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40_Vertical_Slice_PRD_</w:t>
        <w:br/>
        <w:t>Evidence_Grounded_Business_Work_v2.0</w:t>
      </w:r>
    </w:p>
    <w:p>
      <w:pPr>
        <w:jc w:val="center"/>
      </w:pPr>
      <w:r>
        <w:rPr>
          <w:b/>
          <w:color w:val="123C6B"/>
          <w:sz w:val="21"/>
        </w:rPr>
        <w:t>PHASE 5 VERTICAL SLICE PRD — PERMISSION-AWARE EVIDENCE / CITATION / ARTIFACT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52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 / Rule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IMPLEMENTATION-READY LOGICAL PRD — PHYSICAL REPOSITORY MAPPING PENDING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User Value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Business analysis/draft with verifiable evidence, visible uncertainty and source citations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Core Flow</w:t>
            </w:r>
          </w:p>
        </w:tc>
        <w:tc>
          <w:tcPr>
            <w:tcW w:type="dxa" w:w="7848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OA → CX Hybrid Retrieval → optional 1-Hop Graph-lite → Evidence Bundle/Quality → CX Evidence Context → Agent Context Builder → AgentContext → MO → Citation Validation → Artifact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Evidence SoR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NeX-CX Evidence Bundle / Source document; AE/MO do not create evidence truth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Graph Rule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Evidence Navigation only; every relation requires accessible supporting evidence; 1-hop default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Quality Rule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SUFFICIENT / PARTIAL / INSUFFICIENT / CONFLICT controls UX and generation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Repository Evidence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PENDING — real repo/module/schema/endpoint mapping after 02/10 evidence 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Requirements / Tasks / AC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103 ({'MUST': 90, 'SHOULD': 13}) / 23 / 30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7848"/>
            <w:vAlign w:val="center"/>
          </w:tcPr>
          <w:p>
            <w:r>
              <w:rPr>
                <w:sz w:val="16"/>
              </w:rPr>
              <w:t>2026-09-04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rFonts w:ascii="Aptos" w:hAnsi="Aptos" w:eastAsia="Malgun Gothic"/>
        </w:rPr>
        <w:t>본 PRD는 NeX-CX의 permission-aware Evidence Bundle을 실제 사용자 업무 분석/생성에 연결한다. 사용자의 요청은 AE에서 WorkIntent/Plan으로 구조화되고 OA current authority를 기준으로 CX가 BM25+pgvector retrieval을 수행한다. 필요한 경우에만 Evidence-grounded 1-Hop Ontology Graph-lite를 사용해 직접 관계 Evidence를 보강한다. CX는 최종 permission recheck 후 SUFFICIENT/PARTIAL/INSUFFICIENT/CONFLICT 품질 상태와 citation/source locator가 포함된 Evidence Bundle/CX Evidence Context를 반환한다. AE/MO는 그 근거 집합 밖에서 citation이나 authority를 생성하지 않으며, 결과와 Artifact는 evidence bundle hash, prompt/model version, citation map과 함께 provenance를 보존한다.</w:t>
      </w:r>
    </w:p>
    <w:p>
      <w:r>
        <w:rPr>
          <w:b/>
          <w:color w:val="123C6B"/>
        </w:rPr>
        <w:t>Slice Invariant — Current OA authority → permission-safe retrieval → optional accessible 1-hop relation evidence → Evidence Bundle + explicit quality → bounded generation with allowed citations → Artifact/Citation provenance → current-permission source preview/follow-up revalidation.</w:t>
      </w:r>
    </w:p>
    <w:p>
      <w:r>
        <w:t>Graph edge ≠ fact. Model text ≠ evidence. Fluent answer ≠ sufficient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vidence_grounded_flow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PRD40 Target Flow: permission-safe evidence retrieval에서 explicit quality, optional 1-hop relation evidence, bounded generation, Citation/Artifact provenance까지 연결.</w:t>
      </w:r>
    </w:p>
    <w:p>
      <w:pPr>
        <w:pStyle w:val="Heading1"/>
      </w:pPr>
      <w:r>
        <w:t>1. Frozen Synthetic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4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 / Rule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Scenario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EGBW-001 — TEST ONLY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User Request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A 프로젝트의 최근 이슈를 관련 문서 근거와 함께 분석하여 검토보고서 초안을 작성해줘.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Project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TEST:PROJECT_A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Artifact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BUSINESS_REVIEW_DRAFT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Retrieval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BM25 + pgvector; optional 1-hop Graph-lite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Evidence Quality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SUFFICIENT / PARTIAL / INSUFFICIENT / CONFLICT variants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Write Side Effect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None — read/analyze/draft slice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>
              <w:rPr>
                <w:sz w:val="16"/>
              </w:rPr>
              <w:t>Physical Mapping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PENDING Repository Evidence</w:t>
            </w:r>
          </w:p>
        </w:tc>
      </w:tr>
    </w:tbl>
    <w:p>
      <w:r>
        <w:t>주의: Project/Document/Vendor/Relation 값은 반복 가능한 PRD40 test fixture이며 실제 고객사/프로젝트 사실을 확정하지 않는다.</w:t>
      </w:r>
    </w:p>
    <w:p>
      <w:pPr>
        <w:pStyle w:val="Heading1"/>
      </w:pPr>
      <w:r>
        <w:t>2. Target Vertical Slice Flow</w:t>
      </w:r>
    </w:p>
    <w:p>
      <w:r>
        <w:rPr>
          <w:rFonts w:ascii="Aptos" w:hAnsi="Aptos" w:eastAsia="Malgun Gothic"/>
        </w:rPr>
        <w:t>AE Request → WorkIntent/Plan → OA Current Authority → CX BM25+pgvector → optional Entity Linking + 1-Hop Graph-lite → Hybrid/Rerank → Evidence Bundle/Quality → CX Evidence Context → Agent Context Builder → AgentContext → MO Structured Generation → Citation Validation → Artifact Provenance → Source Preview/Follow-up Revalidation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496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40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 of Scope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  <w:t>Permission-aware BM25/pgvector retrieval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NeX-CX/MO/AE general platform redesign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  <w:t>Optional Evidence-grounded 1-Hop Graph-lite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Production ontology/knowledge graph modeling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  <w:t>Evidence Bundle + explicit quality states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Arbitrary 2+ hop graph traversal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AgentContext + bounded structured generation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Business write / approval / transaction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  <w:t>Citation allow-list + source preview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NSL language/runtime extension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  <w:t>PARTIAL/INSUFFICIENT/CONFLICT UX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Physical repository mapping before evidence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rPr>
                <w:sz w:val="16"/>
              </w:rPr>
              <w:t>Artifact provenance/history/follow-up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16"/>
              </w:rPr>
              <w:t>Customer-specific report semantics freeze</w:t>
            </w:r>
          </w:p>
        </w:tc>
      </w:tr>
    </w:tbl>
    <w:p>
      <w:pPr>
        <w:sectPr>
          <w:headerReference w:type="default" r:id="rId91"/>
          <w:footerReference w:type="default" r:id="rId92"/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4. Functional Requirements</w:t>
      </w:r>
    </w:p>
    <w:p>
      <w:pPr>
        <w:pStyle w:val="Heading2"/>
      </w:pPr>
      <w:r>
        <w:t>4.1 Slice Scope &amp; Repository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PRD40의 핵심 사용자 가치는 자연어 업무 분석/생성 요청을 permission-safe Evidence Bundle에 근거하여 수행하고 Citation/불충분/충돌/Artifact provenance를 사용자에게 검증 가능하게 제공하는 것이다.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Business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00/27/29/36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본 PRD는 27 CX, 28 MO, 29 AE, 31~36 Baseline을 재정의하지 않고 Evidence-grounded read/analyze/draft Vertical Slice만 구현 수준으로 내린다.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27~36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Repository Evidence가 미확인된 기존 component의 실제 repo/path/class/table/endpoint 이름은 확정하지 않고 logical contract/task 수준으로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Evidence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36/02/10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기존 코드의 KEEP/REFACTOR/REPLACE 판단은 repo/branch/commit/schema/API/test/runtime evidence 확인 전 NOT ASSESSED 또는 PROVISIONAL을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Implementation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35/36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Golden fixture와 예시 문서/엔티티/관계는 TEST-ONLY synthetic data임을 명시하고 실제 고객/프로젝트 사실로 오인되지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Fixture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33/36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PRD40 core path는 Business Write를 수행하지 않는 READ/ANALYZE/DRAFT slice로 유지하고 실제 transaction/approval/closure를 결과 텍스트로 임의 주장해서는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Source of Truth는 CX Evidence Bundle/Source document이며 AE/MO가 별도 evidence truth를 만들지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NEX-PRD40-SCP-FR-008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NSL/Enterprise OS canonical read를 추가하는 변형은 별도 read-only context source로 결합할 수 있으나 CX evidence provenance와 authoritative business refs를 구분해야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Extension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17/31</w:t>
            </w:r>
          </w:p>
        </w:tc>
      </w:tr>
    </w:tbl>
    <w:p>
      <w:pPr>
        <w:pStyle w:val="Heading2"/>
      </w:pPr>
      <w:r>
        <w:t>4.2 User Request, Intent &amp;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 Workspace는 사용자의 evidence-grounded analysis/draft 요청과 project/document/time filter를 versioned request contract로 제출해야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UI/Contract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WorkIntent는 goal, work_class, entity selectors, filters, expected artifact/result type, completion criteria를 구조화해야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11/29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LLM은 Project/Document/Vendor 등 Stable ID를 생성하지 않고 selector/candidate만 제안하며 canonical resolver가 stable ref를 확정해야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사용자가 명시한 Project Scope/Data Classification 제한은 retrieval request에 server-side context로 반영하되 client 값만을 authority source로 신뢰해서는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Evidence가 필요한지 여부와 artifact 형태는 Plan에서 명시적으로 표현하고 retrieval/generation step이 traceable plan/execution ref를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Plan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Known deterministic direct retrieval path가 가능한 요청은 불필요한 dynamic planning을 강제하지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Routing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Prompt injection 또는 문서 내부 instruction은 사용자 Intent/Plan authority를 변경하지 못하고 retrieved evidence data로만 취급되어야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Prompt Injection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NEX-PRD40-INT-FR-008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사용자는 결과 생성 전 optional filter/document scope를 수정하고 재검색할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</w:tbl>
    <w:p>
      <w:pPr>
        <w:pStyle w:val="Heading2"/>
      </w:pPr>
      <w:r>
        <w:t>4.3 OA Current Authority &amp; Retrieval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Retrieval 시작 전 OA는 Principal, Business Actor, RoleBinding, Org Scope, Project Scope, Data Classification, capability/risk/kill switch를 current 기준으로 평가해야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Golden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 retrieval request는 OA current authority/PDP result 또는 검증된 server-to-server authority context를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Contract/Security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서로 다른 RoleBinding의 넓은 Org Scope와 높은 Classification Ceiling을 교차 조합하여 privilege amplification을 만들지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Negative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RoleBinding revoke/expire, employee suspension, project assignment change는 신규 retrieval과 source preview/follow-up에 반영되어야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Lifecycle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OA/PDP unavailable 또는 authority ambiguity 시 permission-sensitive retrieval/source preview/export는 fail-closed해야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Authority context/audit에는 raw token/EAC secret을 저장하지 않고 authority_hash/policy_version/ref만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Scan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Bundle을 AE에 반환하기 직전 CX는 current permission을 final recheck해야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NEX-PRD40-OA-FR-008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Read-only user-facing diagnostics는 권한이 없는 문서/edge의 존재 여부를 추론할 수 있는 filtered count/detail을 노출하지 않도록 정책화해야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Side-channel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</w:tbl>
    <w:p>
      <w:pPr>
        <w:pStyle w:val="Heading2"/>
      </w:pPr>
      <w:r>
        <w:t>4.4 Permission-aware Hybrid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CX는 BM25 lexical retrieval과 pgvector dense retrieval을 permission-safe candidate query로 수행해야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Retrieval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BM25/vector candidate generation부터 Org/Project/Classification/status predicate를 적용하고 unauthorized 후보를 application post-filter에만 의존해서는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SQL/Security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Hybrid fusion은 permission-safe BM25/vector/optional graph candidate set에서만 수행해야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Security/Quality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Reranker 입력 역시 permission-safe candidate만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Retrieval profile, embedding/reranker/model version, score components, query filters를 reproducibility trace에 남길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Audit/Repro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권한 filter로 evidence가 부족해진 경우 unauthorized 후보를 채워 넣지 않고 insufficient evidence 상태를 반환해야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Negative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Embedding provider 장애 시 compatibility-safe replica가 없으면 CX는 정책에 따라 BM25/Graph-only degraded 또는 typed failure를 명시적으로 반환해야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Retrieval 결과 중 near-duplicate chunk를 diversity 규칙으로 축약해도 source/citation trace를 잃어서는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Quality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NEX-PRD40-RET-FR-009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Query/document/date/taxonomy/project filter는 permission predicate와 AND로 결합되고 profile별 benchmark를 가질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Benchmark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27/33</w:t>
            </w:r>
          </w:p>
        </w:tc>
      </w:tr>
    </w:tbl>
    <w:p>
      <w:pPr>
        <w:pStyle w:val="Heading2"/>
      </w:pPr>
      <w:r>
        <w:t>4.5 Optional 1-Hop Ontology Graph-lite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1-Hop Ontology Graph-lite는 기본 Retrieval의 optional expansion이며 BM25/vector permission-safe initial candidate와 entity linking 이후에만 활성화되어야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Graph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기본 Graph traversal depth는 정확히 1-hop이고 2-hop 이상은 기본 비활성화되어야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모든 Graph Relation은 최소 하나의 source document/chunk/source_locator 기반 Relation Evidence와 연결되어야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Invariant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Supporting relation evidence가 current authority predicate를 통과하지 못하면 해당 relation/edge 존재 자체를 result/diagnostics/CX Evidence Context에 노출해서는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Graph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Graph-derived candidate는 relation_id/relation_type/relation_evidence_ref/graph provenance를 Evidence Bundle까지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LLM/Rule 기반 relation extraction confidence는 navigation metadata일 뿐 evidence 없는 authoritative fact 또는 security metadata 변경 근거로 사용해서는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Hallucination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 candidate도 BM25/vector와 동일한 final permission recheck를 통과해야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NEX-PRD40-GRA-FR-008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Graph-lite가 비활성/장애인 경우 core retrieval은 BM25/vector 경로로 계속 가능해야 하며 degraded diagnostics를 표시할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Degraded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27/32</w:t>
            </w:r>
          </w:p>
        </w:tc>
      </w:tr>
    </w:tbl>
    <w:p>
      <w:pPr>
        <w:pStyle w:val="Heading2"/>
      </w:pPr>
      <w:r>
        <w:t>4.6 Evidence Bundle Contract &amp;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CX는 최종 검색 결과를 immutable/versioned Evidence Bundle 객체로 구성해야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Bundle은 bundle/query ID, authority_hash, policy_version, retrieval_profile, evidence_quality, evidence items, bundle_hash를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각 Evidence Item은 document/chunk/source_locator, controlled text/excerpt, citation label, scores, metadata, security envelope hash를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Graph-derived Evidence Item은 relation_id/relation_type/relation_evidence_ref와 supporting source citation을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Bundle은 원본 resource의 classification을 낮추거나 감추어 사용자에게 전달해서는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Invariant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Bundle은 evidence_quality를 SUFFICIENT/PARTIAL/INSUFFICIENT/CONFLICT 중 명시적 상태로 반환해야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Quality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Bundle hash와 source locator/citation map을 이용해 이후 AE response/Artifact가 정확한 근거 set을 재현할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Audit/Repro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Bundle이 STALE/REVOKED/EXPIRED 상태가 되면 follow-up 재사용 전에 current permission/freshness revalidation을 요구해야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Lifecycle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NEX-PRD40-EVD-FR-009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Bundle은 coverage/conflict/insufficiency reason code를 user-safe diagnostics로 projection할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UX/Quality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</w:tbl>
    <w:p>
      <w:pPr>
        <w:pStyle w:val="Heading2"/>
      </w:pPr>
      <w:r>
        <w:t>4.7 Evidence Quality Decision &amp; User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SUFFICIENT 상태에서는 evidence-grounded answer/draft 생성이 가능하되 모든 주요 factual claim은 allowed citation set에 연결 가능해야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Acceptance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PARTIAL 상태에서는 결과/Artifact에 불완전 근거 caveat와 missing information을 표시하고 complete/authoritative conclusion으로 표현해서는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INSUFFICIENT 상태에서는 authoritative conclusion을 생성하지 않고 추가 evidence 요청/refine/clarification 또는 insufficient 결과를 반환해야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Negative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CONFLICT 상태에서는 상충 source/citation을 함께 제시하고 모델이 근거 없이 하나를 선택하여 단정하지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Conflict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quality state는 MO/LLM이 임의 상향 변경하지 못하고 CX contract의 상태를 그대로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Generation 후 발견된 unsupported/unknown citation 또는 citation completeness failure는 response/artifact를 VALID로 처리하지 않고 validation error/caveat로 전환해야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Post-gen Validation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사용자가 conflict/insufficient 상태에서도 초안 생성을 요청하는 경우 Artifact는 DRAFT/CAVEATED 상태와 unresolved issue를 명시해야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Product Policy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NEX-PRD40-QAL-FR-008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AE는 evidence quality와 source count/diversity를 기반으로 추가 검색 제안을 제공할 수 있으나 숨겨진 unauthorized source를 암시해서는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UX/Security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</w:tbl>
    <w:p>
      <w:pPr>
        <w:pStyle w:val="Heading2"/>
      </w:pPr>
      <w:r>
        <w:rPr>
          <w:rFonts w:ascii="Aptos" w:hAnsi="Aptos" w:eastAsia="Malgun Gothic"/>
        </w:rPr>
        <w:t>4.8 CX Evidence Context → AgentContext, Prompt Package &amp; MO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AE는 CX의 versioned CX Evidence Context를 사용하고 raw vector/index/storage internals를 MO prompt에 직접 전달해서는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Prompt package는 evidence priority/diversity/token budget을 고려하고 allowed citation labels와 evidence_quality를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Retrieved document text는 untrusted data 영역으로 구분되어 prompt instruction/system policy를 변경할 수 없어야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Prompt Injection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MO generation은 versioned prompt/model profile과 response schema를 사용하고 allowed citation IDs 집합 밖의 citation을 반환할 수 없도록 structured output contract를 적용해야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Structured Generation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MO는 evidence_quality/authority/permission을 결정하지 않고 제공된 context 범위에서 요약/분석/초안 생성만 수행해야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모델 출력의 factual field/citation ID는 server-side validator가 schema/allowed-set을 검증한 후 사용자에게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Validation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MO 장애/timeout은 fabricated answer로 숨기지 않고 evidence-only view, retryable typed failure 또는 explicit degraded result로 처리해야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28/32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Streaming response가 있어도 final Artifact/Result는 validation 완료 후에만 authoritative-looking completed state로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Streaming/E2E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NEX-PRD40-GEN-FR-009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Claim-level citation completeness score 또는 uncited-claim count를 품질 metric으로 수집할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Quality Metric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</w:tbl>
    <w:p>
      <w:pPr>
        <w:pStyle w:val="Heading2"/>
      </w:pPr>
      <w:r>
        <w:t>4.9 Citation, Evidence Panel &amp; Source Preview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AE Citation은 CX가 제공한 citation_map/source locator를 기준으로 표시하고 LLM이 임의 citation label/source를 생성해서는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Citation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panel은 문서명, page/heading/source locator, evidence quality, project/classification label을 policy-safe 범위에서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Playwright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 relation evidence는 relation label과 supporting source citation을 함께 표시하고 edge 단독을 사실 근거로 표현해서는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Graph 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Citation click/source preview는 current permission을 CX/OA 경계에서 재검증해야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Source preview 권한이 revoke된 경우 Artifact/Citation provenance ref는 보존하되 원문 내용/edge detail은 더 이상 노출하지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Lifecycle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PARTIAL/INSUFFICIENT/CONFLICT 상태는 response header/Artifact metadata/Evidence panel 중 적절한 위치에 명시적으로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사용자-facing citation 순서/번호 변경이 source identity를 바꾸지 않도록 stable citation/source ref를 내부적으로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NEX-PRD40-CIT-FR-008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Citation 선택 시 원문 주변 context를 policy-safe 범위에서 preview할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UI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</w:tbl>
    <w:p>
      <w:pPr>
        <w:pStyle w:val="Heading2"/>
      </w:pPr>
      <w:r>
        <w:t>4.10 Artifact Generation, Provenance &amp;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생성 Artifact는 artifact_id/version/status와 source request/execution refs를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Evidence-grounded Artifact는 evidence_bundle_ref/bundle_hash/retrieval_profile/policy_version을 provenance에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 provenance는 prompt_version/model_version/response_schema_version을 포함하여 생성 조건을 재현할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Repro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 section 또는 claim-level citation은 stable citation IDs와 source locator로 추적 가능해야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Artifact가 PARTIAL/INSUFFICIENT/CONFLICT evidence에서 생성된 경우 해당 quality/caveat/unresolved issue를 metadata와 사용자-visible content에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Quality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Generated Artifact와 Enterprise OS authoritative Business Object를 구분하여 draft/recommendation이 실제 transaction 완료로 오인되지 않게 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UX/State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 preview/download/export는 current Project/Data Classification/Export permission을 재검증해야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Interaction history는 CX chunk/vector 원문을 대량 복제하지 않고 artifact/evidence bundle/citation refs와 summary를 우선 저장해야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Data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NEX-PRD40-ART-FR-009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 version history는 이전 Evidence Bundle과 새 Evidence Bundle lineage를 비교 가능하게 표시할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Version UX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</w:tbl>
    <w:p>
      <w:pPr>
        <w:pStyle w:val="Heading2"/>
      </w:pPr>
      <w:r>
        <w:t>4.11 Follow-up, Freshness &amp; Revalidation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후속 질문은 이전 Evidence Bundle을 맹목적으로 재사용하지 않고 current authority/freshness policy를 확인해야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Follow-up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Source document/relation evidence가 삭제/revoke/stale되면 follow-up retrieval과 source preview에 즉시 반영되어야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Lifecycle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 재생성은 prior bundle을 reference할 수 있으나 현재 evidence quality/permission을 확인한 새 execution/provenance를 생성해야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Repro/Lifecycle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User가 filter/project scope를 변경하면 기존 retrieval result와 새 result를 별도 bundle/version으로 추적해야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Version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Cache key는 principal/authority/scope/classification/policy/version 또는 authority_hash를 포함하여 stale 권한 누출을 방지해야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Cache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 profile/embedding/reranker 변경이 결과에 영향을 주면 retrieval_profile/version lineage를 Artifact provenance에 남겨야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NEX-PRD40-FUP-FR-007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사용자는 “최신 근거로 다시 생성” action을 통해 explicit re-retrieval을 요청할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</w:t>
            </w:r>
          </w:p>
        </w:tc>
      </w:tr>
    </w:tbl>
    <w:p>
      <w:pPr>
        <w:pStyle w:val="Heading1"/>
      </w:pPr>
      <w:r>
        <w:t>5. Non-Functional / Test / Release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Changed PRD40 code는 statement coverage 목표 95% 이상, branch coverage 목표 85% 이상을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33/36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PostgreSQL integration tests는 독립 test DB를 초기화하여 permission/retrieval/evidence/artifact state를 재현해야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pytest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Playwright E2E는 SUFFICIENT/PARTIAL/INSUFFICIENT/CONFLICT, citation click, graph provenance, artifact preview/export를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Playwright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Security regression은 Org/Project/Classification boundary, revoked RoleBinding, inaccessible relation evidence, source preview revoke, fabricated citation을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Security Regression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Prompt injection fixture는 evidence 내부 instruction이 system/policy/tool/authority를 변경하지 못하는지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MO가 allowed set 밖 citation ID 또는 schema-violating output을 반환할 때 server-side validator가 사용자 노출/Artifact 확정을 차단해야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Negative Contract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CX BM25/vector/graph degraded variant와 MO unavailable variant가 typed diagnostics/failure로 처리되는지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Fault Injection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27/28/32/33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Graph 2-hop disabled, unauthorized edge existence, low-confidence relation, ambiguous entity를 boundary/robustness test로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Graph Regression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Evidence Bundle hash/citation/source locator/artifact provenance가 동일 fixture에서 reproducible한지 Golden test를 제공해야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Golden Repro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27/29/33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Release Gate는 fabricated citation, unauthorized evidence/edge leakage, hidden INSUFFICIENT/CONFLICT, provenance break를 Critical Blocker로 처리해야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Release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NEX-PRD40-TST-NFR-011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Retrieval benchmark는 lexical/vector/graph source별 recall/precision과 permission-safe quality를 versioned dataset으로 추적할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Benchmark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27/33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rPr>
                <w:sz w:val="13"/>
              </w:rPr>
              <w:t>NEX-PRD40-TST-NFR-012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3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3"/>
              </w:rPr>
              <w:t>Artifact generation latency는 retrieval/model/validation/rendering 단계별로 분해해 baseline을 측정할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3"/>
              </w:rPr>
              <w:t>Performance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3"/>
              </w:rPr>
              <w:t>28/29/33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6. Detailed Slice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0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vidence_quality_gat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Evidence Quality Gate: 품질 상태가 사용자-visible behavior와 generation policy를 결정하며 LLM이 상태를 숨기거나 상향할 수 없다.</w:t>
      </w:r>
    </w:p>
    <w:p>
      <w:pPr>
        <w:pStyle w:val="Heading2"/>
      </w:pPr>
      <w:r>
        <w:t>6.1 Evidence Quality → Product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72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Quality</w:t>
            </w:r>
          </w:p>
        </w:tc>
        <w:tc>
          <w:tcPr>
            <w:tcW w:type="dxa" w:w="187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Generation</w:t>
            </w:r>
          </w:p>
        </w:tc>
        <w:tc>
          <w:tcPr>
            <w:tcW w:type="dxa" w:w="417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User / Artifact Behavior</w:t>
            </w:r>
          </w:p>
        </w:tc>
        <w:tc>
          <w:tcPr>
            <w:tcW w:type="dxa" w:w="259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Forbidden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5"/>
              </w:rPr>
              <w:t>SUFFICIENT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5"/>
              </w:rPr>
              <w:t>Allowed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5"/>
              </w:rPr>
              <w:t>grounded analysis/draft + citations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uncited factual claims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5"/>
              </w:rPr>
              <w:t>Allowed with caveat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5"/>
              </w:rPr>
              <w:t>missing coverage + caveated draft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complete/authoritative wording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5"/>
              </w:rPr>
              <w:t>INSUFFICIENT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5"/>
              </w:rPr>
              <w:t>Authoritative conclusion blocked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5"/>
              </w:rPr>
              <w:t>refine/ask/more evidence; optional outline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fluent unsupported answer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5"/>
              </w:rPr>
              <w:t>CONFLICT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5"/>
              </w:rPr>
              <w:t>Allowed only with conflict caveat/review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5"/>
              </w:rPr>
              <w:t>show conflicting citations + unresolved issue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silent tie-break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92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raph_lite_provenanc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1-Hop Graph-lite는 직접 관계 Evidence를 찾아가는 Navigation Index이며 relation 자체를 독립 Fact로 사용하지 않는다.</w:t>
      </w:r>
    </w:p>
    <w:p>
      <w:pPr>
        <w:pStyle w:val="Heading2"/>
      </w:pPr>
      <w:r>
        <w:t>6.2 Graph / Permission Invariant</w:t>
      </w:r>
    </w:p>
    <w:p>
      <w:pPr>
        <w:pStyle w:val="ListBullet"/>
      </w:pPr>
      <w:r>
        <w:t>Graph expansion은 permission-safe initial candidate에서 resolve된 entity를 시작점으로 하고 기본 1-hop만 허용한다.</w:t>
      </w:r>
    </w:p>
    <w:p>
      <w:pPr>
        <w:pStyle w:val="ListBullet"/>
      </w:pPr>
      <w:r>
        <w:t>Relation은 최소 하나의 Relation Evidence에 연결되어야 하며 Supporting Evidence가 모두 권한 밖이면 edge 존재 자체를 숨긴다.</w:t>
      </w:r>
    </w:p>
    <w:p>
      <w:pPr>
        <w:pStyle w:val="ListBullet"/>
      </w:pPr>
      <w:r>
        <w:t>Graph-derived Evidence Item은 relation_id/relation_type/relation_evidence_ref/source locator를 Evidence Bundle에 유지한다.</w:t>
      </w:r>
    </w:p>
    <w:p>
      <w:pPr>
        <w:pStyle w:val="ListBullet"/>
      </w:pPr>
      <w:r>
        <w:t>Graph 장애/비활성은 core BM25/vector retrieval을 불필요하게 중단시키지 않고 degraded diagnostics로 표현한다.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39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rtifact_provenanc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Artifact는 exact Evidence Bundle, citation map, prompt/model version에 바인딩되어 이후 재현과 감사가 가능해야 한다.</w:t>
      </w:r>
    </w:p>
    <w:p>
      <w:pPr>
        <w:pStyle w:val="Heading2"/>
      </w:pPr>
      <w:r>
        <w:t>6.3 Citation-bound Structured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Boundary</w:t>
            </w:r>
          </w:p>
        </w:tc>
        <w:tc>
          <w:tcPr>
            <w:tcW w:type="dxa" w:w="74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CX owns bundle/citation/source; MO cannot invent evidence truth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Prompt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Evidence text is untrusted data; system/policy/tool instructions remain isolated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Generation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MO returns structured sections with citation_ids from allowed set only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Validation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Unknown citation ID/schema violation blocks final response/artifact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Artifact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Stores bundle hash + retrieval/policy + prompt/model + quality + citation refs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Preview/Export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Current OA/CX permission recheck; historical provenance remains</w:t>
            </w:r>
          </w:p>
        </w:tc>
      </w:tr>
    </w:tbl>
    <w:p>
      <w:pPr>
        <w:sectPr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7. Implementation Task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4809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ask_dependency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80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Logical Evidence/Citation contracts, fixture와 자동화 테스트를 우선 구현하고 실제 repository/schema mapping은 Evidence Gate 이후 고정한다.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122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Task</w:t>
            </w:r>
          </w:p>
        </w:tc>
        <w:tc>
          <w:tcPr>
            <w:tcW w:type="dxa" w:w="223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856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Deliverable</w:t>
            </w:r>
          </w:p>
        </w:tc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Depends</w:t>
            </w:r>
          </w:p>
        </w:tc>
        <w:tc>
          <w:tcPr>
            <w:tcW w:type="dxa" w:w="180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Evidence Gate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Repository/contract evidence checklist + provisional physical mapping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Fixture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Synthetic Project A request + document/evidence/relation fixtures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JSON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Intent/Plan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Evidence-grounded read/analyze/draft WorkIntent + plan fixture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Unit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Quality Policy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SUFFICIENT/PARTIAL/INSUFFICIENT/CONFLICT decision policy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Policy Test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T40-05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OA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Current authority context + project/classification test matrix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Security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T40-06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CX Retrieval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BM25 + pgvector permission-safe retrieval contract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T40-05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T40-07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Graph-lite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Optional entity-link + 1-hop accessible relation evidence expansion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T40-06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Graph Test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T40-08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Evidence Bundle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Bundle schema/hash/quality/citation/source locator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T40-06~07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Contract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T40-09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Degraded Retrieval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BM25-only / graph disabled / provider fault diagnostics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T40-06~08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Fault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T40-10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CX Evidence Context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Policy-safe context + citation allow-list + quality state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T40-08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Contract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Prompt Guard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Retrieved content as untrusted data; injection isolation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T40-10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Adversarial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MO Output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Structured answer/draft schema with allowed citation IDs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T40-10~11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Integration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Citation Validator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Reject unknown IDs / unsupported citation structure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T40-12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Negative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Quality Renderer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PARTIAL/INSUFFICIENT/CONFLICT user-safe rendering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T40-04,13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Playwright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T40-15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Evidence Panel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Source locator / classification / relation provenance UI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T40-08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Playwright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T40-16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Source Preview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Current permission recheck + revoke behavior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T40-05,15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Security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T40-17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Artifact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Artifact version + bundle/prompt/model provenance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T40-12~14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Contract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T40-18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History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Interaction/artifact refs without chunk/vector duplication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T40-17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Data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T40-19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Follow-up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Freshness/current-authority revalidation + new bundle lineage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T40-08,17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E2E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T40-20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Matrix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revocation / stale / conflict / insufficient / degraded faults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T40-09,16,19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Fault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T40-21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Security Matrix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scope leakage / edge-existence / export / injection tests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T40-05~20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Security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T40-22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Golden E2E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Playwright/API complete evidence-grounded draft flow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T40-01~21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Golden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3"/>
              </w:rPr>
              <w:t>T40-23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Release</w:t>
            </w:r>
          </w:p>
        </w:tc>
        <w:tc>
          <w:tcPr>
            <w:tcW w:type="dxa" w:w="8568"/>
            <w:vAlign w:val="center"/>
          </w:tcPr>
          <w:p>
            <w:r>
              <w:rPr>
                <w:sz w:val="13"/>
              </w:rPr>
              <w:t>Permanent regression + acceptance evidence + canary smoke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3"/>
              </w:rPr>
              <w:t>T40-22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3"/>
              </w:rPr>
              <w:t>Release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8. Acceptance Criteria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7803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cceptance_proof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78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PRD40 완료는 검색 정확도만이 아니라 permission, uncertainty, citation integrity, graph provenance, Artifact trace, fault behavior를 함께 증명해야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</w:t>
            </w:r>
          </w:p>
        </w:tc>
        <w:tc>
          <w:tcPr>
            <w:tcW w:type="dxa" w:w="14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900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Acceptance Condition</w:t>
            </w:r>
          </w:p>
        </w:tc>
        <w:tc>
          <w:tcPr>
            <w:tcW w:type="dxa" w:w="223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100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Critical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Business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Synthetic Project A evidence-grounded analysis/draft request completes with traceable Artifact.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E2E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Permission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Unauthorized org/project/classification document exposure is 0.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Security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Permission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Revoked RoleBinding is reflected in new retrieval/source preview.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Lifecycle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Retrieval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BM25+pgvector permission-safe candidates and final recheck pass.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Retrieval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Graph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Optional 1-hop adds only directly related accessible relation evidence.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Graph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Graph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Unauthorized supporting evidence causes edge existence to be hidden.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Negative Security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Graph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2-hop traversal remains disabled in default profile.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Bundle contains exact quality/citation/source/provenance/hash fields.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Schema/Hash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AC40-09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SUFFICIENT allows grounded draft with citations.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Golden Variant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PARTIAL shows caveat/missing information and does not claim completeness.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Golden Variant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INSUFFICIENT does not produce authoritative conclusion.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Negative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CONFLICT shows conflicting evidence/citations without silent tie-break.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Conflict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Citation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Every user-visible citation maps to allowed CX citation ID/source locator.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Citation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Citation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Unknown/fabricated citation ID is rejected before final Artifact.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Negative Contract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Citation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Graph relation citation includes supporting relation evidence.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Graph UX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Source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Citation preview rechecks current permission and denies after revoke.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Security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Generation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Retrieved document instruction cannot change system/policy/tool authority.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Injection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Generation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MO cannot change CX evidence_quality or create permission decisions.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Boundary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Generation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MO failure returns explicit typed failure/evidence-only behavior, not fabricated answer.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Artifact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Artifact provenance stores evidence_bundle_ref/hash + prompt/model versions.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Audit/Repro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Artifact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Generated draft is not displayed as Enterprise OS transaction/business completion.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UX State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Artifact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PARTIAL/INSUFFICIENT/CONFLICT status remains visible in Artifact metadata/content.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Artifact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History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Interaction history stores refs/summary without copying raw vector/index.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Data Inspection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Follow-up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Follow-up revalidates current authority/freshness and creates new bundle when needed.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Follow-up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Degraded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Graph disabled/CX degraded profile is visible and core policy behavior remains correct.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Fault Variant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Security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Raw token/secret/private key absent from prompt/audit/evidence/test artifacts.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Security Scan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Trace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request→bundle→citation→prompt/model→artifact chain reconstructs by correlation refs.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Trace Drill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Changed code reaches 95/85 coverage target and mandatory fault suite passes.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CI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Release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Fabricated citation, evidence leakage, hidden conflict/insufficiency or provenance break blocks release.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Release Gate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>
              <w:rPr>
                <w:sz w:val="13"/>
              </w:rPr>
              <w:t>AC40-30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3"/>
              </w:rPr>
              <w:t>Repo</w:t>
            </w:r>
          </w:p>
        </w:tc>
        <w:tc>
          <w:tcPr>
            <w:tcW w:type="dxa" w:w="9000"/>
            <w:vAlign w:val="center"/>
          </w:tcPr>
          <w:p>
            <w:r>
              <w:rPr>
                <w:sz w:val="13"/>
              </w:rPr>
              <w:t>Any touched existing component has Repository Evidence linked before physical mapping is frozen.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3"/>
              </w:rPr>
              <w:t>Evidence Gate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3"/>
              </w:rPr>
              <w:t>YES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9. Logical Contracts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0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Contract / State</w:t>
            </w:r>
          </w:p>
        </w:tc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11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Authority Context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NeX-OA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Principal/RoleBinding/Org/Project/Class/PDP; no client authority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Hybrid Retrieval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NeX-CX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BM25/vector + optional graph; permission predicate from candidate stage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Relation / Relation Evidence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NeX-CX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1-hop navigation; accessible supporting evidence mandatory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Evidence Bundle / Quality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NeX-CX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SUFFICIENT/PARTIAL/INSUFFICIENT/CONFLICT + bundle hash/citation map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rFonts w:ascii="Aptos" w:hAnsi="Aptos" w:eastAsia="Malgun Gothic"/>
                <w:sz w:val="15"/>
              </w:rPr>
              <w:t>AgentContext / Prompt Asset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NeX-AE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Policy-safe selected context + allowed citation IDs; prompt version owned by AE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Structured Generation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NeX-MO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Model execution only; cannot create authority/evidence quality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Citation UX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NeX-AE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Renders CX citation map; current permission source preview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r>
              <w:rPr>
                <w:sz w:val="15"/>
              </w:rPr>
              <w:t>Artifact Provenance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AE / Artifact SoR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bundle/prompt/model/policy/citation refs; no business transaction implication</w:t>
            </w:r>
          </w:p>
        </w:tc>
      </w:tr>
    </w:tbl>
    <w:p>
      <w:pPr>
        <w:pStyle w:val="Heading1"/>
      </w:pPr>
      <w:r>
        <w:t>10.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4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7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type="dxa" w:w="554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172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OD-40-01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Production user story/domain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Which concrete business review/report is first pilot for evidence-grounded work?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OD-40-02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Retrieval profile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Default BM25/vector weights, top-k, reranker and graph-enabled profile after benchmark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OD-40-03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Evidence threshold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Numeric/heuristic rules behind SUFFICIENT/PARTIAL/INSUFFICIENT/CONFLICT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OD-40-04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Artifact service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Authoritative Artifact storage/service and version contract physical mapping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OD-40-05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Claim citation policy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Which claim types require mandatory citations vs inference/recommendation labeling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5"/>
              </w:rPr>
              <w:t>OD-40-06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Repository mapping</w:t>
            </w:r>
          </w:p>
        </w:tc>
        <w:tc>
          <w:tcPr>
            <w:tcW w:type="dxa" w:w="5544"/>
            <w:vAlign w:val="center"/>
          </w:tcPr>
          <w:p>
            <w:r>
              <w:rPr>
                <w:sz w:val="15"/>
              </w:rPr>
              <w:t>Actual CX/AE/MO repository modules, DB tables, endpoints and migration state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</w:tbl>
    <w:p>
      <w:r>
        <w:t>OD-40-01~06은 실제 Pilot/Repository/Benchmark evidence를 확인하기 전 일반 지식으로 임의 확정하지 않는다.</w:t>
      </w:r>
    </w:p>
    <w:p>
      <w:pPr>
        <w:pStyle w:val="Heading1"/>
      </w:pPr>
      <w:r>
        <w:t>11. Definition of Ready /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74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DoR-01 Baseline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27/28/29/31~36 trace confirmed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DoR-02 Repo Evidence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existing component touch 시 actual repo/schema/API/test evidence linked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DoR-03 Fixture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synthetic request + sufficient/partial/insufficient/conflict + graph relation fixtures repeatable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DoR-04 Contracts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Evidence Bundle/quality/citation/artifact provenance logical schemas frozen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DoD-01 Permission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scope/classification/revoke/edge-existence security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DoD-02 Retrieval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BM25/vector + optional 1-hop + degraded profiles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DoD-03 Quality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SUFFICIENT/PARTIAL/INSUFFICIENT/CONFLICT product behavior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DoD-04 Citation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allowed IDs only + source preview current permission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DoD-05 Injection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retrieved content cannot override system/policy/tool authority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DoD-06 Artifact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bundle/prompt/model/policy/citation provenance reproducible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DoD-07 Quality Gate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95/85 target + Playwright + mandatory fault/security suite 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DoD-08 Release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critical blockers 0 + acceptance evidence package + permanent PRD40 regression</w:t>
            </w:r>
          </w:p>
        </w:tc>
      </w:tr>
    </w:tbl>
    <w:p>
      <w:pPr>
        <w:pStyle w:val="Heading1"/>
      </w:pPr>
      <w:r>
        <w:t>12.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74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5 JSON Schemas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EvidenceWorkRequest / EvidenceQualityDecision / CitationBoundGeneration / ArtifactProvenance / SourcePreviewRequest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Synthetic Fixtures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request + SUFFICIENT/PARTIAL/INSUFFICIENT/CONFLICT bundles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Graph Example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1-hop relation + accessible supporting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Policy Example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quality behavior + graph 1-hop + unknown citation reject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Python Reference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quality gate / citation allow-list / artifact provenance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Fault Matrix + pytest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permission/revoke/conflict/insufficient/fabricated citation/injection/degraded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sz w:val="15"/>
              </w:rPr>
              <w:t>Logical OpenAPI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request/result/source-preview placeholders</w:t>
            </w:r>
          </w:p>
        </w:tc>
      </w:tr>
    </w:tbl>
    <w:p>
      <w:pPr>
        <w:pStyle w:val="Heading1"/>
      </w:pPr>
      <w:r>
        <w:t>13. Next Step</w:t>
      </w:r>
    </w:p>
    <w:p>
      <w:r>
        <w:t>`41_Vertical_Slice_PRD_Work_Activity_and_Periodic_Reporting_v2.0`으로 진행한다. 41번에서는 NeX-WA의 WorkActivity/Timeline을 사용자 interaction, WorkItem, AgentExecution, Skill/Result/Artifact Evidence와 연결하여 daily/weekly/monthly reporting 및 performance evidence를 구현 Task와 Acceptance Criteria로 내린다.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36 NeX Implementation Master PRD v2.0 | Phase 5 Implementation Baseline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37 Golden A Direct Voucher PRD v2.0 | Phase 5 Vertical Slice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38 Approval Suspend / Resume PRD v2.0 | Phase 5 Vertical Slice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39 Golden B Semi-autonomous Collaboration PRD v2.0 | Phase 5 Vertical Slice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40 Evidence-grounded Business Work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header" Target="header13.xml"/><Relationship Id="rId64" Type="http://schemas.openxmlformats.org/officeDocument/2006/relationships/footer" Target="footer13.xml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header" Target="header14.xml"/><Relationship Id="rId71" Type="http://schemas.openxmlformats.org/officeDocument/2006/relationships/footer" Target="footer14.xml"/><Relationship Id="rId72" Type="http://schemas.openxmlformats.org/officeDocument/2006/relationships/image" Target="media/image36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40.png"/><Relationship Id="rId77" Type="http://schemas.openxmlformats.org/officeDocument/2006/relationships/header" Target="header15.xml"/><Relationship Id="rId78" Type="http://schemas.openxmlformats.org/officeDocument/2006/relationships/footer" Target="footer15.xml"/><Relationship Id="rId79" Type="http://schemas.openxmlformats.org/officeDocument/2006/relationships/image" Target="media/image41.png"/><Relationship Id="rId80" Type="http://schemas.openxmlformats.org/officeDocument/2006/relationships/image" Target="media/image42.png"/><Relationship Id="rId81" Type="http://schemas.openxmlformats.org/officeDocument/2006/relationships/image" Target="media/image43.png"/><Relationship Id="rId82" Type="http://schemas.openxmlformats.org/officeDocument/2006/relationships/image" Target="media/image44.png"/><Relationship Id="rId83" Type="http://schemas.openxmlformats.org/officeDocument/2006/relationships/image" Target="media/image45.png"/><Relationship Id="rId84" Type="http://schemas.openxmlformats.org/officeDocument/2006/relationships/header" Target="header16.xml"/><Relationship Id="rId85" Type="http://schemas.openxmlformats.org/officeDocument/2006/relationships/footer" Target="footer16.xml"/><Relationship Id="rId86" Type="http://schemas.openxmlformats.org/officeDocument/2006/relationships/image" Target="media/image46.png"/><Relationship Id="rId87" Type="http://schemas.openxmlformats.org/officeDocument/2006/relationships/image" Target="media/image47.png"/><Relationship Id="rId88" Type="http://schemas.openxmlformats.org/officeDocument/2006/relationships/image" Target="media/image48.png"/><Relationship Id="rId89" Type="http://schemas.openxmlformats.org/officeDocument/2006/relationships/image" Target="media/image49.png"/><Relationship Id="rId90" Type="http://schemas.openxmlformats.org/officeDocument/2006/relationships/image" Target="media/image50.png"/><Relationship Id="rId91" Type="http://schemas.openxmlformats.org/officeDocument/2006/relationships/header" Target="header17.xml"/><Relationship Id="rId92" Type="http://schemas.openxmlformats.org/officeDocument/2006/relationships/footer" Target="footer17.xml"/><Relationship Id="rId93" Type="http://schemas.openxmlformats.org/officeDocument/2006/relationships/image" Target="media/image51.png"/><Relationship Id="rId94" Type="http://schemas.openxmlformats.org/officeDocument/2006/relationships/image" Target="media/image52.png"/><Relationship Id="rId95" Type="http://schemas.openxmlformats.org/officeDocument/2006/relationships/image" Target="media/image53.png"/><Relationship Id="rId96" Type="http://schemas.openxmlformats.org/officeDocument/2006/relationships/image" Target="media/image54.png"/><Relationship Id="rId97" Type="http://schemas.openxmlformats.org/officeDocument/2006/relationships/image" Target="media/image55.png"/><Relationship Id="rId9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