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ECCD" w14:textId="7980B942" w:rsidR="004A1AFF" w:rsidRPr="003627A6" w:rsidRDefault="003627A6" w:rsidP="003627A6">
      <w:pPr>
        <w:pStyle w:val="Title"/>
      </w:pPr>
      <w:r w:rsidRPr="003627A6">
        <w:t>Regulatory Notification Decision Matrix</w:t>
      </w:r>
    </w:p>
    <w:p w14:paraId="4A031826" w14:textId="77777777" w:rsidR="003627A6" w:rsidRDefault="003627A6" w:rsidP="003627A6"/>
    <w:p w14:paraId="01086754" w14:textId="206B2767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 CONFIDENTIAL – LEGAL PRIVILEGE</w:t>
      </w:r>
    </w:p>
    <w:p w14:paraId="4A435D28" w14:textId="32E06AAE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</w:p>
    <w:p w14:paraId="73F32D1E" w14:textId="701591B5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 xml:space="preserve">Review Cycle: Annual + </w:t>
      </w:r>
      <w:proofErr w:type="gramStart"/>
      <w:r w:rsidRPr="003627A6">
        <w:rPr>
          <w:rStyle w:val="Strong"/>
        </w:rPr>
        <w:t>Post-Incident</w:t>
      </w:r>
      <w:proofErr w:type="gramEnd"/>
    </w:p>
    <w:p w14:paraId="05A04FB1" w14:textId="60B93A6B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3AB6DF23" w14:textId="6763FD9E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29E87535" w14:textId="77777777" w:rsidR="003627A6" w:rsidRDefault="003627A6" w:rsidP="003627A6"/>
    <w:p w14:paraId="5654F809" w14:textId="72ABB71E" w:rsidR="003627A6" w:rsidRDefault="003627A6" w:rsidP="003627A6">
      <w:pPr>
        <w:pStyle w:val="Heading1"/>
      </w:pPr>
      <w:r>
        <w:lastRenderedPageBreak/>
        <w:t>Activation Trigger</w:t>
      </w:r>
    </w:p>
    <w:p w14:paraId="5A5CF57C" w14:textId="77777777" w:rsidR="003627A6" w:rsidRDefault="003627A6" w:rsidP="003627A6">
      <w:r w:rsidRPr="003627A6">
        <w:t>This matrix activates upon declaration of any cybersecurity incident involving potential or confirmed exposure of personal data, protected health information, payment card data, or material operational disruption.</w:t>
      </w:r>
    </w:p>
    <w:p w14:paraId="67EF6021" w14:textId="77777777" w:rsidR="003627A6" w:rsidRDefault="003627A6" w:rsidP="003627A6"/>
    <w:p w14:paraId="2EC8223F" w14:textId="2B5E9E65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Activation authority: GRC Director or CISO</w:t>
      </w:r>
    </w:p>
    <w:p w14:paraId="135B29C8" w14:textId="77777777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Activation time: Within 2 hours of incident confirmation</w:t>
      </w:r>
    </w:p>
    <w:p w14:paraId="6028354B" w14:textId="18BFDBAD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Matrix owner during incident: GRC Director</w:t>
      </w:r>
    </w:p>
    <w:p w14:paraId="0F321528" w14:textId="77777777" w:rsidR="003627A6" w:rsidRDefault="003627A6" w:rsidP="003627A6"/>
    <w:p w14:paraId="4C4D8BEC" w14:textId="0D26B826" w:rsidR="003627A6" w:rsidRDefault="003627A6" w:rsidP="003627A6">
      <w:pPr>
        <w:pStyle w:val="Heading1"/>
      </w:pPr>
      <w:r>
        <w:lastRenderedPageBreak/>
        <w:t>Clock Registry</w:t>
      </w:r>
    </w:p>
    <w:p w14:paraId="087D90F4" w14:textId="77777777" w:rsidR="00557E66" w:rsidRPr="00557E66" w:rsidRDefault="00557E66" w:rsidP="00557E66"/>
    <w:p w14:paraId="548959EC" w14:textId="3720972F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INCIDENT CONFIRMED: [DATE / TIME / TIMEZONE]</w:t>
      </w:r>
    </w:p>
    <w:p w14:paraId="688554F1" w14:textId="77777777" w:rsidR="003627A6" w:rsidRDefault="003627A6" w:rsidP="003627A6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73"/>
        <w:gridCol w:w="2432"/>
        <w:gridCol w:w="3681"/>
        <w:gridCol w:w="930"/>
      </w:tblGrid>
      <w:tr w:rsidR="003627A6" w:rsidRPr="003627A6" w14:paraId="2C152787" w14:textId="77777777" w:rsidTr="00557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F2246" w14:textId="20294C72" w:rsidR="003627A6" w:rsidRPr="003627A6" w:rsidRDefault="003627A6" w:rsidP="003627A6">
            <w:pPr>
              <w:rPr>
                <w:b w:val="0"/>
                <w:bCs w:val="0"/>
              </w:rPr>
            </w:pPr>
            <w:r w:rsidRPr="003627A6">
              <w:rPr>
                <w:b w:val="0"/>
                <w:bCs w:val="0"/>
              </w:rPr>
              <w:t>REGIME</w:t>
            </w:r>
          </w:p>
        </w:tc>
        <w:tc>
          <w:tcPr>
            <w:tcW w:w="0" w:type="auto"/>
          </w:tcPr>
          <w:p w14:paraId="09C2BE76" w14:textId="2E66B05A" w:rsidR="003627A6" w:rsidRPr="003627A6" w:rsidRDefault="003627A6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7A6">
              <w:rPr>
                <w:b w:val="0"/>
                <w:bCs w:val="0"/>
              </w:rPr>
              <w:t>TRIGGER EVENT</w:t>
            </w:r>
          </w:p>
        </w:tc>
        <w:tc>
          <w:tcPr>
            <w:tcW w:w="0" w:type="auto"/>
          </w:tcPr>
          <w:p w14:paraId="0F115F0E" w14:textId="7386AFA3" w:rsidR="003627A6" w:rsidRPr="003627A6" w:rsidRDefault="003627A6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7A6">
              <w:rPr>
                <w:b w:val="0"/>
                <w:bCs w:val="0"/>
              </w:rPr>
              <w:t>DEADLINE</w:t>
            </w:r>
          </w:p>
        </w:tc>
        <w:tc>
          <w:tcPr>
            <w:tcW w:w="0" w:type="auto"/>
          </w:tcPr>
          <w:p w14:paraId="287859AE" w14:textId="19D9FE57" w:rsidR="003627A6" w:rsidRPr="003627A6" w:rsidRDefault="003627A6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627A6">
              <w:rPr>
                <w:b w:val="0"/>
                <w:bCs w:val="0"/>
              </w:rPr>
              <w:t>STATUS</w:t>
            </w:r>
          </w:p>
        </w:tc>
      </w:tr>
      <w:tr w:rsidR="003627A6" w14:paraId="5DF92229" w14:textId="77777777" w:rsidTr="00557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A2C2D" w14:textId="6EFD7BEE" w:rsidR="003627A6" w:rsidRDefault="003627A6" w:rsidP="003627A6">
            <w:r>
              <w:t>GDPR</w:t>
            </w:r>
          </w:p>
        </w:tc>
        <w:tc>
          <w:tcPr>
            <w:tcW w:w="0" w:type="auto"/>
          </w:tcPr>
          <w:p w14:paraId="792BFB1B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Awareness</w:t>
            </w:r>
          </w:p>
          <w:p w14:paraId="2F9D94CA" w14:textId="4649E35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282D6ECD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+72 Hours</w:t>
            </w:r>
          </w:p>
          <w:p w14:paraId="4B61C613" w14:textId="40337BC4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00F8A5B1" w14:textId="6033BD70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65609417" w14:textId="77777777" w:rsidTr="00557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F7A566" w14:textId="77777777" w:rsidR="003627A6" w:rsidRDefault="003627A6" w:rsidP="003627A6">
            <w:r>
              <w:t>NY DFS Pt.500</w:t>
            </w:r>
          </w:p>
          <w:p w14:paraId="39A054D7" w14:textId="55235EC6" w:rsidR="003627A6" w:rsidRDefault="003627A6" w:rsidP="003627A6">
            <w:r>
              <w:t>(if licensed)</w:t>
            </w:r>
          </w:p>
        </w:tc>
        <w:tc>
          <w:tcPr>
            <w:tcW w:w="0" w:type="auto"/>
          </w:tcPr>
          <w:p w14:paraId="14A0FB89" w14:textId="7777777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Awareness</w:t>
            </w:r>
          </w:p>
          <w:p w14:paraId="56E38828" w14:textId="7EDE6CB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6E8D120A" w14:textId="7777777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+72 Hours</w:t>
            </w:r>
          </w:p>
          <w:p w14:paraId="71EB4E61" w14:textId="34F9F90D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6B2AD5FF" w14:textId="0602FA5D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55143118" w14:textId="77777777" w:rsidTr="00557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E2B52" w14:textId="539A5FAB" w:rsidR="003627A6" w:rsidRDefault="003627A6" w:rsidP="003627A6">
            <w:r>
              <w:t>NY SHIELD Act</w:t>
            </w:r>
          </w:p>
        </w:tc>
        <w:tc>
          <w:tcPr>
            <w:tcW w:w="0" w:type="auto"/>
          </w:tcPr>
          <w:p w14:paraId="35FDA04B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Awareness</w:t>
            </w:r>
          </w:p>
          <w:p w14:paraId="3170B105" w14:textId="5DFB21CE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74D44574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+72 Hours</w:t>
            </w:r>
          </w:p>
          <w:p w14:paraId="4B43EA8D" w14:textId="4401FCB9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[500+ NY Residents]</w:t>
            </w:r>
          </w:p>
        </w:tc>
        <w:tc>
          <w:tcPr>
            <w:tcW w:w="0" w:type="auto"/>
          </w:tcPr>
          <w:p w14:paraId="078A05FB" w14:textId="3B4B7BDB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7951897B" w14:textId="77777777" w:rsidTr="00557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3DDD36" w14:textId="77777777" w:rsidR="003627A6" w:rsidRDefault="003627A6" w:rsidP="003627A6">
            <w:r>
              <w:t>PCI DSS</w:t>
            </w:r>
          </w:p>
          <w:p w14:paraId="02AC476E" w14:textId="5DB4B2D7" w:rsidR="003627A6" w:rsidRDefault="003627A6" w:rsidP="003627A6">
            <w:r>
              <w:t>(if card data)</w:t>
            </w:r>
          </w:p>
        </w:tc>
        <w:tc>
          <w:tcPr>
            <w:tcW w:w="0" w:type="auto"/>
          </w:tcPr>
          <w:p w14:paraId="064CBD65" w14:textId="7777777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Awareness</w:t>
            </w:r>
          </w:p>
          <w:p w14:paraId="263CF50B" w14:textId="490A9233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0B9175AD" w14:textId="03E256D7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 Card Brands + Acquiring Bank</w:t>
            </w:r>
          </w:p>
        </w:tc>
        <w:tc>
          <w:tcPr>
            <w:tcW w:w="0" w:type="auto"/>
          </w:tcPr>
          <w:p w14:paraId="665C2DAF" w14:textId="59DB51A1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54FD333E" w14:textId="77777777" w:rsidTr="00557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0DD12B" w14:textId="77777777" w:rsidR="003627A6" w:rsidRDefault="003627A6" w:rsidP="003627A6">
            <w:r>
              <w:t>SEC 8-K</w:t>
            </w:r>
          </w:p>
          <w:p w14:paraId="48143E00" w14:textId="07BC6F7D" w:rsidR="003627A6" w:rsidRDefault="003627A6" w:rsidP="003627A6">
            <w:r>
              <w:t>(if public company)</w:t>
            </w:r>
          </w:p>
        </w:tc>
        <w:tc>
          <w:tcPr>
            <w:tcW w:w="0" w:type="auto"/>
          </w:tcPr>
          <w:p w14:paraId="35978572" w14:textId="36B40D4D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Materiality determination</w:t>
            </w:r>
          </w:p>
          <w:p w14:paraId="4B9B6BD4" w14:textId="4AC17C20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 DETERMINED]</w:t>
            </w:r>
          </w:p>
        </w:tc>
        <w:tc>
          <w:tcPr>
            <w:tcW w:w="0" w:type="auto"/>
          </w:tcPr>
          <w:p w14:paraId="1D2A21A4" w14:textId="5EF2EADD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+4 Business Days from Determination </w:t>
            </w:r>
          </w:p>
          <w:p w14:paraId="24847816" w14:textId="74595882" w:rsidR="003627A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08FFB631" w14:textId="4DD77BDB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2870F22A" w14:textId="77777777" w:rsidTr="00557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A3A945" w14:textId="5FF93190" w:rsidR="003627A6" w:rsidRDefault="003627A6" w:rsidP="003627A6">
            <w:r>
              <w:t>HIPAA – Individual</w:t>
            </w:r>
          </w:p>
        </w:tc>
        <w:tc>
          <w:tcPr>
            <w:tcW w:w="0" w:type="auto"/>
          </w:tcPr>
          <w:p w14:paraId="346F0E94" w14:textId="75CC2D00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</w:t>
            </w:r>
          </w:p>
          <w:p w14:paraId="71A16413" w14:textId="734F6313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 CONFIRMED]</w:t>
            </w:r>
          </w:p>
        </w:tc>
        <w:tc>
          <w:tcPr>
            <w:tcW w:w="0" w:type="auto"/>
          </w:tcPr>
          <w:p w14:paraId="0BC46BED" w14:textId="1EDF80B8" w:rsidR="00557E6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+60 Days</w:t>
            </w:r>
          </w:p>
          <w:p w14:paraId="57892CF4" w14:textId="096D1215" w:rsidR="003627A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448E76D0" w14:textId="5EB76FC0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22947BCD" w14:textId="77777777" w:rsidTr="00557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6FE9E" w14:textId="48E8AC54" w:rsidR="003627A6" w:rsidRDefault="003627A6" w:rsidP="003627A6">
            <w:r>
              <w:t>HIPAA – HHS</w:t>
            </w:r>
          </w:p>
        </w:tc>
        <w:tc>
          <w:tcPr>
            <w:tcW w:w="0" w:type="auto"/>
          </w:tcPr>
          <w:p w14:paraId="2E4FA7AC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Discovery</w:t>
            </w:r>
          </w:p>
          <w:p w14:paraId="7762A034" w14:textId="40E031B3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 CONFIRMED]</w:t>
            </w:r>
          </w:p>
        </w:tc>
        <w:tc>
          <w:tcPr>
            <w:tcW w:w="0" w:type="auto"/>
          </w:tcPr>
          <w:p w14:paraId="7F59C917" w14:textId="35D9655A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+60 Days</w:t>
            </w:r>
          </w:p>
          <w:p w14:paraId="7DAC9077" w14:textId="0961C89C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(500+ patients)</w:t>
            </w:r>
          </w:p>
          <w:p w14:paraId="449D1C79" w14:textId="77777777" w:rsidR="003627A6" w:rsidRDefault="003627A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3CC03B" w14:textId="77777777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 Log</w:t>
            </w:r>
          </w:p>
          <w:p w14:paraId="1DA8DC8F" w14:textId="39927942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(&lt;500 patients)</w:t>
            </w:r>
          </w:p>
        </w:tc>
        <w:tc>
          <w:tcPr>
            <w:tcW w:w="0" w:type="auto"/>
          </w:tcPr>
          <w:p w14:paraId="7222228D" w14:textId="3E4707DE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79BDF13C" w14:textId="77777777" w:rsidTr="00557E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00E5F" w14:textId="43B2605B" w:rsidR="003627A6" w:rsidRDefault="003627A6" w:rsidP="003627A6">
            <w:r>
              <w:t>HIPAA – Media</w:t>
            </w:r>
          </w:p>
        </w:tc>
        <w:tc>
          <w:tcPr>
            <w:tcW w:w="0" w:type="auto"/>
          </w:tcPr>
          <w:p w14:paraId="1AA06EBB" w14:textId="7777777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</w:t>
            </w:r>
          </w:p>
          <w:p w14:paraId="7D240D41" w14:textId="17C4CBE3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 CONFIRMED]</w:t>
            </w:r>
          </w:p>
        </w:tc>
        <w:tc>
          <w:tcPr>
            <w:tcW w:w="0" w:type="auto"/>
          </w:tcPr>
          <w:p w14:paraId="4342B86F" w14:textId="61AE6749" w:rsidR="00557E6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+60 Days</w:t>
            </w:r>
          </w:p>
          <w:p w14:paraId="6B1D6009" w14:textId="32FA9896" w:rsidR="003627A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(500+ residents per state)</w:t>
            </w:r>
          </w:p>
        </w:tc>
        <w:tc>
          <w:tcPr>
            <w:tcW w:w="0" w:type="auto"/>
          </w:tcPr>
          <w:p w14:paraId="60FA3486" w14:textId="4605B7CC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3627A6" w14:paraId="4F499289" w14:textId="77777777" w:rsidTr="00557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D44667" w14:textId="77777777" w:rsidR="003627A6" w:rsidRDefault="003627A6" w:rsidP="003627A6">
            <w:r>
              <w:t>State Laws</w:t>
            </w:r>
          </w:p>
          <w:p w14:paraId="47DEADC6" w14:textId="3B3FC0CD" w:rsidR="003627A6" w:rsidRDefault="003627A6" w:rsidP="003627A6">
            <w:r>
              <w:t>(activate engine)</w:t>
            </w:r>
          </w:p>
        </w:tc>
        <w:tc>
          <w:tcPr>
            <w:tcW w:w="0" w:type="auto"/>
          </w:tcPr>
          <w:p w14:paraId="44BD6690" w14:textId="03DF48DB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State Trigger</w:t>
            </w:r>
          </w:p>
        </w:tc>
        <w:tc>
          <w:tcPr>
            <w:tcW w:w="0" w:type="auto"/>
          </w:tcPr>
          <w:p w14:paraId="31146FCA" w14:textId="02E62AE3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Varies per State</w:t>
            </w:r>
          </w:p>
        </w:tc>
        <w:tc>
          <w:tcPr>
            <w:tcW w:w="0" w:type="auto"/>
          </w:tcPr>
          <w:p w14:paraId="78116B2D" w14:textId="6468F961" w:rsidR="003627A6" w:rsidRDefault="00557E6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</w:tbl>
    <w:p w14:paraId="6CF794DA" w14:textId="13BA2FB3" w:rsidR="003627A6" w:rsidRPr="003627A6" w:rsidRDefault="003627A6" w:rsidP="003627A6"/>
    <w:p w14:paraId="5CD4C6E5" w14:textId="33F5634F" w:rsidR="003627A6" w:rsidRDefault="00557E66" w:rsidP="00557E66">
      <w:pPr>
        <w:pStyle w:val="Heading1"/>
      </w:pPr>
      <w:r>
        <w:lastRenderedPageBreak/>
        <w:t>Notification Owner Registry</w:t>
      </w:r>
    </w:p>
    <w:p w14:paraId="6F4EB290" w14:textId="77777777" w:rsidR="00557E66" w:rsidRDefault="00557E66" w:rsidP="003627A6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284"/>
        <w:gridCol w:w="2534"/>
        <w:gridCol w:w="3924"/>
        <w:gridCol w:w="1274"/>
      </w:tblGrid>
      <w:tr w:rsidR="00557E66" w:rsidRPr="003627A6" w14:paraId="368D877F" w14:textId="77777777" w:rsidTr="00F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B6BA13" w14:textId="77777777" w:rsidR="00557E66" w:rsidRPr="003627A6" w:rsidRDefault="00557E66" w:rsidP="00F92262">
            <w:pPr>
              <w:rPr>
                <w:b w:val="0"/>
                <w:bCs w:val="0"/>
              </w:rPr>
            </w:pPr>
            <w:r w:rsidRPr="003627A6">
              <w:rPr>
                <w:b w:val="0"/>
                <w:bCs w:val="0"/>
              </w:rPr>
              <w:t>REGIME</w:t>
            </w:r>
          </w:p>
        </w:tc>
        <w:tc>
          <w:tcPr>
            <w:tcW w:w="0" w:type="auto"/>
          </w:tcPr>
          <w:p w14:paraId="500D6FAD" w14:textId="664A2F2A" w:rsidR="00557E66" w:rsidRPr="003627A6" w:rsidRDefault="00557E66" w:rsidP="00F92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NOTIFICATION OWNER</w:t>
            </w:r>
          </w:p>
        </w:tc>
        <w:tc>
          <w:tcPr>
            <w:tcW w:w="0" w:type="auto"/>
          </w:tcPr>
          <w:p w14:paraId="2E821498" w14:textId="5F80B0A3" w:rsidR="00557E66" w:rsidRPr="003627A6" w:rsidRDefault="00557E66" w:rsidP="00F92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REVIEWER</w:t>
            </w:r>
          </w:p>
        </w:tc>
        <w:tc>
          <w:tcPr>
            <w:tcW w:w="0" w:type="auto"/>
          </w:tcPr>
          <w:p w14:paraId="4F5CCF67" w14:textId="48597948" w:rsidR="00557E66" w:rsidRPr="003627A6" w:rsidRDefault="00557E66" w:rsidP="00F92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APPROVER</w:t>
            </w:r>
          </w:p>
        </w:tc>
      </w:tr>
      <w:tr w:rsidR="00557E66" w14:paraId="31B3E6A8" w14:textId="77777777" w:rsidTr="00F9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93EE3F" w14:textId="77777777" w:rsidR="00557E66" w:rsidRDefault="00557E66" w:rsidP="00F92262">
            <w:r>
              <w:t>GDPR</w:t>
            </w:r>
          </w:p>
        </w:tc>
        <w:tc>
          <w:tcPr>
            <w:tcW w:w="0" w:type="auto"/>
          </w:tcPr>
          <w:p w14:paraId="3C27E24B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Awareness</w:t>
            </w:r>
          </w:p>
          <w:p w14:paraId="61213761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52565FCD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+72 Hours</w:t>
            </w:r>
          </w:p>
          <w:p w14:paraId="56A613F6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3C58B210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557E66" w14:paraId="22E0B68A" w14:textId="77777777" w:rsidTr="00F9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48283" w14:textId="759D6604" w:rsidR="00557E66" w:rsidRDefault="00557E66" w:rsidP="00557E66">
            <w:pPr>
              <w:rPr>
                <w:b w:val="0"/>
                <w:bCs w:val="0"/>
              </w:rPr>
            </w:pPr>
            <w:r>
              <w:t>NY DFS</w:t>
            </w:r>
          </w:p>
          <w:p w14:paraId="0B2FC05F" w14:textId="2B8E8F2E" w:rsidR="00557E66" w:rsidRDefault="00557E66" w:rsidP="00F92262"/>
        </w:tc>
        <w:tc>
          <w:tcPr>
            <w:tcW w:w="0" w:type="auto"/>
          </w:tcPr>
          <w:p w14:paraId="41F3BBC0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Awareness</w:t>
            </w:r>
          </w:p>
          <w:p w14:paraId="3E769A47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6709745A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+72 Hours</w:t>
            </w:r>
          </w:p>
          <w:p w14:paraId="70C18360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4AD9DC2E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557E66" w14:paraId="0AA1D216" w14:textId="77777777" w:rsidTr="00F9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72B613" w14:textId="20FFAE5F" w:rsidR="00557E66" w:rsidRDefault="00557E66" w:rsidP="00F92262">
            <w:r>
              <w:t>SEC 8-K</w:t>
            </w:r>
          </w:p>
        </w:tc>
        <w:tc>
          <w:tcPr>
            <w:tcW w:w="0" w:type="auto"/>
          </w:tcPr>
          <w:p w14:paraId="54BFCA4C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Awareness</w:t>
            </w:r>
          </w:p>
          <w:p w14:paraId="5CC0A5D1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[TIME CONFIRMED]</w:t>
            </w:r>
          </w:p>
        </w:tc>
        <w:tc>
          <w:tcPr>
            <w:tcW w:w="0" w:type="auto"/>
          </w:tcPr>
          <w:p w14:paraId="65A62574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 Card Brands + Acquiring Bank</w:t>
            </w:r>
          </w:p>
        </w:tc>
        <w:tc>
          <w:tcPr>
            <w:tcW w:w="0" w:type="auto"/>
          </w:tcPr>
          <w:p w14:paraId="31F7CDE0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557E66" w14:paraId="656424BC" w14:textId="77777777" w:rsidTr="00F9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E63D84" w14:textId="73458DF4" w:rsidR="00557E66" w:rsidRDefault="00557E66" w:rsidP="00F92262">
            <w:r>
              <w:t>HIPAA</w:t>
            </w:r>
          </w:p>
        </w:tc>
        <w:tc>
          <w:tcPr>
            <w:tcW w:w="0" w:type="auto"/>
          </w:tcPr>
          <w:p w14:paraId="14D2D7AF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Materiality determination</w:t>
            </w:r>
          </w:p>
          <w:p w14:paraId="77A9092C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 DETERMINED]</w:t>
            </w:r>
          </w:p>
        </w:tc>
        <w:tc>
          <w:tcPr>
            <w:tcW w:w="0" w:type="auto"/>
          </w:tcPr>
          <w:p w14:paraId="2AD1CA75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+4 Business Days from Determination </w:t>
            </w:r>
          </w:p>
          <w:p w14:paraId="4D50AC84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2AF71EC5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  <w:tr w:rsidR="00557E66" w14:paraId="21E27477" w14:textId="77777777" w:rsidTr="00F9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E230D7" w14:textId="6C79A5CD" w:rsidR="00557E66" w:rsidRDefault="00557E66" w:rsidP="00F92262">
            <w:r>
              <w:t>State Laws</w:t>
            </w:r>
          </w:p>
        </w:tc>
        <w:tc>
          <w:tcPr>
            <w:tcW w:w="0" w:type="auto"/>
          </w:tcPr>
          <w:p w14:paraId="79787B33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Discovery</w:t>
            </w:r>
          </w:p>
          <w:p w14:paraId="1E1B3E3A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 CONFIRMED]</w:t>
            </w:r>
          </w:p>
        </w:tc>
        <w:tc>
          <w:tcPr>
            <w:tcW w:w="0" w:type="auto"/>
          </w:tcPr>
          <w:p w14:paraId="162F03BA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+60 Days</w:t>
            </w:r>
          </w:p>
          <w:p w14:paraId="24AEA314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5AB30C0F" w14:textId="77777777" w:rsidR="00557E66" w:rsidRDefault="00557E66" w:rsidP="00F9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 ]</w:t>
            </w:r>
          </w:p>
        </w:tc>
      </w:tr>
      <w:tr w:rsidR="00557E66" w14:paraId="192E7188" w14:textId="77777777" w:rsidTr="00F9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ACAFB" w14:textId="4D1520AD" w:rsidR="00557E66" w:rsidRDefault="00557E66" w:rsidP="00F92262">
            <w:r>
              <w:t>PCI DSS</w:t>
            </w:r>
          </w:p>
        </w:tc>
        <w:tc>
          <w:tcPr>
            <w:tcW w:w="0" w:type="auto"/>
          </w:tcPr>
          <w:p w14:paraId="5869B92D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Discovery</w:t>
            </w:r>
          </w:p>
          <w:p w14:paraId="6AF1E3D0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 CONFIRMED]</w:t>
            </w:r>
          </w:p>
        </w:tc>
        <w:tc>
          <w:tcPr>
            <w:tcW w:w="0" w:type="auto"/>
          </w:tcPr>
          <w:p w14:paraId="5CBD950D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+60 Days</w:t>
            </w:r>
          </w:p>
          <w:p w14:paraId="700C028A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(500+ patients)</w:t>
            </w:r>
          </w:p>
          <w:p w14:paraId="17CA5AC7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093479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Log</w:t>
            </w:r>
          </w:p>
          <w:p w14:paraId="012ED7EF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(&lt;500 patients)</w:t>
            </w:r>
          </w:p>
        </w:tc>
        <w:tc>
          <w:tcPr>
            <w:tcW w:w="0" w:type="auto"/>
          </w:tcPr>
          <w:p w14:paraId="7D1E945B" w14:textId="77777777" w:rsidR="00557E66" w:rsidRDefault="00557E66" w:rsidP="00F9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 ]</w:t>
            </w:r>
          </w:p>
        </w:tc>
      </w:tr>
    </w:tbl>
    <w:p w14:paraId="619A8534" w14:textId="77777777" w:rsidR="00557E66" w:rsidRDefault="00557E66" w:rsidP="003627A6"/>
    <w:p w14:paraId="16AAF848" w14:textId="0AEC9D25" w:rsidR="00557E66" w:rsidRDefault="002C2B08" w:rsidP="002C2B08">
      <w:pPr>
        <w:pStyle w:val="Heading1"/>
      </w:pPr>
      <w:r>
        <w:lastRenderedPageBreak/>
        <w:t>State Notification Engine</w:t>
      </w:r>
    </w:p>
    <w:p w14:paraId="0E6CA042" w14:textId="77777777" w:rsidR="002C2B08" w:rsidRDefault="002C2B08" w:rsidP="003627A6"/>
    <w:p w14:paraId="35542A37" w14:textId="5BD2F5FE" w:rsidR="002C2B08" w:rsidRDefault="002C2B08" w:rsidP="003627A6">
      <w:r>
        <w:t>Step 1: Identify affected data subjects’ states of residence from data inventory mapping.</w:t>
      </w:r>
    </w:p>
    <w:p w14:paraId="2F95B4C6" w14:textId="4F2D57E0" w:rsidR="002C2B08" w:rsidRDefault="002C2B08" w:rsidP="003627A6">
      <w:r>
        <w:t>Step 2: For each US state with 1+ affected residents, apply:</w:t>
      </w:r>
    </w:p>
    <w:p w14:paraId="6D51AA82" w14:textId="44A9DB72" w:rsidR="002C2B08" w:rsidRDefault="002C2B08" w:rsidP="003627A6">
      <w:r>
        <w:t>Priority State Matrix (highest friction states)</w:t>
      </w:r>
    </w:p>
    <w:p w14:paraId="5F1E4F56" w14:textId="77777777" w:rsidR="002C2B08" w:rsidRDefault="002C2B08" w:rsidP="003627A6">
      <w:pPr>
        <w:pStyle w:val="ListParagraph"/>
        <w:numPr>
          <w:ilvl w:val="0"/>
          <w:numId w:val="1"/>
        </w:numPr>
      </w:pPr>
      <w:r w:rsidRPr="002C2B08">
        <w:t>NEW YORK — 72hr AG + SHIELD Act</w:t>
      </w:r>
    </w:p>
    <w:p w14:paraId="41416879" w14:textId="77777777" w:rsidR="002C2B08" w:rsidRDefault="002C2B08" w:rsidP="003627A6">
      <w:pPr>
        <w:pStyle w:val="ListParagraph"/>
        <w:numPr>
          <w:ilvl w:val="0"/>
          <w:numId w:val="1"/>
        </w:numPr>
      </w:pPr>
      <w:r w:rsidRPr="002C2B08">
        <w:t>CALIFORNIA — Expedient + CCPA damages</w:t>
      </w:r>
    </w:p>
    <w:p w14:paraId="455C5D8A" w14:textId="77777777" w:rsidR="002C2B08" w:rsidRDefault="002C2B08" w:rsidP="003627A6">
      <w:pPr>
        <w:pStyle w:val="ListParagraph"/>
        <w:numPr>
          <w:ilvl w:val="0"/>
          <w:numId w:val="1"/>
        </w:numPr>
      </w:pPr>
      <w:r w:rsidRPr="002C2B08">
        <w:t>FLORIDA — 30 days (500+ FL residents)</w:t>
      </w:r>
    </w:p>
    <w:p w14:paraId="6FAE99D3" w14:textId="77777777" w:rsidR="002C2B08" w:rsidRDefault="002C2B08" w:rsidP="003627A6">
      <w:pPr>
        <w:pStyle w:val="ListParagraph"/>
        <w:numPr>
          <w:ilvl w:val="0"/>
          <w:numId w:val="1"/>
        </w:numPr>
      </w:pPr>
      <w:r w:rsidRPr="002C2B08">
        <w:t>COLORADO — 30 days + AG notification</w:t>
      </w:r>
    </w:p>
    <w:p w14:paraId="6D1D8FAB" w14:textId="77777777" w:rsidR="002C2B08" w:rsidRDefault="002C2B08" w:rsidP="002C2B08">
      <w:pPr>
        <w:pStyle w:val="ListParagraph"/>
        <w:numPr>
          <w:ilvl w:val="0"/>
          <w:numId w:val="1"/>
        </w:numPr>
      </w:pPr>
      <w:r w:rsidRPr="002C2B08">
        <w:t>ILLINOIS — Expedient + BIPA (biometric)</w:t>
      </w:r>
    </w:p>
    <w:p w14:paraId="09A94380" w14:textId="77777777" w:rsidR="002C2B08" w:rsidRDefault="002C2B08" w:rsidP="002C2B08">
      <w:pPr>
        <w:pStyle w:val="ListParagraph"/>
        <w:numPr>
          <w:ilvl w:val="0"/>
          <w:numId w:val="1"/>
        </w:numPr>
      </w:pPr>
      <w:r w:rsidRPr="002C2B08">
        <w:t>TEXAS — Expedient + AG notification</w:t>
      </w:r>
    </w:p>
    <w:p w14:paraId="1DF4B8D6" w14:textId="50ACA34A" w:rsidR="002C2B08" w:rsidRDefault="002C2B08" w:rsidP="002C2B08">
      <w:pPr>
        <w:pStyle w:val="ListParagraph"/>
        <w:numPr>
          <w:ilvl w:val="0"/>
          <w:numId w:val="1"/>
        </w:numPr>
      </w:pPr>
      <w:r w:rsidRPr="002C2B08">
        <w:t>ALL OTHERS — [Maintained in compliance database — activate now]</w:t>
      </w:r>
    </w:p>
    <w:p w14:paraId="6BAAFB5D" w14:textId="77777777" w:rsidR="002C2B08" w:rsidRDefault="002C2B08" w:rsidP="002C2B08"/>
    <w:p w14:paraId="2B657E84" w14:textId="2C9C80A3" w:rsidR="002C2B08" w:rsidRDefault="002C2B08" w:rsidP="002C2B08">
      <w:r>
        <w:t>Step 3: Generate per-state notification package from pre-approved template library;</w:t>
      </w:r>
    </w:p>
    <w:p w14:paraId="10B26AB4" w14:textId="78409A6B" w:rsidR="002C2B08" w:rsidRDefault="002C2B08" w:rsidP="002C2B08">
      <w:r>
        <w:t>Step 4: Log each state notification: date sent, method, content version, confirmation of receipt.</w:t>
      </w:r>
    </w:p>
    <w:p w14:paraId="45FDFDFE" w14:textId="77777777" w:rsidR="002C2B08" w:rsidRDefault="002C2B08" w:rsidP="002C2B08"/>
    <w:p w14:paraId="7F9B3E01" w14:textId="4995E0A6" w:rsidR="002C2B08" w:rsidRDefault="002C2B08" w:rsidP="002C2B08">
      <w:pPr>
        <w:pStyle w:val="Heading1"/>
      </w:pPr>
      <w:r>
        <w:lastRenderedPageBreak/>
        <w:t>Phased Notification Protocol (GDPR ART. 33(4)</w:t>
      </w:r>
    </w:p>
    <w:p w14:paraId="20559942" w14:textId="77777777" w:rsidR="002C2B08" w:rsidRDefault="002C2B08" w:rsidP="002C2B08"/>
    <w:p w14:paraId="0DB29898" w14:textId="1DE4CE73" w:rsidR="002C2B08" w:rsidRDefault="002C2B08" w:rsidP="002C2B08">
      <w:r>
        <w:t>If complete information unavailable within 72 hours:</w:t>
      </w:r>
    </w:p>
    <w:p w14:paraId="7F3FE85B" w14:textId="77777777" w:rsidR="002C2B08" w:rsidRDefault="002C2B08" w:rsidP="002C2B08"/>
    <w:p w14:paraId="411F2DFC" w14:textId="77777777" w:rsidR="002C2B08" w:rsidRDefault="002C2B08" w:rsidP="002C2B08">
      <w:r w:rsidRPr="002C2B08">
        <w:t>PHASE 1 NOTIFICATION (within 72 hours):</w:t>
      </w:r>
    </w:p>
    <w:p w14:paraId="33290587" w14:textId="77777777" w:rsidR="002C2B08" w:rsidRDefault="002C2B08" w:rsidP="002C2B08">
      <w:pPr>
        <w:pStyle w:val="ListParagraph"/>
        <w:numPr>
          <w:ilvl w:val="0"/>
          <w:numId w:val="3"/>
        </w:numPr>
      </w:pPr>
      <w:r w:rsidRPr="002C2B08">
        <w:t>Nature of breach: confirmed / suspected</w:t>
      </w:r>
    </w:p>
    <w:p w14:paraId="5A52669B" w14:textId="77777777" w:rsidR="002C2B08" w:rsidRDefault="002C2B08" w:rsidP="002C2B08">
      <w:pPr>
        <w:pStyle w:val="ListParagraph"/>
        <w:numPr>
          <w:ilvl w:val="0"/>
          <w:numId w:val="3"/>
        </w:numPr>
      </w:pPr>
      <w:r w:rsidRPr="002C2B08">
        <w:t>Approximate number of individuals: [RANGE]</w:t>
      </w:r>
    </w:p>
    <w:p w14:paraId="4F0445DD" w14:textId="77777777" w:rsidR="002C2B08" w:rsidRDefault="002C2B08" w:rsidP="002C2B08">
      <w:pPr>
        <w:pStyle w:val="ListParagraph"/>
        <w:numPr>
          <w:ilvl w:val="0"/>
          <w:numId w:val="3"/>
        </w:numPr>
      </w:pPr>
      <w:r w:rsidRPr="002C2B08">
        <w:t>DPO contact details</w:t>
      </w:r>
    </w:p>
    <w:p w14:paraId="3687BA87" w14:textId="77777777" w:rsidR="002C2B08" w:rsidRDefault="002C2B08" w:rsidP="002C2B08">
      <w:pPr>
        <w:pStyle w:val="ListParagraph"/>
        <w:numPr>
          <w:ilvl w:val="0"/>
          <w:numId w:val="3"/>
        </w:numPr>
      </w:pPr>
      <w:r w:rsidRPr="002C2B08">
        <w:t>Measures taken to contain</w:t>
      </w:r>
    </w:p>
    <w:p w14:paraId="05810343" w14:textId="77777777" w:rsidR="002C2B08" w:rsidRDefault="002C2B08" w:rsidP="002C2B08">
      <w:pPr>
        <w:pStyle w:val="ListParagraph"/>
        <w:numPr>
          <w:ilvl w:val="0"/>
          <w:numId w:val="3"/>
        </w:numPr>
      </w:pPr>
      <w:r w:rsidRPr="002C2B08">
        <w:t>Statement that supplementary information to follow</w:t>
      </w:r>
    </w:p>
    <w:p w14:paraId="20D4098A" w14:textId="77777777" w:rsidR="002C2B08" w:rsidRDefault="002C2B08" w:rsidP="002C2B08"/>
    <w:p w14:paraId="66E8966F" w14:textId="77777777" w:rsidR="002C2B08" w:rsidRDefault="002C2B08" w:rsidP="002C2B08">
      <w:r w:rsidRPr="002C2B08">
        <w:t>PHASE 2 SUPPLEMENT (as information becomes available):</w:t>
      </w:r>
    </w:p>
    <w:p w14:paraId="506D000F" w14:textId="77777777" w:rsidR="002C2B08" w:rsidRDefault="002C2B08" w:rsidP="002C2B08">
      <w:pPr>
        <w:pStyle w:val="ListParagraph"/>
        <w:numPr>
          <w:ilvl w:val="0"/>
          <w:numId w:val="2"/>
        </w:numPr>
      </w:pPr>
      <w:r w:rsidRPr="002C2B08">
        <w:t>Precise individual count</w:t>
      </w:r>
    </w:p>
    <w:p w14:paraId="2F5A8A90" w14:textId="77777777" w:rsidR="002C2B08" w:rsidRDefault="002C2B08" w:rsidP="002C2B08">
      <w:pPr>
        <w:pStyle w:val="ListParagraph"/>
        <w:numPr>
          <w:ilvl w:val="0"/>
          <w:numId w:val="2"/>
        </w:numPr>
      </w:pPr>
      <w:r w:rsidRPr="002C2B08">
        <w:t>Categories of data affected</w:t>
      </w:r>
    </w:p>
    <w:p w14:paraId="10129A5D" w14:textId="77777777" w:rsidR="002C2B08" w:rsidRDefault="002C2B08" w:rsidP="002C2B08">
      <w:pPr>
        <w:pStyle w:val="ListParagraph"/>
        <w:numPr>
          <w:ilvl w:val="0"/>
          <w:numId w:val="2"/>
        </w:numPr>
      </w:pPr>
      <w:r w:rsidRPr="002C2B08">
        <w:t>Likely consequences</w:t>
      </w:r>
    </w:p>
    <w:p w14:paraId="637F2720" w14:textId="77777777" w:rsidR="002C2B08" w:rsidRDefault="002C2B08" w:rsidP="002C2B08">
      <w:pPr>
        <w:pStyle w:val="ListParagraph"/>
        <w:numPr>
          <w:ilvl w:val="0"/>
          <w:numId w:val="2"/>
        </w:numPr>
      </w:pPr>
      <w:r w:rsidRPr="002C2B08">
        <w:t>Complete remediation measures</w:t>
      </w:r>
    </w:p>
    <w:p w14:paraId="3F01B373" w14:textId="77777777" w:rsidR="002C2B08" w:rsidRDefault="002C2B08" w:rsidP="002C2B08">
      <w:pPr>
        <w:pStyle w:val="ListParagraph"/>
        <w:numPr>
          <w:ilvl w:val="0"/>
          <w:numId w:val="2"/>
        </w:numPr>
      </w:pPr>
      <w:r w:rsidRPr="002C2B08">
        <w:t>Timeline: each supplement filed within 72 hours of new material information</w:t>
      </w:r>
    </w:p>
    <w:p w14:paraId="338A011D" w14:textId="77777777" w:rsidR="002C2B08" w:rsidRDefault="002C2B08" w:rsidP="002C2B08"/>
    <w:p w14:paraId="1817B354" w14:textId="3F4E2263" w:rsidR="002C2B08" w:rsidRDefault="002C2B08" w:rsidP="002C2B08">
      <w:r w:rsidRPr="002C2B08">
        <w:t>DOCUMENTATION REQUIREMENT: Record the reason for phased notification and the date each supplement was filed.</w:t>
      </w:r>
    </w:p>
    <w:p w14:paraId="2FAE47BE" w14:textId="77777777" w:rsidR="002C2B08" w:rsidRDefault="002C2B08" w:rsidP="002C2B08"/>
    <w:p w14:paraId="2C1F55AB" w14:textId="4554EF96" w:rsidR="002C2B08" w:rsidRDefault="002C2B08" w:rsidP="00C02644">
      <w:pPr>
        <w:pStyle w:val="Heading1"/>
      </w:pPr>
      <w:r>
        <w:lastRenderedPageBreak/>
        <w:t xml:space="preserve">Security Exchange Commission </w:t>
      </w:r>
      <w:r w:rsidR="00C02644">
        <w:t xml:space="preserve">(SEC) </w:t>
      </w:r>
      <w:r>
        <w:t>Materiality Determination Protocol</w:t>
      </w:r>
    </w:p>
    <w:p w14:paraId="437C3E04" w14:textId="77777777" w:rsidR="002C2B08" w:rsidRDefault="002C2B08" w:rsidP="002C2B08"/>
    <w:p w14:paraId="745D0B7A" w14:textId="77777777" w:rsidR="00C02644" w:rsidRDefault="00C02644" w:rsidP="002C2B08">
      <w:r w:rsidRPr="00C02644">
        <w:t>CONVENE WITHIN: 24 hours of incident confirmation</w:t>
      </w:r>
    </w:p>
    <w:p w14:paraId="4CDB5581" w14:textId="77777777" w:rsidR="00F92262" w:rsidRDefault="00C02644" w:rsidP="002C2B08">
      <w:r w:rsidRPr="00C02644">
        <w:t>PARTICIPANTS: CEO, CFO, GC, CISO, GRC Director, External Securities Counsel</w:t>
      </w:r>
    </w:p>
    <w:p w14:paraId="6BEE51B8" w14:textId="77777777" w:rsidR="00F92262" w:rsidRDefault="00F92262" w:rsidP="002C2B08"/>
    <w:p w14:paraId="58E18C6F" w14:textId="77777777" w:rsidR="00F92262" w:rsidRDefault="00C02644" w:rsidP="002C2B08">
      <w:r w:rsidRPr="00C02644">
        <w:t>MATERIALITY FACTORS TO ASSESS:</w:t>
      </w:r>
    </w:p>
    <w:p w14:paraId="17F82E3B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Revenue impact: actual or reasonably likely</w:t>
      </w:r>
    </w:p>
    <w:p w14:paraId="3C506BA8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Operational disruption: scope and duration</w:t>
      </w:r>
    </w:p>
    <w:p w14:paraId="5223A50C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Data exposure: type, volume, regulatory consequence</w:t>
      </w:r>
    </w:p>
    <w:p w14:paraId="4EB70357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Litigation exposure: class action, regulatory action</w:t>
      </w:r>
    </w:p>
    <w:p w14:paraId="368DB773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Reputational impact: customer, counterparty, market</w:t>
      </w:r>
    </w:p>
    <w:p w14:paraId="5AA14A6F" w14:textId="77777777" w:rsidR="00F92262" w:rsidRDefault="00C02644" w:rsidP="00F92262">
      <w:pPr>
        <w:pStyle w:val="ListParagraph"/>
        <w:numPr>
          <w:ilvl w:val="0"/>
          <w:numId w:val="4"/>
        </w:numPr>
      </w:pPr>
      <w:r w:rsidRPr="00C02644">
        <w:t>□ Strategic asset compromise: IP,</w:t>
      </w:r>
      <w:r w:rsidR="00F92262">
        <w:t xml:space="preserve"> </w:t>
      </w:r>
      <w:r w:rsidRPr="00C02644">
        <w:t>M&amp;A sensitivity</w:t>
      </w:r>
    </w:p>
    <w:p w14:paraId="4C0DEE09" w14:textId="77777777" w:rsidR="00F92262" w:rsidRDefault="00F92262" w:rsidP="002C2B08"/>
    <w:p w14:paraId="558394CC" w14:textId="77777777" w:rsidR="00F92262" w:rsidRDefault="00C02644" w:rsidP="002C2B08">
      <w:r w:rsidRPr="00C02644">
        <w:t>DETERMINATION OUTCOMES:</w:t>
      </w:r>
    </w:p>
    <w:p w14:paraId="7FFD654E" w14:textId="77777777" w:rsidR="00F92262" w:rsidRDefault="00C02644" w:rsidP="00F92262">
      <w:pPr>
        <w:pStyle w:val="ListParagraph"/>
        <w:numPr>
          <w:ilvl w:val="0"/>
          <w:numId w:val="5"/>
        </w:numPr>
      </w:pPr>
      <w:r w:rsidRPr="00C02644">
        <w:t>MATERIAL → 8-K filing within 4 business days</w:t>
      </w:r>
    </w:p>
    <w:p w14:paraId="621DC13E" w14:textId="77777777" w:rsidR="00F92262" w:rsidRDefault="00C02644" w:rsidP="00F92262">
      <w:pPr>
        <w:pStyle w:val="ListParagraph"/>
        <w:numPr>
          <w:ilvl w:val="0"/>
          <w:numId w:val="5"/>
        </w:numPr>
      </w:pPr>
      <w:r w:rsidRPr="00C02644">
        <w:t>NOT MATERIAL → Document determination with rationale; reassess if facts change</w:t>
      </w:r>
    </w:p>
    <w:p w14:paraId="723854A6" w14:textId="77777777" w:rsidR="00F92262" w:rsidRDefault="00C02644" w:rsidP="00F92262">
      <w:pPr>
        <w:pStyle w:val="ListParagraph"/>
        <w:numPr>
          <w:ilvl w:val="0"/>
          <w:numId w:val="5"/>
        </w:numPr>
      </w:pPr>
      <w:r w:rsidRPr="00C02644">
        <w:t>UNCERTAIN → Document uncertainty; reassess within 24 hours; default to material if unresolved</w:t>
      </w:r>
    </w:p>
    <w:p w14:paraId="04052792" w14:textId="77777777" w:rsidR="00F92262" w:rsidRDefault="00F92262" w:rsidP="002C2B08"/>
    <w:p w14:paraId="67C6D3C0" w14:textId="76144E1A" w:rsidR="002C2B08" w:rsidRDefault="00C02644" w:rsidP="002C2B08">
      <w:r w:rsidRPr="00C02644">
        <w:t>DOCUMENTATION: All materiality determinations signed by GC and CFO. Retained for minimum 7 years.</w:t>
      </w:r>
    </w:p>
    <w:p w14:paraId="4D6C824A" w14:textId="77777777" w:rsidR="002C2B08" w:rsidRDefault="002C2B08" w:rsidP="002C2B08"/>
    <w:p w14:paraId="4CC0ADA5" w14:textId="2553519D" w:rsidR="0052018A" w:rsidRDefault="0052018A" w:rsidP="002C2B08">
      <w:r>
        <w:t>Governance Log.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00"/>
        <w:gridCol w:w="3670"/>
        <w:gridCol w:w="1226"/>
        <w:gridCol w:w="1630"/>
      </w:tblGrid>
      <w:tr w:rsidR="0052018A" w14:paraId="528ACC83" w14:textId="77777777" w:rsidTr="005201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0072FA8" w14:textId="10CA24AF" w:rsidR="0052018A" w:rsidRDefault="0052018A" w:rsidP="002C2B08">
            <w:r>
              <w:t>DATE/TIME</w:t>
            </w:r>
          </w:p>
        </w:tc>
        <w:tc>
          <w:tcPr>
            <w:tcW w:w="0" w:type="auto"/>
          </w:tcPr>
          <w:p w14:paraId="3EBC2E67" w14:textId="336F43D4" w:rsidR="0052018A" w:rsidRDefault="0052018A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ACTON TAKEN</w:t>
            </w:r>
          </w:p>
        </w:tc>
        <w:tc>
          <w:tcPr>
            <w:tcW w:w="0" w:type="auto"/>
          </w:tcPr>
          <w:p w14:paraId="544CEE3F" w14:textId="73A467A0" w:rsidR="0052018A" w:rsidRDefault="0052018A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 WHOM</w:t>
            </w:r>
          </w:p>
        </w:tc>
        <w:tc>
          <w:tcPr>
            <w:tcW w:w="0" w:type="auto"/>
          </w:tcPr>
          <w:p w14:paraId="265CD602" w14:textId="2BE2EDFE" w:rsidR="0052018A" w:rsidRDefault="0052018A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</w:tr>
      <w:tr w:rsidR="0052018A" w14:paraId="2B202648" w14:textId="77777777" w:rsidTr="005201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4A9DD" w14:textId="77777777" w:rsidR="0052018A" w:rsidRDefault="0052018A" w:rsidP="002C2B08"/>
        </w:tc>
        <w:tc>
          <w:tcPr>
            <w:tcW w:w="0" w:type="auto"/>
          </w:tcPr>
          <w:p w14:paraId="43FEC419" w14:textId="7AB9ED85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Matrix activated GDPR notification</w:t>
            </w:r>
          </w:p>
          <w:p w14:paraId="49EF8734" w14:textId="350607F1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Drafted GDPR notification</w:t>
            </w:r>
          </w:p>
          <w:p w14:paraId="0D6AB408" w14:textId="68051AE9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Determined Materiality</w:t>
            </w:r>
          </w:p>
          <w:p w14:paraId="6DB00C12" w14:textId="4B6FA233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SEC Determination</w:t>
            </w:r>
          </w:p>
          <w:p w14:paraId="02553F3C" w14:textId="6C9C8ED2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8-K filed</w:t>
            </w:r>
          </w:p>
          <w:p w14:paraId="60A53748" w14:textId="6494BDC4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HIPAA individual notification filed</w:t>
            </w:r>
          </w:p>
          <w:p w14:paraId="0E511671" w14:textId="7E2B46E1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HIPAA HHS filed</w:t>
            </w:r>
          </w:p>
          <w:p w14:paraId="24242118" w14:textId="44A61D4A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State engine run</w:t>
            </w:r>
          </w:p>
          <w:p w14:paraId="2BE0906F" w14:textId="4A4280F6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644">
              <w:t>□</w:t>
            </w:r>
            <w:r>
              <w:t xml:space="preserve"> Matrix closed</w:t>
            </w:r>
          </w:p>
          <w:p w14:paraId="468548D2" w14:textId="676393D8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476959" w14:textId="77777777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8A132A2" w14:textId="77777777" w:rsidR="0052018A" w:rsidRDefault="0052018A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18A" w14:paraId="26BC57CA" w14:textId="77777777" w:rsidTr="005201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694FD2" w14:textId="77777777" w:rsidR="0052018A" w:rsidRDefault="0052018A" w:rsidP="002C2B08"/>
        </w:tc>
        <w:tc>
          <w:tcPr>
            <w:tcW w:w="0" w:type="auto"/>
          </w:tcPr>
          <w:p w14:paraId="6227F44E" w14:textId="77777777" w:rsidR="0052018A" w:rsidRDefault="0052018A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1D441B2" w14:textId="77777777" w:rsidR="0052018A" w:rsidRDefault="0052018A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6E9144B" w14:textId="77777777" w:rsidR="0052018A" w:rsidRDefault="0052018A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53BBCF" w14:textId="77777777" w:rsidR="0052018A" w:rsidRDefault="0052018A" w:rsidP="002C2B08"/>
    <w:p w14:paraId="3230B9F8" w14:textId="52E81247" w:rsidR="0052018A" w:rsidRDefault="0052018A" w:rsidP="002C2B08">
      <w:r>
        <w:t>MATRIX CLOSURE: All obligations discharged / documented.</w:t>
      </w:r>
    </w:p>
    <w:p w14:paraId="492375E3" w14:textId="0CEAF7CD" w:rsidR="0052018A" w:rsidRDefault="0052018A" w:rsidP="002C2B08">
      <w:r>
        <w:lastRenderedPageBreak/>
        <w:t>Closure authorised by: GRC Director + General Counsel</w:t>
      </w:r>
    </w:p>
    <w:p w14:paraId="4FF55DDD" w14:textId="10824A5B" w:rsidR="0052018A" w:rsidRDefault="0052018A" w:rsidP="002C2B08">
      <w:r>
        <w:t>Closure date: [DATE]</w:t>
      </w:r>
    </w:p>
    <w:sectPr w:rsidR="0052018A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3"/>
  </w:num>
  <w:num w:numId="2" w16cid:durableId="1841114582">
    <w:abstractNumId w:val="1"/>
  </w:num>
  <w:num w:numId="3" w16cid:durableId="1091706171">
    <w:abstractNumId w:val="2"/>
  </w:num>
  <w:num w:numId="4" w16cid:durableId="460615283">
    <w:abstractNumId w:val="0"/>
  </w:num>
  <w:num w:numId="5" w16cid:durableId="1730030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2C2B08"/>
    <w:rsid w:val="003627A6"/>
    <w:rsid w:val="004A1AFF"/>
    <w:rsid w:val="0052018A"/>
    <w:rsid w:val="00557E66"/>
    <w:rsid w:val="00570550"/>
    <w:rsid w:val="006A45D4"/>
    <w:rsid w:val="008C0A6A"/>
    <w:rsid w:val="00BD714B"/>
    <w:rsid w:val="00C02644"/>
    <w:rsid w:val="00D008B6"/>
    <w:rsid w:val="00F9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E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Ebiye Elton</dc:creator>
  <cp:keywords/>
  <dc:description/>
  <cp:lastModifiedBy>Ebiye Elton</cp:lastModifiedBy>
  <cp:revision>2</cp:revision>
  <dcterms:created xsi:type="dcterms:W3CDTF">2026-09-18T08:42:00Z</dcterms:created>
  <dcterms:modified xsi:type="dcterms:W3CDTF">2026-09-23T12:30:00Z</dcterms:modified>
</cp:coreProperties>
</file>