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7A888" w14:textId="77777777" w:rsidR="005C37F2" w:rsidRDefault="005C37F2">
      <w:pPr>
        <w:spacing w:after="2880"/>
      </w:pPr>
    </w:p>
    <w:p w14:paraId="2867A889" w14:textId="77777777" w:rsidR="005C37F2" w:rsidRDefault="00000000">
      <w:pPr>
        <w:spacing w:after="200"/>
        <w:jc w:val="center"/>
      </w:pPr>
      <w:r>
        <w:rPr>
          <w:b/>
          <w:bCs/>
          <w:color w:val="2E75B6"/>
          <w:sz w:val="24"/>
          <w:szCs w:val="24"/>
        </w:rPr>
        <w:t>ENTERPRISE GRC PROGRAMME</w:t>
      </w:r>
    </w:p>
    <w:p w14:paraId="2867A88A" w14:textId="77777777" w:rsidR="005C37F2" w:rsidRDefault="00000000">
      <w:pPr>
        <w:pBdr>
          <w:bottom w:val="single" w:sz="8" w:space="0" w:color="1F3864"/>
        </w:pBdr>
        <w:spacing w:after="400"/>
        <w:jc w:val="center"/>
      </w:pPr>
      <w:r>
        <w:rPr>
          <w:b/>
          <w:bCs/>
          <w:color w:val="1F3864"/>
          <w:sz w:val="40"/>
          <w:szCs w:val="40"/>
        </w:rPr>
        <w:t>Security Education, Training and Awareness (SETA)</w:t>
      </w:r>
    </w:p>
    <w:p w14:paraId="2867A88B" w14:textId="77777777" w:rsidR="005C37F2" w:rsidRDefault="00000000">
      <w:pPr>
        <w:spacing w:before="240" w:after="120"/>
        <w:jc w:val="center"/>
      </w:pPr>
      <w:r>
        <w:rPr>
          <w:b/>
          <w:bCs/>
          <w:color w:val="2E75B6"/>
          <w:sz w:val="28"/>
          <w:szCs w:val="28"/>
        </w:rPr>
        <w:t>GOVERNANCE ARTIFACT SUITE — MODULE 10</w:t>
      </w:r>
    </w:p>
    <w:p w14:paraId="2867A88C" w14:textId="77777777" w:rsidR="005C37F2" w:rsidRDefault="005C37F2">
      <w:pPr>
        <w:spacing w:after="400"/>
      </w:pPr>
    </w:p>
    <w:p w14:paraId="2867A88D" w14:textId="77777777" w:rsidR="005C37F2" w:rsidRDefault="00000000">
      <w:pPr>
        <w:spacing w:after="160"/>
        <w:jc w:val="center"/>
      </w:pPr>
      <w:r>
        <w:rPr>
          <w:b/>
          <w:bCs/>
          <w:color w:val="1F3864"/>
          <w:sz w:val="24"/>
          <w:szCs w:val="24"/>
        </w:rPr>
        <w:t>ARTIFACT INDEX</w:t>
      </w:r>
    </w:p>
    <w:p w14:paraId="2867A88E" w14:textId="77777777" w:rsidR="005C37F2" w:rsidRDefault="00000000">
      <w:pPr>
        <w:spacing w:before="80" w:after="80"/>
        <w:jc w:val="center"/>
      </w:pPr>
      <w:r>
        <w:t xml:space="preserve">1.  SETA </w:t>
      </w:r>
      <w:proofErr w:type="spellStart"/>
      <w:r>
        <w:t>Programme</w:t>
      </w:r>
      <w:proofErr w:type="spellEnd"/>
      <w:r>
        <w:t xml:space="preserve"> Charter</w:t>
      </w:r>
    </w:p>
    <w:p w14:paraId="2867A88F" w14:textId="77777777" w:rsidR="005C37F2" w:rsidRDefault="00000000">
      <w:pPr>
        <w:spacing w:before="80" w:after="80"/>
        <w:jc w:val="center"/>
      </w:pPr>
      <w:r>
        <w:t>2.  Compliance Training Matrix (HIPAA + FFIEC/OCC Dual-Framework)</w:t>
      </w:r>
    </w:p>
    <w:p w14:paraId="2867A890" w14:textId="77777777" w:rsidR="005C37F2" w:rsidRDefault="00000000">
      <w:pPr>
        <w:spacing w:before="80" w:after="80"/>
        <w:jc w:val="center"/>
      </w:pPr>
      <w:r>
        <w:t>3.  Risk-Based Audience Segmentation Matrix</w:t>
      </w:r>
    </w:p>
    <w:p w14:paraId="2867A891" w14:textId="77777777" w:rsidR="005C37F2" w:rsidRDefault="00000000">
      <w:pPr>
        <w:spacing w:before="80" w:after="80"/>
        <w:jc w:val="center"/>
      </w:pPr>
      <w:r>
        <w:t>4.  SETA Metrics and Effectiveness Dashboard Template</w:t>
      </w:r>
    </w:p>
    <w:p w14:paraId="2867A892" w14:textId="77777777" w:rsidR="005C37F2" w:rsidRDefault="00000000">
      <w:pPr>
        <w:spacing w:before="80" w:after="80"/>
        <w:jc w:val="center"/>
      </w:pPr>
      <w:r>
        <w:t>5.  Incident-to-Training Pipeline Protocol</w:t>
      </w:r>
    </w:p>
    <w:p w14:paraId="2867A893" w14:textId="77777777" w:rsidR="005C37F2" w:rsidRDefault="005C37F2">
      <w:pPr>
        <w:spacing w:after="800"/>
      </w:pPr>
    </w:p>
    <w:p w14:paraId="2867A894" w14:textId="77777777" w:rsidR="005C37F2" w:rsidRDefault="00000000">
      <w:pPr>
        <w:spacing w:after="100"/>
        <w:jc w:val="center"/>
      </w:pPr>
      <w:r>
        <w:rPr>
          <w:b/>
          <w:bCs/>
          <w:color w:val="2E75B6"/>
          <w:sz w:val="20"/>
          <w:szCs w:val="20"/>
        </w:rPr>
        <w:t>Classification: CONFIDENTIAL — INTERNAL USE ONLY</w:t>
      </w:r>
    </w:p>
    <w:p w14:paraId="2867A895" w14:textId="77777777" w:rsidR="005C37F2" w:rsidRDefault="00000000">
      <w:pPr>
        <w:spacing w:after="100"/>
        <w:jc w:val="center"/>
      </w:pPr>
      <w:r>
        <w:rPr>
          <w:sz w:val="18"/>
          <w:szCs w:val="18"/>
        </w:rPr>
        <w:t xml:space="preserve">Version: </w:t>
      </w:r>
      <w:proofErr w:type="gramStart"/>
      <w:r>
        <w:rPr>
          <w:sz w:val="18"/>
          <w:szCs w:val="18"/>
        </w:rPr>
        <w:t>1.0  |</w:t>
      </w:r>
      <w:proofErr w:type="gramEnd"/>
      <w:r>
        <w:rPr>
          <w:sz w:val="18"/>
          <w:szCs w:val="18"/>
        </w:rPr>
        <w:t xml:space="preserve">  Effective Date: [DATE]  |  Review Cycle: Annual</w:t>
      </w:r>
    </w:p>
    <w:p w14:paraId="2867A896" w14:textId="77777777" w:rsidR="005C37F2" w:rsidRDefault="00000000">
      <w:r>
        <w:br w:type="page"/>
      </w:r>
    </w:p>
    <w:p w14:paraId="2867A897" w14:textId="77777777" w:rsidR="005C37F2" w:rsidRDefault="00000000">
      <w:pPr>
        <w:pStyle w:val="Heading1"/>
        <w:spacing w:before="0"/>
      </w:pPr>
      <w:r>
        <w:lastRenderedPageBreak/>
        <w:t>ARTIFACT 1 — SETA PROGRAMME CHARTER</w:t>
      </w:r>
    </w:p>
    <w:p w14:paraId="2867A898" w14:textId="77777777" w:rsidR="005C37F2" w:rsidRDefault="005C37F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C37F2" w14:paraId="2867A8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99" w14:textId="77777777" w:rsidR="005C37F2" w:rsidRDefault="00000000">
            <w:r>
              <w:rPr>
                <w:b/>
                <w:bCs/>
                <w:sz w:val="20"/>
                <w:szCs w:val="20"/>
              </w:rPr>
              <w:t>Document Title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9A" w14:textId="77777777" w:rsidR="005C37F2" w:rsidRDefault="00000000">
            <w:r>
              <w:rPr>
                <w:sz w:val="20"/>
                <w:szCs w:val="20"/>
              </w:rPr>
              <w:t xml:space="preserve">SETA </w:t>
            </w:r>
            <w:proofErr w:type="spellStart"/>
            <w:r>
              <w:rPr>
                <w:sz w:val="20"/>
                <w:szCs w:val="20"/>
              </w:rPr>
              <w:t>Programme</w:t>
            </w:r>
            <w:proofErr w:type="spellEnd"/>
            <w:r>
              <w:rPr>
                <w:sz w:val="20"/>
                <w:szCs w:val="20"/>
              </w:rPr>
              <w:t xml:space="preserve"> Charter</w:t>
            </w:r>
          </w:p>
        </w:tc>
      </w:tr>
      <w:tr w:rsidR="005C37F2" w14:paraId="2867A8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89C" w14:textId="77777777" w:rsidR="005C37F2" w:rsidRDefault="00000000">
            <w:r>
              <w:rPr>
                <w:b/>
                <w:bCs/>
                <w:sz w:val="20"/>
                <w:szCs w:val="20"/>
              </w:rPr>
              <w:t>Document Owner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89D" w14:textId="77777777" w:rsidR="005C37F2" w:rsidRDefault="00000000">
            <w:r>
              <w:rPr>
                <w:sz w:val="20"/>
                <w:szCs w:val="20"/>
              </w:rPr>
              <w:t>GRC Director / CISO</w:t>
            </w:r>
          </w:p>
        </w:tc>
      </w:tr>
      <w:tr w:rsidR="005C37F2" w14:paraId="2867A8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9F" w14:textId="77777777" w:rsidR="005C37F2" w:rsidRDefault="00000000">
            <w:r>
              <w:rPr>
                <w:b/>
                <w:bCs/>
                <w:sz w:val="20"/>
                <w:szCs w:val="20"/>
              </w:rPr>
              <w:t>Approval Authority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A0" w14:textId="77777777" w:rsidR="005C37F2" w:rsidRDefault="00000000">
            <w:r>
              <w:rPr>
                <w:sz w:val="20"/>
                <w:szCs w:val="20"/>
              </w:rPr>
              <w:t>Chief Risk Officer and Chief Compliance Officer</w:t>
            </w:r>
          </w:p>
        </w:tc>
      </w:tr>
      <w:tr w:rsidR="005C37F2" w14:paraId="2867A8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8A2" w14:textId="77777777" w:rsidR="005C37F2" w:rsidRDefault="00000000">
            <w:r>
              <w:rPr>
                <w:b/>
                <w:bCs/>
                <w:sz w:val="20"/>
                <w:szCs w:val="20"/>
              </w:rPr>
              <w:t>Review Frequency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8A3" w14:textId="77777777" w:rsidR="005C37F2" w:rsidRDefault="00000000">
            <w:r>
              <w:rPr>
                <w:sz w:val="20"/>
                <w:szCs w:val="20"/>
              </w:rPr>
              <w:t>Annual — triggered by regulatory change, significant incident, or material risk profile change</w:t>
            </w:r>
          </w:p>
        </w:tc>
      </w:tr>
      <w:tr w:rsidR="005C37F2" w14:paraId="2867A8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A5" w14:textId="77777777" w:rsidR="005C37F2" w:rsidRDefault="00000000">
            <w:r>
              <w:rPr>
                <w:b/>
                <w:bCs/>
                <w:sz w:val="20"/>
                <w:szCs w:val="20"/>
              </w:rPr>
              <w:t>Classification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A6" w14:textId="77777777" w:rsidR="005C37F2" w:rsidRDefault="00000000">
            <w:r>
              <w:rPr>
                <w:sz w:val="20"/>
                <w:szCs w:val="20"/>
              </w:rPr>
              <w:t>Confidential — Internal Use Only</w:t>
            </w:r>
          </w:p>
        </w:tc>
      </w:tr>
      <w:tr w:rsidR="005C37F2" w14:paraId="2867A8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8A8" w14:textId="77777777" w:rsidR="005C37F2" w:rsidRDefault="00000000">
            <w:r>
              <w:rPr>
                <w:b/>
                <w:bCs/>
                <w:sz w:val="20"/>
                <w:szCs w:val="20"/>
              </w:rPr>
              <w:t>Regulatory Basis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8A9" w14:textId="77777777" w:rsidR="005C37F2" w:rsidRDefault="00000000">
            <w:r>
              <w:rPr>
                <w:sz w:val="20"/>
                <w:szCs w:val="20"/>
              </w:rPr>
              <w:t>NIST SP 800-50; HIPAA §164.308(a)(5); FFIEC IT Examination Handbook; NY DFS §500.14; PCI DSS v4.0 Req. 12.6</w:t>
            </w:r>
          </w:p>
        </w:tc>
      </w:tr>
      <w:tr w:rsidR="005C37F2" w14:paraId="2867A8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AB" w14:textId="77777777" w:rsidR="005C37F2" w:rsidRDefault="00000000">
            <w:r>
              <w:rPr>
                <w:b/>
                <w:bCs/>
                <w:sz w:val="20"/>
                <w:szCs w:val="20"/>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AC" w14:textId="77777777" w:rsidR="005C37F2" w:rsidRDefault="00000000">
            <w:r>
              <w:rPr>
                <w:sz w:val="20"/>
                <w:szCs w:val="20"/>
              </w:rPr>
              <w:t>1.0</w:t>
            </w:r>
          </w:p>
        </w:tc>
      </w:tr>
      <w:tr w:rsidR="005C37F2" w14:paraId="2867A8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8AE" w14:textId="77777777" w:rsidR="005C37F2" w:rsidRDefault="00000000">
            <w:r>
              <w:rPr>
                <w:b/>
                <w:bCs/>
                <w:sz w:val="20"/>
                <w:szCs w:val="20"/>
              </w:rPr>
              <w:t>Effective 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8AF" w14:textId="77777777" w:rsidR="005C37F2" w:rsidRDefault="00000000">
            <w:r>
              <w:rPr>
                <w:sz w:val="20"/>
                <w:szCs w:val="20"/>
              </w:rPr>
              <w:t>[DATE]</w:t>
            </w:r>
          </w:p>
        </w:tc>
      </w:tr>
    </w:tbl>
    <w:p w14:paraId="2867A8B1" w14:textId="77777777" w:rsidR="005C37F2" w:rsidRDefault="005C37F2">
      <w:pPr>
        <w:spacing w:after="160"/>
      </w:pPr>
    </w:p>
    <w:p w14:paraId="2867A8B2" w14:textId="77777777" w:rsidR="005C37F2" w:rsidRDefault="00000000">
      <w:pPr>
        <w:pBdr>
          <w:bottom w:val="single" w:sz="6" w:space="0" w:color="2E75B6"/>
        </w:pBdr>
        <w:spacing w:before="320" w:after="160"/>
      </w:pPr>
      <w:r>
        <w:rPr>
          <w:b/>
          <w:bCs/>
          <w:color w:val="1F3864"/>
          <w:sz w:val="26"/>
          <w:szCs w:val="26"/>
        </w:rPr>
        <w:t>1.  PROGRAMME PURPOSE AND MANDATE</w:t>
      </w:r>
    </w:p>
    <w:p w14:paraId="2867A8B3" w14:textId="77777777" w:rsidR="005C37F2" w:rsidRDefault="00000000">
      <w:pPr>
        <w:spacing w:before="80" w:after="80"/>
      </w:pPr>
      <w:r>
        <w:t xml:space="preserve">This charter establishes the governance authority, scope, structure, accountability framework, and operating standards for the organisation's Security Education, Training and Awareness (SETA) </w:t>
      </w:r>
      <w:proofErr w:type="spellStart"/>
      <w:r>
        <w:t>programme</w:t>
      </w:r>
      <w:proofErr w:type="spellEnd"/>
      <w:r>
        <w:t xml:space="preserve">. The SETA </w:t>
      </w:r>
      <w:proofErr w:type="spellStart"/>
      <w:r>
        <w:t>programme</w:t>
      </w:r>
      <w:proofErr w:type="spellEnd"/>
      <w:r>
        <w:t xml:space="preserve"> is a formal risk management control — not an HR compliance function — and is governed accordingly under the enterprise GRC framework.</w:t>
      </w:r>
    </w:p>
    <w:p w14:paraId="2867A8B4" w14:textId="77777777" w:rsidR="005C37F2" w:rsidRDefault="005C37F2">
      <w:pPr>
        <w:spacing w:after="80"/>
      </w:pPr>
    </w:p>
    <w:p w14:paraId="2867A8B5" w14:textId="77777777" w:rsidR="005C37F2" w:rsidRDefault="00000000">
      <w:pPr>
        <w:spacing w:before="80" w:after="80"/>
      </w:pPr>
      <w:r>
        <w:rPr>
          <w:i/>
          <w:iCs/>
        </w:rPr>
        <w:t xml:space="preserve">The </w:t>
      </w:r>
      <w:proofErr w:type="spellStart"/>
      <w:r>
        <w:rPr>
          <w:i/>
          <w:iCs/>
        </w:rPr>
        <w:t>programme</w:t>
      </w:r>
      <w:proofErr w:type="spellEnd"/>
      <w:r>
        <w:rPr>
          <w:i/>
          <w:iCs/>
        </w:rPr>
        <w:t xml:space="preserve"> exists to reduce the probability and impact of human-element security incidents by producing measurable behavioural change across the entire workforce and third-party population. Completion of training modules is a necessary but insufficient measure of </w:t>
      </w:r>
      <w:proofErr w:type="spellStart"/>
      <w:r>
        <w:rPr>
          <w:i/>
          <w:iCs/>
        </w:rPr>
        <w:t>programme</w:t>
      </w:r>
      <w:proofErr w:type="spellEnd"/>
      <w:r>
        <w:rPr>
          <w:i/>
          <w:iCs/>
        </w:rPr>
        <w:t xml:space="preserve"> effectiveness. The </w:t>
      </w:r>
      <w:proofErr w:type="spellStart"/>
      <w:r>
        <w:rPr>
          <w:i/>
          <w:iCs/>
        </w:rPr>
        <w:t>programme</w:t>
      </w:r>
      <w:proofErr w:type="spellEnd"/>
      <w:r>
        <w:rPr>
          <w:i/>
          <w:iCs/>
        </w:rPr>
        <w:t xml:space="preserve"> is assessed against behavioural and outcome-tier metrics as defined in Artifact 4.</w:t>
      </w:r>
    </w:p>
    <w:p w14:paraId="2867A8B6" w14:textId="77777777" w:rsidR="005C37F2" w:rsidRDefault="005C37F2">
      <w:pPr>
        <w:spacing w:after="160"/>
      </w:pPr>
    </w:p>
    <w:p w14:paraId="2867A8B7" w14:textId="77777777" w:rsidR="005C37F2" w:rsidRDefault="00000000">
      <w:pPr>
        <w:pBdr>
          <w:bottom w:val="single" w:sz="6" w:space="0" w:color="2E75B6"/>
        </w:pBdr>
        <w:spacing w:before="320" w:after="160"/>
      </w:pPr>
      <w:r>
        <w:rPr>
          <w:b/>
          <w:bCs/>
          <w:color w:val="1F3864"/>
          <w:sz w:val="26"/>
          <w:szCs w:val="26"/>
        </w:rPr>
        <w:t>2.  GOVERNANCE AUTHORITY AND ACCOUNTABILITY</w:t>
      </w:r>
    </w:p>
    <w:p w14:paraId="2867A8B8" w14:textId="77777777" w:rsidR="005C37F2" w:rsidRDefault="00000000">
      <w:pPr>
        <w:spacing w:before="200" w:after="100"/>
      </w:pPr>
      <w:proofErr w:type="gramStart"/>
      <w:r>
        <w:rPr>
          <w:b/>
          <w:bCs/>
          <w:color w:val="2E75B6"/>
          <w:sz w:val="24"/>
          <w:szCs w:val="24"/>
        </w:rPr>
        <w:t>2.1  Roles</w:t>
      </w:r>
      <w:proofErr w:type="gramEnd"/>
      <w:r>
        <w:rPr>
          <w:b/>
          <w:bCs/>
          <w:color w:val="2E75B6"/>
          <w:sz w:val="24"/>
          <w:szCs w:val="24"/>
        </w:rPr>
        <w:t xml:space="preserve">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5C37F2" w14:paraId="2867A8BC"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8B9" w14:textId="77777777" w:rsidR="005C37F2" w:rsidRDefault="00000000">
            <w:pPr>
              <w:jc w:val="center"/>
            </w:pPr>
            <w:r>
              <w:rPr>
                <w:b/>
                <w:bCs/>
                <w:color w:val="FFFFFF"/>
                <w:sz w:val="20"/>
                <w:szCs w:val="20"/>
              </w:rPr>
              <w:t>Role/Function</w:t>
            </w:r>
          </w:p>
        </w:tc>
        <w:tc>
          <w:tcPr>
            <w:tcW w:w="3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8BA" w14:textId="77777777" w:rsidR="005C37F2" w:rsidRDefault="00000000">
            <w:pPr>
              <w:jc w:val="center"/>
            </w:pPr>
            <w:r>
              <w:rPr>
                <w:b/>
                <w:bCs/>
                <w:color w:val="FFFFFF"/>
                <w:sz w:val="20"/>
                <w:szCs w:val="20"/>
              </w:rPr>
              <w:t>Accountability</w:t>
            </w:r>
          </w:p>
        </w:tc>
        <w:tc>
          <w:tcPr>
            <w:tcW w:w="3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8BB" w14:textId="77777777" w:rsidR="005C37F2" w:rsidRDefault="00000000">
            <w:pPr>
              <w:jc w:val="center"/>
            </w:pPr>
            <w:r>
              <w:rPr>
                <w:b/>
                <w:bCs/>
                <w:color w:val="FFFFFF"/>
                <w:sz w:val="20"/>
                <w:szCs w:val="20"/>
              </w:rPr>
              <w:t>SETA Responsibilities</w:t>
            </w:r>
          </w:p>
        </w:tc>
      </w:tr>
      <w:tr w:rsidR="005C37F2" w14:paraId="2867A8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BD" w14:textId="77777777" w:rsidR="005C37F2" w:rsidRDefault="00000000">
            <w:r>
              <w:rPr>
                <w:b/>
                <w:bCs/>
                <w:sz w:val="20"/>
                <w:szCs w:val="20"/>
              </w:rPr>
              <w:t>GRC Director / CISO</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BE" w14:textId="77777777" w:rsidR="005C37F2" w:rsidRDefault="00000000">
            <w:proofErr w:type="spellStart"/>
            <w:r>
              <w:rPr>
                <w:sz w:val="20"/>
                <w:szCs w:val="20"/>
              </w:rPr>
              <w:t>Programme</w:t>
            </w:r>
            <w:proofErr w:type="spellEnd"/>
            <w:r>
              <w:rPr>
                <w:sz w:val="20"/>
                <w:szCs w:val="20"/>
              </w:rPr>
              <w:t xml:space="preserve"> owner. Accountable for design, delivery, metrics, and regulatory compliance of the SETA </w:t>
            </w:r>
            <w:proofErr w:type="spellStart"/>
            <w:r>
              <w:rPr>
                <w:sz w:val="20"/>
                <w:szCs w:val="20"/>
              </w:rPr>
              <w:t>programme</w:t>
            </w:r>
            <w:proofErr w:type="spell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BF" w14:textId="77777777" w:rsidR="005C37F2" w:rsidRDefault="00000000">
            <w:r>
              <w:rPr>
                <w:sz w:val="20"/>
                <w:szCs w:val="20"/>
              </w:rPr>
              <w:t xml:space="preserve">Annual </w:t>
            </w:r>
            <w:proofErr w:type="spellStart"/>
            <w:r>
              <w:rPr>
                <w:sz w:val="20"/>
                <w:szCs w:val="20"/>
              </w:rPr>
              <w:t>programme</w:t>
            </w:r>
            <w:proofErr w:type="spellEnd"/>
            <w:r>
              <w:rPr>
                <w:sz w:val="20"/>
                <w:szCs w:val="20"/>
              </w:rPr>
              <w:t xml:space="preserve"> review; Board reporting; budget ownership; cross-domain integration governance.</w:t>
            </w:r>
          </w:p>
        </w:tc>
      </w:tr>
      <w:tr w:rsidR="005C37F2" w14:paraId="2867A8C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8C1" w14:textId="77777777" w:rsidR="005C37F2" w:rsidRDefault="00000000">
            <w:r>
              <w:rPr>
                <w:b/>
                <w:bCs/>
                <w:sz w:val="20"/>
                <w:szCs w:val="20"/>
              </w:rPr>
              <w:t>Chief Compliance Officer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8C2" w14:textId="77777777" w:rsidR="005C37F2" w:rsidRDefault="00000000">
            <w:r>
              <w:rPr>
                <w:sz w:val="20"/>
                <w:szCs w:val="20"/>
              </w:rPr>
              <w:t>Joint approval authority. Accountable for regulatory traceability of all training content.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8C3" w14:textId="77777777" w:rsidR="005C37F2" w:rsidRDefault="00000000">
            <w:r>
              <w:rPr>
                <w:sz w:val="20"/>
                <w:szCs w:val="20"/>
              </w:rPr>
              <w:t>Sign-off on Compliance Training Matrix; regulatory update triggers; examination readiness.</w:t>
            </w:r>
          </w:p>
        </w:tc>
      </w:tr>
      <w:tr w:rsidR="005C37F2" w14:paraId="2867A8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C5" w14:textId="77777777" w:rsidR="005C37F2" w:rsidRDefault="00000000">
            <w:r>
              <w:rPr>
                <w:b/>
                <w:bCs/>
                <w:sz w:val="20"/>
                <w:szCs w:val="20"/>
              </w:rPr>
              <w:t>Chief Human Resources Officer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C6" w14:textId="77777777" w:rsidR="005C37F2" w:rsidRDefault="00000000">
            <w:r>
              <w:rPr>
                <w:sz w:val="20"/>
                <w:szCs w:val="20"/>
              </w:rPr>
              <w:t>Delivery partner. Accountable for workforce coverage, onboarding integration, and disciplinary linkage.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C7" w14:textId="77777777" w:rsidR="005C37F2" w:rsidRDefault="00000000">
            <w:r>
              <w:rPr>
                <w:sz w:val="20"/>
                <w:szCs w:val="20"/>
              </w:rPr>
              <w:t>Onboarding SETA scheduling; HR system audience data; policy violation escalation.</w:t>
            </w:r>
          </w:p>
        </w:tc>
      </w:tr>
      <w:tr w:rsidR="005C37F2" w14:paraId="2867A8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8C9" w14:textId="77777777" w:rsidR="005C37F2" w:rsidRDefault="00000000">
            <w:r>
              <w:rPr>
                <w:b/>
                <w:bCs/>
                <w:sz w:val="20"/>
                <w:szCs w:val="20"/>
              </w:rPr>
              <w:t>Chief Information Officer / IT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8CA" w14:textId="77777777" w:rsidR="005C37F2" w:rsidRDefault="00000000">
            <w:r>
              <w:rPr>
                <w:sz w:val="20"/>
                <w:szCs w:val="20"/>
              </w:rPr>
              <w:t>Technology partner. Accountable for SETA platform governance, MFA/system change notifications.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8CB" w14:textId="77777777" w:rsidR="005C37F2" w:rsidRDefault="00000000">
            <w:r>
              <w:rPr>
                <w:sz w:val="20"/>
                <w:szCs w:val="20"/>
              </w:rPr>
              <w:t>Change management SETA gate; system integration; LMS administration.</w:t>
            </w:r>
          </w:p>
        </w:tc>
      </w:tr>
      <w:tr w:rsidR="005C37F2" w14:paraId="2867A8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CD" w14:textId="77777777" w:rsidR="005C37F2" w:rsidRDefault="00000000">
            <w:r>
              <w:rPr>
                <w:b/>
                <w:bCs/>
                <w:sz w:val="20"/>
                <w:szCs w:val="20"/>
              </w:rPr>
              <w:t>Business Unit Risk Owners</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CE" w14:textId="77777777" w:rsidR="005C37F2" w:rsidRDefault="00000000">
            <w:r>
              <w:rPr>
                <w:sz w:val="20"/>
                <w:szCs w:val="20"/>
              </w:rPr>
              <w:t>First-line accountable parties. Responsible for ensuring their teams complete required training.</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CF" w14:textId="77777777" w:rsidR="005C37F2" w:rsidRDefault="00000000">
            <w:r>
              <w:rPr>
                <w:sz w:val="20"/>
                <w:szCs w:val="20"/>
              </w:rPr>
              <w:t>Completion rate accountability; exception escalation; role-based audience validation.</w:t>
            </w:r>
          </w:p>
        </w:tc>
      </w:tr>
      <w:tr w:rsidR="005C37F2" w14:paraId="2867A8D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8D1" w14:textId="77777777" w:rsidR="005C37F2" w:rsidRDefault="00000000">
            <w:r>
              <w:rPr>
                <w:b/>
                <w:bCs/>
                <w:sz w:val="20"/>
                <w:szCs w:val="20"/>
              </w:rPr>
              <w:lastRenderedPageBreak/>
              <w:t>Internal Audit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8D2" w14:textId="77777777" w:rsidR="005C37F2" w:rsidRDefault="00000000">
            <w:r>
              <w:rPr>
                <w:sz w:val="20"/>
                <w:szCs w:val="20"/>
              </w:rPr>
              <w:t>Independent assurance. Reviews SETA controls annually and after material incidents.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8D3" w14:textId="77777777" w:rsidR="005C37F2" w:rsidRDefault="00000000">
            <w:r>
              <w:rPr>
                <w:sz w:val="20"/>
                <w:szCs w:val="20"/>
              </w:rPr>
              <w:t>Evidence review; control testing; findings issuance; remediation tracking.</w:t>
            </w:r>
          </w:p>
        </w:tc>
      </w:tr>
    </w:tbl>
    <w:p w14:paraId="2867A8D5" w14:textId="77777777" w:rsidR="005C37F2" w:rsidRDefault="005C37F2">
      <w:pPr>
        <w:spacing w:after="160"/>
      </w:pPr>
    </w:p>
    <w:p w14:paraId="2867A8D6" w14:textId="77777777" w:rsidR="005C37F2" w:rsidRDefault="00000000">
      <w:pPr>
        <w:pBdr>
          <w:bottom w:val="single" w:sz="6" w:space="0" w:color="2E75B6"/>
        </w:pBdr>
        <w:spacing w:before="320" w:after="160"/>
      </w:pPr>
      <w:r>
        <w:rPr>
          <w:b/>
          <w:bCs/>
          <w:color w:val="1F3864"/>
          <w:sz w:val="26"/>
          <w:szCs w:val="26"/>
        </w:rPr>
        <w:t>3.  PROGRAMME SCOPE</w:t>
      </w:r>
    </w:p>
    <w:p w14:paraId="2867A8D7" w14:textId="77777777" w:rsidR="005C37F2" w:rsidRDefault="00000000">
      <w:pPr>
        <w:spacing w:before="200" w:after="100"/>
      </w:pPr>
      <w:proofErr w:type="gramStart"/>
      <w:r>
        <w:rPr>
          <w:b/>
          <w:bCs/>
          <w:color w:val="2E75B6"/>
          <w:sz w:val="24"/>
          <w:szCs w:val="24"/>
        </w:rPr>
        <w:t>3.1  Covered</w:t>
      </w:r>
      <w:proofErr w:type="gramEnd"/>
      <w:r>
        <w:rPr>
          <w:b/>
          <w:bCs/>
          <w:color w:val="2E75B6"/>
          <w:sz w:val="24"/>
          <w:szCs w:val="24"/>
        </w:rPr>
        <w:t xml:space="preserve"> Populations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5C37F2" w14:paraId="2867A8DB"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8D8" w14:textId="77777777" w:rsidR="005C37F2" w:rsidRDefault="00000000">
            <w:pPr>
              <w:jc w:val="center"/>
            </w:pPr>
            <w:r>
              <w:rPr>
                <w:b/>
                <w:bCs/>
                <w:color w:val="FFFFFF"/>
                <w:sz w:val="20"/>
                <w:szCs w:val="20"/>
              </w:rPr>
              <w:t>Population</w:t>
            </w:r>
          </w:p>
        </w:tc>
        <w:tc>
          <w:tcPr>
            <w:tcW w:w="3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8D9" w14:textId="77777777" w:rsidR="005C37F2" w:rsidRDefault="00000000">
            <w:pPr>
              <w:jc w:val="center"/>
            </w:pPr>
            <w:r>
              <w:rPr>
                <w:b/>
                <w:bCs/>
                <w:color w:val="FFFFFF"/>
                <w:sz w:val="20"/>
                <w:szCs w:val="20"/>
              </w:rPr>
              <w:t>Definition</w:t>
            </w:r>
          </w:p>
        </w:tc>
        <w:tc>
          <w:tcPr>
            <w:tcW w:w="3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8DA" w14:textId="77777777" w:rsidR="005C37F2" w:rsidRDefault="00000000">
            <w:pPr>
              <w:jc w:val="center"/>
            </w:pPr>
            <w:r>
              <w:rPr>
                <w:b/>
                <w:bCs/>
                <w:color w:val="FFFFFF"/>
                <w:sz w:val="20"/>
                <w:szCs w:val="20"/>
              </w:rPr>
              <w:t>Training Obligation</w:t>
            </w:r>
          </w:p>
        </w:tc>
      </w:tr>
      <w:tr w:rsidR="005C37F2" w14:paraId="2867A8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DC" w14:textId="77777777" w:rsidR="005C37F2" w:rsidRDefault="00000000">
            <w:r>
              <w:rPr>
                <w:b/>
                <w:bCs/>
                <w:sz w:val="20"/>
                <w:szCs w:val="20"/>
              </w:rPr>
              <w:t>Internal Workforce</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DD" w14:textId="77777777" w:rsidR="005C37F2" w:rsidRDefault="00000000">
            <w:r>
              <w:rPr>
                <w:sz w:val="20"/>
                <w:szCs w:val="20"/>
              </w:rPr>
              <w:t>All employees, officers, and directors regardless of function or seniority.</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DE" w14:textId="77777777" w:rsidR="005C37F2" w:rsidRDefault="00000000">
            <w:r>
              <w:rPr>
                <w:sz w:val="20"/>
                <w:szCs w:val="20"/>
              </w:rPr>
              <w:t>Universal Baseline module + role-specific module as applicable.</w:t>
            </w:r>
          </w:p>
        </w:tc>
      </w:tr>
      <w:tr w:rsidR="005C37F2" w14:paraId="2867A8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8E0" w14:textId="77777777" w:rsidR="005C37F2" w:rsidRDefault="00000000">
            <w:r>
              <w:rPr>
                <w:b/>
                <w:bCs/>
                <w:sz w:val="20"/>
                <w:szCs w:val="20"/>
              </w:rPr>
              <w:t>Contractors and Consultants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8E1" w14:textId="77777777" w:rsidR="005C37F2" w:rsidRDefault="00000000">
            <w:r>
              <w:rPr>
                <w:sz w:val="20"/>
                <w:szCs w:val="20"/>
              </w:rPr>
              <w:t>All non-employee individuals with network, system, or data access.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8E2" w14:textId="77777777" w:rsidR="005C37F2" w:rsidRDefault="00000000">
            <w:r>
              <w:rPr>
                <w:sz w:val="20"/>
                <w:szCs w:val="20"/>
              </w:rPr>
              <w:t>Universal Baseline module; privileged-access contractors receive elevated training.</w:t>
            </w:r>
          </w:p>
        </w:tc>
      </w:tr>
      <w:tr w:rsidR="005C37F2" w14:paraId="2867A8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E4" w14:textId="77777777" w:rsidR="005C37F2" w:rsidRDefault="00000000">
            <w:r>
              <w:rPr>
                <w:b/>
                <w:bCs/>
                <w:sz w:val="20"/>
                <w:szCs w:val="20"/>
              </w:rPr>
              <w:t>Third-Party Vendors (Privileged Access Tier)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E5" w14:textId="77777777" w:rsidR="005C37F2" w:rsidRDefault="00000000">
            <w:r>
              <w:rPr>
                <w:sz w:val="20"/>
                <w:szCs w:val="20"/>
              </w:rPr>
              <w:t>Vendors with administrative, privileged, or sensitive system/data access.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E6" w14:textId="77777777" w:rsidR="005C37F2" w:rsidRDefault="00000000">
            <w:r>
              <w:rPr>
                <w:sz w:val="20"/>
                <w:szCs w:val="20"/>
              </w:rPr>
              <w:t>Defined baseline module; contractually mandated; completion tracked in GRC platform.</w:t>
            </w:r>
          </w:p>
        </w:tc>
      </w:tr>
      <w:tr w:rsidR="005C37F2" w14:paraId="2867A8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8E8" w14:textId="77777777" w:rsidR="005C37F2" w:rsidRDefault="00000000">
            <w:r>
              <w:rPr>
                <w:b/>
                <w:bCs/>
                <w:sz w:val="20"/>
                <w:szCs w:val="20"/>
              </w:rPr>
              <w:t>Board of Directors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8E9" w14:textId="77777777" w:rsidR="005C37F2" w:rsidRDefault="00000000">
            <w:r>
              <w:rPr>
                <w:sz w:val="20"/>
                <w:szCs w:val="20"/>
              </w:rPr>
              <w:t>Board members with oversight responsibility for cybersecurity and data governance.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8EA" w14:textId="77777777" w:rsidR="005C37F2" w:rsidRDefault="00000000">
            <w:r>
              <w:rPr>
                <w:sz w:val="20"/>
                <w:szCs w:val="20"/>
              </w:rPr>
              <w:t>Annual executive-level SETA briefing; tailored content covering threat landscape, regulatory obligations, and governance oversight responsibilities.</w:t>
            </w:r>
          </w:p>
        </w:tc>
      </w:tr>
    </w:tbl>
    <w:p w14:paraId="2867A8EC" w14:textId="77777777" w:rsidR="005C37F2" w:rsidRDefault="005C37F2">
      <w:pPr>
        <w:spacing w:after="160"/>
      </w:pPr>
    </w:p>
    <w:p w14:paraId="2867A8ED" w14:textId="77777777" w:rsidR="005C37F2" w:rsidRDefault="00000000">
      <w:pPr>
        <w:spacing w:before="200" w:after="100"/>
      </w:pPr>
      <w:proofErr w:type="gramStart"/>
      <w:r>
        <w:rPr>
          <w:b/>
          <w:bCs/>
          <w:color w:val="2E75B6"/>
          <w:sz w:val="24"/>
          <w:szCs w:val="24"/>
        </w:rPr>
        <w:t>3.2  Exclusions</w:t>
      </w:r>
      <w:proofErr w:type="gramEnd"/>
    </w:p>
    <w:p w14:paraId="2867A8EE" w14:textId="77777777" w:rsidR="005C37F2" w:rsidRDefault="00000000">
      <w:pPr>
        <w:spacing w:before="80" w:after="80"/>
      </w:pPr>
      <w:r>
        <w:t>No population with access to organisational systems, data, or premises is excluded from the universal baseline training obligation. Population-specific exemptions require written approval from the GRC Director and the CCO, with documented risk justification retained for audit purposes.</w:t>
      </w:r>
    </w:p>
    <w:p w14:paraId="2867A8EF" w14:textId="77777777" w:rsidR="005C37F2" w:rsidRDefault="005C37F2">
      <w:pPr>
        <w:spacing w:after="160"/>
      </w:pPr>
    </w:p>
    <w:p w14:paraId="2867A8F0" w14:textId="77777777" w:rsidR="005C37F2" w:rsidRDefault="00000000">
      <w:pPr>
        <w:pBdr>
          <w:bottom w:val="single" w:sz="6" w:space="0" w:color="2E75B6"/>
        </w:pBdr>
        <w:spacing w:before="320" w:after="160"/>
      </w:pPr>
      <w:r>
        <w:rPr>
          <w:b/>
          <w:bCs/>
          <w:color w:val="1F3864"/>
          <w:sz w:val="26"/>
          <w:szCs w:val="26"/>
        </w:rPr>
        <w:t>4.  PROGRAMME STRUCTURE</w:t>
      </w:r>
    </w:p>
    <w:p w14:paraId="2867A8F1" w14:textId="77777777" w:rsidR="005C37F2" w:rsidRDefault="00000000">
      <w:pPr>
        <w:spacing w:before="200" w:after="100"/>
      </w:pPr>
      <w:proofErr w:type="gramStart"/>
      <w:r>
        <w:rPr>
          <w:b/>
          <w:bCs/>
          <w:color w:val="2E75B6"/>
          <w:sz w:val="24"/>
          <w:szCs w:val="24"/>
        </w:rPr>
        <w:t>4.1  Four</w:t>
      </w:r>
      <w:proofErr w:type="gramEnd"/>
      <w:r>
        <w:rPr>
          <w:b/>
          <w:bCs/>
          <w:color w:val="2E75B6"/>
          <w:sz w:val="24"/>
          <w:szCs w:val="24"/>
        </w:rPr>
        <w:t>-Phase Lifecycle</w:t>
      </w:r>
    </w:p>
    <w:p w14:paraId="2867A8F2" w14:textId="77777777" w:rsidR="005C37F2" w:rsidRDefault="00000000">
      <w:pPr>
        <w:spacing w:before="60" w:after="60"/>
        <w:ind w:left="720" w:hanging="360"/>
      </w:pPr>
      <w:r>
        <w:rPr>
          <w:b/>
          <w:bCs/>
          <w:color w:val="2E75B6"/>
        </w:rPr>
        <w:t xml:space="preserve">•  </w:t>
      </w:r>
      <w:r>
        <w:t xml:space="preserve">Design: Annual </w:t>
      </w:r>
      <w:proofErr w:type="spellStart"/>
      <w:r>
        <w:t>programme</w:t>
      </w:r>
      <w:proofErr w:type="spellEnd"/>
      <w:r>
        <w:t xml:space="preserve"> design cycle driven by risk assessment, incident review, regulatory calendar, and threat intelligence. Content approved by GRC Director and CCO prior to deployment.</w:t>
      </w:r>
    </w:p>
    <w:p w14:paraId="2867A8F3" w14:textId="77777777" w:rsidR="005C37F2" w:rsidRDefault="00000000">
      <w:pPr>
        <w:spacing w:before="60" w:after="60"/>
        <w:ind w:left="720" w:hanging="360"/>
      </w:pPr>
      <w:r>
        <w:rPr>
          <w:b/>
          <w:bCs/>
          <w:color w:val="2E75B6"/>
        </w:rPr>
        <w:t xml:space="preserve">•  </w:t>
      </w:r>
      <w:r>
        <w:t>Delivery: Multi-modal, role-tiered delivery through the Learning Management System (LMS), supplemented by simulation exercises, phishing campaigns, and targeted role-play scenarios.</w:t>
      </w:r>
    </w:p>
    <w:p w14:paraId="2867A8F4" w14:textId="77777777" w:rsidR="005C37F2" w:rsidRDefault="00000000">
      <w:pPr>
        <w:spacing w:before="60" w:after="60"/>
        <w:ind w:left="720" w:hanging="360"/>
      </w:pPr>
      <w:r>
        <w:rPr>
          <w:b/>
          <w:bCs/>
          <w:color w:val="2E75B6"/>
        </w:rPr>
        <w:t xml:space="preserve">•  </w:t>
      </w:r>
      <w:r>
        <w:t>Measurement: Three-tier metrics architecture (Activity, Behavioural, Outcome) reported quarterly to the CISO and semi-annually to the Board Risk Committee.</w:t>
      </w:r>
    </w:p>
    <w:p w14:paraId="2867A8F5" w14:textId="77777777" w:rsidR="005C37F2" w:rsidRDefault="00000000">
      <w:pPr>
        <w:spacing w:before="60" w:after="60"/>
        <w:ind w:left="720" w:hanging="360"/>
      </w:pPr>
      <w:r>
        <w:rPr>
          <w:b/>
          <w:bCs/>
          <w:color w:val="2E75B6"/>
        </w:rPr>
        <w:t xml:space="preserve">•  </w:t>
      </w:r>
      <w:r>
        <w:t>Improvement: Four improvement triggers — metrics-based, incident-based, threat intelligence-based, and regulatory change-based. Each trigger initiates a documented review and update cycle.</w:t>
      </w:r>
    </w:p>
    <w:p w14:paraId="2867A8F6" w14:textId="77777777" w:rsidR="005C37F2" w:rsidRDefault="005C37F2">
      <w:pPr>
        <w:spacing w:after="160"/>
      </w:pPr>
    </w:p>
    <w:p w14:paraId="2867A8F7" w14:textId="77777777" w:rsidR="005C37F2" w:rsidRDefault="00000000">
      <w:pPr>
        <w:spacing w:before="200" w:after="100"/>
      </w:pPr>
      <w:proofErr w:type="gramStart"/>
      <w:r>
        <w:rPr>
          <w:b/>
          <w:bCs/>
          <w:color w:val="2E75B6"/>
          <w:sz w:val="24"/>
          <w:szCs w:val="24"/>
        </w:rPr>
        <w:t>4.2  Minimum</w:t>
      </w:r>
      <w:proofErr w:type="gramEnd"/>
      <w:r>
        <w:rPr>
          <w:b/>
          <w:bCs/>
          <w:color w:val="2E75B6"/>
          <w:sz w:val="24"/>
          <w:szCs w:val="24"/>
        </w:rPr>
        <w:t xml:space="preserve"> Frequency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200"/>
        <w:gridCol w:w="2160"/>
      </w:tblGrid>
      <w:tr w:rsidR="005C37F2" w14:paraId="2867A8FC"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8F8" w14:textId="77777777" w:rsidR="005C37F2" w:rsidRDefault="00000000">
            <w:pPr>
              <w:jc w:val="center"/>
            </w:pPr>
            <w:r>
              <w:rPr>
                <w:b/>
                <w:bCs/>
                <w:color w:val="FFFFFF"/>
                <w:sz w:val="20"/>
                <w:szCs w:val="20"/>
              </w:rPr>
              <w:t>Population</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8F9" w14:textId="77777777" w:rsidR="005C37F2" w:rsidRDefault="00000000">
            <w:pPr>
              <w:jc w:val="center"/>
            </w:pPr>
            <w:r>
              <w:rPr>
                <w:b/>
                <w:bCs/>
                <w:color w:val="FFFFFF"/>
                <w:sz w:val="20"/>
                <w:szCs w:val="20"/>
              </w:rPr>
              <w:t>Baseline Module</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8FA" w14:textId="77777777" w:rsidR="005C37F2" w:rsidRDefault="00000000">
            <w:pPr>
              <w:jc w:val="center"/>
            </w:pPr>
            <w:r>
              <w:rPr>
                <w:b/>
                <w:bCs/>
                <w:color w:val="FFFFFF"/>
                <w:sz w:val="20"/>
                <w:szCs w:val="20"/>
              </w:rPr>
              <w:t>Role-Specific Module</w:t>
            </w:r>
          </w:p>
        </w:tc>
        <w:tc>
          <w:tcPr>
            <w:tcW w:w="2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8FB" w14:textId="77777777" w:rsidR="005C37F2" w:rsidRDefault="00000000">
            <w:pPr>
              <w:jc w:val="center"/>
            </w:pPr>
            <w:r>
              <w:rPr>
                <w:b/>
                <w:bCs/>
                <w:color w:val="FFFFFF"/>
                <w:sz w:val="20"/>
                <w:szCs w:val="20"/>
              </w:rPr>
              <w:t>Simulation Frequency</w:t>
            </w:r>
          </w:p>
        </w:tc>
      </w:tr>
      <w:tr w:rsidR="005C37F2" w14:paraId="2867A9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FD" w14:textId="77777777" w:rsidR="005C37F2" w:rsidRDefault="00000000">
            <w:r>
              <w:rPr>
                <w:b/>
                <w:bCs/>
                <w:sz w:val="20"/>
                <w:szCs w:val="20"/>
              </w:rPr>
              <w:t>All Workforce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FE" w14:textId="77777777" w:rsidR="005C37F2" w:rsidRDefault="00000000">
            <w:pPr>
              <w:jc w:val="center"/>
            </w:pPr>
            <w:r>
              <w:rPr>
                <w:sz w:val="20"/>
                <w:szCs w:val="20"/>
              </w:rPr>
              <w:t>Annual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8FF" w14:textId="77777777" w:rsidR="005C37F2" w:rsidRDefault="00000000">
            <w:pPr>
              <w:jc w:val="center"/>
            </w:pPr>
            <w:r>
              <w:rPr>
                <w:sz w:val="20"/>
                <w:szCs w:val="20"/>
              </w:rPr>
              <w:t>As applicable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00" w14:textId="77777777" w:rsidR="005C37F2" w:rsidRDefault="00000000">
            <w:pPr>
              <w:jc w:val="center"/>
            </w:pPr>
            <w:r>
              <w:rPr>
                <w:sz w:val="20"/>
                <w:szCs w:val="20"/>
              </w:rPr>
              <w:t>Quarterly minimum</w:t>
            </w:r>
          </w:p>
        </w:tc>
      </w:tr>
      <w:tr w:rsidR="005C37F2" w14:paraId="2867A9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902" w14:textId="77777777" w:rsidR="005C37F2" w:rsidRDefault="00000000">
            <w:r>
              <w:rPr>
                <w:b/>
                <w:bCs/>
                <w:sz w:val="20"/>
                <w:szCs w:val="20"/>
              </w:rPr>
              <w:lastRenderedPageBreak/>
              <w:t>High-Risk Roles (Finance, IT, Exec)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903" w14:textId="77777777" w:rsidR="005C37F2" w:rsidRDefault="00000000">
            <w:pPr>
              <w:jc w:val="center"/>
            </w:pPr>
            <w:r>
              <w:rPr>
                <w:sz w:val="20"/>
                <w:szCs w:val="20"/>
              </w:rPr>
              <w:t>Annual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904" w14:textId="77777777" w:rsidR="005C37F2" w:rsidRDefault="00000000">
            <w:pPr>
              <w:jc w:val="center"/>
            </w:pPr>
            <w:r>
              <w:rPr>
                <w:sz w:val="20"/>
                <w:szCs w:val="20"/>
              </w:rPr>
              <w:t>Semi-Annual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905" w14:textId="77777777" w:rsidR="005C37F2" w:rsidRDefault="00000000">
            <w:pPr>
              <w:jc w:val="center"/>
            </w:pPr>
            <w:r>
              <w:rPr>
                <w:sz w:val="20"/>
                <w:szCs w:val="20"/>
              </w:rPr>
              <w:t>Monthly minimum</w:t>
            </w:r>
          </w:p>
        </w:tc>
      </w:tr>
      <w:tr w:rsidR="005C37F2" w14:paraId="2867A9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07" w14:textId="77777777" w:rsidR="005C37F2" w:rsidRDefault="00000000">
            <w:r>
              <w:rPr>
                <w:b/>
                <w:bCs/>
                <w:sz w:val="20"/>
                <w:szCs w:val="20"/>
              </w:rPr>
              <w:t>Privileged Access Vendors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08" w14:textId="77777777" w:rsidR="005C37F2" w:rsidRDefault="00000000">
            <w:pPr>
              <w:jc w:val="center"/>
            </w:pPr>
            <w:r>
              <w:rPr>
                <w:sz w:val="20"/>
                <w:szCs w:val="20"/>
              </w:rPr>
              <w:t>Annual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09" w14:textId="77777777" w:rsidR="005C37F2" w:rsidRDefault="00000000">
            <w:pPr>
              <w:jc w:val="center"/>
            </w:pPr>
            <w:r>
              <w:rPr>
                <w:sz w:val="20"/>
                <w:szCs w:val="20"/>
              </w:rPr>
              <w:t>At onboarding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0A" w14:textId="77777777" w:rsidR="005C37F2" w:rsidRDefault="00000000">
            <w:pPr>
              <w:jc w:val="center"/>
            </w:pPr>
            <w:r>
              <w:rPr>
                <w:sz w:val="20"/>
                <w:szCs w:val="20"/>
              </w:rPr>
              <w:t>Bi-annual minimum</w:t>
            </w:r>
          </w:p>
        </w:tc>
      </w:tr>
      <w:tr w:rsidR="005C37F2" w14:paraId="2867A9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90C" w14:textId="77777777" w:rsidR="005C37F2" w:rsidRDefault="00000000">
            <w:r>
              <w:rPr>
                <w:b/>
                <w:bCs/>
                <w:sz w:val="20"/>
                <w:szCs w:val="20"/>
              </w:rPr>
              <w:t>New Employees / Contractors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90D" w14:textId="77777777" w:rsidR="005C37F2" w:rsidRDefault="00000000">
            <w:pPr>
              <w:jc w:val="center"/>
            </w:pPr>
            <w:r>
              <w:rPr>
                <w:sz w:val="20"/>
                <w:szCs w:val="20"/>
              </w:rPr>
              <w:t>Within 30 days of start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90E" w14:textId="77777777" w:rsidR="005C37F2" w:rsidRDefault="00000000">
            <w:pPr>
              <w:jc w:val="center"/>
            </w:pPr>
            <w:r>
              <w:rPr>
                <w:sz w:val="20"/>
                <w:szCs w:val="20"/>
              </w:rPr>
              <w:t>Within 60 days of start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90F" w14:textId="77777777" w:rsidR="005C37F2" w:rsidRDefault="00000000">
            <w:pPr>
              <w:jc w:val="center"/>
            </w:pPr>
            <w:r>
              <w:rPr>
                <w:sz w:val="20"/>
                <w:szCs w:val="20"/>
              </w:rPr>
              <w:t>Within 90 days of start</w:t>
            </w:r>
          </w:p>
        </w:tc>
      </w:tr>
      <w:tr w:rsidR="005C37F2" w14:paraId="2867A9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11" w14:textId="77777777" w:rsidR="005C37F2" w:rsidRDefault="00000000">
            <w:r>
              <w:rPr>
                <w:b/>
                <w:bCs/>
                <w:sz w:val="20"/>
                <w:szCs w:val="20"/>
              </w:rPr>
              <w:t>Board of Directors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12" w14:textId="77777777" w:rsidR="005C37F2" w:rsidRDefault="00000000">
            <w:pPr>
              <w:jc w:val="center"/>
            </w:pPr>
            <w:r>
              <w:rPr>
                <w:sz w:val="20"/>
                <w:szCs w:val="20"/>
              </w:rPr>
              <w:t>Annual executive briefing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13" w14:textId="77777777" w:rsidR="005C37F2" w:rsidRDefault="00000000">
            <w:pPr>
              <w:jc w:val="center"/>
            </w:pPr>
            <w:r>
              <w:rPr>
                <w:sz w:val="20"/>
                <w:szCs w:val="20"/>
              </w:rPr>
              <w:t>N/A</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14" w14:textId="77777777" w:rsidR="005C37F2" w:rsidRDefault="00000000">
            <w:pPr>
              <w:jc w:val="center"/>
            </w:pPr>
            <w:r>
              <w:rPr>
                <w:sz w:val="20"/>
                <w:szCs w:val="20"/>
              </w:rPr>
              <w:t>N/A — targeted simulation on request</w:t>
            </w:r>
          </w:p>
        </w:tc>
      </w:tr>
    </w:tbl>
    <w:p w14:paraId="2867A916" w14:textId="77777777" w:rsidR="005C37F2" w:rsidRDefault="005C37F2">
      <w:pPr>
        <w:spacing w:after="160"/>
      </w:pPr>
    </w:p>
    <w:p w14:paraId="2867A917" w14:textId="77777777" w:rsidR="005C37F2" w:rsidRDefault="00000000">
      <w:pPr>
        <w:pBdr>
          <w:bottom w:val="single" w:sz="6" w:space="0" w:color="2E75B6"/>
        </w:pBdr>
        <w:spacing w:before="320" w:after="160"/>
      </w:pPr>
      <w:r>
        <w:rPr>
          <w:b/>
          <w:bCs/>
          <w:color w:val="1F3864"/>
          <w:sz w:val="26"/>
          <w:szCs w:val="26"/>
        </w:rPr>
        <w:t>5.  CROSS-DOMAIN INTEGRATION REQUIREMENTS</w:t>
      </w:r>
    </w:p>
    <w:p w14:paraId="2867A918" w14:textId="77777777" w:rsidR="005C37F2" w:rsidRDefault="00000000">
      <w:pPr>
        <w:spacing w:before="80" w:after="80"/>
      </w:pPr>
      <w:r>
        <w:t xml:space="preserve">The SETA </w:t>
      </w:r>
      <w:proofErr w:type="spellStart"/>
      <w:r>
        <w:t>programme</w:t>
      </w:r>
      <w:proofErr w:type="spellEnd"/>
      <w:r>
        <w:t xml:space="preserve"> maintains formal integration linkages with the following GRC domains. Integration is governed through the quarterly Cross-Domain SETA Working Group, co-chaired by the GRC Director and CCO.</w:t>
      </w:r>
    </w:p>
    <w:p w14:paraId="2867A919" w14:textId="77777777" w:rsidR="005C37F2" w:rsidRDefault="005C37F2">
      <w:pPr>
        <w:spacing w:after="80"/>
      </w:pPr>
    </w:p>
    <w:p w14:paraId="2867A91A" w14:textId="77777777" w:rsidR="005C37F2" w:rsidRDefault="00000000">
      <w:pPr>
        <w:spacing w:before="60" w:after="60"/>
        <w:ind w:left="720" w:hanging="360"/>
      </w:pPr>
      <w:r>
        <w:rPr>
          <w:b/>
          <w:bCs/>
          <w:color w:val="2E75B6"/>
        </w:rPr>
        <w:t xml:space="preserve">•  </w:t>
      </w:r>
      <w:r>
        <w:t>Risk Management: Risk register entries with human-behaviour exposure must have corresponding SETA coverage. Bi-directional data flow required.</w:t>
      </w:r>
    </w:p>
    <w:p w14:paraId="2867A91B" w14:textId="77777777" w:rsidR="005C37F2" w:rsidRDefault="00000000">
      <w:pPr>
        <w:spacing w:before="60" w:after="60"/>
        <w:ind w:left="720" w:hanging="360"/>
      </w:pPr>
      <w:r>
        <w:rPr>
          <w:b/>
          <w:bCs/>
          <w:color w:val="2E75B6"/>
        </w:rPr>
        <w:t xml:space="preserve">•  </w:t>
      </w:r>
      <w:r>
        <w:t>Third-Party Risk Management (TPRM): Vendor training coverage tracked as a TPRM control. Contractual SETA obligations required for Tier 1 vendors.</w:t>
      </w:r>
    </w:p>
    <w:p w14:paraId="2867A91C" w14:textId="77777777" w:rsidR="005C37F2" w:rsidRDefault="00000000">
      <w:pPr>
        <w:spacing w:before="60" w:after="60"/>
        <w:ind w:left="720" w:hanging="360"/>
      </w:pPr>
      <w:r>
        <w:rPr>
          <w:b/>
          <w:bCs/>
          <w:color w:val="2E75B6"/>
        </w:rPr>
        <w:t xml:space="preserve">•  </w:t>
      </w:r>
      <w:r>
        <w:t>Incident Response: Every incident with a human-element cause triggers a mandatory Incident-to-Training Pipeline review within 5 business days of post-incident report completion (see Artifact 5).</w:t>
      </w:r>
    </w:p>
    <w:p w14:paraId="2867A91D" w14:textId="77777777" w:rsidR="005C37F2" w:rsidRDefault="00000000">
      <w:pPr>
        <w:spacing w:before="60" w:after="60"/>
        <w:ind w:left="720" w:hanging="360"/>
      </w:pPr>
      <w:r>
        <w:rPr>
          <w:b/>
          <w:bCs/>
          <w:color w:val="2E75B6"/>
        </w:rPr>
        <w:t xml:space="preserve">•  </w:t>
      </w:r>
      <w:r>
        <w:t>Data Governance / DLP: Data classification training content aligned to current classification taxonomy. DLP alerts for high-risk data handling trigger SETA remediation workflow.</w:t>
      </w:r>
    </w:p>
    <w:p w14:paraId="2867A91E" w14:textId="77777777" w:rsidR="005C37F2" w:rsidRDefault="00000000">
      <w:pPr>
        <w:spacing w:before="60" w:after="60"/>
        <w:ind w:left="720" w:hanging="360"/>
      </w:pPr>
      <w:r>
        <w:rPr>
          <w:b/>
          <w:bCs/>
          <w:color w:val="2E75B6"/>
        </w:rPr>
        <w:t xml:space="preserve">•  </w:t>
      </w:r>
      <w:r>
        <w:t>Change Management: IT/Cloud change requests above threshold require SETA impact assessment as a governance gate prior to deployment.</w:t>
      </w:r>
    </w:p>
    <w:p w14:paraId="2867A91F" w14:textId="77777777" w:rsidR="005C37F2" w:rsidRDefault="00000000">
      <w:pPr>
        <w:spacing w:before="60" w:after="60"/>
        <w:ind w:left="720" w:hanging="360"/>
      </w:pPr>
      <w:r>
        <w:rPr>
          <w:b/>
          <w:bCs/>
          <w:color w:val="2E75B6"/>
        </w:rPr>
        <w:t xml:space="preserve">•  </w:t>
      </w:r>
      <w:r>
        <w:t>Policy Management: Every material policy must have a corresponding SETA module. Training events anchor to specific policy provisions.</w:t>
      </w:r>
    </w:p>
    <w:p w14:paraId="2867A920" w14:textId="77777777" w:rsidR="005C37F2" w:rsidRDefault="005C37F2">
      <w:pPr>
        <w:spacing w:after="160"/>
      </w:pPr>
    </w:p>
    <w:p w14:paraId="2867A921" w14:textId="77777777" w:rsidR="005C37F2" w:rsidRDefault="00000000">
      <w:pPr>
        <w:pBdr>
          <w:bottom w:val="single" w:sz="6" w:space="0" w:color="2E75B6"/>
        </w:pBdr>
        <w:spacing w:before="320" w:after="160"/>
      </w:pPr>
      <w:r>
        <w:rPr>
          <w:b/>
          <w:bCs/>
          <w:color w:val="1F3864"/>
          <w:sz w:val="26"/>
          <w:szCs w:val="26"/>
        </w:rPr>
        <w:t>6.  NON-COMPLIANCE AND ESCALATION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160"/>
        <w:gridCol w:w="2200"/>
        <w:gridCol w:w="2000"/>
      </w:tblGrid>
      <w:tr w:rsidR="005C37F2" w14:paraId="2867A926"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22" w14:textId="77777777" w:rsidR="005C37F2" w:rsidRDefault="00000000">
            <w:pPr>
              <w:jc w:val="center"/>
            </w:pPr>
            <w:r>
              <w:rPr>
                <w:b/>
                <w:bCs/>
                <w:color w:val="FFFFFF"/>
                <w:sz w:val="20"/>
                <w:szCs w:val="20"/>
              </w:rPr>
              <w:t>Threshold</w:t>
            </w:r>
          </w:p>
        </w:tc>
        <w:tc>
          <w:tcPr>
            <w:tcW w:w="3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23" w14:textId="77777777" w:rsidR="005C37F2" w:rsidRDefault="00000000">
            <w:pPr>
              <w:jc w:val="center"/>
            </w:pPr>
            <w:r>
              <w:rPr>
                <w:b/>
                <w:bCs/>
                <w:color w:val="FFFFFF"/>
                <w:sz w:val="20"/>
                <w:szCs w:val="20"/>
              </w:rPr>
              <w:t>Condition</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24" w14:textId="77777777" w:rsidR="005C37F2" w:rsidRDefault="00000000">
            <w:pPr>
              <w:jc w:val="center"/>
            </w:pPr>
            <w:r>
              <w:rPr>
                <w:b/>
                <w:bCs/>
                <w:color w:val="FFFFFF"/>
                <w:sz w:val="20"/>
                <w:szCs w:val="20"/>
              </w:rPr>
              <w:t>Escalation Path</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25" w14:textId="77777777" w:rsidR="005C37F2" w:rsidRDefault="00000000">
            <w:pPr>
              <w:jc w:val="center"/>
            </w:pPr>
            <w:r>
              <w:rPr>
                <w:b/>
                <w:bCs/>
                <w:color w:val="FFFFFF"/>
                <w:sz w:val="20"/>
                <w:szCs w:val="20"/>
              </w:rPr>
              <w:t>Consequence</w:t>
            </w:r>
          </w:p>
        </w:tc>
      </w:tr>
      <w:tr w:rsidR="005C37F2" w14:paraId="2867A9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27" w14:textId="77777777" w:rsidR="005C37F2" w:rsidRDefault="00000000">
            <w:r>
              <w:rPr>
                <w:b/>
                <w:bCs/>
                <w:sz w:val="20"/>
                <w:szCs w:val="20"/>
              </w:rPr>
              <w:t>Level 1</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28" w14:textId="77777777" w:rsidR="005C37F2" w:rsidRDefault="00000000">
            <w:r>
              <w:rPr>
                <w:sz w:val="20"/>
                <w:szCs w:val="20"/>
              </w:rPr>
              <w:t>Incomplete training within 15 days of deadline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29" w14:textId="77777777" w:rsidR="005C37F2" w:rsidRDefault="00000000">
            <w:r>
              <w:rPr>
                <w:sz w:val="20"/>
                <w:szCs w:val="20"/>
              </w:rPr>
              <w:t>LMS automated reminder + manager notification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2A" w14:textId="77777777" w:rsidR="005C37F2" w:rsidRDefault="00000000">
            <w:r>
              <w:rPr>
                <w:sz w:val="20"/>
                <w:szCs w:val="20"/>
              </w:rPr>
              <w:t>Logged in HR file</w:t>
            </w:r>
          </w:p>
        </w:tc>
      </w:tr>
      <w:tr w:rsidR="005C37F2" w14:paraId="2867A9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92C" w14:textId="77777777" w:rsidR="005C37F2" w:rsidRDefault="00000000">
            <w:r>
              <w:rPr>
                <w:b/>
                <w:bCs/>
                <w:sz w:val="20"/>
                <w:szCs w:val="20"/>
              </w:rPr>
              <w:t>Level 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92D" w14:textId="77777777" w:rsidR="005C37F2" w:rsidRDefault="00000000">
            <w:r>
              <w:rPr>
                <w:sz w:val="20"/>
                <w:szCs w:val="20"/>
              </w:rPr>
              <w:t>Incomplete training within 30 days of deadline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92E" w14:textId="77777777" w:rsidR="005C37F2" w:rsidRDefault="00000000">
            <w:r>
              <w:rPr>
                <w:sz w:val="20"/>
                <w:szCs w:val="20"/>
              </w:rPr>
              <w:t>Business Unit Risk Owner escalation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92F" w14:textId="77777777" w:rsidR="005C37F2" w:rsidRDefault="00000000">
            <w:r>
              <w:rPr>
                <w:sz w:val="20"/>
                <w:szCs w:val="20"/>
              </w:rPr>
              <w:t>Formal written notice</w:t>
            </w:r>
          </w:p>
        </w:tc>
      </w:tr>
      <w:tr w:rsidR="005C37F2" w14:paraId="2867A9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31" w14:textId="77777777" w:rsidR="005C37F2" w:rsidRDefault="00000000">
            <w:r>
              <w:rPr>
                <w:b/>
                <w:bCs/>
                <w:sz w:val="20"/>
                <w:szCs w:val="20"/>
              </w:rPr>
              <w:t>Level 3</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32" w14:textId="77777777" w:rsidR="005C37F2" w:rsidRDefault="00000000">
            <w:r>
              <w:rPr>
                <w:sz w:val="20"/>
                <w:szCs w:val="20"/>
              </w:rPr>
              <w:t>Incomplete training within 45 days of deadline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33" w14:textId="77777777" w:rsidR="005C37F2" w:rsidRDefault="00000000">
            <w:r>
              <w:rPr>
                <w:sz w:val="20"/>
                <w:szCs w:val="20"/>
              </w:rPr>
              <w:t>CISO and HR Director notification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34" w14:textId="77777777" w:rsidR="005C37F2" w:rsidRDefault="00000000">
            <w:r>
              <w:rPr>
                <w:sz w:val="20"/>
                <w:szCs w:val="20"/>
              </w:rPr>
              <w:t>Access restriction review</w:t>
            </w:r>
          </w:p>
        </w:tc>
      </w:tr>
      <w:tr w:rsidR="005C37F2" w14:paraId="2867A9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936" w14:textId="77777777" w:rsidR="005C37F2" w:rsidRDefault="00000000">
            <w:r>
              <w:rPr>
                <w:b/>
                <w:bCs/>
                <w:sz w:val="20"/>
                <w:szCs w:val="20"/>
              </w:rPr>
              <w:t>Level 4</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937" w14:textId="77777777" w:rsidR="005C37F2" w:rsidRDefault="00000000">
            <w:r>
              <w:rPr>
                <w:sz w:val="20"/>
                <w:szCs w:val="20"/>
              </w:rPr>
              <w:t>Failure after simulation — repeat offender (3+ instances)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938" w14:textId="77777777" w:rsidR="005C37F2" w:rsidRDefault="00000000">
            <w:r>
              <w:rPr>
                <w:sz w:val="20"/>
                <w:szCs w:val="20"/>
              </w:rPr>
              <w:t>GRC Director + HR Director review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939" w14:textId="77777777" w:rsidR="005C37F2" w:rsidRDefault="00000000">
            <w:r>
              <w:rPr>
                <w:sz w:val="20"/>
                <w:szCs w:val="20"/>
              </w:rPr>
              <w:t xml:space="preserve">Mandatory remediation </w:t>
            </w:r>
            <w:proofErr w:type="spellStart"/>
            <w:r>
              <w:rPr>
                <w:sz w:val="20"/>
                <w:szCs w:val="20"/>
              </w:rPr>
              <w:t>programme</w:t>
            </w:r>
            <w:proofErr w:type="spellEnd"/>
            <w:r>
              <w:rPr>
                <w:sz w:val="20"/>
                <w:szCs w:val="20"/>
              </w:rPr>
              <w:t>; potential disciplinary action</w:t>
            </w:r>
          </w:p>
        </w:tc>
      </w:tr>
      <w:tr w:rsidR="005C37F2" w14:paraId="2867A9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3B" w14:textId="77777777" w:rsidR="005C37F2" w:rsidRDefault="00000000">
            <w:r>
              <w:rPr>
                <w:b/>
                <w:bCs/>
                <w:sz w:val="20"/>
                <w:szCs w:val="20"/>
              </w:rPr>
              <w:t>Level 5</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3C" w14:textId="77777777" w:rsidR="005C37F2" w:rsidRDefault="00000000">
            <w:proofErr w:type="spellStart"/>
            <w:r>
              <w:rPr>
                <w:sz w:val="20"/>
                <w:szCs w:val="20"/>
              </w:rPr>
              <w:t>Wilful</w:t>
            </w:r>
            <w:proofErr w:type="spellEnd"/>
            <w:r>
              <w:rPr>
                <w:sz w:val="20"/>
                <w:szCs w:val="20"/>
              </w:rPr>
              <w:t xml:space="preserve"> non-compliance or policy violation linked to training gap</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3D" w14:textId="77777777" w:rsidR="005C37F2" w:rsidRDefault="00000000">
            <w:r>
              <w:rPr>
                <w:sz w:val="20"/>
                <w:szCs w:val="20"/>
              </w:rPr>
              <w:t>CISO, CCO, Legal, and HR escalation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3E" w14:textId="77777777" w:rsidR="005C37F2" w:rsidRDefault="00000000">
            <w:r>
              <w:rPr>
                <w:sz w:val="20"/>
                <w:szCs w:val="20"/>
              </w:rPr>
              <w:t xml:space="preserve">Disciplinary proceedings per HR policy; regulatory </w:t>
            </w:r>
            <w:r>
              <w:rPr>
                <w:sz w:val="20"/>
                <w:szCs w:val="20"/>
              </w:rPr>
              <w:lastRenderedPageBreak/>
              <w:t>notification if required</w:t>
            </w:r>
          </w:p>
        </w:tc>
      </w:tr>
    </w:tbl>
    <w:p w14:paraId="2867A940" w14:textId="77777777" w:rsidR="005C37F2" w:rsidRDefault="005C37F2">
      <w:pPr>
        <w:spacing w:after="160"/>
      </w:pPr>
    </w:p>
    <w:p w14:paraId="2867A941" w14:textId="77777777" w:rsidR="005C37F2" w:rsidRDefault="00000000">
      <w:pPr>
        <w:pBdr>
          <w:bottom w:val="single" w:sz="6" w:space="0" w:color="2E75B6"/>
        </w:pBdr>
        <w:spacing w:before="320" w:after="160"/>
      </w:pPr>
      <w:r>
        <w:rPr>
          <w:b/>
          <w:bCs/>
          <w:color w:val="1F3864"/>
          <w:sz w:val="26"/>
          <w:szCs w:val="26"/>
        </w:rPr>
        <w:t>7.  CHARTER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C37F2" w14:paraId="2867A945"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42" w14:textId="77777777" w:rsidR="005C37F2" w:rsidRDefault="00000000">
            <w:pPr>
              <w:jc w:val="center"/>
            </w:pPr>
            <w:r>
              <w:rPr>
                <w:b/>
                <w:bCs/>
                <w:color w:val="FFFFFF"/>
                <w:sz w:val="20"/>
                <w:szCs w:val="20"/>
              </w:rPr>
              <w:t>GRC Director / CISO</w:t>
            </w:r>
          </w:p>
        </w:tc>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43" w14:textId="77777777" w:rsidR="005C37F2" w:rsidRDefault="00000000">
            <w:pPr>
              <w:jc w:val="center"/>
            </w:pPr>
            <w:r>
              <w:rPr>
                <w:b/>
                <w:bCs/>
                <w:color w:val="FFFFFF"/>
                <w:sz w:val="20"/>
                <w:szCs w:val="20"/>
              </w:rPr>
              <w:t>Chief Risk Officer</w:t>
            </w:r>
          </w:p>
        </w:tc>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44" w14:textId="77777777" w:rsidR="005C37F2" w:rsidRDefault="00000000">
            <w:pPr>
              <w:jc w:val="center"/>
            </w:pPr>
            <w:r>
              <w:rPr>
                <w:b/>
                <w:bCs/>
                <w:color w:val="FFFFFF"/>
                <w:sz w:val="20"/>
                <w:szCs w:val="20"/>
              </w:rPr>
              <w:t>Chief Compliance Officer</w:t>
            </w:r>
          </w:p>
        </w:tc>
      </w:tr>
      <w:tr w:rsidR="005C37F2" w14:paraId="2867A9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46" w14:textId="77777777" w:rsidR="005C37F2" w:rsidRDefault="00000000">
            <w:r>
              <w:rPr>
                <w:sz w:val="20"/>
                <w:szCs w:val="20"/>
              </w:rPr>
              <w:t>Signature: _______________ Date: _______________</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47" w14:textId="77777777" w:rsidR="005C37F2" w:rsidRDefault="00000000">
            <w:r>
              <w:rPr>
                <w:sz w:val="20"/>
                <w:szCs w:val="20"/>
              </w:rPr>
              <w:t>Signature: _______________ Date: _______________</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48" w14:textId="77777777" w:rsidR="005C37F2" w:rsidRDefault="00000000">
            <w:r>
              <w:rPr>
                <w:sz w:val="20"/>
                <w:szCs w:val="20"/>
              </w:rPr>
              <w:t>Signature: _______________ Date: _______________</w:t>
            </w:r>
          </w:p>
        </w:tc>
      </w:tr>
    </w:tbl>
    <w:p w14:paraId="2867A94A" w14:textId="77777777" w:rsidR="005C37F2" w:rsidRDefault="00000000">
      <w:r>
        <w:br w:type="page"/>
      </w:r>
    </w:p>
    <w:p w14:paraId="2867A94B" w14:textId="77777777" w:rsidR="005C37F2" w:rsidRDefault="00000000">
      <w:pPr>
        <w:pStyle w:val="Heading1"/>
        <w:spacing w:before="0"/>
      </w:pPr>
      <w:r>
        <w:lastRenderedPageBreak/>
        <w:t>ARTIFACT 2 — COMPLIANCE TRAINING MATRIX</w:t>
      </w:r>
    </w:p>
    <w:p w14:paraId="2867A94C" w14:textId="77777777" w:rsidR="005C37F2" w:rsidRDefault="00000000">
      <w:pPr>
        <w:spacing w:after="200"/>
      </w:pPr>
      <w:r>
        <w:rPr>
          <w:b/>
          <w:bCs/>
          <w:color w:val="2E75B6"/>
          <w:sz w:val="24"/>
          <w:szCs w:val="24"/>
        </w:rPr>
        <w:t>Dual-Framework: HIPAA Security Rule + FFIEC/OCC + NY DFS + SEC + PCI DSS v4.0</w:t>
      </w:r>
    </w:p>
    <w:p w14:paraId="2867A94D" w14:textId="77777777" w:rsidR="005C37F2" w:rsidRDefault="00000000">
      <w:pPr>
        <w:spacing w:before="80" w:after="80"/>
      </w:pPr>
      <w:r>
        <w:rPr>
          <w:i/>
          <w:iCs/>
        </w:rPr>
        <w:t xml:space="preserve">This matrix is the governing instrument for demonstrating integrated regulatory compliance across the SETA </w:t>
      </w:r>
      <w:proofErr w:type="spellStart"/>
      <w:r>
        <w:rPr>
          <w:i/>
          <w:iCs/>
        </w:rPr>
        <w:t>programme</w:t>
      </w:r>
      <w:proofErr w:type="spellEnd"/>
      <w:r>
        <w:rPr>
          <w:i/>
          <w:iCs/>
        </w:rPr>
        <w:t>. It maps every material regulatory obligation to a specific training module, target audience, delivery frequency, and evidence artefact. It is a controlled document, maintained by the GRC Director, reviewed quarterly by Compliance, and audited annually by Internal Audit.</w:t>
      </w:r>
    </w:p>
    <w:p w14:paraId="2867A94E" w14:textId="77777777" w:rsidR="005C37F2" w:rsidRDefault="005C37F2">
      <w:pPr>
        <w:spacing w:after="100"/>
      </w:pPr>
    </w:p>
    <w:p w14:paraId="2867A94F" w14:textId="77777777" w:rsidR="005C37F2" w:rsidRDefault="00000000">
      <w:pPr>
        <w:spacing w:before="80" w:after="80"/>
      </w:pPr>
      <w:r>
        <w:rPr>
          <w:b/>
          <w:bCs/>
        </w:rPr>
        <w:t>Colour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360"/>
      </w:tblGrid>
      <w:tr w:rsidR="005C37F2" w14:paraId="2867A9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50" w14:textId="77777777" w:rsidR="005C37F2" w:rsidRDefault="00000000">
            <w:pPr>
              <w:jc w:val="center"/>
            </w:pPr>
            <w:r>
              <w:rPr>
                <w:b/>
                <w:bCs/>
                <w:sz w:val="20"/>
                <w:szCs w:val="20"/>
              </w:rPr>
              <w:t>HIPAA Security Rule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51" w14:textId="77777777" w:rsidR="005C37F2" w:rsidRDefault="00000000">
            <w:pPr>
              <w:jc w:val="center"/>
            </w:pPr>
            <w:r>
              <w:rPr>
                <w:b/>
                <w:bCs/>
                <w:sz w:val="20"/>
                <w:szCs w:val="20"/>
              </w:rPr>
              <w:t>FFIEC / OCC</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867A952" w14:textId="77777777" w:rsidR="005C37F2" w:rsidRDefault="00000000">
            <w:pPr>
              <w:jc w:val="center"/>
            </w:pPr>
            <w:r>
              <w:rPr>
                <w:b/>
                <w:bCs/>
                <w:sz w:val="20"/>
                <w:szCs w:val="20"/>
              </w:rPr>
              <w:t>PCI DSS v4.0</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53" w14:textId="77777777" w:rsidR="005C37F2" w:rsidRDefault="00000000">
            <w:pPr>
              <w:jc w:val="center"/>
            </w:pPr>
            <w:r>
              <w:rPr>
                <w:sz w:val="20"/>
                <w:szCs w:val="20"/>
              </w:rPr>
              <w:t>Applies to all regulated sectors</w:t>
            </w:r>
          </w:p>
        </w:tc>
      </w:tr>
    </w:tbl>
    <w:p w14:paraId="2867A955" w14:textId="77777777" w:rsidR="005C37F2" w:rsidRDefault="005C37F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8"/>
        <w:gridCol w:w="1727"/>
        <w:gridCol w:w="1238"/>
        <w:gridCol w:w="1456"/>
        <w:gridCol w:w="1328"/>
        <w:gridCol w:w="1111"/>
        <w:gridCol w:w="1556"/>
      </w:tblGrid>
      <w:tr w:rsidR="005C37F2" w14:paraId="2867A95D" w14:textId="77777777">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56" w14:textId="77777777" w:rsidR="005C37F2" w:rsidRDefault="00000000">
            <w:pPr>
              <w:jc w:val="center"/>
            </w:pPr>
            <w:r>
              <w:rPr>
                <w:b/>
                <w:bCs/>
                <w:color w:val="FFFFFF"/>
                <w:sz w:val="20"/>
                <w:szCs w:val="20"/>
              </w:rPr>
              <w:t>Regulation</w:t>
            </w:r>
          </w:p>
        </w:tc>
        <w:tc>
          <w:tcPr>
            <w:tcW w:w="11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57" w14:textId="77777777" w:rsidR="005C37F2" w:rsidRDefault="00000000">
            <w:pPr>
              <w:jc w:val="center"/>
            </w:pPr>
            <w:r>
              <w:rPr>
                <w:b/>
                <w:bCs/>
                <w:color w:val="FFFFFF"/>
                <w:sz w:val="20"/>
                <w:szCs w:val="20"/>
              </w:rPr>
              <w:t>Citation</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58" w14:textId="77777777" w:rsidR="005C37F2" w:rsidRDefault="00000000">
            <w:pPr>
              <w:jc w:val="center"/>
            </w:pPr>
            <w:r>
              <w:rPr>
                <w:b/>
                <w:bCs/>
                <w:color w:val="FFFFFF"/>
                <w:sz w:val="20"/>
                <w:szCs w:val="20"/>
              </w:rPr>
              <w:t>Requirement Summary</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59" w14:textId="77777777" w:rsidR="005C37F2" w:rsidRDefault="00000000">
            <w:pPr>
              <w:jc w:val="center"/>
            </w:pPr>
            <w:r>
              <w:rPr>
                <w:b/>
                <w:bCs/>
                <w:color w:val="FFFFFF"/>
                <w:sz w:val="20"/>
                <w:szCs w:val="20"/>
              </w:rPr>
              <w:t>Target Audience</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5A" w14:textId="77777777" w:rsidR="005C37F2" w:rsidRDefault="00000000">
            <w:pPr>
              <w:jc w:val="center"/>
            </w:pPr>
            <w:r>
              <w:rPr>
                <w:b/>
                <w:bCs/>
                <w:color w:val="FFFFFF"/>
                <w:sz w:val="20"/>
                <w:szCs w:val="20"/>
              </w:rPr>
              <w:t>Training Module</w:t>
            </w:r>
          </w:p>
        </w:tc>
        <w:tc>
          <w:tcPr>
            <w:tcW w:w="9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5B" w14:textId="77777777" w:rsidR="005C37F2" w:rsidRDefault="00000000">
            <w:pPr>
              <w:jc w:val="center"/>
            </w:pPr>
            <w:r>
              <w:rPr>
                <w:b/>
                <w:bCs/>
                <w:color w:val="FFFFFF"/>
                <w:sz w:val="20"/>
                <w:szCs w:val="20"/>
              </w:rPr>
              <w:t>Frequency</w:t>
            </w:r>
          </w:p>
        </w:tc>
        <w:tc>
          <w:tcPr>
            <w:tcW w:w="9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5C" w14:textId="77777777" w:rsidR="005C37F2" w:rsidRDefault="00000000">
            <w:pPr>
              <w:jc w:val="center"/>
            </w:pPr>
            <w:r>
              <w:rPr>
                <w:b/>
                <w:bCs/>
                <w:color w:val="FFFFFF"/>
                <w:sz w:val="20"/>
                <w:szCs w:val="20"/>
              </w:rPr>
              <w:t>Evidence Artefact</w:t>
            </w:r>
          </w:p>
        </w:tc>
      </w:tr>
      <w:tr w:rsidR="005C37F2" w14:paraId="2867A9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5E" w14:textId="77777777" w:rsidR="005C37F2" w:rsidRDefault="00000000">
            <w:r>
              <w:rPr>
                <w:b/>
                <w:bCs/>
                <w:sz w:val="20"/>
                <w:szCs w:val="20"/>
              </w:rPr>
              <w:t>HIPAA Security Rule</w:t>
            </w:r>
          </w:p>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5F" w14:textId="77777777" w:rsidR="005C37F2" w:rsidRDefault="00000000">
            <w:r>
              <w:rPr>
                <w:sz w:val="20"/>
                <w:szCs w:val="20"/>
              </w:rPr>
              <w:t>§164.308(a)(5)(</w:t>
            </w:r>
            <w:proofErr w:type="spellStart"/>
            <w:r>
              <w:rPr>
                <w:sz w:val="20"/>
                <w:szCs w:val="20"/>
              </w:rPr>
              <w:t>i</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60" w14:textId="77777777" w:rsidR="005C37F2" w:rsidRDefault="00000000">
            <w:r>
              <w:rPr>
                <w:sz w:val="20"/>
                <w:szCs w:val="20"/>
              </w:rPr>
              <w:t xml:space="preserve">Security awareness and training </w:t>
            </w:r>
            <w:proofErr w:type="spellStart"/>
            <w:r>
              <w:rPr>
                <w:sz w:val="20"/>
                <w:szCs w:val="20"/>
              </w:rPr>
              <w:t>programme</w:t>
            </w:r>
            <w:proofErr w:type="spellEnd"/>
            <w:r>
              <w:rPr>
                <w:sz w:val="20"/>
                <w:szCs w:val="20"/>
              </w:rPr>
              <w:t xml:space="preserve"> for all workforce members</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61" w14:textId="77777777" w:rsidR="005C37F2" w:rsidRDefault="00000000">
            <w:r>
              <w:rPr>
                <w:sz w:val="20"/>
                <w:szCs w:val="20"/>
              </w:rPr>
              <w:t>All Workforce</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62" w14:textId="77777777" w:rsidR="005C37F2" w:rsidRDefault="00000000">
            <w:r>
              <w:rPr>
                <w:sz w:val="20"/>
                <w:szCs w:val="20"/>
              </w:rPr>
              <w:t>MOD-001: Universal Security Awareness Baseline</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63" w14:textId="77777777" w:rsidR="005C37F2" w:rsidRDefault="00000000">
            <w:pPr>
              <w:jc w:val="center"/>
            </w:pPr>
            <w:r>
              <w:rPr>
                <w:sz w:val="20"/>
                <w:szCs w:val="20"/>
              </w:rPr>
              <w:t>Annual + material change trigger</w:t>
            </w:r>
          </w:p>
        </w:tc>
        <w:tc>
          <w:tcPr>
            <w:tcW w:w="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64" w14:textId="77777777" w:rsidR="005C37F2" w:rsidRDefault="00000000">
            <w:r>
              <w:rPr>
                <w:sz w:val="20"/>
                <w:szCs w:val="20"/>
              </w:rPr>
              <w:t>LMS completion certificate; assessment pass record</w:t>
            </w:r>
          </w:p>
        </w:tc>
      </w:tr>
      <w:tr w:rsidR="005C37F2" w14:paraId="2867A9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66" w14:textId="77777777" w:rsidR="005C37F2" w:rsidRDefault="00000000">
            <w:r>
              <w:rPr>
                <w:b/>
                <w:bCs/>
                <w:sz w:val="20"/>
                <w:szCs w:val="20"/>
              </w:rPr>
              <w:t>HIPAA Security Rule</w:t>
            </w:r>
          </w:p>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67" w14:textId="77777777" w:rsidR="005C37F2" w:rsidRDefault="00000000">
            <w:r>
              <w:rPr>
                <w:sz w:val="20"/>
                <w:szCs w:val="20"/>
              </w:rPr>
              <w:t>§164.308(a)(5)(ii)(A)</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68" w14:textId="77777777" w:rsidR="005C37F2" w:rsidRDefault="00000000">
            <w:r>
              <w:rPr>
                <w:sz w:val="20"/>
                <w:szCs w:val="20"/>
              </w:rPr>
              <w:t>Periodic security reminders</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69" w14:textId="77777777" w:rsidR="005C37F2" w:rsidRDefault="00000000">
            <w:r>
              <w:rPr>
                <w:sz w:val="20"/>
                <w:szCs w:val="20"/>
              </w:rPr>
              <w:t>All Workforce</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6A" w14:textId="77777777" w:rsidR="005C37F2" w:rsidRDefault="00000000">
            <w:r>
              <w:rPr>
                <w:sz w:val="20"/>
                <w:szCs w:val="20"/>
              </w:rPr>
              <w:t>MOD-001A: Quarterly Security Reminders (email/intranet)</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6B" w14:textId="77777777" w:rsidR="005C37F2" w:rsidRDefault="00000000">
            <w:pPr>
              <w:jc w:val="center"/>
            </w:pPr>
            <w:r>
              <w:rPr>
                <w:sz w:val="20"/>
                <w:szCs w:val="20"/>
              </w:rPr>
              <w:t>Quarterly</w:t>
            </w:r>
          </w:p>
        </w:tc>
        <w:tc>
          <w:tcPr>
            <w:tcW w:w="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6C" w14:textId="77777777" w:rsidR="005C37F2" w:rsidRDefault="00000000">
            <w:r>
              <w:rPr>
                <w:sz w:val="20"/>
                <w:szCs w:val="20"/>
              </w:rPr>
              <w:t>Delivery log; open rate record; content archive</w:t>
            </w:r>
          </w:p>
        </w:tc>
      </w:tr>
      <w:tr w:rsidR="005C37F2" w14:paraId="2867A97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6E" w14:textId="77777777" w:rsidR="005C37F2" w:rsidRDefault="00000000">
            <w:r>
              <w:rPr>
                <w:b/>
                <w:bCs/>
                <w:sz w:val="20"/>
                <w:szCs w:val="20"/>
              </w:rPr>
              <w:t>HIPAA Security Rule</w:t>
            </w:r>
          </w:p>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6F" w14:textId="77777777" w:rsidR="005C37F2" w:rsidRDefault="00000000">
            <w:r>
              <w:rPr>
                <w:sz w:val="20"/>
                <w:szCs w:val="20"/>
              </w:rPr>
              <w:t>§164.308(a)(5)(ii)(B)</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70" w14:textId="77777777" w:rsidR="005C37F2" w:rsidRDefault="00000000">
            <w:r>
              <w:rPr>
                <w:sz w:val="20"/>
                <w:szCs w:val="20"/>
              </w:rPr>
              <w:t>Protection from malicious software</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71" w14:textId="77777777" w:rsidR="005C37F2" w:rsidRDefault="00000000">
            <w:r>
              <w:rPr>
                <w:sz w:val="20"/>
                <w:szCs w:val="20"/>
              </w:rPr>
              <w:t>IT, Clinical, Admin Staff</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72" w14:textId="77777777" w:rsidR="005C37F2" w:rsidRDefault="00000000">
            <w:r>
              <w:rPr>
                <w:sz w:val="20"/>
                <w:szCs w:val="20"/>
              </w:rPr>
              <w:t>MOD-002: Malware Awareness and Endpoint Hygiene</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73" w14:textId="77777777" w:rsidR="005C37F2" w:rsidRDefault="00000000">
            <w:pPr>
              <w:jc w:val="center"/>
            </w:pPr>
            <w:r>
              <w:rPr>
                <w:sz w:val="20"/>
                <w:szCs w:val="20"/>
              </w:rPr>
              <w:t>Annual</w:t>
            </w:r>
          </w:p>
        </w:tc>
        <w:tc>
          <w:tcPr>
            <w:tcW w:w="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74" w14:textId="77777777" w:rsidR="005C37F2" w:rsidRDefault="00000000">
            <w:r>
              <w:rPr>
                <w:sz w:val="20"/>
                <w:szCs w:val="20"/>
              </w:rPr>
              <w:t>LMS completion; simulation results</w:t>
            </w:r>
          </w:p>
        </w:tc>
      </w:tr>
      <w:tr w:rsidR="005C37F2" w14:paraId="2867A97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76" w14:textId="77777777" w:rsidR="005C37F2" w:rsidRDefault="00000000">
            <w:r>
              <w:rPr>
                <w:b/>
                <w:bCs/>
                <w:sz w:val="20"/>
                <w:szCs w:val="20"/>
              </w:rPr>
              <w:t>HIPAA Security Rule</w:t>
            </w:r>
          </w:p>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77" w14:textId="77777777" w:rsidR="005C37F2" w:rsidRDefault="00000000">
            <w:r>
              <w:rPr>
                <w:sz w:val="20"/>
                <w:szCs w:val="20"/>
              </w:rPr>
              <w:t>§164.308(a)(5)(ii)(C)</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78" w14:textId="77777777" w:rsidR="005C37F2" w:rsidRDefault="00000000">
            <w:r>
              <w:rPr>
                <w:sz w:val="20"/>
                <w:szCs w:val="20"/>
              </w:rPr>
              <w:t>Log-in monitoring awareness</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79" w14:textId="77777777" w:rsidR="005C37F2" w:rsidRDefault="00000000">
            <w:r>
              <w:rPr>
                <w:sz w:val="20"/>
                <w:szCs w:val="20"/>
              </w:rPr>
              <w:t>All system users</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7A" w14:textId="77777777" w:rsidR="005C37F2" w:rsidRDefault="00000000">
            <w:r>
              <w:rPr>
                <w:sz w:val="20"/>
                <w:szCs w:val="20"/>
              </w:rPr>
              <w:t>MOD-003: Login Anomaly Recognition and Reporting</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7B" w14:textId="77777777" w:rsidR="005C37F2" w:rsidRDefault="00000000">
            <w:pPr>
              <w:jc w:val="center"/>
            </w:pPr>
            <w:r>
              <w:rPr>
                <w:sz w:val="20"/>
                <w:szCs w:val="20"/>
              </w:rPr>
              <w:t>Annual</w:t>
            </w:r>
          </w:p>
        </w:tc>
        <w:tc>
          <w:tcPr>
            <w:tcW w:w="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7C" w14:textId="77777777" w:rsidR="005C37F2" w:rsidRDefault="00000000">
            <w:r>
              <w:rPr>
                <w:sz w:val="20"/>
                <w:szCs w:val="20"/>
              </w:rPr>
              <w:t>LMS completion certificate</w:t>
            </w:r>
          </w:p>
        </w:tc>
      </w:tr>
      <w:tr w:rsidR="005C37F2" w14:paraId="2867A9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7E" w14:textId="77777777" w:rsidR="005C37F2" w:rsidRDefault="00000000">
            <w:r>
              <w:rPr>
                <w:b/>
                <w:bCs/>
                <w:sz w:val="20"/>
                <w:szCs w:val="20"/>
              </w:rPr>
              <w:t>HIPAA Security Rule</w:t>
            </w:r>
          </w:p>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7F" w14:textId="77777777" w:rsidR="005C37F2" w:rsidRDefault="00000000">
            <w:r>
              <w:rPr>
                <w:sz w:val="20"/>
                <w:szCs w:val="20"/>
              </w:rPr>
              <w:t>§164.308(a)(5)(ii)(D)</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80" w14:textId="77777777" w:rsidR="005C37F2" w:rsidRDefault="00000000">
            <w:r>
              <w:rPr>
                <w:sz w:val="20"/>
                <w:szCs w:val="20"/>
              </w:rPr>
              <w:t>Password management</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81" w14:textId="77777777" w:rsidR="005C37F2" w:rsidRDefault="00000000">
            <w:r>
              <w:rPr>
                <w:sz w:val="20"/>
                <w:szCs w:val="20"/>
              </w:rPr>
              <w:t>All Workforce</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82" w14:textId="77777777" w:rsidR="005C37F2" w:rsidRDefault="00000000">
            <w:r>
              <w:rPr>
                <w:sz w:val="20"/>
                <w:szCs w:val="20"/>
              </w:rPr>
              <w:t>MOD-004: Password and MFA Hygiene</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83" w14:textId="77777777" w:rsidR="005C37F2" w:rsidRDefault="00000000">
            <w:pPr>
              <w:jc w:val="center"/>
            </w:pPr>
            <w:r>
              <w:rPr>
                <w:sz w:val="20"/>
                <w:szCs w:val="20"/>
              </w:rPr>
              <w:t>Annual + MFA rollout trigger</w:t>
            </w:r>
          </w:p>
        </w:tc>
        <w:tc>
          <w:tcPr>
            <w:tcW w:w="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84" w14:textId="77777777" w:rsidR="005C37F2" w:rsidRDefault="00000000">
            <w:r>
              <w:rPr>
                <w:sz w:val="20"/>
                <w:szCs w:val="20"/>
              </w:rPr>
              <w:t>LMS completion; MFA enrolment rate</w:t>
            </w:r>
          </w:p>
        </w:tc>
      </w:tr>
      <w:tr w:rsidR="005C37F2" w14:paraId="2867A9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86" w14:textId="77777777" w:rsidR="005C37F2" w:rsidRDefault="00000000">
            <w:r>
              <w:rPr>
                <w:b/>
                <w:bCs/>
                <w:sz w:val="20"/>
                <w:szCs w:val="20"/>
              </w:rPr>
              <w:t>HIPAA Security Rule</w:t>
            </w:r>
          </w:p>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87" w14:textId="77777777" w:rsidR="005C37F2" w:rsidRDefault="00000000">
            <w:r>
              <w:rPr>
                <w:sz w:val="20"/>
                <w:szCs w:val="20"/>
              </w:rPr>
              <w:t>§164.308(a)(5)(</w:t>
            </w:r>
            <w:proofErr w:type="spellStart"/>
            <w:r>
              <w:rPr>
                <w:sz w:val="20"/>
                <w:szCs w:val="20"/>
              </w:rPr>
              <w:t>i</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88" w14:textId="77777777" w:rsidR="005C37F2" w:rsidRDefault="00000000">
            <w:r>
              <w:rPr>
                <w:sz w:val="20"/>
                <w:szCs w:val="20"/>
              </w:rPr>
              <w:t>Training for new workforce members within reasonable period</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89" w14:textId="77777777" w:rsidR="005C37F2" w:rsidRDefault="00000000">
            <w:r>
              <w:rPr>
                <w:sz w:val="20"/>
                <w:szCs w:val="20"/>
              </w:rPr>
              <w:t>New Employees and Contractors</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8A" w14:textId="77777777" w:rsidR="005C37F2" w:rsidRDefault="00000000">
            <w:r>
              <w:rPr>
                <w:sz w:val="20"/>
                <w:szCs w:val="20"/>
              </w:rPr>
              <w:t>MOD-001 through MOD-004 as applicable</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8B" w14:textId="77777777" w:rsidR="005C37F2" w:rsidRDefault="00000000">
            <w:pPr>
              <w:jc w:val="center"/>
            </w:pPr>
            <w:r>
              <w:rPr>
                <w:sz w:val="20"/>
                <w:szCs w:val="20"/>
              </w:rPr>
              <w:t>Within 30 days of start date</w:t>
            </w:r>
          </w:p>
        </w:tc>
        <w:tc>
          <w:tcPr>
            <w:tcW w:w="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98C" w14:textId="77777777" w:rsidR="005C37F2" w:rsidRDefault="00000000">
            <w:r>
              <w:rPr>
                <w:sz w:val="20"/>
                <w:szCs w:val="20"/>
              </w:rPr>
              <w:t>Onboarding completion record; HR system confirmation</w:t>
            </w:r>
          </w:p>
        </w:tc>
      </w:tr>
      <w:tr w:rsidR="005C37F2" w14:paraId="2867A9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8E" w14:textId="77777777" w:rsidR="005C37F2" w:rsidRDefault="00000000">
            <w:r>
              <w:rPr>
                <w:b/>
                <w:bCs/>
                <w:sz w:val="20"/>
                <w:szCs w:val="20"/>
              </w:rPr>
              <w:lastRenderedPageBreak/>
              <w:t>FFIEC IT Examination Handbook</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8F" w14:textId="77777777" w:rsidR="005C37F2" w:rsidRDefault="00000000">
            <w:r>
              <w:rPr>
                <w:sz w:val="20"/>
                <w:szCs w:val="20"/>
              </w:rPr>
              <w:t>Information Security Booklet — Risk-Based Training</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90" w14:textId="77777777" w:rsidR="005C37F2" w:rsidRDefault="00000000">
            <w:r>
              <w:rPr>
                <w:sz w:val="20"/>
                <w:szCs w:val="20"/>
              </w:rPr>
              <w:t>Role-based training calibrated to institution's specific risk assessment findings</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91" w14:textId="77777777" w:rsidR="005C37F2" w:rsidRDefault="00000000">
            <w:r>
              <w:rPr>
                <w:sz w:val="20"/>
                <w:szCs w:val="20"/>
              </w:rPr>
              <w:t>All Roles — tiered by risk profile</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92" w14:textId="77777777" w:rsidR="005C37F2" w:rsidRDefault="00000000">
            <w:r>
              <w:rPr>
                <w:sz w:val="20"/>
                <w:szCs w:val="20"/>
              </w:rPr>
              <w:t>MOD-010: Risk Assessment-Linked Training Content (updated per annual RA)</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93" w14:textId="77777777" w:rsidR="005C37F2" w:rsidRDefault="00000000">
            <w:pPr>
              <w:jc w:val="center"/>
            </w:pPr>
            <w:r>
              <w:rPr>
                <w:sz w:val="20"/>
                <w:szCs w:val="20"/>
              </w:rPr>
              <w:t>Annual — content updated within 60 days of risk assessment completion</w:t>
            </w:r>
          </w:p>
        </w:tc>
        <w:tc>
          <w:tcPr>
            <w:tcW w:w="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94" w14:textId="77777777" w:rsidR="005C37F2" w:rsidRDefault="00000000">
            <w:r>
              <w:rPr>
                <w:sz w:val="20"/>
                <w:szCs w:val="20"/>
              </w:rPr>
              <w:t>Risk Assessment-to-Training Mapping Document; content version log</w:t>
            </w:r>
          </w:p>
        </w:tc>
      </w:tr>
      <w:tr w:rsidR="005C37F2" w14:paraId="2867A99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96" w14:textId="77777777" w:rsidR="005C37F2" w:rsidRDefault="00000000">
            <w:r>
              <w:rPr>
                <w:b/>
                <w:bCs/>
                <w:sz w:val="20"/>
                <w:szCs w:val="20"/>
              </w:rPr>
              <w:t>FFIEC IT Examination Handbook</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97" w14:textId="77777777" w:rsidR="005C37F2" w:rsidRDefault="00000000">
            <w:r>
              <w:rPr>
                <w:sz w:val="20"/>
                <w:szCs w:val="20"/>
              </w:rPr>
              <w:t>Information Security Booklet — Front-Line Risk Ownership</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98" w14:textId="77777777" w:rsidR="005C37F2" w:rsidRDefault="00000000">
            <w:r>
              <w:rPr>
                <w:sz w:val="20"/>
                <w:szCs w:val="20"/>
              </w:rPr>
              <w:t>Front-line personnel accountable for risk controls must understand their security obligations</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99" w14:textId="77777777" w:rsidR="005C37F2" w:rsidRDefault="00000000">
            <w:r>
              <w:rPr>
                <w:sz w:val="20"/>
                <w:szCs w:val="20"/>
              </w:rPr>
              <w:t>Transaction-handling, finance, treasury, HSA operations staff</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9A" w14:textId="77777777" w:rsidR="005C37F2" w:rsidRDefault="00000000">
            <w:r>
              <w:rPr>
                <w:sz w:val="20"/>
                <w:szCs w:val="20"/>
              </w:rPr>
              <w:t>MOD-011: Financial Transaction Security and BEC Awareness</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9B" w14:textId="77777777" w:rsidR="005C37F2" w:rsidRDefault="00000000">
            <w:pPr>
              <w:jc w:val="center"/>
            </w:pPr>
            <w:r>
              <w:rPr>
                <w:sz w:val="20"/>
                <w:szCs w:val="20"/>
              </w:rPr>
              <w:t>Annual + threat intelligence trigger</w:t>
            </w:r>
          </w:p>
        </w:tc>
        <w:tc>
          <w:tcPr>
            <w:tcW w:w="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9C" w14:textId="77777777" w:rsidR="005C37F2" w:rsidRDefault="00000000">
            <w:r>
              <w:rPr>
                <w:sz w:val="20"/>
                <w:szCs w:val="20"/>
              </w:rPr>
              <w:t>LMS completion; simulation results; role verification</w:t>
            </w:r>
          </w:p>
        </w:tc>
      </w:tr>
      <w:tr w:rsidR="005C37F2" w14:paraId="2867A9A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9E" w14:textId="77777777" w:rsidR="005C37F2" w:rsidRDefault="00000000">
            <w:r>
              <w:rPr>
                <w:b/>
                <w:bCs/>
                <w:sz w:val="20"/>
                <w:szCs w:val="20"/>
              </w:rPr>
              <w:t>OCC Heightened Standards</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9F" w14:textId="77777777" w:rsidR="005C37F2" w:rsidRDefault="00000000">
            <w:r>
              <w:rPr>
                <w:sz w:val="20"/>
                <w:szCs w:val="20"/>
              </w:rPr>
              <w:t>12 CFR Part 30, Appendix D</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A0" w14:textId="77777777" w:rsidR="005C37F2" w:rsidRDefault="00000000">
            <w:r>
              <w:rPr>
                <w:sz w:val="20"/>
                <w:szCs w:val="20"/>
              </w:rPr>
              <w:t>Front-line risk management controls require documented, tested, role-specific training</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A1" w14:textId="77777777" w:rsidR="005C37F2" w:rsidRDefault="00000000">
            <w:r>
              <w:rPr>
                <w:sz w:val="20"/>
                <w:szCs w:val="20"/>
              </w:rPr>
              <w:t>All personnel in OCC-supervised product lines</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A2" w14:textId="77777777" w:rsidR="005C37F2" w:rsidRDefault="00000000">
            <w:r>
              <w:rPr>
                <w:sz w:val="20"/>
                <w:szCs w:val="20"/>
              </w:rPr>
              <w:t>MOD-011 + MOD-012: Wire Transfer and Payment Fraud Awareness</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A3" w14:textId="77777777" w:rsidR="005C37F2" w:rsidRDefault="00000000">
            <w:pPr>
              <w:jc w:val="center"/>
            </w:pPr>
            <w:r>
              <w:rPr>
                <w:sz w:val="20"/>
                <w:szCs w:val="20"/>
              </w:rPr>
              <w:t>Annual; elevated-risk roles semi-annual</w:t>
            </w:r>
          </w:p>
        </w:tc>
        <w:tc>
          <w:tcPr>
            <w:tcW w:w="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A4" w14:textId="77777777" w:rsidR="005C37F2" w:rsidRDefault="00000000">
            <w:r>
              <w:rPr>
                <w:sz w:val="20"/>
                <w:szCs w:val="20"/>
              </w:rPr>
              <w:t>Completion records; assessment scores; documented link to risk assessment</w:t>
            </w:r>
          </w:p>
        </w:tc>
      </w:tr>
      <w:tr w:rsidR="005C37F2" w14:paraId="2867A9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A6" w14:textId="77777777" w:rsidR="005C37F2" w:rsidRDefault="00000000">
            <w:r>
              <w:rPr>
                <w:b/>
                <w:bCs/>
                <w:sz w:val="20"/>
                <w:szCs w:val="20"/>
              </w:rPr>
              <w:t>NY DFS 23 NYCRR 500</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A7" w14:textId="77777777" w:rsidR="005C37F2" w:rsidRDefault="00000000">
            <w:r>
              <w:rPr>
                <w:sz w:val="20"/>
                <w:szCs w:val="20"/>
              </w:rPr>
              <w:t>§500.14(a)</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A8" w14:textId="77777777" w:rsidR="005C37F2" w:rsidRDefault="00000000">
            <w:r>
              <w:rPr>
                <w:sz w:val="20"/>
                <w:szCs w:val="20"/>
              </w:rPr>
              <w:t>Cybersecurity awareness training updated to reflect risks identified by organisation</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A9" w14:textId="77777777" w:rsidR="005C37F2" w:rsidRDefault="00000000">
            <w:r>
              <w:rPr>
                <w:sz w:val="20"/>
                <w:szCs w:val="20"/>
              </w:rPr>
              <w:t>All Covered Entity Personnel</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AA" w14:textId="77777777" w:rsidR="005C37F2" w:rsidRDefault="00000000">
            <w:r>
              <w:rPr>
                <w:sz w:val="20"/>
                <w:szCs w:val="20"/>
              </w:rPr>
              <w:t>MOD-001 through MOD-015 as applicable — content change log required</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AB" w14:textId="77777777" w:rsidR="005C37F2" w:rsidRDefault="00000000">
            <w:pPr>
              <w:jc w:val="center"/>
            </w:pPr>
            <w:r>
              <w:rPr>
                <w:sz w:val="20"/>
                <w:szCs w:val="20"/>
              </w:rPr>
              <w:t>Annual — content update triggered by risk assessment update</w:t>
            </w:r>
          </w:p>
        </w:tc>
        <w:tc>
          <w:tcPr>
            <w:tcW w:w="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AC" w14:textId="77777777" w:rsidR="005C37F2" w:rsidRDefault="00000000">
            <w:r>
              <w:rPr>
                <w:sz w:val="20"/>
                <w:szCs w:val="20"/>
              </w:rPr>
              <w:t>Training content version log; risk-to-content mapping; completion records</w:t>
            </w:r>
          </w:p>
        </w:tc>
      </w:tr>
      <w:tr w:rsidR="005C37F2" w14:paraId="2867A9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AE" w14:textId="77777777" w:rsidR="005C37F2" w:rsidRDefault="00000000">
            <w:r>
              <w:rPr>
                <w:b/>
                <w:bCs/>
                <w:sz w:val="20"/>
                <w:szCs w:val="20"/>
              </w:rPr>
              <w:t>SEC Regulation S-P</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AF" w14:textId="77777777" w:rsidR="005C37F2" w:rsidRDefault="00000000">
            <w:r>
              <w:rPr>
                <w:sz w:val="20"/>
                <w:szCs w:val="20"/>
              </w:rPr>
              <w:t>17 CFR §248</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B0" w14:textId="77777777" w:rsidR="005C37F2" w:rsidRDefault="00000000">
            <w:r>
              <w:rPr>
                <w:sz w:val="20"/>
                <w:szCs w:val="20"/>
              </w:rPr>
              <w:t>Policies and procedures to protect customer records; staff trained on obligations</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B1" w14:textId="77777777" w:rsidR="005C37F2" w:rsidRDefault="00000000">
            <w:r>
              <w:rPr>
                <w:sz w:val="20"/>
                <w:szCs w:val="20"/>
              </w:rPr>
              <w:t>All staff handling customer financial data</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B2" w14:textId="77777777" w:rsidR="005C37F2" w:rsidRDefault="00000000">
            <w:r>
              <w:rPr>
                <w:sz w:val="20"/>
                <w:szCs w:val="20"/>
              </w:rPr>
              <w:t>MOD-013: Customer Data Protection and Reg S-P Obligations</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B3" w14:textId="77777777" w:rsidR="005C37F2" w:rsidRDefault="00000000">
            <w:pPr>
              <w:jc w:val="center"/>
            </w:pPr>
            <w:r>
              <w:rPr>
                <w:sz w:val="20"/>
                <w:szCs w:val="20"/>
              </w:rPr>
              <w:t>Annual</w:t>
            </w:r>
          </w:p>
        </w:tc>
        <w:tc>
          <w:tcPr>
            <w:tcW w:w="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B4" w14:textId="77777777" w:rsidR="005C37F2" w:rsidRDefault="00000000">
            <w:r>
              <w:rPr>
                <w:sz w:val="20"/>
                <w:szCs w:val="20"/>
              </w:rPr>
              <w:t>LMS completion; assessment pass rate; policy acknowledgement</w:t>
            </w:r>
          </w:p>
        </w:tc>
      </w:tr>
      <w:tr w:rsidR="005C37F2" w14:paraId="2867A9B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B6" w14:textId="77777777" w:rsidR="005C37F2" w:rsidRDefault="00000000">
            <w:r>
              <w:rPr>
                <w:b/>
                <w:bCs/>
                <w:sz w:val="20"/>
                <w:szCs w:val="20"/>
              </w:rPr>
              <w:t>SEC 2023 Cybersecurity Rules</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B7" w14:textId="77777777" w:rsidR="005C37F2" w:rsidRDefault="00000000">
            <w:r>
              <w:rPr>
                <w:sz w:val="20"/>
                <w:szCs w:val="20"/>
              </w:rPr>
              <w:t>17 CFR §229.106</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B8" w14:textId="77777777" w:rsidR="005C37F2" w:rsidRDefault="00000000">
            <w:r>
              <w:rPr>
                <w:sz w:val="20"/>
                <w:szCs w:val="20"/>
              </w:rPr>
              <w:t xml:space="preserve">Material incident disclosure within 4 business days; staff must </w:t>
            </w:r>
            <w:r>
              <w:rPr>
                <w:sz w:val="20"/>
                <w:szCs w:val="20"/>
              </w:rPr>
              <w:lastRenderedPageBreak/>
              <w:t>understand materiality thresholds</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B9" w14:textId="77777777" w:rsidR="005C37F2" w:rsidRDefault="00000000">
            <w:r>
              <w:rPr>
                <w:sz w:val="20"/>
                <w:szCs w:val="20"/>
              </w:rPr>
              <w:lastRenderedPageBreak/>
              <w:t>IR team, Legal, Executive, Communications</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BA" w14:textId="77777777" w:rsidR="005C37F2" w:rsidRDefault="00000000">
            <w:r>
              <w:rPr>
                <w:sz w:val="20"/>
                <w:szCs w:val="20"/>
              </w:rPr>
              <w:t>MOD-014: Material Incident Recognition and Disclosure Obligations</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BB" w14:textId="77777777" w:rsidR="005C37F2" w:rsidRDefault="00000000">
            <w:pPr>
              <w:jc w:val="center"/>
            </w:pPr>
            <w:r>
              <w:rPr>
                <w:sz w:val="20"/>
                <w:szCs w:val="20"/>
              </w:rPr>
              <w:t>Annual + IR simulation exercise</w:t>
            </w:r>
          </w:p>
        </w:tc>
        <w:tc>
          <w:tcPr>
            <w:tcW w:w="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7A9BC" w14:textId="77777777" w:rsidR="005C37F2" w:rsidRDefault="00000000">
            <w:r>
              <w:rPr>
                <w:sz w:val="20"/>
                <w:szCs w:val="20"/>
              </w:rPr>
              <w:t>Completion record; tabletop exercise participation log</w:t>
            </w:r>
          </w:p>
        </w:tc>
      </w:tr>
      <w:tr w:rsidR="005C37F2" w14:paraId="2867A9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867A9BE" w14:textId="77777777" w:rsidR="005C37F2" w:rsidRDefault="00000000">
            <w:r>
              <w:rPr>
                <w:b/>
                <w:bCs/>
                <w:sz w:val="20"/>
                <w:szCs w:val="20"/>
              </w:rPr>
              <w:lastRenderedPageBreak/>
              <w:t>PCI DSS v4.0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867A9BF" w14:textId="77777777" w:rsidR="005C37F2" w:rsidRDefault="00000000">
            <w:r>
              <w:rPr>
                <w:sz w:val="20"/>
                <w:szCs w:val="20"/>
              </w:rPr>
              <w:t>Requirement 12.6</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867A9C0" w14:textId="77777777" w:rsidR="005C37F2" w:rsidRDefault="00000000">
            <w:r>
              <w:rPr>
                <w:sz w:val="20"/>
                <w:szCs w:val="20"/>
              </w:rPr>
              <w:t xml:space="preserve">Formal security awareness </w:t>
            </w:r>
            <w:proofErr w:type="spellStart"/>
            <w:r>
              <w:rPr>
                <w:sz w:val="20"/>
                <w:szCs w:val="20"/>
              </w:rPr>
              <w:t>programme</w:t>
            </w:r>
            <w:proofErr w:type="spellEnd"/>
            <w:r>
              <w:rPr>
                <w:sz w:val="20"/>
                <w:szCs w:val="20"/>
              </w:rPr>
              <w:t xml:space="preserve"> for all personnel; phishing and social engineering explicitly required</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867A9C1" w14:textId="77777777" w:rsidR="005C37F2" w:rsidRDefault="00000000">
            <w:r>
              <w:rPr>
                <w:sz w:val="20"/>
                <w:szCs w:val="20"/>
              </w:rPr>
              <w:t>All Personnel in cardholder data environment</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867A9C2" w14:textId="77777777" w:rsidR="005C37F2" w:rsidRDefault="00000000">
            <w:r>
              <w:rPr>
                <w:sz w:val="20"/>
                <w:szCs w:val="20"/>
              </w:rPr>
              <w:t>MOD-001 + MOD-005: Phishing and Social Engineering Awareness</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867A9C3" w14:textId="77777777" w:rsidR="005C37F2" w:rsidRDefault="00000000">
            <w:pPr>
              <w:jc w:val="center"/>
            </w:pPr>
            <w:r>
              <w:rPr>
                <w:sz w:val="20"/>
                <w:szCs w:val="20"/>
              </w:rPr>
              <w:t>Annual — updated when new threats emerge</w:t>
            </w:r>
          </w:p>
        </w:tc>
        <w:tc>
          <w:tcPr>
            <w:tcW w:w="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867A9C4" w14:textId="77777777" w:rsidR="005C37F2" w:rsidRDefault="00000000">
            <w:r>
              <w:rPr>
                <w:sz w:val="20"/>
                <w:szCs w:val="20"/>
              </w:rPr>
              <w:t>LMS completion; phishing simulation metrics; content update log</w:t>
            </w:r>
          </w:p>
        </w:tc>
      </w:tr>
      <w:tr w:rsidR="005C37F2" w14:paraId="2867A9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867A9C6" w14:textId="77777777" w:rsidR="005C37F2" w:rsidRDefault="00000000">
            <w:r>
              <w:rPr>
                <w:b/>
                <w:bCs/>
                <w:sz w:val="20"/>
                <w:szCs w:val="20"/>
              </w:rPr>
              <w:t>PCI DSS v4.0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867A9C7" w14:textId="77777777" w:rsidR="005C37F2" w:rsidRDefault="00000000">
            <w:r>
              <w:rPr>
                <w:sz w:val="20"/>
                <w:szCs w:val="20"/>
              </w:rPr>
              <w:t>Requirement 12.6.3</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867A9C8" w14:textId="77777777" w:rsidR="005C37F2" w:rsidRDefault="00000000">
            <w:r>
              <w:rPr>
                <w:sz w:val="20"/>
                <w:szCs w:val="20"/>
              </w:rPr>
              <w:t>Phishing awareness training with documented review</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867A9C9" w14:textId="77777777" w:rsidR="005C37F2" w:rsidRDefault="00000000">
            <w:r>
              <w:rPr>
                <w:sz w:val="20"/>
                <w:szCs w:val="20"/>
              </w:rPr>
              <w:t>All Personnel</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867A9CA" w14:textId="77777777" w:rsidR="005C37F2" w:rsidRDefault="00000000">
            <w:r>
              <w:rPr>
                <w:sz w:val="20"/>
                <w:szCs w:val="20"/>
              </w:rPr>
              <w:t xml:space="preserve">MOD-005: Phishing Simulation </w:t>
            </w:r>
            <w:proofErr w:type="spellStart"/>
            <w:r>
              <w:rPr>
                <w:sz w:val="20"/>
                <w:szCs w:val="20"/>
              </w:rPr>
              <w:t>Programme</w:t>
            </w:r>
            <w:proofErr w:type="spellEnd"/>
            <w:r>
              <w:rPr>
                <w:sz w:val="20"/>
                <w:szCs w:val="20"/>
              </w:rPr>
              <w:t xml:space="preserve"> (see Artifact 3)</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867A9CB" w14:textId="77777777" w:rsidR="005C37F2" w:rsidRDefault="00000000">
            <w:pPr>
              <w:jc w:val="center"/>
            </w:pPr>
            <w:r>
              <w:rPr>
                <w:sz w:val="20"/>
                <w:szCs w:val="20"/>
              </w:rPr>
              <w:t>Annual training; simulation minimum quarterly</w:t>
            </w:r>
          </w:p>
        </w:tc>
        <w:tc>
          <w:tcPr>
            <w:tcW w:w="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867A9CC" w14:textId="77777777" w:rsidR="005C37F2" w:rsidRDefault="00000000">
            <w:r>
              <w:rPr>
                <w:sz w:val="20"/>
                <w:szCs w:val="20"/>
              </w:rPr>
              <w:t>Simulation results dashboard; remediation completion rate</w:t>
            </w:r>
          </w:p>
        </w:tc>
      </w:tr>
    </w:tbl>
    <w:p w14:paraId="2867A9CE" w14:textId="77777777" w:rsidR="005C37F2" w:rsidRDefault="005C37F2">
      <w:pPr>
        <w:spacing w:after="100"/>
      </w:pPr>
    </w:p>
    <w:p w14:paraId="2867A9CF" w14:textId="77777777" w:rsidR="005C37F2" w:rsidRDefault="00000000">
      <w:pPr>
        <w:spacing w:before="80" w:after="80"/>
      </w:pPr>
      <w:r>
        <w:rPr>
          <w:i/>
          <w:iCs/>
          <w:color w:val="2E75B6"/>
        </w:rPr>
        <w:t>Matrix Governance: This document is version-controlled. Every change to regulatory requirements, training module assignments, or frequency standards must be logged in the Change Register below with the date, nature of change, authorising official, and next review date.</w:t>
      </w:r>
    </w:p>
    <w:p w14:paraId="2867A9D0" w14:textId="77777777" w:rsidR="005C37F2" w:rsidRDefault="005C37F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2"/>
        <w:gridCol w:w="1652"/>
        <w:gridCol w:w="2359"/>
        <w:gridCol w:w="1936"/>
        <w:gridCol w:w="1941"/>
      </w:tblGrid>
      <w:tr w:rsidR="005C37F2" w14:paraId="2867A9D6" w14:textId="77777777">
        <w:tblPrEx>
          <w:tblCellMar>
            <w:top w:w="0" w:type="dxa"/>
            <w:bottom w:w="0" w:type="dxa"/>
          </w:tblCellMar>
        </w:tblPrEx>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D1" w14:textId="77777777" w:rsidR="005C37F2" w:rsidRDefault="00000000">
            <w:pPr>
              <w:jc w:val="center"/>
            </w:pPr>
            <w:r>
              <w:rPr>
                <w:b/>
                <w:bCs/>
                <w:color w:val="FFFFFF"/>
                <w:sz w:val="20"/>
                <w:szCs w:val="20"/>
              </w:rPr>
              <w:t>Change Date</w:t>
            </w:r>
          </w:p>
        </w:tc>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D2" w14:textId="77777777" w:rsidR="005C37F2" w:rsidRDefault="00000000">
            <w:pPr>
              <w:jc w:val="center"/>
            </w:pPr>
            <w:r>
              <w:rPr>
                <w:b/>
                <w:bCs/>
                <w:color w:val="FFFFFF"/>
                <w:sz w:val="20"/>
                <w:szCs w:val="20"/>
              </w:rPr>
              <w:t>Regulatory Trigger</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D3" w14:textId="77777777" w:rsidR="005C37F2" w:rsidRDefault="00000000">
            <w:pPr>
              <w:jc w:val="center"/>
            </w:pPr>
            <w:r>
              <w:rPr>
                <w:b/>
                <w:bCs/>
                <w:color w:val="FFFFFF"/>
                <w:sz w:val="20"/>
                <w:szCs w:val="20"/>
              </w:rPr>
              <w:t>Nature of Change</w:t>
            </w:r>
          </w:p>
        </w:tc>
        <w:tc>
          <w:tcPr>
            <w:tcW w:w="19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D4" w14:textId="77777777" w:rsidR="005C37F2" w:rsidRDefault="00000000">
            <w:pPr>
              <w:jc w:val="center"/>
            </w:pPr>
            <w:r>
              <w:rPr>
                <w:b/>
                <w:bCs/>
                <w:color w:val="FFFFFF"/>
                <w:sz w:val="20"/>
                <w:szCs w:val="20"/>
              </w:rPr>
              <w:t>Authorised By</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D5" w14:textId="77777777" w:rsidR="005C37F2" w:rsidRDefault="00000000">
            <w:pPr>
              <w:jc w:val="center"/>
            </w:pPr>
            <w:r>
              <w:rPr>
                <w:b/>
                <w:bCs/>
                <w:color w:val="FFFFFF"/>
                <w:sz w:val="20"/>
                <w:szCs w:val="20"/>
              </w:rPr>
              <w:t>Next Review Date</w:t>
            </w:r>
          </w:p>
        </w:tc>
      </w:tr>
      <w:tr w:rsidR="005C37F2" w14:paraId="2867A9D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D7" w14:textId="77777777" w:rsidR="005C37F2" w:rsidRDefault="00000000">
            <w:pPr>
              <w:jc w:val="center"/>
            </w:pPr>
            <w:r>
              <w:rPr>
                <w:sz w:val="20"/>
                <w:szCs w:val="20"/>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D8" w14:textId="77777777" w:rsidR="005C37F2" w:rsidRDefault="00000000">
            <w:pPr>
              <w:jc w:val="center"/>
            </w:pPr>
            <w:r>
              <w:rPr>
                <w:sz w:val="20"/>
                <w:szCs w:val="20"/>
              </w:rPr>
              <w:t>[REGULATION]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D9" w14:textId="77777777" w:rsidR="005C37F2" w:rsidRDefault="00000000">
            <w:r>
              <w:rPr>
                <w:sz w:val="20"/>
                <w:szCs w:val="20"/>
              </w:rPr>
              <w:t>[DESCRIPTION OF CHANGE]</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DA" w14:textId="77777777" w:rsidR="005C37F2" w:rsidRDefault="00000000">
            <w:pPr>
              <w:jc w:val="center"/>
            </w:pPr>
            <w:r>
              <w:rPr>
                <w:sz w:val="20"/>
                <w:szCs w:val="20"/>
              </w:rPr>
              <w:t>[NAME/TITLE]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DB" w14:textId="77777777" w:rsidR="005C37F2" w:rsidRDefault="00000000">
            <w:pPr>
              <w:jc w:val="center"/>
            </w:pPr>
            <w:r>
              <w:rPr>
                <w:sz w:val="20"/>
                <w:szCs w:val="20"/>
              </w:rPr>
              <w:t>[DATE]</w:t>
            </w:r>
          </w:p>
        </w:tc>
      </w:tr>
      <w:tr w:rsidR="005C37F2" w14:paraId="2867A9E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DD" w14:textId="77777777" w:rsidR="005C37F2" w:rsidRDefault="00000000">
            <w:pPr>
              <w:jc w:val="center"/>
            </w:pPr>
            <w:r>
              <w:rPr>
                <w:sz w:val="20"/>
                <w:szCs w:val="20"/>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DE" w14:textId="77777777" w:rsidR="005C37F2" w:rsidRDefault="00000000">
            <w:pPr>
              <w:jc w:val="center"/>
            </w:pPr>
            <w:r>
              <w:rPr>
                <w:sz w:val="20"/>
                <w:szCs w:val="20"/>
              </w:rPr>
              <w:t>[REGULATION]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DF" w14:textId="77777777" w:rsidR="005C37F2" w:rsidRDefault="00000000">
            <w:r>
              <w:rPr>
                <w:sz w:val="20"/>
                <w:szCs w:val="20"/>
              </w:rPr>
              <w:t>[DESCRIPTION OF CHANGE]</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E0" w14:textId="77777777" w:rsidR="005C37F2" w:rsidRDefault="00000000">
            <w:pPr>
              <w:jc w:val="center"/>
            </w:pPr>
            <w:r>
              <w:rPr>
                <w:sz w:val="20"/>
                <w:szCs w:val="20"/>
              </w:rPr>
              <w:t>[NAME/TITLE]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E1" w14:textId="77777777" w:rsidR="005C37F2" w:rsidRDefault="00000000">
            <w:pPr>
              <w:jc w:val="center"/>
            </w:pPr>
            <w:r>
              <w:rPr>
                <w:sz w:val="20"/>
                <w:szCs w:val="20"/>
              </w:rPr>
              <w:t>[DATE]</w:t>
            </w:r>
          </w:p>
        </w:tc>
      </w:tr>
      <w:tr w:rsidR="005C37F2" w14:paraId="2867A9E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E3" w14:textId="77777777" w:rsidR="005C37F2" w:rsidRDefault="00000000">
            <w:pPr>
              <w:jc w:val="center"/>
            </w:pPr>
            <w:r>
              <w:rPr>
                <w:sz w:val="20"/>
                <w:szCs w:val="20"/>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E4" w14:textId="77777777" w:rsidR="005C37F2" w:rsidRDefault="00000000">
            <w:pPr>
              <w:jc w:val="center"/>
            </w:pPr>
            <w:r>
              <w:rPr>
                <w:sz w:val="20"/>
                <w:szCs w:val="20"/>
              </w:rPr>
              <w:t>[REGULATION]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E5" w14:textId="77777777" w:rsidR="005C37F2" w:rsidRDefault="00000000">
            <w:r>
              <w:rPr>
                <w:sz w:val="20"/>
                <w:szCs w:val="20"/>
              </w:rPr>
              <w:t>[DESCRIPTION OF CHANGE]</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E6" w14:textId="77777777" w:rsidR="005C37F2" w:rsidRDefault="00000000">
            <w:pPr>
              <w:jc w:val="center"/>
            </w:pPr>
            <w:r>
              <w:rPr>
                <w:sz w:val="20"/>
                <w:szCs w:val="20"/>
              </w:rPr>
              <w:t>[NAME/TITLE]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9E7" w14:textId="77777777" w:rsidR="005C37F2" w:rsidRDefault="00000000">
            <w:pPr>
              <w:jc w:val="center"/>
            </w:pPr>
            <w:r>
              <w:rPr>
                <w:sz w:val="20"/>
                <w:szCs w:val="20"/>
              </w:rPr>
              <w:t>[DATE]</w:t>
            </w:r>
          </w:p>
        </w:tc>
      </w:tr>
    </w:tbl>
    <w:p w14:paraId="2867A9E9" w14:textId="77777777" w:rsidR="005C37F2" w:rsidRDefault="00000000">
      <w:r>
        <w:br w:type="page"/>
      </w:r>
    </w:p>
    <w:p w14:paraId="2867A9EA" w14:textId="77777777" w:rsidR="005C37F2" w:rsidRDefault="00000000">
      <w:pPr>
        <w:pStyle w:val="Heading1"/>
        <w:spacing w:before="0"/>
      </w:pPr>
      <w:r>
        <w:lastRenderedPageBreak/>
        <w:t>ARTIFACT 3 — RISK-BASED AUDIENCE SEGMENTATION MATRIX</w:t>
      </w:r>
    </w:p>
    <w:p w14:paraId="2867A9EB" w14:textId="77777777" w:rsidR="005C37F2" w:rsidRDefault="00000000">
      <w:pPr>
        <w:spacing w:before="80" w:after="80"/>
      </w:pPr>
      <w:r>
        <w:rPr>
          <w:i/>
          <w:iCs/>
        </w:rPr>
        <w:t xml:space="preserve">This matrix defines the risk-tiered audience architecture for the SETA </w:t>
      </w:r>
      <w:proofErr w:type="spellStart"/>
      <w:r>
        <w:rPr>
          <w:i/>
          <w:iCs/>
        </w:rPr>
        <w:t>programme</w:t>
      </w:r>
      <w:proofErr w:type="spellEnd"/>
      <w:r>
        <w:rPr>
          <w:i/>
          <w:iCs/>
        </w:rPr>
        <w:t>. Audience segmentation is driven by the annual risk assessment, not by organisational hierarchy or administrative convenience. Each tier carries defined training obligations, simulation frequency standards, and accountable owners. This document is reviewed annually and updated within 30 days of any material risk assessment change.</w:t>
      </w:r>
    </w:p>
    <w:p w14:paraId="2867A9EC" w14:textId="77777777" w:rsidR="005C37F2" w:rsidRDefault="005C37F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
        <w:gridCol w:w="1063"/>
        <w:gridCol w:w="1274"/>
        <w:gridCol w:w="972"/>
        <w:gridCol w:w="1131"/>
        <w:gridCol w:w="919"/>
        <w:gridCol w:w="1040"/>
        <w:gridCol w:w="844"/>
        <w:gridCol w:w="769"/>
        <w:gridCol w:w="761"/>
      </w:tblGrid>
      <w:tr w:rsidR="005C37F2" w14:paraId="2867A9F7" w14:textId="77777777">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ED" w14:textId="77777777" w:rsidR="005C37F2" w:rsidRDefault="00000000">
            <w:pPr>
              <w:jc w:val="center"/>
            </w:pPr>
            <w:r>
              <w:rPr>
                <w:b/>
                <w:bCs/>
                <w:color w:val="FFFFFF"/>
                <w:sz w:val="20"/>
                <w:szCs w:val="20"/>
              </w:rPr>
              <w:t>Risk Tier</w:t>
            </w:r>
          </w:p>
        </w:tc>
        <w:tc>
          <w:tcPr>
            <w:tcW w:w="1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EE" w14:textId="77777777" w:rsidR="005C37F2" w:rsidRDefault="00000000">
            <w:pPr>
              <w:jc w:val="center"/>
            </w:pPr>
            <w:r>
              <w:rPr>
                <w:b/>
                <w:bCs/>
                <w:color w:val="FFFFFF"/>
                <w:sz w:val="20"/>
                <w:szCs w:val="20"/>
              </w:rPr>
              <w:t>Segment</w:t>
            </w:r>
          </w:p>
        </w:tc>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EF" w14:textId="77777777" w:rsidR="005C37F2" w:rsidRDefault="00000000">
            <w:pPr>
              <w:jc w:val="center"/>
            </w:pPr>
            <w:r>
              <w:rPr>
                <w:b/>
                <w:bCs/>
                <w:color w:val="FFFFFF"/>
                <w:sz w:val="20"/>
                <w:szCs w:val="20"/>
              </w:rPr>
              <w:t>Risk Profile</w:t>
            </w:r>
          </w:p>
        </w:tc>
        <w:tc>
          <w:tcPr>
            <w:tcW w:w="5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F0" w14:textId="77777777" w:rsidR="005C37F2" w:rsidRDefault="00000000">
            <w:pPr>
              <w:jc w:val="center"/>
            </w:pPr>
            <w:r>
              <w:rPr>
                <w:b/>
                <w:bCs/>
                <w:color w:val="FFFFFF"/>
                <w:sz w:val="20"/>
                <w:szCs w:val="20"/>
              </w:rPr>
              <w:t>Level</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F1" w14:textId="77777777" w:rsidR="005C37F2" w:rsidRDefault="00000000">
            <w:pPr>
              <w:jc w:val="center"/>
            </w:pPr>
            <w:r>
              <w:rPr>
                <w:b/>
                <w:bCs/>
                <w:color w:val="FFFFFF"/>
                <w:sz w:val="20"/>
                <w:szCs w:val="20"/>
              </w:rPr>
              <w:t>Threat Vectors</w:t>
            </w:r>
          </w:p>
        </w:tc>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F2" w14:textId="77777777" w:rsidR="005C37F2" w:rsidRDefault="00000000">
            <w:pPr>
              <w:jc w:val="center"/>
            </w:pPr>
            <w:r>
              <w:rPr>
                <w:b/>
                <w:bCs/>
                <w:color w:val="FFFFFF"/>
                <w:sz w:val="20"/>
                <w:szCs w:val="20"/>
              </w:rPr>
              <w:t>Training Modules</w:t>
            </w:r>
          </w:p>
        </w:tc>
        <w:tc>
          <w:tcPr>
            <w:tcW w:w="7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F3" w14:textId="77777777" w:rsidR="005C37F2" w:rsidRDefault="00000000">
            <w:pPr>
              <w:jc w:val="center"/>
            </w:pPr>
            <w:r>
              <w:rPr>
                <w:b/>
                <w:bCs/>
                <w:color w:val="FFFFFF"/>
                <w:sz w:val="20"/>
                <w:szCs w:val="20"/>
              </w:rPr>
              <w:t>Train Freq</w:t>
            </w:r>
          </w:p>
        </w:tc>
        <w:tc>
          <w:tcPr>
            <w:tcW w:w="6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F4" w14:textId="77777777" w:rsidR="005C37F2" w:rsidRDefault="00000000">
            <w:pPr>
              <w:jc w:val="center"/>
            </w:pPr>
            <w:r>
              <w:rPr>
                <w:b/>
                <w:bCs/>
                <w:color w:val="FFFFFF"/>
                <w:sz w:val="20"/>
                <w:szCs w:val="20"/>
              </w:rPr>
              <w:t>Sim Freq</w:t>
            </w:r>
          </w:p>
        </w:tc>
        <w:tc>
          <w:tcPr>
            <w:tcW w:w="5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F5" w14:textId="77777777" w:rsidR="005C37F2" w:rsidRDefault="00000000">
            <w:pPr>
              <w:jc w:val="center"/>
            </w:pPr>
            <w:r>
              <w:rPr>
                <w:b/>
                <w:bCs/>
                <w:color w:val="FFFFFF"/>
                <w:sz w:val="20"/>
                <w:szCs w:val="20"/>
              </w:rPr>
              <w:t>Metrics</w:t>
            </w:r>
          </w:p>
        </w:tc>
        <w:tc>
          <w:tcPr>
            <w:tcW w:w="5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9F6" w14:textId="77777777" w:rsidR="005C37F2" w:rsidRDefault="00000000">
            <w:pPr>
              <w:jc w:val="center"/>
            </w:pPr>
            <w:r>
              <w:rPr>
                <w:b/>
                <w:bCs/>
                <w:color w:val="FFFFFF"/>
                <w:sz w:val="20"/>
                <w:szCs w:val="20"/>
              </w:rPr>
              <w:t>Owner</w:t>
            </w:r>
          </w:p>
        </w:tc>
      </w:tr>
      <w:tr w:rsidR="005C37F2" w14:paraId="2867AA0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9F8" w14:textId="77777777" w:rsidR="005C37F2" w:rsidRDefault="00000000">
            <w:r>
              <w:rPr>
                <w:b/>
                <w:bCs/>
                <w:sz w:val="18"/>
                <w:szCs w:val="18"/>
              </w:rPr>
              <w:t>TIER 1 — CRITICAL RISK</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9F9" w14:textId="77777777" w:rsidR="005C37F2" w:rsidRDefault="00000000">
            <w:r>
              <w:rPr>
                <w:sz w:val="18"/>
                <w:szCs w:val="18"/>
              </w:rPr>
              <w:t>Executive Leadership (C-Suite, Board)</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9FA" w14:textId="77777777" w:rsidR="005C37F2" w:rsidRDefault="00000000">
            <w:r>
              <w:rPr>
                <w:sz w:val="18"/>
                <w:szCs w:val="18"/>
              </w:rPr>
              <w:t>Governance authority; high-value target for spear-phishing, whaling, deepfake CEO fraud, BEC</w:t>
            </w:r>
          </w:p>
        </w:tc>
        <w:tc>
          <w:tcPr>
            <w:tcW w:w="5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9FB" w14:textId="77777777" w:rsidR="005C37F2" w:rsidRDefault="00000000">
            <w:r>
              <w:rPr>
                <w:b/>
                <w:bCs/>
                <w:sz w:val="18"/>
                <w:szCs w:val="18"/>
              </w:rPr>
              <w:t>CRITICAL</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9FC" w14:textId="77777777" w:rsidR="005C37F2" w:rsidRDefault="00000000">
            <w:r>
              <w:rPr>
                <w:sz w:val="18"/>
                <w:szCs w:val="18"/>
              </w:rPr>
              <w:t>Whaling; executive impersonation; deepfake voice/video simulation; BEC authority exploitation</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9FD" w14:textId="77777777" w:rsidR="005C37F2" w:rsidRDefault="00000000">
            <w:r>
              <w:rPr>
                <w:sz w:val="18"/>
                <w:szCs w:val="18"/>
              </w:rPr>
              <w:t>MOD-001 + MOD-011 + MOD-014 + MOD-EX01: Executive Threat Landscape Briefing</w:t>
            </w:r>
          </w:p>
        </w:tc>
        <w:tc>
          <w:tcPr>
            <w:tcW w:w="7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9FE" w14:textId="77777777" w:rsidR="005C37F2" w:rsidRDefault="00000000">
            <w:r>
              <w:rPr>
                <w:sz w:val="18"/>
                <w:szCs w:val="18"/>
              </w:rPr>
              <w:t>Annual + semi-annual reinforcement</w:t>
            </w:r>
          </w:p>
        </w:tc>
        <w:tc>
          <w:tcPr>
            <w:tcW w:w="6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9FF" w14:textId="77777777" w:rsidR="005C37F2" w:rsidRDefault="00000000">
            <w:r>
              <w:rPr>
                <w:sz w:val="18"/>
                <w:szCs w:val="18"/>
              </w:rPr>
              <w:t>Quarterly simulation targeting</w:t>
            </w:r>
          </w:p>
        </w:tc>
        <w:tc>
          <w:tcPr>
            <w:tcW w:w="5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A00" w14:textId="77777777" w:rsidR="005C37F2" w:rsidRDefault="00000000">
            <w:r>
              <w:rPr>
                <w:sz w:val="18"/>
                <w:szCs w:val="18"/>
              </w:rPr>
              <w:t>Monthly</w:t>
            </w:r>
          </w:p>
        </w:tc>
        <w:tc>
          <w:tcPr>
            <w:tcW w:w="5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A01" w14:textId="77777777" w:rsidR="005C37F2" w:rsidRDefault="00000000">
            <w:r>
              <w:rPr>
                <w:sz w:val="18"/>
                <w:szCs w:val="18"/>
              </w:rPr>
              <w:t>CISO</w:t>
            </w:r>
          </w:p>
        </w:tc>
      </w:tr>
      <w:tr w:rsidR="005C37F2" w14:paraId="2867AA0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A03" w14:textId="77777777" w:rsidR="005C37F2" w:rsidRDefault="00000000">
            <w:r>
              <w:rPr>
                <w:b/>
                <w:bCs/>
                <w:sz w:val="18"/>
                <w:szCs w:val="18"/>
              </w:rPr>
              <w:t>TIER 1 — CRITICAL RISK</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A04" w14:textId="77777777" w:rsidR="005C37F2" w:rsidRDefault="00000000">
            <w:r>
              <w:rPr>
                <w:sz w:val="18"/>
                <w:szCs w:val="18"/>
              </w:rPr>
              <w:t>Privileged IT Access (Sysadmin, SOC, DevOps)</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A05" w14:textId="77777777" w:rsidR="005C37F2" w:rsidRDefault="00000000">
            <w:r>
              <w:rPr>
                <w:sz w:val="18"/>
                <w:szCs w:val="18"/>
              </w:rPr>
              <w:t>Administrative system access; credential theft primary vector; OT/cloud misconfiguration risk</w:t>
            </w:r>
          </w:p>
        </w:tc>
        <w:tc>
          <w:tcPr>
            <w:tcW w:w="5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A06" w14:textId="77777777" w:rsidR="005C37F2" w:rsidRDefault="00000000">
            <w:r>
              <w:rPr>
                <w:b/>
                <w:bCs/>
                <w:sz w:val="18"/>
                <w:szCs w:val="18"/>
              </w:rPr>
              <w:t>CRITICAL</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A07" w14:textId="77777777" w:rsidR="005C37F2" w:rsidRDefault="00000000">
            <w:r>
              <w:rPr>
                <w:sz w:val="18"/>
                <w:szCs w:val="18"/>
              </w:rPr>
              <w:t>Credential harvesting; MFA bypass; help desk vishing; supply chain compromise</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A08" w14:textId="77777777" w:rsidR="005C37F2" w:rsidRDefault="00000000">
            <w:r>
              <w:rPr>
                <w:sz w:val="18"/>
                <w:szCs w:val="18"/>
              </w:rPr>
              <w:t>MOD-001 + MOD-002 + MOD-003 + MOD-PAM01: Privileged Access Security</w:t>
            </w:r>
          </w:p>
        </w:tc>
        <w:tc>
          <w:tcPr>
            <w:tcW w:w="7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A09" w14:textId="77777777" w:rsidR="005C37F2" w:rsidRDefault="00000000">
            <w:r>
              <w:rPr>
                <w:sz w:val="18"/>
                <w:szCs w:val="18"/>
              </w:rPr>
              <w:t>Annual + quarterly reinforcement</w:t>
            </w:r>
          </w:p>
        </w:tc>
        <w:tc>
          <w:tcPr>
            <w:tcW w:w="6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A0A" w14:textId="77777777" w:rsidR="005C37F2" w:rsidRDefault="00000000">
            <w:r>
              <w:rPr>
                <w:sz w:val="18"/>
                <w:szCs w:val="18"/>
              </w:rPr>
              <w:t>Monthly simulation</w:t>
            </w:r>
          </w:p>
        </w:tc>
        <w:tc>
          <w:tcPr>
            <w:tcW w:w="5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A0B" w14:textId="77777777" w:rsidR="005C37F2" w:rsidRDefault="00000000">
            <w:r>
              <w:rPr>
                <w:sz w:val="18"/>
                <w:szCs w:val="18"/>
              </w:rPr>
              <w:t>Monthly</w:t>
            </w:r>
          </w:p>
        </w:tc>
        <w:tc>
          <w:tcPr>
            <w:tcW w:w="5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A0C" w14:textId="77777777" w:rsidR="005C37F2" w:rsidRDefault="00000000">
            <w:r>
              <w:rPr>
                <w:sz w:val="18"/>
                <w:szCs w:val="18"/>
              </w:rPr>
              <w:t>CISO / IT Director</w:t>
            </w:r>
          </w:p>
        </w:tc>
      </w:tr>
      <w:tr w:rsidR="005C37F2" w14:paraId="2867AA1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A0E" w14:textId="77777777" w:rsidR="005C37F2" w:rsidRDefault="00000000">
            <w:r>
              <w:rPr>
                <w:b/>
                <w:bCs/>
                <w:sz w:val="18"/>
                <w:szCs w:val="18"/>
              </w:rPr>
              <w:t>TIER 1 — CRITICAL RISK</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A0F" w14:textId="77777777" w:rsidR="005C37F2" w:rsidRDefault="00000000">
            <w:r>
              <w:rPr>
                <w:sz w:val="18"/>
                <w:szCs w:val="18"/>
              </w:rPr>
              <w:t>Finance, Treasury, HSA Operations</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A10" w14:textId="77777777" w:rsidR="005C37F2" w:rsidRDefault="00000000">
            <w:r>
              <w:rPr>
                <w:sz w:val="18"/>
                <w:szCs w:val="18"/>
              </w:rPr>
              <w:t>Wire transfer authority; BEC primary target; Reg S-P obligations; OCC/FFIEC scrutiny</w:t>
            </w:r>
          </w:p>
        </w:tc>
        <w:tc>
          <w:tcPr>
            <w:tcW w:w="5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A11" w14:textId="77777777" w:rsidR="005C37F2" w:rsidRDefault="00000000">
            <w:r>
              <w:rPr>
                <w:b/>
                <w:bCs/>
                <w:sz w:val="18"/>
                <w:szCs w:val="18"/>
              </w:rPr>
              <w:t>CRITICAL</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A12" w14:textId="77777777" w:rsidR="005C37F2" w:rsidRDefault="00000000">
            <w:r>
              <w:rPr>
                <w:sz w:val="18"/>
                <w:szCs w:val="18"/>
              </w:rPr>
              <w:t>BEC — wire fraud; vendor payment fraud; dual-control bypass social engineering</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A13" w14:textId="77777777" w:rsidR="005C37F2" w:rsidRDefault="00000000">
            <w:r>
              <w:rPr>
                <w:sz w:val="18"/>
                <w:szCs w:val="18"/>
              </w:rPr>
              <w:t>MOD-001 + MOD-011 + MOD-013: Financial Transaction Security</w:t>
            </w:r>
          </w:p>
        </w:tc>
        <w:tc>
          <w:tcPr>
            <w:tcW w:w="7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A14" w14:textId="77777777" w:rsidR="005C37F2" w:rsidRDefault="00000000">
            <w:r>
              <w:rPr>
                <w:sz w:val="18"/>
                <w:szCs w:val="18"/>
              </w:rPr>
              <w:t>Annual + semi-annual reinforcement</w:t>
            </w:r>
          </w:p>
        </w:tc>
        <w:tc>
          <w:tcPr>
            <w:tcW w:w="6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A15" w14:textId="77777777" w:rsidR="005C37F2" w:rsidRDefault="00000000">
            <w:r>
              <w:rPr>
                <w:sz w:val="18"/>
                <w:szCs w:val="18"/>
              </w:rPr>
              <w:t>Monthly simulation (financial scenarios)</w:t>
            </w:r>
          </w:p>
        </w:tc>
        <w:tc>
          <w:tcPr>
            <w:tcW w:w="5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A16" w14:textId="77777777" w:rsidR="005C37F2" w:rsidRDefault="00000000">
            <w:r>
              <w:rPr>
                <w:sz w:val="18"/>
                <w:szCs w:val="18"/>
              </w:rPr>
              <w:t>Monthly</w:t>
            </w:r>
          </w:p>
        </w:tc>
        <w:tc>
          <w:tcPr>
            <w:tcW w:w="5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867AA17" w14:textId="77777777" w:rsidR="005C37F2" w:rsidRDefault="00000000">
            <w:r>
              <w:rPr>
                <w:sz w:val="18"/>
                <w:szCs w:val="18"/>
              </w:rPr>
              <w:t>GRC Director / CFO</w:t>
            </w:r>
          </w:p>
        </w:tc>
      </w:tr>
      <w:tr w:rsidR="005C37F2" w14:paraId="2867AA2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19" w14:textId="77777777" w:rsidR="005C37F2" w:rsidRDefault="00000000">
            <w:r>
              <w:rPr>
                <w:b/>
                <w:bCs/>
                <w:sz w:val="18"/>
                <w:szCs w:val="18"/>
              </w:rPr>
              <w:t>TIER 2 — ELEVATED RISK</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1A" w14:textId="77777777" w:rsidR="005C37F2" w:rsidRDefault="00000000">
            <w:r>
              <w:rPr>
                <w:sz w:val="18"/>
                <w:szCs w:val="18"/>
              </w:rPr>
              <w:t xml:space="preserve">Clinical Staff (Physicians, Nurses, Care </w:t>
            </w:r>
            <w:proofErr w:type="spellStart"/>
            <w:r>
              <w:rPr>
                <w:sz w:val="18"/>
                <w:szCs w:val="18"/>
              </w:rPr>
              <w:t>Mgmt</w:t>
            </w:r>
            <w:proofErr w:type="spellEnd"/>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1B" w14:textId="77777777" w:rsidR="005C37F2" w:rsidRDefault="00000000">
            <w:r>
              <w:rPr>
                <w:sz w:val="18"/>
                <w:szCs w:val="18"/>
              </w:rPr>
              <w:t>PHI access; HIPAA primary obligation; ransomware initial access via clinical phishing</w:t>
            </w:r>
          </w:p>
        </w:tc>
        <w:tc>
          <w:tcPr>
            <w:tcW w:w="5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1C" w14:textId="77777777" w:rsidR="005C37F2" w:rsidRDefault="00000000">
            <w:r>
              <w:rPr>
                <w:b/>
                <w:bCs/>
                <w:sz w:val="18"/>
                <w:szCs w:val="18"/>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1D" w14:textId="77777777" w:rsidR="005C37F2" w:rsidRDefault="00000000">
            <w:r>
              <w:rPr>
                <w:sz w:val="18"/>
                <w:szCs w:val="18"/>
              </w:rPr>
              <w:t>Clinical phishing; ransomware lure; pharmaceutical vendor impersonation</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1E" w14:textId="77777777" w:rsidR="005C37F2" w:rsidRDefault="00000000">
            <w:r>
              <w:rPr>
                <w:sz w:val="18"/>
                <w:szCs w:val="18"/>
              </w:rPr>
              <w:t>MOD-001 + MOD-002 + MOD-PHI01: PHI Handling and HIPAA Obligations</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1F" w14:textId="77777777" w:rsidR="005C37F2" w:rsidRDefault="00000000">
            <w:r>
              <w:rPr>
                <w:sz w:val="18"/>
                <w:szCs w:val="18"/>
              </w:rPr>
              <w:t>Annual</w:t>
            </w:r>
          </w:p>
        </w:tc>
        <w:tc>
          <w:tcPr>
            <w:tcW w:w="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20" w14:textId="77777777" w:rsidR="005C37F2" w:rsidRDefault="00000000">
            <w:r>
              <w:rPr>
                <w:sz w:val="18"/>
                <w:szCs w:val="18"/>
              </w:rPr>
              <w:t>Quarterly simulation (clinical scenarios)</w:t>
            </w:r>
          </w:p>
        </w:tc>
        <w:tc>
          <w:tcPr>
            <w:tcW w:w="5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21" w14:textId="77777777" w:rsidR="005C37F2" w:rsidRDefault="00000000">
            <w:r>
              <w:rPr>
                <w:sz w:val="18"/>
                <w:szCs w:val="18"/>
              </w:rPr>
              <w:t>Quarterly</w:t>
            </w:r>
          </w:p>
        </w:tc>
        <w:tc>
          <w:tcPr>
            <w:tcW w:w="5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22" w14:textId="77777777" w:rsidR="005C37F2" w:rsidRDefault="00000000">
            <w:r>
              <w:rPr>
                <w:sz w:val="18"/>
                <w:szCs w:val="18"/>
              </w:rPr>
              <w:t>CISO / CMO</w:t>
            </w:r>
          </w:p>
        </w:tc>
      </w:tr>
      <w:tr w:rsidR="005C37F2" w14:paraId="2867AA2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24" w14:textId="77777777" w:rsidR="005C37F2" w:rsidRDefault="00000000">
            <w:r>
              <w:rPr>
                <w:b/>
                <w:bCs/>
                <w:sz w:val="18"/>
                <w:szCs w:val="18"/>
              </w:rPr>
              <w:lastRenderedPageBreak/>
              <w:t>TIER 2 — ELEVATED RISK</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25" w14:textId="77777777" w:rsidR="005C37F2" w:rsidRDefault="00000000">
            <w:r>
              <w:rPr>
                <w:sz w:val="18"/>
                <w:szCs w:val="18"/>
              </w:rPr>
              <w:t>HR and Payroll</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26" w14:textId="77777777" w:rsidR="005C37F2" w:rsidRDefault="00000000">
            <w:r>
              <w:rPr>
                <w:sz w:val="18"/>
                <w:szCs w:val="18"/>
              </w:rPr>
              <w:t>PII access; W-2/payroll fraud target; employee data manipulation</w:t>
            </w:r>
          </w:p>
        </w:tc>
        <w:tc>
          <w:tcPr>
            <w:tcW w:w="5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27" w14:textId="77777777" w:rsidR="005C37F2" w:rsidRDefault="00000000">
            <w:r>
              <w:rPr>
                <w:b/>
                <w:bCs/>
                <w:sz w:val="18"/>
                <w:szCs w:val="18"/>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28" w14:textId="77777777" w:rsidR="005C37F2" w:rsidRDefault="00000000">
            <w:r>
              <w:rPr>
                <w:sz w:val="18"/>
                <w:szCs w:val="18"/>
              </w:rPr>
              <w:t>Payroll diversion BEC; IRS phishing; new employee onboarding fraud</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29" w14:textId="77777777" w:rsidR="005C37F2" w:rsidRDefault="00000000">
            <w:r>
              <w:rPr>
                <w:sz w:val="18"/>
                <w:szCs w:val="18"/>
              </w:rPr>
              <w:t>MOD-001 + MOD-PII01: PII Handling and Payroll Fraud Awareness</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2A" w14:textId="77777777" w:rsidR="005C37F2" w:rsidRDefault="00000000">
            <w:r>
              <w:rPr>
                <w:sz w:val="18"/>
                <w:szCs w:val="18"/>
              </w:rPr>
              <w:t>Annual + semi-annual reinforcement</w:t>
            </w:r>
          </w:p>
        </w:tc>
        <w:tc>
          <w:tcPr>
            <w:tcW w:w="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2B" w14:textId="77777777" w:rsidR="005C37F2" w:rsidRDefault="00000000">
            <w:r>
              <w:rPr>
                <w:sz w:val="18"/>
                <w:szCs w:val="18"/>
              </w:rPr>
              <w:t>Quarterly simulation</w:t>
            </w:r>
          </w:p>
        </w:tc>
        <w:tc>
          <w:tcPr>
            <w:tcW w:w="5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2C" w14:textId="77777777" w:rsidR="005C37F2" w:rsidRDefault="00000000">
            <w:r>
              <w:rPr>
                <w:sz w:val="18"/>
                <w:szCs w:val="18"/>
              </w:rPr>
              <w:t>Quarterly</w:t>
            </w:r>
          </w:p>
        </w:tc>
        <w:tc>
          <w:tcPr>
            <w:tcW w:w="5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2D" w14:textId="77777777" w:rsidR="005C37F2" w:rsidRDefault="00000000">
            <w:r>
              <w:rPr>
                <w:sz w:val="18"/>
                <w:szCs w:val="18"/>
              </w:rPr>
              <w:t>GRC Director / CHRO</w:t>
            </w:r>
          </w:p>
        </w:tc>
      </w:tr>
      <w:tr w:rsidR="005C37F2" w14:paraId="2867AA3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2F" w14:textId="77777777" w:rsidR="005C37F2" w:rsidRDefault="00000000">
            <w:r>
              <w:rPr>
                <w:b/>
                <w:bCs/>
                <w:sz w:val="18"/>
                <w:szCs w:val="18"/>
              </w:rPr>
              <w:t>TIER 2 — ELEVATED RISK</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30" w14:textId="77777777" w:rsidR="005C37F2" w:rsidRDefault="00000000">
            <w:r>
              <w:rPr>
                <w:sz w:val="18"/>
                <w:szCs w:val="18"/>
              </w:rPr>
              <w:t>Third-Party Vendors (Privileged Access Tier)</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31" w14:textId="77777777" w:rsidR="005C37F2" w:rsidRDefault="00000000">
            <w:r>
              <w:rPr>
                <w:sz w:val="18"/>
                <w:szCs w:val="18"/>
              </w:rPr>
              <w:t>External perimeter risk; MGM/SolarWinds attack pattern; contractual obligation</w:t>
            </w:r>
          </w:p>
        </w:tc>
        <w:tc>
          <w:tcPr>
            <w:tcW w:w="5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32" w14:textId="77777777" w:rsidR="005C37F2" w:rsidRDefault="00000000">
            <w:r>
              <w:rPr>
                <w:b/>
                <w:bCs/>
                <w:sz w:val="18"/>
                <w:szCs w:val="18"/>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33" w14:textId="77777777" w:rsidR="005C37F2" w:rsidRDefault="00000000">
            <w:r>
              <w:rPr>
                <w:sz w:val="18"/>
                <w:szCs w:val="18"/>
              </w:rPr>
              <w:t>Help desk vishing; credential reuse; supply chain injection</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34" w14:textId="77777777" w:rsidR="005C37F2" w:rsidRDefault="00000000">
            <w:r>
              <w:rPr>
                <w:sz w:val="18"/>
                <w:szCs w:val="18"/>
              </w:rPr>
              <w:t>MOD-001 + MOD-TPRM01: Third-Party Security Obligations</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35" w14:textId="77777777" w:rsidR="005C37F2" w:rsidRDefault="00000000">
            <w:r>
              <w:rPr>
                <w:sz w:val="18"/>
                <w:szCs w:val="18"/>
              </w:rPr>
              <w:t>At onboarding + Annual</w:t>
            </w:r>
          </w:p>
        </w:tc>
        <w:tc>
          <w:tcPr>
            <w:tcW w:w="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36" w14:textId="77777777" w:rsidR="005C37F2" w:rsidRDefault="00000000">
            <w:r>
              <w:rPr>
                <w:sz w:val="18"/>
                <w:szCs w:val="18"/>
              </w:rPr>
              <w:t>Bi-annual simulation</w:t>
            </w:r>
          </w:p>
        </w:tc>
        <w:tc>
          <w:tcPr>
            <w:tcW w:w="5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37" w14:textId="77777777" w:rsidR="005C37F2" w:rsidRDefault="00000000">
            <w:r>
              <w:rPr>
                <w:sz w:val="18"/>
                <w:szCs w:val="18"/>
              </w:rPr>
              <w:t>Quarterly</w:t>
            </w:r>
          </w:p>
        </w:tc>
        <w:tc>
          <w:tcPr>
            <w:tcW w:w="5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38" w14:textId="77777777" w:rsidR="005C37F2" w:rsidRDefault="00000000">
            <w:r>
              <w:rPr>
                <w:sz w:val="18"/>
                <w:szCs w:val="18"/>
              </w:rPr>
              <w:t>GRC Director / TPRM Lead</w:t>
            </w:r>
          </w:p>
        </w:tc>
      </w:tr>
      <w:tr w:rsidR="005C37F2" w14:paraId="2867AA4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3A" w14:textId="77777777" w:rsidR="005C37F2" w:rsidRDefault="00000000">
            <w:r>
              <w:rPr>
                <w:b/>
                <w:bCs/>
                <w:sz w:val="18"/>
                <w:szCs w:val="18"/>
              </w:rPr>
              <w:t>TIER 2 — ELEVATED RISK</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3B" w14:textId="77777777" w:rsidR="005C37F2" w:rsidRDefault="00000000">
            <w:r>
              <w:rPr>
                <w:sz w:val="18"/>
                <w:szCs w:val="18"/>
              </w:rPr>
              <w:t>Legal and Compliance</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3C" w14:textId="77777777" w:rsidR="005C37F2" w:rsidRDefault="00000000">
            <w:r>
              <w:rPr>
                <w:sz w:val="18"/>
                <w:szCs w:val="18"/>
              </w:rPr>
              <w:t>MNPI access; regulatory communication; M&amp;A confidentiality</w:t>
            </w:r>
          </w:p>
        </w:tc>
        <w:tc>
          <w:tcPr>
            <w:tcW w:w="5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3D" w14:textId="77777777" w:rsidR="005C37F2" w:rsidRDefault="00000000">
            <w:r>
              <w:rPr>
                <w:b/>
                <w:bCs/>
                <w:sz w:val="18"/>
                <w:szCs w:val="18"/>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3E" w14:textId="77777777" w:rsidR="005C37F2" w:rsidRDefault="00000000">
            <w:r>
              <w:rPr>
                <w:sz w:val="18"/>
                <w:szCs w:val="18"/>
              </w:rPr>
              <w:t>MNPI phishing; regulatory impersonation; document exfiltration lures</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3F" w14:textId="77777777" w:rsidR="005C37F2" w:rsidRDefault="00000000">
            <w:r>
              <w:rPr>
                <w:sz w:val="18"/>
                <w:szCs w:val="18"/>
              </w:rPr>
              <w:t>MOD-001 + MOD-MNPI01: Insider Threat and Information Barrier Awareness</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40" w14:textId="77777777" w:rsidR="005C37F2" w:rsidRDefault="00000000">
            <w:r>
              <w:rPr>
                <w:sz w:val="18"/>
                <w:szCs w:val="18"/>
              </w:rPr>
              <w:t>Annual + semi-annual reinforcement</w:t>
            </w:r>
          </w:p>
        </w:tc>
        <w:tc>
          <w:tcPr>
            <w:tcW w:w="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41" w14:textId="77777777" w:rsidR="005C37F2" w:rsidRDefault="00000000">
            <w:r>
              <w:rPr>
                <w:sz w:val="18"/>
                <w:szCs w:val="18"/>
              </w:rPr>
              <w:t>Quarterly simulation</w:t>
            </w:r>
          </w:p>
        </w:tc>
        <w:tc>
          <w:tcPr>
            <w:tcW w:w="5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42" w14:textId="77777777" w:rsidR="005C37F2" w:rsidRDefault="00000000">
            <w:r>
              <w:rPr>
                <w:sz w:val="18"/>
                <w:szCs w:val="18"/>
              </w:rPr>
              <w:t>Quarterly</w:t>
            </w:r>
          </w:p>
        </w:tc>
        <w:tc>
          <w:tcPr>
            <w:tcW w:w="5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867AA43" w14:textId="77777777" w:rsidR="005C37F2" w:rsidRDefault="00000000">
            <w:r>
              <w:rPr>
                <w:sz w:val="18"/>
                <w:szCs w:val="18"/>
              </w:rPr>
              <w:t>GRC Director / CCO</w:t>
            </w:r>
          </w:p>
        </w:tc>
      </w:tr>
      <w:tr w:rsidR="005C37F2" w14:paraId="2867AA4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867AA45" w14:textId="77777777" w:rsidR="005C37F2" w:rsidRDefault="00000000">
            <w:r>
              <w:rPr>
                <w:b/>
                <w:bCs/>
                <w:sz w:val="18"/>
                <w:szCs w:val="18"/>
              </w:rPr>
              <w:t>TIER 3 — STANDARD RISK</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867AA46" w14:textId="77777777" w:rsidR="005C37F2" w:rsidRDefault="00000000">
            <w:r>
              <w:rPr>
                <w:sz w:val="18"/>
                <w:szCs w:val="18"/>
              </w:rPr>
              <w:t>General Administrative Staff</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867AA47" w14:textId="77777777" w:rsidR="005C37F2" w:rsidRDefault="00000000">
            <w:r>
              <w:rPr>
                <w:sz w:val="18"/>
                <w:szCs w:val="18"/>
              </w:rPr>
              <w:t>Standard network access; general phishing target; data handling obligations</w:t>
            </w:r>
          </w:p>
        </w:tc>
        <w:tc>
          <w:tcPr>
            <w:tcW w:w="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867AA48" w14:textId="77777777" w:rsidR="005C37F2" w:rsidRDefault="00000000">
            <w:r>
              <w:rPr>
                <w:b/>
                <w:bCs/>
                <w:sz w:val="18"/>
                <w:szCs w:val="18"/>
              </w:rPr>
              <w:t>STANDARD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867AA49" w14:textId="77777777" w:rsidR="005C37F2" w:rsidRDefault="00000000">
            <w:r>
              <w:rPr>
                <w:sz w:val="18"/>
                <w:szCs w:val="18"/>
              </w:rPr>
              <w:t>Generic phishing; credential harvesting; USB drop</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867AA4A" w14:textId="77777777" w:rsidR="005C37F2" w:rsidRDefault="00000000">
            <w:r>
              <w:rPr>
                <w:sz w:val="18"/>
                <w:szCs w:val="18"/>
              </w:rPr>
              <w:t>MOD-001: Universal Security Awareness Baseline</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867AA4B" w14:textId="77777777" w:rsidR="005C37F2" w:rsidRDefault="00000000">
            <w:r>
              <w:rPr>
                <w:sz w:val="18"/>
                <w:szCs w:val="18"/>
              </w:rPr>
              <w:t>Annual</w:t>
            </w:r>
          </w:p>
        </w:tc>
        <w:tc>
          <w:tcPr>
            <w:tcW w:w="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867AA4C" w14:textId="77777777" w:rsidR="005C37F2" w:rsidRDefault="00000000">
            <w:r>
              <w:rPr>
                <w:sz w:val="18"/>
                <w:szCs w:val="18"/>
              </w:rPr>
              <w:t>Quarterly simulation (standard templates)</w:t>
            </w:r>
          </w:p>
        </w:tc>
        <w:tc>
          <w:tcPr>
            <w:tcW w:w="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867AA4D" w14:textId="77777777" w:rsidR="005C37F2" w:rsidRDefault="00000000">
            <w:r>
              <w:rPr>
                <w:sz w:val="18"/>
                <w:szCs w:val="18"/>
              </w:rPr>
              <w:t>Quarterly</w:t>
            </w:r>
          </w:p>
        </w:tc>
        <w:tc>
          <w:tcPr>
            <w:tcW w:w="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867AA4E" w14:textId="77777777" w:rsidR="005C37F2" w:rsidRDefault="00000000">
            <w:r>
              <w:rPr>
                <w:sz w:val="18"/>
                <w:szCs w:val="18"/>
              </w:rPr>
              <w:t>Business Unit Risk Owner</w:t>
            </w:r>
          </w:p>
        </w:tc>
      </w:tr>
      <w:tr w:rsidR="005C37F2" w14:paraId="2867AA5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867AA50" w14:textId="77777777" w:rsidR="005C37F2" w:rsidRDefault="00000000">
            <w:r>
              <w:rPr>
                <w:b/>
                <w:bCs/>
                <w:sz w:val="18"/>
                <w:szCs w:val="18"/>
              </w:rPr>
              <w:t>TIER 3 — STANDARD RISK</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867AA51" w14:textId="77777777" w:rsidR="005C37F2" w:rsidRDefault="00000000">
            <w:r>
              <w:rPr>
                <w:sz w:val="18"/>
                <w:szCs w:val="18"/>
              </w:rPr>
              <w:t>New Employees (All Tiers)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867AA52" w14:textId="77777777" w:rsidR="005C37F2" w:rsidRDefault="00000000">
            <w:r>
              <w:rPr>
                <w:sz w:val="18"/>
                <w:szCs w:val="18"/>
              </w:rPr>
              <w:t>No established security habits; onboarding is a high-vulnerability window</w:t>
            </w:r>
          </w:p>
        </w:tc>
        <w:tc>
          <w:tcPr>
            <w:tcW w:w="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867AA53" w14:textId="77777777" w:rsidR="005C37F2" w:rsidRDefault="00000000">
            <w:r>
              <w:rPr>
                <w:b/>
                <w:bCs/>
                <w:sz w:val="18"/>
                <w:szCs w:val="18"/>
              </w:rPr>
              <w:t>ELEVATED at onboarding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867AA54" w14:textId="77777777" w:rsidR="005C37F2" w:rsidRDefault="00000000">
            <w:r>
              <w:rPr>
                <w:sz w:val="18"/>
                <w:szCs w:val="18"/>
              </w:rPr>
              <w:t>All vectors — no established threat recognition baseline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867AA55" w14:textId="77777777" w:rsidR="005C37F2" w:rsidRDefault="00000000">
            <w:r>
              <w:rPr>
                <w:sz w:val="18"/>
                <w:szCs w:val="18"/>
              </w:rPr>
              <w:t>MOD-001 through applicable role module</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867AA56" w14:textId="77777777" w:rsidR="005C37F2" w:rsidRDefault="00000000">
            <w:r>
              <w:rPr>
                <w:sz w:val="18"/>
                <w:szCs w:val="18"/>
              </w:rPr>
              <w:t>Within 30 days of start</w:t>
            </w:r>
          </w:p>
        </w:tc>
        <w:tc>
          <w:tcPr>
            <w:tcW w:w="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867AA57" w14:textId="77777777" w:rsidR="005C37F2" w:rsidRDefault="00000000">
            <w:r>
              <w:rPr>
                <w:sz w:val="18"/>
                <w:szCs w:val="18"/>
              </w:rPr>
              <w:t>Within 90 days of start</w:t>
            </w:r>
          </w:p>
        </w:tc>
        <w:tc>
          <w:tcPr>
            <w:tcW w:w="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867AA58" w14:textId="77777777" w:rsidR="005C37F2" w:rsidRDefault="00000000">
            <w:r>
              <w:rPr>
                <w:sz w:val="18"/>
                <w:szCs w:val="18"/>
              </w:rPr>
              <w:t>Within 90 days</w:t>
            </w:r>
          </w:p>
        </w:tc>
        <w:tc>
          <w:tcPr>
            <w:tcW w:w="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867AA59" w14:textId="77777777" w:rsidR="005C37F2" w:rsidRDefault="00000000">
            <w:r>
              <w:rPr>
                <w:sz w:val="18"/>
                <w:szCs w:val="18"/>
              </w:rPr>
              <w:t>CHRO / Business Unit Risk Owner</w:t>
            </w:r>
          </w:p>
        </w:tc>
      </w:tr>
    </w:tbl>
    <w:p w14:paraId="2867AA5B" w14:textId="77777777" w:rsidR="005C37F2" w:rsidRDefault="005C37F2">
      <w:pPr>
        <w:spacing w:after="100"/>
      </w:pPr>
    </w:p>
    <w:p w14:paraId="2867AA5C" w14:textId="77777777" w:rsidR="005C37F2" w:rsidRDefault="00000000">
      <w:pPr>
        <w:spacing w:before="80" w:after="80"/>
      </w:pPr>
      <w:r>
        <w:rPr>
          <w:b/>
          <w:bCs/>
        </w:rPr>
        <w:t>Tier Definitions and Governance Rules:</w:t>
      </w:r>
    </w:p>
    <w:p w14:paraId="2867AA5D" w14:textId="77777777" w:rsidR="005C37F2" w:rsidRDefault="00000000">
      <w:pPr>
        <w:spacing w:before="60" w:after="60"/>
        <w:ind w:left="720" w:hanging="360"/>
      </w:pPr>
      <w:r>
        <w:rPr>
          <w:b/>
          <w:bCs/>
          <w:color w:val="2E75B6"/>
        </w:rPr>
        <w:t xml:space="preserve">•  </w:t>
      </w:r>
      <w:r>
        <w:t>CRITICAL RISK (Red): Populations whose compromise would result in material financial loss, regulatory breach, or systemic organisational harm. Simulation frequency must never be reduced regardless of performance improvement. As performance improves, simulation sophistication must increase.</w:t>
      </w:r>
    </w:p>
    <w:p w14:paraId="2867AA5E" w14:textId="77777777" w:rsidR="005C37F2" w:rsidRDefault="00000000">
      <w:pPr>
        <w:spacing w:before="60" w:after="60"/>
        <w:ind w:left="720" w:hanging="360"/>
      </w:pPr>
      <w:r>
        <w:rPr>
          <w:b/>
          <w:bCs/>
          <w:color w:val="2E75B6"/>
        </w:rPr>
        <w:t xml:space="preserve">•  </w:t>
      </w:r>
      <w:r>
        <w:t>HIGH RISK (Amber): Populations with elevated access to sensitive data or systems. Training and simulation requirements are role-specific and exceed the universal baseline. Exceptions require GRC Director written approval.</w:t>
      </w:r>
    </w:p>
    <w:p w14:paraId="2867AA5F" w14:textId="77777777" w:rsidR="005C37F2" w:rsidRDefault="00000000">
      <w:pPr>
        <w:spacing w:before="60" w:after="60"/>
        <w:ind w:left="720" w:hanging="360"/>
      </w:pPr>
      <w:r>
        <w:rPr>
          <w:b/>
          <w:bCs/>
          <w:color w:val="2E75B6"/>
        </w:rPr>
        <w:t xml:space="preserve">•  </w:t>
      </w:r>
      <w:r>
        <w:t xml:space="preserve">STANDARD RISK (Grey): General workforce population. Universal baseline </w:t>
      </w:r>
      <w:proofErr w:type="spellStart"/>
      <w:r>
        <w:t>programme</w:t>
      </w:r>
      <w:proofErr w:type="spellEnd"/>
      <w:r>
        <w:t xml:space="preserve"> applies. Elevated to Tier 2 treatment if role access changes materially.</w:t>
      </w:r>
    </w:p>
    <w:p w14:paraId="2867AA60" w14:textId="77777777" w:rsidR="005C37F2" w:rsidRDefault="005C37F2">
      <w:pPr>
        <w:spacing w:after="80"/>
      </w:pPr>
    </w:p>
    <w:p w14:paraId="2867AA61" w14:textId="77777777" w:rsidR="005C37F2" w:rsidRDefault="00000000">
      <w:pPr>
        <w:spacing w:before="80" w:after="80"/>
      </w:pPr>
      <w:r>
        <w:rPr>
          <w:i/>
          <w:iCs/>
          <w:color w:val="2E75B6"/>
        </w:rPr>
        <w:lastRenderedPageBreak/>
        <w:t>Segmentation Review Trigger: This matrix must be reviewed and updated within 30 days of: (1) any annual risk assessment completion; (2) a significant change to organisational structure or role taxonomy; (3) any security incident where the affected population was not in the appropriate risk tier; (4) any new regulatory requirement that creates a new audience obligation.</w:t>
      </w:r>
    </w:p>
    <w:p w14:paraId="2867AA62" w14:textId="77777777" w:rsidR="005C37F2" w:rsidRDefault="00000000">
      <w:r>
        <w:br w:type="page"/>
      </w:r>
    </w:p>
    <w:p w14:paraId="2867AA63" w14:textId="77777777" w:rsidR="005C37F2" w:rsidRDefault="00000000">
      <w:pPr>
        <w:pStyle w:val="Heading1"/>
        <w:spacing w:before="0"/>
      </w:pPr>
      <w:r>
        <w:lastRenderedPageBreak/>
        <w:t>ARTIFACT 4 — SETA METRICS AND EFFECTIVENESS DASHBOARD</w:t>
      </w:r>
    </w:p>
    <w:p w14:paraId="2867AA64" w14:textId="77777777" w:rsidR="005C37F2" w:rsidRDefault="00000000">
      <w:pPr>
        <w:spacing w:before="80" w:after="80"/>
      </w:pPr>
      <w:r>
        <w:rPr>
          <w:b/>
          <w:bCs/>
        </w:rPr>
        <w:t xml:space="preserve">Reporting Period: [QUARTER / </w:t>
      </w:r>
      <w:proofErr w:type="gramStart"/>
      <w:r>
        <w:rPr>
          <w:b/>
          <w:bCs/>
        </w:rPr>
        <w:t>YEAR]  |</w:t>
      </w:r>
      <w:proofErr w:type="gramEnd"/>
      <w:r>
        <w:rPr>
          <w:b/>
          <w:bCs/>
        </w:rPr>
        <w:t xml:space="preserve">  Prepared by: [NAME, TITLE]  |  Approved by: GRC Director  |  Distribution: CISO, CRO, CCO, Audit Committee (semi-annual)</w:t>
      </w:r>
    </w:p>
    <w:p w14:paraId="2867AA65" w14:textId="77777777" w:rsidR="005C37F2" w:rsidRDefault="005C37F2">
      <w:pPr>
        <w:spacing w:after="80"/>
      </w:pPr>
    </w:p>
    <w:p w14:paraId="2867AA66" w14:textId="77777777" w:rsidR="005C37F2" w:rsidRDefault="00000000">
      <w:pPr>
        <w:spacing w:before="80" w:after="80"/>
      </w:pPr>
      <w:r>
        <w:rPr>
          <w:i/>
          <w:iCs/>
          <w:color w:val="2E75B6"/>
        </w:rPr>
        <w:t xml:space="preserve">Executive Summary: [2–3 sentence narrative summary of </w:t>
      </w:r>
      <w:proofErr w:type="spellStart"/>
      <w:r>
        <w:rPr>
          <w:i/>
          <w:iCs/>
          <w:color w:val="2E75B6"/>
        </w:rPr>
        <w:t>programme</w:t>
      </w:r>
      <w:proofErr w:type="spellEnd"/>
      <w:r>
        <w:rPr>
          <w:i/>
          <w:iCs/>
          <w:color w:val="2E75B6"/>
        </w:rPr>
        <w:t xml:space="preserve"> status, most significant trend, and any active remediation actions. Written by GRC Director. Not auto-populated.]</w:t>
      </w:r>
    </w:p>
    <w:p w14:paraId="2867AA67" w14:textId="77777777" w:rsidR="005C37F2" w:rsidRDefault="005C37F2">
      <w:pPr>
        <w:spacing w:after="100"/>
      </w:pPr>
    </w:p>
    <w:p w14:paraId="2867AA68" w14:textId="77777777" w:rsidR="005C37F2" w:rsidRDefault="00000000">
      <w:pPr>
        <w:pBdr>
          <w:bottom w:val="single" w:sz="6" w:space="0" w:color="2E75B6"/>
        </w:pBdr>
        <w:spacing w:before="320" w:after="160"/>
      </w:pPr>
      <w:r>
        <w:rPr>
          <w:b/>
          <w:bCs/>
          <w:color w:val="1F3864"/>
          <w:sz w:val="26"/>
          <w:szCs w:val="26"/>
        </w:rPr>
        <w:t>TIER 1 — ACTIVITY METRICS</w:t>
      </w:r>
    </w:p>
    <w:p w14:paraId="2867AA69" w14:textId="77777777" w:rsidR="005C37F2" w:rsidRDefault="00000000">
      <w:pPr>
        <w:spacing w:before="80" w:after="80"/>
      </w:pPr>
      <w:r>
        <w:rPr>
          <w:i/>
          <w:iCs/>
        </w:rPr>
        <w:t xml:space="preserve">Necessary but insufficient. These metrics demonstrate </w:t>
      </w:r>
      <w:proofErr w:type="spellStart"/>
      <w:r>
        <w:rPr>
          <w:i/>
          <w:iCs/>
        </w:rPr>
        <w:t>programme</w:t>
      </w:r>
      <w:proofErr w:type="spellEnd"/>
      <w:r>
        <w:rPr>
          <w:i/>
          <w:iCs/>
        </w:rPr>
        <w:t xml:space="preserve"> operation, not </w:t>
      </w:r>
      <w:proofErr w:type="spellStart"/>
      <w:r>
        <w:rPr>
          <w:i/>
          <w:iCs/>
        </w:rPr>
        <w:t>programme</w:t>
      </w:r>
      <w:proofErr w:type="spellEnd"/>
      <w:r>
        <w:rPr>
          <w:i/>
          <w:iCs/>
        </w:rPr>
        <w:t xml:space="preserve"> effectiveness. Completion rates below target trigger escalation. Completion rates at target do not indicate risk reduction without Tier 2 and Tier 3 evidence.</w:t>
      </w:r>
    </w:p>
    <w:p w14:paraId="2867AA6A" w14:textId="77777777" w:rsidR="005C37F2" w:rsidRDefault="005C37F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1"/>
        <w:gridCol w:w="1747"/>
        <w:gridCol w:w="1076"/>
        <w:gridCol w:w="692"/>
        <w:gridCol w:w="692"/>
        <w:gridCol w:w="963"/>
        <w:gridCol w:w="2709"/>
      </w:tblGrid>
      <w:tr w:rsidR="005C37F2" w14:paraId="2867AA6C" w14:textId="77777777">
        <w:tblPrEx>
          <w:tblCellMar>
            <w:top w:w="0" w:type="dxa"/>
            <w:bottom w:w="0" w:type="dxa"/>
          </w:tblCellMar>
        </w:tblPrEx>
        <w:tc>
          <w:tcPr>
            <w:tcW w:w="9360" w:type="dxa"/>
            <w:gridSpan w:val="7"/>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A6B" w14:textId="77777777" w:rsidR="005C37F2" w:rsidRDefault="00000000">
            <w:pPr>
              <w:jc w:val="center"/>
            </w:pPr>
            <w:r>
              <w:rPr>
                <w:b/>
                <w:bCs/>
                <w:color w:val="FFFFFF"/>
                <w:sz w:val="20"/>
                <w:szCs w:val="20"/>
              </w:rPr>
              <w:t>TIER 1 — ACTIVITY METRICS</w:t>
            </w:r>
          </w:p>
        </w:tc>
      </w:tr>
      <w:tr w:rsidR="005C37F2" w14:paraId="2867AA74" w14:textId="77777777">
        <w:tblPrEx>
          <w:tblCellMar>
            <w:top w:w="0" w:type="dxa"/>
            <w:bottom w:w="0" w:type="dxa"/>
          </w:tblCellMar>
        </w:tblPrEx>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A6D" w14:textId="77777777" w:rsidR="005C37F2" w:rsidRDefault="00000000">
            <w:pPr>
              <w:jc w:val="center"/>
            </w:pPr>
            <w:r>
              <w:rPr>
                <w:b/>
                <w:bCs/>
                <w:color w:val="FFFFFF"/>
                <w:sz w:val="20"/>
                <w:szCs w:val="20"/>
              </w:rPr>
              <w:t>Metric</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A6E" w14:textId="77777777" w:rsidR="005C37F2" w:rsidRDefault="00000000">
            <w:pPr>
              <w:jc w:val="center"/>
            </w:pPr>
            <w:r>
              <w:rPr>
                <w:b/>
                <w:bCs/>
                <w:color w:val="FFFFFF"/>
                <w:sz w:val="20"/>
                <w:szCs w:val="20"/>
              </w:rPr>
              <w:t>Definition</w:t>
            </w:r>
          </w:p>
        </w:tc>
        <w:tc>
          <w:tcPr>
            <w:tcW w:w="11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A6F" w14:textId="77777777" w:rsidR="005C37F2" w:rsidRDefault="00000000">
            <w:pPr>
              <w:jc w:val="center"/>
            </w:pPr>
            <w:r>
              <w:rPr>
                <w:b/>
                <w:bCs/>
                <w:color w:val="FFFFFF"/>
                <w:sz w:val="20"/>
                <w:szCs w:val="20"/>
              </w:rPr>
              <w:t>Target</w:t>
            </w:r>
          </w:p>
        </w:tc>
        <w:tc>
          <w:tcPr>
            <w:tcW w:w="7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A70" w14:textId="77777777" w:rsidR="005C37F2" w:rsidRDefault="00000000">
            <w:pPr>
              <w:jc w:val="center"/>
            </w:pPr>
            <w:r>
              <w:rPr>
                <w:b/>
                <w:bCs/>
                <w:color w:val="FFFFFF"/>
                <w:sz w:val="20"/>
                <w:szCs w:val="20"/>
              </w:rPr>
              <w:t>Q1</w:t>
            </w:r>
          </w:p>
        </w:tc>
        <w:tc>
          <w:tcPr>
            <w:tcW w:w="7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A71" w14:textId="77777777" w:rsidR="005C37F2" w:rsidRDefault="00000000">
            <w:pPr>
              <w:jc w:val="center"/>
            </w:pPr>
            <w:r>
              <w:rPr>
                <w:b/>
                <w:bCs/>
                <w:color w:val="FFFFFF"/>
                <w:sz w:val="20"/>
                <w:szCs w:val="20"/>
              </w:rPr>
              <w:t>Q2</w:t>
            </w:r>
          </w:p>
        </w:tc>
        <w:tc>
          <w:tcPr>
            <w:tcW w:w="7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A72" w14:textId="77777777" w:rsidR="005C37F2" w:rsidRDefault="00000000">
            <w:pPr>
              <w:jc w:val="center"/>
            </w:pPr>
            <w:r>
              <w:rPr>
                <w:b/>
                <w:bCs/>
                <w:color w:val="FFFFFF"/>
                <w:sz w:val="20"/>
                <w:szCs w:val="20"/>
              </w:rPr>
              <w:t>Q3/YTD</w:t>
            </w:r>
          </w:p>
        </w:tc>
        <w:tc>
          <w:tcPr>
            <w:tcW w:w="2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A73" w14:textId="77777777" w:rsidR="005C37F2" w:rsidRDefault="00000000">
            <w:pPr>
              <w:jc w:val="center"/>
            </w:pPr>
            <w:r>
              <w:rPr>
                <w:b/>
                <w:bCs/>
                <w:color w:val="FFFFFF"/>
                <w:sz w:val="20"/>
                <w:szCs w:val="20"/>
              </w:rPr>
              <w:t>Governance Notes</w:t>
            </w:r>
          </w:p>
        </w:tc>
      </w:tr>
      <w:tr w:rsidR="005C37F2" w14:paraId="2867AA7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75" w14:textId="77777777" w:rsidR="005C37F2" w:rsidRDefault="00000000">
            <w:r>
              <w:rPr>
                <w:sz w:val="20"/>
                <w:szCs w:val="20"/>
              </w:rPr>
              <w:t>Module Completion Rate — All Workforce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76" w14:textId="77777777" w:rsidR="005C37F2" w:rsidRDefault="00000000">
            <w:r>
              <w:rPr>
                <w:sz w:val="20"/>
                <w:szCs w:val="20"/>
              </w:rPr>
              <w:t>% of assigned employees who completed required modules by deadline</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77" w14:textId="77777777" w:rsidR="005C37F2" w:rsidRDefault="00000000">
            <w:r>
              <w:rPr>
                <w:sz w:val="20"/>
                <w:szCs w:val="20"/>
              </w:rPr>
              <w:t>Target: 95%</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78"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79"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7A" w14:textId="77777777" w:rsidR="005C37F2" w:rsidRDefault="00000000">
            <w:r>
              <w:rPr>
                <w:sz w:val="20"/>
                <w:szCs w:val="20"/>
              </w:rPr>
              <w:t>[x]%</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7B" w14:textId="77777777" w:rsidR="005C37F2" w:rsidRDefault="00000000">
            <w:r>
              <w:rPr>
                <w:sz w:val="20"/>
                <w:szCs w:val="20"/>
              </w:rPr>
              <w:t>Necessary but insufficient. Low completion triggers escalation protocol. Does not demonstrate effectiveness.</w:t>
            </w:r>
          </w:p>
        </w:tc>
      </w:tr>
      <w:tr w:rsidR="005C37F2" w14:paraId="2867AA8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7D" w14:textId="77777777" w:rsidR="005C37F2" w:rsidRDefault="00000000">
            <w:r>
              <w:rPr>
                <w:sz w:val="20"/>
                <w:szCs w:val="20"/>
              </w:rPr>
              <w:t>Completion Rate — High-Risk Roles (Tier 1 and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7E" w14:textId="77777777" w:rsidR="005C37F2" w:rsidRDefault="00000000">
            <w:r>
              <w:rPr>
                <w:sz w:val="20"/>
                <w:szCs w:val="20"/>
              </w:rPr>
              <w:t>% of Tier 1 and 2 populations completing role-specific modules by deadline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7F" w14:textId="77777777" w:rsidR="005C37F2" w:rsidRDefault="00000000">
            <w:r>
              <w:rPr>
                <w:sz w:val="20"/>
                <w:szCs w:val="20"/>
              </w:rPr>
              <w:t>Target: 98%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80"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81"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82" w14:textId="77777777" w:rsidR="005C37F2" w:rsidRDefault="00000000">
            <w:r>
              <w:rPr>
                <w:sz w:val="20"/>
                <w:szCs w:val="20"/>
              </w:rPr>
              <w:t>[x]%</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83" w14:textId="77777777" w:rsidR="005C37F2" w:rsidRDefault="00000000">
            <w:r>
              <w:rPr>
                <w:sz w:val="20"/>
                <w:szCs w:val="20"/>
              </w:rPr>
              <w:t>Higher threshold applied. Any gap in Tier 1 population is an immediate escalation item.</w:t>
            </w:r>
          </w:p>
        </w:tc>
      </w:tr>
      <w:tr w:rsidR="005C37F2" w14:paraId="2867AA8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85" w14:textId="77777777" w:rsidR="005C37F2" w:rsidRDefault="00000000">
            <w:r>
              <w:rPr>
                <w:sz w:val="20"/>
                <w:szCs w:val="20"/>
              </w:rPr>
              <w:t>New Employee On-Time Completion Rate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86" w14:textId="77777777" w:rsidR="005C37F2" w:rsidRDefault="00000000">
            <w:r>
              <w:rPr>
                <w:sz w:val="20"/>
                <w:szCs w:val="20"/>
              </w:rPr>
              <w:t>% of new employees completing baseline training within 30-day window</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87" w14:textId="77777777" w:rsidR="005C37F2" w:rsidRDefault="00000000">
            <w:r>
              <w:rPr>
                <w:sz w:val="20"/>
                <w:szCs w:val="20"/>
              </w:rPr>
              <w:t>Target: 100%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88"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89"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8A" w14:textId="77777777" w:rsidR="005C37F2" w:rsidRDefault="00000000">
            <w:r>
              <w:rPr>
                <w:sz w:val="20"/>
                <w:szCs w:val="20"/>
              </w:rPr>
              <w:t>[x]%</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8B" w14:textId="77777777" w:rsidR="005C37F2" w:rsidRDefault="00000000">
            <w:r>
              <w:rPr>
                <w:sz w:val="20"/>
                <w:szCs w:val="20"/>
              </w:rPr>
              <w:t>100% target is non-negotiable. New employees are highest-vulnerability population.</w:t>
            </w:r>
          </w:p>
        </w:tc>
      </w:tr>
      <w:tr w:rsidR="005C37F2" w14:paraId="2867AA9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8D" w14:textId="77777777" w:rsidR="005C37F2" w:rsidRDefault="00000000">
            <w:r>
              <w:rPr>
                <w:sz w:val="20"/>
                <w:szCs w:val="20"/>
              </w:rPr>
              <w:t>Third-Party Vendor Completion 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8E" w14:textId="77777777" w:rsidR="005C37F2" w:rsidRDefault="00000000">
            <w:r>
              <w:rPr>
                <w:sz w:val="20"/>
                <w:szCs w:val="20"/>
              </w:rPr>
              <w:t>% of Tier 1 vendors completing required training within contractual deadline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8F" w14:textId="77777777" w:rsidR="005C37F2" w:rsidRDefault="00000000">
            <w:r>
              <w:rPr>
                <w:sz w:val="20"/>
                <w:szCs w:val="20"/>
              </w:rPr>
              <w:t>Target: 95%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90"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91"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92" w14:textId="77777777" w:rsidR="005C37F2" w:rsidRDefault="00000000">
            <w:r>
              <w:rPr>
                <w:sz w:val="20"/>
                <w:szCs w:val="20"/>
              </w:rPr>
              <w:t>[x]%</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93" w14:textId="77777777" w:rsidR="005C37F2" w:rsidRDefault="00000000">
            <w:r>
              <w:rPr>
                <w:sz w:val="20"/>
                <w:szCs w:val="20"/>
              </w:rPr>
              <w:t>Reported to TPRM Lead. Non-compliant vendors flagged for contract review.</w:t>
            </w:r>
          </w:p>
        </w:tc>
      </w:tr>
      <w:tr w:rsidR="005C37F2" w14:paraId="2867AA9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95" w14:textId="77777777" w:rsidR="005C37F2" w:rsidRDefault="00000000">
            <w:r>
              <w:rPr>
                <w:sz w:val="20"/>
                <w:szCs w:val="20"/>
              </w:rPr>
              <w:t>Assessment Pass Rate — First Attempt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96" w14:textId="77777777" w:rsidR="005C37F2" w:rsidRDefault="00000000">
            <w:r>
              <w:rPr>
                <w:sz w:val="20"/>
                <w:szCs w:val="20"/>
              </w:rPr>
              <w:t>% of employees passing knowledge assessment on first attempt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97" w14:textId="77777777" w:rsidR="005C37F2" w:rsidRDefault="00000000">
            <w:r>
              <w:rPr>
                <w:sz w:val="20"/>
                <w:szCs w:val="20"/>
              </w:rPr>
              <w:t>Target: 85%</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98"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99"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9A" w14:textId="77777777" w:rsidR="005C37F2" w:rsidRDefault="00000000">
            <w:r>
              <w:rPr>
                <w:sz w:val="20"/>
                <w:szCs w:val="20"/>
              </w:rPr>
              <w:t>[x]%</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9B" w14:textId="77777777" w:rsidR="005C37F2" w:rsidRDefault="00000000">
            <w:r>
              <w:rPr>
                <w:sz w:val="20"/>
                <w:szCs w:val="20"/>
              </w:rPr>
              <w:t>Low pass rate is a content quality or delivery signal, not a workforce failure signal. Triggers content review.</w:t>
            </w:r>
          </w:p>
        </w:tc>
      </w:tr>
    </w:tbl>
    <w:p w14:paraId="2867AA9D" w14:textId="77777777" w:rsidR="005C37F2" w:rsidRDefault="005C37F2">
      <w:pPr>
        <w:spacing w:after="160"/>
      </w:pPr>
    </w:p>
    <w:p w14:paraId="2867AA9E" w14:textId="77777777" w:rsidR="005C37F2" w:rsidRDefault="00000000">
      <w:pPr>
        <w:pBdr>
          <w:bottom w:val="single" w:sz="6" w:space="0" w:color="2E75B6"/>
        </w:pBdr>
        <w:spacing w:before="320" w:after="160"/>
      </w:pPr>
      <w:r>
        <w:rPr>
          <w:b/>
          <w:bCs/>
          <w:color w:val="1F3864"/>
          <w:sz w:val="26"/>
          <w:szCs w:val="26"/>
        </w:rPr>
        <w:t>TIER 2 — BEHAVIOURAL METRICS</w:t>
      </w:r>
    </w:p>
    <w:p w14:paraId="2867AA9F" w14:textId="77777777" w:rsidR="005C37F2" w:rsidRDefault="00000000">
      <w:pPr>
        <w:spacing w:before="80" w:after="80"/>
      </w:pPr>
      <w:r>
        <w:rPr>
          <w:i/>
          <w:iCs/>
        </w:rPr>
        <w:lastRenderedPageBreak/>
        <w:t xml:space="preserve">Primary operational indicators. These metrics measure whether workforce behaviour has changed </w:t>
      </w:r>
      <w:proofErr w:type="gramStart"/>
      <w:r>
        <w:rPr>
          <w:i/>
          <w:iCs/>
        </w:rPr>
        <w:t>as a result of</w:t>
      </w:r>
      <w:proofErr w:type="gramEnd"/>
      <w:r>
        <w:rPr>
          <w:i/>
          <w:iCs/>
        </w:rPr>
        <w:t xml:space="preserve"> training. Trend direction is more important than any single data point. All Tier 2 metrics are reported to the CISO and reviewed at the quarterly Cross-Domain SETA Working Group.</w:t>
      </w:r>
    </w:p>
    <w:p w14:paraId="2867AAA0" w14:textId="77777777" w:rsidR="005C37F2" w:rsidRDefault="005C37F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8"/>
        <w:gridCol w:w="1732"/>
        <w:gridCol w:w="1081"/>
        <w:gridCol w:w="692"/>
        <w:gridCol w:w="692"/>
        <w:gridCol w:w="963"/>
        <w:gridCol w:w="2712"/>
      </w:tblGrid>
      <w:tr w:rsidR="005C37F2" w14:paraId="2867AAA2" w14:textId="77777777">
        <w:tblPrEx>
          <w:tblCellMar>
            <w:top w:w="0" w:type="dxa"/>
            <w:bottom w:w="0" w:type="dxa"/>
          </w:tblCellMar>
        </w:tblPrEx>
        <w:tc>
          <w:tcPr>
            <w:tcW w:w="9360" w:type="dxa"/>
            <w:gridSpan w:val="7"/>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67AAA1" w14:textId="77777777" w:rsidR="005C37F2" w:rsidRDefault="00000000">
            <w:pPr>
              <w:jc w:val="center"/>
            </w:pPr>
            <w:r>
              <w:rPr>
                <w:b/>
                <w:bCs/>
                <w:color w:val="FFFFFF"/>
                <w:sz w:val="20"/>
                <w:szCs w:val="20"/>
              </w:rPr>
              <w:t>TIER 2 — BEHAVIOURAL METRICS</w:t>
            </w:r>
          </w:p>
        </w:tc>
      </w:tr>
      <w:tr w:rsidR="005C37F2" w14:paraId="2867AAAA" w14:textId="77777777">
        <w:tblPrEx>
          <w:tblCellMar>
            <w:top w:w="0" w:type="dxa"/>
            <w:bottom w:w="0" w:type="dxa"/>
          </w:tblCellMar>
        </w:tblPrEx>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AA3" w14:textId="77777777" w:rsidR="005C37F2" w:rsidRDefault="00000000">
            <w:pPr>
              <w:jc w:val="center"/>
            </w:pPr>
            <w:r>
              <w:rPr>
                <w:b/>
                <w:bCs/>
                <w:color w:val="FFFFFF"/>
                <w:sz w:val="20"/>
                <w:szCs w:val="20"/>
              </w:rPr>
              <w:t>Metric</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AA4" w14:textId="77777777" w:rsidR="005C37F2" w:rsidRDefault="00000000">
            <w:pPr>
              <w:jc w:val="center"/>
            </w:pPr>
            <w:r>
              <w:rPr>
                <w:b/>
                <w:bCs/>
                <w:color w:val="FFFFFF"/>
                <w:sz w:val="20"/>
                <w:szCs w:val="20"/>
              </w:rPr>
              <w:t>Definition</w:t>
            </w:r>
          </w:p>
        </w:tc>
        <w:tc>
          <w:tcPr>
            <w:tcW w:w="11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AA5" w14:textId="77777777" w:rsidR="005C37F2" w:rsidRDefault="00000000">
            <w:pPr>
              <w:jc w:val="center"/>
            </w:pPr>
            <w:r>
              <w:rPr>
                <w:b/>
                <w:bCs/>
                <w:color w:val="FFFFFF"/>
                <w:sz w:val="20"/>
                <w:szCs w:val="20"/>
              </w:rPr>
              <w:t>Target</w:t>
            </w:r>
          </w:p>
        </w:tc>
        <w:tc>
          <w:tcPr>
            <w:tcW w:w="7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AA6" w14:textId="77777777" w:rsidR="005C37F2" w:rsidRDefault="00000000">
            <w:pPr>
              <w:jc w:val="center"/>
            </w:pPr>
            <w:r>
              <w:rPr>
                <w:b/>
                <w:bCs/>
                <w:color w:val="FFFFFF"/>
                <w:sz w:val="20"/>
                <w:szCs w:val="20"/>
              </w:rPr>
              <w:t>Q1</w:t>
            </w:r>
          </w:p>
        </w:tc>
        <w:tc>
          <w:tcPr>
            <w:tcW w:w="7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AA7" w14:textId="77777777" w:rsidR="005C37F2" w:rsidRDefault="00000000">
            <w:pPr>
              <w:jc w:val="center"/>
            </w:pPr>
            <w:r>
              <w:rPr>
                <w:b/>
                <w:bCs/>
                <w:color w:val="FFFFFF"/>
                <w:sz w:val="20"/>
                <w:szCs w:val="20"/>
              </w:rPr>
              <w:t>Q2</w:t>
            </w:r>
          </w:p>
        </w:tc>
        <w:tc>
          <w:tcPr>
            <w:tcW w:w="7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AA8" w14:textId="77777777" w:rsidR="005C37F2" w:rsidRDefault="00000000">
            <w:pPr>
              <w:jc w:val="center"/>
            </w:pPr>
            <w:r>
              <w:rPr>
                <w:b/>
                <w:bCs/>
                <w:color w:val="FFFFFF"/>
                <w:sz w:val="20"/>
                <w:szCs w:val="20"/>
              </w:rPr>
              <w:t>Q3/YTD</w:t>
            </w:r>
          </w:p>
        </w:tc>
        <w:tc>
          <w:tcPr>
            <w:tcW w:w="2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AA9" w14:textId="77777777" w:rsidR="005C37F2" w:rsidRDefault="00000000">
            <w:pPr>
              <w:jc w:val="center"/>
            </w:pPr>
            <w:r>
              <w:rPr>
                <w:b/>
                <w:bCs/>
                <w:color w:val="FFFFFF"/>
                <w:sz w:val="20"/>
                <w:szCs w:val="20"/>
              </w:rPr>
              <w:t>Governance Notes</w:t>
            </w:r>
          </w:p>
        </w:tc>
      </w:tr>
      <w:tr w:rsidR="005C37F2" w14:paraId="2867AAB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AB" w14:textId="77777777" w:rsidR="005C37F2" w:rsidRDefault="00000000">
            <w:r>
              <w:rPr>
                <w:sz w:val="20"/>
                <w:szCs w:val="20"/>
              </w:rPr>
              <w:t>Phishing Simulation Click Rate — All Workforce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AC" w14:textId="77777777" w:rsidR="005C37F2" w:rsidRDefault="00000000">
            <w:r>
              <w:rPr>
                <w:sz w:val="20"/>
                <w:szCs w:val="20"/>
              </w:rPr>
              <w:t>% of simulation recipients who clicked malicious link</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AD" w14:textId="77777777" w:rsidR="005C37F2" w:rsidRDefault="00000000">
            <w:r>
              <w:rPr>
                <w:sz w:val="20"/>
                <w:szCs w:val="20"/>
              </w:rPr>
              <w:t>Target: &lt;5% (global) / &lt;2% Tier 1</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AE"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AF"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B0" w14:textId="77777777" w:rsidR="005C37F2" w:rsidRDefault="00000000">
            <w:r>
              <w:rPr>
                <w:sz w:val="20"/>
                <w:szCs w:val="20"/>
              </w:rPr>
              <w:t>[x]%</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B1" w14:textId="77777777" w:rsidR="005C37F2" w:rsidRDefault="00000000">
            <w:r>
              <w:rPr>
                <w:sz w:val="20"/>
                <w:szCs w:val="20"/>
              </w:rPr>
              <w:t xml:space="preserve">Primary behavioural indicator. Trend direction more important than absolute figure. Increasing rate triggers immediate </w:t>
            </w:r>
            <w:proofErr w:type="spellStart"/>
            <w:r>
              <w:rPr>
                <w:sz w:val="20"/>
                <w:szCs w:val="20"/>
              </w:rPr>
              <w:t>programme</w:t>
            </w:r>
            <w:proofErr w:type="spellEnd"/>
            <w:r>
              <w:rPr>
                <w:sz w:val="20"/>
                <w:szCs w:val="20"/>
              </w:rPr>
              <w:t xml:space="preserve"> review.</w:t>
            </w:r>
          </w:p>
        </w:tc>
      </w:tr>
      <w:tr w:rsidR="005C37F2" w14:paraId="2867AAB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B3" w14:textId="77777777" w:rsidR="005C37F2" w:rsidRDefault="00000000">
            <w:r>
              <w:rPr>
                <w:sz w:val="20"/>
                <w:szCs w:val="20"/>
              </w:rPr>
              <w:t>Phishing Reporting 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B4" w14:textId="77777777" w:rsidR="005C37F2" w:rsidRDefault="00000000">
            <w:r>
              <w:rPr>
                <w:sz w:val="20"/>
                <w:szCs w:val="20"/>
              </w:rPr>
              <w:t>% of simulation recipients who reported the suspicious email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B5" w14:textId="77777777" w:rsidR="005C37F2" w:rsidRDefault="00000000">
            <w:r>
              <w:rPr>
                <w:sz w:val="20"/>
                <w:szCs w:val="20"/>
              </w:rPr>
              <w:t>Target: &gt;30%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B6"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B7"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B8" w14:textId="77777777" w:rsidR="005C37F2" w:rsidRDefault="00000000">
            <w:r>
              <w:rPr>
                <w:sz w:val="20"/>
                <w:szCs w:val="20"/>
              </w:rPr>
              <w:t>[x]%</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B9" w14:textId="77777777" w:rsidR="005C37F2" w:rsidRDefault="00000000">
            <w:r>
              <w:rPr>
                <w:sz w:val="20"/>
                <w:szCs w:val="20"/>
              </w:rPr>
              <w:t>Blameless reporting culture indicator. Rising reporting rate indicates cultural improvement, not just click avoidance.</w:t>
            </w:r>
          </w:p>
        </w:tc>
      </w:tr>
      <w:tr w:rsidR="005C37F2" w14:paraId="2867AAC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BB" w14:textId="77777777" w:rsidR="005C37F2" w:rsidRDefault="00000000">
            <w:r>
              <w:rPr>
                <w:sz w:val="20"/>
                <w:szCs w:val="20"/>
              </w:rPr>
              <w:t>Repeat Offender Rate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BC" w14:textId="77777777" w:rsidR="005C37F2" w:rsidRDefault="00000000">
            <w:r>
              <w:rPr>
                <w:sz w:val="20"/>
                <w:szCs w:val="20"/>
              </w:rPr>
              <w:t>% of workforce with 2+ simulation failures in rolling 12 months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BD" w14:textId="77777777" w:rsidR="005C37F2" w:rsidRDefault="00000000">
            <w:r>
              <w:rPr>
                <w:sz w:val="20"/>
                <w:szCs w:val="20"/>
              </w:rPr>
              <w:t>Target: &lt;2%</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BE"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BF"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C0" w14:textId="77777777" w:rsidR="005C37F2" w:rsidRDefault="00000000">
            <w:r>
              <w:rPr>
                <w:sz w:val="20"/>
                <w:szCs w:val="20"/>
              </w:rPr>
              <w:t>[x]%</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C1" w14:textId="77777777" w:rsidR="005C37F2" w:rsidRDefault="00000000">
            <w:r>
              <w:rPr>
                <w:sz w:val="20"/>
                <w:szCs w:val="20"/>
              </w:rPr>
              <w:t xml:space="preserve">High repeat offender rate indicates remediation </w:t>
            </w:r>
            <w:proofErr w:type="spellStart"/>
            <w:r>
              <w:rPr>
                <w:sz w:val="20"/>
                <w:szCs w:val="20"/>
              </w:rPr>
              <w:t>programme</w:t>
            </w:r>
            <w:proofErr w:type="spellEnd"/>
            <w:r>
              <w:rPr>
                <w:sz w:val="20"/>
                <w:szCs w:val="20"/>
              </w:rPr>
              <w:t xml:space="preserve"> ineffectiveness. Triggers mandatory enhanced intervention.</w:t>
            </w:r>
          </w:p>
        </w:tc>
      </w:tr>
      <w:tr w:rsidR="005C37F2" w14:paraId="2867AAC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C3" w14:textId="77777777" w:rsidR="005C37F2" w:rsidRDefault="00000000">
            <w:r>
              <w:rPr>
                <w:sz w:val="20"/>
                <w:szCs w:val="20"/>
              </w:rPr>
              <w:t>Mean Time to Report (MTTR-Report)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C4" w14:textId="77777777" w:rsidR="005C37F2" w:rsidRDefault="00000000">
            <w:r>
              <w:rPr>
                <w:sz w:val="20"/>
                <w:szCs w:val="20"/>
              </w:rPr>
              <w:t>Average time from suspicious activity detection to employee report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C5" w14:textId="77777777" w:rsidR="005C37F2" w:rsidRDefault="00000000">
            <w:r>
              <w:rPr>
                <w:sz w:val="20"/>
                <w:szCs w:val="20"/>
              </w:rPr>
              <w:t>Target: &lt;30 minutes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C6" w14:textId="77777777" w:rsidR="005C37F2" w:rsidRDefault="00000000">
            <w:r>
              <w:rPr>
                <w:sz w:val="20"/>
                <w:szCs w:val="20"/>
              </w:rPr>
              <w:t>[x] min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C7" w14:textId="77777777" w:rsidR="005C37F2" w:rsidRDefault="00000000">
            <w:r>
              <w:rPr>
                <w:sz w:val="20"/>
                <w:szCs w:val="20"/>
              </w:rPr>
              <w:t>[x] min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C8" w14:textId="77777777" w:rsidR="005C37F2" w:rsidRDefault="00000000">
            <w:r>
              <w:rPr>
                <w:sz w:val="20"/>
                <w:szCs w:val="20"/>
              </w:rPr>
              <w:t>[x] min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C9" w14:textId="77777777" w:rsidR="005C37F2" w:rsidRDefault="00000000">
            <w:r>
              <w:rPr>
                <w:sz w:val="20"/>
                <w:szCs w:val="20"/>
              </w:rPr>
              <w:t>Critical IR integration metric. Decreasing MTTR-Report has direct incident containment value.</w:t>
            </w:r>
          </w:p>
        </w:tc>
      </w:tr>
      <w:tr w:rsidR="005C37F2" w14:paraId="2867AAD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CB" w14:textId="77777777" w:rsidR="005C37F2" w:rsidRDefault="00000000">
            <w:r>
              <w:rPr>
                <w:sz w:val="20"/>
                <w:szCs w:val="20"/>
              </w:rPr>
              <w:t>Vishing Susceptibility Rate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CC" w14:textId="77777777" w:rsidR="005C37F2" w:rsidRDefault="00000000">
            <w:r>
              <w:rPr>
                <w:sz w:val="20"/>
                <w:szCs w:val="20"/>
              </w:rPr>
              <w:t>% of targeted vishing simulation recipients who disclosed sensitive information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CD" w14:textId="77777777" w:rsidR="005C37F2" w:rsidRDefault="00000000">
            <w:r>
              <w:rPr>
                <w:sz w:val="20"/>
                <w:szCs w:val="20"/>
              </w:rPr>
              <w:t>Target: &lt;3% Tier 1 / &lt;8% all</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CE"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CF"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D0" w14:textId="77777777" w:rsidR="005C37F2" w:rsidRDefault="00000000">
            <w:r>
              <w:rPr>
                <w:sz w:val="20"/>
                <w:szCs w:val="20"/>
              </w:rPr>
              <w:t>[x]%</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D1" w14:textId="77777777" w:rsidR="005C37F2" w:rsidRDefault="00000000">
            <w:r>
              <w:rPr>
                <w:sz w:val="20"/>
                <w:szCs w:val="20"/>
              </w:rPr>
              <w:t>Vishing is underreported. Specific to high-risk populations. Reported separately from phishing metrics.</w:t>
            </w:r>
          </w:p>
        </w:tc>
      </w:tr>
      <w:tr w:rsidR="005C37F2" w14:paraId="2867AAD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D3" w14:textId="77777777" w:rsidR="005C37F2" w:rsidRDefault="00000000">
            <w:r>
              <w:rPr>
                <w:sz w:val="20"/>
                <w:szCs w:val="20"/>
              </w:rPr>
              <w:t>Content Relevance Score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D4" w14:textId="77777777" w:rsidR="005C37F2" w:rsidRDefault="00000000">
            <w:r>
              <w:rPr>
                <w:sz w:val="20"/>
                <w:szCs w:val="20"/>
              </w:rPr>
              <w:t>Average employee-rated content relevance on post-training survey (1-5 scale)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D5" w14:textId="77777777" w:rsidR="005C37F2" w:rsidRDefault="00000000">
            <w:r>
              <w:rPr>
                <w:sz w:val="20"/>
                <w:szCs w:val="20"/>
              </w:rPr>
              <w:t>Target: &gt;4.0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D6"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D7"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D8" w14:textId="77777777" w:rsidR="005C37F2" w:rsidRDefault="00000000">
            <w:r>
              <w:rPr>
                <w:sz w:val="20"/>
                <w:szCs w:val="20"/>
              </w:rPr>
              <w:t>[x]</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D9" w14:textId="77777777" w:rsidR="005C37F2" w:rsidRDefault="00000000">
            <w:r>
              <w:rPr>
                <w:sz w:val="20"/>
                <w:szCs w:val="20"/>
              </w:rPr>
              <w:t>Low relevance score predicts future click rate increases. Triggers content redesign before behavioural degradation appears.</w:t>
            </w:r>
          </w:p>
        </w:tc>
      </w:tr>
    </w:tbl>
    <w:p w14:paraId="2867AADB" w14:textId="77777777" w:rsidR="005C37F2" w:rsidRDefault="005C37F2">
      <w:pPr>
        <w:spacing w:after="160"/>
      </w:pPr>
    </w:p>
    <w:p w14:paraId="2867AADC" w14:textId="77777777" w:rsidR="005C37F2" w:rsidRDefault="00000000">
      <w:pPr>
        <w:pBdr>
          <w:bottom w:val="single" w:sz="6" w:space="0" w:color="2E75B6"/>
        </w:pBdr>
        <w:spacing w:before="320" w:after="160"/>
      </w:pPr>
      <w:r>
        <w:rPr>
          <w:b/>
          <w:bCs/>
          <w:color w:val="1F3864"/>
          <w:sz w:val="26"/>
          <w:szCs w:val="26"/>
        </w:rPr>
        <w:t>TIER 3 — OUTCOME METRICS</w:t>
      </w:r>
    </w:p>
    <w:p w14:paraId="2867AADD" w14:textId="77777777" w:rsidR="005C37F2" w:rsidRDefault="00000000">
      <w:pPr>
        <w:spacing w:before="80" w:after="80"/>
      </w:pPr>
      <w:r>
        <w:rPr>
          <w:i/>
          <w:iCs/>
        </w:rPr>
        <w:t xml:space="preserve">Strategic effectiveness indicators. These metrics link the SETA </w:t>
      </w:r>
      <w:proofErr w:type="spellStart"/>
      <w:r>
        <w:rPr>
          <w:i/>
          <w:iCs/>
        </w:rPr>
        <w:t>programme</w:t>
      </w:r>
      <w:proofErr w:type="spellEnd"/>
      <w:r>
        <w:rPr>
          <w:i/>
          <w:iCs/>
        </w:rPr>
        <w:t xml:space="preserve"> to measurable risk reduction outcomes. They are reported semi-annually to the Board Risk Committee and form the basis for budget justification and </w:t>
      </w:r>
      <w:proofErr w:type="spellStart"/>
      <w:r>
        <w:rPr>
          <w:i/>
          <w:iCs/>
        </w:rPr>
        <w:t>programme</w:t>
      </w:r>
      <w:proofErr w:type="spellEnd"/>
      <w:r>
        <w:rPr>
          <w:i/>
          <w:iCs/>
        </w:rPr>
        <w:t xml:space="preserve"> investment decisions.</w:t>
      </w:r>
    </w:p>
    <w:p w14:paraId="2867AADE" w14:textId="77777777" w:rsidR="005C37F2" w:rsidRDefault="005C37F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4"/>
        <w:gridCol w:w="1740"/>
        <w:gridCol w:w="1088"/>
        <w:gridCol w:w="692"/>
        <w:gridCol w:w="692"/>
        <w:gridCol w:w="963"/>
        <w:gridCol w:w="2701"/>
      </w:tblGrid>
      <w:tr w:rsidR="005C37F2" w14:paraId="2867AAE0" w14:textId="77777777">
        <w:tblPrEx>
          <w:tblCellMar>
            <w:top w:w="0" w:type="dxa"/>
            <w:bottom w:w="0" w:type="dxa"/>
          </w:tblCellMar>
        </w:tblPrEx>
        <w:tc>
          <w:tcPr>
            <w:tcW w:w="9360" w:type="dxa"/>
            <w:gridSpan w:val="7"/>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ADF" w14:textId="77777777" w:rsidR="005C37F2" w:rsidRDefault="00000000">
            <w:pPr>
              <w:jc w:val="center"/>
            </w:pPr>
            <w:r>
              <w:rPr>
                <w:b/>
                <w:bCs/>
                <w:color w:val="FFFFFF"/>
                <w:sz w:val="20"/>
                <w:szCs w:val="20"/>
              </w:rPr>
              <w:t>TIER 3 — OUTCOME METRICS</w:t>
            </w:r>
          </w:p>
        </w:tc>
      </w:tr>
      <w:tr w:rsidR="005C37F2" w14:paraId="2867AAE8" w14:textId="77777777">
        <w:tblPrEx>
          <w:tblCellMar>
            <w:top w:w="0" w:type="dxa"/>
            <w:bottom w:w="0" w:type="dxa"/>
          </w:tblCellMar>
        </w:tblPrEx>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AE1" w14:textId="77777777" w:rsidR="005C37F2" w:rsidRDefault="00000000">
            <w:pPr>
              <w:jc w:val="center"/>
            </w:pPr>
            <w:r>
              <w:rPr>
                <w:b/>
                <w:bCs/>
                <w:color w:val="FFFFFF"/>
                <w:sz w:val="20"/>
                <w:szCs w:val="20"/>
              </w:rPr>
              <w:t>Metric</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AE2" w14:textId="77777777" w:rsidR="005C37F2" w:rsidRDefault="00000000">
            <w:pPr>
              <w:jc w:val="center"/>
            </w:pPr>
            <w:r>
              <w:rPr>
                <w:b/>
                <w:bCs/>
                <w:color w:val="FFFFFF"/>
                <w:sz w:val="20"/>
                <w:szCs w:val="20"/>
              </w:rPr>
              <w:t>Definition</w:t>
            </w:r>
          </w:p>
        </w:tc>
        <w:tc>
          <w:tcPr>
            <w:tcW w:w="11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AE3" w14:textId="77777777" w:rsidR="005C37F2" w:rsidRDefault="00000000">
            <w:pPr>
              <w:jc w:val="center"/>
            </w:pPr>
            <w:r>
              <w:rPr>
                <w:b/>
                <w:bCs/>
                <w:color w:val="FFFFFF"/>
                <w:sz w:val="20"/>
                <w:szCs w:val="20"/>
              </w:rPr>
              <w:t>Target</w:t>
            </w:r>
          </w:p>
        </w:tc>
        <w:tc>
          <w:tcPr>
            <w:tcW w:w="7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AE4" w14:textId="77777777" w:rsidR="005C37F2" w:rsidRDefault="00000000">
            <w:pPr>
              <w:jc w:val="center"/>
            </w:pPr>
            <w:r>
              <w:rPr>
                <w:b/>
                <w:bCs/>
                <w:color w:val="FFFFFF"/>
                <w:sz w:val="20"/>
                <w:szCs w:val="20"/>
              </w:rPr>
              <w:t>Q1</w:t>
            </w:r>
          </w:p>
        </w:tc>
        <w:tc>
          <w:tcPr>
            <w:tcW w:w="7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AE5" w14:textId="77777777" w:rsidR="005C37F2" w:rsidRDefault="00000000">
            <w:pPr>
              <w:jc w:val="center"/>
            </w:pPr>
            <w:r>
              <w:rPr>
                <w:b/>
                <w:bCs/>
                <w:color w:val="FFFFFF"/>
                <w:sz w:val="20"/>
                <w:szCs w:val="20"/>
              </w:rPr>
              <w:t>Q2</w:t>
            </w:r>
          </w:p>
        </w:tc>
        <w:tc>
          <w:tcPr>
            <w:tcW w:w="7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AE6" w14:textId="77777777" w:rsidR="005C37F2" w:rsidRDefault="00000000">
            <w:pPr>
              <w:jc w:val="center"/>
            </w:pPr>
            <w:r>
              <w:rPr>
                <w:b/>
                <w:bCs/>
                <w:color w:val="FFFFFF"/>
                <w:sz w:val="20"/>
                <w:szCs w:val="20"/>
              </w:rPr>
              <w:t>Q3/YTD</w:t>
            </w:r>
          </w:p>
        </w:tc>
        <w:tc>
          <w:tcPr>
            <w:tcW w:w="2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AE7" w14:textId="77777777" w:rsidR="005C37F2" w:rsidRDefault="00000000">
            <w:pPr>
              <w:jc w:val="center"/>
            </w:pPr>
            <w:r>
              <w:rPr>
                <w:b/>
                <w:bCs/>
                <w:color w:val="FFFFFF"/>
                <w:sz w:val="20"/>
                <w:szCs w:val="20"/>
              </w:rPr>
              <w:t>Governance Notes</w:t>
            </w:r>
          </w:p>
        </w:tc>
      </w:tr>
      <w:tr w:rsidR="005C37F2" w14:paraId="2867AA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E9" w14:textId="77777777" w:rsidR="005C37F2" w:rsidRDefault="00000000">
            <w:r>
              <w:rPr>
                <w:sz w:val="20"/>
                <w:szCs w:val="20"/>
              </w:rPr>
              <w:lastRenderedPageBreak/>
              <w:t>Human-Element Incident Rate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EA" w14:textId="77777777" w:rsidR="005C37F2" w:rsidRDefault="00000000">
            <w:r>
              <w:rPr>
                <w:sz w:val="20"/>
                <w:szCs w:val="20"/>
              </w:rPr>
              <w:t>Number of confirmed security incidents with human behaviour as initial access vector per quarter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EB" w14:textId="77777777" w:rsidR="005C37F2" w:rsidRDefault="00000000">
            <w:r>
              <w:rPr>
                <w:sz w:val="20"/>
                <w:szCs w:val="20"/>
              </w:rPr>
              <w:t>Target: YoY decline</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EC"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ED"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EE" w14:textId="77777777" w:rsidR="005C37F2" w:rsidRDefault="00000000">
            <w:r>
              <w:rPr>
                <w:sz w:val="20"/>
                <w:szCs w:val="20"/>
              </w:rPr>
              <w:t>[x]</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EF" w14:textId="77777777" w:rsidR="005C37F2" w:rsidRDefault="00000000">
            <w:r>
              <w:rPr>
                <w:sz w:val="20"/>
                <w:szCs w:val="20"/>
              </w:rPr>
              <w:t>Primary outcome metric. Directly links SETA investment to incident reduction. Reported to Board Risk Committee.</w:t>
            </w:r>
          </w:p>
        </w:tc>
      </w:tr>
      <w:tr w:rsidR="005C37F2" w14:paraId="2867AAF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F1" w14:textId="77777777" w:rsidR="005C37F2" w:rsidRDefault="00000000">
            <w:r>
              <w:rPr>
                <w:sz w:val="20"/>
                <w:szCs w:val="20"/>
              </w:rPr>
              <w:t>Employee-Initiated Detection Volume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F2" w14:textId="77777777" w:rsidR="005C37F2" w:rsidRDefault="00000000">
            <w:r>
              <w:rPr>
                <w:sz w:val="20"/>
                <w:szCs w:val="20"/>
              </w:rPr>
              <w:t>Number of genuine threats detected and reported by employees (non-simulation)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F3" w14:textId="77777777" w:rsidR="005C37F2" w:rsidRDefault="00000000">
            <w:r>
              <w:rPr>
                <w:sz w:val="20"/>
                <w:szCs w:val="20"/>
              </w:rPr>
              <w:t>Target: YoY increase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F4"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F5"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F6" w14:textId="77777777" w:rsidR="005C37F2" w:rsidRDefault="00000000">
            <w:r>
              <w:rPr>
                <w:sz w:val="20"/>
                <w:szCs w:val="20"/>
              </w:rPr>
              <w:t>[x]</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AF7" w14:textId="77777777" w:rsidR="005C37F2" w:rsidRDefault="00000000">
            <w:r>
              <w:rPr>
                <w:sz w:val="20"/>
                <w:szCs w:val="20"/>
              </w:rPr>
              <w:t>Measures SETA's contribution to the detection architecture. Rising volume indicates workforce is functioning as a genuine sensor layer.</w:t>
            </w:r>
          </w:p>
        </w:tc>
      </w:tr>
      <w:tr w:rsidR="005C37F2" w14:paraId="2867AB0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F9" w14:textId="77777777" w:rsidR="005C37F2" w:rsidRDefault="00000000">
            <w:r>
              <w:rPr>
                <w:sz w:val="20"/>
                <w:szCs w:val="20"/>
              </w:rPr>
              <w:t>Phishing-Enabled Incident Financial Impact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FA" w14:textId="77777777" w:rsidR="005C37F2" w:rsidRDefault="00000000">
            <w:r>
              <w:rPr>
                <w:sz w:val="20"/>
                <w:szCs w:val="20"/>
              </w:rPr>
              <w:t>Estimated total financial impact of incidents where phishing was the initial vector in reporting period</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FB" w14:textId="77777777" w:rsidR="005C37F2" w:rsidRDefault="00000000">
            <w:r>
              <w:rPr>
                <w:sz w:val="20"/>
                <w:szCs w:val="20"/>
              </w:rPr>
              <w:t>Target: YoY decline</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FC"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FD"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FE" w14:textId="77777777" w:rsidR="005C37F2" w:rsidRDefault="00000000">
            <w:r>
              <w:rPr>
                <w:sz w:val="20"/>
                <w:szCs w:val="20"/>
              </w:rPr>
              <w:t>$[x]</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AFF" w14:textId="77777777" w:rsidR="005C37F2" w:rsidRDefault="00000000">
            <w:r>
              <w:rPr>
                <w:sz w:val="20"/>
                <w:szCs w:val="20"/>
              </w:rPr>
              <w:t>Board and Audit Committee metric. Converts SETA effectiveness to financial risk language. Calculated in coordination with Risk Management.</w:t>
            </w:r>
          </w:p>
        </w:tc>
      </w:tr>
      <w:tr w:rsidR="005C37F2" w14:paraId="2867AB0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01" w14:textId="77777777" w:rsidR="005C37F2" w:rsidRDefault="00000000">
            <w:r>
              <w:rPr>
                <w:sz w:val="20"/>
                <w:szCs w:val="20"/>
              </w:rPr>
              <w:t>Post-Incident SETA Remediation Closure 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02" w14:textId="77777777" w:rsidR="005C37F2" w:rsidRDefault="00000000">
            <w:r>
              <w:rPr>
                <w:sz w:val="20"/>
                <w:szCs w:val="20"/>
              </w:rPr>
              <w:t>% of incident-triggered SETA content updates completed within defined SLA (30 days)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03" w14:textId="77777777" w:rsidR="005C37F2" w:rsidRDefault="00000000">
            <w:r>
              <w:rPr>
                <w:sz w:val="20"/>
                <w:szCs w:val="20"/>
              </w:rPr>
              <w:t>Target: 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04"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05"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06" w14:textId="77777777" w:rsidR="005C37F2" w:rsidRDefault="00000000">
            <w:r>
              <w:rPr>
                <w:sz w:val="20"/>
                <w:szCs w:val="20"/>
              </w:rPr>
              <w:t>[x]%</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07" w14:textId="77777777" w:rsidR="005C37F2" w:rsidRDefault="00000000">
            <w:r>
              <w:rPr>
                <w:sz w:val="20"/>
                <w:szCs w:val="20"/>
              </w:rPr>
              <w:t>Measures Incident-to-Training Pipeline effectiveness. 100% target. Any miss is a pipeline governance failure.</w:t>
            </w:r>
          </w:p>
        </w:tc>
      </w:tr>
      <w:tr w:rsidR="005C37F2" w14:paraId="2867AB1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09" w14:textId="77777777" w:rsidR="005C37F2" w:rsidRDefault="00000000">
            <w:r>
              <w:rPr>
                <w:sz w:val="20"/>
                <w:szCs w:val="20"/>
              </w:rPr>
              <w:t>Vendor-Attributed Incident Rate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0A" w14:textId="77777777" w:rsidR="005C37F2" w:rsidRDefault="00000000">
            <w:r>
              <w:rPr>
                <w:sz w:val="20"/>
                <w:szCs w:val="20"/>
              </w:rPr>
              <w:t>Number of incidents where third-party human behaviour was a contributing factor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0B" w14:textId="77777777" w:rsidR="005C37F2" w:rsidRDefault="00000000">
            <w:r>
              <w:rPr>
                <w:sz w:val="20"/>
                <w:szCs w:val="20"/>
              </w:rPr>
              <w:t>Target: 0 per year</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0C"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0D" w14:textId="77777777" w:rsidR="005C37F2" w:rsidRDefault="00000000">
            <w:r>
              <w:rPr>
                <w:sz w:val="20"/>
                <w:szCs w:val="20"/>
              </w:rPr>
              <w:t>[x]</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0E" w14:textId="77777777" w:rsidR="005C37F2" w:rsidRDefault="00000000">
            <w:r>
              <w:rPr>
                <w:sz w:val="20"/>
                <w:szCs w:val="20"/>
              </w:rPr>
              <w:t>[x]</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0F" w14:textId="77777777" w:rsidR="005C37F2" w:rsidRDefault="00000000">
            <w:r>
              <w:rPr>
                <w:sz w:val="20"/>
                <w:szCs w:val="20"/>
              </w:rPr>
              <w:t xml:space="preserve">TPRM integration metric. Non-zero rate triggers mandatory vendor SETA </w:t>
            </w:r>
            <w:proofErr w:type="spellStart"/>
            <w:r>
              <w:rPr>
                <w:sz w:val="20"/>
                <w:szCs w:val="20"/>
              </w:rPr>
              <w:t>programme</w:t>
            </w:r>
            <w:proofErr w:type="spellEnd"/>
            <w:r>
              <w:rPr>
                <w:sz w:val="20"/>
                <w:szCs w:val="20"/>
              </w:rPr>
              <w:t xml:space="preserve"> audit.</w:t>
            </w:r>
          </w:p>
        </w:tc>
      </w:tr>
    </w:tbl>
    <w:p w14:paraId="2867AB11" w14:textId="77777777" w:rsidR="005C37F2" w:rsidRDefault="005C37F2">
      <w:pPr>
        <w:spacing w:after="160"/>
      </w:pPr>
    </w:p>
    <w:p w14:paraId="2867AB12" w14:textId="77777777" w:rsidR="005C37F2" w:rsidRDefault="00000000">
      <w:pPr>
        <w:pBdr>
          <w:bottom w:val="single" w:sz="6" w:space="0" w:color="2E75B6"/>
        </w:pBdr>
        <w:spacing w:before="320" w:after="160"/>
      </w:pPr>
      <w:r>
        <w:rPr>
          <w:b/>
          <w:bCs/>
          <w:color w:val="1F3864"/>
          <w:sz w:val="26"/>
          <w:szCs w:val="26"/>
        </w:rPr>
        <w:t>DASHBOARD GOVERNANCE RULES</w:t>
      </w:r>
    </w:p>
    <w:p w14:paraId="2867AB13" w14:textId="77777777" w:rsidR="005C37F2" w:rsidRDefault="00000000">
      <w:pPr>
        <w:spacing w:before="60" w:after="60"/>
        <w:ind w:left="720" w:hanging="360"/>
      </w:pPr>
      <w:r>
        <w:rPr>
          <w:b/>
          <w:bCs/>
          <w:color w:val="2E75B6"/>
        </w:rPr>
        <w:t xml:space="preserve">•  </w:t>
      </w:r>
      <w:r>
        <w:t xml:space="preserve">Tier 1 metrics are reported quarterly to the CISO. They are not presented to the Board Risk Committee as standalone evidence of </w:t>
      </w:r>
      <w:proofErr w:type="spellStart"/>
      <w:r>
        <w:t>programme</w:t>
      </w:r>
      <w:proofErr w:type="spellEnd"/>
      <w:r>
        <w:t xml:space="preserve"> effectiveness.</w:t>
      </w:r>
    </w:p>
    <w:p w14:paraId="2867AB14" w14:textId="77777777" w:rsidR="005C37F2" w:rsidRDefault="00000000">
      <w:pPr>
        <w:spacing w:before="60" w:after="60"/>
        <w:ind w:left="720" w:hanging="360"/>
      </w:pPr>
      <w:r>
        <w:rPr>
          <w:b/>
          <w:bCs/>
          <w:color w:val="2E75B6"/>
        </w:rPr>
        <w:t xml:space="preserve">•  </w:t>
      </w:r>
      <w:r>
        <w:t>Tier 2 metrics are reported quarterly to the CISO and CCO, and semi-annually to the Board Risk Committee as part of the integrated SETA effectiveness report.</w:t>
      </w:r>
    </w:p>
    <w:p w14:paraId="2867AB15" w14:textId="77777777" w:rsidR="005C37F2" w:rsidRDefault="00000000">
      <w:pPr>
        <w:spacing w:before="60" w:after="60"/>
        <w:ind w:left="720" w:hanging="360"/>
      </w:pPr>
      <w:r>
        <w:rPr>
          <w:b/>
          <w:bCs/>
          <w:color w:val="2E75B6"/>
        </w:rPr>
        <w:t xml:space="preserve">•  </w:t>
      </w:r>
      <w:r>
        <w:t>Tier 3 metrics are reported semi-annually to the Board Risk Committee and annually to the full Board as part of the enterprise cyber risk report.</w:t>
      </w:r>
    </w:p>
    <w:p w14:paraId="2867AB16" w14:textId="77777777" w:rsidR="005C37F2" w:rsidRDefault="00000000">
      <w:pPr>
        <w:spacing w:before="60" w:after="60"/>
        <w:ind w:left="720" w:hanging="360"/>
      </w:pPr>
      <w:r>
        <w:rPr>
          <w:b/>
          <w:bCs/>
          <w:color w:val="2E75B6"/>
        </w:rPr>
        <w:t xml:space="preserve">•  </w:t>
      </w:r>
      <w:r>
        <w:t xml:space="preserve">Any single Tier 2 metric that moves adversely for two consecutive quarters triggers a mandatory </w:t>
      </w:r>
      <w:proofErr w:type="spellStart"/>
      <w:r>
        <w:t>programme</w:t>
      </w:r>
      <w:proofErr w:type="spellEnd"/>
      <w:r>
        <w:t xml:space="preserve"> review within 30 days.</w:t>
      </w:r>
    </w:p>
    <w:p w14:paraId="2867AB17" w14:textId="77777777" w:rsidR="005C37F2" w:rsidRDefault="00000000">
      <w:pPr>
        <w:spacing w:before="60" w:after="60"/>
        <w:ind w:left="720" w:hanging="360"/>
      </w:pPr>
      <w:r>
        <w:rPr>
          <w:b/>
          <w:bCs/>
          <w:color w:val="2E75B6"/>
        </w:rPr>
        <w:t xml:space="preserve">•  </w:t>
      </w:r>
      <w:r>
        <w:t>Any Tier 3 metric that moves adversely in any reporting period triggers an immediate briefing to the CRO and CISO, with a remediation plan presented to the Board Risk Committee at the next scheduled meeting.</w:t>
      </w:r>
    </w:p>
    <w:p w14:paraId="2867AB18" w14:textId="77777777" w:rsidR="005C37F2" w:rsidRDefault="00000000">
      <w:pPr>
        <w:spacing w:before="60" w:after="60"/>
        <w:ind w:left="720" w:hanging="360"/>
      </w:pPr>
      <w:r>
        <w:rPr>
          <w:b/>
          <w:bCs/>
          <w:color w:val="2E75B6"/>
        </w:rPr>
        <w:t xml:space="preserve">•  </w:t>
      </w:r>
      <w:r>
        <w:t xml:space="preserve">This dashboard is populated by the SETA </w:t>
      </w:r>
      <w:proofErr w:type="spellStart"/>
      <w:r>
        <w:t>Programme</w:t>
      </w:r>
      <w:proofErr w:type="spellEnd"/>
      <w:r>
        <w:t xml:space="preserve"> Owner. Data sources must be cited for each metric. No metric may be marked N/A without written justification from the GRC Director.</w:t>
      </w:r>
    </w:p>
    <w:p w14:paraId="2867AB19" w14:textId="77777777" w:rsidR="005C37F2" w:rsidRDefault="00000000">
      <w:r>
        <w:br w:type="page"/>
      </w:r>
    </w:p>
    <w:p w14:paraId="2867AB1A" w14:textId="77777777" w:rsidR="005C37F2" w:rsidRDefault="00000000">
      <w:pPr>
        <w:pStyle w:val="Heading1"/>
        <w:spacing w:before="0"/>
      </w:pPr>
      <w:r>
        <w:lastRenderedPageBreak/>
        <w:t>ARTIFACT 5 — INCIDENT-TO-TRAINING PIPELINE PROTOCOL</w:t>
      </w:r>
    </w:p>
    <w:p w14:paraId="2867AB1B" w14:textId="77777777" w:rsidR="005C37F2" w:rsidRDefault="00000000">
      <w:pPr>
        <w:spacing w:before="80" w:after="80"/>
      </w:pPr>
      <w:r>
        <w:rPr>
          <w:i/>
          <w:iCs/>
        </w:rPr>
        <w:t xml:space="preserve">Purpose: This protocol ensures that every security incident with a confirmed or suspected human-behaviour element </w:t>
      </w:r>
      <w:proofErr w:type="gramStart"/>
      <w:r>
        <w:rPr>
          <w:i/>
          <w:iCs/>
        </w:rPr>
        <w:t>results</w:t>
      </w:r>
      <w:proofErr w:type="gramEnd"/>
      <w:r>
        <w:rPr>
          <w:i/>
          <w:iCs/>
        </w:rPr>
        <w:t xml:space="preserve"> in a structured, time-bound SETA </w:t>
      </w:r>
      <w:proofErr w:type="spellStart"/>
      <w:r>
        <w:rPr>
          <w:i/>
          <w:iCs/>
        </w:rPr>
        <w:t>programme</w:t>
      </w:r>
      <w:proofErr w:type="spellEnd"/>
      <w:r>
        <w:rPr>
          <w:i/>
          <w:iCs/>
        </w:rPr>
        <w:t xml:space="preserve"> update. It closes the structural gap between the Incident Response function and the SETA </w:t>
      </w:r>
      <w:proofErr w:type="spellStart"/>
      <w:r>
        <w:rPr>
          <w:i/>
          <w:iCs/>
        </w:rPr>
        <w:t>programme</w:t>
      </w:r>
      <w:proofErr w:type="spellEnd"/>
      <w:r>
        <w:rPr>
          <w:i/>
          <w:iCs/>
        </w:rPr>
        <w:t>, ensuring the workforce is trained against real threats, not only simulated ones.</w:t>
      </w:r>
    </w:p>
    <w:p w14:paraId="2867AB1C" w14:textId="77777777" w:rsidR="005C37F2" w:rsidRDefault="005C37F2">
      <w:pPr>
        <w:spacing w:after="100"/>
      </w:pPr>
    </w:p>
    <w:p w14:paraId="2867AB1D" w14:textId="77777777" w:rsidR="005C37F2" w:rsidRDefault="00000000">
      <w:pPr>
        <w:spacing w:before="80" w:after="80"/>
      </w:pPr>
      <w:r>
        <w:rPr>
          <w:b/>
          <w:bCs/>
        </w:rPr>
        <w:t>Trigger: Any post-incident review finding that identifies human behaviour as an initial access vector, contributing factor, or failed control.</w:t>
      </w:r>
    </w:p>
    <w:p w14:paraId="2867AB1E" w14:textId="77777777" w:rsidR="005C37F2" w:rsidRDefault="005C37F2">
      <w:pPr>
        <w:spacing w:after="80"/>
      </w:pPr>
    </w:p>
    <w:p w14:paraId="2867AB1F" w14:textId="77777777" w:rsidR="005C37F2" w:rsidRDefault="00000000">
      <w:pPr>
        <w:spacing w:before="80" w:after="80"/>
      </w:pPr>
      <w:r>
        <w:rPr>
          <w:b/>
          <w:bCs/>
          <w:color w:val="2E75B6"/>
        </w:rPr>
        <w:t>SLA: Training content deployed within 30 calendar days of PIR completion. No exceptions without written GRC Director and CCO approval.</w:t>
      </w:r>
    </w:p>
    <w:p w14:paraId="2867AB20" w14:textId="77777777" w:rsidR="005C37F2" w:rsidRDefault="005C37F2">
      <w:pPr>
        <w:spacing w:after="100"/>
      </w:pPr>
    </w:p>
    <w:p w14:paraId="2867AB21" w14:textId="77777777" w:rsidR="005C37F2" w:rsidRDefault="00000000">
      <w:pPr>
        <w:pBdr>
          <w:bottom w:val="single" w:sz="6" w:space="0" w:color="2E75B6"/>
        </w:pBdr>
        <w:spacing w:before="320" w:after="160"/>
      </w:pPr>
      <w:r>
        <w:rPr>
          <w:b/>
          <w:bCs/>
          <w:color w:val="1F3864"/>
          <w:sz w:val="26"/>
          <w:szCs w:val="26"/>
        </w:rPr>
        <w:t>PIPELINE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
        <w:gridCol w:w="1585"/>
        <w:gridCol w:w="1441"/>
        <w:gridCol w:w="1063"/>
        <w:gridCol w:w="2707"/>
        <w:gridCol w:w="1698"/>
      </w:tblGrid>
      <w:tr w:rsidR="005C37F2" w14:paraId="2867AB28" w14:textId="77777777">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B22" w14:textId="77777777" w:rsidR="005C37F2" w:rsidRDefault="00000000">
            <w:pPr>
              <w:jc w:val="center"/>
            </w:pPr>
            <w:r>
              <w:rPr>
                <w:b/>
                <w:bCs/>
                <w:color w:val="FFFFFF"/>
                <w:sz w:val="20"/>
                <w:szCs w:val="20"/>
              </w:rPr>
              <w:t>Step</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B23" w14:textId="77777777" w:rsidR="005C37F2" w:rsidRDefault="00000000">
            <w:pPr>
              <w:jc w:val="center"/>
            </w:pPr>
            <w:r>
              <w:rPr>
                <w:b/>
                <w:bCs/>
                <w:color w:val="FFFFFF"/>
                <w:sz w:val="20"/>
                <w:szCs w:val="20"/>
              </w:rPr>
              <w:t>Stage</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B24" w14:textId="77777777" w:rsidR="005C37F2" w:rsidRDefault="00000000">
            <w:pPr>
              <w:jc w:val="center"/>
            </w:pPr>
            <w:r>
              <w:rPr>
                <w:b/>
                <w:bCs/>
                <w:color w:val="FFFFFF"/>
                <w:sz w:val="20"/>
                <w:szCs w:val="20"/>
              </w:rPr>
              <w:t>Accountable Owner</w:t>
            </w:r>
          </w:p>
        </w:tc>
        <w:tc>
          <w:tcPr>
            <w:tcW w:w="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B25" w14:textId="77777777" w:rsidR="005C37F2" w:rsidRDefault="00000000">
            <w:pPr>
              <w:jc w:val="center"/>
            </w:pPr>
            <w:r>
              <w:rPr>
                <w:b/>
                <w:bCs/>
                <w:color w:val="FFFFFF"/>
                <w:sz w:val="20"/>
                <w:szCs w:val="20"/>
              </w:rPr>
              <w:t>Timeline</w:t>
            </w:r>
          </w:p>
        </w:tc>
        <w:tc>
          <w:tcPr>
            <w:tcW w:w="30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B26" w14:textId="77777777" w:rsidR="005C37F2" w:rsidRDefault="00000000">
            <w:pPr>
              <w:jc w:val="center"/>
            </w:pPr>
            <w:r>
              <w:rPr>
                <w:b/>
                <w:bCs/>
                <w:color w:val="FFFFFF"/>
                <w:sz w:val="20"/>
                <w:szCs w:val="20"/>
              </w:rPr>
              <w:t>Action Required</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867AB27" w14:textId="77777777" w:rsidR="005C37F2" w:rsidRDefault="00000000">
            <w:pPr>
              <w:jc w:val="center"/>
            </w:pPr>
            <w:r>
              <w:rPr>
                <w:b/>
                <w:bCs/>
                <w:color w:val="FFFFFF"/>
                <w:sz w:val="20"/>
                <w:szCs w:val="20"/>
              </w:rPr>
              <w:t>Evidence Artefact</w:t>
            </w:r>
          </w:p>
        </w:tc>
      </w:tr>
      <w:tr w:rsidR="005C37F2" w14:paraId="2867AB2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B29" w14:textId="77777777" w:rsidR="005C37F2" w:rsidRDefault="00000000">
            <w:pPr>
              <w:jc w:val="center"/>
            </w:pPr>
            <w:r>
              <w:rPr>
                <w:b/>
                <w:bCs/>
                <w:sz w:val="20"/>
                <w:szCs w:val="20"/>
              </w:rPr>
              <w:t>STEP 1</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B2A" w14:textId="77777777" w:rsidR="005C37F2" w:rsidRDefault="00000000">
            <w:r>
              <w:rPr>
                <w:b/>
                <w:bCs/>
                <w:sz w:val="20"/>
                <w:szCs w:val="20"/>
              </w:rPr>
              <w:t>Incident Confirmed</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B2B" w14:textId="77777777" w:rsidR="005C37F2" w:rsidRDefault="00000000">
            <w:r>
              <w:rPr>
                <w:sz w:val="20"/>
                <w:szCs w:val="20"/>
              </w:rPr>
              <w:t xml:space="preserve">IR </w:t>
            </w:r>
            <w:proofErr w:type="gramStart"/>
            <w:r>
              <w:rPr>
                <w:sz w:val="20"/>
                <w:szCs w:val="20"/>
              </w:rPr>
              <w:t>Lead</w:t>
            </w:r>
            <w:proofErr w:type="gramEnd"/>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B2C" w14:textId="77777777" w:rsidR="005C37F2" w:rsidRDefault="00000000">
            <w:pPr>
              <w:jc w:val="center"/>
            </w:pPr>
            <w:r>
              <w:rPr>
                <w:sz w:val="20"/>
                <w:szCs w:val="20"/>
              </w:rPr>
              <w:t>Day 0</w:t>
            </w:r>
          </w:p>
        </w:tc>
        <w:tc>
          <w:tcPr>
            <w:tcW w:w="3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B2D" w14:textId="77777777" w:rsidR="005C37F2" w:rsidRDefault="00000000">
            <w:r>
              <w:rPr>
                <w:sz w:val="20"/>
                <w:szCs w:val="20"/>
              </w:rPr>
              <w:t>IR system flags incident. If human-behaviour element is suspected or confirmed, SETA Pipeline ticket is created in GRC platform automatically via integration.</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B2E" w14:textId="77777777" w:rsidR="005C37F2" w:rsidRDefault="00000000">
            <w:r>
              <w:rPr>
                <w:sz w:val="20"/>
                <w:szCs w:val="20"/>
              </w:rPr>
              <w:t>IR system; GRC platform (automated trigger)</w:t>
            </w:r>
          </w:p>
        </w:tc>
      </w:tr>
      <w:tr w:rsidR="005C37F2" w14:paraId="2867AB3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30" w14:textId="77777777" w:rsidR="005C37F2" w:rsidRDefault="00000000">
            <w:pPr>
              <w:jc w:val="center"/>
            </w:pPr>
            <w:r>
              <w:rPr>
                <w:b/>
                <w:bCs/>
                <w:sz w:val="20"/>
                <w:szCs w:val="20"/>
              </w:rPr>
              <w:t>STEP 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31" w14:textId="77777777" w:rsidR="005C37F2" w:rsidRDefault="00000000">
            <w:r>
              <w:rPr>
                <w:b/>
                <w:bCs/>
                <w:sz w:val="20"/>
                <w:szCs w:val="20"/>
              </w:rPr>
              <w:t>Post-Incident Review (PIR)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32" w14:textId="77777777" w:rsidR="005C37F2" w:rsidRDefault="00000000">
            <w:r>
              <w:rPr>
                <w:sz w:val="20"/>
                <w:szCs w:val="20"/>
              </w:rPr>
              <w:t xml:space="preserve">IR </w:t>
            </w:r>
            <w:proofErr w:type="gramStart"/>
            <w:r>
              <w:rPr>
                <w:sz w:val="20"/>
                <w:szCs w:val="20"/>
              </w:rPr>
              <w:t>Lead</w:t>
            </w:r>
            <w:proofErr w:type="gramEnd"/>
            <w:r>
              <w:rPr>
                <w:sz w:val="20"/>
                <w:szCs w:val="20"/>
              </w:rPr>
              <w:t xml:space="preserve"> + GRC Director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33" w14:textId="77777777" w:rsidR="005C37F2" w:rsidRDefault="00000000">
            <w:pPr>
              <w:jc w:val="center"/>
            </w:pPr>
            <w:r>
              <w:rPr>
                <w:sz w:val="20"/>
                <w:szCs w:val="20"/>
              </w:rPr>
              <w:t>Day 1–5 post-incident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34" w14:textId="77777777" w:rsidR="005C37F2" w:rsidRDefault="00000000">
            <w:r>
              <w:rPr>
                <w:sz w:val="20"/>
                <w:szCs w:val="20"/>
              </w:rPr>
              <w:t>PIR conducted. Human-behaviour root cause analysis completed. Specific behaviour failure mode documented (e.g., 'finance employee responded to BEC targeting wire transfer authorisation').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35" w14:textId="77777777" w:rsidR="005C37F2" w:rsidRDefault="00000000">
            <w:r>
              <w:rPr>
                <w:sz w:val="20"/>
                <w:szCs w:val="20"/>
              </w:rPr>
              <w:t>PIR report; behaviour failure mode form</w:t>
            </w:r>
          </w:p>
        </w:tc>
      </w:tr>
      <w:tr w:rsidR="005C37F2" w14:paraId="2867AB3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B37" w14:textId="77777777" w:rsidR="005C37F2" w:rsidRDefault="00000000">
            <w:pPr>
              <w:jc w:val="center"/>
            </w:pPr>
            <w:r>
              <w:rPr>
                <w:b/>
                <w:bCs/>
                <w:sz w:val="20"/>
                <w:szCs w:val="20"/>
              </w:rPr>
              <w:t>STEP 3</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B38" w14:textId="77777777" w:rsidR="005C37F2" w:rsidRDefault="00000000">
            <w:r>
              <w:rPr>
                <w:b/>
                <w:bCs/>
                <w:sz w:val="20"/>
                <w:szCs w:val="20"/>
              </w:rPr>
              <w:t>SETA Remediation Ticket Issued</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B39" w14:textId="77777777" w:rsidR="005C37F2" w:rsidRDefault="00000000">
            <w:r>
              <w:rPr>
                <w:sz w:val="20"/>
                <w:szCs w:val="20"/>
              </w:rPr>
              <w:t>GRC Director</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B3A" w14:textId="77777777" w:rsidR="005C37F2" w:rsidRDefault="00000000">
            <w:pPr>
              <w:jc w:val="center"/>
            </w:pPr>
            <w:r>
              <w:rPr>
                <w:sz w:val="20"/>
                <w:szCs w:val="20"/>
              </w:rPr>
              <w:t>Within 5 business days of PIR</w:t>
            </w:r>
          </w:p>
        </w:tc>
        <w:tc>
          <w:tcPr>
            <w:tcW w:w="3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B3B" w14:textId="77777777" w:rsidR="005C37F2" w:rsidRDefault="00000000">
            <w:r>
              <w:rPr>
                <w:sz w:val="20"/>
                <w:szCs w:val="20"/>
              </w:rPr>
              <w:t>Structured SETA Remediation Ticket raised. Must include: behaviour failure mode, target audience, required content update or new module, deployment SLA, and accountable owner.</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B3C" w14:textId="77777777" w:rsidR="005C37F2" w:rsidRDefault="00000000">
            <w:r>
              <w:rPr>
                <w:sz w:val="20"/>
                <w:szCs w:val="20"/>
              </w:rPr>
              <w:t>Remediation Ticket (see template below)</w:t>
            </w:r>
          </w:p>
        </w:tc>
      </w:tr>
      <w:tr w:rsidR="005C37F2" w14:paraId="2867AB4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3E" w14:textId="77777777" w:rsidR="005C37F2" w:rsidRDefault="00000000">
            <w:pPr>
              <w:jc w:val="center"/>
            </w:pPr>
            <w:r>
              <w:rPr>
                <w:b/>
                <w:bCs/>
                <w:sz w:val="20"/>
                <w:szCs w:val="20"/>
              </w:rPr>
              <w:t>STEP 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3F" w14:textId="77777777" w:rsidR="005C37F2" w:rsidRDefault="00000000">
            <w:r>
              <w:rPr>
                <w:b/>
                <w:bCs/>
                <w:sz w:val="20"/>
                <w:szCs w:val="20"/>
              </w:rPr>
              <w:t>Content Development or Update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40" w14:textId="77777777" w:rsidR="005C37F2" w:rsidRDefault="00000000">
            <w:r>
              <w:rPr>
                <w:sz w:val="20"/>
                <w:szCs w:val="20"/>
              </w:rPr>
              <w:t xml:space="preserve">SETA </w:t>
            </w:r>
            <w:proofErr w:type="spellStart"/>
            <w:r>
              <w:rPr>
                <w:sz w:val="20"/>
                <w:szCs w:val="20"/>
              </w:rPr>
              <w:t>Programme</w:t>
            </w:r>
            <w:proofErr w:type="spellEnd"/>
            <w:r>
              <w:rPr>
                <w:sz w:val="20"/>
                <w:szCs w:val="20"/>
              </w:rPr>
              <w:t xml:space="preserve"> Owner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41" w14:textId="77777777" w:rsidR="005C37F2" w:rsidRDefault="00000000">
            <w:pPr>
              <w:jc w:val="center"/>
            </w:pPr>
            <w:r>
              <w:rPr>
                <w:sz w:val="20"/>
                <w:szCs w:val="20"/>
              </w:rPr>
              <w:t>Days 6–20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42" w14:textId="77777777" w:rsidR="005C37F2" w:rsidRDefault="00000000">
            <w:r>
              <w:rPr>
                <w:sz w:val="20"/>
                <w:szCs w:val="20"/>
              </w:rPr>
              <w:t>Training content updated or new module developed. Content must reference the specific incident behaviour pattern without disclosing confidential incident details. Legal review required if regulatory notification occurred.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43" w14:textId="77777777" w:rsidR="005C37F2" w:rsidRDefault="00000000">
            <w:r>
              <w:rPr>
                <w:sz w:val="20"/>
                <w:szCs w:val="20"/>
              </w:rPr>
              <w:t>Updated module draft; Legal sign-off if applicable</w:t>
            </w:r>
          </w:p>
        </w:tc>
      </w:tr>
      <w:tr w:rsidR="005C37F2" w14:paraId="2867AB4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B45" w14:textId="77777777" w:rsidR="005C37F2" w:rsidRDefault="00000000">
            <w:pPr>
              <w:jc w:val="center"/>
            </w:pPr>
            <w:r>
              <w:rPr>
                <w:b/>
                <w:bCs/>
                <w:sz w:val="20"/>
                <w:szCs w:val="20"/>
              </w:rPr>
              <w:t>STEP 5</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B46" w14:textId="77777777" w:rsidR="005C37F2" w:rsidRDefault="00000000">
            <w:r>
              <w:rPr>
                <w:b/>
                <w:bCs/>
                <w:sz w:val="20"/>
                <w:szCs w:val="20"/>
              </w:rPr>
              <w:t>Regulatory and Legal Review</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B47" w14:textId="77777777" w:rsidR="005C37F2" w:rsidRDefault="00000000">
            <w:r>
              <w:rPr>
                <w:sz w:val="20"/>
                <w:szCs w:val="20"/>
              </w:rPr>
              <w:t>CCO + Legal Counsel</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B48" w14:textId="77777777" w:rsidR="005C37F2" w:rsidRDefault="00000000">
            <w:pPr>
              <w:jc w:val="center"/>
            </w:pPr>
            <w:r>
              <w:rPr>
                <w:sz w:val="20"/>
                <w:szCs w:val="20"/>
              </w:rPr>
              <w:t>Days 15–25</w:t>
            </w:r>
          </w:p>
        </w:tc>
        <w:tc>
          <w:tcPr>
            <w:tcW w:w="3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B49" w14:textId="77777777" w:rsidR="005C37F2" w:rsidRDefault="00000000">
            <w:r>
              <w:rPr>
                <w:sz w:val="20"/>
                <w:szCs w:val="20"/>
              </w:rPr>
              <w:t xml:space="preserve">Content reviewed for accuracy, regulatory alignment, and confidentiality compliance. </w:t>
            </w:r>
            <w:r>
              <w:rPr>
                <w:sz w:val="20"/>
                <w:szCs w:val="20"/>
              </w:rPr>
              <w:lastRenderedPageBreak/>
              <w:t>If incident is subject to regulatory investigation, Legal determines appropriate disclosure boundaries for training content.</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B4A" w14:textId="77777777" w:rsidR="005C37F2" w:rsidRDefault="00000000">
            <w:r>
              <w:rPr>
                <w:sz w:val="20"/>
                <w:szCs w:val="20"/>
              </w:rPr>
              <w:lastRenderedPageBreak/>
              <w:t>Legal review sign-off; CCO approval</w:t>
            </w:r>
          </w:p>
        </w:tc>
      </w:tr>
      <w:tr w:rsidR="005C37F2" w14:paraId="2867AB5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4C" w14:textId="77777777" w:rsidR="005C37F2" w:rsidRDefault="00000000">
            <w:pPr>
              <w:jc w:val="center"/>
            </w:pPr>
            <w:r>
              <w:rPr>
                <w:b/>
                <w:bCs/>
                <w:sz w:val="20"/>
                <w:szCs w:val="20"/>
              </w:rPr>
              <w:t>STEP 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4D" w14:textId="77777777" w:rsidR="005C37F2" w:rsidRDefault="00000000">
            <w:r>
              <w:rPr>
                <w:b/>
                <w:bCs/>
                <w:sz w:val="20"/>
                <w:szCs w:val="20"/>
              </w:rPr>
              <w:t>Deployment Authorisation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4E" w14:textId="77777777" w:rsidR="005C37F2" w:rsidRDefault="00000000">
            <w:r>
              <w:rPr>
                <w:sz w:val="20"/>
                <w:szCs w:val="20"/>
              </w:rPr>
              <w:t>GRC Director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4F" w14:textId="77777777" w:rsidR="005C37F2" w:rsidRDefault="00000000">
            <w:pPr>
              <w:jc w:val="center"/>
            </w:pPr>
            <w:r>
              <w:rPr>
                <w:sz w:val="20"/>
                <w:szCs w:val="20"/>
              </w:rPr>
              <w:t>Day 25–30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50" w14:textId="77777777" w:rsidR="005C37F2" w:rsidRDefault="00000000">
            <w:r>
              <w:rPr>
                <w:sz w:val="20"/>
                <w:szCs w:val="20"/>
              </w:rPr>
              <w:t>Deployment authorised. Target audience confirmed in LMS. Deployment date set. Communication to Business Unit Risk Owners issued 5 days in advance.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51" w14:textId="77777777" w:rsidR="005C37F2" w:rsidRDefault="00000000">
            <w:r>
              <w:rPr>
                <w:sz w:val="20"/>
                <w:szCs w:val="20"/>
              </w:rPr>
              <w:t>Deployment authorisation record; LMS configuration</w:t>
            </w:r>
          </w:p>
        </w:tc>
      </w:tr>
      <w:tr w:rsidR="005C37F2" w14:paraId="2867AB5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B53" w14:textId="77777777" w:rsidR="005C37F2" w:rsidRDefault="00000000">
            <w:pPr>
              <w:jc w:val="center"/>
            </w:pPr>
            <w:r>
              <w:rPr>
                <w:b/>
                <w:bCs/>
                <w:sz w:val="20"/>
                <w:szCs w:val="20"/>
              </w:rPr>
              <w:t>STEP 7</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B54" w14:textId="77777777" w:rsidR="005C37F2" w:rsidRDefault="00000000">
            <w:r>
              <w:rPr>
                <w:b/>
                <w:bCs/>
                <w:sz w:val="20"/>
                <w:szCs w:val="20"/>
              </w:rPr>
              <w:t>Deployment</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B55" w14:textId="77777777" w:rsidR="005C37F2" w:rsidRDefault="00000000">
            <w:r>
              <w:rPr>
                <w:sz w:val="20"/>
                <w:szCs w:val="20"/>
              </w:rPr>
              <w:t xml:space="preserve">SETA </w:t>
            </w:r>
            <w:proofErr w:type="spellStart"/>
            <w:r>
              <w:rPr>
                <w:sz w:val="20"/>
                <w:szCs w:val="20"/>
              </w:rPr>
              <w:t>Programme</w:t>
            </w:r>
            <w:proofErr w:type="spellEnd"/>
            <w:r>
              <w:rPr>
                <w:sz w:val="20"/>
                <w:szCs w:val="20"/>
              </w:rPr>
              <w:t xml:space="preserve"> Owner</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B56" w14:textId="77777777" w:rsidR="005C37F2" w:rsidRDefault="00000000">
            <w:pPr>
              <w:jc w:val="center"/>
            </w:pPr>
            <w:r>
              <w:rPr>
                <w:sz w:val="20"/>
                <w:szCs w:val="20"/>
              </w:rPr>
              <w:t>Day 30 (SLA deadline)</w:t>
            </w:r>
          </w:p>
        </w:tc>
        <w:tc>
          <w:tcPr>
            <w:tcW w:w="3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B57" w14:textId="77777777" w:rsidR="005C37F2" w:rsidRDefault="00000000">
            <w:r>
              <w:rPr>
                <w:sz w:val="20"/>
                <w:szCs w:val="20"/>
              </w:rPr>
              <w:t>Training module deployed to target audience via LMS. Notification sent to audience. Simulation updated if applicable to reflect new behaviour pattern.</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7AB58" w14:textId="77777777" w:rsidR="005C37F2" w:rsidRDefault="00000000">
            <w:r>
              <w:rPr>
                <w:sz w:val="20"/>
                <w:szCs w:val="20"/>
              </w:rPr>
              <w:t>LMS deployment log; notification record</w:t>
            </w:r>
          </w:p>
        </w:tc>
      </w:tr>
      <w:tr w:rsidR="005C37F2" w14:paraId="2867AB6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5A" w14:textId="77777777" w:rsidR="005C37F2" w:rsidRDefault="00000000">
            <w:pPr>
              <w:jc w:val="center"/>
            </w:pPr>
            <w:r>
              <w:rPr>
                <w:b/>
                <w:bCs/>
                <w:sz w:val="20"/>
                <w:szCs w:val="20"/>
              </w:rPr>
              <w:t>STEP 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5B" w14:textId="77777777" w:rsidR="005C37F2" w:rsidRDefault="00000000">
            <w:r>
              <w:rPr>
                <w:b/>
                <w:bCs/>
                <w:sz w:val="20"/>
                <w:szCs w:val="20"/>
              </w:rPr>
              <w:t>Completion Tracking and Closure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5C" w14:textId="77777777" w:rsidR="005C37F2" w:rsidRDefault="00000000">
            <w:r>
              <w:rPr>
                <w:sz w:val="20"/>
                <w:szCs w:val="20"/>
              </w:rPr>
              <w:t xml:space="preserve">SETA </w:t>
            </w:r>
            <w:proofErr w:type="spellStart"/>
            <w:r>
              <w:rPr>
                <w:sz w:val="20"/>
                <w:szCs w:val="20"/>
              </w:rPr>
              <w:t>Programme</w:t>
            </w:r>
            <w:proofErr w:type="spellEnd"/>
            <w:r>
              <w:rPr>
                <w:sz w:val="20"/>
                <w:szCs w:val="20"/>
              </w:rPr>
              <w:t xml:space="preserve"> Owner + GRC Director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5D" w14:textId="77777777" w:rsidR="005C37F2" w:rsidRDefault="00000000">
            <w:pPr>
              <w:jc w:val="center"/>
            </w:pPr>
            <w:r>
              <w:rPr>
                <w:sz w:val="20"/>
                <w:szCs w:val="20"/>
              </w:rPr>
              <w:t>Days 30–60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5E" w14:textId="77777777" w:rsidR="005C37F2" w:rsidRDefault="00000000">
            <w:r>
              <w:rPr>
                <w:sz w:val="20"/>
                <w:szCs w:val="20"/>
              </w:rPr>
              <w:t>Completion tracked against 95% / 98% targets per tier. Non-completion escalated per charter protocol. Pipeline ticket closed only when completion target is met and evidence is filed.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5F" w14:textId="77777777" w:rsidR="005C37F2" w:rsidRDefault="00000000">
            <w:r>
              <w:rPr>
                <w:sz w:val="20"/>
                <w:szCs w:val="20"/>
              </w:rPr>
              <w:t>Completion report; ticket closure record; evidence archive</w:t>
            </w:r>
          </w:p>
        </w:tc>
      </w:tr>
    </w:tbl>
    <w:p w14:paraId="2867AB61" w14:textId="77777777" w:rsidR="005C37F2" w:rsidRDefault="005C37F2">
      <w:pPr>
        <w:spacing w:after="160"/>
      </w:pPr>
    </w:p>
    <w:p w14:paraId="2867AB62" w14:textId="77777777" w:rsidR="005C37F2" w:rsidRDefault="00000000">
      <w:pPr>
        <w:pBdr>
          <w:bottom w:val="single" w:sz="6" w:space="0" w:color="2E75B6"/>
        </w:pBdr>
        <w:spacing w:before="320" w:after="160"/>
      </w:pPr>
      <w:r>
        <w:rPr>
          <w:b/>
          <w:bCs/>
          <w:color w:val="1F3864"/>
          <w:sz w:val="26"/>
          <w:szCs w:val="26"/>
        </w:rPr>
        <w:t>SETA REMEDIATION TICKET — TEMPLATE</w:t>
      </w:r>
    </w:p>
    <w:p w14:paraId="2867AB63" w14:textId="77777777" w:rsidR="005C37F2" w:rsidRDefault="00000000">
      <w:pPr>
        <w:spacing w:before="80" w:after="80"/>
      </w:pPr>
      <w:r>
        <w:rPr>
          <w:i/>
          <w:iCs/>
        </w:rPr>
        <w:t>A Remediation Ticket must be raised for every incident triggering this pipeline. The ticket is a controlled governance document — retained for audit purposes, filed in the GRC platform, and reviewed by Internal Audit during the annual SETA controls review.</w:t>
      </w:r>
    </w:p>
    <w:p w14:paraId="2867AB64" w14:textId="77777777" w:rsidR="005C37F2" w:rsidRDefault="005C37F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80"/>
        <w:gridCol w:w="2300"/>
        <w:gridCol w:w="2380"/>
      </w:tblGrid>
      <w:tr w:rsidR="005C37F2" w14:paraId="2867AB6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65" w14:textId="77777777" w:rsidR="005C37F2" w:rsidRDefault="00000000">
            <w:r>
              <w:rPr>
                <w:b/>
                <w:bCs/>
                <w:sz w:val="20"/>
                <w:szCs w:val="20"/>
              </w:rPr>
              <w:t>Ticket Number</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66" w14:textId="77777777" w:rsidR="005C37F2" w:rsidRDefault="00000000">
            <w:r>
              <w:rPr>
                <w:sz w:val="20"/>
                <w:szCs w:val="20"/>
              </w:rPr>
              <w:t>[AUTO-GENERATED]</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67" w14:textId="77777777" w:rsidR="005C37F2" w:rsidRDefault="00000000">
            <w:r>
              <w:rPr>
                <w:b/>
                <w:bCs/>
                <w:sz w:val="20"/>
                <w:szCs w:val="20"/>
              </w:rPr>
              <w:t>Pipeline SLA</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68" w14:textId="77777777" w:rsidR="005C37F2" w:rsidRDefault="00000000">
            <w:r>
              <w:rPr>
                <w:sz w:val="20"/>
                <w:szCs w:val="20"/>
              </w:rPr>
              <w:t>30 days from PIR completion</w:t>
            </w:r>
          </w:p>
        </w:tc>
      </w:tr>
      <w:tr w:rsidR="005C37F2" w14:paraId="2867AB6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6A" w14:textId="77777777" w:rsidR="005C37F2" w:rsidRDefault="00000000">
            <w:r>
              <w:rPr>
                <w:b/>
                <w:bCs/>
                <w:sz w:val="20"/>
                <w:szCs w:val="20"/>
              </w:rPr>
              <w:t>Incident Reference</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6B" w14:textId="77777777" w:rsidR="005C37F2" w:rsidRDefault="00000000">
            <w:r>
              <w:rPr>
                <w:sz w:val="20"/>
                <w:szCs w:val="20"/>
              </w:rPr>
              <w:t>[IR TICKET #]</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6C" w14:textId="77777777" w:rsidR="005C37F2" w:rsidRDefault="00000000">
            <w:r>
              <w:rPr>
                <w:b/>
                <w:bCs/>
                <w:sz w:val="20"/>
                <w:szCs w:val="20"/>
              </w:rPr>
              <w:t>Incident Date</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6D" w14:textId="77777777" w:rsidR="005C37F2" w:rsidRDefault="00000000">
            <w:r>
              <w:rPr>
                <w:sz w:val="20"/>
                <w:szCs w:val="20"/>
              </w:rPr>
              <w:t>[DATE]</w:t>
            </w:r>
          </w:p>
        </w:tc>
      </w:tr>
      <w:tr w:rsidR="005C37F2" w14:paraId="2867AB7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6F" w14:textId="77777777" w:rsidR="005C37F2" w:rsidRDefault="00000000">
            <w:r>
              <w:rPr>
                <w:b/>
                <w:bCs/>
                <w:sz w:val="20"/>
                <w:szCs w:val="20"/>
              </w:rPr>
              <w:t>Behaviour Failure Mode</w:t>
            </w:r>
          </w:p>
        </w:tc>
        <w:tc>
          <w:tcPr>
            <w:tcW w:w="7060" w:type="dxa"/>
            <w:gridSpan w:val="3"/>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70" w14:textId="77777777" w:rsidR="005C37F2" w:rsidRDefault="00000000">
            <w:r>
              <w:rPr>
                <w:sz w:val="20"/>
                <w:szCs w:val="20"/>
              </w:rPr>
              <w:t>[Precise description of the human behaviour that enabled or contributed to the incident — e.g., 'Employee responded to vishing call impersonating IT helpdesk and provided MFA code']</w:t>
            </w:r>
          </w:p>
        </w:tc>
      </w:tr>
      <w:tr w:rsidR="005C37F2" w14:paraId="2867AB7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72" w14:textId="77777777" w:rsidR="005C37F2" w:rsidRDefault="00000000">
            <w:r>
              <w:rPr>
                <w:b/>
                <w:bCs/>
                <w:sz w:val="20"/>
                <w:szCs w:val="20"/>
              </w:rPr>
              <w:t>Root Cause Classification</w:t>
            </w:r>
          </w:p>
        </w:tc>
        <w:tc>
          <w:tcPr>
            <w:tcW w:w="7060"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73" w14:textId="77777777" w:rsidR="005C37F2" w:rsidRDefault="00000000">
            <w:proofErr w:type="gramStart"/>
            <w:r>
              <w:rPr>
                <w:sz w:val="20"/>
                <w:szCs w:val="20"/>
              </w:rPr>
              <w:t>[ ]</w:t>
            </w:r>
            <w:proofErr w:type="gramEnd"/>
            <w:r>
              <w:rPr>
                <w:sz w:val="20"/>
                <w:szCs w:val="20"/>
              </w:rPr>
              <w:t xml:space="preserve"> Lack of awareness  [ ] Insufficient training  [ ] Awareness but non-compliance  [ ] Training gap for new threat vector  [ ] Role mismatch — wrong training tier</w:t>
            </w:r>
          </w:p>
        </w:tc>
      </w:tr>
      <w:tr w:rsidR="005C37F2" w14:paraId="2867AB7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75" w14:textId="77777777" w:rsidR="005C37F2" w:rsidRDefault="00000000">
            <w:r>
              <w:rPr>
                <w:b/>
                <w:bCs/>
                <w:sz w:val="20"/>
                <w:szCs w:val="20"/>
              </w:rPr>
              <w:t>Target Audience</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76" w14:textId="77777777" w:rsidR="005C37F2" w:rsidRDefault="00000000">
            <w:r>
              <w:rPr>
                <w:sz w:val="20"/>
                <w:szCs w:val="20"/>
              </w:rPr>
              <w:t>[Role(s), Department(s), Risk Tier]</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77" w14:textId="77777777" w:rsidR="005C37F2" w:rsidRDefault="00000000">
            <w:r>
              <w:rPr>
                <w:b/>
                <w:bCs/>
                <w:sz w:val="20"/>
                <w:szCs w:val="20"/>
              </w:rPr>
              <w:t>Audience Size</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78" w14:textId="77777777" w:rsidR="005C37F2" w:rsidRDefault="00000000">
            <w:r>
              <w:rPr>
                <w:sz w:val="20"/>
                <w:szCs w:val="20"/>
              </w:rPr>
              <w:t>[#]</w:t>
            </w:r>
          </w:p>
        </w:tc>
      </w:tr>
      <w:tr w:rsidR="005C37F2" w14:paraId="2867AB7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7A" w14:textId="77777777" w:rsidR="005C37F2" w:rsidRDefault="00000000">
            <w:r>
              <w:rPr>
                <w:b/>
                <w:bCs/>
                <w:sz w:val="20"/>
                <w:szCs w:val="20"/>
              </w:rPr>
              <w:t>Required Action</w:t>
            </w:r>
          </w:p>
        </w:tc>
        <w:tc>
          <w:tcPr>
            <w:tcW w:w="7060"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7B" w14:textId="77777777" w:rsidR="005C37F2" w:rsidRDefault="00000000">
            <w:proofErr w:type="gramStart"/>
            <w:r>
              <w:rPr>
                <w:sz w:val="20"/>
                <w:szCs w:val="20"/>
              </w:rPr>
              <w:t>[ ]</w:t>
            </w:r>
            <w:proofErr w:type="gramEnd"/>
            <w:r>
              <w:rPr>
                <w:sz w:val="20"/>
                <w:szCs w:val="20"/>
              </w:rPr>
              <w:t xml:space="preserve"> Update existing module  [ ] Create new module  [ ] Add simulation scenario  [ ] Update simulation lure library  [ ] Targeted role-play exercise</w:t>
            </w:r>
          </w:p>
        </w:tc>
      </w:tr>
      <w:tr w:rsidR="005C37F2" w14:paraId="2867AB8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7D" w14:textId="77777777" w:rsidR="005C37F2" w:rsidRDefault="00000000">
            <w:r>
              <w:rPr>
                <w:b/>
                <w:bCs/>
                <w:sz w:val="20"/>
                <w:szCs w:val="20"/>
              </w:rPr>
              <w:t>Module Reference</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7E" w14:textId="77777777" w:rsidR="005C37F2" w:rsidRDefault="00000000">
            <w:r>
              <w:rPr>
                <w:sz w:val="20"/>
                <w:szCs w:val="20"/>
              </w:rPr>
              <w:t>[MOD-XXX]</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7F" w14:textId="77777777" w:rsidR="005C37F2" w:rsidRDefault="00000000">
            <w:r>
              <w:rPr>
                <w:b/>
                <w:bCs/>
                <w:sz w:val="20"/>
                <w:szCs w:val="20"/>
              </w:rPr>
              <w:t>Content Owner</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80" w14:textId="77777777" w:rsidR="005C37F2" w:rsidRDefault="00000000">
            <w:r>
              <w:rPr>
                <w:sz w:val="20"/>
                <w:szCs w:val="20"/>
              </w:rPr>
              <w:t>[NAME]</w:t>
            </w:r>
          </w:p>
        </w:tc>
      </w:tr>
      <w:tr w:rsidR="005C37F2" w14:paraId="2867AB8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82" w14:textId="77777777" w:rsidR="005C37F2" w:rsidRDefault="00000000">
            <w:r>
              <w:rPr>
                <w:b/>
                <w:bCs/>
                <w:sz w:val="20"/>
                <w:szCs w:val="20"/>
              </w:rPr>
              <w:t>Legal Review Required?</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83" w14:textId="77777777" w:rsidR="005C37F2" w:rsidRDefault="00000000">
            <w:proofErr w:type="gramStart"/>
            <w:r>
              <w:rPr>
                <w:sz w:val="20"/>
                <w:szCs w:val="20"/>
              </w:rPr>
              <w:t>[ ]</w:t>
            </w:r>
            <w:proofErr w:type="gramEnd"/>
            <w:r>
              <w:rPr>
                <w:sz w:val="20"/>
                <w:szCs w:val="20"/>
              </w:rPr>
              <w:t xml:space="preserve"> Yes — regulatory notification occurred  [ ] No</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84" w14:textId="77777777" w:rsidR="005C37F2" w:rsidRDefault="00000000">
            <w:r>
              <w:rPr>
                <w:b/>
                <w:bCs/>
                <w:sz w:val="20"/>
                <w:szCs w:val="20"/>
              </w:rPr>
              <w:t>Legal Sign-Off</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85" w14:textId="77777777" w:rsidR="005C37F2" w:rsidRDefault="00000000">
            <w:r>
              <w:rPr>
                <w:sz w:val="20"/>
                <w:szCs w:val="20"/>
              </w:rPr>
              <w:t>[NAME / DATE if required]</w:t>
            </w:r>
          </w:p>
        </w:tc>
      </w:tr>
      <w:tr w:rsidR="005C37F2" w14:paraId="2867AB8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87" w14:textId="77777777" w:rsidR="005C37F2" w:rsidRDefault="00000000">
            <w:r>
              <w:rPr>
                <w:b/>
                <w:bCs/>
                <w:sz w:val="20"/>
                <w:szCs w:val="20"/>
              </w:rPr>
              <w:lastRenderedPageBreak/>
              <w:t>CCO Sign-Off</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88" w14:textId="77777777" w:rsidR="005C37F2" w:rsidRDefault="00000000">
            <w:r>
              <w:rPr>
                <w:sz w:val="20"/>
                <w:szCs w:val="20"/>
              </w:rPr>
              <w:t>[NAME / DATE]</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89" w14:textId="77777777" w:rsidR="005C37F2" w:rsidRDefault="00000000">
            <w:r>
              <w:rPr>
                <w:b/>
                <w:bCs/>
                <w:sz w:val="20"/>
                <w:szCs w:val="20"/>
              </w:rPr>
              <w:t>GRC Director Sign-Off</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8A" w14:textId="77777777" w:rsidR="005C37F2" w:rsidRDefault="00000000">
            <w:r>
              <w:rPr>
                <w:sz w:val="20"/>
                <w:szCs w:val="20"/>
              </w:rPr>
              <w:t>[NAME / DATE]</w:t>
            </w:r>
          </w:p>
        </w:tc>
      </w:tr>
      <w:tr w:rsidR="005C37F2" w14:paraId="2867AB9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8C" w14:textId="77777777" w:rsidR="005C37F2" w:rsidRDefault="00000000">
            <w:r>
              <w:rPr>
                <w:b/>
                <w:bCs/>
                <w:sz w:val="20"/>
                <w:szCs w:val="20"/>
              </w:rPr>
              <w:t>Deployment Date</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8D" w14:textId="77777777" w:rsidR="005C37F2" w:rsidRDefault="00000000">
            <w:r>
              <w:rPr>
                <w:sz w:val="20"/>
                <w:szCs w:val="20"/>
              </w:rPr>
              <w:t>[DATE]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8E" w14:textId="77777777" w:rsidR="005C37F2" w:rsidRDefault="00000000">
            <w:r>
              <w:rPr>
                <w:b/>
                <w:bCs/>
                <w:sz w:val="20"/>
                <w:szCs w:val="20"/>
              </w:rPr>
              <w:t>Completion Target Date</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AB8F" w14:textId="77777777" w:rsidR="005C37F2" w:rsidRDefault="00000000">
            <w:r>
              <w:rPr>
                <w:sz w:val="20"/>
                <w:szCs w:val="20"/>
              </w:rPr>
              <w:t>[DATE — 30 days from deployment]</w:t>
            </w:r>
          </w:p>
        </w:tc>
      </w:tr>
      <w:tr w:rsidR="005C37F2" w14:paraId="2867AB9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91" w14:textId="77777777" w:rsidR="005C37F2" w:rsidRDefault="00000000">
            <w:r>
              <w:rPr>
                <w:b/>
                <w:bCs/>
                <w:sz w:val="20"/>
                <w:szCs w:val="20"/>
              </w:rPr>
              <w:t>Closure Conditions</w:t>
            </w:r>
          </w:p>
        </w:tc>
        <w:tc>
          <w:tcPr>
            <w:tcW w:w="7060" w:type="dxa"/>
            <w:gridSpan w:val="3"/>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AB92" w14:textId="77777777" w:rsidR="005C37F2" w:rsidRDefault="00000000">
            <w:r>
              <w:rPr>
                <w:sz w:val="20"/>
                <w:szCs w:val="20"/>
              </w:rPr>
              <w:t>Completion rate meets tier target AND evidence archived in GRC platform AND pipeline ticket formally closed by GRC Director.</w:t>
            </w:r>
          </w:p>
        </w:tc>
      </w:tr>
    </w:tbl>
    <w:p w14:paraId="2867AB94" w14:textId="77777777" w:rsidR="005C37F2" w:rsidRDefault="005C37F2">
      <w:pPr>
        <w:spacing w:after="160"/>
      </w:pPr>
    </w:p>
    <w:p w14:paraId="2867AB95" w14:textId="77777777" w:rsidR="005C37F2" w:rsidRDefault="00000000">
      <w:pPr>
        <w:pBdr>
          <w:bottom w:val="single" w:sz="6" w:space="0" w:color="2E75B6"/>
        </w:pBdr>
        <w:spacing w:before="320" w:after="160"/>
      </w:pPr>
      <w:r>
        <w:rPr>
          <w:b/>
          <w:bCs/>
          <w:color w:val="1F3864"/>
          <w:sz w:val="26"/>
          <w:szCs w:val="26"/>
        </w:rPr>
        <w:t>PIPELINE GOVERNANCE RULES</w:t>
      </w:r>
    </w:p>
    <w:p w14:paraId="2867AB96" w14:textId="77777777" w:rsidR="005C37F2" w:rsidRDefault="00000000">
      <w:pPr>
        <w:spacing w:before="60" w:after="60"/>
        <w:ind w:left="720" w:hanging="360"/>
      </w:pPr>
      <w:r>
        <w:rPr>
          <w:b/>
          <w:bCs/>
          <w:color w:val="2E75B6"/>
        </w:rPr>
        <w:t xml:space="preserve">•  </w:t>
      </w:r>
      <w:r>
        <w:t xml:space="preserve">The IR Lead and SETA </w:t>
      </w:r>
      <w:proofErr w:type="spellStart"/>
      <w:r>
        <w:t>Programme</w:t>
      </w:r>
      <w:proofErr w:type="spellEnd"/>
      <w:r>
        <w:t xml:space="preserve"> Owner are jointly accountable for pipeline activation. Neither may defer activation without written GRC Director approval.</w:t>
      </w:r>
    </w:p>
    <w:p w14:paraId="2867AB97" w14:textId="77777777" w:rsidR="005C37F2" w:rsidRDefault="00000000">
      <w:pPr>
        <w:spacing w:before="60" w:after="60"/>
        <w:ind w:left="720" w:hanging="360"/>
      </w:pPr>
      <w:r>
        <w:rPr>
          <w:b/>
          <w:bCs/>
          <w:color w:val="2E75B6"/>
        </w:rPr>
        <w:t xml:space="preserve">•  </w:t>
      </w:r>
      <w:r>
        <w:t>The 30-day SLA is calculated from PIR completion, not from incident discovery. Delayed PIR completion does not extend the SLA — it is flagged as a separate IR governance issue.</w:t>
      </w:r>
    </w:p>
    <w:p w14:paraId="2867AB98" w14:textId="77777777" w:rsidR="005C37F2" w:rsidRDefault="00000000">
      <w:pPr>
        <w:spacing w:before="60" w:after="60"/>
        <w:ind w:left="720" w:hanging="360"/>
      </w:pPr>
      <w:r>
        <w:rPr>
          <w:b/>
          <w:bCs/>
          <w:color w:val="2E75B6"/>
        </w:rPr>
        <w:t xml:space="preserve">•  </w:t>
      </w:r>
      <w:r>
        <w:t>Content deployed through this pipeline must be distinguishable from routine training in the LMS — labelled as 'Incident-Responsive Training Update' — so that regulators and auditors can trace it to a specific incident and PIR.</w:t>
      </w:r>
    </w:p>
    <w:p w14:paraId="2867AB99" w14:textId="77777777" w:rsidR="005C37F2" w:rsidRDefault="00000000">
      <w:pPr>
        <w:spacing w:before="60" w:after="60"/>
        <w:ind w:left="720" w:hanging="360"/>
      </w:pPr>
      <w:r>
        <w:rPr>
          <w:b/>
          <w:bCs/>
          <w:color w:val="2E75B6"/>
        </w:rPr>
        <w:t xml:space="preserve">•  </w:t>
      </w:r>
      <w:r>
        <w:t>Pipeline performance — number of incidents triggering the pipeline, SLA compliance rate, time to closure — is reported quarterly to the CISO and included in the semi-annual Board Risk Committee SETA report.</w:t>
      </w:r>
    </w:p>
    <w:p w14:paraId="2867AB9A" w14:textId="77777777" w:rsidR="005C37F2" w:rsidRDefault="00000000">
      <w:pPr>
        <w:spacing w:before="60" w:after="60"/>
        <w:ind w:left="720" w:hanging="360"/>
      </w:pPr>
      <w:r>
        <w:rPr>
          <w:b/>
          <w:bCs/>
          <w:color w:val="2E75B6"/>
        </w:rPr>
        <w:t xml:space="preserve">•  </w:t>
      </w:r>
      <w:r>
        <w:t>If the same behaviour failure mode triggers the pipeline twice within 12 months, a Root Cause Escalation is mandatory. The GRC Director must present a structural remediation plan to the CRO within 30 days.</w:t>
      </w:r>
    </w:p>
    <w:p w14:paraId="2867AB9B" w14:textId="77777777" w:rsidR="005C37F2" w:rsidRDefault="005C37F2">
      <w:pPr>
        <w:spacing w:after="100"/>
      </w:pPr>
    </w:p>
    <w:p w14:paraId="2867AB9C" w14:textId="77777777" w:rsidR="005C37F2" w:rsidRDefault="00000000">
      <w:pPr>
        <w:spacing w:before="80" w:after="80"/>
      </w:pPr>
      <w:r>
        <w:rPr>
          <w:b/>
          <w:bCs/>
        </w:rPr>
        <w:t>SOURCES AND REGULATORY BASIS:</w:t>
      </w:r>
    </w:p>
    <w:p w14:paraId="2867AB9D" w14:textId="77777777" w:rsidR="005C37F2" w:rsidRDefault="00000000">
      <w:pPr>
        <w:spacing w:before="80" w:after="80"/>
      </w:pPr>
      <w:r>
        <w:rPr>
          <w:i/>
          <w:iCs/>
          <w:color w:val="2E75B6"/>
        </w:rPr>
        <w:t>NIST SP 800-50 (Building an Information Technology Security Awareness and Training Program); NIST SP 800-53 Rev. 5 AT Control Family; HIPAA §164.308(a)(5); FFIEC IT Examination Handbook — Information Security Booklet; NY DFS 23 NYCRR §500.14; PCI DSS v4.0 Requirement 12.6; ISO/IEC 27001:2022 Control 6.3; SEC 2023 Cybersecurity Disclosure Rules.</w:t>
      </w:r>
    </w:p>
    <w:sectPr w:rsidR="005C37F2" w:rsidSect="00913F3F">
      <w:headerReference w:type="default" r:id="rId7"/>
      <w:footerReference w:type="default" r:id="rId8"/>
      <w:pgSz w:w="11906" w:h="16838" w:code="9"/>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62009" w14:textId="77777777" w:rsidR="00007F02" w:rsidRDefault="00007F02">
      <w:r>
        <w:separator/>
      </w:r>
    </w:p>
  </w:endnote>
  <w:endnote w:type="continuationSeparator" w:id="0">
    <w:p w14:paraId="7F91424F" w14:textId="77777777" w:rsidR="00007F02" w:rsidRDefault="00007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7AB9F" w14:textId="5F952C27" w:rsidR="005C37F2" w:rsidRDefault="005C37F2">
    <w:pPr>
      <w:pBdr>
        <w:top w:val="single" w:sz="4" w:space="0" w:color="2E75B6"/>
      </w:pBdr>
      <w:tabs>
        <w:tab w:val="right" w:pos="9026"/>
      </w:tabs>
      <w:spacing w:before="12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40317" w14:textId="77777777" w:rsidR="00007F02" w:rsidRDefault="00007F02">
      <w:r>
        <w:separator/>
      </w:r>
    </w:p>
  </w:footnote>
  <w:footnote w:type="continuationSeparator" w:id="0">
    <w:p w14:paraId="427483FE" w14:textId="77777777" w:rsidR="00007F02" w:rsidRDefault="00007F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7AB9E" w14:textId="513B99CA" w:rsidR="005C37F2" w:rsidRDefault="005C37F2">
    <w:pPr>
      <w:pBdr>
        <w:bottom w:val="single" w:sz="4" w:space="0" w:color="2E75B6"/>
      </w:pBdr>
      <w:spacing w:after="1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B87D20"/>
    <w:multiLevelType w:val="hybridMultilevel"/>
    <w:tmpl w:val="2DFA25C6"/>
    <w:lvl w:ilvl="0" w:tplc="A96AE050">
      <w:start w:val="1"/>
      <w:numFmt w:val="bullet"/>
      <w:lvlText w:val="●"/>
      <w:lvlJc w:val="left"/>
      <w:pPr>
        <w:ind w:left="720" w:hanging="360"/>
      </w:pPr>
    </w:lvl>
    <w:lvl w:ilvl="1" w:tplc="EE3C23D2">
      <w:start w:val="1"/>
      <w:numFmt w:val="bullet"/>
      <w:lvlText w:val="○"/>
      <w:lvlJc w:val="left"/>
      <w:pPr>
        <w:ind w:left="1440" w:hanging="360"/>
      </w:pPr>
    </w:lvl>
    <w:lvl w:ilvl="2" w:tplc="A41EAE32">
      <w:start w:val="1"/>
      <w:numFmt w:val="bullet"/>
      <w:lvlText w:val="■"/>
      <w:lvlJc w:val="left"/>
      <w:pPr>
        <w:ind w:left="2160" w:hanging="360"/>
      </w:pPr>
    </w:lvl>
    <w:lvl w:ilvl="3" w:tplc="292CD9DA">
      <w:start w:val="1"/>
      <w:numFmt w:val="bullet"/>
      <w:lvlText w:val="●"/>
      <w:lvlJc w:val="left"/>
      <w:pPr>
        <w:ind w:left="2880" w:hanging="360"/>
      </w:pPr>
    </w:lvl>
    <w:lvl w:ilvl="4" w:tplc="18389732">
      <w:start w:val="1"/>
      <w:numFmt w:val="bullet"/>
      <w:lvlText w:val="○"/>
      <w:lvlJc w:val="left"/>
      <w:pPr>
        <w:ind w:left="3600" w:hanging="360"/>
      </w:pPr>
    </w:lvl>
    <w:lvl w:ilvl="5" w:tplc="FDD2269E">
      <w:start w:val="1"/>
      <w:numFmt w:val="bullet"/>
      <w:lvlText w:val="■"/>
      <w:lvlJc w:val="left"/>
      <w:pPr>
        <w:ind w:left="4320" w:hanging="360"/>
      </w:pPr>
    </w:lvl>
    <w:lvl w:ilvl="6" w:tplc="FAD8DCCA">
      <w:start w:val="1"/>
      <w:numFmt w:val="bullet"/>
      <w:lvlText w:val="●"/>
      <w:lvlJc w:val="left"/>
      <w:pPr>
        <w:ind w:left="5040" w:hanging="360"/>
      </w:pPr>
    </w:lvl>
    <w:lvl w:ilvl="7" w:tplc="B8C03F24">
      <w:start w:val="1"/>
      <w:numFmt w:val="bullet"/>
      <w:lvlText w:val="●"/>
      <w:lvlJc w:val="left"/>
      <w:pPr>
        <w:ind w:left="5760" w:hanging="360"/>
      </w:pPr>
    </w:lvl>
    <w:lvl w:ilvl="8" w:tplc="C2F0F1E2">
      <w:start w:val="1"/>
      <w:numFmt w:val="bullet"/>
      <w:lvlText w:val="●"/>
      <w:lvlJc w:val="left"/>
      <w:pPr>
        <w:ind w:left="6480" w:hanging="360"/>
      </w:pPr>
    </w:lvl>
  </w:abstractNum>
  <w:num w:numId="1" w16cid:durableId="4188410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7F2"/>
    <w:rsid w:val="00007F02"/>
    <w:rsid w:val="0015446E"/>
    <w:rsid w:val="005C37F2"/>
    <w:rsid w:val="006F1939"/>
    <w:rsid w:val="00913F3F"/>
    <w:rsid w:val="00C55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7A888"/>
  <w15:docId w15:val="{1C28E128-C4F2-4F12-8EC9-75622BA8D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864"/>
      <w:sz w:val="32"/>
      <w:szCs w:val="32"/>
    </w:rPr>
  </w:style>
  <w:style w:type="paragraph" w:styleId="Heading2">
    <w:name w:val="heading 2"/>
    <w:uiPriority w:val="9"/>
    <w:semiHidden/>
    <w:unhideWhenUsed/>
    <w:qFormat/>
    <w:pPr>
      <w:spacing w:before="20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13F3F"/>
    <w:pPr>
      <w:tabs>
        <w:tab w:val="center" w:pos="4680"/>
        <w:tab w:val="right" w:pos="9360"/>
      </w:tabs>
    </w:pPr>
  </w:style>
  <w:style w:type="character" w:customStyle="1" w:styleId="HeaderChar">
    <w:name w:val="Header Char"/>
    <w:basedOn w:val="DefaultParagraphFont"/>
    <w:link w:val="Header"/>
    <w:uiPriority w:val="99"/>
    <w:rsid w:val="00913F3F"/>
  </w:style>
  <w:style w:type="paragraph" w:styleId="Footer">
    <w:name w:val="footer"/>
    <w:basedOn w:val="Normal"/>
    <w:link w:val="FooterChar"/>
    <w:uiPriority w:val="99"/>
    <w:unhideWhenUsed/>
    <w:rsid w:val="00913F3F"/>
    <w:pPr>
      <w:tabs>
        <w:tab w:val="center" w:pos="4680"/>
        <w:tab w:val="right" w:pos="9360"/>
      </w:tabs>
    </w:pPr>
  </w:style>
  <w:style w:type="character" w:customStyle="1" w:styleId="FooterChar">
    <w:name w:val="Footer Char"/>
    <w:basedOn w:val="DefaultParagraphFont"/>
    <w:link w:val="Footer"/>
    <w:uiPriority w:val="99"/>
    <w:rsid w:val="00913F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4553</Words>
  <Characters>25957</Characters>
  <Application>Microsoft Office Word</Application>
  <DocSecurity>0</DocSecurity>
  <Lines>216</Lines>
  <Paragraphs>60</Paragraphs>
  <ScaleCrop>false</ScaleCrop>
  <Company/>
  <LinksUpToDate>false</LinksUpToDate>
  <CharactersWithSpaces>30450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Ebiye Elton</cp:lastModifiedBy>
  <cp:revision>4</cp:revision>
  <dcterms:created xsi:type="dcterms:W3CDTF">2026-10-07T13:09:00Z</dcterms:created>
  <dcterms:modified xsi:type="dcterms:W3CDTF">2026-10-07T13:10:00Z</dcterms:modified>
</cp:coreProperties>
</file>