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März 2025</w:t>
      </w:r>
    </w:p>
    <w:p>
      <w:pPr>
        <w:spacing w:before="0" w:after="360"/>
        <w:jc w:val="left"/>
      </w:pPr>
      <w:r>
        <w:rPr>
          <w:rFonts w:ascii="Times New Roman" w:hAnsi="Times New Roman"/>
          <w:b w:val="0"/>
          <w:color w:val="000000"/>
          <w:sz w:val="22"/>
        </w:rPr>
        <w:t>An die Beschützer der Sache Gottes und die Bannerträger des Gesetzes Gottes in der Wiege Seines Glaubens</w:t>
      </w:r>
    </w:p>
    <w:p>
      <w:pPr>
        <w:spacing w:before="0" w:after="160" w:line="276" w:lineRule="auto"/>
        <w:jc w:val="both"/>
      </w:pPr>
      <w:r>
        <w:rPr>
          <w:rFonts w:ascii="Times New Roman" w:hAnsi="Times New Roman"/>
          <w:color w:val="000000"/>
          <w:sz w:val="22"/>
        </w:rPr>
        <w:t>Naw-Rúz 2025</w:t>
      </w:r>
    </w:p>
    <w:p>
      <w:pPr>
        <w:spacing w:before="0" w:after="160" w:line="276" w:lineRule="auto"/>
        <w:jc w:val="both"/>
      </w:pPr>
      <w:r>
        <w:rPr>
          <w:rFonts w:ascii="Times New Roman" w:hAnsi="Times New Roman"/>
          <w:color w:val="000000"/>
          <w:sz w:val="22"/>
        </w:rPr>
        <w:t>Naw-Rúz-Botschaft (An die Beschützer der Sache Gottes und die Bannerträger des Gesetzes Gottes in der Wiege Seines Glaubens)</w:t>
      </w:r>
    </w:p>
    <w:p>
      <w:pPr>
        <w:spacing w:before="0" w:after="160" w:line="276" w:lineRule="auto"/>
        <w:jc w:val="both"/>
      </w:pPr>
      <w:r>
        <w:rPr>
          <w:rFonts w:ascii="Times New Roman" w:hAnsi="Times New Roman"/>
          <w:color w:val="000000"/>
          <w:sz w:val="22"/>
        </w:rPr>
        <w:t>Naw-Rúz 182</w:t>
      </w:r>
    </w:p>
    <w:p>
      <w:pPr>
        <w:spacing w:before="0" w:after="160" w:line="276" w:lineRule="auto"/>
        <w:jc w:val="both"/>
      </w:pPr>
      <w:r>
        <w:rPr>
          <w:rFonts w:ascii="Times New Roman" w:hAnsi="Times New Roman"/>
          <w:color w:val="000000"/>
          <w:sz w:val="22"/>
        </w:rPr>
        <w:t>An die Beschützer der Sache Gottes und die Bannerträger des Gesetzes Gottes in der Wiege Seines Glaubens</w:t>
      </w:r>
    </w:p>
    <w:p>
      <w:pPr>
        <w:spacing w:before="0" w:after="160" w:line="276" w:lineRule="auto"/>
        <w:jc w:val="both"/>
      </w:pPr>
      <w:r>
        <w:rPr>
          <w:rFonts w:ascii="Times New Roman" w:hAnsi="Times New Roman"/>
          <w:color w:val="000000"/>
          <w:sz w:val="22"/>
        </w:rPr>
        <w:t>Liebe beständige Freunde der Schönheit Abhás,</w:t>
      </w:r>
    </w:p>
    <w:p>
      <w:pPr>
        <w:spacing w:before="0" w:after="160" w:line="276" w:lineRule="auto"/>
        <w:jc w:val="both"/>
      </w:pPr>
      <w:r>
        <w:rPr>
          <w:rFonts w:ascii="Times New Roman" w:hAnsi="Times New Roman"/>
          <w:color w:val="000000"/>
          <w:sz w:val="22"/>
        </w:rPr>
        <w:t>anlässlich des gesegneten Naw-Rúz-Festes grüßen wir Sie herzlich, geschätzte Schwestern und Brüder in jenem Land, und übermitteln jenen innig geliebten Seelen aus tiefstem Herzen unsere Liebe und Zuneigung, unsere Wertschätzung und Bewunderung. Es ist unsere Hoffnung, dass Sie, die Helfer der Sache des Herrn, während dieser wonnevollen Zeit Ihren Anteil an den Gnadengaben der geistigen Frühlingszeit empfangen, Ihre Sinne mit dem Duft der Liebe der Altehrwürdigen Schönheit erfüllen, wie Singvögel süße Melodien im Rosengarten Ihres Heimatlandes singen und durch die Strahlen der Sonne göttlicher Liebe Wärme, Licht sowie neue Zuversicht und Kraft gewinnen mögen.</w:t>
      </w:r>
    </w:p>
    <w:p>
      <w:pPr>
        <w:spacing w:before="0" w:after="160" w:line="276" w:lineRule="auto"/>
        <w:jc w:val="both"/>
      </w:pPr>
      <w:r>
        <w:rPr>
          <w:rFonts w:ascii="Times New Roman" w:hAnsi="Times New Roman"/>
          <w:color w:val="000000"/>
          <w:sz w:val="22"/>
        </w:rPr>
        <w:t>Zu dieser Zeit, getreue Freunde, da die Erde im Griff von Chaos, Verwirrung und Instabilität gefangen ist und ihre politische, wirtschaftliche und soziale Ordnung immer anfälliger und unkontrollierbarer wird, da die Völker der Welt von mannigfaltigen Leiden und Nöten ergriffen sind und gegen unheilbare Übel ankämpfen, da Verzweiflung und Hoffnungslosigkeit, mangelnde Zuversicht in die Zukunft und die Erosion der Bande des Vertrauens zu einer weitverbreiteten Krise geführt haben, insbesondere bei vielen jungen Menschen auf der Welt – zu dieser Zeit legt das Volk Bahás auf der ganzen Welt, obwohl selbst einigen dieser selbigen Leiden und Nöten ausgesetzt, mit Bestimmtheit und festem Entschluss die Grundlage für eine neue Gesellschaft. Es richtet seine Anstrengungen und Bemühungen darauf, in immer größerem Maße die mächtige, gesellschaftsbildende Kraft freizusetzen, die der innersten Wirklichkeit des Glaubens innewohnt; sie widmen sich dem herrlichen Lernprozess, an dem alle Völker und Nationen der Welt einen Anteil haben; und sie sind bereit, mit allen zusammenzuarbeiten und sie zu ermutigen, sich an diesem Prozess zu beteiligen und ihn zu fördern. Da die Institution der Familie gleichsam ein Fundament und Grundstein der Gesellschaft ist, haben wir Naw-Rúz zum Anlass genommen, zu diesem Thema eine Botschaft an die Anhänger des Größten Namens auf der ganzen Welt zu richten. In jener Botschaft haben wir bestimmte Themen hervorgehoben, die im Zusammenhang stehen mit der Wichtigkeit, ein Bahá’í-Leben zu führen, mit familiären Beziehungen und der Bahá’í-Ehe, und haben die Freunde ermutigt, über den Einfluss der göttlichen Lehren auf den Fortschritt der Familie als Institution nachzusinnen sowie über die bedeutenden Folgen, die ein solcher Fortschritt für das Voranschreiten und den Aufschwung der Gesellschaft hat. Wir hoffen, dass diese Thematik auch im geheiligten Land Iran die Aufmerksamkeit der Anhänger Bahá’u’lláhs finden und Gegenstand ihrer Überlegungen werden möge.</w:t>
      </w:r>
    </w:p>
    <w:p>
      <w:pPr>
        <w:spacing w:before="0" w:after="160" w:line="276" w:lineRule="auto"/>
        <w:jc w:val="both"/>
      </w:pPr>
      <w:r>
        <w:rPr>
          <w:rFonts w:ascii="Times New Roman" w:hAnsi="Times New Roman"/>
          <w:color w:val="000000"/>
          <w:sz w:val="22"/>
        </w:rPr>
        <w:t>Die Bahá’í im Iran verfügen über eine glänzende Bilanz der Stärkung des Bahá’í-Familienlebens innerhalb ihrer Gemeinde. Im Laufe von 180 Jahren Anstrengung und Arbeit für die immer vollständigere Umsetzung der Ratschläge Bahá’u’lláhs im Leben des Einzelnen, der Familien und der Gesellschaft, haben die Mitglieder jener verehrten Gemeinde äußerst wertvolle – ja beispiellose – Erfahrungen gesammelt. Zweifelsohne muss noch viel Zeit vergehen, bevor sich die himmlischen Lehren in vollem Maß in der menschlichen Gesellschaft manifestieren können; wichtig ist jedoch, dass die Anstrengungen der Anhänger des Glaubens in jenem Land von Anfang an mit Mut und Ausdauer und, trotz des widrigen sozialen Umfeldes, mit absoluter Ernsthaftigkeit unternommen wurden. Sie, die Sie die Liebenden der Altehrwürdigen Schönheit sind, waren seit Anbeginn dieser mächtigen Sache unablässig bestrebt, die Gleichberechtigung von Frauen und Männern im Kontext der Bahá’í-Ehe und des daraus erwachsenden Ehelebens zu erreichen. Sie haben danach getrachtet, das Prinzip der Beratung in der Bahá’í-Familie in die Tat umzusetzen und haben sich gemüht, die Grundlagen von Tugend und Moral innerhalb jenes Dreh- und Angelpunkts der Einheit zu stärken, was zu weltweiter Anerkennung für Ihre Geistigkeit und Vertrauenswürdigkeit geführt hat. Sie haben Generation um Generation ergebener Gläubiger hervorgebracht, fest und standhaft wie ein Fels, die den Pfad aufopferungsvollen Dienstes an der Menschheit beschritten haben und unerschütterlich darauf verblieben sind. Sie haben Ihre Kinder so erzogen, dass sie trotz der Tyrannei der Unterdrücker und der nicht endenden Ungerechtigkeiten ihr Leben lang alle als Blätter eines Zweiges ansehen und dem Staub der Entfremdung gegenüber „anderen“ nicht erlauben, ihre Herzen zu beflecken. Und Sie haben Anstrengungen unternommen, die geistigen Eigenschaften der Jugendlichen und Juniorjugendlichen zu nähren und ihre moralische Befähigung zu fördern, sowie Mädchen und Jungen zu ermutigen, Wissenschaften, Handwerk, Künste, Landwirtschaft, Handel und Industrie zu studieren, so dass sie sowohl materiellen als auch geistigen Fortschritt erlangen und zur Wohlfahrt der Menschenwelt und ihres geliebten Heimatlandes beitragen mögen. Zu einer Zeit, da die Gesellschaft von zahlreichen Krankheiten und Leiden heimgesucht wird, da zerstörerische Kräfte in menschliche Institutionen, einschließlich der Institution der Familie, eingedrungen sind, ihren Zusammenhalt schwächen und ihre Stabilität untergraben, ist tiefgründige Reflexion darüber, wie heute die Lehren Gottes und die Erfahrung der Bahá’í-Gemeinde die Institution der Familie nicht nur vor den Pfeilen der Zerstörung schützen, sondern sie zu einem Raum für die Erlangung von Vollkommenheiten und zu einem Ort der Zuflucht vor Unheil machen – sie letztlich zu einem konstruktiven und machtvollen Instrument für gesellschaftlichen Wandel werden lassen – von unschätzbarem Wert und von großer Bedeutung.</w:t>
      </w:r>
    </w:p>
    <w:p>
      <w:pPr>
        <w:spacing w:before="0" w:after="160" w:line="276" w:lineRule="auto"/>
        <w:jc w:val="both"/>
      </w:pPr>
      <w:r>
        <w:rPr>
          <w:rFonts w:ascii="Times New Roman" w:hAnsi="Times New Roman"/>
          <w:color w:val="000000"/>
          <w:sz w:val="22"/>
        </w:rPr>
        <w:t>In diesem Zusammenhang hat es uns gefreut zu hören, dass die Anhänger des Größten Namens in jenem Land damit befasst sind, die in unseren Botschaften der letzten Zeit enthaltenen Themen zu studieren und zu erörtern, und vor allem dass sie über die Prinzipien der Einheit und Einigkeit und die Förderung einer Kultur des Friedens und der Eintracht beraten, sowie über die kostbare und historische Erfahrung, die jene Wanderer auf dem Pfade des Geliebten über die Jahre in Bezug auf den Fortschritt des Iran gewonnen haben. Wie angemessen ist es doch, dass Sie ihre Bemühungen weiter fortsetzen, diese Einsichten und Erfahrungen Ihren Mitbürgern darzubieten und sich an konstruktiven und wichtigen gesellschaftlichen Diskursen zu beteiligen – welche natürlich den Diskurs über Familie einschließen –, damit Sie auch auf diese Weise an der materiellen Entwicklung und dem geistigen Fortschritt der Gesellschaft mitwirken und auf die Sehnsucht Ihrer Landsleute, ihre individuellen und kollektiven Fähigkeiten gedeihen zu sehen, antworten mögen.</w:t>
      </w:r>
    </w:p>
    <w:p>
      <w:pPr>
        <w:spacing w:before="0" w:after="160" w:line="276" w:lineRule="auto"/>
        <w:jc w:val="both"/>
      </w:pPr>
      <w:r>
        <w:rPr>
          <w:rFonts w:ascii="Times New Roman" w:hAnsi="Times New Roman"/>
          <w:color w:val="000000"/>
          <w:sz w:val="22"/>
        </w:rPr>
        <w:t>Stets gedenken wir Ihrer, der Helfer des Allmächtigen Herrn, in den Heiligen Schreinen und flehen Seinen Heiligen Hof an um Ihre Gesundheit und Ihr Wohlergehen, Ihren Erfolg und Ihre Standhaftigkeit. Inständig erbitten wir an der Göttlichen Schwelle, dass Er Seine Gnade herniederregnen lassen möge auf jeden Einzelnen von Ihnen und auf all die edlen Menschen im Iran, und wünschen für Sie das Glück beider Welten und immerwährende Freiheit.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Naw-Rúz-Botschaft (An die Beschützer der Sache Gottes und die Bannerträger des Gesetzes Gottes in der Wiege Seines Glaubens)</dc:title>
  <dc:subject>Bahá'í Guidance (21. März 2025)</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