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2011-12-12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 December 2011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 Across the globe Bahá’í communities are intently engaged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executing the provisions of the Five Year Plan. Its opening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months now behind us, there is every indication that the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recent guidance and deliberations on the nature and extent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developed thus far are bearing fruit in focused, highly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unified action at the grass roots. Principally through the efforts of homefront pioneers, in several hundred newly opened clus-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ters, the first stirrings of a program for the sustained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consolidation of the Faith can already be felt, while in several hundred more, further along the continuum of growth,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pattern of rigorous activity is  taking hold. Meanwhile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in those clusters in the forefront of learning are gaining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mastery over the dynamics that characterize rapidly expanding,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relatively large communities.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20.2 In this connection, we are particularly happy to note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degree of effort being exerted in every country to lend an added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measure of vitality to the institute process, so critical if increas-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numbers are to participate actively in the work required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bring into reality a new World Order. The operation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board; the functioning of coordinators at different levels; the capabilities of friends serving as tutors of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circles, animators of junior youth groups, teachers of children’s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classes; and the promotion of an environment conducive at once to universal participation and mutual support and assis-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tance—nowhere is the centrality of these to the fulfillment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community’s God-given mission lost on the friends. What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especially heartening to observe in this respect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widespread mobilization of resources dedicated to the junior youth spiritual empowerment program. No less encouraging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the zeal with which institutes have greeted the challenge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ACTIONpreparing teachers for successive grades of Bahá’í children’s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as additional materials for this purpose have been made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available. It seems timely, then, to offer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and their training institutes further guidance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implementation of the main sequence of courses and those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branch off from 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path of service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20.3 A number of years ago, to aid the believers in thinking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process of growth at the level of the cluster,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introduced the concept of two complementary movements.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progress of a steady, ever-widening stream of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courses of the institute represents one of these.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only responsible for giving impetus to the other—the devel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opment of the cluster, discernable in the collective capacity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 a pattern of life in conformity with the teachings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Faith—but also dependent on it for its own perpetuation. It was in view of mounting evidence of the effects of the Ruhi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curriculum on these two mutually reinforcing movements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recommended its adoption worldwide six years ago.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time, we did not comment specifically on the pedagogical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principles governing the curriculum; nevertheless, it should be apparent to the friends that the curriculum possesses desirable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characteristics, some of which have been described in broad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terms in our messages regarding the current series of global Plans. Of particular significance is its organizing principle: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developing capacity to serve the Cause and humanity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likened to walking a path of service. This conception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shapes both content and structure.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20.4 The main sequence of courses is organized so as to set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individual, whether Bahá’í or not, on a path being defined by the accumulating experience of the community in its endeavor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open before humanity the vision of Bahá’u’lláh’s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Order. The very notion of a path is, itself, indicative of the 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ture and purpose of the courses, for a path invites participation, it beckons to new horizons, it demands effort and movement,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accommodates different paces and strides, it is structured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defined. A path can be experienced and known, not only by one or two but by scores upon scores; it belongs to the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walk a path is a concept equally expressive. It requires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individual volition and choice; it calls for a set of skills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abilities but also elicits certain qualities and attitudes;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related lines of exploration; it may seem easy at the outset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becomes more challenging further along. And crucially,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walks the path in the company of others.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20.5 At present the main sequence consists of eight courses,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though it is understood there may eventually be as many as eighteen that will address acts of service related to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requirements as coordination and administration, social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involvement in the discourses of society. There are currently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points along the sequence at which an individual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choose to follow a specialized path of service. The first appears at Book 3. From among the friends who complete it and begin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offer a relatively simple class for children in the first grade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program for their spiritual education, a percentage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want to dedicate themselves to this field of service, pursuing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time a series of progressively more complex branch courses for teaching Grades 2 to 6. This does not mean that they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abandon study of the main sequence. Indeed, courses that make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 a specialized path of service anticipate that participants are continuing to progress, each at a pace suitable to his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 situation, along the path traced out by the main sequence.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Book  5, which seeks to raise up animators of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groups, constitutes the second point at which a series of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branch out.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20.6 Additional avenues of exploration will no doubt appear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along the main sequence in due time. Some may be of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interest, such as the two mentioned above, while others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 limited to specific local needs. As with the main sequence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itself, content and structure must emerge out of continued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collective experience in the field, an experience that is not haphazard or subject to the forces of personal preference but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guided by the institutions of the Faith. The generation of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experience will call for a still greater infusion of energy from a much larger portion of the population, and it would be pre-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mature, in all but a few places, for institutes to give attention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creation or implementation of other branch courses at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juncture in the unfoldment of the current series of global Plans.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20.7 Clearly, the approach to capacity building described above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represents an attempt to achieve a certain dynamics within a population that brings together service and the generation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ACTIONknowledge and its diffusion, a subject which we discussed,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albeit briefly, in our Rid .ván 2010 message. Here we address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few practical considerations, which the emergence of the two aforementioned specialized paths of service has made all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relevant.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20.8 At any given moment it is possible to view from one of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perspectives what occurs in a cluster as the pattern of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promoted by the Five Year Plan, through which is woven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fabric of a vibrant community life, gathers in strength.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perspectives are equally valid; each offers a particular way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thinking and speaking about what is taking place. From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perspective an educational process with three distinct stages appears in sharp relief: the first for the youngest members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community, the second for those in the challenging transitional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years, and the third for youth and adults. In this context,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speaks of three educational imperatives, each distinguished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its own methods and materials, each claiming a share of resources, and each served by mechanisms to systematize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and to generate knowledge based on insights gained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field. Quite naturally, then, three discussions take shape around the implementation of the program for the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 of children, the junior youth spiritual empowerment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program, and the main sequence of courses.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20.9 From another perspective one thinks in terms of the three-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month cycles of activity through which a community grows—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burst of expansion experienced as a result of intense action;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necessary period of consolidation during which increases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ranks are fortified as they, for example, participate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devotional gatherings and the Nineteen Day Feast and receive visits at their homes; and the opportunities designated for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reflect and plan. The question of teaching among receptive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populations moves to the foreground in this light, and the challenge of seeking out souls who are willing to engage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conversation about the world around them and participate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collective effort to transform it comes into focus.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20.10 It is especially at the level of coordination that it proves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indispensable to step back and view from these two vantage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points what is essentially one reality. Doing so makes it poss-ible to  analyze accurately, to assess strategically, to allocate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wisely, and to avoid fragmentation. At this point, then, early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execution of the Plan, it seems more vital than ever for attention to be devoted to the issue of coordination. Though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already well understood, the form it should assume under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diverse circumstances is in need of articulation. We have asked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Centre to follow efforts made in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direction, particularly in the several hundred furthest advanced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clusters worldwide, in order to effect the rapid systematization of lessons learned.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20.11 In all such clusters, where the demands of large-scale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growth are asserting themselves, each stage of the educational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promoted by the training institute must receive added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support. The work of the coordinator should be reinforced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 from a growing number of experienced individuals,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meetings for the exchange of information and insights become regular and more systematic in approach. So, too,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periodic occasions be created for the three coordinators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appointed by the institute—or, where applicable, teams of coordinators concerned with study circles, junior youth groups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children’s classes respectively—to examine together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 of the educational process as a whole. And they,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turn, should meet on a regular basis with the Area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Committee. Further, if an adequate flow of information, guid-ance and much-needed funds is to reach the cluster, a parallel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 of steps will have to be taken by the board of the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enhance the functioning of that agency at the regional level. Where such a mature scheme of coordination is brought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place, the Auxiliary Board members and their assistants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able to provide support across all areas of action with 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greater effectiveness.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20.12 One final point merits reflection in this respect. Nearly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several hundred clusters under consideration are associat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 with one or another of some forty sites for the dissemination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learning established by the Office of Social and Economic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at the World Centre in response to the over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whelming demand for the junior youth program experienced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world. Institutes operating in these clusters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already benefited over the past  year from knowledge gained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sites, particularly in relation to coordination of the program. Without question, the capacity to sustain scores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 groups lent a powerful impetus to the progress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such clusters and contributed decisively to the subsequent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of study circles and children’s classes. Sites sup-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ported by the Office of Social and Economic Development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ACTIONcontinue to assist training institutes in addressing the complex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 of questions arising out of the implementation of a program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an age group  whose enormous potential must remain the object of ongoing exploration. We look to the  institutes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themselves, however, to foster the learning process necessary to manage large numbers of children’s classes and study circles, to put in place a scheme at the cluster level that will strengthen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coordination across their three defined areas of action,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open the flow of resources from the regional level into the grass roots—this, to ensure the seamless progression of sizable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contingents from one stage of the educational process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next and to facilitate the steady unfoldment of cycles of activity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essential to systematic growth.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for children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20.13 Among the range of questions now before every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one stands out as particularly pressing: how to mobi-lize sufficient numbers of children’s class teachers for successive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grades and, by extension, tutors who can form groups to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requisite courses. The units that comprise the three books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currently available contain both materials for study by teachers and lessons for children, allowing institutes to establish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delay the first three grades of a six-year program. To raise up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initial corps of teachers for these grades, they may well have to employ temporary measures. A good scheme of coordination,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built incrementally in keeping with demands on the ground,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make it possible to respond to exigencies with a degree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flexibility while maintaining the integrity of the overall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process in the long term.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20.14 Besides the systematic training of teachers for successive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grades, institutes will need to learn about the formation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for distinct age groups in villages and neighborhoods;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provision of teachers for various classes; the retention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students year after year, grade after grade; and the continued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 of children from a wide variety of households and backgrounds—in short, the establishment of an expanding,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sustainable system for child education that will keep pace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both the growing concern among parents for their youngsters to develop sound moral structures and the rise in human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sources in the community. The task, while immense, is relatively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straightforward, and we urge institutes everywhere to give it the attention which it so clearly deserves, focusing especially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membering that the quality of the teaching-learning experience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depends, to a great extent, on the capabilities of the teacher.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20.15 A word of caution seems to be in order. It is certainly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incorrect to speak of “training” children’s class teachers or, for that matter, animators of junior youth groups. Institutes,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however, ought to take care, lest they begin to perceive their work as training in techniques, losing sight of the conception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capacity building at the heart of the institute process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entails a profound understanding of Bahá’u’lláh’s Revelation.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materials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20.16 In light of the foregoing paragraphs, the question of educa-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materials specifically as they pertain to children’s classes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junior youth groups has to be considered. With regard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former, we explained in our Rid .ván 2010 message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lessons prepared by the Ruhi Institute would constitute the core of a program for the spiritual education of children, around which secondary elements could be organized. Whether or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any additional elements are required to reinforce the educa-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process for each grade would generally be determined by teachers themselves, on the basis of specific circumstances,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infrequently in consultation with the institute coordinator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cluster level. It is assumed that, if found to be appropriate,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any additional items would be selected from resources readily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available. There will seldom be cause to formalize the use of such items, whether directly through their adoption by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 or indirectly through their widespread systematic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20.17 In the case of junior youth groups, a similar approach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encouraged by the Office of Social and Economic Development.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core of the program consists of a series of textbooks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studied by the groups. We understand that, at present, seven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projected eighteen textbooks, exploring a range of themes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 Bahá’í perspective, though not in the mode of religious instruction, are available. These form the major component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three-year program. Another nine textbooks will provide a distinctly Bahá’í component, and two of these are currently in use. Animators are advised to complement study with artistic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and service projects. As with children’s class teachers,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institute coordinator at the cluster level can offer animators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 in determining how to proceed. Yet, most often,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ACTIONsuch projects and activities are selected by the junior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themselves, in light of their own circumstances and inclinations,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consultation with the group’s animator.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20.18 In all such matters, those serving as teachers and animators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alike are called upon to exercise discretion. Education is a vast field, and educational theories abound. Surely many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considerable merit, but it should be remembered that none is free of assumptions about the nature of the human being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society. An educational process should, for example, create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 awareness of his or her potentialities, but the glorification of self has to be scrupulously avoided. So often in the name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building confidence the ego is bolstered. Similarly, play has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 in the education of the young. Children and junior youth,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however, have proven time and again their capacity to engage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discussions on abstract subjects, undertaken at a level appro-priate to their age, and derive great joy from the serious pursuit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understanding. An educational process that dilutes content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mesmerizing sea of entertainment does them no service. We trust that, in studying the institute courses, teachers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animators will find themselves increasingly equipped to make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judicious decisions in selecting any materials or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necessary, whether from traditional educational sources or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wealth of items, such as songs, stories, and games, that are sure to be developed for the young in the Bahá’í community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years to come.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20.19 Propelled by forces generated both within and outside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community, the peoples of the earth can be seen to be moving from divergent directions, closer and closer to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another, towards what will be a world civilization so stupen-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dous in character that it would be futile for us to attempt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imagine it today. As this centripetal movement of populations accelerates across the globe, some elements in every culture,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in accord with the teachings of the Faith, will gradually fall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away, while others will be reinforced. By the same token, new elements of culture will evolve over time as people hailing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human group, inspired by the Revelation of Bahá’u’lláh,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 expression to patterns of thought and action engendered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His teachings, in part through artistic and literary works.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with such considerations in mind that we welcome the decision of the Ruhi Institute, in formulating its courses,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leave for the friends to address locally issues related to artistic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activity. What we ask at this stage, then, when energies are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groups, is that the multiplication of supplementary items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purpose be allowed to occur naturally, as an outgrowth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process of community building gathering momentum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villages and neighborhoods. We long to see, for instance,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emergence of captivating songs from every part of the world, in every language, that will impress upon the consciousness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young the profound concepts enshrined in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teachings. Yet such an efflorescence of creative thought will fail to materialize, should the friends fall, however inadvertently,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patterns prevalent in the world that give license to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financial resources to impose their cultural perspective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others, inundating them with materials and products aggres-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sively promoted. Further, every effort should be made to protect spiritual education from the perils of commercialization.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Ruhi Institute itself has explicitly discouraged the proliferation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products and items that treat its identity as a brand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marketed. We hope that the friends will respect its diligence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matter.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20.20 In this connection, it gives us pleasure to inform you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created an International Advisory Board to assist the Ruhi Institute in overseeing its system for the preparation, 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duction, and distribution of materials, the content and structure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which now draw extensively on Bahá’í experience worldwide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applying the teachings and principles of the Faith to the life of humanity. As it gradually takes up its work, the Board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able to respond to related issues and follow the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supplementary materials that are aligned with the direction set by the global Plans.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 * *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20.21 In closing, we feel compelled to address a few words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institutes throughout the world: It should be remem-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bered that the Bahá’í children’s class teacher and the junior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group animator, entrusted with so much responsibility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strengthening the moral foundations of the community, will,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places, be a young person in his or her teens. Increasingly these young people will emerge, it can be expected,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 spiritual empowerment program imbued with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strong twofold purpose, both to develop their inherent poten-tialities and to contribute to the transformation of society.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may also come from any one of a number of educational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ACTIONbackgrounds with all the hope in their hearts that,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strenuous concerted effort, the world will change. Irrespective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particulars, they will, one and all, share in the desire to dedicate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time and energy, talents and abilities, to service to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communities. Many, when given the opportunity, will gladly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devote a few years of their lives to the provision of spiritual education to the rising generations. In the young people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world, then, lies a reservoir of capacity to transform society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waiting to be tapped. And the release of this capacity should be regarded by every institute as a sacred charge.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(2011-12-12)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