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INTERNATIONAL TEACHING CENTRE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2016-03-26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the Bahá'ís of the world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237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26 March 2016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the Bahá’ís of the world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acting under the Mandate of ‘Abdu’l-Bahá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Dearly loved Friends,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37.1 Today at dawn, on your behalf, the members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Universal House of Justice gathered with the members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International Teaching Centre in the Master’s room at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house in Bahjí to commemorate that pivotal moment when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first of the Tablets of the Divine Plan was revealed by the pen of ‘Abdu’l-Bahá. Prayers from those wondrous Tablets were offered in thanksgiving for the glorious achievements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past. Divine assistance was sought in support of the labors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required in the forthcoming stage of the Plan’s unfoldment. And heavenly bounties were implored to ensure still greater victories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meeting the challenges of future stages, one after another,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reaching as far as the fringes of the Golden Age.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37.2 The Divine Plan, that sublime series of letters addressed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by ‘Abdu’l-Bahá to the Bahá’ís of North America between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26  March 1916 and 8  March 1917, constitutes one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mighty Charters of His Father’s Faith. Set forth in those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fourteen Tablets, Shoghi Effendi explains, is “the mightiest Plan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ever generated through the creative power of the Most Great Name.” It is “impelled by forces beyond our power to predict 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appraise” and “claims as the theatre for its operation territories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spread over five continents and the islands of the seven seas.” Within it are held “the seeds of the world’s spiritual revival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ultimate redemption.”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37.3 In the Tablets of the Divine Plan ‘Abdu’l-Bahá not only pro-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vided the broad vision necessary to carry out the responsibilities entrusted by Bahá’u’lláh to His loved ones, but He also outlined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spiritual concepts and practical strategies necessary for success.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His exhortations to teach and to travel to teach; to arise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personally or deputize others; to move to all parts of the world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238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FRAMEWORK FOR ACTIONand open countries and territories, each meticulously named;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learn the relevant languages and translate and disseminate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Sacred Texts; to train the teachers of the Faith and especially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youth; to teach the masses and, particularly, indigenous peoples;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be firm in the Covenant and protect the Faith; and to sow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seeds and cultivate them in a process of organic growth, we find hallmarks of the entire series of Plans—each a specific stage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Divine Plan shaped by the Head of the Faith—that will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continue to unfold throughout the Formative Age.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37.4 The initial response to the Tablets of the Divine Plan was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limited to the noble exploits of a few who, like the immortal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Martha Root, arose independently. It was Shoghi Effendi who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assisted the Bahá’ís of the world to gradually grasp the signif-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icance of this Charter and learn to approach its requirements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a systematic manner. The Plan was held in abeyance for nearly twenty years while the Administrative Order took shape,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after which communities were patiently guided to conduct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national plans, including the two Seven Year Plans in North America that constituted the first stages of the Divine Plan,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until finally, in 1953, all could unite in the first global Plan,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Ten Year Crusade. Shoghi Effendi looked beyond that crucial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decade to “the launching of worldwide enterprises destined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unity and coordinate and unify the activities of these National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Assemblies.” The Divine Plan continues at the present time with the intensive effort to establish a pattern of community life that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can embrace thousands upon thousands in clusters that cover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face of the planet. Let every Bahá’í appreciate, more deeply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than ever before, that the provisions of the next stage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Divine Plan set forth in our recent message to the Counsellors’ Conference comprise the challenging requirements of the pres-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ent hour—requirements both urgent and sacred, which, when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sacrificially and persistently addressed, may hasten “the advent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that Golden Age which must witness the proclamation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Most Great Peace and the unfoldment of that world civilization which is the offspring and primary purpose of that Peace.”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37.5 How is it possible to adequately convey our feelings of ir 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repressible love and unbounded admiration as we reflect on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exploits of the members of your communities, past and present,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pursuit of your sacred mission? The vision that unfolds be-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fore our eyes is of a grassroots stirring, an organic flowering,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239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at others in great surges to eventually embrace the entire world: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God-intoxicated lovers exceeding their personal capacities,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embryonic institutions learning to exercise their powers for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well-being of humanity, communities emerging as shelters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schools in which human potential is nourished. We pay homage to the humblest ministrations and ceaseless endeavors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Faith’s devoted rank and file, as well as to the extraordinary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accomplishments of its heroes, knights, and martyrs. On vast continents and scattered islands, from arctic regions to desert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climes, atop mountain plateaus and across lowland plains,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crowded urban quarters and villages along rivers and jungle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paths, you and your spiritual forebears brought the message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Blessed Beauty to peoples and nations. You sacrificed rest and comfort and left your homes to journey to unfamiliar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lands or homefront outposts. You set aside your own interests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 the common good. Whatever your means, you sacrificially contributed your share of resources. You taught the Faith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multitudes, to groups in various settings, and to individuals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your homes. You quickened souls and helped them on their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own paths of service, disseminated widely the Bahá’í writings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participated in deep study of the teachings, strove for excellence in all fields, engaged diverse peoples of all strata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conversations pertaining to the search for solutions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humanity’s ills, and initiated efforts for economic and social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development. Though misunderstandings and problems some-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times arose, you forgave one another and marched together in serried lines. You raised the framework of the Administrative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Order and clung steadfastly to the Covenant, protecting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Faith from every blow directed against it. In your ardor for the Beloved, you endured prejudice and estrangement, privation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loneliness, persecution and imprisonment. You welcomed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nurtured generations of children and youth upon whom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vitality of the Faith and future of humanity depend,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 tested veterans, you heeded the Master’s admonition to serve until your last breath. You have written the story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unfoldment of the Divine Plan on the scroll of its first century.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Before you, beloved friends, lies stretched out the blank scroll of the future on which you and your spiritual descendants will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inscribe fresh and lasting deeds of renunciation and heroism for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betterment of the world.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International Teaching Centre]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the Bahá'ís of the world</dc:title>
  <dc:subject>Bahá'í Guidance (2016-03-26)</dc:subject>
  <dc:creator>INTERNATIONAL TEACHING CENTRE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