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1978-06-22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212.1 DELIGHTED ACTION BY FEDERAL AUTHORITIES TO INCLUDE MOTHER TEMPLE OF THE WEST IN NATIONAL REGISTER OF HISTORIC PLACES.  FRUITION YOUR EFFORTS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134TH ANNIVERSARY OF DECLARATION HIS MISSION BY BLESSED BÁB OBTAIN THIS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SIGNIFICANT RECOGNITION DESERVES WARM COMMENDATIONS AND IS 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OUTSTANDING ACHIEVEMENT.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213 Inauguration of Radio Bahá’í Ecuador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 A UGUST  1978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of the Bahá’ís of Ecuador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213.1 DELIGHTED YOUR CABLE MAY FORMAL INAUGURATION STATION RADIO BAHÁ’Í BRING WIDESPREAD REALIZATION NOBLE AIMS PURPOSES FAITH SERVE PEOPLES LOCAL AREA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BRING ADVANCEMENT ECUADOR.  DELIGHTED PROGRESS TOWARD GOALS PLAN AIDED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299BY HAPPY EVENTS OTAVALO PRAYING SUCCESSES CONFIRMATIONS BEYOND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EXPECTATION.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214 Directing the Course of Ones Life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 O CTOBER  1978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 individual Bahá’í Dear Bahá’í Friend,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(1978-06-22)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