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1981-09-18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296.1 RUTHLESS PERSECUTION DEFENSELESS COMMUNITY BAHÁ’ÍS IRAN FURTHER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INTENSIFIED THROUGH RECENT EXECUTION BY FIRING SQUADS OF SIX STAUNCH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MARTYRS, ONE IN TEHRAN ḤABÍBU’LLÁH ‘AZÍZÍ, FIVE IN DÁRYÚN NEAR ISFAHÁN,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BAHMAN ‘Á ṬIFÍ, ‘IZZAT ‘Á ṬIFÍ, ‘A ṬÁ’U’LLÁH RAW ḤÁNÍ, AHMAD RI ḌVÁNÍ,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399GUSHTÁSB THÁBIT-RÁSIKH.  LAST FIVE WERE IMPRISONED FOLLOWING LARGE-SCALE SIMULTANEOUS ATTACKS ON BAHÁ’ÍS IN THEIR HOMES AND ARREST OF SEVERAL OF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THEM IN VILLAGES NEAR ISFAHÁN.  FAMILIES MARTYRS WERE NOT INFORMED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EXECUTIONS WHILE RELATIVES THOSE EXECUTED IN DÁRYÚN ALSO NOT PERMITTED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CONDUCT BAHÁ’Í FUNERALS THEIR LOVED ONES, AND LAST THREE NAMED WERE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BURIED UNCEREMONIOUSLY IN MUSLIM CEMETERY.  NO ANNOUNCEMENT BY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AUTHORITIES WAS MADE ABOUT EXECUTION LAST FIVE....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297 The Worsening Situation in Yazd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(1981-09-18)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