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1988-04-21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ford miT chell, huShmANd f ATheAz Am, iAN Semple, peTer khAN, dA vid ruhe, hugh chANce, hooper duNbAr, Adib TAherz Adeh.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May 1988 To all National Spiritual Assemblies</dc:title>
  <dc:subject>Bahá'í Guidance (1988-04-21)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