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1990-10-25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 ahá’ís of the w 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gives us great pleasure to announce the membership of the continental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boards of counselors as from the day of the covenant, 26 November 1990.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number of continental counselors remains at 72, but adjustments have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been made in their geographical distribution in consonance with the devel-opment of the f aith around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membership of the continental boards of counselors as now ap-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pointed is: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Africa (18 Counselors): dr. hushang Ahdieh (T rustee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fund), mr. george Allen, mrs. beatrice o. Asare,  96.12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.2a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176mr. gila michael bahta, mr. kiser barnes, mrs. parvin djoneidi,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mehraz ehsani, mr. friday ekpe, mr. Shidan fat’he-Aazam,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kassimi fofana, mr. hizzaya hissani, mr. zekrollah kazemi, mr.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mu¥ammad kebdani, mr. daniel ramoroesi, mr. gilbert robert,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mrs. edith Senoga, mrs. lucretia m. warren, mr. wingi mabuku.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Americas (17 Counselors): mr. eloy Anello, mr. gustavo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correa, mr. rolf von czékus, mrs. jacqueline delahunt, dr. wil-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 m. ellis, dr. peter mclaren (T rustee of the continental fund),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Shapoor monadjem, mrs. linda Neufeld, mrs. ruth pringle,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william roberts, mrs. isabel de Sanchez, mr. fred Schechter,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errol Sealy, dr. Arturo Serrano, mr. Alan Smith, dr. david 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Smith, mr. r odrigo Tomás.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Asia (17 Counselors): dr. Sabir Afaqi, mr. burháni’d-dín Af-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shín, mr. fa¤il Ardikání, mr. jabbar eidelkhani, mr. bijan farid,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john fozdar, mr. david huang, mr. Abbas katirai, dr. kim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myung jung, mrs. lee lee ludher, mr. S. Nagaratnam, dr. perin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olyai, mrs. rose ong, mr. vicente Samaniego, mrs. kimiko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Schwerin, mrs. zena Sorabjee, mrs. Shantha Sundram (T rustee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continental f und).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Australia (10 Counselors): mr. ben Ayala, mrs. beatrice benson,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Afemata moli chang, dr. kamran eshraghian (T rustee of the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tinental fund), mrs. violette haake, mrs. Tinai hancock, mrs. betra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majmeto, mrs. gayle morrison, dr. Sírús Naráqí, mr. bruce Saunders.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 (10 Counselors): mr. louis hénuzet, mr. foad kazemza-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deh, mrs. elisabeth mühlschlegel, mr. patrick o’m ara (T rustee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continental fund), mr. Nabil perdu, mrs. polin rafat,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dr. Shapour rassekh, mr. paul Semenoff, dr. ilhan Sezgin,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Sohrab y oussefian.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eighteen devoted believers who are now being relieved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onerous duties of membership on the boards of counselors will,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distinguished servants of the cause, continue through their outstanding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capacities and experience to be sources of stimulation and encouragement to the friends.97 .2b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.2c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.2d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.2e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177mr. Suhayl Ala’i, mr. husayn Ardekani, justice richard benson, mrs. is-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abel de calderón, mr. oloro epyeru, dr. Agnès ghaznavi, mr. zabíhu’lláh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gulmu¥ammadí, mr. robert harris, mr. bharat koirala, mr. lisiate maka,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rouhollah momtazi, mrs. ursula mühlschlegel, dr. leo Niederreiter,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mr. khudára¥m paymán, mr. masí¥ raw¥ání, dr. mihdi Samandari, 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Soe Tin, mr. m ichitoshi z enimoto.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express to each and every one of these dear friends our heartfelt grati-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tude and assure them of our prayers in the holy Shrines for the confirma-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their highly meritorious and self-sacrificing services to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all the continents the influential and energetic services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counselors have demonstrated the progressive development of their 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sential sphere of operation. The effective manner in which they inspire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and institutions with a greater sense of vision and direction;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extensive consultations they carry out with National Spiritual Assemblies in the prosecution of the objectives of the Six year plan; the part they play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vanguard of believers addressing the needs of the supplementary T wo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year plan in eastern europe, the Soviet union, mongolia and china;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widespread support they offer to the consolidation efforts at the grass roots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communities through the dedicated untiring efforts of their Auxiliary board members and their assistants; the steady encouragement they lend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both the enrollment and deepening of youth and children; the gener-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ous assistance they extend to the teaching work through the allocation of subvention funds to special projects and the publication and dissemination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bahá’í literature and audiovisual materials—in all these activities we wit-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ness the manifold evidences of the vital role exercised by these high-ranking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officers of the faith in the protection and propagation of the cause of god.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calling upon the counselors from all continents to gather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 center from 28 december 1990 through 3 january 1991 for a confer-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ence to deliberate on the tasks and opportunities of the years immediately ahead, as we approach the end of the Six year plan and the observance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holy year marking the centenary of the Ascension of bahá’u’lláh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inauguration of h is covenant.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our fervent hope that from this conference will flow a stream of guid-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ance and inspiration to the followers of bahá’u’lláh in every land, reinforcing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hundredfold their endeavors to achieve the triumph of the cause of god.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97 .8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17898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Formation of New Local Spiritual Assemblies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Eastern Europe and Former USSR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 aháís of the w orld</dc:title>
  <dc:subject>Bahá'í Guidance (1990-10-25)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