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1990-12-03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 further to our letter of 8 october 1990, in view of the continued un-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(1990-12-03)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