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1991-09-11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historic Arc and Terraces projects are now advancing at full speed,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ress being made.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work is planned to proceed in several distinct phases. phase one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involved the strengthening and facing of the two-hundred-meter-long re-taining wall supporting the main Terrace of the Shrine of the báb. This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work continued in spite of many difficulties during the gulf crisis and has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now been completed.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phase T wo, the contract for which was signed on 17 june 1991, as already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announced, involves the excavation for the center for the Study of the Texts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the Archives extension, the extension eastwards of the main Terrace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Shrine of the báb, and the completion of eight of the Terraces below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Shrine. work is currently in progress in three main areas, as explained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below.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 the site of the center for the Study of the Texts and the Archives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extension a security fence has been erected around the work area to separate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 from the Archives building and the gardens below the Arc path. Access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roads have been opened to permit removal of excavated material. The first stage of excavation has been completed and rock bolts have been installed,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allowing the construction of the first retaining wall to begin.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extension of the main Terrace of the Shrine of the báb eastward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make it symmetrical with the western half will provide a large underground storage area of great practical use in the care of the gardens. The excavations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this extension have now been completed and foundations are being laid.113.3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113.4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114.1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114.2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114.3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114.4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114.5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28on the site of the Terraces from the Shrine of the báb leading down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‘Abbás Street, over two hundred valuable trees were carefully dug up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have been temporarily replanted on the Temple land until they can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 returned to the area of the Terraces after regrading of the mountainside.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Now the remaining trees, undergrowth, topsoil and existing structures have been removed. The material from the excavations on the Arc is being moved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this area to provide the fill needed for the Terraces.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phase Three will involve the construction of the center for the Study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Texts and the Archives extension, and is scheduled to begin in july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1992. it is to be followed by several other phases to complete the projects,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announcements about these will be made in due course.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 can thus be seen that the work is in full flow. The flow of funds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finance the work must likewise be uninterrupted. The universal house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justice is confident that the followers of bahá’u’lláh will bend every effort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bring to speedy completion this stage in the fulfillment of the beloved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guardian’s vision of the establishment of the world Administrative center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cause of god. it assures the friends in every land of its ardent prayers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 holy Shrines for the successful completion of the great enterprises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before the bahá’í world at one of the most critical periods in human history.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Department  of tHe secretariat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115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Appointment of New Continental Counselor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(1991-09-11)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