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1992-09-03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disturbing news just received from the b ahá’í friends in i ran.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messrs. bihnám mítháqí and kayván khalajábádí, two active iranian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who were arrested three years ago and are still being held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gohardasht prison in karaj near Tehran, have recently been called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 authorities where they were orally informed that an islamic revolu-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tionary court has issued a verdict condemning them to death.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iran had earlier reported that, as an unprecedented ges-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ture, the iranian authorities had instructed these two bahá’í prisoners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choose muslim lawyers to defend them. presumably, this was an exercise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designed to impress mr. reynaldo galindo pohl, the Special rapporteur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united Nations human rights commission, who was due to visit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that time. Such lawyers were eventually engaged by the bahá’ís, but, hav-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taken some initial steps regarding the two defendants, they found them-selves unable to continue and resigned. Therefore, the trial which resulted in the death sentences for the two bahá’ís took place without any lawyers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defending them. messrs. mítháqí and khalajábádí have appealed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verdicts to a higher court in i ran, but the outcome is uncertain.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secretariat135.1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285136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Information on Bahá’í Prisoners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(1992-09-03)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