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1993-05-13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joyful heAr TS we ANNouNce AppoiNTmeNT couNSelor memberS iN- TerNATioNAl TeA chiNg ceNTer for five-yeAr Term begiNNiNg 23 mA y 1993: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mr. kiSer bArNeS, mr. hAr TmuT groSSmANN, mrS. l AureTTA kiNg, mrS. jo AN liNcolN, mr. ShApoor moNAdjem, mr. doNAld rogerS, mr. fred Schech- Ter, mrS. kimiko SchweriN, mrS. joy STeveNSoN. profouNdly grATeful mr.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mAS’úd khAmSí ANd mr. peTer vuyiyA for illuSTriouS record yeArS devo T- ed l AborS iN developmeNT worldwide operATioN ThiS viTAl iNSTiTuTioN.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Universal  HoUse of JUstice 153-1. See muhj, no. 147 .153.2 154.1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1993–1996  •  T h e  Th r e e  Ye a r  Pl a n 5155 Confiscation of Bahá’í Properties in Iran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(1993-05-13)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