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1997-05-30</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The expansion of the bahá’í community and the growing complexity of</w:t>
      </w:r>
    </w:p>
    <w:p>
      <w:pPr>
        <w:spacing w:before="0" w:after="160" w:line="276" w:lineRule="auto"/>
        <w:jc w:val="both"/>
      </w:pPr>
      <w:r>
        <w:rPr>
          <w:rFonts w:ascii="Times New Roman" w:hAnsi="Times New Roman"/>
          <w:color w:val="000000"/>
          <w:sz w:val="22"/>
        </w:rPr>
        <w:t>the issues which are facing National Spiritual Assemblies in certain countries have brought the cause to a new stage in its development. They have caused</w:t>
      </w:r>
    </w:p>
    <w:p>
      <w:pPr>
        <w:spacing w:before="0" w:after="160" w:line="276" w:lineRule="auto"/>
        <w:jc w:val="both"/>
      </w:pPr>
      <w:r>
        <w:rPr>
          <w:rFonts w:ascii="Times New Roman" w:hAnsi="Times New Roman"/>
          <w:color w:val="000000"/>
          <w:sz w:val="22"/>
        </w:rPr>
        <w:t>us in recent years to examine various aspects of the balance between cen-</w:t>
      </w:r>
    </w:p>
    <w:p>
      <w:pPr>
        <w:spacing w:before="0" w:after="160" w:line="276" w:lineRule="auto"/>
        <w:jc w:val="both"/>
      </w:pPr>
      <w:r>
        <w:rPr>
          <w:rFonts w:ascii="Times New Roman" w:hAnsi="Times New Roman"/>
          <w:color w:val="000000"/>
          <w:sz w:val="22"/>
        </w:rPr>
        <w:t>tralization and decentralization. in a few countries we have authorized the</w:t>
      </w:r>
    </w:p>
    <w:p>
      <w:pPr>
        <w:spacing w:before="0" w:after="160" w:line="276" w:lineRule="auto"/>
        <w:jc w:val="both"/>
      </w:pPr>
      <w:r>
        <w:rPr>
          <w:rFonts w:ascii="Times New Roman" w:hAnsi="Times New Roman"/>
          <w:color w:val="000000"/>
          <w:sz w:val="22"/>
        </w:rPr>
        <w:t>National Spiritual Assemblies to establish State bahá’í councils or regional 249.8</w:t>
      </w:r>
    </w:p>
    <w:p>
      <w:pPr>
        <w:spacing w:before="280" w:after="120"/>
        <w:jc w:val="left"/>
      </w:pPr>
      <w:r>
        <w:rPr>
          <w:rFonts w:ascii="Times New Roman" w:hAnsi="Times New Roman"/>
          <w:b/>
          <w:color w:val="000000"/>
          <w:sz w:val="22"/>
        </w:rPr>
        <w:t>250.1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58Teaching and Administrative committees. from the experience gained in</w:t>
      </w:r>
    </w:p>
    <w:p>
      <w:pPr>
        <w:spacing w:before="0" w:after="160" w:line="276" w:lineRule="auto"/>
        <w:jc w:val="both"/>
      </w:pPr>
      <w:r>
        <w:rPr>
          <w:rFonts w:ascii="Times New Roman" w:hAnsi="Times New Roman"/>
          <w:color w:val="000000"/>
          <w:sz w:val="22"/>
        </w:rPr>
        <w:t>the operation of these bodies, and from detailed examination of the prin-</w:t>
      </w:r>
    </w:p>
    <w:p>
      <w:pPr>
        <w:spacing w:before="0" w:after="160" w:line="276" w:lineRule="auto"/>
        <w:jc w:val="both"/>
      </w:pPr>
      <w:r>
        <w:rPr>
          <w:rFonts w:ascii="Times New Roman" w:hAnsi="Times New Roman"/>
          <w:color w:val="000000"/>
          <w:sz w:val="22"/>
        </w:rPr>
        <w:t>ciples set forth by Shoghi effendi, we have reached the conclusion that the</w:t>
      </w:r>
    </w:p>
    <w:p>
      <w:pPr>
        <w:spacing w:before="0" w:after="160" w:line="276" w:lineRule="auto"/>
        <w:jc w:val="both"/>
      </w:pPr>
      <w:r>
        <w:rPr>
          <w:rFonts w:ascii="Times New Roman" w:hAnsi="Times New Roman"/>
          <w:color w:val="000000"/>
          <w:sz w:val="22"/>
        </w:rPr>
        <w:t>time has arrived for us to formalize a new element of bahá’í administration,</w:t>
      </w:r>
    </w:p>
    <w:p>
      <w:pPr>
        <w:spacing w:before="0" w:after="160" w:line="276" w:lineRule="auto"/>
        <w:jc w:val="both"/>
      </w:pPr>
      <w:r>
        <w:rPr>
          <w:rFonts w:ascii="Times New Roman" w:hAnsi="Times New Roman"/>
          <w:color w:val="000000"/>
          <w:sz w:val="22"/>
        </w:rPr>
        <w:t>between the local and national levels, comprising institutions of a special</w:t>
      </w:r>
    </w:p>
    <w:p>
      <w:pPr>
        <w:spacing w:before="0" w:after="160" w:line="276" w:lineRule="auto"/>
        <w:jc w:val="both"/>
      </w:pPr>
      <w:r>
        <w:rPr>
          <w:rFonts w:ascii="Times New Roman" w:hAnsi="Times New Roman"/>
          <w:color w:val="000000"/>
          <w:sz w:val="22"/>
        </w:rPr>
        <w:t>kind, to be designated as “r egional b ahá’í councils.”</w:t>
      </w:r>
    </w:p>
    <w:p>
      <w:pPr>
        <w:spacing w:before="0" w:after="160" w:line="276" w:lineRule="auto"/>
        <w:jc w:val="both"/>
      </w:pPr>
      <w:r>
        <w:rPr>
          <w:rFonts w:ascii="Times New Roman" w:hAnsi="Times New Roman"/>
          <w:color w:val="000000"/>
          <w:sz w:val="22"/>
        </w:rPr>
        <w:t>regional bahá’í councils will be brought into being only with our per-</w:t>
      </w:r>
    </w:p>
    <w:p>
      <w:pPr>
        <w:spacing w:before="0" w:after="160" w:line="276" w:lineRule="auto"/>
        <w:jc w:val="both"/>
      </w:pPr>
      <w:r>
        <w:rPr>
          <w:rFonts w:ascii="Times New Roman" w:hAnsi="Times New Roman"/>
          <w:color w:val="000000"/>
          <w:sz w:val="22"/>
        </w:rPr>
        <w:t>mission and only in countries where conditions make this step necessary. Nevertheless, we find it desirable to inform all National Spiritual Assemblies of the nature of this historic development, and to make clear its place in the</w:t>
      </w:r>
    </w:p>
    <w:p>
      <w:pPr>
        <w:spacing w:before="0" w:after="160" w:line="276" w:lineRule="auto"/>
        <w:jc w:val="both"/>
      </w:pPr>
      <w:r>
        <w:rPr>
          <w:rFonts w:ascii="Times New Roman" w:hAnsi="Times New Roman"/>
          <w:color w:val="000000"/>
          <w:sz w:val="22"/>
        </w:rPr>
        <w:t>evolution of national and local b ahá’í institutions.</w:t>
      </w:r>
    </w:p>
    <w:p>
      <w:pPr>
        <w:spacing w:before="0" w:after="160" w:line="276" w:lineRule="auto"/>
        <w:jc w:val="both"/>
      </w:pPr>
      <w:r>
        <w:rPr>
          <w:rFonts w:ascii="Times New Roman" w:hAnsi="Times New Roman"/>
          <w:color w:val="000000"/>
          <w:sz w:val="22"/>
        </w:rPr>
        <w:t>The institutions of the Administrative order of bahá’u’lláh, rooted in</w:t>
      </w:r>
    </w:p>
    <w:p>
      <w:pPr>
        <w:spacing w:before="0" w:after="160" w:line="276" w:lineRule="auto"/>
        <w:jc w:val="both"/>
      </w:pPr>
      <w:r>
        <w:rPr>
          <w:rFonts w:ascii="Times New Roman" w:hAnsi="Times New Roman"/>
          <w:color w:val="000000"/>
          <w:sz w:val="22"/>
        </w:rPr>
        <w:t>the provisions of his revelation, have emerged gradually and organically, as</w:t>
      </w:r>
    </w:p>
    <w:p>
      <w:pPr>
        <w:spacing w:before="0" w:after="160" w:line="276" w:lineRule="auto"/>
        <w:jc w:val="both"/>
      </w:pPr>
      <w:r>
        <w:rPr>
          <w:rFonts w:ascii="Times New Roman" w:hAnsi="Times New Roman"/>
          <w:color w:val="000000"/>
          <w:sz w:val="22"/>
        </w:rPr>
        <w:t>the bahá’í community has grown through the power of the divine impulse</w:t>
      </w:r>
    </w:p>
    <w:p>
      <w:pPr>
        <w:spacing w:before="0" w:after="160" w:line="276" w:lineRule="auto"/>
        <w:jc w:val="both"/>
      </w:pPr>
      <w:r>
        <w:rPr>
          <w:rFonts w:ascii="Times New Roman" w:hAnsi="Times New Roman"/>
          <w:color w:val="000000"/>
          <w:sz w:val="22"/>
        </w:rPr>
        <w:t>imparted to humankind in this age. The characteristics and functions of</w:t>
      </w:r>
    </w:p>
    <w:p>
      <w:pPr>
        <w:spacing w:before="0" w:after="160" w:line="276" w:lineRule="auto"/>
        <w:jc w:val="both"/>
      </w:pPr>
      <w:r>
        <w:rPr>
          <w:rFonts w:ascii="Times New Roman" w:hAnsi="Times New Roman"/>
          <w:color w:val="000000"/>
          <w:sz w:val="22"/>
        </w:rPr>
        <w:t>each of these institutions have evolved, and are still evolving, as are the relationships between them. The writings of the beloved guardian expound</w:t>
      </w:r>
    </w:p>
    <w:p>
      <w:pPr>
        <w:spacing w:before="0" w:after="160" w:line="276" w:lineRule="auto"/>
        <w:jc w:val="both"/>
      </w:pPr>
      <w:r>
        <w:rPr>
          <w:rFonts w:ascii="Times New Roman" w:hAnsi="Times New Roman"/>
          <w:color w:val="000000"/>
          <w:sz w:val="22"/>
        </w:rPr>
        <w:t>the fundamental elements of this mighty System and make it clear that the Administrative order, although different in many ways from the world</w:t>
      </w:r>
    </w:p>
    <w:p>
      <w:pPr>
        <w:spacing w:before="0" w:after="160" w:line="276" w:lineRule="auto"/>
        <w:jc w:val="both"/>
      </w:pPr>
      <w:r>
        <w:rPr>
          <w:rFonts w:ascii="Times New Roman" w:hAnsi="Times New Roman"/>
          <w:color w:val="000000"/>
          <w:sz w:val="22"/>
        </w:rPr>
        <w:t>order which it is the destiny of the bahá’í revelation to call into being,</w:t>
      </w:r>
    </w:p>
    <w:p>
      <w:pPr>
        <w:spacing w:before="0" w:after="160" w:line="276" w:lineRule="auto"/>
        <w:jc w:val="both"/>
      </w:pPr>
      <w:r>
        <w:rPr>
          <w:rFonts w:ascii="Times New Roman" w:hAnsi="Times New Roman"/>
          <w:color w:val="000000"/>
          <w:sz w:val="22"/>
        </w:rPr>
        <w:t>is both the “nucleus” and “pattern” of that world order. Thus, the evolu-</w:t>
      </w:r>
    </w:p>
    <w:p>
      <w:pPr>
        <w:spacing w:before="0" w:after="160" w:line="276" w:lineRule="auto"/>
        <w:jc w:val="both"/>
      </w:pPr>
      <w:r>
        <w:rPr>
          <w:rFonts w:ascii="Times New Roman" w:hAnsi="Times New Roman"/>
          <w:color w:val="000000"/>
          <w:sz w:val="22"/>
        </w:rPr>
        <w:t>tion of the institutions of the Administrative order, while following many</w:t>
      </w:r>
    </w:p>
    <w:p>
      <w:pPr>
        <w:spacing w:before="0" w:after="160" w:line="276" w:lineRule="auto"/>
        <w:jc w:val="both"/>
      </w:pPr>
      <w:r>
        <w:rPr>
          <w:rFonts w:ascii="Times New Roman" w:hAnsi="Times New Roman"/>
          <w:color w:val="000000"/>
          <w:sz w:val="22"/>
        </w:rPr>
        <w:t>variants to meet changing conditions in different times and places, should strictly follow the essential principles of bahá’í administration which have</w:t>
      </w:r>
    </w:p>
    <w:p>
      <w:pPr>
        <w:spacing w:before="0" w:after="160" w:line="276" w:lineRule="auto"/>
        <w:jc w:val="both"/>
      </w:pPr>
      <w:r>
        <w:rPr>
          <w:rFonts w:ascii="Times New Roman" w:hAnsi="Times New Roman"/>
          <w:color w:val="000000"/>
          <w:sz w:val="22"/>
        </w:rPr>
        <w:t>been laid down in the Sacred Text and in the interpretations provided by ‘Abdu’l-b ahá and the g uardian.</w:t>
      </w:r>
    </w:p>
    <w:p>
      <w:pPr>
        <w:spacing w:before="0" w:after="160" w:line="276" w:lineRule="auto"/>
        <w:jc w:val="both"/>
      </w:pPr>
      <w:r>
        <w:rPr>
          <w:rFonts w:ascii="Times New Roman" w:hAnsi="Times New Roman"/>
          <w:color w:val="000000"/>
          <w:sz w:val="22"/>
        </w:rPr>
        <w:t>one of the subtle qualities of the bahá’í Administrative order is the</w:t>
      </w:r>
    </w:p>
    <w:p>
      <w:pPr>
        <w:spacing w:before="0" w:after="160" w:line="276" w:lineRule="auto"/>
        <w:jc w:val="both"/>
      </w:pPr>
      <w:r>
        <w:rPr>
          <w:rFonts w:ascii="Times New Roman" w:hAnsi="Times New Roman"/>
          <w:color w:val="000000"/>
          <w:sz w:val="22"/>
        </w:rPr>
        <w:t>balance between centralization and decentralization. This balance must be</w:t>
      </w:r>
    </w:p>
    <w:p>
      <w:pPr>
        <w:spacing w:before="0" w:after="160" w:line="276" w:lineRule="auto"/>
        <w:jc w:val="both"/>
      </w:pPr>
      <w:r>
        <w:rPr>
          <w:rFonts w:ascii="Times New Roman" w:hAnsi="Times New Roman"/>
          <w:color w:val="000000"/>
          <w:sz w:val="22"/>
        </w:rPr>
        <w:t>correctly maintained, but different factors enter into the equation, depend-</w:t>
      </w:r>
    </w:p>
    <w:p>
      <w:pPr>
        <w:spacing w:before="0" w:after="160" w:line="276" w:lineRule="auto"/>
        <w:jc w:val="both"/>
      </w:pPr>
      <w:r>
        <w:rPr>
          <w:rFonts w:ascii="Times New Roman" w:hAnsi="Times New Roman"/>
          <w:color w:val="000000"/>
          <w:sz w:val="22"/>
        </w:rPr>
        <w:t>ing upon the institutions involved. for example, the relationship between</w:t>
      </w:r>
    </w:p>
    <w:p>
      <w:pPr>
        <w:spacing w:before="0" w:after="160" w:line="276" w:lineRule="auto"/>
        <w:jc w:val="both"/>
      </w:pPr>
      <w:r>
        <w:rPr>
          <w:rFonts w:ascii="Times New Roman" w:hAnsi="Times New Roman"/>
          <w:color w:val="000000"/>
          <w:sz w:val="22"/>
        </w:rPr>
        <w:t>a National or local Spiritual Assembly and its committees is of a different</w:t>
      </w:r>
    </w:p>
    <w:p>
      <w:pPr>
        <w:spacing w:before="0" w:after="160" w:line="276" w:lineRule="auto"/>
        <w:jc w:val="both"/>
      </w:pPr>
      <w:r>
        <w:rPr>
          <w:rFonts w:ascii="Times New Roman" w:hAnsi="Times New Roman"/>
          <w:color w:val="000000"/>
          <w:sz w:val="22"/>
        </w:rPr>
        <w:t>nature from that between National and local Spiritual Assemblies. The</w:t>
      </w:r>
    </w:p>
    <w:p>
      <w:pPr>
        <w:spacing w:before="0" w:after="160" w:line="276" w:lineRule="auto"/>
        <w:jc w:val="both"/>
      </w:pPr>
      <w:r>
        <w:rPr>
          <w:rFonts w:ascii="Times New Roman" w:hAnsi="Times New Roman"/>
          <w:color w:val="000000"/>
          <w:sz w:val="22"/>
        </w:rPr>
        <w:t>former is a relationship between a central administrative body and “its as-sisting organs of executive and legislative action,”</w:t>
      </w:r>
    </w:p>
    <w:p>
      <w:pPr>
        <w:spacing w:before="0" w:after="160" w:line="276" w:lineRule="auto"/>
        <w:jc w:val="both"/>
      </w:pPr>
      <w:r>
        <w:rPr>
          <w:rFonts w:ascii="Times New Roman" w:hAnsi="Times New Roman"/>
          <w:color w:val="000000"/>
          <w:sz w:val="22"/>
        </w:rPr>
        <w:t>250-1 while the latter is a</w:t>
      </w:r>
    </w:p>
    <w:p>
      <w:pPr>
        <w:spacing w:before="0" w:after="160" w:line="276" w:lineRule="auto"/>
        <w:jc w:val="both"/>
      </w:pPr>
      <w:r>
        <w:rPr>
          <w:rFonts w:ascii="Times New Roman" w:hAnsi="Times New Roman"/>
          <w:color w:val="000000"/>
          <w:sz w:val="22"/>
        </w:rPr>
        <w:t>relationship between national and local levels of the house of justice, each</w:t>
      </w:r>
    </w:p>
    <w:p>
      <w:pPr>
        <w:spacing w:before="0" w:after="160" w:line="276" w:lineRule="auto"/>
        <w:jc w:val="both"/>
      </w:pPr>
      <w:r>
        <w:rPr>
          <w:rFonts w:ascii="Times New Roman" w:hAnsi="Times New Roman"/>
          <w:color w:val="000000"/>
          <w:sz w:val="22"/>
        </w:rPr>
        <w:t>250-1. letter of 18 october 1927 to the National Spiritual Assembly of the bahá’ís</w:t>
      </w:r>
    </w:p>
    <w:p>
      <w:pPr>
        <w:spacing w:before="0" w:after="160" w:line="276" w:lineRule="auto"/>
        <w:jc w:val="both"/>
      </w:pPr>
      <w:r>
        <w:rPr>
          <w:rFonts w:ascii="Times New Roman" w:hAnsi="Times New Roman"/>
          <w:color w:val="000000"/>
          <w:sz w:val="22"/>
        </w:rPr>
        <w:t>of the u nited States and canada.250.2</w:t>
      </w:r>
    </w:p>
    <w:p>
      <w:pPr>
        <w:spacing w:before="280" w:after="120"/>
        <w:jc w:val="left"/>
      </w:pPr>
      <w:r>
        <w:rPr>
          <w:rFonts w:ascii="Times New Roman" w:hAnsi="Times New Roman"/>
          <w:b/>
          <w:color w:val="000000"/>
          <w:sz w:val="22"/>
        </w:rPr>
        <w:t>250.3</w:t>
      </w:r>
    </w:p>
    <w:p>
      <w:pPr>
        <w:spacing w:before="280" w:after="120"/>
        <w:jc w:val="left"/>
      </w:pPr>
      <w:r>
        <w:rPr>
          <w:rFonts w:ascii="Times New Roman" w:hAnsi="Times New Roman"/>
          <w:b/>
          <w:color w:val="000000"/>
          <w:sz w:val="22"/>
        </w:rPr>
        <w:t>250.4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58of which is a divinely ordained institution with clearly prescribed jurisdic-</w:t>
      </w:r>
    </w:p>
    <w:p>
      <w:pPr>
        <w:spacing w:before="0" w:after="160" w:line="276" w:lineRule="auto"/>
        <w:jc w:val="both"/>
      </w:pPr>
      <w:r>
        <w:rPr>
          <w:rFonts w:ascii="Times New Roman" w:hAnsi="Times New Roman"/>
          <w:color w:val="000000"/>
          <w:sz w:val="22"/>
        </w:rPr>
        <w:t>tion, duties and prerogatives.</w:t>
      </w:r>
    </w:p>
    <w:p>
      <w:pPr>
        <w:spacing w:before="0" w:after="160" w:line="276" w:lineRule="auto"/>
        <w:jc w:val="both"/>
      </w:pPr>
      <w:r>
        <w:rPr>
          <w:rFonts w:ascii="Times New Roman" w:hAnsi="Times New Roman"/>
          <w:color w:val="000000"/>
          <w:sz w:val="22"/>
        </w:rPr>
        <w:t>regional bahá’í councils partake of some, but not all, characteristics</w:t>
      </w:r>
    </w:p>
    <w:p>
      <w:pPr>
        <w:spacing w:before="0" w:after="160" w:line="276" w:lineRule="auto"/>
        <w:jc w:val="both"/>
      </w:pPr>
      <w:r>
        <w:rPr>
          <w:rFonts w:ascii="Times New Roman" w:hAnsi="Times New Roman"/>
          <w:color w:val="000000"/>
          <w:sz w:val="22"/>
        </w:rPr>
        <w:t>of Spiritual Assemblies, and thus provide a means of carrying forward the teaching work and administering related affairs of a rapidly growing bahá’í</w:t>
      </w:r>
    </w:p>
    <w:p>
      <w:pPr>
        <w:spacing w:before="0" w:after="160" w:line="276" w:lineRule="auto"/>
        <w:jc w:val="both"/>
      </w:pPr>
      <w:r>
        <w:rPr>
          <w:rFonts w:ascii="Times New Roman" w:hAnsi="Times New Roman"/>
          <w:color w:val="000000"/>
          <w:sz w:val="22"/>
        </w:rPr>
        <w:t>community in a number of situations. without such an institution, the</w:t>
      </w:r>
    </w:p>
    <w:p>
      <w:pPr>
        <w:spacing w:before="0" w:after="160" w:line="276" w:lineRule="auto"/>
        <w:jc w:val="both"/>
      </w:pPr>
      <w:r>
        <w:rPr>
          <w:rFonts w:ascii="Times New Roman" w:hAnsi="Times New Roman"/>
          <w:color w:val="000000"/>
          <w:sz w:val="22"/>
        </w:rPr>
        <w:t>development of a national committee structure required to cover the needs in some countries would run the danger of over-complexity through adding a further layer of committees under the regional committees, or the danger of excessive decentralization through conferring too much autonomy on</w:t>
      </w:r>
    </w:p>
    <w:p>
      <w:pPr>
        <w:spacing w:before="0" w:after="160" w:line="276" w:lineRule="auto"/>
        <w:jc w:val="both"/>
      </w:pPr>
      <w:r>
        <w:rPr>
          <w:rFonts w:ascii="Times New Roman" w:hAnsi="Times New Roman"/>
          <w:color w:val="000000"/>
          <w:sz w:val="22"/>
        </w:rPr>
        <w:t>committees which are characterized by the guardian as “bodies that should</w:t>
      </w:r>
    </w:p>
    <w:p>
      <w:pPr>
        <w:spacing w:before="0" w:after="160" w:line="276" w:lineRule="auto"/>
        <w:jc w:val="both"/>
      </w:pPr>
      <w:r>
        <w:rPr>
          <w:rFonts w:ascii="Times New Roman" w:hAnsi="Times New Roman"/>
          <w:color w:val="000000"/>
          <w:sz w:val="22"/>
        </w:rPr>
        <w:t>be regarded in no other light than that of expert advisers and executive</w:t>
      </w:r>
    </w:p>
    <w:p>
      <w:pPr>
        <w:spacing w:before="0" w:after="160" w:line="276" w:lineRule="auto"/>
        <w:jc w:val="both"/>
      </w:pPr>
      <w:r>
        <w:rPr>
          <w:rFonts w:ascii="Times New Roman" w:hAnsi="Times New Roman"/>
          <w:color w:val="000000"/>
          <w:sz w:val="22"/>
        </w:rPr>
        <w:t>assistants.</w:t>
      </w:r>
    </w:p>
    <w:p>
      <w:pPr>
        <w:spacing w:before="0" w:after="160" w:line="276" w:lineRule="auto"/>
        <w:jc w:val="both"/>
      </w:pPr>
      <w:r>
        <w:rPr>
          <w:rFonts w:ascii="Times New Roman" w:hAnsi="Times New Roman"/>
          <w:color w:val="000000"/>
          <w:sz w:val="22"/>
        </w:rPr>
        <w:t>The distinguishing effects of the establishment of regional bahá’í coun-</w:t>
      </w:r>
    </w:p>
    <w:p>
      <w:pPr>
        <w:spacing w:before="0" w:after="160" w:line="276" w:lineRule="auto"/>
        <w:jc w:val="both"/>
      </w:pPr>
      <w:r>
        <w:rPr>
          <w:rFonts w:ascii="Times New Roman" w:hAnsi="Times New Roman"/>
          <w:color w:val="000000"/>
          <w:sz w:val="22"/>
        </w:rPr>
        <w:t>cils are the following:</w:t>
      </w:r>
    </w:p>
    <w:p>
      <w:pPr>
        <w:spacing w:before="0" w:after="160" w:line="276" w:lineRule="auto"/>
        <w:jc w:val="both"/>
      </w:pPr>
      <w:r>
        <w:rPr>
          <w:rFonts w:ascii="Times New Roman" w:hAnsi="Times New Roman"/>
          <w:color w:val="000000"/>
          <w:sz w:val="22"/>
        </w:rPr>
        <w:t>• it provides for a level of autonomous decision making on both</w:t>
      </w:r>
    </w:p>
    <w:p>
      <w:pPr>
        <w:spacing w:before="0" w:after="160" w:line="276" w:lineRule="auto"/>
        <w:jc w:val="both"/>
      </w:pPr>
      <w:r>
        <w:rPr>
          <w:rFonts w:ascii="Times New Roman" w:hAnsi="Times New Roman"/>
          <w:color w:val="000000"/>
          <w:sz w:val="22"/>
        </w:rPr>
        <w:t>teaching and administrative matters, as distinct from merely</w:t>
      </w:r>
    </w:p>
    <w:p>
      <w:pPr>
        <w:spacing w:before="0" w:after="160" w:line="276" w:lineRule="auto"/>
        <w:jc w:val="both"/>
      </w:pPr>
      <w:r>
        <w:rPr>
          <w:rFonts w:ascii="Times New Roman" w:hAnsi="Times New Roman"/>
          <w:color w:val="000000"/>
          <w:sz w:val="22"/>
        </w:rPr>
        <w:t>executive action, below the National Assembly and above the</w:t>
      </w:r>
    </w:p>
    <w:p>
      <w:pPr>
        <w:spacing w:before="0" w:after="160" w:line="276" w:lineRule="auto"/>
        <w:jc w:val="both"/>
      </w:pPr>
      <w:r>
        <w:rPr>
          <w:rFonts w:ascii="Times New Roman" w:hAnsi="Times New Roman"/>
          <w:color w:val="000000"/>
          <w:sz w:val="22"/>
        </w:rPr>
        <w:t>local Assemblies.</w:t>
      </w:r>
    </w:p>
    <w:p>
      <w:pPr>
        <w:spacing w:before="0" w:after="160" w:line="276" w:lineRule="auto"/>
        <w:jc w:val="both"/>
      </w:pPr>
      <w:r>
        <w:rPr>
          <w:rFonts w:ascii="Times New Roman" w:hAnsi="Times New Roman"/>
          <w:color w:val="000000"/>
          <w:sz w:val="22"/>
        </w:rPr>
        <w:t>• it involves the members of local Spiritual Assemblies of the area</w:t>
      </w:r>
    </w:p>
    <w:p>
      <w:pPr>
        <w:spacing w:before="0" w:after="160" w:line="276" w:lineRule="auto"/>
        <w:jc w:val="both"/>
      </w:pPr>
      <w:r>
        <w:rPr>
          <w:rFonts w:ascii="Times New Roman" w:hAnsi="Times New Roman"/>
          <w:color w:val="000000"/>
          <w:sz w:val="22"/>
        </w:rPr>
        <w:t>in the choice of the members of the council, thus reinforcing the</w:t>
      </w:r>
    </w:p>
    <w:p>
      <w:pPr>
        <w:spacing w:before="0" w:after="160" w:line="276" w:lineRule="auto"/>
        <w:jc w:val="both"/>
      </w:pPr>
      <w:r>
        <w:rPr>
          <w:rFonts w:ascii="Times New Roman" w:hAnsi="Times New Roman"/>
          <w:color w:val="000000"/>
          <w:sz w:val="22"/>
        </w:rPr>
        <w:t>bond between it and the local believers while, at the same time, bringing into public service capable believers who are known to the friends in their own region.</w:t>
      </w:r>
    </w:p>
    <w:p>
      <w:pPr>
        <w:spacing w:before="0" w:after="160" w:line="276" w:lineRule="auto"/>
        <w:jc w:val="both"/>
      </w:pPr>
      <w:r>
        <w:rPr>
          <w:rFonts w:ascii="Times New Roman" w:hAnsi="Times New Roman"/>
          <w:color w:val="000000"/>
          <w:sz w:val="22"/>
        </w:rPr>
        <w:t>• it establishes direct consultative relationships between the</w:t>
      </w:r>
    </w:p>
    <w:p>
      <w:pPr>
        <w:spacing w:before="0" w:after="160" w:line="276" w:lineRule="auto"/>
        <w:jc w:val="both"/>
      </w:pPr>
      <w:r>
        <w:rPr>
          <w:rFonts w:ascii="Times New Roman" w:hAnsi="Times New Roman"/>
          <w:color w:val="000000"/>
          <w:sz w:val="22"/>
        </w:rPr>
        <w:t>continental counselors and the r egional b ahá’í councils.</w:t>
      </w:r>
    </w:p>
    <w:p>
      <w:pPr>
        <w:spacing w:before="0" w:after="160" w:line="276" w:lineRule="auto"/>
        <w:jc w:val="both"/>
      </w:pPr>
      <w:r>
        <w:rPr>
          <w:rFonts w:ascii="Times New Roman" w:hAnsi="Times New Roman"/>
          <w:color w:val="000000"/>
          <w:sz w:val="22"/>
        </w:rPr>
        <w:t>• it offers the possibility of forming a regional bahá’í council in</w:t>
      </w:r>
    </w:p>
    <w:p>
      <w:pPr>
        <w:spacing w:before="0" w:after="160" w:line="276" w:lineRule="auto"/>
        <w:jc w:val="both"/>
      </w:pPr>
      <w:r>
        <w:rPr>
          <w:rFonts w:ascii="Times New Roman" w:hAnsi="Times New Roman"/>
          <w:color w:val="000000"/>
          <w:sz w:val="22"/>
        </w:rPr>
        <w:t>an ethnically distinct region which covers parts of two or more</w:t>
      </w:r>
    </w:p>
    <w:p>
      <w:pPr>
        <w:spacing w:before="0" w:after="160" w:line="276" w:lineRule="auto"/>
        <w:jc w:val="both"/>
      </w:pPr>
      <w:r>
        <w:rPr>
          <w:rFonts w:ascii="Times New Roman" w:hAnsi="Times New Roman"/>
          <w:color w:val="000000"/>
          <w:sz w:val="22"/>
        </w:rPr>
        <w:t>countries. in such a situation the council is designated to work</w:t>
      </w:r>
    </w:p>
    <w:p>
      <w:pPr>
        <w:spacing w:before="0" w:after="160" w:line="276" w:lineRule="auto"/>
        <w:jc w:val="both"/>
      </w:pPr>
      <w:r>
        <w:rPr>
          <w:rFonts w:ascii="Times New Roman" w:hAnsi="Times New Roman"/>
          <w:color w:val="000000"/>
          <w:sz w:val="22"/>
        </w:rPr>
        <w:t>directly under one of the National Assemblies involved, providing</w:t>
      </w:r>
    </w:p>
    <w:p>
      <w:pPr>
        <w:spacing w:before="0" w:after="160" w:line="276" w:lineRule="auto"/>
        <w:jc w:val="both"/>
      </w:pPr>
      <w:r>
        <w:rPr>
          <w:rFonts w:ascii="Times New Roman" w:hAnsi="Times New Roman"/>
          <w:color w:val="000000"/>
          <w:sz w:val="22"/>
        </w:rPr>
        <w:t>copies of its reports and minutes to the other National Assembly.</w:t>
      </w:r>
    </w:p>
    <w:p>
      <w:pPr>
        <w:spacing w:before="0" w:after="160" w:line="276" w:lineRule="auto"/>
        <w:jc w:val="both"/>
      </w:pPr>
      <w:r>
        <w:rPr>
          <w:rFonts w:ascii="Times New Roman" w:hAnsi="Times New Roman"/>
          <w:color w:val="000000"/>
          <w:sz w:val="22"/>
        </w:rPr>
        <w:t>• The greater degree of decentralization involved in the devolution</w:t>
      </w:r>
    </w:p>
    <w:p>
      <w:pPr>
        <w:spacing w:before="0" w:after="160" w:line="276" w:lineRule="auto"/>
        <w:jc w:val="both"/>
      </w:pPr>
      <w:r>
        <w:rPr>
          <w:rFonts w:ascii="Times New Roman" w:hAnsi="Times New Roman"/>
          <w:color w:val="000000"/>
          <w:sz w:val="22"/>
        </w:rPr>
        <w:t>of authority upon regional bahá’í councils requires a correspond-</w:t>
      </w:r>
    </w:p>
    <w:p>
      <w:pPr>
        <w:spacing w:before="0" w:after="160" w:line="276" w:lineRule="auto"/>
        <w:jc w:val="both"/>
      </w:pPr>
      <w:r>
        <w:rPr>
          <w:rFonts w:ascii="Times New Roman" w:hAnsi="Times New Roman"/>
          <w:color w:val="000000"/>
          <w:sz w:val="22"/>
        </w:rPr>
        <w:t>ing increase in the capacity of the National Spiritual Assembly</w:t>
      </w:r>
    </w:p>
    <w:p>
      <w:pPr>
        <w:spacing w:before="0" w:after="160" w:line="276" w:lineRule="auto"/>
        <w:jc w:val="both"/>
      </w:pPr>
      <w:r>
        <w:rPr>
          <w:rFonts w:ascii="Times New Roman" w:hAnsi="Times New Roman"/>
          <w:color w:val="000000"/>
          <w:sz w:val="22"/>
        </w:rPr>
        <w:t>itself to keep fully informed of what is proceeding in all parts of</w:t>
      </w:r>
    </w:p>
    <w:p>
      <w:pPr>
        <w:spacing w:before="0" w:after="160" w:line="276" w:lineRule="auto"/>
        <w:jc w:val="both"/>
      </w:pPr>
      <w:r>
        <w:rPr>
          <w:rFonts w:ascii="Times New Roman" w:hAnsi="Times New Roman"/>
          <w:color w:val="000000"/>
          <w:sz w:val="22"/>
        </w:rPr>
        <w:t>the territory over which it has ultimate jurisdiction.</w:t>
      </w:r>
    </w:p>
    <w:p>
      <w:pPr>
        <w:spacing w:before="0" w:after="160" w:line="276" w:lineRule="auto"/>
        <w:jc w:val="both"/>
      </w:pPr>
      <w:r>
        <w:rPr>
          <w:rFonts w:ascii="Times New Roman" w:hAnsi="Times New Roman"/>
          <w:color w:val="000000"/>
          <w:sz w:val="22"/>
        </w:rPr>
        <w:t>for those National Spiritual Assemblies which have already established</w:t>
      </w:r>
    </w:p>
    <w:p>
      <w:pPr>
        <w:spacing w:before="0" w:after="160" w:line="276" w:lineRule="auto"/>
        <w:jc w:val="both"/>
      </w:pPr>
      <w:r>
        <w:rPr>
          <w:rFonts w:ascii="Times New Roman" w:hAnsi="Times New Roman"/>
          <w:color w:val="000000"/>
          <w:sz w:val="22"/>
        </w:rPr>
        <w:t>regional bahá’í councils or regional Teaching and Administrative com-250.5</w:t>
      </w:r>
    </w:p>
    <w:p>
      <w:pPr>
        <w:spacing w:before="280" w:after="120"/>
        <w:jc w:val="left"/>
      </w:pPr>
      <w:r>
        <w:rPr>
          <w:rFonts w:ascii="Times New Roman" w:hAnsi="Times New Roman"/>
          <w:b/>
          <w:color w:val="000000"/>
          <w:sz w:val="22"/>
        </w:rPr>
        <w:t>250.6</w:t>
      </w:r>
    </w:p>
    <w:p>
      <w:pPr>
        <w:spacing w:before="280" w:after="120"/>
        <w:jc w:val="left"/>
      </w:pPr>
      <w:r>
        <w:rPr>
          <w:rFonts w:ascii="Times New Roman" w:hAnsi="Times New Roman"/>
          <w:b/>
          <w:color w:val="000000"/>
          <w:sz w:val="22"/>
        </w:rPr>
        <w:t>250.6a</w:t>
      </w:r>
    </w:p>
    <w:p>
      <w:pPr>
        <w:spacing w:before="280" w:after="120"/>
        <w:jc w:val="left"/>
      </w:pPr>
      <w:r>
        <w:rPr>
          <w:rFonts w:ascii="Times New Roman" w:hAnsi="Times New Roman"/>
          <w:b/>
          <w:color w:val="000000"/>
          <w:sz w:val="22"/>
        </w:rPr>
        <w:t>250.6b</w:t>
      </w:r>
    </w:p>
    <w:p>
      <w:pPr>
        <w:spacing w:before="280" w:after="120"/>
        <w:jc w:val="left"/>
      </w:pPr>
      <w:r>
        <w:rPr>
          <w:rFonts w:ascii="Times New Roman" w:hAnsi="Times New Roman"/>
          <w:b/>
          <w:color w:val="000000"/>
          <w:sz w:val="22"/>
        </w:rPr>
        <w:t>250.6c</w:t>
      </w:r>
    </w:p>
    <w:p>
      <w:pPr>
        <w:spacing w:before="280" w:after="120"/>
        <w:jc w:val="left"/>
      </w:pPr>
      <w:r>
        <w:rPr>
          <w:rFonts w:ascii="Times New Roman" w:hAnsi="Times New Roman"/>
          <w:b/>
          <w:color w:val="000000"/>
          <w:sz w:val="22"/>
        </w:rPr>
        <w:t>250.6d</w:t>
      </w:r>
    </w:p>
    <w:p>
      <w:pPr>
        <w:spacing w:before="280" w:after="120"/>
        <w:jc w:val="left"/>
      </w:pPr>
      <w:r>
        <w:rPr>
          <w:rFonts w:ascii="Times New Roman" w:hAnsi="Times New Roman"/>
          <w:b/>
          <w:color w:val="000000"/>
          <w:sz w:val="22"/>
        </w:rPr>
        <w:t>250.6e</w:t>
      </w:r>
    </w:p>
    <w:p>
      <w:pPr>
        <w:spacing w:before="280" w:after="120"/>
        <w:jc w:val="left"/>
      </w:pPr>
      <w:r>
        <w:rPr>
          <w:rFonts w:ascii="Times New Roman" w:hAnsi="Times New Roman"/>
          <w:b/>
          <w:color w:val="000000"/>
          <w:sz w:val="22"/>
        </w:rPr>
        <w:t>250.7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585mittees, we enclose a document which outlines the various policies govern-</w:t>
      </w:r>
    </w:p>
    <w:p>
      <w:pPr>
        <w:spacing w:before="0" w:after="160" w:line="276" w:lineRule="auto"/>
        <w:jc w:val="both"/>
      </w:pPr>
      <w:r>
        <w:rPr>
          <w:rFonts w:ascii="Times New Roman" w:hAnsi="Times New Roman"/>
          <w:color w:val="000000"/>
          <w:sz w:val="22"/>
        </w:rPr>
        <w:t>ing the formation and functioning of regional bahá’í councils. for the</w:t>
      </w:r>
    </w:p>
    <w:p>
      <w:pPr>
        <w:spacing w:before="0" w:after="160" w:line="276" w:lineRule="auto"/>
        <w:jc w:val="both"/>
      </w:pPr>
      <w:r>
        <w:rPr>
          <w:rFonts w:ascii="Times New Roman" w:hAnsi="Times New Roman"/>
          <w:color w:val="000000"/>
          <w:sz w:val="22"/>
        </w:rPr>
        <w:t>sake of simplicity, we have used the designation “r egional bahá’í councils”</w:t>
      </w:r>
    </w:p>
    <w:p>
      <w:pPr>
        <w:spacing w:before="0" w:after="160" w:line="276" w:lineRule="auto"/>
        <w:jc w:val="both"/>
      </w:pPr>
      <w:r>
        <w:rPr>
          <w:rFonts w:ascii="Times New Roman" w:hAnsi="Times New Roman"/>
          <w:color w:val="000000"/>
          <w:sz w:val="22"/>
        </w:rPr>
        <w:t>throughout, but the actual name used will, as heretofore, vary from country to country, including such names as “State bahá’í councils,” “p rovincial</w:t>
      </w:r>
    </w:p>
    <w:p>
      <w:pPr>
        <w:spacing w:before="0" w:after="160" w:line="276" w:lineRule="auto"/>
        <w:jc w:val="both"/>
      </w:pPr>
      <w:r>
        <w:rPr>
          <w:rFonts w:ascii="Times New Roman" w:hAnsi="Times New Roman"/>
          <w:color w:val="000000"/>
          <w:sz w:val="22"/>
        </w:rPr>
        <w:t>bahá’í councils” or, when referring to an individual council, “The bahá’í</w:t>
      </w:r>
    </w:p>
    <w:p>
      <w:pPr>
        <w:spacing w:before="0" w:after="160" w:line="276" w:lineRule="auto"/>
        <w:jc w:val="both"/>
      </w:pPr>
      <w:r>
        <w:rPr>
          <w:rFonts w:ascii="Times New Roman" w:hAnsi="Times New Roman"/>
          <w:color w:val="000000"/>
          <w:sz w:val="22"/>
        </w:rPr>
        <w:t>council for . . .” etc. To avoid the confusion of thought which seems to have been caused by referring to “r egional Teaching and Administrative</w:t>
      </w:r>
    </w:p>
    <w:p>
      <w:pPr>
        <w:spacing w:before="0" w:after="160" w:line="276" w:lineRule="auto"/>
        <w:jc w:val="both"/>
      </w:pPr>
      <w:r>
        <w:rPr>
          <w:rFonts w:ascii="Times New Roman" w:hAnsi="Times New Roman"/>
          <w:color w:val="000000"/>
          <w:sz w:val="22"/>
        </w:rPr>
        <w:t>committees,” we have decided to cease using this designation and to refer to these bodies as bahá’í councils formed by appointment rather than elec-</w:t>
      </w:r>
    </w:p>
    <w:p>
      <w:pPr>
        <w:spacing w:before="0" w:after="160" w:line="276" w:lineRule="auto"/>
        <w:jc w:val="both"/>
      </w:pPr>
      <w:r>
        <w:rPr>
          <w:rFonts w:ascii="Times New Roman" w:hAnsi="Times New Roman"/>
          <w:color w:val="000000"/>
          <w:sz w:val="22"/>
        </w:rPr>
        <w:t>tion. we shall be writing separately to these National Spiritual Assemblies,</w:t>
      </w:r>
    </w:p>
    <w:p>
      <w:pPr>
        <w:spacing w:before="0" w:after="160" w:line="276" w:lineRule="auto"/>
        <w:jc w:val="both"/>
      </w:pPr>
      <w:r>
        <w:rPr>
          <w:rFonts w:ascii="Times New Roman" w:hAnsi="Times New Roman"/>
          <w:color w:val="000000"/>
          <w:sz w:val="22"/>
        </w:rPr>
        <w:t>indicating what modifications, if any, they should now make to the existing structures.</w:t>
      </w:r>
    </w:p>
    <w:p>
      <w:pPr>
        <w:spacing w:before="0" w:after="160" w:line="276" w:lineRule="auto"/>
        <w:jc w:val="both"/>
      </w:pPr>
      <w:r>
        <w:rPr>
          <w:rFonts w:ascii="Times New Roman" w:hAnsi="Times New Roman"/>
          <w:color w:val="000000"/>
          <w:sz w:val="22"/>
        </w:rPr>
        <w:t>it is our ardent prayer at the Sacred Threshold, that the establishment of</w:t>
      </w:r>
    </w:p>
    <w:p>
      <w:pPr>
        <w:spacing w:before="0" w:after="160" w:line="276" w:lineRule="auto"/>
        <w:jc w:val="both"/>
      </w:pPr>
      <w:r>
        <w:rPr>
          <w:rFonts w:ascii="Times New Roman" w:hAnsi="Times New Roman"/>
          <w:color w:val="000000"/>
          <w:sz w:val="22"/>
        </w:rPr>
        <w:t>regional bahá’í councils will greatly enhance the ability of the Administra-</w:t>
      </w:r>
    </w:p>
    <w:p>
      <w:pPr>
        <w:spacing w:before="0" w:after="160" w:line="276" w:lineRule="auto"/>
        <w:jc w:val="both"/>
      </w:pPr>
      <w:r>
        <w:rPr>
          <w:rFonts w:ascii="Times New Roman" w:hAnsi="Times New Roman"/>
          <w:color w:val="000000"/>
          <w:sz w:val="22"/>
        </w:rPr>
        <w:t>tive order to deal with the complex situations with which it is confronted</w:t>
      </w:r>
    </w:p>
    <w:p>
      <w:pPr>
        <w:spacing w:before="0" w:after="160" w:line="276" w:lineRule="auto"/>
        <w:jc w:val="both"/>
      </w:pPr>
      <w:r>
        <w:rPr>
          <w:rFonts w:ascii="Times New Roman" w:hAnsi="Times New Roman"/>
          <w:color w:val="000000"/>
          <w:sz w:val="22"/>
        </w:rPr>
        <w:t>in a number of countries at the present time, and thus carry forward, with</w:t>
      </w:r>
    </w:p>
    <w:p>
      <w:pPr>
        <w:spacing w:before="0" w:after="160" w:line="276" w:lineRule="auto"/>
        <w:jc w:val="both"/>
      </w:pPr>
      <w:r>
        <w:rPr>
          <w:rFonts w:ascii="Times New Roman" w:hAnsi="Times New Roman"/>
          <w:color w:val="000000"/>
          <w:sz w:val="22"/>
        </w:rPr>
        <w:t>increased vigor, the propagation of the cause of g od.</w:t>
      </w:r>
    </w:p>
    <w:p>
      <w:pPr>
        <w:spacing w:before="0" w:after="160" w:line="276" w:lineRule="auto"/>
        <w:jc w:val="both"/>
      </w:pPr>
      <w:r>
        <w:rPr>
          <w:rFonts w:ascii="Times New Roman" w:hAnsi="Times New Roman"/>
          <w:color w:val="000000"/>
          <w:sz w:val="22"/>
        </w:rPr>
        <w:t>30 m ay 1997</w:t>
      </w:r>
    </w:p>
    <w:p>
      <w:pPr>
        <w:spacing w:before="280" w:after="120"/>
        <w:jc w:val="left"/>
      </w:pPr>
      <w:r>
        <w:rPr>
          <w:rFonts w:ascii="Times New Roman" w:hAnsi="Times New Roman"/>
          <w:b/>
          <w:color w:val="000000"/>
          <w:sz w:val="22"/>
        </w:rPr>
        <w:t>THE ESTABLISHMENT OF</w:t>
      </w:r>
    </w:p>
    <w:p>
      <w:pPr>
        <w:spacing w:before="280" w:after="120"/>
        <w:jc w:val="left"/>
      </w:pPr>
      <w:r>
        <w:rPr>
          <w:rFonts w:ascii="Times New Roman" w:hAnsi="Times New Roman"/>
          <w:b/>
          <w:color w:val="000000"/>
          <w:sz w:val="22"/>
        </w:rPr>
        <w:t>REGIONAL BAHÁ’Í COUNCILS</w:t>
      </w:r>
    </w:p>
    <w:p>
      <w:pPr>
        <w:spacing w:before="280" w:after="120"/>
        <w:jc w:val="left"/>
      </w:pPr>
      <w:r>
        <w:rPr>
          <w:rFonts w:ascii="Times New Roman" w:hAnsi="Times New Roman"/>
          <w:b/>
          <w:color w:val="000000"/>
          <w:sz w:val="22"/>
        </w:rPr>
        <w:t>IN CERTAIN COUNTRIES,</w:t>
      </w:r>
    </w:p>
    <w:p>
      <w:pPr>
        <w:spacing w:before="280" w:after="120"/>
        <w:jc w:val="left"/>
      </w:pPr>
      <w:r>
        <w:rPr>
          <w:rFonts w:ascii="Times New Roman" w:hAnsi="Times New Roman"/>
          <w:b/>
          <w:color w:val="000000"/>
          <w:sz w:val="22"/>
        </w:rPr>
        <w:t>THEIR CHARACTERISTICS AND FUNCTIONS</w:t>
      </w:r>
    </w:p>
    <w:p>
      <w:pPr>
        <w:spacing w:before="0" w:after="160" w:line="276" w:lineRule="auto"/>
        <w:jc w:val="both"/>
      </w:pPr>
      <w:r>
        <w:rPr>
          <w:rFonts w:ascii="Times New Roman" w:hAnsi="Times New Roman"/>
          <w:color w:val="000000"/>
          <w:sz w:val="22"/>
        </w:rPr>
        <w:t>1.  The Formation of Regional Bahá’í Councils:</w:t>
      </w:r>
    </w:p>
    <w:p>
      <w:pPr>
        <w:spacing w:before="280" w:after="120"/>
        <w:jc w:val="left"/>
      </w:pPr>
      <w:r>
        <w:rPr>
          <w:rFonts w:ascii="Times New Roman" w:hAnsi="Times New Roman"/>
          <w:b/>
          <w:color w:val="000000"/>
          <w:sz w:val="22"/>
        </w:rPr>
        <w:t>1.1 Authority for the formation of regional bahá’í councils: The</w:t>
      </w:r>
    </w:p>
    <w:p>
      <w:pPr>
        <w:spacing w:before="0" w:after="160" w:line="276" w:lineRule="auto"/>
        <w:jc w:val="both"/>
      </w:pPr>
      <w:r>
        <w:rPr>
          <w:rFonts w:ascii="Times New Roman" w:hAnsi="Times New Roman"/>
          <w:color w:val="000000"/>
          <w:sz w:val="22"/>
        </w:rPr>
        <w:t>formation of regional bahá’í councils in any country, and</w:t>
      </w:r>
    </w:p>
    <w:p>
      <w:pPr>
        <w:spacing w:before="0" w:after="160" w:line="276" w:lineRule="auto"/>
        <w:jc w:val="both"/>
      </w:pPr>
      <w:r>
        <w:rPr>
          <w:rFonts w:ascii="Times New Roman" w:hAnsi="Times New Roman"/>
          <w:color w:val="000000"/>
          <w:sz w:val="22"/>
        </w:rPr>
        <w:t>the choice of the regions to be assigned to them are depen-</w:t>
      </w:r>
    </w:p>
    <w:p>
      <w:pPr>
        <w:spacing w:before="0" w:after="160" w:line="276" w:lineRule="auto"/>
        <w:jc w:val="both"/>
      </w:pPr>
      <w:r>
        <w:rPr>
          <w:rFonts w:ascii="Times New Roman" w:hAnsi="Times New Roman"/>
          <w:color w:val="000000"/>
          <w:sz w:val="22"/>
        </w:rPr>
        <w:t>each case.</w:t>
      </w:r>
    </w:p>
    <w:p>
      <w:pPr>
        <w:spacing w:before="280" w:after="120"/>
        <w:jc w:val="left"/>
      </w:pPr>
      <w:r>
        <w:rPr>
          <w:rFonts w:ascii="Times New Roman" w:hAnsi="Times New Roman"/>
          <w:b/>
          <w:color w:val="000000"/>
          <w:sz w:val="22"/>
        </w:rPr>
        <w:t>1.2  conditions indicating a need for the formation of regional</w:t>
      </w:r>
    </w:p>
    <w:p>
      <w:pPr>
        <w:spacing w:before="0" w:after="160" w:line="276" w:lineRule="auto"/>
        <w:jc w:val="both"/>
      </w:pPr>
      <w:r>
        <w:rPr>
          <w:rFonts w:ascii="Times New Roman" w:hAnsi="Times New Roman"/>
          <w:color w:val="000000"/>
          <w:sz w:val="22"/>
        </w:rPr>
        <w:t>bahá’í councils: regional bahá’í councils will be formed</w:t>
      </w:r>
    </w:p>
    <w:p>
      <w:pPr>
        <w:spacing w:before="0" w:after="160" w:line="276" w:lineRule="auto"/>
        <w:jc w:val="both"/>
      </w:pPr>
      <w:r>
        <w:rPr>
          <w:rFonts w:ascii="Times New Roman" w:hAnsi="Times New Roman"/>
          <w:color w:val="000000"/>
          <w:sz w:val="22"/>
        </w:rPr>
        <w:t>only in certain specific situations where this kind of decen-</w:t>
      </w:r>
    </w:p>
    <w:p>
      <w:pPr>
        <w:spacing w:before="0" w:after="160" w:line="276" w:lineRule="auto"/>
        <w:jc w:val="both"/>
      </w:pPr>
      <w:r>
        <w:rPr>
          <w:rFonts w:ascii="Times New Roman" w:hAnsi="Times New Roman"/>
          <w:color w:val="000000"/>
          <w:sz w:val="22"/>
        </w:rPr>
        <w:t>appropriate.250.8</w:t>
      </w:r>
    </w:p>
    <w:p>
      <w:pPr>
        <w:spacing w:before="280" w:after="120"/>
        <w:jc w:val="left"/>
      </w:pPr>
      <w:r>
        <w:rPr>
          <w:rFonts w:ascii="Times New Roman" w:hAnsi="Times New Roman"/>
          <w:b/>
          <w:color w:val="000000"/>
          <w:sz w:val="22"/>
        </w:rPr>
        <w:t>250.9</w:t>
      </w:r>
    </w:p>
    <w:p>
      <w:pPr>
        <w:spacing w:before="280" w:after="120"/>
        <w:jc w:val="left"/>
      </w:pPr>
      <w:r>
        <w:rPr>
          <w:rFonts w:ascii="Times New Roman" w:hAnsi="Times New Roman"/>
          <w:b/>
          <w:color w:val="000000"/>
          <w:sz w:val="22"/>
        </w:rPr>
        <w:t>250.10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5862.  The Characteristic Features of Regional Bahá’í Councils:</w:t>
      </w:r>
    </w:p>
    <w:p>
      <w:pPr>
        <w:spacing w:before="280" w:after="120"/>
        <w:jc w:val="left"/>
      </w:pPr>
      <w:r>
        <w:rPr>
          <w:rFonts w:ascii="Times New Roman" w:hAnsi="Times New Roman"/>
          <w:b/>
          <w:color w:val="000000"/>
          <w:sz w:val="22"/>
        </w:rPr>
        <w:t>2.1 m ode of establishment and m embership:</w:t>
      </w:r>
    </w:p>
    <w:p>
      <w:pPr>
        <w:spacing w:before="280" w:after="120"/>
        <w:jc w:val="left"/>
      </w:pPr>
      <w:r>
        <w:rPr>
          <w:rFonts w:ascii="Times New Roman" w:hAnsi="Times New Roman"/>
          <w:b/>
          <w:color w:val="000000"/>
          <w:sz w:val="22"/>
        </w:rPr>
        <w:t>2.1.1 r egional bahá’í councils are not necessarily es-</w:t>
      </w:r>
    </w:p>
    <w:p>
      <w:pPr>
        <w:spacing w:before="0" w:after="160" w:line="276" w:lineRule="auto"/>
        <w:jc w:val="both"/>
      </w:pPr>
      <w:r>
        <w:rPr>
          <w:rFonts w:ascii="Times New Roman" w:hAnsi="Times New Roman"/>
          <w:color w:val="000000"/>
          <w:sz w:val="22"/>
        </w:rPr>
        <w:t>tablished universally throughout a country, but</w:t>
      </w:r>
    </w:p>
    <w:p>
      <w:pPr>
        <w:spacing w:before="0" w:after="160" w:line="276" w:lineRule="auto"/>
        <w:jc w:val="both"/>
      </w:pPr>
      <w:r>
        <w:rPr>
          <w:rFonts w:ascii="Times New Roman" w:hAnsi="Times New Roman"/>
          <w:color w:val="000000"/>
          <w:sz w:val="22"/>
        </w:rPr>
        <w:t>rather in those regions where the condition and</w:t>
      </w:r>
    </w:p>
    <w:p>
      <w:pPr>
        <w:spacing w:before="0" w:after="160" w:line="276" w:lineRule="auto"/>
        <w:jc w:val="both"/>
      </w:pPr>
      <w:r>
        <w:rPr>
          <w:rFonts w:ascii="Times New Roman" w:hAnsi="Times New Roman"/>
          <w:color w:val="000000"/>
          <w:sz w:val="22"/>
        </w:rPr>
        <w:t>size of  the bahá’í community indicate that such</w:t>
      </w:r>
    </w:p>
    <w:p>
      <w:pPr>
        <w:spacing w:before="0" w:after="160" w:line="276" w:lineRule="auto"/>
        <w:jc w:val="both"/>
      </w:pPr>
      <w:r>
        <w:rPr>
          <w:rFonts w:ascii="Times New Roman" w:hAnsi="Times New Roman"/>
          <w:color w:val="000000"/>
          <w:sz w:val="22"/>
        </w:rPr>
        <w:t>a development would be beneficial. in such cases,</w:t>
      </w:r>
    </w:p>
    <w:p>
      <w:pPr>
        <w:spacing w:before="0" w:after="160" w:line="276" w:lineRule="auto"/>
        <w:jc w:val="both"/>
      </w:pPr>
      <w:r>
        <w:rPr>
          <w:rFonts w:ascii="Times New Roman" w:hAnsi="Times New Roman"/>
          <w:color w:val="000000"/>
          <w:sz w:val="22"/>
        </w:rPr>
        <w:t>all other parts of the country remain under the well-established pattern of national committees, including a national teaching committee and its</w:t>
      </w:r>
    </w:p>
    <w:p>
      <w:pPr>
        <w:spacing w:before="0" w:after="160" w:line="276" w:lineRule="auto"/>
        <w:jc w:val="both"/>
      </w:pPr>
      <w:r>
        <w:rPr>
          <w:rFonts w:ascii="Times New Roman" w:hAnsi="Times New Roman"/>
          <w:color w:val="000000"/>
          <w:sz w:val="22"/>
        </w:rPr>
        <w:t>regional teaching committees.</w:t>
      </w:r>
    </w:p>
    <w:p>
      <w:pPr>
        <w:spacing w:before="280" w:after="120"/>
        <w:jc w:val="left"/>
      </w:pPr>
      <w:r>
        <w:rPr>
          <w:rFonts w:ascii="Times New Roman" w:hAnsi="Times New Roman"/>
          <w:b/>
          <w:color w:val="000000"/>
          <w:sz w:val="22"/>
        </w:rPr>
        <w:t>2.1.2 The number of members of a regional bahá’í</w:t>
      </w:r>
    </w:p>
    <w:p>
      <w:pPr>
        <w:spacing w:before="0" w:after="160" w:line="276" w:lineRule="auto"/>
        <w:jc w:val="both"/>
      </w:pPr>
      <w:r>
        <w:rPr>
          <w:rFonts w:ascii="Times New Roman" w:hAnsi="Times New Roman"/>
          <w:color w:val="000000"/>
          <w:sz w:val="22"/>
        </w:rPr>
        <w:t>council is nine or, in certain cases, seven or even five, depending upon the decision of the National</w:t>
      </w:r>
    </w:p>
    <w:p>
      <w:pPr>
        <w:spacing w:before="0" w:after="160" w:line="276" w:lineRule="auto"/>
        <w:jc w:val="both"/>
      </w:pPr>
      <w:r>
        <w:rPr>
          <w:rFonts w:ascii="Times New Roman" w:hAnsi="Times New Roman"/>
          <w:color w:val="000000"/>
          <w:sz w:val="22"/>
        </w:rPr>
        <w:t>Spiritual Assembly in each case.</w:t>
      </w:r>
    </w:p>
    <w:p>
      <w:pPr>
        <w:spacing w:before="280" w:after="120"/>
        <w:jc w:val="left"/>
      </w:pPr>
      <w:r>
        <w:rPr>
          <w:rFonts w:ascii="Times New Roman" w:hAnsi="Times New Roman"/>
          <w:b/>
          <w:color w:val="000000"/>
          <w:sz w:val="22"/>
        </w:rPr>
        <w:t>2.1.3 i n accordance with local requirements and the</w:t>
      </w:r>
    </w:p>
    <w:p>
      <w:pPr>
        <w:spacing w:before="0" w:after="160" w:line="276" w:lineRule="auto"/>
        <w:jc w:val="both"/>
      </w:pPr>
      <w:r>
        <w:rPr>
          <w:rFonts w:ascii="Times New Roman" w:hAnsi="Times New Roman"/>
          <w:color w:val="000000"/>
          <w:sz w:val="22"/>
        </w:rPr>
        <w:t>condition of the bahá’í community, the univer-</w:t>
      </w:r>
    </w:p>
    <w:p>
      <w:pPr>
        <w:spacing w:before="0" w:after="160" w:line="276" w:lineRule="auto"/>
        <w:jc w:val="both"/>
      </w:pPr>
      <w:r>
        <w:rPr>
          <w:rFonts w:ascii="Times New Roman" w:hAnsi="Times New Roman"/>
          <w:color w:val="000000"/>
          <w:sz w:val="22"/>
        </w:rPr>
        <w:t>sal house of justice will decide which regional</w:t>
      </w:r>
    </w:p>
    <w:p>
      <w:pPr>
        <w:spacing w:before="0" w:after="160" w:line="276" w:lineRule="auto"/>
        <w:jc w:val="both"/>
      </w:pPr>
      <w:r>
        <w:rPr>
          <w:rFonts w:ascii="Times New Roman" w:hAnsi="Times New Roman"/>
          <w:color w:val="000000"/>
          <w:sz w:val="22"/>
        </w:rPr>
        <w:t>bahá’í councils are to be formed by election and</w:t>
      </w:r>
    </w:p>
    <w:p>
      <w:pPr>
        <w:spacing w:before="0" w:after="160" w:line="276" w:lineRule="auto"/>
        <w:jc w:val="both"/>
      </w:pPr>
      <w:r>
        <w:rPr>
          <w:rFonts w:ascii="Times New Roman" w:hAnsi="Times New Roman"/>
          <w:color w:val="000000"/>
          <w:sz w:val="22"/>
        </w:rPr>
        <w:t>which by appointment.</w:t>
      </w:r>
    </w:p>
    <w:p>
      <w:pPr>
        <w:spacing w:before="280" w:after="120"/>
        <w:jc w:val="left"/>
      </w:pPr>
      <w:r>
        <w:rPr>
          <w:rFonts w:ascii="Times New Roman" w:hAnsi="Times New Roman"/>
          <w:b/>
          <w:color w:val="000000"/>
          <w:sz w:val="22"/>
        </w:rPr>
        <w:t>2.1.4 i t is within the discretion of the National Spiri-</w:t>
      </w:r>
    </w:p>
    <w:p>
      <w:pPr>
        <w:spacing w:before="0" w:after="160" w:line="276" w:lineRule="auto"/>
        <w:jc w:val="both"/>
      </w:pPr>
      <w:r>
        <w:rPr>
          <w:rFonts w:ascii="Times New Roman" w:hAnsi="Times New Roman"/>
          <w:color w:val="000000"/>
          <w:sz w:val="22"/>
        </w:rPr>
        <w:t>tual Assembly to decide, case by case, whether its members may also serve on regional bahá’í</w:t>
      </w:r>
    </w:p>
    <w:p>
      <w:pPr>
        <w:spacing w:before="0" w:after="160" w:line="276" w:lineRule="auto"/>
        <w:jc w:val="both"/>
      </w:pPr>
      <w:r>
        <w:rPr>
          <w:rFonts w:ascii="Times New Roman" w:hAnsi="Times New Roman"/>
          <w:color w:val="000000"/>
          <w:sz w:val="22"/>
        </w:rPr>
        <w:t>councils. in general the preference is for members</w:t>
      </w:r>
    </w:p>
    <w:p>
      <w:pPr>
        <w:spacing w:before="0" w:after="160" w:line="276" w:lineRule="auto"/>
        <w:jc w:val="both"/>
      </w:pPr>
      <w:r>
        <w:rPr>
          <w:rFonts w:ascii="Times New Roman" w:hAnsi="Times New Roman"/>
          <w:color w:val="000000"/>
          <w:sz w:val="22"/>
        </w:rPr>
        <w:t>of National Assemblies not to serve on councils,</w:t>
      </w:r>
    </w:p>
    <w:p>
      <w:pPr>
        <w:spacing w:before="0" w:after="160" w:line="276" w:lineRule="auto"/>
        <w:jc w:val="both"/>
      </w:pPr>
      <w:r>
        <w:rPr>
          <w:rFonts w:ascii="Times New Roman" w:hAnsi="Times New Roman"/>
          <w:color w:val="000000"/>
          <w:sz w:val="22"/>
        </w:rPr>
        <w:t>whether these be elected or appointed bodies.</w:t>
      </w:r>
    </w:p>
    <w:p>
      <w:pPr>
        <w:spacing w:before="280" w:after="120"/>
        <w:jc w:val="left"/>
      </w:pPr>
      <w:r>
        <w:rPr>
          <w:rFonts w:ascii="Times New Roman" w:hAnsi="Times New Roman"/>
          <w:b/>
          <w:color w:val="000000"/>
          <w:sz w:val="22"/>
        </w:rPr>
        <w:t>2.2 r egional b ahá’í councils formed by election:</w:t>
      </w:r>
    </w:p>
    <w:p>
      <w:pPr>
        <w:spacing w:before="280" w:after="120"/>
        <w:jc w:val="left"/>
      </w:pPr>
      <w:r>
        <w:rPr>
          <w:rFonts w:ascii="Times New Roman" w:hAnsi="Times New Roman"/>
          <w:b/>
          <w:color w:val="000000"/>
          <w:sz w:val="22"/>
        </w:rPr>
        <w:t>2.2.1 The members of an elected regional bahá’í</w:t>
      </w:r>
    </w:p>
    <w:p>
      <w:pPr>
        <w:spacing w:before="0" w:after="160" w:line="276" w:lineRule="auto"/>
        <w:jc w:val="both"/>
      </w:pPr>
      <w:r>
        <w:rPr>
          <w:rFonts w:ascii="Times New Roman" w:hAnsi="Times New Roman"/>
          <w:color w:val="000000"/>
          <w:sz w:val="22"/>
        </w:rPr>
        <w:t>council, who shall be nine in number, are elected from among all the adult believers in the region by the members of the local Spiritual Assemblies in</w:t>
      </w:r>
    </w:p>
    <w:p>
      <w:pPr>
        <w:spacing w:before="0" w:after="160" w:line="276" w:lineRule="auto"/>
        <w:jc w:val="both"/>
      </w:pPr>
      <w:r>
        <w:rPr>
          <w:rFonts w:ascii="Times New Roman" w:hAnsi="Times New Roman"/>
          <w:color w:val="000000"/>
          <w:sz w:val="22"/>
        </w:rPr>
        <w:t>that region every year on 23 may, the anniversary</w:t>
      </w:r>
    </w:p>
    <w:p>
      <w:pPr>
        <w:spacing w:before="0" w:after="160" w:line="276" w:lineRule="auto"/>
        <w:jc w:val="both"/>
      </w:pPr>
      <w:r>
        <w:rPr>
          <w:rFonts w:ascii="Times New Roman" w:hAnsi="Times New Roman"/>
          <w:color w:val="000000"/>
          <w:sz w:val="22"/>
        </w:rPr>
        <w:t>of the declaration of the báb according to the</w:t>
      </w:r>
    </w:p>
    <w:p>
      <w:pPr>
        <w:spacing w:before="0" w:after="160" w:line="276" w:lineRule="auto"/>
        <w:jc w:val="both"/>
      </w:pPr>
      <w:r>
        <w:rPr>
          <w:rFonts w:ascii="Times New Roman" w:hAnsi="Times New Roman"/>
          <w:color w:val="000000"/>
          <w:sz w:val="22"/>
        </w:rPr>
        <w:t>gregorian calendar, or on a weekend immediately</w:t>
      </w:r>
    </w:p>
    <w:p>
      <w:pPr>
        <w:spacing w:before="0" w:after="160" w:line="276" w:lineRule="auto"/>
        <w:jc w:val="both"/>
      </w:pPr>
      <w:r>
        <w:rPr>
          <w:rFonts w:ascii="Times New Roman" w:hAnsi="Times New Roman"/>
          <w:color w:val="000000"/>
          <w:sz w:val="22"/>
        </w:rPr>
        <w:t>before or after that date.</w:t>
      </w:r>
    </w:p>
    <w:p>
      <w:pPr>
        <w:spacing w:before="280" w:after="120"/>
        <w:jc w:val="left"/>
      </w:pPr>
      <w:r>
        <w:rPr>
          <w:rFonts w:ascii="Times New Roman" w:hAnsi="Times New Roman"/>
          <w:b/>
          <w:color w:val="000000"/>
          <w:sz w:val="22"/>
        </w:rPr>
        <w:t>2.2.2 owing to the large number of voters involved</w:t>
      </w:r>
    </w:p>
    <w:p>
      <w:pPr>
        <w:spacing w:before="0" w:after="160" w:line="276" w:lineRule="auto"/>
        <w:jc w:val="both"/>
      </w:pPr>
      <w:r>
        <w:rPr>
          <w:rFonts w:ascii="Times New Roman" w:hAnsi="Times New Roman"/>
          <w:color w:val="000000"/>
          <w:sz w:val="22"/>
        </w:rPr>
        <w:t>and the brief interval between the National con-</w:t>
      </w:r>
    </w:p>
    <w:p>
      <w:pPr>
        <w:spacing w:before="0" w:after="160" w:line="276" w:lineRule="auto"/>
        <w:jc w:val="both"/>
      </w:pPr>
      <w:r>
        <w:rPr>
          <w:rFonts w:ascii="Times New Roman" w:hAnsi="Times New Roman"/>
          <w:color w:val="000000"/>
          <w:sz w:val="22"/>
        </w:rPr>
        <w:t>vention and the elections of the regional bahá’í 250.11</w:t>
      </w:r>
    </w:p>
    <w:p>
      <w:pPr>
        <w:spacing w:before="280" w:after="120"/>
        <w:jc w:val="left"/>
      </w:pPr>
      <w:r>
        <w:rPr>
          <w:rFonts w:ascii="Times New Roman" w:hAnsi="Times New Roman"/>
          <w:b/>
          <w:color w:val="000000"/>
          <w:sz w:val="22"/>
        </w:rPr>
        <w:t>250.11a</w:t>
      </w:r>
    </w:p>
    <w:p>
      <w:pPr>
        <w:spacing w:before="280" w:after="120"/>
        <w:jc w:val="left"/>
      </w:pPr>
      <w:r>
        <w:rPr>
          <w:rFonts w:ascii="Times New Roman" w:hAnsi="Times New Roman"/>
          <w:b/>
          <w:color w:val="000000"/>
          <w:sz w:val="22"/>
        </w:rPr>
        <w:t>250.11b</w:t>
      </w:r>
    </w:p>
    <w:p>
      <w:pPr>
        <w:spacing w:before="280" w:after="120"/>
        <w:jc w:val="left"/>
      </w:pPr>
      <w:r>
        <w:rPr>
          <w:rFonts w:ascii="Times New Roman" w:hAnsi="Times New Roman"/>
          <w:b/>
          <w:color w:val="000000"/>
          <w:sz w:val="22"/>
        </w:rPr>
        <w:t>250.11c</w:t>
      </w:r>
    </w:p>
    <w:p>
      <w:pPr>
        <w:spacing w:before="280" w:after="120"/>
        <w:jc w:val="left"/>
      </w:pPr>
      <w:r>
        <w:rPr>
          <w:rFonts w:ascii="Times New Roman" w:hAnsi="Times New Roman"/>
          <w:b/>
          <w:color w:val="000000"/>
          <w:sz w:val="22"/>
        </w:rPr>
        <w:t>250.11d</w:t>
      </w:r>
    </w:p>
    <w:p>
      <w:pPr>
        <w:spacing w:before="280" w:after="120"/>
        <w:jc w:val="left"/>
      </w:pPr>
      <w:r>
        <w:rPr>
          <w:rFonts w:ascii="Times New Roman" w:hAnsi="Times New Roman"/>
          <w:b/>
          <w:color w:val="000000"/>
          <w:sz w:val="22"/>
        </w:rPr>
        <w:t>250.12</w:t>
      </w:r>
    </w:p>
    <w:p>
      <w:pPr>
        <w:spacing w:before="280" w:after="120"/>
        <w:jc w:val="left"/>
      </w:pPr>
      <w:r>
        <w:rPr>
          <w:rFonts w:ascii="Times New Roman" w:hAnsi="Times New Roman"/>
          <w:b/>
          <w:color w:val="000000"/>
          <w:sz w:val="22"/>
        </w:rPr>
        <w:t>250.12a</w:t>
      </w:r>
    </w:p>
    <w:p>
      <w:pPr>
        <w:spacing w:before="280" w:after="120"/>
        <w:jc w:val="left"/>
      </w:pPr>
      <w:r>
        <w:rPr>
          <w:rFonts w:ascii="Times New Roman" w:hAnsi="Times New Roman"/>
          <w:b/>
          <w:color w:val="000000"/>
          <w:sz w:val="22"/>
        </w:rPr>
        <w:t>250.12b</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587councils, these elections are to be conducted pri-</w:t>
      </w:r>
    </w:p>
    <w:p>
      <w:pPr>
        <w:spacing w:before="0" w:after="160" w:line="276" w:lineRule="auto"/>
        <w:jc w:val="both"/>
      </w:pPr>
      <w:r>
        <w:rPr>
          <w:rFonts w:ascii="Times New Roman" w:hAnsi="Times New Roman"/>
          <w:color w:val="000000"/>
          <w:sz w:val="22"/>
        </w:rPr>
        <w:t>marily by mail, through methods to be decided</w:t>
      </w:r>
    </w:p>
    <w:p>
      <w:pPr>
        <w:spacing w:before="0" w:after="160" w:line="276" w:lineRule="auto"/>
        <w:jc w:val="both"/>
      </w:pPr>
      <w:r>
        <w:rPr>
          <w:rFonts w:ascii="Times New Roman" w:hAnsi="Times New Roman"/>
          <w:color w:val="000000"/>
          <w:sz w:val="22"/>
        </w:rPr>
        <w:t>by the National Spiritual Assembly. The voting is</w:t>
      </w:r>
    </w:p>
    <w:p>
      <w:pPr>
        <w:spacing w:before="0" w:after="160" w:line="276" w:lineRule="auto"/>
        <w:jc w:val="both"/>
      </w:pPr>
      <w:r>
        <w:rPr>
          <w:rFonts w:ascii="Times New Roman" w:hAnsi="Times New Roman"/>
          <w:color w:val="000000"/>
          <w:sz w:val="22"/>
        </w:rPr>
        <w:t>to be by secret ballot. The members of the lo-</w:t>
      </w:r>
    </w:p>
    <w:p>
      <w:pPr>
        <w:spacing w:before="0" w:after="160" w:line="276" w:lineRule="auto"/>
        <w:jc w:val="both"/>
      </w:pPr>
      <w:r>
        <w:rPr>
          <w:rFonts w:ascii="Times New Roman" w:hAnsi="Times New Roman"/>
          <w:color w:val="000000"/>
          <w:sz w:val="22"/>
        </w:rPr>
        <w:t>cal Spiritual Assemblies may send in their ballots individually or they may be collected by the Sec-</w:t>
      </w:r>
    </w:p>
    <w:p>
      <w:pPr>
        <w:spacing w:before="0" w:after="160" w:line="276" w:lineRule="auto"/>
        <w:jc w:val="both"/>
      </w:pPr>
      <w:r>
        <w:rPr>
          <w:rFonts w:ascii="Times New Roman" w:hAnsi="Times New Roman"/>
          <w:color w:val="000000"/>
          <w:sz w:val="22"/>
        </w:rPr>
        <w:t>retary of the local Spiritual Assembly and mailed</w:t>
      </w:r>
    </w:p>
    <w:p>
      <w:pPr>
        <w:spacing w:before="0" w:after="160" w:line="276" w:lineRule="auto"/>
        <w:jc w:val="both"/>
      </w:pPr>
      <w:r>
        <w:rPr>
          <w:rFonts w:ascii="Times New Roman" w:hAnsi="Times New Roman"/>
          <w:color w:val="000000"/>
          <w:sz w:val="22"/>
        </w:rPr>
        <w:t>together.</w:t>
      </w:r>
    </w:p>
    <w:p>
      <w:pPr>
        <w:spacing w:before="280" w:after="120"/>
        <w:jc w:val="left"/>
      </w:pPr>
      <w:r>
        <w:rPr>
          <w:rFonts w:ascii="Times New Roman" w:hAnsi="Times New Roman"/>
          <w:b/>
          <w:color w:val="000000"/>
          <w:sz w:val="22"/>
        </w:rPr>
        <w:t>2.2.3 i f feasible and desirable, an electoral meeting,</w:t>
      </w:r>
    </w:p>
    <w:p>
      <w:pPr>
        <w:spacing w:before="0" w:after="160" w:line="276" w:lineRule="auto"/>
        <w:jc w:val="both"/>
      </w:pPr>
      <w:r>
        <w:rPr>
          <w:rFonts w:ascii="Times New Roman" w:hAnsi="Times New Roman"/>
          <w:color w:val="000000"/>
          <w:sz w:val="22"/>
        </w:rPr>
        <w:t>or several electoral meetings, may be held in the region for those voters able to attend, in order to</w:t>
      </w:r>
    </w:p>
    <w:p>
      <w:pPr>
        <w:spacing w:before="0" w:after="160" w:line="276" w:lineRule="auto"/>
        <w:jc w:val="both"/>
      </w:pPr>
      <w:r>
        <w:rPr>
          <w:rFonts w:ascii="Times New Roman" w:hAnsi="Times New Roman"/>
          <w:color w:val="000000"/>
          <w:sz w:val="22"/>
        </w:rPr>
        <w:t>provide an occasion for members of local Spiri-</w:t>
      </w:r>
    </w:p>
    <w:p>
      <w:pPr>
        <w:spacing w:before="0" w:after="160" w:line="276" w:lineRule="auto"/>
        <w:jc w:val="both"/>
      </w:pPr>
      <w:r>
        <w:rPr>
          <w:rFonts w:ascii="Times New Roman" w:hAnsi="Times New Roman"/>
          <w:color w:val="000000"/>
          <w:sz w:val="22"/>
        </w:rPr>
        <w:t>tual Assemblies in the region to consult about the</w:t>
      </w:r>
    </w:p>
    <w:p>
      <w:pPr>
        <w:spacing w:before="0" w:after="160" w:line="276" w:lineRule="auto"/>
        <w:jc w:val="both"/>
      </w:pPr>
      <w:r>
        <w:rPr>
          <w:rFonts w:ascii="Times New Roman" w:hAnsi="Times New Roman"/>
          <w:color w:val="000000"/>
          <w:sz w:val="22"/>
        </w:rPr>
        <w:t>progress of the cause. other believers may attend,</w:t>
      </w:r>
    </w:p>
    <w:p>
      <w:pPr>
        <w:spacing w:before="0" w:after="160" w:line="276" w:lineRule="auto"/>
        <w:jc w:val="both"/>
      </w:pPr>
      <w:r>
        <w:rPr>
          <w:rFonts w:ascii="Times New Roman" w:hAnsi="Times New Roman"/>
          <w:color w:val="000000"/>
          <w:sz w:val="22"/>
        </w:rPr>
        <w:t>but would not take part in the voting.</w:t>
      </w:r>
    </w:p>
    <w:p>
      <w:pPr>
        <w:spacing w:before="280" w:after="120"/>
        <w:jc w:val="left"/>
      </w:pPr>
      <w:r>
        <w:rPr>
          <w:rFonts w:ascii="Times New Roman" w:hAnsi="Times New Roman"/>
          <w:b/>
          <w:color w:val="000000"/>
          <w:sz w:val="22"/>
        </w:rPr>
        <w:t>2.2.4 i f there is a tie vote, the tie is to be broken by lot,</w:t>
      </w:r>
    </w:p>
    <w:p>
      <w:pPr>
        <w:spacing w:before="0" w:after="160" w:line="276" w:lineRule="auto"/>
        <w:jc w:val="both"/>
      </w:pPr>
      <w:r>
        <w:rPr>
          <w:rFonts w:ascii="Times New Roman" w:hAnsi="Times New Roman"/>
          <w:color w:val="000000"/>
          <w:sz w:val="22"/>
        </w:rPr>
        <w:t>in view of the impracticability of holding a revote in such a situation.</w:t>
      </w:r>
    </w:p>
    <w:p>
      <w:pPr>
        <w:spacing w:before="280" w:after="120"/>
        <w:jc w:val="left"/>
      </w:pPr>
      <w:r>
        <w:rPr>
          <w:rFonts w:ascii="Times New Roman" w:hAnsi="Times New Roman"/>
          <w:b/>
          <w:color w:val="000000"/>
          <w:sz w:val="22"/>
        </w:rPr>
        <w:t>2.2.5 Any vacancy on a regional bahá’í council should</w:t>
      </w:r>
    </w:p>
    <w:p>
      <w:pPr>
        <w:spacing w:before="0" w:after="160" w:line="276" w:lineRule="auto"/>
        <w:jc w:val="both"/>
      </w:pPr>
      <w:r>
        <w:rPr>
          <w:rFonts w:ascii="Times New Roman" w:hAnsi="Times New Roman"/>
          <w:color w:val="000000"/>
          <w:sz w:val="22"/>
        </w:rPr>
        <w:t>be filled by the person who had the next highest</w:t>
      </w:r>
    </w:p>
    <w:p>
      <w:pPr>
        <w:spacing w:before="0" w:after="160" w:line="276" w:lineRule="auto"/>
        <w:jc w:val="both"/>
      </w:pPr>
      <w:r>
        <w:rPr>
          <w:rFonts w:ascii="Times New Roman" w:hAnsi="Times New Roman"/>
          <w:color w:val="000000"/>
          <w:sz w:val="22"/>
        </w:rPr>
        <w:t>number of votes on the ballot in the preceding</w:t>
      </w:r>
    </w:p>
    <w:p>
      <w:pPr>
        <w:spacing w:before="0" w:after="160" w:line="276" w:lineRule="auto"/>
        <w:jc w:val="both"/>
      </w:pPr>
      <w:r>
        <w:rPr>
          <w:rFonts w:ascii="Times New Roman" w:hAnsi="Times New Roman"/>
          <w:color w:val="000000"/>
          <w:sz w:val="22"/>
        </w:rPr>
        <w:t>election.</w:t>
      </w:r>
    </w:p>
    <w:p>
      <w:pPr>
        <w:spacing w:before="280" w:after="120"/>
        <w:jc w:val="left"/>
      </w:pPr>
      <w:r>
        <w:rPr>
          <w:rFonts w:ascii="Times New Roman" w:hAnsi="Times New Roman"/>
          <w:b/>
          <w:color w:val="000000"/>
          <w:sz w:val="22"/>
        </w:rPr>
        <w:t>2.2.6 Auxiliary board members are not eligible for ser-</w:t>
      </w:r>
    </w:p>
    <w:p>
      <w:pPr>
        <w:spacing w:before="0" w:after="160" w:line="276" w:lineRule="auto"/>
        <w:jc w:val="both"/>
      </w:pPr>
      <w:r>
        <w:rPr>
          <w:rFonts w:ascii="Times New Roman" w:hAnsi="Times New Roman"/>
          <w:color w:val="000000"/>
          <w:sz w:val="22"/>
        </w:rPr>
        <w:t>vice on a r egional b ahá’í council.</w:t>
      </w:r>
    </w:p>
    <w:p>
      <w:pPr>
        <w:spacing w:before="280" w:after="120"/>
        <w:jc w:val="left"/>
      </w:pPr>
      <w:r>
        <w:rPr>
          <w:rFonts w:ascii="Times New Roman" w:hAnsi="Times New Roman"/>
          <w:b/>
          <w:color w:val="000000"/>
          <w:sz w:val="22"/>
        </w:rPr>
        <w:t>2.2.7 The result of the election is to be confirmed by the</w:t>
      </w:r>
    </w:p>
    <w:p>
      <w:pPr>
        <w:spacing w:before="0" w:after="160" w:line="276" w:lineRule="auto"/>
        <w:jc w:val="both"/>
      </w:pPr>
      <w:r>
        <w:rPr>
          <w:rFonts w:ascii="Times New Roman" w:hAnsi="Times New Roman"/>
          <w:color w:val="000000"/>
          <w:sz w:val="22"/>
        </w:rPr>
        <w:t>National Spiritual Assembly.</w:t>
      </w:r>
    </w:p>
    <w:p>
      <w:pPr>
        <w:spacing w:before="280" w:after="120"/>
        <w:jc w:val="left"/>
      </w:pPr>
      <w:r>
        <w:rPr>
          <w:rFonts w:ascii="Times New Roman" w:hAnsi="Times New Roman"/>
          <w:b/>
          <w:color w:val="000000"/>
          <w:sz w:val="22"/>
        </w:rPr>
        <w:t>2.3 r egional b ahá’í councils formed by appointment:</w:t>
      </w:r>
    </w:p>
    <w:p>
      <w:pPr>
        <w:spacing w:before="280" w:after="120"/>
        <w:jc w:val="left"/>
      </w:pPr>
      <w:r>
        <w:rPr>
          <w:rFonts w:ascii="Times New Roman" w:hAnsi="Times New Roman"/>
          <w:b/>
          <w:color w:val="000000"/>
          <w:sz w:val="22"/>
        </w:rPr>
        <w:t>2.3.1 i t is left to the National Spiritual Assembly to de-</w:t>
      </w:r>
    </w:p>
    <w:p>
      <w:pPr>
        <w:spacing w:before="0" w:after="160" w:line="276" w:lineRule="auto"/>
        <w:jc w:val="both"/>
      </w:pPr>
      <w:r>
        <w:rPr>
          <w:rFonts w:ascii="Times New Roman" w:hAnsi="Times New Roman"/>
          <w:color w:val="000000"/>
          <w:sz w:val="22"/>
        </w:rPr>
        <w:t>cide whether the number of members is to be five, seven or nine.</w:t>
      </w:r>
    </w:p>
    <w:p>
      <w:pPr>
        <w:spacing w:before="280" w:after="120"/>
        <w:jc w:val="left"/>
      </w:pPr>
      <w:r>
        <w:rPr>
          <w:rFonts w:ascii="Times New Roman" w:hAnsi="Times New Roman"/>
          <w:b/>
          <w:color w:val="000000"/>
          <w:sz w:val="22"/>
        </w:rPr>
        <w:t>2.3.2 b alloting takes place among members of local</w:t>
      </w:r>
    </w:p>
    <w:p>
      <w:pPr>
        <w:spacing w:before="0" w:after="160" w:line="276" w:lineRule="auto"/>
        <w:jc w:val="both"/>
      </w:pPr>
      <w:r>
        <w:rPr>
          <w:rFonts w:ascii="Times New Roman" w:hAnsi="Times New Roman"/>
          <w:color w:val="000000"/>
          <w:sz w:val="22"/>
        </w:rPr>
        <w:t>Spiritual Assemblies in the region, similarly to</w:t>
      </w:r>
    </w:p>
    <w:p>
      <w:pPr>
        <w:spacing w:before="0" w:after="160" w:line="276" w:lineRule="auto"/>
        <w:jc w:val="both"/>
      </w:pPr>
      <w:r>
        <w:rPr>
          <w:rFonts w:ascii="Times New Roman" w:hAnsi="Times New Roman"/>
          <w:color w:val="000000"/>
          <w:sz w:val="22"/>
        </w:rPr>
        <w:t>that for the election of a regional bahá’í coun-</w:t>
      </w:r>
    </w:p>
    <w:p>
      <w:pPr>
        <w:spacing w:before="0" w:after="160" w:line="276" w:lineRule="auto"/>
        <w:jc w:val="both"/>
      </w:pPr>
      <w:r>
        <w:rPr>
          <w:rFonts w:ascii="Times New Roman" w:hAnsi="Times New Roman"/>
          <w:color w:val="000000"/>
          <w:sz w:val="22"/>
        </w:rPr>
        <w:t>cil, but the outcome of the voting constitutes a</w:t>
      </w:r>
    </w:p>
    <w:p>
      <w:pPr>
        <w:spacing w:before="0" w:after="160" w:line="276" w:lineRule="auto"/>
        <w:jc w:val="both"/>
      </w:pPr>
      <w:r>
        <w:rPr>
          <w:rFonts w:ascii="Times New Roman" w:hAnsi="Times New Roman"/>
          <w:color w:val="000000"/>
          <w:sz w:val="22"/>
        </w:rPr>
        <w:t>confidential list of nominations for the National</w:t>
      </w:r>
    </w:p>
    <w:p>
      <w:pPr>
        <w:spacing w:before="0" w:after="160" w:line="276" w:lineRule="auto"/>
        <w:jc w:val="both"/>
      </w:pPr>
      <w:r>
        <w:rPr>
          <w:rFonts w:ascii="Times New Roman" w:hAnsi="Times New Roman"/>
          <w:color w:val="000000"/>
          <w:sz w:val="22"/>
        </w:rPr>
        <w:t>Spiritual Assembly, which appoints the members</w:t>
      </w:r>
    </w:p>
    <w:p>
      <w:pPr>
        <w:spacing w:before="0" w:after="160" w:line="276" w:lineRule="auto"/>
        <w:jc w:val="both"/>
      </w:pPr>
      <w:r>
        <w:rPr>
          <w:rFonts w:ascii="Times New Roman" w:hAnsi="Times New Roman"/>
          <w:color w:val="000000"/>
          <w:sz w:val="22"/>
        </w:rPr>
        <w:t>of the council from among these nominees and</w:t>
      </w:r>
    </w:p>
    <w:p>
      <w:pPr>
        <w:spacing w:before="0" w:after="160" w:line="276" w:lineRule="auto"/>
        <w:jc w:val="both"/>
      </w:pPr>
      <w:r>
        <w:rPr>
          <w:rFonts w:ascii="Times New Roman" w:hAnsi="Times New Roman"/>
          <w:color w:val="000000"/>
          <w:sz w:val="22"/>
        </w:rPr>
        <w:t>others, including persons proposed by the mem-250.12c</w:t>
      </w:r>
    </w:p>
    <w:p>
      <w:pPr>
        <w:spacing w:before="280" w:after="120"/>
        <w:jc w:val="left"/>
      </w:pPr>
      <w:r>
        <w:rPr>
          <w:rFonts w:ascii="Times New Roman" w:hAnsi="Times New Roman"/>
          <w:b/>
          <w:color w:val="000000"/>
          <w:sz w:val="22"/>
        </w:rPr>
        <w:t>250.12d</w:t>
      </w:r>
    </w:p>
    <w:p>
      <w:pPr>
        <w:spacing w:before="280" w:after="120"/>
        <w:jc w:val="left"/>
      </w:pPr>
      <w:r>
        <w:rPr>
          <w:rFonts w:ascii="Times New Roman" w:hAnsi="Times New Roman"/>
          <w:b/>
          <w:color w:val="000000"/>
          <w:sz w:val="22"/>
        </w:rPr>
        <w:t>250.12e</w:t>
      </w:r>
    </w:p>
    <w:p>
      <w:pPr>
        <w:spacing w:before="280" w:after="120"/>
        <w:jc w:val="left"/>
      </w:pPr>
      <w:r>
        <w:rPr>
          <w:rFonts w:ascii="Times New Roman" w:hAnsi="Times New Roman"/>
          <w:b/>
          <w:color w:val="000000"/>
          <w:sz w:val="22"/>
        </w:rPr>
        <w:t>250.12f</w:t>
      </w:r>
    </w:p>
    <w:p>
      <w:pPr>
        <w:spacing w:before="280" w:after="120"/>
        <w:jc w:val="left"/>
      </w:pPr>
      <w:r>
        <w:rPr>
          <w:rFonts w:ascii="Times New Roman" w:hAnsi="Times New Roman"/>
          <w:b/>
          <w:color w:val="000000"/>
          <w:sz w:val="22"/>
        </w:rPr>
        <w:t>250.12g</w:t>
      </w:r>
    </w:p>
    <w:p>
      <w:pPr>
        <w:spacing w:before="280" w:after="120"/>
        <w:jc w:val="left"/>
      </w:pPr>
      <w:r>
        <w:rPr>
          <w:rFonts w:ascii="Times New Roman" w:hAnsi="Times New Roman"/>
          <w:b/>
          <w:color w:val="000000"/>
          <w:sz w:val="22"/>
        </w:rPr>
        <w:t>250.13</w:t>
      </w:r>
    </w:p>
    <w:p>
      <w:pPr>
        <w:spacing w:before="280" w:after="120"/>
        <w:jc w:val="left"/>
      </w:pPr>
      <w:r>
        <w:rPr>
          <w:rFonts w:ascii="Times New Roman" w:hAnsi="Times New Roman"/>
          <w:b/>
          <w:color w:val="000000"/>
          <w:sz w:val="22"/>
        </w:rPr>
        <w:t>250.13a</w:t>
      </w:r>
    </w:p>
    <w:p>
      <w:pPr>
        <w:spacing w:before="280" w:after="120"/>
        <w:jc w:val="left"/>
      </w:pPr>
      <w:r>
        <w:rPr>
          <w:rFonts w:ascii="Times New Roman" w:hAnsi="Times New Roman"/>
          <w:b/>
          <w:color w:val="000000"/>
          <w:sz w:val="22"/>
        </w:rPr>
        <w:t>250.13b</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588bers of the Auxiliary boards within whose areas of</w:t>
      </w:r>
    </w:p>
    <w:p>
      <w:pPr>
        <w:spacing w:before="0" w:after="160" w:line="276" w:lineRule="auto"/>
        <w:jc w:val="both"/>
      </w:pPr>
      <w:r>
        <w:rPr>
          <w:rFonts w:ascii="Times New Roman" w:hAnsi="Times New Roman"/>
          <w:color w:val="000000"/>
          <w:sz w:val="22"/>
        </w:rPr>
        <w:t>responsibility the region lies.</w:t>
      </w:r>
    </w:p>
    <w:p>
      <w:pPr>
        <w:spacing w:before="0" w:after="160" w:line="276" w:lineRule="auto"/>
        <w:jc w:val="both"/>
      </w:pPr>
      <w:r>
        <w:rPr>
          <w:rFonts w:ascii="Times New Roman" w:hAnsi="Times New Roman"/>
          <w:color w:val="000000"/>
          <w:sz w:val="22"/>
        </w:rPr>
        <w:t>3.  The Functions of Regional Bahá’í Councils:</w:t>
      </w:r>
    </w:p>
    <w:p>
      <w:pPr>
        <w:spacing w:before="0" w:after="160" w:line="276" w:lineRule="auto"/>
        <w:jc w:val="both"/>
      </w:pPr>
      <w:r>
        <w:rPr>
          <w:rFonts w:ascii="Times New Roman" w:hAnsi="Times New Roman"/>
          <w:color w:val="000000"/>
          <w:sz w:val="22"/>
        </w:rPr>
        <w:t>The functions of a regional bahá’í council and the degree of authority</w:t>
      </w:r>
    </w:p>
    <w:p>
      <w:pPr>
        <w:spacing w:before="0" w:after="160" w:line="276" w:lineRule="auto"/>
        <w:jc w:val="both"/>
      </w:pPr>
      <w:r>
        <w:rPr>
          <w:rFonts w:ascii="Times New Roman" w:hAnsi="Times New Roman"/>
          <w:color w:val="000000"/>
          <w:sz w:val="22"/>
        </w:rPr>
        <w:t>conferred upon it are within the discretion of a National Spiritual Assem-</w:t>
      </w:r>
    </w:p>
    <w:p>
      <w:pPr>
        <w:spacing w:before="0" w:after="160" w:line="276" w:lineRule="auto"/>
        <w:jc w:val="both"/>
      </w:pPr>
      <w:r>
        <w:rPr>
          <w:rFonts w:ascii="Times New Roman" w:hAnsi="Times New Roman"/>
          <w:color w:val="000000"/>
          <w:sz w:val="22"/>
        </w:rPr>
        <w:t>bly. however, they should not be limited to those of a national or regional</w:t>
      </w:r>
    </w:p>
    <w:p>
      <w:pPr>
        <w:spacing w:before="0" w:after="160" w:line="276" w:lineRule="auto"/>
        <w:jc w:val="both"/>
      </w:pPr>
      <w:r>
        <w:rPr>
          <w:rFonts w:ascii="Times New Roman" w:hAnsi="Times New Roman"/>
          <w:color w:val="000000"/>
          <w:sz w:val="22"/>
        </w:rPr>
        <w:t>committee for, in such a case, there would be no justification for bringing into being a regional bahá’í council rather than appointing a national or</w:t>
      </w:r>
    </w:p>
    <w:p>
      <w:pPr>
        <w:spacing w:before="0" w:after="160" w:line="276" w:lineRule="auto"/>
        <w:jc w:val="both"/>
      </w:pPr>
      <w:r>
        <w:rPr>
          <w:rFonts w:ascii="Times New Roman" w:hAnsi="Times New Roman"/>
          <w:color w:val="000000"/>
          <w:sz w:val="22"/>
        </w:rPr>
        <w:t>regional committee. The functions and responsibilities generally envisaged for a r egional b ahá’í council are as follows:</w:t>
      </w:r>
    </w:p>
    <w:p>
      <w:pPr>
        <w:spacing w:before="0" w:after="160" w:line="276" w:lineRule="auto"/>
        <w:jc w:val="both"/>
      </w:pPr>
      <w:r>
        <w:rPr>
          <w:rFonts w:ascii="Times New Roman" w:hAnsi="Times New Roman"/>
          <w:color w:val="000000"/>
          <w:sz w:val="22"/>
        </w:rPr>
        <w:t>3.1 To carry out the policies of the National Spiritual Assembly and to supervise, on behalf of the National Assembly, the smooth and efficient execution of the plans and projects for</w:t>
      </w:r>
    </w:p>
    <w:p>
      <w:pPr>
        <w:spacing w:before="0" w:after="160" w:line="276" w:lineRule="auto"/>
        <w:jc w:val="both"/>
      </w:pPr>
      <w:r>
        <w:rPr>
          <w:rFonts w:ascii="Times New Roman" w:hAnsi="Times New Roman"/>
          <w:color w:val="000000"/>
          <w:sz w:val="22"/>
        </w:rPr>
        <w:t>its region.</w:t>
      </w:r>
    </w:p>
    <w:p>
      <w:pPr>
        <w:spacing w:before="280" w:after="120"/>
        <w:jc w:val="left"/>
      </w:pPr>
      <w:r>
        <w:rPr>
          <w:rFonts w:ascii="Times New Roman" w:hAnsi="Times New Roman"/>
          <w:b/>
          <w:color w:val="000000"/>
          <w:sz w:val="22"/>
        </w:rPr>
        <w:t>3.2 To keep the National Spiritual Assembly regularly informed</w:t>
      </w:r>
    </w:p>
    <w:p>
      <w:pPr>
        <w:spacing w:before="0" w:after="160" w:line="276" w:lineRule="auto"/>
        <w:jc w:val="both"/>
      </w:pPr>
      <w:r>
        <w:rPr>
          <w:rFonts w:ascii="Times New Roman" w:hAnsi="Times New Roman"/>
          <w:color w:val="000000"/>
          <w:sz w:val="22"/>
        </w:rPr>
        <w:t>of the council’s activities and of the conditions of the faith</w:t>
      </w:r>
    </w:p>
    <w:p>
      <w:pPr>
        <w:spacing w:before="0" w:after="160" w:line="276" w:lineRule="auto"/>
        <w:jc w:val="both"/>
      </w:pPr>
      <w:r>
        <w:rPr>
          <w:rFonts w:ascii="Times New Roman" w:hAnsi="Times New Roman"/>
          <w:color w:val="000000"/>
          <w:sz w:val="22"/>
        </w:rPr>
        <w:t>throughout the region. regional bahá’í councils are allowed</w:t>
      </w:r>
    </w:p>
    <w:p>
      <w:pPr>
        <w:spacing w:before="0" w:after="160" w:line="276" w:lineRule="auto"/>
        <w:jc w:val="both"/>
      </w:pPr>
      <w:r>
        <w:rPr>
          <w:rFonts w:ascii="Times New Roman" w:hAnsi="Times New Roman"/>
          <w:color w:val="000000"/>
          <w:sz w:val="22"/>
        </w:rPr>
        <w:t>to develop their own strategies and programs, and to carry out their day-to-day work without having to obtain further approval from the National Spiritual Assembly. however,</w:t>
      </w:r>
    </w:p>
    <w:p>
      <w:pPr>
        <w:spacing w:before="0" w:after="160" w:line="276" w:lineRule="auto"/>
        <w:jc w:val="both"/>
      </w:pPr>
      <w:r>
        <w:rPr>
          <w:rFonts w:ascii="Times New Roman" w:hAnsi="Times New Roman"/>
          <w:color w:val="000000"/>
          <w:sz w:val="22"/>
        </w:rPr>
        <w:t>through their frequent reports and the minutes of their meet-</w:t>
      </w:r>
    </w:p>
    <w:p>
      <w:pPr>
        <w:spacing w:before="0" w:after="160" w:line="276" w:lineRule="auto"/>
        <w:jc w:val="both"/>
      </w:pPr>
      <w:r>
        <w:rPr>
          <w:rFonts w:ascii="Times New Roman" w:hAnsi="Times New Roman"/>
          <w:color w:val="000000"/>
          <w:sz w:val="22"/>
        </w:rPr>
        <w:t>ings, the National Assembly is kept informed of their activi-</w:t>
      </w:r>
    </w:p>
    <w:p>
      <w:pPr>
        <w:spacing w:before="0" w:after="160" w:line="276" w:lineRule="auto"/>
        <w:jc w:val="both"/>
      </w:pPr>
      <w:r>
        <w:rPr>
          <w:rFonts w:ascii="Times New Roman" w:hAnsi="Times New Roman"/>
          <w:color w:val="000000"/>
          <w:sz w:val="22"/>
        </w:rPr>
        <w:t>ties and maintains its overall supervision of the affairs of the cause in all parts of the country.</w:t>
      </w:r>
    </w:p>
    <w:p>
      <w:pPr>
        <w:spacing w:before="280" w:after="120"/>
        <w:jc w:val="left"/>
      </w:pPr>
      <w:r>
        <w:rPr>
          <w:rFonts w:ascii="Times New Roman" w:hAnsi="Times New Roman"/>
          <w:b/>
          <w:color w:val="000000"/>
          <w:sz w:val="22"/>
        </w:rPr>
        <w:t>3.3 To take initiative in the promotion of the faith in the region</w:t>
      </w:r>
    </w:p>
    <w:p>
      <w:pPr>
        <w:spacing w:before="0" w:after="160" w:line="276" w:lineRule="auto"/>
        <w:jc w:val="both"/>
      </w:pPr>
      <w:r>
        <w:rPr>
          <w:rFonts w:ascii="Times New Roman" w:hAnsi="Times New Roman"/>
          <w:color w:val="000000"/>
          <w:sz w:val="22"/>
        </w:rPr>
        <w:t>and to carry out its decisions within the range of authority vested in it by the National Assembly. The National Assembly allows the council a wide latitude for autonomous action,</w:t>
      </w:r>
    </w:p>
    <w:p>
      <w:pPr>
        <w:spacing w:before="0" w:after="160" w:line="276" w:lineRule="auto"/>
        <w:jc w:val="both"/>
      </w:pPr>
      <w:r>
        <w:rPr>
          <w:rFonts w:ascii="Times New Roman" w:hAnsi="Times New Roman"/>
          <w:color w:val="000000"/>
          <w:sz w:val="22"/>
        </w:rPr>
        <w:t>intervening in its work only in matters which the Assembly regards as being of major importance. The main task of a regional bahá’í council is to devise and execute expansion</w:t>
      </w:r>
    </w:p>
    <w:p>
      <w:pPr>
        <w:spacing w:before="0" w:after="160" w:line="276" w:lineRule="auto"/>
        <w:jc w:val="both"/>
      </w:pPr>
      <w:r>
        <w:rPr>
          <w:rFonts w:ascii="Times New Roman" w:hAnsi="Times New Roman"/>
          <w:color w:val="000000"/>
          <w:sz w:val="22"/>
        </w:rPr>
        <w:t>and consolidation plans in close collaboration with the local</w:t>
      </w:r>
    </w:p>
    <w:p>
      <w:pPr>
        <w:spacing w:before="0" w:after="160" w:line="276" w:lineRule="auto"/>
        <w:jc w:val="both"/>
      </w:pPr>
      <w:r>
        <w:rPr>
          <w:rFonts w:ascii="Times New Roman" w:hAnsi="Times New Roman"/>
          <w:color w:val="000000"/>
          <w:sz w:val="22"/>
        </w:rPr>
        <w:t>Spiritual Assemblies and the believers within its area of juris-diction. its goal is to create strong local Spiritual Assemblies</w:t>
      </w:r>
    </w:p>
    <w:p>
      <w:pPr>
        <w:spacing w:before="0" w:after="160" w:line="276" w:lineRule="auto"/>
        <w:jc w:val="both"/>
      </w:pPr>
      <w:r>
        <w:rPr>
          <w:rFonts w:ascii="Times New Roman" w:hAnsi="Times New Roman"/>
          <w:color w:val="000000"/>
          <w:sz w:val="22"/>
        </w:rPr>
        <w:t>which will be the focal centers of bahá’í activity, will exercise</w:t>
      </w:r>
    </w:p>
    <w:p>
      <w:pPr>
        <w:spacing w:before="0" w:after="160" w:line="276" w:lineRule="auto"/>
        <w:jc w:val="both"/>
      </w:pPr>
      <w:r>
        <w:rPr>
          <w:rFonts w:ascii="Times New Roman" w:hAnsi="Times New Roman"/>
          <w:color w:val="000000"/>
          <w:sz w:val="22"/>
        </w:rPr>
        <w:t>their vitally important role in the development of the faith</w:t>
      </w:r>
    </w:p>
    <w:p>
      <w:pPr>
        <w:spacing w:before="0" w:after="160" w:line="276" w:lineRule="auto"/>
        <w:jc w:val="both"/>
      </w:pPr>
      <w:r>
        <w:rPr>
          <w:rFonts w:ascii="Times New Roman" w:hAnsi="Times New Roman"/>
          <w:color w:val="000000"/>
          <w:sz w:val="22"/>
        </w:rPr>
        <w:t>and will demonstrate their ability to regulate the affairs of their local communities.250.14</w:t>
      </w:r>
    </w:p>
    <w:p>
      <w:pPr>
        <w:spacing w:before="280" w:after="120"/>
        <w:jc w:val="left"/>
      </w:pPr>
      <w:r>
        <w:rPr>
          <w:rFonts w:ascii="Times New Roman" w:hAnsi="Times New Roman"/>
          <w:b/>
          <w:color w:val="000000"/>
          <w:sz w:val="22"/>
        </w:rPr>
        <w:t>250.15</w:t>
      </w:r>
    </w:p>
    <w:p>
      <w:pPr>
        <w:spacing w:before="280" w:after="120"/>
        <w:jc w:val="left"/>
      </w:pPr>
      <w:r>
        <w:rPr>
          <w:rFonts w:ascii="Times New Roman" w:hAnsi="Times New Roman"/>
          <w:b/>
          <w:color w:val="000000"/>
          <w:sz w:val="22"/>
        </w:rPr>
        <w:t>250.16</w:t>
      </w:r>
    </w:p>
    <w:p>
      <w:pPr>
        <w:spacing w:before="280" w:after="120"/>
        <w:jc w:val="left"/>
      </w:pPr>
      <w:r>
        <w:rPr>
          <w:rFonts w:ascii="Times New Roman" w:hAnsi="Times New Roman"/>
          <w:b/>
          <w:color w:val="000000"/>
          <w:sz w:val="22"/>
        </w:rPr>
        <w:t>250.17</w:t>
      </w:r>
    </w:p>
    <w:p>
      <w:pPr>
        <w:spacing w:before="0" w:after="160" w:line="276" w:lineRule="auto"/>
        <w:jc w:val="both"/>
      </w:pPr>
      <w:r>
        <w:rPr>
          <w:rFonts w:ascii="Times New Roman" w:hAnsi="Times New Roman"/>
          <w:color w:val="000000"/>
          <w:sz w:val="22"/>
        </w:rPr>
        <w:t>1996–2000  •  T h e  f o u r  Ye a r  Pl a n</w:t>
      </w:r>
    </w:p>
    <w:p>
      <w:pPr>
        <w:spacing w:before="280" w:after="120"/>
        <w:jc w:val="left"/>
      </w:pPr>
      <w:r>
        <w:rPr>
          <w:rFonts w:ascii="Times New Roman" w:hAnsi="Times New Roman"/>
          <w:b/>
          <w:color w:val="000000"/>
          <w:sz w:val="22"/>
        </w:rPr>
        <w:t>5893.4 To deal with both teaching and administrative matters within</w:t>
      </w:r>
    </w:p>
    <w:p>
      <w:pPr>
        <w:spacing w:before="0" w:after="160" w:line="276" w:lineRule="auto"/>
        <w:jc w:val="both"/>
      </w:pPr>
      <w:r>
        <w:rPr>
          <w:rFonts w:ascii="Times New Roman" w:hAnsi="Times New Roman"/>
          <w:color w:val="000000"/>
          <w:sz w:val="22"/>
        </w:rPr>
        <w:t>the region including the appointment of committees for</w:t>
      </w:r>
    </w:p>
    <w:p>
      <w:pPr>
        <w:spacing w:before="0" w:after="160" w:line="276" w:lineRule="auto"/>
        <w:jc w:val="both"/>
      </w:pPr>
      <w:r>
        <w:rPr>
          <w:rFonts w:ascii="Times New Roman" w:hAnsi="Times New Roman"/>
          <w:color w:val="000000"/>
          <w:sz w:val="22"/>
        </w:rPr>
        <w:t>issues within its terms of reference, such as external affairs</w:t>
      </w:r>
    </w:p>
    <w:p>
      <w:pPr>
        <w:spacing w:before="0" w:after="160" w:line="276" w:lineRule="auto"/>
        <w:jc w:val="both"/>
      </w:pPr>
      <w:r>
        <w:rPr>
          <w:rFonts w:ascii="Times New Roman" w:hAnsi="Times New Roman"/>
          <w:color w:val="000000"/>
          <w:sz w:val="22"/>
        </w:rPr>
        <w:t>and the translation, publication and distribution of bahá’í</w:t>
      </w:r>
    </w:p>
    <w:p>
      <w:pPr>
        <w:spacing w:before="0" w:after="160" w:line="276" w:lineRule="auto"/>
        <w:jc w:val="both"/>
      </w:pPr>
      <w:r>
        <w:rPr>
          <w:rFonts w:ascii="Times New Roman" w:hAnsi="Times New Roman"/>
          <w:color w:val="000000"/>
          <w:sz w:val="22"/>
        </w:rPr>
        <w:t>literature.</w:t>
      </w:r>
    </w:p>
    <w:p>
      <w:pPr>
        <w:spacing w:before="280" w:after="120"/>
        <w:jc w:val="left"/>
      </w:pPr>
      <w:r>
        <w:rPr>
          <w:rFonts w:ascii="Times New Roman" w:hAnsi="Times New Roman"/>
          <w:b/>
          <w:color w:val="000000"/>
          <w:sz w:val="22"/>
        </w:rPr>
        <w:t>3.4.1 i n the area of teaching, a regional bahá’í council</w:t>
      </w:r>
    </w:p>
    <w:p>
      <w:pPr>
        <w:spacing w:before="0" w:after="160" w:line="276" w:lineRule="auto"/>
        <w:jc w:val="both"/>
      </w:pPr>
      <w:r>
        <w:rPr>
          <w:rFonts w:ascii="Times New Roman" w:hAnsi="Times New Roman"/>
          <w:color w:val="000000"/>
          <w:sz w:val="22"/>
        </w:rPr>
        <w:t>may be given authority by the National Assem-bly to appoint, direct and supervise the work of a number of area or district teaching committees. in</w:t>
      </w:r>
    </w:p>
    <w:p>
      <w:pPr>
        <w:spacing w:before="0" w:after="160" w:line="276" w:lineRule="auto"/>
        <w:jc w:val="both"/>
      </w:pPr>
      <w:r>
        <w:rPr>
          <w:rFonts w:ascii="Times New Roman" w:hAnsi="Times New Roman"/>
          <w:color w:val="000000"/>
          <w:sz w:val="22"/>
        </w:rPr>
        <w:t>those cases where a regional bahá’í council has</w:t>
      </w:r>
    </w:p>
    <w:p>
      <w:pPr>
        <w:spacing w:before="0" w:after="160" w:line="276" w:lineRule="auto"/>
        <w:jc w:val="both"/>
      </w:pPr>
      <w:r>
        <w:rPr>
          <w:rFonts w:ascii="Times New Roman" w:hAnsi="Times New Roman"/>
          <w:color w:val="000000"/>
          <w:sz w:val="22"/>
        </w:rPr>
        <w:t>to carry out a wide range of functions, it may also be authorized by the National Spiritual Assembly to appoint a regional teaching committee to be re-</w:t>
      </w:r>
    </w:p>
    <w:p>
      <w:pPr>
        <w:spacing w:before="0" w:after="160" w:line="276" w:lineRule="auto"/>
        <w:jc w:val="both"/>
      </w:pPr>
      <w:r>
        <w:rPr>
          <w:rFonts w:ascii="Times New Roman" w:hAnsi="Times New Roman"/>
          <w:color w:val="000000"/>
          <w:sz w:val="22"/>
        </w:rPr>
        <w:t>sponsible to it for the teaching work in the region</w:t>
      </w:r>
    </w:p>
    <w:p>
      <w:pPr>
        <w:spacing w:before="0" w:after="160" w:line="276" w:lineRule="auto"/>
        <w:jc w:val="both"/>
      </w:pPr>
      <w:r>
        <w:rPr>
          <w:rFonts w:ascii="Times New Roman" w:hAnsi="Times New Roman"/>
          <w:color w:val="000000"/>
          <w:sz w:val="22"/>
        </w:rPr>
        <w:t>as a whole and for the direction and supervision of the area or district teaching committees.</w:t>
      </w:r>
    </w:p>
    <w:p>
      <w:pPr>
        <w:spacing w:before="280" w:after="120"/>
        <w:jc w:val="left"/>
      </w:pPr>
      <w:r>
        <w:rPr>
          <w:rFonts w:ascii="Times New Roman" w:hAnsi="Times New Roman"/>
          <w:b/>
          <w:color w:val="000000"/>
          <w:sz w:val="22"/>
        </w:rPr>
        <w:t>3.4.2 A regional bahá’í council may be asked by the</w:t>
      </w:r>
    </w:p>
    <w:p>
      <w:pPr>
        <w:spacing w:before="0" w:after="160" w:line="276" w:lineRule="auto"/>
        <w:jc w:val="both"/>
      </w:pPr>
      <w:r>
        <w:rPr>
          <w:rFonts w:ascii="Times New Roman" w:hAnsi="Times New Roman"/>
          <w:color w:val="000000"/>
          <w:sz w:val="22"/>
        </w:rPr>
        <w:t>National Spiritual Assembly to arrange and super-vise the unit elections for delegates to the national convention.</w:t>
      </w:r>
    </w:p>
    <w:p>
      <w:pPr>
        <w:spacing w:before="280" w:after="120"/>
        <w:jc w:val="left"/>
      </w:pPr>
      <w:r>
        <w:rPr>
          <w:rFonts w:ascii="Times New Roman" w:hAnsi="Times New Roman"/>
          <w:b/>
          <w:color w:val="000000"/>
          <w:sz w:val="22"/>
        </w:rPr>
        <w:t>3.4.3 The working relationship between the local Spiri-</w:t>
      </w:r>
    </w:p>
    <w:p>
      <w:pPr>
        <w:spacing w:before="0" w:after="160" w:line="276" w:lineRule="auto"/>
        <w:jc w:val="both"/>
      </w:pPr>
      <w:r>
        <w:rPr>
          <w:rFonts w:ascii="Times New Roman" w:hAnsi="Times New Roman"/>
          <w:color w:val="000000"/>
          <w:sz w:val="22"/>
        </w:rPr>
        <w:t>tual Assemblies and the National Spiritual As-sembly in an area where there is a regional bahá’í</w:t>
      </w:r>
    </w:p>
    <w:p>
      <w:pPr>
        <w:spacing w:before="0" w:after="160" w:line="276" w:lineRule="auto"/>
        <w:jc w:val="both"/>
      </w:pPr>
      <w:r>
        <w:rPr>
          <w:rFonts w:ascii="Times New Roman" w:hAnsi="Times New Roman"/>
          <w:color w:val="000000"/>
          <w:sz w:val="22"/>
        </w:rPr>
        <w:t>council will depend upon the range of functions</w:t>
      </w:r>
    </w:p>
    <w:p>
      <w:pPr>
        <w:spacing w:before="0" w:after="160" w:line="276" w:lineRule="auto"/>
        <w:jc w:val="both"/>
      </w:pPr>
      <w:r>
        <w:rPr>
          <w:rFonts w:ascii="Times New Roman" w:hAnsi="Times New Roman"/>
          <w:color w:val="000000"/>
          <w:sz w:val="22"/>
        </w:rPr>
        <w:t>and responsibilities conferred by the National As-</w:t>
      </w:r>
    </w:p>
    <w:p>
      <w:pPr>
        <w:spacing w:before="0" w:after="160" w:line="276" w:lineRule="auto"/>
        <w:jc w:val="both"/>
      </w:pPr>
      <w:r>
        <w:rPr>
          <w:rFonts w:ascii="Times New Roman" w:hAnsi="Times New Roman"/>
          <w:color w:val="000000"/>
          <w:sz w:val="22"/>
        </w:rPr>
        <w:t>sembly upon the council. in any case the author-</w:t>
      </w:r>
    </w:p>
    <w:p>
      <w:pPr>
        <w:spacing w:before="0" w:after="160" w:line="276" w:lineRule="auto"/>
        <w:jc w:val="both"/>
      </w:pPr>
      <w:r>
        <w:rPr>
          <w:rFonts w:ascii="Times New Roman" w:hAnsi="Times New Roman"/>
          <w:color w:val="000000"/>
          <w:sz w:val="22"/>
        </w:rPr>
        <w:t>ity to deprive a believer of his or her administrative rights, or to restore them, remains with the Na-</w:t>
      </w:r>
    </w:p>
    <w:p>
      <w:pPr>
        <w:spacing w:before="0" w:after="160" w:line="276" w:lineRule="auto"/>
        <w:jc w:val="both"/>
      </w:pPr>
      <w:r>
        <w:rPr>
          <w:rFonts w:ascii="Times New Roman" w:hAnsi="Times New Roman"/>
          <w:color w:val="000000"/>
          <w:sz w:val="22"/>
        </w:rPr>
        <w:t>tional Assembly. The right of direct access to the</w:t>
      </w:r>
    </w:p>
    <w:p>
      <w:pPr>
        <w:spacing w:before="0" w:after="160" w:line="276" w:lineRule="auto"/>
        <w:jc w:val="both"/>
      </w:pPr>
      <w:r>
        <w:rPr>
          <w:rFonts w:ascii="Times New Roman" w:hAnsi="Times New Roman"/>
          <w:color w:val="000000"/>
          <w:sz w:val="22"/>
        </w:rPr>
        <w:t>National Assembly by a local Spiritual Assembly</w:t>
      </w:r>
    </w:p>
    <w:p>
      <w:pPr>
        <w:spacing w:before="0" w:after="160" w:line="276" w:lineRule="auto"/>
        <w:jc w:val="both"/>
      </w:pPr>
      <w:r>
        <w:rPr>
          <w:rFonts w:ascii="Times New Roman" w:hAnsi="Times New Roman"/>
          <w:color w:val="000000"/>
          <w:sz w:val="22"/>
        </w:rPr>
        <w:t>is preserved.</w:t>
      </w:r>
    </w:p>
    <w:p>
      <w:pPr>
        <w:spacing w:before="280" w:after="120"/>
        <w:jc w:val="left"/>
      </w:pPr>
      <w:r>
        <w:rPr>
          <w:rFonts w:ascii="Times New Roman" w:hAnsi="Times New Roman"/>
          <w:b/>
          <w:color w:val="000000"/>
          <w:sz w:val="22"/>
        </w:rPr>
        <w:t>3.5 To be responsible, under the general guidelines and policies</w:t>
      </w:r>
    </w:p>
    <w:p>
      <w:pPr>
        <w:spacing w:before="0" w:after="160" w:line="276" w:lineRule="auto"/>
        <w:jc w:val="both"/>
      </w:pPr>
      <w:r>
        <w:rPr>
          <w:rFonts w:ascii="Times New Roman" w:hAnsi="Times New Roman"/>
          <w:color w:val="000000"/>
          <w:sz w:val="22"/>
        </w:rPr>
        <w:t>established by the National Spiritual Assembly, for conduct-</w:t>
      </w:r>
    </w:p>
    <w:p>
      <w:pPr>
        <w:spacing w:before="0" w:after="160" w:line="276" w:lineRule="auto"/>
        <w:jc w:val="both"/>
      </w:pPr>
      <w:r>
        <w:rPr>
          <w:rFonts w:ascii="Times New Roman" w:hAnsi="Times New Roman"/>
          <w:color w:val="000000"/>
          <w:sz w:val="22"/>
        </w:rPr>
        <w:t>ing, on behalf of the National Assembly, the external affairs of the faith at the level of the region, representing the bahá’ís</w:t>
      </w:r>
    </w:p>
    <w:p>
      <w:pPr>
        <w:spacing w:before="0" w:after="160" w:line="276" w:lineRule="auto"/>
        <w:jc w:val="both"/>
      </w:pPr>
      <w:r>
        <w:rPr>
          <w:rFonts w:ascii="Times New Roman" w:hAnsi="Times New Roman"/>
          <w:color w:val="000000"/>
          <w:sz w:val="22"/>
        </w:rPr>
        <w:t>of the region in relation to the civil authorities of that region.</w:t>
      </w:r>
    </w:p>
    <w:p>
      <w:pPr>
        <w:spacing w:before="0" w:after="160" w:line="276" w:lineRule="auto"/>
        <w:jc w:val="both"/>
      </w:pPr>
      <w:r>
        <w:rPr>
          <w:rFonts w:ascii="Times New Roman" w:hAnsi="Times New Roman"/>
          <w:color w:val="000000"/>
          <w:sz w:val="22"/>
        </w:rPr>
        <w:t>3.6 To take part, under the guidance of the National Spiritual Assembly and in consultation with the counselors or their 250.18</w:t>
      </w:r>
    </w:p>
    <w:p>
      <w:pPr>
        <w:spacing w:before="280" w:after="120"/>
        <w:jc w:val="left"/>
      </w:pPr>
      <w:r>
        <w:rPr>
          <w:rFonts w:ascii="Times New Roman" w:hAnsi="Times New Roman"/>
          <w:b/>
          <w:color w:val="000000"/>
          <w:sz w:val="22"/>
        </w:rPr>
        <w:t>250.18a</w:t>
      </w:r>
    </w:p>
    <w:p>
      <w:pPr>
        <w:spacing w:before="280" w:after="120"/>
        <w:jc w:val="left"/>
      </w:pPr>
      <w:r>
        <w:rPr>
          <w:rFonts w:ascii="Times New Roman" w:hAnsi="Times New Roman"/>
          <w:b/>
          <w:color w:val="000000"/>
          <w:sz w:val="22"/>
        </w:rPr>
        <w:t>250.18b</w:t>
      </w:r>
    </w:p>
    <w:p>
      <w:pPr>
        <w:spacing w:before="280" w:after="120"/>
        <w:jc w:val="left"/>
      </w:pPr>
      <w:r>
        <w:rPr>
          <w:rFonts w:ascii="Times New Roman" w:hAnsi="Times New Roman"/>
          <w:b/>
          <w:color w:val="000000"/>
          <w:sz w:val="22"/>
        </w:rPr>
        <w:t>250.18c</w:t>
      </w:r>
    </w:p>
    <w:p>
      <w:pPr>
        <w:spacing w:before="280" w:after="120"/>
        <w:jc w:val="left"/>
      </w:pPr>
      <w:r>
        <w:rPr>
          <w:rFonts w:ascii="Times New Roman" w:hAnsi="Times New Roman"/>
          <w:b/>
          <w:color w:val="000000"/>
          <w:sz w:val="22"/>
        </w:rPr>
        <w:t>250.19</w:t>
      </w:r>
    </w:p>
    <w:p>
      <w:pPr>
        <w:spacing w:before="280" w:after="120"/>
        <w:jc w:val="left"/>
      </w:pPr>
      <w:r>
        <w:rPr>
          <w:rFonts w:ascii="Times New Roman" w:hAnsi="Times New Roman"/>
          <w:b/>
          <w:color w:val="000000"/>
          <w:sz w:val="22"/>
        </w:rPr>
        <w:t>250.20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590deputies, in the formulation of a plan for its region as part</w:t>
      </w:r>
    </w:p>
    <w:p>
      <w:pPr>
        <w:spacing w:before="0" w:after="160" w:line="276" w:lineRule="auto"/>
        <w:jc w:val="both"/>
      </w:pPr>
      <w:r>
        <w:rPr>
          <w:rFonts w:ascii="Times New Roman" w:hAnsi="Times New Roman"/>
          <w:color w:val="000000"/>
          <w:sz w:val="22"/>
        </w:rPr>
        <w:t>of the national plan within the framework of each worldwide</w:t>
      </w:r>
    </w:p>
    <w:p>
      <w:pPr>
        <w:spacing w:before="0" w:after="160" w:line="276" w:lineRule="auto"/>
        <w:jc w:val="both"/>
      </w:pPr>
      <w:r>
        <w:rPr>
          <w:rFonts w:ascii="Times New Roman" w:hAnsi="Times New Roman"/>
          <w:color w:val="000000"/>
          <w:sz w:val="22"/>
        </w:rPr>
        <w:t>plan.</w:t>
      </w:r>
    </w:p>
    <w:p>
      <w:pPr>
        <w:spacing w:before="280" w:after="120"/>
        <w:jc w:val="left"/>
      </w:pPr>
      <w:r>
        <w:rPr>
          <w:rFonts w:ascii="Times New Roman" w:hAnsi="Times New Roman"/>
          <w:b/>
          <w:color w:val="000000"/>
          <w:sz w:val="22"/>
        </w:rPr>
        <w:t>3.7 To devise, for the approval of the National Assembly, its own</w:t>
      </w:r>
    </w:p>
    <w:p>
      <w:pPr>
        <w:spacing w:before="0" w:after="160" w:line="276" w:lineRule="auto"/>
        <w:jc w:val="both"/>
      </w:pPr>
      <w:r>
        <w:rPr>
          <w:rFonts w:ascii="Times New Roman" w:hAnsi="Times New Roman"/>
          <w:color w:val="000000"/>
          <w:sz w:val="22"/>
        </w:rPr>
        <w:t>expansion and consolidation programs for the achievement of the plan for its region, within the overall framework of the</w:t>
      </w:r>
    </w:p>
    <w:p>
      <w:pPr>
        <w:spacing w:before="0" w:after="160" w:line="276" w:lineRule="auto"/>
        <w:jc w:val="both"/>
      </w:pPr>
      <w:r>
        <w:rPr>
          <w:rFonts w:ascii="Times New Roman" w:hAnsi="Times New Roman"/>
          <w:color w:val="000000"/>
          <w:sz w:val="22"/>
        </w:rPr>
        <w:t>national plan.</w:t>
      </w:r>
    </w:p>
    <w:p>
      <w:pPr>
        <w:spacing w:before="280" w:after="120"/>
        <w:jc w:val="left"/>
      </w:pPr>
      <w:r>
        <w:rPr>
          <w:rFonts w:ascii="Times New Roman" w:hAnsi="Times New Roman"/>
          <w:b/>
          <w:color w:val="000000"/>
          <w:sz w:val="22"/>
        </w:rPr>
        <w:t>3.8 To formulate an annual budget for the region, in consultation</w:t>
      </w:r>
    </w:p>
    <w:p>
      <w:pPr>
        <w:spacing w:before="0" w:after="160" w:line="276" w:lineRule="auto"/>
        <w:jc w:val="both"/>
      </w:pPr>
      <w:r>
        <w:rPr>
          <w:rFonts w:ascii="Times New Roman" w:hAnsi="Times New Roman"/>
          <w:color w:val="000000"/>
          <w:sz w:val="22"/>
        </w:rPr>
        <w:t>with the counselors or their deputies when advisable, and to</w:t>
      </w:r>
    </w:p>
    <w:p>
      <w:pPr>
        <w:spacing w:before="0" w:after="160" w:line="276" w:lineRule="auto"/>
        <w:jc w:val="both"/>
      </w:pPr>
      <w:r>
        <w:rPr>
          <w:rFonts w:ascii="Times New Roman" w:hAnsi="Times New Roman"/>
          <w:color w:val="000000"/>
          <w:sz w:val="22"/>
        </w:rPr>
        <w:t>submit this budget to the National Spiritual Assembly for its</w:t>
      </w:r>
    </w:p>
    <w:p>
      <w:pPr>
        <w:spacing w:before="0" w:after="160" w:line="276" w:lineRule="auto"/>
        <w:jc w:val="both"/>
      </w:pPr>
      <w:r>
        <w:rPr>
          <w:rFonts w:ascii="Times New Roman" w:hAnsi="Times New Roman"/>
          <w:color w:val="000000"/>
          <w:sz w:val="22"/>
        </w:rPr>
        <w:t>approval.</w:t>
      </w:r>
    </w:p>
    <w:p>
      <w:pPr>
        <w:spacing w:before="280" w:after="120"/>
        <w:jc w:val="left"/>
      </w:pPr>
      <w:r>
        <w:rPr>
          <w:rFonts w:ascii="Times New Roman" w:hAnsi="Times New Roman"/>
          <w:b/>
          <w:color w:val="000000"/>
          <w:sz w:val="22"/>
        </w:rPr>
        <w:t>3.8.1 Alternatively, should the conditions indicate the</w:t>
      </w:r>
    </w:p>
    <w:p>
      <w:pPr>
        <w:spacing w:before="0" w:after="160" w:line="276" w:lineRule="auto"/>
        <w:jc w:val="both"/>
      </w:pPr>
      <w:r>
        <w:rPr>
          <w:rFonts w:ascii="Times New Roman" w:hAnsi="Times New Roman"/>
          <w:color w:val="000000"/>
          <w:sz w:val="22"/>
        </w:rPr>
        <w:t>advisability of such a method, the annual budgets</w:t>
      </w:r>
    </w:p>
    <w:p>
      <w:pPr>
        <w:spacing w:before="0" w:after="160" w:line="276" w:lineRule="auto"/>
        <w:jc w:val="both"/>
      </w:pPr>
      <w:r>
        <w:rPr>
          <w:rFonts w:ascii="Times New Roman" w:hAnsi="Times New Roman"/>
          <w:color w:val="000000"/>
          <w:sz w:val="22"/>
        </w:rPr>
        <w:t>of regional bahá’í councils may be specified by</w:t>
      </w:r>
    </w:p>
    <w:p>
      <w:pPr>
        <w:spacing w:before="0" w:after="160" w:line="276" w:lineRule="auto"/>
        <w:jc w:val="both"/>
      </w:pPr>
      <w:r>
        <w:rPr>
          <w:rFonts w:ascii="Times New Roman" w:hAnsi="Times New Roman"/>
          <w:color w:val="000000"/>
          <w:sz w:val="22"/>
        </w:rPr>
        <w:t>the National Spiritual Assembly.</w:t>
      </w:r>
    </w:p>
    <w:p>
      <w:pPr>
        <w:spacing w:before="280" w:after="120"/>
        <w:jc w:val="left"/>
      </w:pPr>
      <w:r>
        <w:rPr>
          <w:rFonts w:ascii="Times New Roman" w:hAnsi="Times New Roman"/>
          <w:b/>
          <w:color w:val="000000"/>
          <w:sz w:val="22"/>
        </w:rPr>
        <w:t>3.9 To administer the budget for the region, sending regular</w:t>
      </w:r>
    </w:p>
    <w:p>
      <w:pPr>
        <w:spacing w:before="0" w:after="160" w:line="276" w:lineRule="auto"/>
        <w:jc w:val="both"/>
      </w:pPr>
      <w:r>
        <w:rPr>
          <w:rFonts w:ascii="Times New Roman" w:hAnsi="Times New Roman"/>
          <w:color w:val="000000"/>
          <w:sz w:val="22"/>
        </w:rPr>
        <w:t>reports and financial statements to the National Spiritual</w:t>
      </w:r>
    </w:p>
    <w:p>
      <w:pPr>
        <w:spacing w:before="0" w:after="160" w:line="276" w:lineRule="auto"/>
        <w:jc w:val="both"/>
      </w:pPr>
      <w:r>
        <w:rPr>
          <w:rFonts w:ascii="Times New Roman" w:hAnsi="Times New Roman"/>
          <w:color w:val="000000"/>
          <w:sz w:val="22"/>
        </w:rPr>
        <w:t>Assembly.</w:t>
      </w:r>
    </w:p>
    <w:p>
      <w:pPr>
        <w:spacing w:before="280" w:after="120"/>
        <w:jc w:val="left"/>
      </w:pPr>
      <w:r>
        <w:rPr>
          <w:rFonts w:ascii="Times New Roman" w:hAnsi="Times New Roman"/>
          <w:b/>
          <w:color w:val="000000"/>
          <w:sz w:val="22"/>
        </w:rPr>
        <w:t>3.10 A regional bahá’í council can be authorized by the National</w:t>
      </w:r>
    </w:p>
    <w:p>
      <w:pPr>
        <w:spacing w:before="0" w:after="160" w:line="276" w:lineRule="auto"/>
        <w:jc w:val="both"/>
      </w:pPr>
      <w:r>
        <w:rPr>
          <w:rFonts w:ascii="Times New Roman" w:hAnsi="Times New Roman"/>
          <w:color w:val="000000"/>
          <w:sz w:val="22"/>
        </w:rPr>
        <w:t>Spiritual Assembly to act as its agent in operating a regional branch of the national bahá’í fund. in this respect the coun-</w:t>
      </w:r>
    </w:p>
    <w:p>
      <w:pPr>
        <w:spacing w:before="0" w:after="160" w:line="276" w:lineRule="auto"/>
        <w:jc w:val="both"/>
      </w:pPr>
      <w:r>
        <w:rPr>
          <w:rFonts w:ascii="Times New Roman" w:hAnsi="Times New Roman"/>
          <w:color w:val="000000"/>
          <w:sz w:val="22"/>
        </w:rPr>
        <w:t>cil may perform the following functions.</w:t>
      </w:r>
    </w:p>
    <w:p>
      <w:pPr>
        <w:spacing w:before="280" w:after="120"/>
        <w:jc w:val="left"/>
      </w:pPr>
      <w:r>
        <w:rPr>
          <w:rFonts w:ascii="Times New Roman" w:hAnsi="Times New Roman"/>
          <w:b/>
          <w:color w:val="000000"/>
          <w:sz w:val="22"/>
        </w:rPr>
        <w:t>3.10.1 i t encourages believers within its region to con-</w:t>
      </w:r>
    </w:p>
    <w:p>
      <w:pPr>
        <w:spacing w:before="0" w:after="160" w:line="276" w:lineRule="auto"/>
        <w:jc w:val="both"/>
      </w:pPr>
      <w:r>
        <w:rPr>
          <w:rFonts w:ascii="Times New Roman" w:hAnsi="Times New Roman"/>
          <w:color w:val="000000"/>
          <w:sz w:val="22"/>
        </w:rPr>
        <w:t>tribute to various funds of the cause, including</w:t>
      </w:r>
    </w:p>
    <w:p>
      <w:pPr>
        <w:spacing w:before="0" w:after="160" w:line="276" w:lineRule="auto"/>
        <w:jc w:val="both"/>
      </w:pPr>
      <w:r>
        <w:rPr>
          <w:rFonts w:ascii="Times New Roman" w:hAnsi="Times New Roman"/>
          <w:color w:val="000000"/>
          <w:sz w:val="22"/>
        </w:rPr>
        <w:t>the regional branch of the national fund, with the aim that, in due course, the entire expenditure for the region would be provided by the believers in the region.</w:t>
      </w:r>
    </w:p>
    <w:p>
      <w:pPr>
        <w:spacing w:before="280" w:after="120"/>
        <w:jc w:val="left"/>
      </w:pPr>
      <w:r>
        <w:rPr>
          <w:rFonts w:ascii="Times New Roman" w:hAnsi="Times New Roman"/>
          <w:b/>
          <w:color w:val="000000"/>
          <w:sz w:val="22"/>
        </w:rPr>
        <w:t>3.10.2 i f the whole of the budgeted expenditure for a</w:t>
      </w:r>
    </w:p>
    <w:p>
      <w:pPr>
        <w:spacing w:before="0" w:after="160" w:line="276" w:lineRule="auto"/>
        <w:jc w:val="both"/>
      </w:pPr>
      <w:r>
        <w:rPr>
          <w:rFonts w:ascii="Times New Roman" w:hAnsi="Times New Roman"/>
          <w:color w:val="000000"/>
          <w:sz w:val="22"/>
        </w:rPr>
        <w:t>year cannot be met by contributions from the believers in the region, the council may apply to</w:t>
      </w:r>
    </w:p>
    <w:p>
      <w:pPr>
        <w:spacing w:before="0" w:after="160" w:line="276" w:lineRule="auto"/>
        <w:jc w:val="both"/>
      </w:pPr>
      <w:r>
        <w:rPr>
          <w:rFonts w:ascii="Times New Roman" w:hAnsi="Times New Roman"/>
          <w:color w:val="000000"/>
          <w:sz w:val="22"/>
        </w:rPr>
        <w:t>the National Spiritual Assembly for an allocation</w:t>
      </w:r>
    </w:p>
    <w:p>
      <w:pPr>
        <w:spacing w:before="0" w:after="160" w:line="276" w:lineRule="auto"/>
        <w:jc w:val="both"/>
      </w:pPr>
      <w:r>
        <w:rPr>
          <w:rFonts w:ascii="Times New Roman" w:hAnsi="Times New Roman"/>
          <w:color w:val="000000"/>
          <w:sz w:val="22"/>
        </w:rPr>
        <w:t>from the national b ahá’í fund.</w:t>
      </w:r>
    </w:p>
    <w:p>
      <w:pPr>
        <w:spacing w:before="280" w:after="120"/>
        <w:jc w:val="left"/>
      </w:pPr>
      <w:r>
        <w:rPr>
          <w:rFonts w:ascii="Times New Roman" w:hAnsi="Times New Roman"/>
          <w:b/>
          <w:color w:val="000000"/>
          <w:sz w:val="22"/>
        </w:rPr>
        <w:t>3.10.3 i t is also within the discretion of the counselors</w:t>
      </w:r>
    </w:p>
    <w:p>
      <w:pPr>
        <w:spacing w:before="0" w:after="160" w:line="276" w:lineRule="auto"/>
        <w:jc w:val="both"/>
      </w:pPr>
      <w:r>
        <w:rPr>
          <w:rFonts w:ascii="Times New Roman" w:hAnsi="Times New Roman"/>
          <w:color w:val="000000"/>
          <w:sz w:val="22"/>
        </w:rPr>
        <w:t>to allocate financial assistance to a regional bahá’í</w:t>
      </w:r>
    </w:p>
    <w:p>
      <w:pPr>
        <w:spacing w:before="0" w:after="160" w:line="276" w:lineRule="auto"/>
        <w:jc w:val="both"/>
      </w:pPr>
      <w:r>
        <w:rPr>
          <w:rFonts w:ascii="Times New Roman" w:hAnsi="Times New Roman"/>
          <w:color w:val="000000"/>
          <w:sz w:val="22"/>
        </w:rPr>
        <w:t>council from the funds at their disposition.</w:t>
      </w:r>
    </w:p>
    <w:p>
      <w:pPr>
        <w:spacing w:before="280" w:after="120"/>
        <w:jc w:val="left"/>
      </w:pPr>
      <w:r>
        <w:rPr>
          <w:rFonts w:ascii="Times New Roman" w:hAnsi="Times New Roman"/>
          <w:b/>
          <w:color w:val="000000"/>
          <w:sz w:val="22"/>
        </w:rPr>
        <w:t>3.11 u nder normal conditions, correspondence between regional</w:t>
      </w:r>
    </w:p>
    <w:p>
      <w:pPr>
        <w:spacing w:before="0" w:after="160" w:line="276" w:lineRule="auto"/>
        <w:jc w:val="both"/>
      </w:pPr>
      <w:r>
        <w:rPr>
          <w:rFonts w:ascii="Times New Roman" w:hAnsi="Times New Roman"/>
          <w:color w:val="000000"/>
          <w:sz w:val="22"/>
        </w:rPr>
        <w:t>bahá’í councils and the bahá’í world center should be ad-250.21</w:t>
      </w:r>
    </w:p>
    <w:p>
      <w:pPr>
        <w:spacing w:before="280" w:after="120"/>
        <w:jc w:val="left"/>
      </w:pPr>
      <w:r>
        <w:rPr>
          <w:rFonts w:ascii="Times New Roman" w:hAnsi="Times New Roman"/>
          <w:b/>
          <w:color w:val="000000"/>
          <w:sz w:val="22"/>
        </w:rPr>
        <w:t>250.22</w:t>
      </w:r>
    </w:p>
    <w:p>
      <w:pPr>
        <w:spacing w:before="280" w:after="120"/>
        <w:jc w:val="left"/>
      </w:pPr>
      <w:r>
        <w:rPr>
          <w:rFonts w:ascii="Times New Roman" w:hAnsi="Times New Roman"/>
          <w:b/>
          <w:color w:val="000000"/>
          <w:sz w:val="22"/>
        </w:rPr>
        <w:t>250.22a</w:t>
      </w:r>
    </w:p>
    <w:p>
      <w:pPr>
        <w:spacing w:before="280" w:after="120"/>
        <w:jc w:val="left"/>
      </w:pPr>
      <w:r>
        <w:rPr>
          <w:rFonts w:ascii="Times New Roman" w:hAnsi="Times New Roman"/>
          <w:b/>
          <w:color w:val="000000"/>
          <w:sz w:val="22"/>
        </w:rPr>
        <w:t>250.23</w:t>
      </w:r>
    </w:p>
    <w:p>
      <w:pPr>
        <w:spacing w:before="280" w:after="120"/>
        <w:jc w:val="left"/>
      </w:pPr>
      <w:r>
        <w:rPr>
          <w:rFonts w:ascii="Times New Roman" w:hAnsi="Times New Roman"/>
          <w:b/>
          <w:color w:val="000000"/>
          <w:sz w:val="22"/>
        </w:rPr>
        <w:t>250.24</w:t>
      </w:r>
    </w:p>
    <w:p>
      <w:pPr>
        <w:spacing w:before="280" w:after="120"/>
        <w:jc w:val="left"/>
      </w:pPr>
      <w:r>
        <w:rPr>
          <w:rFonts w:ascii="Times New Roman" w:hAnsi="Times New Roman"/>
          <w:b/>
          <w:color w:val="000000"/>
          <w:sz w:val="22"/>
        </w:rPr>
        <w:t>250.24a</w:t>
      </w:r>
    </w:p>
    <w:p>
      <w:pPr>
        <w:spacing w:before="280" w:after="120"/>
        <w:jc w:val="left"/>
      </w:pPr>
      <w:r>
        <w:rPr>
          <w:rFonts w:ascii="Times New Roman" w:hAnsi="Times New Roman"/>
          <w:b/>
          <w:color w:val="000000"/>
          <w:sz w:val="22"/>
        </w:rPr>
        <w:t>250.24b</w:t>
      </w:r>
    </w:p>
    <w:p>
      <w:pPr>
        <w:spacing w:before="280" w:after="120"/>
        <w:jc w:val="left"/>
      </w:pPr>
      <w:r>
        <w:rPr>
          <w:rFonts w:ascii="Times New Roman" w:hAnsi="Times New Roman"/>
          <w:b/>
          <w:color w:val="000000"/>
          <w:sz w:val="22"/>
        </w:rPr>
        <w:t>250.24c</w:t>
      </w:r>
    </w:p>
    <w:p>
      <w:pPr>
        <w:spacing w:before="280" w:after="120"/>
        <w:jc w:val="left"/>
      </w:pPr>
      <w:r>
        <w:rPr>
          <w:rFonts w:ascii="Times New Roman" w:hAnsi="Times New Roman"/>
          <w:b/>
          <w:color w:val="000000"/>
          <w:sz w:val="22"/>
        </w:rPr>
        <w:t>250.25</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591dressed to the National Spiritual Assembly, which would then</w:t>
      </w:r>
    </w:p>
    <w:p>
      <w:pPr>
        <w:spacing w:before="0" w:after="160" w:line="276" w:lineRule="auto"/>
        <w:jc w:val="both"/>
      </w:pPr>
      <w:r>
        <w:rPr>
          <w:rFonts w:ascii="Times New Roman" w:hAnsi="Times New Roman"/>
          <w:color w:val="000000"/>
          <w:sz w:val="22"/>
        </w:rPr>
        <w:t>convey the communication to its intended recipient.</w:t>
      </w:r>
    </w:p>
    <w:p>
      <w:pPr>
        <w:spacing w:before="280" w:after="120"/>
        <w:jc w:val="left"/>
      </w:pPr>
      <w:r>
        <w:rPr>
          <w:rFonts w:ascii="Times New Roman" w:hAnsi="Times New Roman"/>
          <w:b/>
          <w:color w:val="000000"/>
          <w:sz w:val="22"/>
        </w:rPr>
        <w:t>3.11.1 i f, because of local conditions, the universal</w:t>
      </w:r>
    </w:p>
    <w:p>
      <w:pPr>
        <w:spacing w:before="0" w:after="160" w:line="276" w:lineRule="auto"/>
        <w:jc w:val="both"/>
      </w:pPr>
      <w:r>
        <w:rPr>
          <w:rFonts w:ascii="Times New Roman" w:hAnsi="Times New Roman"/>
          <w:color w:val="000000"/>
          <w:sz w:val="22"/>
        </w:rPr>
        <w:t>house of justice authorizes certain regional</w:t>
      </w:r>
    </w:p>
    <w:p>
      <w:pPr>
        <w:spacing w:before="0" w:after="160" w:line="276" w:lineRule="auto"/>
        <w:jc w:val="both"/>
      </w:pPr>
      <w:r>
        <w:rPr>
          <w:rFonts w:ascii="Times New Roman" w:hAnsi="Times New Roman"/>
          <w:color w:val="000000"/>
          <w:sz w:val="22"/>
        </w:rPr>
        <w:t>bahá’í councils to correspond directly with it,</w:t>
      </w:r>
    </w:p>
    <w:p>
      <w:pPr>
        <w:spacing w:before="0" w:after="160" w:line="276" w:lineRule="auto"/>
        <w:jc w:val="both"/>
      </w:pPr>
      <w:r>
        <w:rPr>
          <w:rFonts w:ascii="Times New Roman" w:hAnsi="Times New Roman"/>
          <w:color w:val="000000"/>
          <w:sz w:val="22"/>
        </w:rPr>
        <w:t>copies of all such correspondence should be sent</w:t>
      </w:r>
    </w:p>
    <w:p>
      <w:pPr>
        <w:spacing w:before="0" w:after="160" w:line="276" w:lineRule="auto"/>
        <w:jc w:val="both"/>
      </w:pPr>
      <w:r>
        <w:rPr>
          <w:rFonts w:ascii="Times New Roman" w:hAnsi="Times New Roman"/>
          <w:color w:val="000000"/>
          <w:sz w:val="22"/>
        </w:rPr>
        <w:t>to the National Assembly.</w:t>
      </w:r>
    </w:p>
    <w:p>
      <w:pPr>
        <w:spacing w:before="280" w:after="120"/>
        <w:jc w:val="left"/>
      </w:pPr>
      <w:r>
        <w:rPr>
          <w:rFonts w:ascii="Times New Roman" w:hAnsi="Times New Roman"/>
          <w:b/>
          <w:color w:val="000000"/>
          <w:sz w:val="22"/>
        </w:rPr>
        <w:t>3.11.2 copies of the Bahá’í International News Service</w:t>
      </w:r>
    </w:p>
    <w:p>
      <w:pPr>
        <w:spacing w:before="0" w:after="160" w:line="276" w:lineRule="auto"/>
        <w:jc w:val="both"/>
      </w:pPr>
      <w:r>
        <w:rPr>
          <w:rFonts w:ascii="Times New Roman" w:hAnsi="Times New Roman"/>
          <w:color w:val="000000"/>
          <w:sz w:val="22"/>
        </w:rPr>
        <w:t>and of certain circular letters may be mailed from</w:t>
      </w:r>
    </w:p>
    <w:p>
      <w:pPr>
        <w:spacing w:before="0" w:after="160" w:line="276" w:lineRule="auto"/>
        <w:jc w:val="both"/>
      </w:pPr>
      <w:r>
        <w:rPr>
          <w:rFonts w:ascii="Times New Roman" w:hAnsi="Times New Roman"/>
          <w:color w:val="000000"/>
          <w:sz w:val="22"/>
        </w:rPr>
        <w:t>the bahá’í world center directly to all regional</w:t>
      </w:r>
    </w:p>
    <w:p>
      <w:pPr>
        <w:spacing w:before="0" w:after="160" w:line="276" w:lineRule="auto"/>
        <w:jc w:val="both"/>
      </w:pPr>
      <w:r>
        <w:rPr>
          <w:rFonts w:ascii="Times New Roman" w:hAnsi="Times New Roman"/>
          <w:color w:val="000000"/>
          <w:sz w:val="22"/>
        </w:rPr>
        <w:t>bahá’í councils.</w:t>
      </w:r>
    </w:p>
    <w:p>
      <w:pPr>
        <w:spacing w:before="280" w:after="120"/>
        <w:jc w:val="left"/>
      </w:pPr>
      <w:r>
        <w:rPr>
          <w:rFonts w:ascii="Times New Roman" w:hAnsi="Times New Roman"/>
          <w:b/>
          <w:color w:val="000000"/>
          <w:sz w:val="22"/>
        </w:rPr>
        <w:t>3.11.3 when regional bahá’í councils publish bahá’í</w:t>
      </w:r>
    </w:p>
    <w:p>
      <w:pPr>
        <w:spacing w:before="0" w:after="160" w:line="276" w:lineRule="auto"/>
        <w:jc w:val="both"/>
      </w:pPr>
      <w:r>
        <w:rPr>
          <w:rFonts w:ascii="Times New Roman" w:hAnsi="Times New Roman"/>
          <w:color w:val="000000"/>
          <w:sz w:val="22"/>
        </w:rPr>
        <w:t>literature or regional newsletters, copies of such</w:t>
      </w:r>
    </w:p>
    <w:p>
      <w:pPr>
        <w:spacing w:before="0" w:after="160" w:line="276" w:lineRule="auto"/>
        <w:jc w:val="both"/>
      </w:pPr>
      <w:r>
        <w:rPr>
          <w:rFonts w:ascii="Times New Roman" w:hAnsi="Times New Roman"/>
          <w:color w:val="000000"/>
          <w:sz w:val="22"/>
        </w:rPr>
        <w:t>publications should be sent directly to the bahá’í</w:t>
      </w:r>
    </w:p>
    <w:p>
      <w:pPr>
        <w:spacing w:before="0" w:after="160" w:line="276" w:lineRule="auto"/>
        <w:jc w:val="both"/>
      </w:pPr>
      <w:r>
        <w:rPr>
          <w:rFonts w:ascii="Times New Roman" w:hAnsi="Times New Roman"/>
          <w:color w:val="000000"/>
          <w:sz w:val="22"/>
        </w:rPr>
        <w:t>world center under the same guidelines as apply</w:t>
      </w:r>
    </w:p>
    <w:p>
      <w:pPr>
        <w:spacing w:before="0" w:after="160" w:line="276" w:lineRule="auto"/>
        <w:jc w:val="both"/>
      </w:pPr>
      <w:r>
        <w:rPr>
          <w:rFonts w:ascii="Times New Roman" w:hAnsi="Times New Roman"/>
          <w:color w:val="000000"/>
          <w:sz w:val="22"/>
        </w:rPr>
        <w:t>to national b ahá’í publications.</w:t>
      </w:r>
    </w:p>
    <w:p>
      <w:pPr>
        <w:spacing w:before="280" w:after="120"/>
        <w:jc w:val="left"/>
      </w:pPr>
      <w:r>
        <w:rPr>
          <w:rFonts w:ascii="Times New Roman" w:hAnsi="Times New Roman"/>
          <w:b/>
          <w:color w:val="000000"/>
          <w:sz w:val="22"/>
        </w:rPr>
        <w:t>3.11.4 Although, in general, regional bahá’í councils</w:t>
      </w:r>
    </w:p>
    <w:p>
      <w:pPr>
        <w:spacing w:before="0" w:after="160" w:line="276" w:lineRule="auto"/>
        <w:jc w:val="both"/>
      </w:pPr>
      <w:r>
        <w:rPr>
          <w:rFonts w:ascii="Times New Roman" w:hAnsi="Times New Roman"/>
          <w:color w:val="000000"/>
          <w:sz w:val="22"/>
        </w:rPr>
        <w:t>can be authorized to correspond directly with the</w:t>
      </w:r>
    </w:p>
    <w:p>
      <w:pPr>
        <w:spacing w:before="0" w:after="160" w:line="276" w:lineRule="auto"/>
        <w:jc w:val="both"/>
      </w:pPr>
      <w:r>
        <w:rPr>
          <w:rFonts w:ascii="Times New Roman" w:hAnsi="Times New Roman"/>
          <w:color w:val="000000"/>
          <w:sz w:val="22"/>
        </w:rPr>
        <w:t>world center in order to share current informa-</w:t>
      </w:r>
    </w:p>
    <w:p>
      <w:pPr>
        <w:spacing w:before="0" w:after="160" w:line="276" w:lineRule="auto"/>
        <w:jc w:val="both"/>
      </w:pPr>
      <w:r>
        <w:rPr>
          <w:rFonts w:ascii="Times New Roman" w:hAnsi="Times New Roman"/>
          <w:color w:val="000000"/>
          <w:sz w:val="22"/>
        </w:rPr>
        <w:t>tion about the activities of their respective com-munities, this should not be misconstrued as a</w:t>
      </w:r>
    </w:p>
    <w:p>
      <w:pPr>
        <w:spacing w:before="0" w:after="160" w:line="276" w:lineRule="auto"/>
        <w:jc w:val="both"/>
      </w:pPr>
      <w:r>
        <w:rPr>
          <w:rFonts w:ascii="Times New Roman" w:hAnsi="Times New Roman"/>
          <w:color w:val="000000"/>
          <w:sz w:val="22"/>
        </w:rPr>
        <w:t>means to bypass the institution of the National</w:t>
      </w:r>
    </w:p>
    <w:p>
      <w:pPr>
        <w:spacing w:before="0" w:after="160" w:line="276" w:lineRule="auto"/>
        <w:jc w:val="both"/>
      </w:pPr>
      <w:r>
        <w:rPr>
          <w:rFonts w:ascii="Times New Roman" w:hAnsi="Times New Roman"/>
          <w:color w:val="000000"/>
          <w:sz w:val="22"/>
        </w:rPr>
        <w:t>Spiritual Assembly in matters requiring guidance or decision.</w:t>
      </w:r>
    </w:p>
    <w:p>
      <w:pPr>
        <w:spacing w:before="280" w:after="120"/>
        <w:jc w:val="left"/>
      </w:pPr>
      <w:r>
        <w:rPr>
          <w:rFonts w:ascii="Times New Roman" w:hAnsi="Times New Roman"/>
          <w:b/>
          <w:color w:val="000000"/>
          <w:sz w:val="22"/>
        </w:rPr>
        <w:t>3.12 i n most countries the legal status of regional bahá’í councils</w:t>
      </w:r>
    </w:p>
    <w:p>
      <w:pPr>
        <w:spacing w:before="0" w:after="160" w:line="276" w:lineRule="auto"/>
        <w:jc w:val="both"/>
      </w:pPr>
      <w:r>
        <w:rPr>
          <w:rFonts w:ascii="Times New Roman" w:hAnsi="Times New Roman"/>
          <w:color w:val="000000"/>
          <w:sz w:val="22"/>
        </w:rPr>
        <w:t>would seem to be adequately covered by the National Assem-bly’s incorporation.</w:t>
      </w:r>
    </w:p>
    <w:p>
      <w:pPr>
        <w:spacing w:before="280" w:after="120"/>
        <w:jc w:val="left"/>
      </w:pPr>
      <w:r>
        <w:rPr>
          <w:rFonts w:ascii="Times New Roman" w:hAnsi="Times New Roman"/>
          <w:b/>
          <w:color w:val="000000"/>
          <w:sz w:val="22"/>
        </w:rPr>
        <w:t>3.13 j ust as counselors have direct consultative relations with Na-</w:t>
      </w:r>
    </w:p>
    <w:p>
      <w:pPr>
        <w:spacing w:before="0" w:after="160" w:line="276" w:lineRule="auto"/>
        <w:jc w:val="both"/>
      </w:pPr>
      <w:r>
        <w:rPr>
          <w:rFonts w:ascii="Times New Roman" w:hAnsi="Times New Roman"/>
          <w:color w:val="000000"/>
          <w:sz w:val="22"/>
        </w:rPr>
        <w:t>tional and local Spiritual Assemblies, so they also have direct</w:t>
      </w:r>
    </w:p>
    <w:p>
      <w:pPr>
        <w:spacing w:before="0" w:after="160" w:line="276" w:lineRule="auto"/>
        <w:jc w:val="both"/>
      </w:pPr>
      <w:r>
        <w:rPr>
          <w:rFonts w:ascii="Times New Roman" w:hAnsi="Times New Roman"/>
          <w:color w:val="000000"/>
          <w:sz w:val="22"/>
        </w:rPr>
        <w:t>relations with r egional b ahá’í councils.</w:t>
      </w:r>
    </w:p>
    <w:p>
      <w:pPr>
        <w:spacing w:before="280" w:after="120"/>
        <w:jc w:val="left"/>
      </w:pPr>
      <w:r>
        <w:rPr>
          <w:rFonts w:ascii="Times New Roman" w:hAnsi="Times New Roman"/>
          <w:b/>
          <w:color w:val="000000"/>
          <w:sz w:val="22"/>
        </w:rPr>
        <w:t>3.13.1 whenever the counselors feel it necessary or de-</w:t>
      </w:r>
    </w:p>
    <w:p>
      <w:pPr>
        <w:spacing w:before="0" w:after="160" w:line="276" w:lineRule="auto"/>
        <w:jc w:val="both"/>
      </w:pPr>
      <w:r>
        <w:rPr>
          <w:rFonts w:ascii="Times New Roman" w:hAnsi="Times New Roman"/>
          <w:color w:val="000000"/>
          <w:sz w:val="22"/>
        </w:rPr>
        <w:t>sirable, they are free to deputize one or more Aux-</w:t>
      </w:r>
    </w:p>
    <w:p>
      <w:pPr>
        <w:spacing w:before="0" w:after="160" w:line="276" w:lineRule="auto"/>
        <w:jc w:val="both"/>
      </w:pPr>
      <w:r>
        <w:rPr>
          <w:rFonts w:ascii="Times New Roman" w:hAnsi="Times New Roman"/>
          <w:color w:val="000000"/>
          <w:sz w:val="22"/>
        </w:rPr>
        <w:t>iliary board members to represent them in con-</w:t>
      </w:r>
    </w:p>
    <w:p>
      <w:pPr>
        <w:spacing w:before="0" w:after="160" w:line="276" w:lineRule="auto"/>
        <w:jc w:val="both"/>
      </w:pPr>
      <w:r>
        <w:rPr>
          <w:rFonts w:ascii="Times New Roman" w:hAnsi="Times New Roman"/>
          <w:color w:val="000000"/>
          <w:sz w:val="22"/>
        </w:rPr>
        <w:t>sultations with a regional bahá’í council. Also,</w:t>
      </w:r>
    </w:p>
    <w:p>
      <w:pPr>
        <w:spacing w:before="0" w:after="160" w:line="276" w:lineRule="auto"/>
        <w:jc w:val="both"/>
      </w:pPr>
      <w:r>
        <w:rPr>
          <w:rFonts w:ascii="Times New Roman" w:hAnsi="Times New Roman"/>
          <w:color w:val="000000"/>
          <w:sz w:val="22"/>
        </w:rPr>
        <w:t>occasional meetings should be arranged between a regional bahá’í council and the Auxiliary board</w:t>
      </w:r>
    </w:p>
    <w:p>
      <w:pPr>
        <w:spacing w:before="0" w:after="160" w:line="276" w:lineRule="auto"/>
        <w:jc w:val="both"/>
      </w:pPr>
      <w:r>
        <w:rPr>
          <w:rFonts w:ascii="Times New Roman" w:hAnsi="Times New Roman"/>
          <w:color w:val="000000"/>
          <w:sz w:val="22"/>
        </w:rPr>
        <w:t>members responsible for areas within its region,</w:t>
      </w:r>
    </w:p>
    <w:p>
      <w:pPr>
        <w:spacing w:before="0" w:after="160" w:line="276" w:lineRule="auto"/>
        <w:jc w:val="both"/>
      </w:pPr>
      <w:r>
        <w:rPr>
          <w:rFonts w:ascii="Times New Roman" w:hAnsi="Times New Roman"/>
          <w:color w:val="000000"/>
          <w:sz w:val="22"/>
        </w:rPr>
        <w:t>for the discussion of the vision and strategies for 250.25a</w:t>
      </w:r>
    </w:p>
    <w:p>
      <w:pPr>
        <w:spacing w:before="280" w:after="120"/>
        <w:jc w:val="left"/>
      </w:pPr>
      <w:r>
        <w:rPr>
          <w:rFonts w:ascii="Times New Roman" w:hAnsi="Times New Roman"/>
          <w:b/>
          <w:color w:val="000000"/>
          <w:sz w:val="22"/>
        </w:rPr>
        <w:t>250.25b</w:t>
      </w:r>
    </w:p>
    <w:p>
      <w:pPr>
        <w:spacing w:before="280" w:after="120"/>
        <w:jc w:val="left"/>
      </w:pPr>
      <w:r>
        <w:rPr>
          <w:rFonts w:ascii="Times New Roman" w:hAnsi="Times New Roman"/>
          <w:b/>
          <w:color w:val="000000"/>
          <w:sz w:val="22"/>
        </w:rPr>
        <w:t>250.25c</w:t>
      </w:r>
    </w:p>
    <w:p>
      <w:pPr>
        <w:spacing w:before="280" w:after="120"/>
        <w:jc w:val="left"/>
      </w:pPr>
      <w:r>
        <w:rPr>
          <w:rFonts w:ascii="Times New Roman" w:hAnsi="Times New Roman"/>
          <w:b/>
          <w:color w:val="000000"/>
          <w:sz w:val="22"/>
        </w:rPr>
        <w:t>250.25d</w:t>
      </w:r>
    </w:p>
    <w:p>
      <w:pPr>
        <w:spacing w:before="280" w:after="120"/>
        <w:jc w:val="left"/>
      </w:pPr>
      <w:r>
        <w:rPr>
          <w:rFonts w:ascii="Times New Roman" w:hAnsi="Times New Roman"/>
          <w:b/>
          <w:color w:val="000000"/>
          <w:sz w:val="22"/>
        </w:rPr>
        <w:t>250.26</w:t>
      </w:r>
    </w:p>
    <w:p>
      <w:pPr>
        <w:spacing w:before="280" w:after="120"/>
        <w:jc w:val="left"/>
      </w:pPr>
      <w:r>
        <w:rPr>
          <w:rFonts w:ascii="Times New Roman" w:hAnsi="Times New Roman"/>
          <w:b/>
          <w:color w:val="000000"/>
          <w:sz w:val="22"/>
        </w:rPr>
        <w:t>250.27</w:t>
      </w:r>
    </w:p>
    <w:p>
      <w:pPr>
        <w:spacing w:before="280" w:after="120"/>
        <w:jc w:val="left"/>
      </w:pPr>
      <w:r>
        <w:rPr>
          <w:rFonts w:ascii="Times New Roman" w:hAnsi="Times New Roman"/>
          <w:b/>
          <w:color w:val="000000"/>
          <w:sz w:val="22"/>
        </w:rPr>
        <w:t>250.27a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592the work. A regular and free exchange of informa-</w:t>
      </w:r>
    </w:p>
    <w:p>
      <w:pPr>
        <w:spacing w:before="0" w:after="160" w:line="276" w:lineRule="auto"/>
        <w:jc w:val="both"/>
      </w:pPr>
      <w:r>
        <w:rPr>
          <w:rFonts w:ascii="Times New Roman" w:hAnsi="Times New Roman"/>
          <w:color w:val="000000"/>
          <w:sz w:val="22"/>
        </w:rPr>
        <w:t>tion between Auxiliary board members on the one</w:t>
      </w:r>
    </w:p>
    <w:p>
      <w:pPr>
        <w:spacing w:before="0" w:after="160" w:line="276" w:lineRule="auto"/>
        <w:jc w:val="both"/>
      </w:pPr>
      <w:r>
        <w:rPr>
          <w:rFonts w:ascii="Times New Roman" w:hAnsi="Times New Roman"/>
          <w:color w:val="000000"/>
          <w:sz w:val="22"/>
        </w:rPr>
        <w:t>hand and regional bahá’í councils on the other is</w:t>
      </w:r>
    </w:p>
    <w:p>
      <w:pPr>
        <w:spacing w:before="0" w:after="160" w:line="276" w:lineRule="auto"/>
        <w:jc w:val="both"/>
      </w:pPr>
      <w:r>
        <w:rPr>
          <w:rFonts w:ascii="Times New Roman" w:hAnsi="Times New Roman"/>
          <w:color w:val="000000"/>
          <w:sz w:val="22"/>
        </w:rPr>
        <w:t>encouraged.</w:t>
      </w:r>
    </w:p>
    <w:p>
      <w:pPr>
        <w:spacing w:before="0" w:after="160" w:line="276" w:lineRule="auto"/>
        <w:jc w:val="both"/>
      </w:pPr>
      <w:r>
        <w:rPr>
          <w:rFonts w:ascii="Times New Roman" w:hAnsi="Times New Roman"/>
          <w:color w:val="000000"/>
          <w:sz w:val="22"/>
        </w:rPr>
        <w:t>4.  National Committees in the New Structure:</w:t>
      </w:r>
    </w:p>
    <w:p>
      <w:pPr>
        <w:spacing w:before="0" w:after="160" w:line="276" w:lineRule="auto"/>
        <w:jc w:val="both"/>
      </w:pPr>
      <w:r>
        <w:rPr>
          <w:rFonts w:ascii="Times New Roman" w:hAnsi="Times New Roman"/>
          <w:color w:val="000000"/>
          <w:sz w:val="22"/>
        </w:rPr>
        <w:t>it is advisable for a National Spiritual Assembly to have a National Teaching</w:t>
      </w:r>
    </w:p>
    <w:p>
      <w:pPr>
        <w:spacing w:before="0" w:after="160" w:line="276" w:lineRule="auto"/>
        <w:jc w:val="both"/>
      </w:pPr>
      <w:r>
        <w:rPr>
          <w:rFonts w:ascii="Times New Roman" w:hAnsi="Times New Roman"/>
          <w:color w:val="000000"/>
          <w:sz w:val="22"/>
        </w:rPr>
        <w:t>committee even if regional bahá’í councils are formed in every part of a</w:t>
      </w:r>
    </w:p>
    <w:p>
      <w:pPr>
        <w:spacing w:before="0" w:after="160" w:line="276" w:lineRule="auto"/>
        <w:jc w:val="both"/>
      </w:pPr>
      <w:r>
        <w:rPr>
          <w:rFonts w:ascii="Times New Roman" w:hAnsi="Times New Roman"/>
          <w:color w:val="000000"/>
          <w:sz w:val="22"/>
        </w:rPr>
        <w:t>country. The functions of the National Teaching committee in a country in</w:t>
      </w:r>
    </w:p>
    <w:p>
      <w:pPr>
        <w:spacing w:before="0" w:after="160" w:line="276" w:lineRule="auto"/>
        <w:jc w:val="both"/>
      </w:pPr>
      <w:r>
        <w:rPr>
          <w:rFonts w:ascii="Times New Roman" w:hAnsi="Times New Roman"/>
          <w:color w:val="000000"/>
          <w:sz w:val="22"/>
        </w:rPr>
        <w:t>which r egional b ahá’í councils have been established are as follows.</w:t>
      </w:r>
    </w:p>
    <w:p>
      <w:pPr>
        <w:spacing w:before="280" w:after="120"/>
        <w:jc w:val="left"/>
      </w:pPr>
      <w:r>
        <w:rPr>
          <w:rFonts w:ascii="Times New Roman" w:hAnsi="Times New Roman"/>
          <w:b/>
          <w:color w:val="000000"/>
          <w:sz w:val="22"/>
        </w:rPr>
        <w:t>4.1 The guardian has referred to national committees as expert</w:t>
      </w:r>
    </w:p>
    <w:p>
      <w:pPr>
        <w:spacing w:before="0" w:after="160" w:line="276" w:lineRule="auto"/>
        <w:jc w:val="both"/>
      </w:pPr>
      <w:r>
        <w:rPr>
          <w:rFonts w:ascii="Times New Roman" w:hAnsi="Times New Roman"/>
          <w:color w:val="000000"/>
          <w:sz w:val="22"/>
        </w:rPr>
        <w:t>advisers and executive assistants of a National Spiritual As-sembly. This suggests that, rather than diminishing the role of its National Teaching committee when regional bahá’í</w:t>
      </w:r>
    </w:p>
    <w:p>
      <w:pPr>
        <w:spacing w:before="0" w:after="160" w:line="276" w:lineRule="auto"/>
        <w:jc w:val="both"/>
      </w:pPr>
      <w:r>
        <w:rPr>
          <w:rFonts w:ascii="Times New Roman" w:hAnsi="Times New Roman"/>
          <w:color w:val="000000"/>
          <w:sz w:val="22"/>
        </w:rPr>
        <w:t>councils are formed, a National Spiritual Assembly would develop further the advisory and executive aspects of its re-sponsibilities in certain respects. The capacity of the National Teaching committee to monitor the effectiveness of the</w:t>
      </w:r>
    </w:p>
    <w:p>
      <w:pPr>
        <w:spacing w:before="0" w:after="160" w:line="276" w:lineRule="auto"/>
        <w:jc w:val="both"/>
      </w:pPr>
      <w:r>
        <w:rPr>
          <w:rFonts w:ascii="Times New Roman" w:hAnsi="Times New Roman"/>
          <w:color w:val="000000"/>
          <w:sz w:val="22"/>
        </w:rPr>
        <w:t>teaching work throughout the country could be enhanced. Through its knowledge of the progress of the work, it should be able to bring to the National Assembly’s attention strengths and needs in any region. There are also a number</w:t>
      </w:r>
    </w:p>
    <w:p>
      <w:pPr>
        <w:spacing w:before="0" w:after="160" w:line="276" w:lineRule="auto"/>
        <w:jc w:val="both"/>
      </w:pPr>
      <w:r>
        <w:rPr>
          <w:rFonts w:ascii="Times New Roman" w:hAnsi="Times New Roman"/>
          <w:color w:val="000000"/>
          <w:sz w:val="22"/>
        </w:rPr>
        <w:t>of specific matters, such as the analysis of opportunities for</w:t>
      </w:r>
    </w:p>
    <w:p>
      <w:pPr>
        <w:spacing w:before="0" w:after="160" w:line="276" w:lineRule="auto"/>
        <w:jc w:val="both"/>
      </w:pPr>
      <w:r>
        <w:rPr>
          <w:rFonts w:ascii="Times New Roman" w:hAnsi="Times New Roman"/>
          <w:color w:val="000000"/>
          <w:sz w:val="22"/>
        </w:rPr>
        <w:t>expansion and consolidation in rapidly changing conditions, the identification of successful approaches to teaching, and</w:t>
      </w:r>
    </w:p>
    <w:p>
      <w:pPr>
        <w:spacing w:before="0" w:after="160" w:line="276" w:lineRule="auto"/>
        <w:jc w:val="both"/>
      </w:pPr>
      <w:r>
        <w:rPr>
          <w:rFonts w:ascii="Times New Roman" w:hAnsi="Times New Roman"/>
          <w:color w:val="000000"/>
          <w:sz w:val="22"/>
        </w:rPr>
        <w:t>the dissemination of promising teaching methods, which</w:t>
      </w:r>
    </w:p>
    <w:p>
      <w:pPr>
        <w:spacing w:before="0" w:after="160" w:line="276" w:lineRule="auto"/>
        <w:jc w:val="both"/>
      </w:pPr>
      <w:r>
        <w:rPr>
          <w:rFonts w:ascii="Times New Roman" w:hAnsi="Times New Roman"/>
          <w:color w:val="000000"/>
          <w:sz w:val="22"/>
        </w:rPr>
        <w:t>would benefit from the constant attention of a vibrant and competent National Teaching committee. issues related to</w:t>
      </w:r>
    </w:p>
    <w:p>
      <w:pPr>
        <w:spacing w:before="0" w:after="160" w:line="276" w:lineRule="auto"/>
        <w:jc w:val="both"/>
      </w:pPr>
      <w:r>
        <w:rPr>
          <w:rFonts w:ascii="Times New Roman" w:hAnsi="Times New Roman"/>
          <w:color w:val="000000"/>
          <w:sz w:val="22"/>
        </w:rPr>
        <w:t>teaching among minorities and specific groups who reside in</w:t>
      </w:r>
    </w:p>
    <w:p>
      <w:pPr>
        <w:spacing w:before="0" w:after="160" w:line="276" w:lineRule="auto"/>
        <w:jc w:val="both"/>
      </w:pPr>
      <w:r>
        <w:rPr>
          <w:rFonts w:ascii="Times New Roman" w:hAnsi="Times New Roman"/>
          <w:color w:val="000000"/>
          <w:sz w:val="22"/>
        </w:rPr>
        <w:t>more than one region of the country present another area</w:t>
      </w:r>
    </w:p>
    <w:p>
      <w:pPr>
        <w:spacing w:before="0" w:after="160" w:line="276" w:lineRule="auto"/>
        <w:jc w:val="both"/>
      </w:pPr>
      <w:r>
        <w:rPr>
          <w:rFonts w:ascii="Times New Roman" w:hAnsi="Times New Roman"/>
          <w:color w:val="000000"/>
          <w:sz w:val="22"/>
        </w:rPr>
        <w:t>which would benefit from a National Teaching committee’s</w:t>
      </w:r>
    </w:p>
    <w:p>
      <w:pPr>
        <w:spacing w:before="0" w:after="160" w:line="276" w:lineRule="auto"/>
        <w:jc w:val="both"/>
      </w:pPr>
      <w:r>
        <w:rPr>
          <w:rFonts w:ascii="Times New Roman" w:hAnsi="Times New Roman"/>
          <w:color w:val="000000"/>
          <w:sz w:val="22"/>
        </w:rPr>
        <w:t>attention.</w:t>
      </w:r>
    </w:p>
    <w:p>
      <w:pPr>
        <w:spacing w:before="280" w:after="120"/>
        <w:jc w:val="left"/>
      </w:pPr>
      <w:r>
        <w:rPr>
          <w:rFonts w:ascii="Times New Roman" w:hAnsi="Times New Roman"/>
          <w:b/>
          <w:color w:val="000000"/>
          <w:sz w:val="22"/>
        </w:rPr>
        <w:t>4.2 The work of the National Teaching committee in relation</w:t>
      </w:r>
    </w:p>
    <w:p>
      <w:pPr>
        <w:spacing w:before="0" w:after="160" w:line="276" w:lineRule="auto"/>
        <w:jc w:val="both"/>
      </w:pPr>
      <w:r>
        <w:rPr>
          <w:rFonts w:ascii="Times New Roman" w:hAnsi="Times New Roman"/>
          <w:color w:val="000000"/>
          <w:sz w:val="22"/>
        </w:rPr>
        <w:t>to regional bahá’í councils is one of service and assistance,</w:t>
      </w:r>
    </w:p>
    <w:p>
      <w:pPr>
        <w:spacing w:before="0" w:after="160" w:line="276" w:lineRule="auto"/>
        <w:jc w:val="both"/>
      </w:pPr>
      <w:r>
        <w:rPr>
          <w:rFonts w:ascii="Times New Roman" w:hAnsi="Times New Roman"/>
          <w:color w:val="000000"/>
          <w:sz w:val="22"/>
        </w:rPr>
        <w:t>rather than direction and supervision as it is in relation to regional teaching committees. A parallel can be seen in the</w:t>
      </w:r>
    </w:p>
    <w:p>
      <w:pPr>
        <w:spacing w:before="0" w:after="160" w:line="276" w:lineRule="auto"/>
        <w:jc w:val="both"/>
      </w:pPr>
      <w:r>
        <w:rPr>
          <w:rFonts w:ascii="Times New Roman" w:hAnsi="Times New Roman"/>
          <w:color w:val="000000"/>
          <w:sz w:val="22"/>
        </w:rPr>
        <w:t>work of a national training institute, to which the National</w:t>
      </w:r>
    </w:p>
    <w:p>
      <w:pPr>
        <w:spacing w:before="0" w:after="160" w:line="276" w:lineRule="auto"/>
        <w:jc w:val="both"/>
      </w:pPr>
      <w:r>
        <w:rPr>
          <w:rFonts w:ascii="Times New Roman" w:hAnsi="Times New Roman"/>
          <w:color w:val="000000"/>
          <w:sz w:val="22"/>
        </w:rPr>
        <w:t>Assembly assigns the task of developing human resources: the institute assists the councils by offering them programs 250.28</w:t>
      </w:r>
    </w:p>
    <w:p>
      <w:pPr>
        <w:spacing w:before="280" w:after="120"/>
        <w:jc w:val="left"/>
      </w:pPr>
      <w:r>
        <w:rPr>
          <w:rFonts w:ascii="Times New Roman" w:hAnsi="Times New Roman"/>
          <w:b/>
          <w:color w:val="000000"/>
          <w:sz w:val="22"/>
        </w:rPr>
        <w:t>250.29</w:t>
      </w:r>
    </w:p>
    <w:p>
      <w:pPr>
        <w:spacing w:before="280" w:after="120"/>
        <w:jc w:val="left"/>
      </w:pPr>
      <w:r>
        <w:rPr>
          <w:rFonts w:ascii="Times New Roman" w:hAnsi="Times New Roman"/>
          <w:b/>
          <w:color w:val="000000"/>
          <w:sz w:val="22"/>
        </w:rPr>
        <w:t>250.30</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59for the training of the human resources needed to carry out</w:t>
      </w:r>
    </w:p>
    <w:p>
      <w:pPr>
        <w:spacing w:before="0" w:after="160" w:line="276" w:lineRule="auto"/>
        <w:jc w:val="both"/>
      </w:pPr>
      <w:r>
        <w:rPr>
          <w:rFonts w:ascii="Times New Roman" w:hAnsi="Times New Roman"/>
          <w:color w:val="000000"/>
          <w:sz w:val="22"/>
        </w:rPr>
        <w:t>their plans in each region. The National Teaching committee</w:t>
      </w:r>
    </w:p>
    <w:p>
      <w:pPr>
        <w:spacing w:before="0" w:after="160" w:line="276" w:lineRule="auto"/>
        <w:jc w:val="both"/>
      </w:pPr>
      <w:r>
        <w:rPr>
          <w:rFonts w:ascii="Times New Roman" w:hAnsi="Times New Roman"/>
          <w:color w:val="000000"/>
          <w:sz w:val="22"/>
        </w:rPr>
        <w:t>would, similarly, offer services to the councils in support of</w:t>
      </w:r>
    </w:p>
    <w:p>
      <w:pPr>
        <w:spacing w:before="0" w:after="160" w:line="276" w:lineRule="auto"/>
        <w:jc w:val="both"/>
      </w:pPr>
      <w:r>
        <w:rPr>
          <w:rFonts w:ascii="Times New Roman" w:hAnsi="Times New Roman"/>
          <w:color w:val="000000"/>
          <w:sz w:val="22"/>
        </w:rPr>
        <w:t>the teaching work.</w:t>
      </w:r>
    </w:p>
    <w:p>
      <w:pPr>
        <w:spacing w:before="280" w:after="120"/>
        <w:jc w:val="left"/>
      </w:pPr>
      <w:r>
        <w:rPr>
          <w:rFonts w:ascii="Times New Roman" w:hAnsi="Times New Roman"/>
          <w:b/>
          <w:color w:val="000000"/>
          <w:sz w:val="22"/>
        </w:rPr>
        <w:t>4.3 i n countries where regional bahá’í councils have been</w:t>
      </w:r>
    </w:p>
    <w:p>
      <w:pPr>
        <w:spacing w:before="0" w:after="160" w:line="276" w:lineRule="auto"/>
        <w:jc w:val="both"/>
      </w:pPr>
      <w:r>
        <w:rPr>
          <w:rFonts w:ascii="Times New Roman" w:hAnsi="Times New Roman"/>
          <w:color w:val="000000"/>
          <w:sz w:val="22"/>
        </w:rPr>
        <w:t>introduced only for certain areas, the National Teaching</w:t>
      </w:r>
    </w:p>
    <w:p>
      <w:pPr>
        <w:spacing w:before="0" w:after="160" w:line="276" w:lineRule="auto"/>
        <w:jc w:val="both"/>
      </w:pPr>
      <w:r>
        <w:rPr>
          <w:rFonts w:ascii="Times New Roman" w:hAnsi="Times New Roman"/>
          <w:color w:val="000000"/>
          <w:sz w:val="22"/>
        </w:rPr>
        <w:t>committee is expected to perform not only the functions</w:t>
      </w:r>
    </w:p>
    <w:p>
      <w:pPr>
        <w:spacing w:before="0" w:after="160" w:line="276" w:lineRule="auto"/>
        <w:jc w:val="both"/>
      </w:pPr>
      <w:r>
        <w:rPr>
          <w:rFonts w:ascii="Times New Roman" w:hAnsi="Times New Roman"/>
          <w:color w:val="000000"/>
          <w:sz w:val="22"/>
        </w:rPr>
        <w:t>outlined above, but also to remain responsible, both directly and through its regional Teaching committees, for serving</w:t>
      </w:r>
    </w:p>
    <w:p>
      <w:pPr>
        <w:spacing w:before="0" w:after="160" w:line="276" w:lineRule="auto"/>
        <w:jc w:val="both"/>
      </w:pPr>
      <w:r>
        <w:rPr>
          <w:rFonts w:ascii="Times New Roman" w:hAnsi="Times New Roman"/>
          <w:color w:val="000000"/>
          <w:sz w:val="22"/>
        </w:rPr>
        <w:t>those areas not under the care of a council. in carrying out</w:t>
      </w:r>
    </w:p>
    <w:p>
      <w:pPr>
        <w:spacing w:before="0" w:after="160" w:line="276" w:lineRule="auto"/>
        <w:jc w:val="both"/>
      </w:pPr>
      <w:r>
        <w:rPr>
          <w:rFonts w:ascii="Times New Roman" w:hAnsi="Times New Roman"/>
          <w:color w:val="000000"/>
          <w:sz w:val="22"/>
        </w:rPr>
        <w:t>such functions there must, of course, be close collaboration between the National Teaching committee and its regional</w:t>
      </w:r>
    </w:p>
    <w:p>
      <w:pPr>
        <w:spacing w:before="0" w:after="160" w:line="276" w:lineRule="auto"/>
        <w:jc w:val="both"/>
      </w:pPr>
      <w:r>
        <w:rPr>
          <w:rFonts w:ascii="Times New Roman" w:hAnsi="Times New Roman"/>
          <w:color w:val="000000"/>
          <w:sz w:val="22"/>
        </w:rPr>
        <w:t>Teaching committees on the one hand, and the regional</w:t>
      </w:r>
    </w:p>
    <w:p>
      <w:pPr>
        <w:spacing w:before="0" w:after="160" w:line="276" w:lineRule="auto"/>
        <w:jc w:val="both"/>
      </w:pPr>
      <w:r>
        <w:rPr>
          <w:rFonts w:ascii="Times New Roman" w:hAnsi="Times New Roman"/>
          <w:color w:val="000000"/>
          <w:sz w:val="22"/>
        </w:rPr>
        <w:t>bahá’í councils on the other.</w:t>
      </w:r>
    </w:p>
    <w:p>
      <w:pPr>
        <w:spacing w:before="280" w:after="120"/>
        <w:jc w:val="left"/>
      </w:pPr>
      <w:r>
        <w:rPr>
          <w:rFonts w:ascii="Times New Roman" w:hAnsi="Times New Roman"/>
          <w:b/>
          <w:color w:val="000000"/>
          <w:sz w:val="22"/>
        </w:rPr>
        <w:t>4.4 i n the case of all national committees, it is important to en-</w:t>
      </w:r>
    </w:p>
    <w:p>
      <w:pPr>
        <w:spacing w:before="0" w:after="160" w:line="276" w:lineRule="auto"/>
        <w:jc w:val="both"/>
      </w:pPr>
      <w:r>
        <w:rPr>
          <w:rFonts w:ascii="Times New Roman" w:hAnsi="Times New Roman"/>
          <w:color w:val="000000"/>
          <w:sz w:val="22"/>
        </w:rPr>
        <w:t>sure that legitimate national programs do not run counter to the process of decentralization, except in special emergency</w:t>
      </w:r>
    </w:p>
    <w:p>
      <w:pPr>
        <w:spacing w:before="0" w:after="160" w:line="276" w:lineRule="auto"/>
        <w:jc w:val="both"/>
      </w:pPr>
      <w:r>
        <w:rPr>
          <w:rFonts w:ascii="Times New Roman" w:hAnsi="Times New Roman"/>
          <w:color w:val="000000"/>
          <w:sz w:val="22"/>
        </w:rPr>
        <w:t>situations.</w:t>
      </w:r>
    </w:p>
    <w:p>
      <w:pPr>
        <w:spacing w:before="0" w:after="160" w:line="276" w:lineRule="auto"/>
        <w:jc w:val="both"/>
      </w:pPr>
      <w:r>
        <w:rPr>
          <w:rFonts w:ascii="Times New Roman" w:hAnsi="Times New Roman"/>
          <w:color w:val="000000"/>
          <w:sz w:val="22"/>
        </w:rPr>
        <w:t>251</w:t>
      </w:r>
    </w:p>
    <w:p>
      <w:pPr>
        <w:spacing w:before="0" w:after="160" w:line="276" w:lineRule="auto"/>
        <w:jc w:val="both"/>
      </w:pPr>
      <w:r>
        <w:rPr>
          <w:rFonts w:ascii="Times New Roman" w:hAnsi="Times New Roman"/>
          <w:color w:val="000000"/>
          <w:sz w:val="22"/>
        </w:rPr>
        <w:t>Clarification on the Authority of the</w:t>
      </w:r>
    </w:p>
    <w:p>
      <w:pPr>
        <w:spacing w:before="0" w:after="160" w:line="276" w:lineRule="auto"/>
        <w:jc w:val="both"/>
      </w:pPr>
      <w:r>
        <w:rPr>
          <w:rFonts w:ascii="Times New Roman" w:hAnsi="Times New Roman"/>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(1997-05-30)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