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31 July 2002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 25 March 1987 you were sent a document titled “The Development of the Institution for the Ḥuqúqu’lláh”, prepared by the Research Department at the Bahá’í World Centre. At the request of the Universal House of Justice the document has been revised. We now enclose a copy of this revision of the document for circulation to the friends, titled “The Development of the Institution of Ḥuqúqu’lláh”, in order to facilitate further a more profound appreciation of the believers for the Institution of Ḥuqúqu’lláh.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of Document on Ḥuqúqu’lláh</dc:title>
  <dc:subject>Bahá'í Message #28 (31 July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