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30 March 2008</w:t>
      </w:r>
    </w:p>
    <w:p>
      <w:pPr>
        <w:spacing w:before="0" w:after="360"/>
        <w:jc w:val="left"/>
      </w:pPr>
      <w:r>
        <w:rPr>
          <w:rFonts w:ascii="Times New Roman" w:hAnsi="Times New Roman"/>
          <w:color w:val="000000"/>
          <w:sz w:val="22"/>
        </w:rPr>
        <w:t>To all National Spiritual Assemblies</w:t>
      </w:r>
    </w:p>
    <w:p>
      <w:pPr>
        <w:spacing w:before="0" w:after="180"/>
        <w:jc w:val="left"/>
      </w:pPr>
      <w:r>
        <w:rPr>
          <w:rFonts w:ascii="Times New Roman" w:hAnsi="Times New Roman"/>
          <w:color w:val="000000"/>
          <w:sz w:val="22"/>
        </w:rPr>
        <w:t>Dear Bahá’í Friends,</w:t>
      </w:r>
    </w:p>
    <w:p>
      <w:pPr>
        <w:spacing w:before="0" w:after="160" w:line="276" w:lineRule="auto"/>
        <w:jc w:val="both"/>
      </w:pPr>
      <w:r>
        <w:rPr>
          <w:rFonts w:ascii="Times New Roman" w:hAnsi="Times New Roman"/>
          <w:color w:val="000000"/>
          <w:sz w:val="22"/>
        </w:rPr>
        <w:t>We have been asked by the Universal House of Justice to send you the enclosed copy of a new compilation entitled “Family Life” prepared recently at its request by the Research Department at the Bahá’í World Centre. This document is intended to replace the compilation with this title which was sent with a cover letter dated 18 February 1982; it is expanded from the earlier version to include additional extracts from the Holy Writings and the letters of the Guardian as well as elucidations of various aspects of Bahá’í family life provided by the Universal House of Justice over the past twenty-six years.</w:t>
      </w:r>
    </w:p>
    <w:p>
      <w:pPr>
        <w:spacing w:before="0" w:after="160" w:line="276" w:lineRule="auto"/>
        <w:jc w:val="both"/>
      </w:pPr>
      <w:r>
        <w:rPr>
          <w:rFonts w:ascii="Times New Roman" w:hAnsi="Times New Roman"/>
          <w:color w:val="000000"/>
          <w:sz w:val="22"/>
        </w:rPr>
        <w:t>It is the hope of the House of Justice that the perusal of the contents of this compilation by the members of Bahá’í families will be a source of enlightenment and strength to them as they focus their endeavours on the vital task of advancing the process of entry by troops at this critical time in the affairs of humankind.</w:t>
      </w:r>
    </w:p>
    <w:p>
      <w:pPr>
        <w:spacing w:before="0" w:after="160" w:line="276" w:lineRule="auto"/>
        <w:jc w:val="both"/>
      </w:pPr>
      <w:r>
        <w:rPr>
          <w:rFonts w:ascii="Times New Roman" w:hAnsi="Times New Roman"/>
          <w:color w:val="000000"/>
          <w:sz w:val="22"/>
        </w:rPr>
        <w:t>With loving Bahá’í greetings,</w:t>
      </w:r>
    </w:p>
    <w:p>
      <w:pPr>
        <w:spacing w:before="0" w:after="160" w:line="276" w:lineRule="auto"/>
        <w:jc w:val="both"/>
      </w:pPr>
      <w:r>
        <w:rPr>
          <w:rFonts w:ascii="Times New Roman" w:hAnsi="Times New Roman"/>
          <w:color w:val="000000"/>
          <w:sz w:val="22"/>
        </w:rPr>
        <w:t>Department of the Secretariat</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Release of a Revised Compilation on Family Life</dc:title>
  <dc:subject>Bahá'í Message #101 (30 March 2008)</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