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30 April 2021</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Universal House of Justice is most pleased to announce, as we draw closer to the centenary of the Ascension of ‘Abdu’l-Bahá, the publication of a new volume of Tablets in English translation titled Light of the World: Selected Tablets of ‘Abdu’l-Bahá and to present you with a complimentary copy. The seventy-six selections chosen for this book cover the entire period of ‘Abdu’l-Bahá’s ministry. They describe aspects of the life of Bahá’u’lláh—the tribulations He suffered, events in His homeland, the purpose and greatness of His Cause, and the unparalleled nature and significance of His Covenant, as well as the relentless but futile efforts to undermine and destroy it. Many of these Tablets reflect parallels between Bahá’u’lláh’s sufferings and those that the Master Himself endured during His lifetime….</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Publication of Light of the World</dc:title>
  <dc:subject>Bahá'í Message #366 (30 April 2021)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