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of Counsellors and Auxiliary Board Members</w:t>
      </w:r>
    </w:p>
    <w:p>
      <w:pPr>
        <w:spacing w:before="0" w:after="160" w:line="276" w:lineRule="auto"/>
        <w:jc w:val="both"/>
      </w:pPr>
      <w:r>
        <w:rPr>
          <w:rFonts w:ascii="Times New Roman" w:hAnsi="Times New Roman"/>
          <w:color w:val="000000"/>
          <w:sz w:val="22"/>
        </w:rPr>
        <w:t>17 December 2021</w:t>
      </w:r>
    </w:p>
    <w:p>
      <w:pPr>
        <w:spacing w:before="0" w:after="160" w:line="276" w:lineRule="auto"/>
        <w:jc w:val="both"/>
      </w:pPr>
      <w:r>
        <w:rPr>
          <w:rFonts w:ascii="Times New Roman" w:hAnsi="Times New Roman"/>
          <w:color w:val="000000"/>
          <w:sz w:val="22"/>
        </w:rPr>
        <w:t>To all Continental Boards of Counsellors</w:t>
      </w:r>
    </w:p>
    <w:p>
      <w:pPr>
        <w:spacing w:before="0" w:after="160" w:line="276" w:lineRule="auto"/>
        <w:jc w:val="both"/>
      </w:pPr>
      <w:r>
        <w:rPr>
          <w:rFonts w:ascii="Times New Roman" w:hAnsi="Times New Roman"/>
          <w:color w:val="000000"/>
          <w:sz w:val="22"/>
        </w:rPr>
        <w:t>We have been closely following developments related to the global pandemic, especially the extension of travel bans and the complications thus arising for a large number of Auxiliary Board members to travel and be permitted to enter the Holy Land. It is with deep regret that it has become necessary to cancel the much-anticipated Conference of the Continental Boards of Counsellors and Auxiliary Board Members, which was due to commence on 3 January 2022. Although this development is of course deeply disappointing, the International Teaching Centre will be consulting with the Counsellors in the coming days regarding alternative arrangements to assist the Auxiliary Board members as they prepare themselves for the weighty responsibilities they are being asked to shoulder in the months and years ahead. It will also write to you shortly regarding plans for the Conference of the Counsellors and the subsequent meetings of the Boards of Counsellors. May the Counsellors and their auxiliaries be showered with divine confirmations and be ever guided by the Ancient Beauty.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Cancellation of the Conference of the Continental Boards</dc:title>
  <dc:subject>Bahá'í Message #383 (of Counsellors and Auxiliary Board Members)</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