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September 1971</w:t>
      </w:r>
    </w:p>
    <w:p>
      <w:pPr>
        <w:spacing w:before="0" w:after="360"/>
        <w:jc w:val="left"/>
      </w:pPr>
      <w:r>
        <w:rPr>
          <w:rFonts w:ascii="Times New Roman" w:hAnsi="Times New Roman"/>
          <w:b w:val="0"/>
          <w:color w:val="000000"/>
          <w:sz w:val="22"/>
        </w:rPr>
        <w:t>To the Friends assembled in the North Atlantic Conference in Reykjavik</w:t>
      </w:r>
    </w:p>
    <w:p>
      <w:pPr>
        <w:spacing w:before="0" w:after="160" w:line="276" w:lineRule="auto"/>
        <w:jc w:val="both"/>
      </w:pPr>
      <w:r>
        <w:rPr>
          <w:rFonts w:ascii="Times New Roman" w:hAnsi="Times New Roman"/>
          <w:color w:val="000000"/>
          <w:sz w:val="22"/>
        </w:rPr>
        <w:t>September 1971</w:t>
      </w:r>
    </w:p>
    <w:p>
      <w:pPr>
        <w:spacing w:before="0" w:after="160" w:line="276" w:lineRule="auto"/>
        <w:jc w:val="both"/>
      </w:pPr>
      <w:r>
        <w:rPr>
          <w:rFonts w:ascii="Times New Roman" w:hAnsi="Times New Roman"/>
          <w:color w:val="000000"/>
          <w:sz w:val="22"/>
        </w:rPr>
        <w:t>September 1971 – To the Friends assembled in the North Atlantic Conference in Reykjavik</w:t>
      </w:r>
    </w:p>
    <w:p>
      <w:pPr>
        <w:spacing w:before="0" w:after="160" w:line="276" w:lineRule="auto"/>
        <w:jc w:val="both"/>
      </w:pPr>
      <w:r>
        <w:rPr>
          <w:rFonts w:ascii="Times New Roman" w:hAnsi="Times New Roman"/>
          <w:color w:val="000000"/>
          <w:sz w:val="22"/>
        </w:rPr>
        <w:t>September 1971</w:t>
      </w:r>
    </w:p>
    <w:p>
      <w:pPr>
        <w:spacing w:before="0" w:after="160" w:line="276" w:lineRule="auto"/>
        <w:jc w:val="both"/>
      </w:pPr>
      <w:r>
        <w:rPr>
          <w:rFonts w:ascii="Times New Roman" w:hAnsi="Times New Roman"/>
          <w:color w:val="000000"/>
          <w:sz w:val="22"/>
        </w:rPr>
        <w:t>To the Friends assembled in the North Atlantic Conference in Reykjavik</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To each and every one of you in this historic Conference we send our most cordial and loving greetings. The famous island in which you are now gathered, so strategically placed between the two great continents flanking the vast oceanic area which surrounds it, to which the Teachings of Christ were brought a millennium ago, and which, in this Dispensation, was mentioned by the Center of the Covenant in His Tablets of the Divine Plan, first heard the Name of Bahá’u’lláh in 1924 when the Hand of the Cause Amelia Collins stopped briefly in Reykjavik and made the acquaintance of Hólmfríður Árnadóttir who subsequently became the first Bahá’í of Iceland. Eleven years later the beloved Martha Root spent a month in this land which she loved so well. On that occasion, with the help of Hólmfríður, the Cause of Bahá’u’lláh was widely proclaimed in the press, on the radio and from the lecture platform.</w:t>
      </w:r>
    </w:p>
    <w:p>
      <w:pPr>
        <w:spacing w:before="0" w:after="160" w:line="276" w:lineRule="auto"/>
        <w:jc w:val="both"/>
      </w:pPr>
      <w:r>
        <w:rPr>
          <w:rFonts w:ascii="Times New Roman" w:hAnsi="Times New Roman"/>
          <w:color w:val="000000"/>
          <w:sz w:val="22"/>
        </w:rPr>
        <w:t>The Faith of God is flourishing in the lands around the North Atlantic; a new wind is blowing, promoting an upsurge of proclamation and teaching. In Europe the youth are afire with enthusiasm and vigor. In Canada and the United States a ground swell of unknown proportions is carrying Bahá’í communities to heights of unprecedented achievement.</w:t>
      </w:r>
    </w:p>
    <w:p>
      <w:pPr>
        <w:spacing w:before="0" w:after="160" w:line="276" w:lineRule="auto"/>
        <w:jc w:val="both"/>
      </w:pPr>
      <w:r>
        <w:rPr>
          <w:rFonts w:ascii="Times New Roman" w:hAnsi="Times New Roman"/>
          <w:color w:val="000000"/>
          <w:sz w:val="22"/>
        </w:rPr>
        <w:t>You are gathered in this Conference to consult on ways and means of winning, in the few fleeting months ahead, the remaining goals of the Nine Year Plan. In Europe particularly there is much to be done, but we have full faith that the friends, galvanized by their love for Bahá’u’lláh and fortified by His promises of Divine assistance, will, with the enthusiasm which they already display, commit their resources to the tasks ahead and will surely attain the victory.</w:t>
      </w:r>
    </w:p>
    <w:p>
      <w:pPr>
        <w:spacing w:before="0" w:after="160" w:line="276" w:lineRule="auto"/>
        <w:jc w:val="both"/>
      </w:pPr>
      <w:r>
        <w:rPr>
          <w:rFonts w:ascii="Times New Roman" w:hAnsi="Times New Roman"/>
          <w:color w:val="000000"/>
          <w:sz w:val="22"/>
        </w:rPr>
        <w:t>The beloved Master prayed that holy souls would arise from the Northern Territories of the West and become signs of God’s guidance and standards of the Supreme Concourse. In one of the Tablets of the Divine Plan He refers to an inhospitable island of that area saying:</w:t>
      </w:r>
    </w:p>
    <w:p>
      <w:pPr>
        <w:spacing w:before="0" w:after="160" w:line="276" w:lineRule="auto"/>
        <w:jc w:val="both"/>
      </w:pPr>
      <w:r>
        <w:rPr>
          <w:rFonts w:ascii="Times New Roman" w:hAnsi="Times New Roman"/>
          <w:color w:val="000000"/>
          <w:sz w:val="22"/>
        </w:rPr>
        <w:t>Should the fire of the love of God be kindled in Greenland, all the ice of that country will be melted, and its cold weather become temperate—that is, if the hearts be touched with the heat of the love of God, that territory will become a divine rose garden and a heavenly paradise, and the souls, even as fruitful trees, will acquire the utmost freshness and beauty. Effort, the utmost effort is required.…</w:t>
      </w:r>
    </w:p>
    <w:p>
      <w:pPr>
        <w:spacing w:before="0" w:after="160" w:line="276" w:lineRule="auto"/>
        <w:jc w:val="both"/>
      </w:pPr>
      <w:r>
        <w:rPr>
          <w:rFonts w:ascii="Times New Roman" w:hAnsi="Times New Roman"/>
          <w:color w:val="000000"/>
          <w:sz w:val="22"/>
        </w:rPr>
        <w:t>As the friends gathered in Reykjavik and Sapporo bring this worldwide series of Oceanic and Continental Conferences to a triumphant close our thoughts are with you and our prayers on your behalf rise from the Sacred Threshold. May untold blessings and confirmations be showered upon you as you go forth to labor for the advancement of the Cause of God and may your brows be crowned with victory.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1971 – To the Friends assembled in the North Atlantic Conference in Reykjavik</dc:title>
  <dc:subject>Bahá'í Guidance (1 September 1971)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