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24 March 1977</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NATIONAL CONVENTIONS IN 1978 WILL BE ON WEEKEND PRECEDING OR FOLLOWING 23 MAY FEAST DECLARATION BÁB. CALL FOR FORMATION AT THAT TIME SIX MORE NATIONAL ASSEMBLIES: BURUNDI AND MAURITANIA IN AFRICA, THE BAHAMAS IN AMERICA, OMAN AND QATAR IN ASIA, AND THE MARIANA ISLANDS IN THE PACIFIC.</w:t>
      </w:r>
    </w:p>
    <w:p>
      <w:pPr>
        <w:spacing w:before="0" w:after="160" w:line="276" w:lineRule="auto"/>
        <w:jc w:val="both"/>
      </w:pPr>
      <w:r>
        <w:rPr>
          <w:rFonts w:ascii="Times New Roman" w:hAnsi="Times New Roman"/>
          <w:color w:val="000000"/>
          <w:sz w:val="22"/>
        </w:rPr>
        <w:t>PRESENT RATE GROWTH COMMUNITY PROSPECT ACCELERATION PROCESS ENTRY BY TROOPS ITS SPREAD NEW AREAS IMPEL US STRENGTHEN STILL FURTHER THE AUXILIARY BOARDS WHOSE SERVICES SO VITAL SOUND DEVELOPMENT COMMUNITY. ANNOUNCE AUTHORIZATION INCREASE MEMBERSHIP BOARDS BY 297 RAISING TOTAL TO 675 OF WHICH 279 ARE AUXILIARY BOARD MEMBERS FOR PROTECTION AND 396 FOR PROPAGATION OF FAITH.</w:t>
      </w:r>
    </w:p>
    <w:p>
      <w:pPr>
        <w:spacing w:before="0" w:after="160" w:line="276" w:lineRule="auto"/>
        <w:jc w:val="both"/>
      </w:pPr>
      <w:r>
        <w:rPr>
          <w:rFonts w:ascii="Times New Roman" w:hAnsi="Times New Roman"/>
          <w:color w:val="000000"/>
          <w:sz w:val="22"/>
        </w:rPr>
        <w:t>IN EARLY DAYS OF JUNE 1877 BAHÁ’U’LLÁH LEFT CITY ‘AKKÁ AND TOOK UP RESIDENCE IN MAZRA‘IH. TO MARK CENTENARY THIS TERMINATION CONFINEMENT ANCIENT BEAUTY WITHIN WALLS PRISON CITY WE CALL UPON HIS FOLLOWERS ALL LANDS DEVOTE NINETEEN DAY FEAST OF NÚR COMMEMORATION HISTORIC EVENT, REDEDICATING THEMSELVES URGENT TASKS BEFORE THEM, SO THAT PENT-UP ENERGIES HIS PRECIOUS FAITH MAY BE RELEASED TO REACH EVER GREATER NUMBER SEEKING SOULS IN EVER WIDER CIRCLE THEIR FELLOWMEN.</w:t>
      </w:r>
    </w:p>
    <w:p>
      <w:pPr>
        <w:spacing w:before="0" w:after="160" w:line="276" w:lineRule="auto"/>
        <w:jc w:val="both"/>
      </w:pPr>
      <w:r>
        <w:rPr>
          <w:rFonts w:ascii="Times New Roman" w:hAnsi="Times New Roman"/>
          <w:color w:val="000000"/>
          <w:sz w:val="22"/>
        </w:rPr>
        <w:t>GREATEST CHALLENGE FACING FOLLOWERS BAHÁ’U’LLÁH LAST TWO YEARS PLAN IS IN FIELDS EXPANSION CONSOLIDATION. TREMENDOUS UPSURGE NEEDED IN SERVICES INDIVIDUAL BELIEVERS ON WHOSE DEEDS ULTIMATELY ALL PROGRESS DEPENDS. MOMENTUM GENERATED BY INTERNATIONAL CONFERENCES MUST BE ACCELERATED WITHOUT DELAY AND SPIRIT RELEASED MUST PERMEATE ALL COMMUNITIES. GREAT INCREASE MUST TAKE PLACE IN ENTHUSIASTIC TEACHING CARRIED OUT WITH CONFIDENCE, IMAGINATION AND PERSEVERANCE BY YOUNG AND OLD, RICH AND POOR, LEARNED AND ILLITERATE, WHETHER AT HOME OR TRAVELING. PARTICULARLY CALL UPON BAHÁ’Í WOMEN, WHOSE CAPACITIES IN MANY LANDS STILL LARGELY UNUSED, AND WHOSE POTENTIAL FOR SERVICE CAUSE SO GREAT, TO ARISE AND DEMONSTRATE IMPORTANCE PART THEY ARE TO PLAY IN ALL FIELDS SERVICE FAITH.</w:t>
      </w:r>
    </w:p>
    <w:p>
      <w:pPr>
        <w:spacing w:before="0" w:after="160" w:line="276" w:lineRule="auto"/>
        <w:jc w:val="both"/>
      </w:pPr>
      <w:r>
        <w:rPr>
          <w:rFonts w:ascii="Times New Roman" w:hAnsi="Times New Roman"/>
          <w:color w:val="000000"/>
          <w:sz w:val="22"/>
        </w:rPr>
        <w:t>BOUNTIES IN ABUNDANCE WAITING DESCEND FROM SUPREME CONCOURSE. THAT THE FRIENDS OF GOD WILL NOW SURGE AHEAD WITH RESOLUTE RADIANT SPIRITS IN EVERY CONTINENT ISLANDS OF THE SEAS, TO BRING MESSAGE OF BAHÁ’U’LLÁH TO WAITING SOULS WIN THEIR ALLEGIANCE HIS CAUSE, ENSURING OVERWHELMING VICTORY PLAN TO WHICH THEY ARE NOW COMMITTED, IS OUR HIGH HOPE AND ARDENT PRAYER AT SACRED THRESHOLD.</w:t>
      </w:r>
    </w:p>
    <w:p>
      <w:pPr>
        <w:spacing w:before="280" w:after="120"/>
        <w:jc w:val="left"/>
      </w:pPr>
      <w:r>
        <w:rPr>
          <w:rFonts w:ascii="Times New Roman" w:hAnsi="Times New Roman"/>
          <w:b/>
          <w:color w:val="000000"/>
          <w:sz w:val="22"/>
        </w:rPr>
        <w:t>AUXILIARY BOARDS—RIḌVÁN 1977</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March 1977 – To all National Spiritual Assemblies</dc:title>
  <dc:subject>Bahá'í Guidance (24 March 1977)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