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25 November 2016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Bahá’ís of the World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Dearly loved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 November 2016 – To the Bahá’ís of the World</dc:title>
  <dc:subject>Bahá'í Guidance (25 November 2016)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