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64C7" w14:textId="25CECEEC" w:rsidR="00DD385D" w:rsidRDefault="0077593F">
      <w:r>
        <w:rPr>
          <w:rFonts w:hint="cs"/>
          <w:rtl/>
        </w:rPr>
        <w:t xml:space="preserve">דוח לדוגמא </w:t>
      </w:r>
    </w:p>
    <w:sectPr w:rsidR="00DD38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3F"/>
    <w:rsid w:val="006D718A"/>
    <w:rsid w:val="0077593F"/>
    <w:rsid w:val="00DB09D7"/>
    <w:rsid w:val="00DD385D"/>
    <w:rsid w:val="00EA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B8223"/>
  <w15:chartTrackingRefBased/>
  <w15:docId w15:val="{B50E9636-32BE-45BE-883A-D943F78A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5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5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5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59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593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59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593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59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59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59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59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59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5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59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75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nurit filiba</dc:creator>
  <cp:keywords/>
  <dc:description/>
  <cp:lastModifiedBy>nurit filiba</cp:lastModifiedBy>
  <cp:revision>1</cp:revision>
  <dcterms:created xsi:type="dcterms:W3CDTF">2026-09-25T17:39:00Z</dcterms:created>
  <dcterms:modified xsi:type="dcterms:W3CDTF">2026-09-25T17:39:00Z</dcterms:modified>
</cp:coreProperties>
</file>