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Что умеет LiteCRM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B2DFDB"/>
                <w:sz w:val="22"/>
                <w:szCs w:val="22"/>
              </w:rPr>
              <w:t xml:space="preserve">Чего нет в обычных CRM — простым языком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80CBC4"/>
                <w:sz w:val="18"/>
                <w:szCs w:val="18"/>
              </w:rPr>
              <w:t xml:space="preserve">NexusPro · 2026</w:t>
            </w:r>
          </w:p>
        </w:tc>
      </w:tr>
    </w:tbl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Главное, что нужно понять: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Обычная CRM собирает данные. LiteCRM превращает их в ответы на вопросы, которые руководитель задаёт себе каждый день.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1. СРАВНЕНИЕ — ЧТО ЕСТЬ, ЧЕГО НЕТ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Таблица ниже — это реальные вопросы реальных руководителей. Посмотрите что даёт обычная CRM, а что даёт LiteCRM.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A0A0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хочет знать руководитель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5393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Обычная CRM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00897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LiteCRM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Сколько денег пришло сегодня?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Нужно зайти в отчёты и посчитать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Сразу на дашборде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Кто из менеджеров продаёт лучше?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Базовые цифры — без конверсии и сравнения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Полный рейтинг с конверсией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Где теряются клиенты в воронке?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Видно количество сделок, не потери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Конверсия между каждым этапом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Кто давно не покупал?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Надо самому искать или настраивать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Автовыборка по дням — сразу список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Сколько нам должны клиенты?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В amoCRM нет. В Bitrix24 — дорогой тариф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Всегда видно кто и сколько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Сколько денег принёс каждый клиент за всё время?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LTV и сегментация по клиентам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Сколько стоит привлечение одного клиента?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Маркетинговый блок — стоимость лида и покупателя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Окупается ли реклама?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ROI рекламы автоматически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Сколько нужно сделать чтобы выполнить план?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Декомпозиция — план по действиям на каждый день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Идём к плану или отстаём?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Узнаёте в конце месяца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Виднo каждый день — план vs факт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Дашборд на почту по расписанию?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Нет или очень дорого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Настраивается за 2 минуты</w:t>
            </w:r>
          </w:p>
        </w:tc>
      </w:tr>
      <w:tr>
        <w:tc>
          <w:tcPr>
            <w:tcW w:type="dxa" w:w="320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A0A0A"/>
                <w:sz w:val="20"/>
                <w:szCs w:val="20"/>
              </w:rPr>
              <w:t xml:space="preserve">Запрос к данным голосом / текстом?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FFF3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C62828"/>
                <w:sz w:val="20"/>
                <w:szCs w:val="20"/>
              </w:rPr>
              <w:t xml:space="preserve">Нет</w:t>
            </w:r>
          </w:p>
        </w:tc>
        <w:tc>
          <w:tcPr>
            <w:tcW w:type="dxa" w:w="3080"/>
            <w:tcBorders>
              <w:top w:val="single" w:color="B2DFDB" w:sz="1"/>
              <w:left w:val="single" w:color="B2DFDB" w:sz="1"/>
              <w:bottom w:val="single" w:color="B2DFDB" w:sz="1"/>
              <w:right w:val="single" w:color="B2DFDB" w:sz="1"/>
            </w:tcBorders>
            <w:shd w:fill="E8F8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✓ Telegram-бот и AI отвечают на вопросы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 ЧТО ТАКОЕ АНАЛИТИКА — БЕЗ УМНЫХ СЛОВ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Представьте: вы едете в машине. На приборной панели — скорость, уровень топлива, температура двигателя. Вы не думаете об этом — просто смотрите и едете.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LiteCRM — это такая же панель для вашего бизнеса. Открыли — всё видно. Не нужно ничего считать, собирать, звонить менеджеру.</w:t>
      </w:r>
    </w:p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Что вы видите одним взглядом: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Сколько денег пришло за день, неделю, месяц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Сколько клиентов сейчас в работе и на каком этапе каждый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Кто из сотрудников сколько продал и с какой эффективностью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Откуда пришли клиенты — реклама, сарафан, Instagram,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Где в процессе продажи теряется больше всего людей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2DFDB" w:sz="1"/>
              <w:left w:val="single" w:color="B2DFDB" w:sz="1"/>
              <w:bottom w:val="single" w:color="B2DFDB" w:sz="1"/>
              <w:right w:val="none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Как обычно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Конец месяца. Садитесь считать. Excel, несколько файлов, час работы. Цифрам не очень доверяете — потому что вручную.</w:t>
            </w:r>
          </w:p>
        </w:tc>
        <w:tc>
          <w:tcPr>
            <w:tcW w:type="dxa" w:w="4780"/>
            <w:tcBorders>
              <w:top w:val="single" w:color="B2DFDB" w:sz="1"/>
              <w:left w:val="none"/>
              <w:bottom w:val="single" w:color="B2DFDB" w:sz="1"/>
              <w:right w:val="single" w:color="B2DFDB" w:sz="1"/>
            </w:tcBorders>
            <w:shd w:fill="E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С LiteCRM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Открыли телефон в любой момент — всё актуально, всё собрано само. Можно смотреть хоть каждый день.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 РЕКЛАМА — ВЫ НАКОНЕЦ ВИДИТЕ ОТДАЧУ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Большинство предпринимателей тратят деньги на рекламу — и не знают точно работает она или нет. Чувствуют, но не видят цифры.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Сколько потратили на рекламу за месяц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Сколько стоил один человек, который написал вам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Сколько стоил один человек, который в итоге купил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Сколько рублей/тенге вернулось с каждого вложенного в рекламу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2DFDB" w:sz="1"/>
              <w:left w:val="single" w:color="B2DFDB" w:sz="1"/>
              <w:bottom w:val="single" w:color="B2DFDB" w:sz="1"/>
              <w:right w:val="none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Без этого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Потратили 200 тысяч на рекламу. Продажи выросли — кажется. Но насколько? Какой канал сработал? Непонятно.</w:t>
            </w:r>
          </w:p>
        </w:tc>
        <w:tc>
          <w:tcPr>
            <w:tcW w:type="dxa" w:w="4780"/>
            <w:tcBorders>
              <w:top w:val="single" w:color="B2DFDB" w:sz="1"/>
              <w:left w:val="none"/>
              <w:bottom w:val="single" w:color="B2DFDB" w:sz="1"/>
              <w:right w:val="single" w:color="B2DFDB" w:sz="1"/>
            </w:tcBorders>
            <w:shd w:fill="E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С LiteCRM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Потратили 200 тысяч. Пришло 40 лидов, купили 8. Стоимость покупателя — 25 тысяч. Реклама окупилась в 4 раза.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4. ВАШИ КЛИЕНТЫ — КТО ОНИ НА САМОМ ДЕЛЕ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 LiteCRM есть отдельный раздел по каждому клиенту. Не просто «купил / не купил», а полная картина.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Сколько денег этот клиент принёс вам за всё время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Как часто покупает — постоянный, редкий или давно не появлялся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Все сделки с ним в одном месте — история отношений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Зачем это нужно: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Вы видите своих самых ценных клиентов — и уделяете им больше внимания. Видите тех, кто давно не покупал — и возвращаете их раньше, чем они уйдут навсегда.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5. КАК ВЫПОЛНИТЬ ПЛАН — НЕ НА УДАЧУ, А ПО РАСЧЁТУ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Это самая сильная функция LiteCRM. И её нет нигде в таком виде.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6"/>
              <w:left w:val="single" w:color="E65100" w:sz="12"/>
              <w:bottom w:val="single" w:color="B2DFDB" w:sz="1"/>
              <w:right w:val="single" w:color="B2DFDB" w:sz="1"/>
            </w:tcBorders>
            <w:shd w:fill="FFF8E1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Обычная история: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Ставите план — 5 миллионов. Команда кивает. В конце месяца — 3 миллиона. Разбор. Снова план. Снова 3 миллиона.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Проблема не в людях. Проблема в том, что никто не знал — а сколько конкретно нужно делать каждый день?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BFA5" w:sz="6"/>
              <w:left w:val="single" w:color="00BFA5" w:sz="12"/>
              <w:bottom w:val="single" w:color="B2DFDB" w:sz="1"/>
              <w:right w:val="single" w:color="B2DFDB" w:sz="1"/>
            </w:tcBorders>
            <w:shd w:fill="E8F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0897B"/>
                <w:sz w:val="22"/>
                <w:szCs w:val="22"/>
              </w:rPr>
              <w:t xml:space="preserve">LiteCRM считает это за вас.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2"/>
                <w:szCs w:val="22"/>
              </w:rPr>
              <w:t xml:space="preserve">Вы вводите цель. Система смотрит на вашу историю — как обычно конвертируется каждый этап — и говорит точно:</w:t>
            </w:r>
          </w:p>
          <w:p>
            <w:pPr>
              <w:spacing w:before="50" w:after="0"/>
            </w:pPr>
            <w:r>
              <w:rPr>
                <w:rFonts w:ascii="Arial" w:cs="Arial" w:eastAsia="Arial" w:hAnsi="Arial"/>
                <w:b/>
                <w:bCs/>
                <w:color w:val="0A0A0A"/>
                <w:sz w:val="22"/>
                <w:szCs w:val="22"/>
              </w:rPr>
              <w:t xml:space="preserve">Для 5 миллионов при вашем среднем чеке и вашей конверсии нужно каждый день: 8 новых обращений, 5 разговоров с клиентами, 1 продажа.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260" w:after="100"/>
      </w:pPr>
      <w:r>
        <w:rPr>
          <w:rFonts w:ascii="Arial" w:cs="Arial" w:eastAsia="Arial" w:hAnsi="Arial"/>
          <w:b/>
          <w:bCs/>
          <w:color w:val="00897B"/>
          <w:sz w:val="24"/>
          <w:szCs w:val="24"/>
        </w:rPr>
        <w:t xml:space="preserve">Что это меняет на практике: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Каждый сотрудник знает свою норму на сегодня — не на месяц, а именно сегодня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На 15-й день видно: идёте к цели или уже отстаёте — и на каком этапе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Разговор с командой меняется: не «почему не продали» — а «вот где конкретно застряли»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24242"/>
          <w:sz w:val="22"/>
          <w:szCs w:val="22"/>
        </w:rPr>
        <w:t xml:space="preserve">Прогноз на конец месяца виден в любой момент — не нужно ждать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80"/>
        <w:gridCol w:w="4780"/>
      </w:tblGrid>
      <w:tr>
        <w:tc>
          <w:tcPr>
            <w:tcW w:type="dxa" w:w="4580"/>
            <w:tcBorders>
              <w:top w:val="single" w:color="B2DFDB" w:sz="1"/>
              <w:left w:val="single" w:color="B2DFDB" w:sz="1"/>
              <w:bottom w:val="single" w:color="B2DFDB" w:sz="1"/>
              <w:right w:val="none"/>
            </w:tcBorders>
            <w:shd w:fill="FFF8E1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0"/>
                <w:szCs w:val="20"/>
              </w:rPr>
              <w:t xml:space="preserve">Без декомпозиции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31-е число. Не выполнили план. Обсуждаете почему. Строите догадки. Готовитесь к следующему месяцу.</w:t>
            </w:r>
          </w:p>
        </w:tc>
        <w:tc>
          <w:tcPr>
            <w:tcW w:type="dxa" w:w="4780"/>
            <w:tcBorders>
              <w:top w:val="single" w:color="B2DFDB" w:sz="1"/>
              <w:left w:val="none"/>
              <w:bottom w:val="single" w:color="B2DFDB" w:sz="1"/>
              <w:right w:val="single" w:color="B2DFDB" w:sz="1"/>
            </w:tcBorders>
            <w:shd w:fill="E8F8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897B"/>
                <w:sz w:val="20"/>
                <w:szCs w:val="20"/>
              </w:rPr>
              <w:t xml:space="preserve">С декомпозицией</w:t>
            </w:r>
          </w:p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15-е число. Видите отставание. Понимаете на каком шаге. Меняете что-то прямо сейчас. Успеваете.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00BFA5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ИТОГ — ЧТО ВЫ ПОЛУЧАЕТЕ</w:t>
      </w:r>
    </w:p>
    <w:p>
      <w:pPr>
        <w:spacing w:before="80"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Видите бизнес в цифрах каждый день — не в конце месяца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Знаете кто из команды приносит деньги — в фактах, не в ощущениях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Видите клиентов, которые уходят — пока ещё не поздно их вернуть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Понимаете окупается ли реклама — по каждому каналу отдельно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Знаете точно что нужно сделать сегодня чтобы выйти на план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897B"/>
          <w:sz w:val="22"/>
          <w:szCs w:val="22"/>
        </w:rPr>
        <w:t xml:space="preserve">Получаете полный отчёт одной кнопкой — без ручного труда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897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LiteCRM — продукт NexusPro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B2DFDB"/>
                <w:sz w:val="20"/>
                <w:szCs w:val="20"/>
              </w:rPr>
              <w:t xml:space="preserve">Запишитесь на бесплатный разбор — покажем на ваших данных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color w:val="80CBC4"/>
                <w:sz w:val="18"/>
                <w:szCs w:val="18"/>
              </w:rPr>
              <w:t xml:space="preserve">nexuspro.kz · 2026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2026-03-20T17:31:04.801Z</dcterms:created>
  <dcterms:modified xsi:type="dcterms:W3CDTF">2026-03-20T17:31:04.801Z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