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выпускных работ и проверки на антиплагиат»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561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561_1237888">
            <w:r>
              <w:rPr>
                <w:webHidden/>
                <w:rStyle w:val="IndexLink"/>
              </w:rPr>
              <w:t>Оглавление</w:t>
              <w:tab/>
              <w:t>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63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65_1237888">
            <w:r>
              <w:rPr>
                <w:webHidden/>
                <w:rStyle w:val="IndexLink"/>
              </w:rPr>
              <w:t>«Подсистема выпускных работ и проверки на антиплагиат»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67_1237888">
            <w:r>
              <w:rPr>
                <w:webHidden/>
                <w:rStyle w:val="IndexLink"/>
              </w:rPr>
              <w:t>Требования к автоматизированной системе «Подсистема выпускных работ и проверки на антиплагиат»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69_1237888">
            <w:r>
              <w:rPr>
                <w:webHidden/>
                <w:rStyle w:val="IndexLink"/>
              </w:rPr>
              <w:t>1. Общие сведения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71_1237888">
            <w:r>
              <w:rPr>
                <w:webHidden/>
                <w:rStyle w:val="IndexLink"/>
              </w:rPr>
              <w:t>2. Назначение подсистемы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73_1237888">
            <w:r>
              <w:rPr>
                <w:webHidden/>
                <w:rStyle w:val="IndexLink"/>
              </w:rPr>
              <w:t>3. Участники процесса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75_1237888">
            <w:r>
              <w:rPr>
                <w:webHidden/>
                <w:rStyle w:val="IndexLink"/>
              </w:rPr>
              <w:t>4. Общий сценарий работы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77_1237888">
            <w:r>
              <w:rPr>
                <w:webHidden/>
                <w:rStyle w:val="IndexLink"/>
              </w:rPr>
              <w:t>5. Связь с приказами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79_1237888">
            <w:r>
              <w:rPr>
                <w:webHidden/>
                <w:rStyle w:val="IndexLink"/>
              </w:rPr>
              <w:t>6. Функциональные требования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81_1237888">
            <w:r>
              <w:rPr>
                <w:webHidden/>
                <w:rStyle w:val="IndexLink"/>
              </w:rPr>
              <w:t>6.1. Ведение тем выпускных работ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83_1237888">
            <w:r>
              <w:rPr>
                <w:webHidden/>
                <w:rStyle w:val="IndexLink"/>
              </w:rPr>
              <w:t>6.2. Выбор темы обучающимся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85_1237888">
            <w:r>
              <w:rPr>
                <w:webHidden/>
                <w:rStyle w:val="IndexLink"/>
              </w:rPr>
              <w:t>6.3. Загрузка финального файла выпускной работы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87_1237888">
            <w:r>
              <w:rPr>
                <w:webHidden/>
                <w:rStyle w:val="IndexLink"/>
              </w:rPr>
              <w:t>6.4. Отправка на антиплагиат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89_1237888">
            <w:r>
              <w:rPr>
                <w:webHidden/>
                <w:rStyle w:val="IndexLink"/>
              </w:rPr>
              <w:t>6.5. Попытки проверки и повторная отправка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91_1237888">
            <w:r>
              <w:rPr>
                <w:webHidden/>
                <w:rStyle w:val="IndexLink"/>
              </w:rPr>
              <w:t>6.6. Получение результатов антиплагиата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93_1237888">
            <w:r>
              <w:rPr>
                <w:webHidden/>
                <w:rStyle w:val="IndexLink"/>
              </w:rPr>
              <w:t>6.7. Восстановление результата проверки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95_1237888">
            <w:r>
              <w:rPr>
                <w:webHidden/>
                <w:rStyle w:val="IndexLink"/>
              </w:rPr>
              <w:t>6.8. Просмотр руководителем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597_1237888">
            <w:r>
              <w:rPr>
                <w:webHidden/>
                <w:rStyle w:val="IndexLink"/>
              </w:rPr>
              <w:t>6.9. Справки и печатные документы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599_1237888">
            <w:r>
              <w:rPr>
                <w:webHidden/>
                <w:rStyle w:val="IndexLink"/>
              </w:rPr>
              <w:t>7. Legacy-контур проверки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601_1237888">
            <w:r>
              <w:rPr>
                <w:webHidden/>
                <w:rStyle w:val="IndexLink"/>
              </w:rPr>
              <w:t>8. Требования к данным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603_1237888">
            <w:r>
              <w:rPr>
                <w:webHidden/>
                <w:rStyle w:val="IndexLink"/>
              </w:rPr>
              <w:t>9. API подсистемы</w:t>
              <w:tab/>
              <w:t>10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605_1237888">
            <w:r>
              <w:rPr>
                <w:webHidden/>
                <w:rStyle w:val="IndexLink"/>
              </w:rPr>
              <w:t>10. Фронтенд-часть</w:t>
              <w:tab/>
              <w:t>11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607_1237888">
            <w:r>
              <w:rPr>
                <w:webHidden/>
                <w:rStyle w:val="IndexLink"/>
              </w:rPr>
              <w:t>10.1. Загрузка данных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609_1237888">
            <w:r>
              <w:rPr>
                <w:webHidden/>
                <w:rStyle w:val="IndexLink"/>
              </w:rPr>
              <w:t>10.2. Отображение темы и файла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611_1237888">
            <w:r>
              <w:rPr>
                <w:webHidden/>
                <w:rStyle w:val="IndexLink"/>
              </w:rPr>
              <w:t>10.3. Загрузка финального файла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613_1237888">
            <w:r>
              <w:rPr>
                <w:webHidden/>
                <w:rStyle w:val="IndexLink"/>
              </w:rPr>
              <w:t>10.4. Отправка на антиплагиат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615_1237888">
            <w:r>
              <w:rPr>
                <w:webHidden/>
                <w:rStyle w:val="IndexLink"/>
              </w:rPr>
              <w:t>10.5. Ожидание и результаты проверки</w:t>
              <w:tab/>
              <w:t>13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1617_1237888">
            <w:r>
              <w:rPr>
                <w:webHidden/>
                <w:rStyle w:val="IndexLink"/>
              </w:rPr>
              <w:t>10.6. История проверок</w:t>
              <w:tab/>
              <w:t>13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619_1237888">
            <w:r>
              <w:rPr>
                <w:webHidden/>
                <w:rStyle w:val="IndexLink"/>
              </w:rPr>
              <w:t>11. Нефункциональные требования</w:t>
              <w:tab/>
              <w:t>13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1621_1237888">
            <w:r>
              <w:rPr>
                <w:webHidden/>
                <w:rStyle w:val="IndexLink"/>
              </w:rPr>
              <w:t>12. Критерии приемки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1563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1565_1237888"/>
      <w:bookmarkEnd w:id="2"/>
      <w:r>
        <w:rPr>
          <w:rFonts w:eastAsia="Times New Roman" w:ascii="Times New Roman" w:hAnsi="Times New Roman"/>
          <w:b w:val="false"/>
        </w:rPr>
        <w:t>«Подсистема выпускных работ и проверки на антиплагиат»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сопровождения выпускных работ обучающихся, назначения руководителей, загрузки финальных файлов, отправки работ на проверку антиплагиата и учета результатов проверки.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сопровождения выпускных работ и проверки на антиплагиат;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прозрачной связи между темой, обучающимся, руководителем и приказами;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контролируемости загрузки, отправки и получения результатов проверки;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Формирование единого источника данных по выпускным работам и результатам антиплагиата.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1567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«Подсистема выпускных работ и проверки на антиплагиат»</w:t>
      </w:r>
    </w:p>
    <w:p>
      <w:pPr>
        <w:pStyle w:val="Heading1"/>
        <w:keepNext w:val="true"/>
        <w:spacing w:before="360" w:after="120"/>
        <w:rPr/>
      </w:pPr>
      <w:bookmarkStart w:id="4" w:name="__RefHeading___Toc1569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выпускных работ и проверки на антиплагиат интегрированной автоматизированной системы «Цифровая платформа Abai Digital».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обеспечивать ведение тем выпускных работ, назначение научных руководителей, выбор и привязку тем обучающимся, загрузку финального файла выпускной работы, отправку файла во внешний сервис проверки, получение результатов проверки и связь темы выпускной работы с приказами.</w:t>
      </w:r>
    </w:p>
    <w:p>
      <w:pPr>
        <w:pStyle w:val="Heading1"/>
        <w:keepNext w:val="true"/>
        <w:spacing w:before="360" w:after="120"/>
        <w:rPr/>
      </w:pPr>
      <w:bookmarkStart w:id="5" w:name="__RefHeading___Toc1571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 подсистемы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 автоматизации основного процесса подготовки и проверки выпускной квалификационной работы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обеспечить: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ведение справочника видов выпускных работ;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тем выпускных работ;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назначение научного руководителя по теме;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выбор темы обучающимся;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привязку темы к одному обучающемуся или группе обучающихся для проектной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связь тем выпускных работ с приказами;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загрузку финального файла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учет попыток отправки работы на антиплагиат;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отправку файла выпускной работы во внешний сервис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получение статуса и результата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сохранение показателей оригинальности, заимствований и цитирования;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предоставление результата проверки обучающемуся, руководителю и уполномоченным пользователям;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справки по выпускной работе и справки по результатам антиплагиата.</w:t>
      </w:r>
    </w:p>
    <w:p>
      <w:pPr>
        <w:pStyle w:val="Heading1"/>
        <w:keepNext w:val="true"/>
        <w:spacing w:before="360" w:after="120"/>
        <w:rPr/>
      </w:pPr>
      <w:bookmarkStart w:id="6" w:name="__RefHeading___Toc1573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Участники процесса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Функции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Обучающийся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Выбор темы, загрузка финального файла, отправка работы на проверку, просмотр результата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Научный руководитель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закрепленных тем, файлов обучающихся и результатов проверки, разрешение повторной отправки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Заведующий кафедрой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и сопровождение тем выпускных работ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Деканат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тем, студентов и статусов выпускных работ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Полный доступ к сопровождению подсистемы и восстановлению данных проверки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Аудитор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данных выпускных работ и результатов проверки в пределах полномочий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ограничивать доступ к операциям на основании роли пользователя.</w:t>
      </w:r>
    </w:p>
    <w:p>
      <w:pPr>
        <w:pStyle w:val="Heading1"/>
        <w:keepNext w:val="true"/>
        <w:spacing w:before="360" w:after="120"/>
        <w:rPr/>
      </w:pPr>
      <w:bookmarkStart w:id="7" w:name="__RefHeading___Toc1575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Общий сценарий работы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Основной сценарий работы подсистемы должен включать следующие этапы: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Уполномоченный пользователь создает тему выпускной работы или тема создается при утверждении приказа.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Для темы указывается образовательная программа, уровень обучения, учебный год, кафедра, факультет, руководитель и вид выпускной работы.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выбирает доступную тему или прикрепляется к теме через приказ.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связь обучающегося, темы и руководителя.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загружает финальный файл выпускной работы.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отправляет финальный файл на проверку антиплагиата.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передает файл во внешний сервис проверки.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внешний идентификатор проверки и блокирует повторную отправку до разрешения руководителя.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запрашивает статус и результат проверки.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получает результат проверки и сохраняет показатели.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Руководитель или уполномоченный пользователь просматривает итоговые данные.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справки по выпускной работе и результатам антиплагиата.</w:t>
      </w:r>
    </w:p>
    <w:p>
      <w:pPr>
        <w:pStyle w:val="Heading1"/>
        <w:keepNext w:val="true"/>
        <w:spacing w:before="360" w:after="120"/>
        <w:rPr/>
      </w:pPr>
      <w:bookmarkStart w:id="8" w:name="__RefHeading___Toc1577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Связь с приказами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быть связана с подсистемой приказов по контингенту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утверждении приказа по выпускным работам система должна создавать или подтверждать: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тему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вид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научного руководителя;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связь темы с обучающимся;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связь темы с параграфом приказа.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индивидуальной выпускной работы система должна создавать отдельную тему для каждого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проектной выпускной работы система должна позволять использовать одну тему для группы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изменении темы в параграфе приказа система должна синхронизировать тему в данных выпускной работы.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хранить историю изменений темы, выполненных через приказ.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отмене утверждения приказа система должна удалить созданные данным приказом связи по выпускной работе, включая темы, выборы тем, загруженные файлы, попытки проверки и результаты антиплагиата.</w:t>
      </w:r>
    </w:p>
    <w:p>
      <w:pPr>
        <w:pStyle w:val="Heading1"/>
        <w:keepNext w:val="true"/>
        <w:spacing w:before="360" w:after="120"/>
        <w:rPr/>
      </w:pPr>
      <w:bookmarkStart w:id="9" w:name="__RefHeading___Toc1579_1237888"/>
      <w:bookmarkEnd w:id="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Функциональные требования</w:t>
      </w:r>
    </w:p>
    <w:p>
      <w:pPr>
        <w:pStyle w:val="Heading2"/>
        <w:keepNext w:val="true"/>
        <w:spacing w:before="240" w:after="120"/>
        <w:rPr/>
      </w:pPr>
      <w:bookmarkStart w:id="10" w:name="__RefHeading___Toc1581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6.1. Ведение тем выпускных работ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создавать темы выпускных работ.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Тема выпускной работы должна содержать: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 образовательной программы;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темы на казахском языке;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темы на русском языке;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темы на английском языке;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научного руководителя;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вид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проектной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комплексного экзамена при необходимости;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связь с параграфом приказа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список тем с фильтрацией по: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наименованию темы;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академическому году;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уровню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коду образовательной программы;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руководителю;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статусу кафедры;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статусу руководителя;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признаку проектной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признаку комплексного экзамена;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образовательной программе;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кафедре.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отображать по теме закрепленных обучающихся, руководителя, вид выпускной работы и данные приказа при наличии.</w:t>
      </w:r>
    </w:p>
    <w:p>
      <w:pPr>
        <w:pStyle w:val="Heading2"/>
        <w:keepNext w:val="true"/>
        <w:spacing w:before="240" w:after="120"/>
        <w:rPr/>
      </w:pPr>
      <w:bookmarkStart w:id="11" w:name="__RefHeading___Toc1583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6.2. Выбор темы обучающимся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обучающемуся выбрать доступную тему выпускной работы.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выборе темы система должна сохранять: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темы;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руководителя;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активности выбора.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получить выбранную тему текущего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получить список доступных тем для обучающегося по его образовательной программе.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привязку нескольких обучающихся к проектной теме.</w:t>
      </w:r>
    </w:p>
    <w:p>
      <w:pPr>
        <w:pStyle w:val="Heading2"/>
        <w:keepNext w:val="true"/>
        <w:spacing w:before="240" w:after="120"/>
        <w:rPr/>
      </w:pPr>
      <w:bookmarkStart w:id="12" w:name="__RefHeading___Toc1585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6.3. Загрузка финального файла выпускной работы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обучающемуся загрузить финальный файл выпускной работы.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Файл должен быть связан с: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обучающимся;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темой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путем к файлу в серверном хранилище;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датой загрузки.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тема является проектной, система должна сохранять связь файла с каждым обучающимся, закрепленным за этой темой.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повторной загрузке система должна обновлять путь к файлу по существующей записи обучающегося и темы.</w:t>
      </w:r>
    </w:p>
    <w:p>
      <w:pPr>
        <w:pStyle w:val="Heading2"/>
        <w:keepNext w:val="true"/>
        <w:spacing w:before="240" w:after="120"/>
        <w:rPr/>
      </w:pPr>
      <w:bookmarkStart w:id="13" w:name="__RefHeading___Toc1587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6.4. Отправка на антиплагиат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обучающемуся отправить финальный файл выпускной работы на проверку антиплагиата.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отправкой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определить текущего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наличие выбранной темы;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наличие файла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что файл существует в хранилище;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проверить, что данный файл ранее не отправлялся на проверку;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проверить наличие разрешения на отправку, если предыдущая попытка была заблокирована.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успешной отправки система должна: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передать файл во внешний сервис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получить внешний идентификатор документа;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запустить проверку документа;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запись результата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сохранить связь результата с обучающимся и файлом;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заблокировать повторную отправку до разрешения руководителя.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файл уже был отправлен на проверку, система должна вернуть сообщение о необходимости загрузить новый файл.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внешний сервис проверки недоступен или вернул ошибку, система должна вернуть сообщение об ошибке.</w:t>
      </w:r>
    </w:p>
    <w:p>
      <w:pPr>
        <w:pStyle w:val="Heading2"/>
        <w:keepNext w:val="true"/>
        <w:spacing w:before="240" w:after="120"/>
        <w:rPr/>
      </w:pPr>
      <w:bookmarkStart w:id="14" w:name="__RefHeading___Toc1589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6.5. Попытки проверки и повторная отправка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вести учет попыток отправки выпускной работы на антиплагиат.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отправки файла система должна блокировать повторную отправку по соответствующей теме.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Научный руководитель должен иметь возможность разрешить повторную отправку по теме.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Администратор должен иметь возможность управлять доступом к повторной отправке по любой теме.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обучающемуся статус доступа к отправке: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можно ли отправить файл;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выполненных проверок;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наличие загруженного файла;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принудительного доступа при наличии.</w:t>
      </w:r>
    </w:p>
    <w:p>
      <w:pPr>
        <w:pStyle w:val="Heading2"/>
        <w:keepNext w:val="true"/>
        <w:spacing w:before="240" w:after="120"/>
        <w:rPr/>
      </w:pPr>
      <w:bookmarkStart w:id="15" w:name="__RefHeading___Toc1591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6.6. Получение результатов антиплагиата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получить результаты проверки выпускной работы.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каждой проверке система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идентификатор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файл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процент оригинальности;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процент заимствований;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процент цитирования;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показатель искусственно сгенерированного текста при наличии;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ссылку или идентификатор отчета внешнего сервиса;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готовности отчета.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результат проверки еще не готов, система должна возвращать статус ожидания.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результат проверки готов, система должна сохранить показатели проверки в базе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использовать сохраненный результат повторно, чтобы не запрашивать внешний сервис без необходимости.</w:t>
      </w:r>
    </w:p>
    <w:p>
      <w:pPr>
        <w:pStyle w:val="Heading2"/>
        <w:keepNext w:val="true"/>
        <w:spacing w:before="240" w:after="120"/>
        <w:rPr/>
      </w:pPr>
      <w:bookmarkStart w:id="16" w:name="__RefHeading___Toc1593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6.7. Восстановление результата проверки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администратору восстановить запись результата проверки, если файл был ранее загружен во внешний сервис, но запись отсутствует в базе данных.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восстановления система должна использовать путь к файлу и идентификатор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документ найден во внешнем сервисе, система должна создать запись результата проверки и сохранить текущий статус.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документ не найден, система должна вернуть сообщение об отсутствии результата.</w:t>
      </w:r>
    </w:p>
    <w:p>
      <w:pPr>
        <w:pStyle w:val="Heading2"/>
        <w:keepNext w:val="true"/>
        <w:spacing w:before="240" w:after="120"/>
        <w:rPr/>
      </w:pPr>
      <w:bookmarkStart w:id="17" w:name="__RefHeading___Toc1595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6.8. Просмотр руководителем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научному руководителю список закрепленных тем и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списке руководителя система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данные темы;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обучающихся, закрепленных за темой;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текущий файл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результаты антиплагиата;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попытки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возможность повторной отправки.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проектной работы система должна показывать результаты проверки по всем обучающимся, закрепленным за проектной темой.</w:t>
      </w:r>
    </w:p>
    <w:p>
      <w:pPr>
        <w:pStyle w:val="Heading2"/>
        <w:keepNext w:val="true"/>
        <w:spacing w:before="240" w:after="120"/>
        <w:rPr/>
      </w:pPr>
      <w:bookmarkStart w:id="18" w:name="__RefHeading___Toc1597_1237888"/>
      <w:bookmarkEnd w:id="1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6.9. Справки и печатные документы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справку по выпускной работе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справку по результатам проверки на антиплагиат.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Справки должны формироваться на основании: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данных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выбранной темы;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руководителя;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образовательной программы;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результатов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статуса выпускной работы.</w:t>
      </w:r>
    </w:p>
    <w:p>
      <w:pPr>
        <w:pStyle w:val="Heading1"/>
        <w:keepNext w:val="true"/>
        <w:spacing w:before="360" w:after="120"/>
        <w:rPr/>
      </w:pPr>
      <w:bookmarkStart w:id="19" w:name="__RefHeading___Toc1599_1237888"/>
      <w:bookmarkEnd w:id="1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Legacy-контур проверки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может содержать старый контур проверки на плагиат, использующий отдельную базу и устаревший внешний сервис.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Основным контуром проверки выпускных работ должен считаться актуальный механизм отправки и получения результатов через подсистему выпускных работ.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Старый контур должен использоваться только для совместимости с ранее созданными данными или до завершения миграции, если это требуется эксплуатацией.</w:t>
      </w:r>
    </w:p>
    <w:p>
      <w:pPr>
        <w:pStyle w:val="Heading1"/>
        <w:keepNext w:val="true"/>
        <w:spacing w:before="360" w:after="120"/>
        <w:rPr/>
      </w:pPr>
      <w:bookmarkStart w:id="20" w:name="__RefHeading___Toc1601_1237888"/>
      <w:bookmarkEnd w:id="2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Требования к данным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следующие основные таблицы актуального контура: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graduate_work_theme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Темы выпускных работ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graduate_work_theme_history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изменений тем через приказ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selection_theme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Выбор темы обучающимся и связь с руководителем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graduate_work_student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Финальный файл выпускной работы обучающегося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graduate_work_attempt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Доступ и повторные попытки отправки на антиплагиат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graduate_plagiat_results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Результаты проверки на антиплагиат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graduate_work_type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Виды выпускных работ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order_paragraph_students_graduation_work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Данные выпускных работ в параграфах приказов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Таблицы календаря, глав, комментариев, оценок, отдельных пользователей выпускных работ и журнала справок не должны входить в основной контур настоящего ТЗ. Они могут использоваться только как отдельные вспомогательные или устаревшие механизмы при наличии отдельного требования.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Тема выпускной работы должна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уровень обучения;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образовательную программу;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темы на трех языках;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руководителя;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статусы согласования;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 проектной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 и кафедру;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вид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связь с приказом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Результат проверки на антиплагиат должен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файл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внешний идентификатор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проверки;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оригинальность;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заимствования;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цитирование;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показатель искусственно сгенерированного текста при наличии;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ссылку или идентификатор отчета;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связь с записью финального файла выпускной работы.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совместимости с существующей структурой данных система может хранить связь результата с файлом в поле, исторически предназначенном для связи с комментарием выпускной работы.</w:t>
      </w:r>
    </w:p>
    <w:p>
      <w:pPr>
        <w:pStyle w:val="Heading1"/>
        <w:keepNext w:val="true"/>
        <w:spacing w:before="360" w:after="120"/>
        <w:rPr/>
      </w:pPr>
      <w:bookmarkStart w:id="21" w:name="__RefHeading___Toc1603_1237888"/>
      <w:bookmarkEnd w:id="2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API подсистемы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/graduate/graduate-work-theme/index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тем выпускных работ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/graduate/graduate-work-theme/create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темы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/graduate/graduate-work-theme/select-theme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Выбор темы обучающимся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/graduate/graduate-work-theme/select-theme-exam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Привязка обучающихся к теме для экзамена или проекта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/graduate/graduate-work-theme/get-chosen-theme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выбранной темы обучающегося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/graduate/graduate-work-theme/get-themes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доступных тем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/graduate/graduate-work-theme/get-graduate-work-types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видов выпускных работ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/graduate/graduate-work-student/create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Загрузка или обновление финального файла выпускной работы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/graduate/graduate-files/sent-diploma-files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Отправка выпускной работы на антиплагиат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/graduate/graduate-files/check-access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Проверка доступа к отправке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/graduate/graduate-files/get-diploma-results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результатов проверки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/graduate/graduate-files/supervisor-index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тем и результатов для руководителя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/graduate/graduate-files/grant-attempt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Разрешение повторной отправки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/graduate/graduate-files/restore-result-by-file-url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Восстановление результата проверки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/graduate/reference/print-reference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справки по выпускной работе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/graduate/reference/print-antiplagiat-reference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справки по антиплагиату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/orders/orders-paragraphs/get-graduation-work-students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студентов выпускных работ в параграфе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/orders/orders-paragraphs/update-graduation-work-theme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PUT/PATCH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Изменение темы выпускной работы из приказа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/orders/orders-paragraphs/get-graduation-work-theme-history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изменений темы из приказа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22" w:name="__RefHeading___Toc1605_1237888"/>
      <w:bookmarkEnd w:id="2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Фронтенд-часть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Фронтенд должен предоставлять экран работы обучающегося с выпускной работой во вкладке карточки обучения: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маршрут: </w:t>
      </w:r>
      <w:r>
        <w:rPr>
          <w:rFonts w:eastAsia="Consolas" w:cs="Consolas" w:ascii="Consolas" w:hAnsi="Consolas"/>
          <w:sz w:val="22"/>
          <w:szCs w:val="22"/>
        </w:rPr>
        <w:t>/education?tab=graduate-work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компонент вкладки: </w:t>
      </w:r>
      <w:r>
        <w:rPr>
          <w:rFonts w:eastAsia="Consolas" w:cs="Consolas" w:ascii="Consolas" w:hAnsi="Consolas"/>
          <w:sz w:val="22"/>
          <w:szCs w:val="22"/>
        </w:rPr>
        <w:t>EducationIndex.vue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рабочий компонент: </w:t>
      </w:r>
      <w:r>
        <w:rPr>
          <w:rFonts w:eastAsia="Consolas" w:cs="Consolas" w:ascii="Consolas" w:hAnsi="Consolas"/>
          <w:sz w:val="22"/>
          <w:szCs w:val="22"/>
        </w:rPr>
        <w:t>GraduationWorkView.vue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состояние: </w:t>
      </w:r>
      <w:r>
        <w:rPr>
          <w:rFonts w:eastAsia="Consolas" w:cs="Consolas" w:ascii="Consolas" w:hAnsi="Consolas"/>
          <w:sz w:val="22"/>
          <w:szCs w:val="22"/>
        </w:rPr>
        <w:t>education/uploadGraduateWork.js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API-сервис: </w:t>
      </w:r>
      <w:r>
        <w:rPr>
          <w:rFonts w:eastAsia="Consolas" w:cs="Consolas" w:ascii="Consolas" w:hAnsi="Consolas"/>
          <w:sz w:val="22"/>
          <w:szCs w:val="22"/>
        </w:rPr>
        <w:t>graduation-works/uploadGraduateWork.service.js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Экран должен работать для самого обучающегося и для уполномоченного сотрудника, который открывает данные выбранного обучающегося через административный поиск или query-параметр.</w:t>
      </w:r>
    </w:p>
    <w:p>
      <w:pPr>
        <w:pStyle w:val="Heading2"/>
        <w:keepNext w:val="true"/>
        <w:spacing w:before="240" w:after="120"/>
        <w:rPr/>
      </w:pPr>
      <w:bookmarkStart w:id="23" w:name="__RefHeading___Toc1607_1237888"/>
      <w:bookmarkEnd w:id="2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10.1. Загрузка данных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открытии вкладки для обучающегося интерфейс должен параллельно запросить: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назначенную тему выпускной работы;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загруженных файлов;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доступ к отправке на антиплагиат;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результаты проверок.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Для сотрудника с правом управления выпускными работами экран должен сначала показать поиск обучающегося. После выбора обучающегося все запросы просмотра должны выполняться с </w:t>
      </w:r>
      <w:r>
        <w:rPr>
          <w:rFonts w:eastAsia="Consolas" w:cs="Consolas" w:ascii="Consolas" w:hAnsi="Consolas"/>
          <w:sz w:val="22"/>
          <w:szCs w:val="22"/>
        </w:rPr>
        <w:t>student_id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Heading2"/>
        <w:keepNext w:val="true"/>
        <w:spacing w:before="240" w:after="120"/>
        <w:rPr/>
      </w:pPr>
      <w:bookmarkStart w:id="24" w:name="__RefHeading___Toc1609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10.2. Отображение темы и файла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отображать тему выпускной работы на доступных языках, руководителя и уровень обучения. Если тема не назначена, экран должен показывать состояние отсутствия темы и не предлагать отправку файла на проверку.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Текущим файлом выпускной работы считается последняя запись по максимальному </w:t>
      </w:r>
      <w:r>
        <w:rPr>
          <w:rFonts w:eastAsia="Consolas" w:cs="Consolas" w:ascii="Consolas" w:hAnsi="Consolas"/>
          <w:sz w:val="22"/>
          <w:szCs w:val="22"/>
        </w:rPr>
        <w:t>id</w:t>
      </w:r>
      <w:r>
        <w:rPr>
          <w:rFonts w:eastAsia="Times New Roman" w:cs="Times New Roman"/>
          <w:sz w:val="24"/>
          <w:szCs w:val="24"/>
        </w:rPr>
        <w:t>. Для текущего файла должны отображаться ссылка на файл и состояние проверки.</w:t>
      </w:r>
    </w:p>
    <w:p>
      <w:pPr>
        <w:pStyle w:val="Heading2"/>
        <w:keepNext w:val="true"/>
        <w:spacing w:before="240" w:after="120"/>
        <w:rPr/>
      </w:pPr>
      <w:bookmarkStart w:id="25" w:name="__RefHeading___Toc1611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10.3. Загрузка финального файла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Обучающийся должен иметь возможность загрузить финальный файл выпускной работы через отдельный загрузчик файла. Интерфейс должен принимать файл формата </w:t>
      </w:r>
      <w:r>
        <w:rPr>
          <w:rFonts w:eastAsia="Consolas" w:cs="Consolas" w:ascii="Consolas" w:hAnsi="Consolas"/>
          <w:sz w:val="22"/>
          <w:szCs w:val="22"/>
        </w:rPr>
        <w:t>.docx</w:t>
      </w:r>
      <w:r>
        <w:rPr>
          <w:rFonts w:eastAsia="Times New Roman" w:cs="Times New Roman"/>
          <w:sz w:val="24"/>
          <w:szCs w:val="24"/>
        </w:rPr>
        <w:t xml:space="preserve"> размером до 20 МБ и отправлять его в </w:t>
      </w:r>
      <w:r>
        <w:rPr>
          <w:rFonts w:eastAsia="Consolas" w:cs="Consolas" w:ascii="Consolas" w:hAnsi="Consolas"/>
          <w:sz w:val="22"/>
          <w:szCs w:val="22"/>
        </w:rPr>
        <w:t>POST /graduate/graduate-work-student/create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успешной загрузки интерфейс должен обновить список файлов, доступ к проверке и результаты антиплагиата. При ошибке должно отображаться уведомление с сообщением о невозможности сохранить файл.</w:t>
      </w:r>
    </w:p>
    <w:p>
      <w:pPr>
        <w:pStyle w:val="Heading2"/>
        <w:keepNext w:val="true"/>
        <w:spacing w:before="240" w:after="120"/>
        <w:rPr/>
      </w:pPr>
      <w:bookmarkStart w:id="26" w:name="__RefHeading___Toc1613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10.4. Отправка на антиплагиат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Кнопка отправки на антиплагиат должна быть доступна только для актуального файла и только при наличии серверного разрешения </w:t>
      </w:r>
      <w:r>
        <w:rPr>
          <w:rFonts w:eastAsia="Consolas" w:cs="Consolas" w:ascii="Consolas" w:hAnsi="Consolas"/>
          <w:sz w:val="22"/>
          <w:szCs w:val="22"/>
        </w:rPr>
        <w:t>can_submit</w:t>
      </w:r>
      <w:r>
        <w:rPr>
          <w:rFonts w:eastAsia="Times New Roman" w:cs="Times New Roman"/>
          <w:sz w:val="24"/>
          <w:szCs w:val="24"/>
        </w:rPr>
        <w:t xml:space="preserve"> или принудительного доступа </w:t>
      </w:r>
      <w:r>
        <w:rPr>
          <w:rFonts w:eastAsia="Consolas" w:cs="Consolas" w:ascii="Consolas" w:hAnsi="Consolas"/>
          <w:sz w:val="22"/>
          <w:szCs w:val="22"/>
        </w:rPr>
        <w:t>force_access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отправки файла интерфейс должен: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показать уведомление об успешной отправке;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доступ к проверке;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обновить список результатов;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начать ожидание результата, если проверка еще не завершена.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Повторная отправка одного и того же файла не должна предлагаться, если для него уже существует результат проверки.</w:t>
      </w:r>
    </w:p>
    <w:p>
      <w:pPr>
        <w:pStyle w:val="Heading2"/>
        <w:keepNext w:val="true"/>
        <w:spacing w:before="240" w:after="120"/>
        <w:rPr/>
      </w:pPr>
      <w:bookmarkStart w:id="27" w:name="__RefHeading___Toc1615_1237888"/>
      <w:bookmarkEnd w:id="2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10.5. Ожидание и результаты проверки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результат проверки еще не готов, интерфейс должен запускать периодическое обновление результатов с интервалом 30 секунд. Опрос должен останавливаться при уходе со страницы или после получения готового результата.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готового результата интерфейс должен показывать: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оригинальность;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заимствования;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цитирование;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показатель подозрения на 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ссылку на полный отчет;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возможность скачать справку.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Результат должен считаться проходным, если оригинальность соответствует порогу уровня обучения, а показатель ИИ не превышает допустимый предел. Для бакалавриата применяется порог оригинальности 70%, для магистратуры и последующих уровней - 75%, показатель ИИ не должен превышать 25%.</w:t>
      </w:r>
    </w:p>
    <w:p>
      <w:pPr>
        <w:pStyle w:val="Heading2"/>
        <w:keepNext w:val="true"/>
        <w:spacing w:before="240" w:after="120"/>
        <w:rPr/>
      </w:pPr>
      <w:bookmarkStart w:id="28" w:name="__RefHeading___Toc1617_1237888"/>
      <w:bookmarkEnd w:id="2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10.6. История проверок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Помимо текущей проверки экран должен показывать историю прошлых результатов. Текущий результат определяется по актуальному файлу, остальные записи отображаются в блоке истории в обратном порядке.</w:t>
      </w:r>
    </w:p>
    <w:p>
      <w:pPr>
        <w:pStyle w:val="Heading1"/>
        <w:keepNext w:val="true"/>
        <w:spacing w:before="360" w:after="120"/>
        <w:rPr/>
      </w:pPr>
      <w:bookmarkStart w:id="29" w:name="__RefHeading___Toc1619_1237888"/>
      <w:bookmarkEnd w:id="29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11.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ответы API в формате JSON, кроме операций формирования печатных документов.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проверять права доступа ко всем операциям выпускных работ и антиплагиата.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хранить файлы выпускных работ в серверном файловом хранилище.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предотвращать повторную отправку одного и того же файла на проверку.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сохранять результаты внешней проверки локально.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понятные ошибки при отсутствии темы, файла, обучающегося или результата проверки.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синхронизацию темы между приказом и данными выпускной работы.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сохранять историю изменения тем, если изменение выполняется после создания или утверждения приказа.</w:t>
      </w:r>
    </w:p>
    <w:p>
      <w:pPr>
        <w:pStyle w:val="Heading1"/>
        <w:keepNext w:val="true"/>
        <w:spacing w:before="360" w:after="120"/>
        <w:rPr/>
      </w:pPr>
      <w:bookmarkStart w:id="30" w:name="__RefHeading___Toc1621_1237888"/>
      <w:bookmarkEnd w:id="3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12.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Уполномоченный пользователь может создать тему выпускной работы.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может выбрать доступную тему.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Тема, созданная через приказ, отображается в подсистеме выпускных работ.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Изменение темы в приказе синхронизируется с данными выпускной работы.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историю изменения темы.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может загрузить финальный файл выпускной работы.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может отправить финальный файл на проверку антиплагиата.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не допускает повторную отправку уже проверяемого файла.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внешний идентификатор проверки.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возвращает статус проверки.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показатели оригинальности, заимствований и цитирования.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Руководитель видит закрепленные темы, студентов, файлы и результаты проверки.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Руководитель может разрешить повторную отправку работы на проверку.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Администратор может восстановить результат проверки по ранее отправленному файлу.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справку по выпускной работе.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справку по результатам антиплагиата.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CB11A0DB-0FFF-4DF4-AFBF-EB5EF849B38C}"/>
</file>

<file path=customXml/itemProps2.xml><?xml version="1.0" encoding="utf-8"?>
<ds:datastoreItem xmlns:ds="http://schemas.openxmlformats.org/officeDocument/2006/customXml" ds:itemID="{FB636046-B346-4DFF-8A25-EB59B104459B}"/>
</file>

<file path=customXml/itemProps3.xml><?xml version="1.0" encoding="utf-8"?>
<ds:datastoreItem xmlns:ds="http://schemas.openxmlformats.org/officeDocument/2006/customXml" ds:itemID="{32EDB6DF-0583-4434-8116-CE395C958BF3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14</Pages>
  <Words>2736</Words>
  <Characters>19376</Characters>
  <CharactersWithSpaces>21516</CharactersWithSpaces>
  <Paragraphs>448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выпускных работ и проверки на антиплагиат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2026-08-05T17:03:24Z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  <property fmtid="{D5CDD505-2E9C-101B-9397-08002B2CF9AE}" pid="4" name="docLang">
    <vt:lpwstr>ru</vt:lpwstr>
  </property>
  <property fmtid="{D5CDD505-2E9C-101B-9397-08002B2CF9AE}" pid="5" name="MediaServiceImageTags">
    <vt:lpwstr/>
  </property>
</Properties>
</file>