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2"/>
        </w:rPr>
        <w:t>Казахский национальный педагогический университет имени Абая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4"/>
        </w:rPr>
        <w:t>Утверждаю</w:t>
        <w:br/>
      </w:r>
      <w:r>
        <w:rPr>
          <w:rFonts w:ascii="Times New Roman" w:hAnsi="Times New Roman"/>
          <w:sz w:val="24"/>
        </w:rPr>
        <w:t>Ректор-Председатель правления</w:t>
        <w:br/>
      </w:r>
      <w:r>
        <w:rPr>
          <w:rFonts w:ascii="Times New Roman" w:hAnsi="Times New Roman"/>
          <w:sz w:val="24"/>
        </w:rPr>
        <w:t>__________________ Тлеп Б. А.</w:t>
        <w:br/>
      </w:r>
      <w:r>
        <w:rPr>
          <w:rFonts w:ascii="Times New Roman" w:hAnsi="Times New Roman"/>
          <w:sz w:val="24"/>
        </w:rPr>
        <w:t>«______»_______________2024г.</w:t>
        <w:br/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Техническое задание на создание</w:t>
        <w:br/>
      </w:r>
      <w:r>
        <w:rPr>
          <w:rFonts w:ascii="Times New Roman" w:hAnsi="Times New Roman"/>
          <w:sz w:val="24"/>
        </w:rPr>
        <w:t>интегрированной автоматизированной системы</w:t>
        <w:br/>
      </w:r>
      <w:r>
        <w:rPr>
          <w:rFonts w:ascii="Times New Roman" w:hAnsi="Times New Roman"/>
          <w:sz w:val="24"/>
        </w:rPr>
        <w:t>«Цифровая платформа Abai Digital».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Раздел: Требования к автоматизированной системе «ППС»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Оглавление</w:t>
      </w:r>
    </w:p>
    <w:p>
      <w:r>
        <w:rPr>
          <w:rFonts w:ascii="Times New Roman" w:hAnsi="Times New Roman"/>
          <w:b w:val="0"/>
          <w:sz w:val="22"/>
        </w:rPr>
        <w:t>Назначение и цели создания автоматизированной системы «ППС»</w:t>
      </w:r>
    </w:p>
    <w:p>
      <w:r>
        <w:rPr>
          <w:rFonts w:ascii="Times New Roman" w:hAnsi="Times New Roman"/>
          <w:b w:val="0"/>
          <w:sz w:val="22"/>
        </w:rPr>
        <w:t xml:space="preserve">    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 xml:space="preserve">    Цели создания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Требования к автоматизированной системе «ППС»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личное дело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«личное дело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«личное дело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педнагрузка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«педнагрузка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«педнагрузка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публикации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«публикации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«публикации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повышение квалификации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«повышение квалификации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«повышение квалификации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награды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«награды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«награды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аттестация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«аттестация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«аттестация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расписание ППС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«расписание ППС»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«расписание ППС»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Назначение и цели создания автоматизированной системы «ППС»</w:t>
      </w:r>
    </w:p>
    <w:p>
      <w:r>
        <w:rPr>
          <w:rFonts w:ascii="Calibri Light" w:hAnsi="Calibri Light"/>
          <w:color w:val="1F4E79"/>
          <w:sz w:val="32"/>
        </w:rPr>
        <w:t>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Подсистема «ППС» — единый цифровой профиль профессорско-преподавательского состава КазНПУ им. Абая: кадровая карточка, педагогическая нагрузка, научные публикации, повышение квалификации, награды, аттестация, расписание. Подсистема доступна на https://abai.digital/pps и служит источником данных для деканата, кадровой службы, научного управления и бухгалтерии.</w:t>
      </w:r>
    </w:p>
    <w:p>
      <w:r>
        <w:rPr>
          <w:rFonts w:ascii="Calibri Light" w:hAnsi="Calibri Light"/>
          <w:color w:val="1F4E79"/>
          <w:sz w:val="32"/>
        </w:rPr>
        <w:t>Цели создания автоматизированной системы</w:t>
      </w:r>
    </w:p>
    <w:p>
      <w:pPr>
        <w:pStyle w:val="ListBullet"/>
      </w:pPr>
      <w:r>
        <w:rPr>
          <w:rFonts w:ascii="Times New Roman" w:hAnsi="Times New Roman"/>
          <w:sz w:val="22"/>
        </w:rPr>
        <w:t>Единое хранилище личных дел ППС;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Автоматизированный расчёт и распределение педагогической нагрузки;</w:t>
      </w:r>
    </w:p>
    <w:p>
      <w:pPr>
        <w:pStyle w:val="ListBullet"/>
      </w:pPr>
      <w:r>
        <w:rPr>
          <w:rFonts w:ascii="Times New Roman" w:hAnsi="Times New Roman"/>
          <w:sz w:val="22"/>
        </w:rPr>
        <w:t>Учёт научных публикаций, конференций, патентов;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Учёт повышения квалификации, стажировок и аттестаций;</w:t>
      </w:r>
    </w:p>
    <w:p>
      <w:pPr>
        <w:pStyle w:val="ListBullet"/>
      </w:pPr>
      <w:r>
        <w:rPr>
          <w:rFonts w:ascii="Times New Roman" w:hAnsi="Times New Roman"/>
          <w:sz w:val="22"/>
        </w:rPr>
        <w:t>Индивидуальное расписание преподавателя с уведомлениями об изменениях.</w:t>
      </w:r>
    </w:p>
    <w:p>
      <w:r>
        <w:rPr>
          <w:rFonts w:ascii="Calibri Light" w:hAnsi="Calibri Light"/>
          <w:color w:val="1F4E79"/>
          <w:sz w:val="40"/>
        </w:rPr>
        <w:t>Требования к автоматизированной системе «ППС»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личного дела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«личное дело ППС»</w:t>
      </w:r>
    </w:p>
    <w:p>
      <w:r>
        <w:rPr>
          <w:rFonts w:ascii="Times New Roman" w:hAnsi="Times New Roman"/>
          <w:b w:val="0"/>
          <w:sz w:val="22"/>
        </w:rPr>
        <w:t>Функция ведения личного дела предназначена для формирования полного электронного досье преподавателя (персональные данные, образование, учёная степень, должность, ставка, стаж, кадровые движения) и хранения сканов документов.</w:t>
      </w:r>
    </w:p>
    <w:p>
      <w:r>
        <w:rPr>
          <w:rFonts w:ascii="Calibri Light" w:hAnsi="Calibri Light"/>
          <w:color w:val="1F4E79"/>
          <w:sz w:val="26"/>
        </w:rPr>
        <w:t>Цель функции «личное дело ППС»</w:t>
      </w:r>
    </w:p>
    <w:p>
      <w:r>
        <w:rPr>
          <w:rFonts w:ascii="Times New Roman" w:hAnsi="Times New Roman"/>
          <w:b w:val="0"/>
          <w:sz w:val="22"/>
        </w:rPr>
        <w:t>Цель функции «личное дело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единый источник кадровых данных ППС для всех подсистем;</w:t>
      </w:r>
    </w:p>
    <w:p>
      <w:pPr>
        <w:pStyle w:val="ListBullet"/>
      </w:pPr>
      <w:r>
        <w:rPr>
          <w:rFonts w:ascii="Times New Roman" w:hAnsi="Times New Roman"/>
          <w:sz w:val="22"/>
        </w:rPr>
        <w:t>связь с Active Directory / Entra ID для аутентификации (guid, active_directory, mdl_user_id);</w:t>
      </w:r>
    </w:p>
    <w:p>
      <w:pPr>
        <w:pStyle w:val="ListBullet"/>
      </w:pPr>
      <w:r>
        <w:rPr>
          <w:rFonts w:ascii="Times New Roman" w:hAnsi="Times New Roman"/>
          <w:sz w:val="22"/>
        </w:rPr>
        <w:t>история кадровых движений (перевод, повышение ставки, изменение должности);</w:t>
      </w:r>
    </w:p>
    <w:p>
      <w:pPr>
        <w:pStyle w:val="ListBullet"/>
      </w:pPr>
      <w:r>
        <w:rPr>
          <w:rFonts w:ascii="Times New Roman" w:hAnsi="Times New Roman"/>
          <w:sz w:val="22"/>
        </w:rPr>
        <w:t>разграничение доступа: кадровик, декан, сам преподаватель.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https://abai.digital/pps — список ППС;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 — список;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/back/pps/pps/{id} — карточка;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/back/pps/pps/create — создание;</w:t>
      </w:r>
    </w:p>
    <w:p>
      <w:pPr>
        <w:pStyle w:val="ListBullet"/>
      </w:pPr>
      <w:r>
        <w:rPr>
          <w:rFonts w:ascii="Times New Roman" w:hAnsi="Times New Roman"/>
          <w:sz w:val="22"/>
        </w:rPr>
        <w:t>PUT /back/pps/pps/{id} — обновление;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/back/pps/pps/upload-scan — загрузка скана документа.</w:t>
      </w:r>
    </w:p>
    <w:p>
      <w:r>
        <w:rPr>
          <w:rFonts w:ascii="Times New Roman" w:hAnsi="Times New Roman"/>
          <w:b w:val="0"/>
          <w:sz w:val="22"/>
        </w:rPr>
        <w:t>При нажатии «Добавить ППС»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Факультет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sp_faculty.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sp_departments.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Фамилия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Имя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Отчество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ИИН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 12 символов.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рождения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Пол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мужской/женский.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Гражданство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стран.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Должность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должностей.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Учёная степень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степеней.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Учёное звание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званий.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Ставка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 (0.25/0.5/0.75/1.0/1.5).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приёма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договора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постоянный/срочный/почасовик.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E-mail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 e-mail.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Телефон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Активный директория (AD)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 ldap-login.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Moodle user id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единая карточка ППС с вкладками (образование, стаж, публикации, ПК, награды, аттестация);</w:t>
      </w:r>
    </w:p>
    <w:p>
      <w:pPr>
        <w:pStyle w:val="ListBullet"/>
      </w:pPr>
      <w:r>
        <w:rPr>
          <w:rFonts w:ascii="Times New Roman" w:hAnsi="Times New Roman"/>
          <w:sz w:val="22"/>
        </w:rPr>
        <w:t>загрузка сканов документов (диплом, УЛ);</w:t>
      </w:r>
    </w:p>
    <w:p>
      <w:pPr>
        <w:pStyle w:val="ListBullet"/>
      </w:pPr>
      <w:r>
        <w:rPr>
          <w:rFonts w:ascii="Times New Roman" w:hAnsi="Times New Roman"/>
          <w:sz w:val="22"/>
        </w:rPr>
        <w:t>история кадровых движений с датой и приказом;</w:t>
      </w:r>
    </w:p>
    <w:p>
      <w:pPr>
        <w:pStyle w:val="ListBullet"/>
      </w:pPr>
      <w:r>
        <w:rPr>
          <w:rFonts w:ascii="Times New Roman" w:hAnsi="Times New Roman"/>
          <w:sz w:val="22"/>
        </w:rPr>
        <w:t>связка с Entra ID (guid) и AD;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личного дела в pdf.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педагогической нагрузки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«педнагрузка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отображения преподавателю его текущей и предиктивной нагрузки, а также согласования назначений с руководителем кафедры. Данные приходят из подсистемы «Академический процесс» → «Педнагрузка».</w:t>
      </w:r>
    </w:p>
    <w:p>
      <w:r>
        <w:rPr>
          <w:rFonts w:ascii="Calibri Light" w:hAnsi="Calibri Light"/>
          <w:color w:val="1F4E79"/>
          <w:sz w:val="26"/>
        </w:rPr>
        <w:t>Цель функции «педнагрузка ППС»</w:t>
      </w:r>
    </w:p>
    <w:p>
      <w:r>
        <w:rPr>
          <w:rFonts w:ascii="Times New Roman" w:hAnsi="Times New Roman"/>
          <w:b w:val="0"/>
          <w:sz w:val="22"/>
        </w:rPr>
        <w:t>Цель функции «педнагрузка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дать ППС полную картину его нагрузки на семестр/год;</w:t>
      </w:r>
    </w:p>
    <w:p>
      <w:pPr>
        <w:pStyle w:val="ListBullet"/>
      </w:pPr>
      <w:r>
        <w:rPr>
          <w:rFonts w:ascii="Times New Roman" w:hAnsi="Times New Roman"/>
          <w:sz w:val="22"/>
        </w:rPr>
        <w:t>разделить актуальные и предиктивные строки;</w:t>
      </w:r>
    </w:p>
    <w:p>
      <w:pPr>
        <w:pStyle w:val="ListBullet"/>
      </w:pPr>
      <w:r>
        <w:rPr>
          <w:rFonts w:ascii="Times New Roman" w:hAnsi="Times New Roman"/>
          <w:sz w:val="22"/>
        </w:rPr>
        <w:t>сравнить с нормативом (ставка × норма часов);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экспорт индивидуального плана.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/back/pps/pps-teaching-load?pps_id= — нагрузка ППС;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/back/pps/pps-teaching-load/norms?pps_id= — норматив;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/back/pps/pps-teaching-load/export?pps_id=&amp;format=xlsx — выгрузка.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семестру, дисциплине, типу работы;</w:t>
      </w:r>
    </w:p>
    <w:p>
      <w:pPr>
        <w:pStyle w:val="ListBullet"/>
      </w:pPr>
      <w:r>
        <w:rPr>
          <w:rFonts w:ascii="Times New Roman" w:hAnsi="Times New Roman"/>
          <w:sz w:val="22"/>
        </w:rPr>
        <w:t>отделение is_predictive=1 (плейсхолдер) от утверждённых;</w:t>
      </w:r>
    </w:p>
    <w:p>
      <w:pPr>
        <w:pStyle w:val="ListBullet"/>
      </w:pPr>
      <w:r>
        <w:rPr>
          <w:rFonts w:ascii="Times New Roman" w:hAnsi="Times New Roman"/>
          <w:sz w:val="22"/>
        </w:rPr>
        <w:t>подсветка превышения норматива;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индивидуального плана ППС в xlsx/pdf.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научных публикаций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«публикации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ведения научной библиографии преподавателя: статьи, монографии, тезисы, патенты, свидетельства.</w:t>
      </w:r>
    </w:p>
    <w:p>
      <w:r>
        <w:rPr>
          <w:rFonts w:ascii="Calibri Light" w:hAnsi="Calibri Light"/>
          <w:color w:val="1F4E79"/>
          <w:sz w:val="26"/>
        </w:rPr>
        <w:t>Цель функции «публикации ППС»</w:t>
      </w:r>
    </w:p>
    <w:p>
      <w:r>
        <w:rPr>
          <w:rFonts w:ascii="Times New Roman" w:hAnsi="Times New Roman"/>
          <w:b w:val="0"/>
          <w:sz w:val="22"/>
        </w:rPr>
        <w:t>Цель функции «публикации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актуальную научную карточку ППС;</w:t>
      </w:r>
    </w:p>
    <w:p>
      <w:pPr>
        <w:pStyle w:val="ListBullet"/>
      </w:pPr>
      <w:r>
        <w:rPr>
          <w:rFonts w:ascii="Times New Roman" w:hAnsi="Times New Roman"/>
          <w:sz w:val="22"/>
        </w:rPr>
        <w:t>подсчитывать баллы ППС по внутренней методике;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проверку на дубликаты по DOI;</w:t>
      </w:r>
    </w:p>
    <w:p>
      <w:pPr>
        <w:pStyle w:val="ListBullet"/>
      </w:pPr>
      <w:r>
        <w:rPr>
          <w:rFonts w:ascii="Times New Roman" w:hAnsi="Times New Roman"/>
          <w:sz w:val="22"/>
        </w:rPr>
        <w:t>подготавливать выгрузку для аттестации и внешних рейтингов.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/back/pps/publication?pps_id=;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/back/pps/publication/create;</w:t>
      </w:r>
    </w:p>
    <w:p>
      <w:pPr>
        <w:pStyle w:val="ListBullet"/>
      </w:pPr>
      <w:r>
        <w:rPr>
          <w:rFonts w:ascii="Times New Roman" w:hAnsi="Times New Roman"/>
          <w:sz w:val="22"/>
        </w:rPr>
        <w:t>PUT /back/pps/publication/{id};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/back/pps/publication/import-xlsx — массовый импорт.</w:t>
      </w:r>
    </w:p>
    <w:p>
      <w:r>
        <w:rPr>
          <w:rFonts w:ascii="Times New Roman" w:hAnsi="Times New Roman"/>
          <w:b w:val="0"/>
          <w:sz w:val="22"/>
        </w:rPr>
        <w:t>При нажатии «Добавить публикацию»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публикации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статья/монография/тезис/патент/свидетельство.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Соавторы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 выбор ППС + свободный ввод.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Издание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Индексация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Множественный: Scopus / WoS / КОКСОН / РИНЦ.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Квартиль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Q1..Q4.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Импакт-фактор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DOI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Файл публикации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Загрузка PDF.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фильтрация по типу, году, индексации, квартилю;</w:t>
      </w:r>
    </w:p>
    <w:p>
      <w:pPr>
        <w:pStyle w:val="ListBullet"/>
      </w:pPr>
      <w:r>
        <w:rPr>
          <w:rFonts w:ascii="Times New Roman" w:hAnsi="Times New Roman"/>
          <w:sz w:val="22"/>
        </w:rPr>
        <w:t>выгрузка списка публикаций ППС за период;</w:t>
      </w:r>
    </w:p>
    <w:p>
      <w:pPr>
        <w:pStyle w:val="ListBullet"/>
      </w:pPr>
      <w:r>
        <w:rPr>
          <w:rFonts w:ascii="Times New Roman" w:hAnsi="Times New Roman"/>
          <w:sz w:val="22"/>
        </w:rPr>
        <w:t>подсчёт баллов по внутренней методике;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на дубликаты по DOI/названию;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массовый импорт публикаций (xlsx/RIS).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повышения квалификации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«повышение квалификации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ведения журнала пройденных курсов, стажировок, семинаров и сертификатов преподавателя, с контролем соблюдения нормы (1 раз в 5 лет).</w:t>
      </w:r>
    </w:p>
    <w:p>
      <w:r>
        <w:rPr>
          <w:rFonts w:ascii="Calibri Light" w:hAnsi="Calibri Light"/>
          <w:color w:val="1F4E79"/>
          <w:sz w:val="26"/>
        </w:rPr>
        <w:t>Цель функции «повышение квалификации ППС»</w:t>
      </w:r>
    </w:p>
    <w:p>
      <w:r>
        <w:rPr>
          <w:rFonts w:ascii="Times New Roman" w:hAnsi="Times New Roman"/>
          <w:b w:val="0"/>
          <w:sz w:val="22"/>
        </w:rPr>
        <w:t>Цель функции «повышение квалификации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своевременно отслеживать окончание 5-летнего срока;</w:t>
      </w:r>
    </w:p>
    <w:p>
      <w:pPr>
        <w:pStyle w:val="ListBullet"/>
      </w:pPr>
      <w:r>
        <w:rPr>
          <w:rFonts w:ascii="Times New Roman" w:hAnsi="Times New Roman"/>
          <w:sz w:val="22"/>
        </w:rPr>
        <w:t>хранить сертификаты и подтверждающие документы;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сводный отчёт по кафедре/факультету;</w:t>
      </w:r>
    </w:p>
    <w:p>
      <w:pPr>
        <w:pStyle w:val="ListBullet"/>
      </w:pPr>
      <w:r>
        <w:rPr>
          <w:rFonts w:ascii="Times New Roman" w:hAnsi="Times New Roman"/>
          <w:sz w:val="22"/>
        </w:rPr>
        <w:t>выгружать реестр сертификатов одним архивом.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/back/pps/qualification?pps_id=;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/back/pps/qualification/create;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/back/pps/qualification/upload-certificate.</w:t>
      </w:r>
    </w:p>
    <w:p>
      <w:r>
        <w:rPr>
          <w:rFonts w:ascii="Times New Roman" w:hAnsi="Times New Roman"/>
          <w:b w:val="0"/>
          <w:sz w:val="22"/>
        </w:rPr>
        <w:t>При нажатии «Добавить курс/стажировку»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мероприятия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курс ПК / стажировка / семинар / школа / вебинар.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Организация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Страна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стран.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начала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окончания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Объём (часов)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Форма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очно / онлайн / смешанная.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Номер сертификата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Файл сертификата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Загрузка PDF.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напоминание за 6 месяцев до истечения 5 лет;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фильтрация по типу, году, стране;</w:t>
      </w:r>
    </w:p>
    <w:p>
      <w:pPr>
        <w:pStyle w:val="ListBullet"/>
      </w:pPr>
      <w:r>
        <w:rPr>
          <w:rFonts w:ascii="Times New Roman" w:hAnsi="Times New Roman"/>
          <w:sz w:val="22"/>
        </w:rPr>
        <w:t>сводный отчёт по кафедре;</w:t>
      </w:r>
    </w:p>
    <w:p>
      <w:pPr>
        <w:pStyle w:val="ListBullet"/>
      </w:pPr>
      <w:r>
        <w:rPr>
          <w:rFonts w:ascii="Times New Roman" w:hAnsi="Times New Roman"/>
          <w:sz w:val="22"/>
        </w:rPr>
        <w:t>валидация: даты и часы не могут быть отрицательными.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наград и поощрений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«награды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ведения списка государственных, ведомственных и внутренних наград, благодарностей и премий преподавателя.</w:t>
      </w:r>
    </w:p>
    <w:p>
      <w:r>
        <w:rPr>
          <w:rFonts w:ascii="Calibri Light" w:hAnsi="Calibri Light"/>
          <w:color w:val="1F4E79"/>
          <w:sz w:val="26"/>
        </w:rPr>
        <w:t>Цель функции «награды ППС»</w:t>
      </w:r>
    </w:p>
    <w:p>
      <w:r>
        <w:rPr>
          <w:rFonts w:ascii="Times New Roman" w:hAnsi="Times New Roman"/>
          <w:b w:val="0"/>
          <w:sz w:val="22"/>
        </w:rPr>
        <w:t>Цель функции «награды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сформировать полную картину поощрений ППС;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экспортировать «Наградной лист» ППС в PDF;</w:t>
      </w:r>
    </w:p>
    <w:p>
      <w:pPr>
        <w:pStyle w:val="ListBullet"/>
      </w:pPr>
      <w:r>
        <w:rPr>
          <w:rFonts w:ascii="Times New Roman" w:hAnsi="Times New Roman"/>
          <w:sz w:val="22"/>
        </w:rPr>
        <w:t>подсчитать количество наград по кафедре/факультету.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/back/pps/award?pps_id=;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/back/pps/award/create;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/back/pps/award/upload-document.</w:t>
      </w:r>
    </w:p>
    <w:p>
      <w:r>
        <w:rPr>
          <w:rFonts w:ascii="Times New Roman" w:hAnsi="Times New Roman"/>
          <w:b w:val="0"/>
          <w:sz w:val="22"/>
        </w:rPr>
        <w:t>При нажатии «Добавить награду»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награды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государственная/ведомственная/внутренняя/премия.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Наименование награды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Кем выдана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вручения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Номер приказа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Файл документа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Загрузка PDF.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хронологический список наград;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фильтрация по типу и году;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«Наградного листа» в PDF.</w:t>
      </w:r>
    </w:p>
    <w:p>
      <w:r>
        <w:rPr>
          <w:rFonts w:ascii="Calibri Light" w:hAnsi="Calibri Light"/>
          <w:color w:val="1F4E79"/>
          <w:sz w:val="32"/>
        </w:rPr>
        <w:t>Требования к функции аттестации ППС</w:t>
      </w:r>
    </w:p>
    <w:p>
      <w:r>
        <w:rPr>
          <w:rFonts w:ascii="Calibri Light" w:hAnsi="Calibri Light"/>
          <w:color w:val="1F4E79"/>
          <w:sz w:val="26"/>
        </w:rPr>
        <w:t>Назначение функции «аттестация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планирования и проведения периодической аттестации преподавателей: формирование графика, сбор показателей, вынесение решения комиссии.</w:t>
      </w:r>
    </w:p>
    <w:p>
      <w:r>
        <w:rPr>
          <w:rFonts w:ascii="Calibri Light" w:hAnsi="Calibri Light"/>
          <w:color w:val="1F4E79"/>
          <w:sz w:val="26"/>
        </w:rPr>
        <w:t>Цель функции «аттестация ППС»</w:t>
      </w:r>
    </w:p>
    <w:p>
      <w:r>
        <w:rPr>
          <w:rFonts w:ascii="Times New Roman" w:hAnsi="Times New Roman"/>
          <w:b w:val="0"/>
          <w:sz w:val="22"/>
        </w:rPr>
        <w:t>Цель функции «аттестация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цифровой процесс аттестации с полным аудитом;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автоматически собирать показатели ППС (нагрузка, публикации, ПК);</w:t>
      </w:r>
    </w:p>
    <w:p>
      <w:pPr>
        <w:pStyle w:val="ListBullet"/>
      </w:pPr>
      <w:r>
        <w:rPr>
          <w:rFonts w:ascii="Times New Roman" w:hAnsi="Times New Roman"/>
          <w:sz w:val="22"/>
        </w:rPr>
        <w:t>фиксировать решение комиссии с ЭЦП;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протокол.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/back/pps/attestation;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/back/pps/attestation/create;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/back/pps/attestation/{id}/decide.</w:t>
      </w:r>
    </w:p>
    <w:p>
      <w:r>
        <w:rPr>
          <w:rFonts w:ascii="Times New Roman" w:hAnsi="Times New Roman"/>
          <w:b w:val="0"/>
          <w:sz w:val="22"/>
        </w:rPr>
        <w:t>При нажатии «Назначить аттестацию»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Учебный год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Преподаватель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ППС.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аттестации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очередная/внеочередная.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проведения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Комиссия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 выбор ППС.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Решение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соответствует/условно/не соответствует.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Протокол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Загрузка PDF.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график аттестации на учебный год;</w:t>
      </w:r>
    </w:p>
    <w:p>
      <w:pPr>
        <w:pStyle w:val="ListBullet"/>
      </w:pPr>
      <w:r>
        <w:rPr>
          <w:rFonts w:ascii="Times New Roman" w:hAnsi="Times New Roman"/>
          <w:sz w:val="22"/>
        </w:rPr>
        <w:t>автосбор показателей ППС;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уведомление преподавателю за 30 дней;</w:t>
      </w:r>
    </w:p>
    <w:p>
      <w:pPr>
        <w:pStyle w:val="ListBullet"/>
      </w:pPr>
      <w:r>
        <w:rPr>
          <w:rFonts w:ascii="Times New Roman" w:hAnsi="Times New Roman"/>
          <w:sz w:val="22"/>
        </w:rPr>
        <w:t>подпись протокола ЭЦП;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и история аттестаций.</w:t>
      </w:r>
    </w:p>
    <w:p>
      <w:r>
        <w:rPr>
          <w:rFonts w:ascii="Calibri Light" w:hAnsi="Calibri Light"/>
          <w:color w:val="1F4E79"/>
          <w:sz w:val="32"/>
        </w:rPr>
        <w:t>Требования к функции расписания преподавателя</w:t>
      </w:r>
    </w:p>
    <w:p>
      <w:r>
        <w:rPr>
          <w:rFonts w:ascii="Calibri Light" w:hAnsi="Calibri Light"/>
          <w:color w:val="1F4E79"/>
          <w:sz w:val="26"/>
        </w:rPr>
        <w:t>Назначение функции «расписание ППС»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отображения индивидуального расписания преподавателя на неделю/семестр с учётом занятий, экзаменов, консультаций и командировок.</w:t>
      </w:r>
    </w:p>
    <w:p>
      <w:r>
        <w:rPr>
          <w:rFonts w:ascii="Calibri Light" w:hAnsi="Calibri Light"/>
          <w:color w:val="1F4E79"/>
          <w:sz w:val="26"/>
        </w:rPr>
        <w:t>Цель функции «расписание ППС»</w:t>
      </w:r>
    </w:p>
    <w:p>
      <w:r>
        <w:rPr>
          <w:rFonts w:ascii="Times New Roman" w:hAnsi="Times New Roman"/>
          <w:b w:val="0"/>
          <w:sz w:val="22"/>
        </w:rPr>
        <w:t>Цель функции «расписание ППС»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единая точка доступа к актуальному расписанию;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уведомления при изменении расписания;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в iCal/PDF;</w:t>
      </w:r>
    </w:p>
    <w:p>
      <w:pPr>
        <w:pStyle w:val="ListBullet"/>
      </w:pPr>
      <w:r>
        <w:rPr>
          <w:rFonts w:ascii="Times New Roman" w:hAnsi="Times New Roman"/>
          <w:sz w:val="22"/>
        </w:rPr>
        <w:t>отметка о заболевании/командировке с автозаменой преподавателя.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/back/schedule/v2/grid?pps_id= — сетка ППС;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/back/schedule/v2/ical?pps_id= — экспорт iCal.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сетка на день/неделю/семестр;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типу занятия и дисциплине;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уведомление при изменении;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в iCal/PDF.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35B737-5E70-40A5-88EA-5947B5C3CE61}"/>
</file>

<file path=customXml/itemProps3.xml><?xml version="1.0" encoding="utf-8"?>
<ds:datastoreItem xmlns:ds="http://schemas.openxmlformats.org/officeDocument/2006/customXml" ds:itemID="{A45D132E-F2E0-408F-90D7-FC2AD0B41443}"/>
</file>

<file path=customXml/itemProps4.xml><?xml version="1.0" encoding="utf-8"?>
<ds:datastoreItem xmlns:ds="http://schemas.openxmlformats.org/officeDocument/2006/customXml" ds:itemID="{8178381A-918A-4875-9C6E-D15F060EE6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