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comments.xml" ContentType="application/vnd.openxmlformats-officedocument.wordprocessingml.comment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8c997f83ca6bead0215bec72ec92564f5f3b28"/>
    <w:p>
      <w:pPr>
        <w:ind w:firstLine="0"/>
        <w:jc w:val="center"/>
      </w:pPr>
    </w:p>
    <w:p>
      <w:pPr>
        <w:ind w:firstLine="0"/>
        <w:jc w:val="center"/>
      </w:pPr>
      <w:r>
        <w:rPr>
          <w:rFonts w:ascii="Times New Roman" w:hAnsi="Times New Roman" w:cs="Times New Roman" w:eastAsia="Times New Roman"/>
          <w:b w:val="0"/>
          <w:i w:val="0"/>
          <w:sz w:val="24"/>
        </w:rPr>
        <w:t>Казахский национальный педагогический университет имени Абая</w:t>
      </w:r>
    </w:p>
    <w:p>
      <w:pPr>
        <w:ind w:firstLine="0"/>
        <w:jc w:val="center"/>
      </w:pPr>
    </w:p>
    <w:p>
      <w:pPr>
        <w:ind w:firstLine="0"/>
        <w:jc w:val="center"/>
      </w:pPr>
    </w:p>
    <w:p>
      <w:pPr>
        <w:ind w:firstLine="0"/>
        <w:jc w:val="center"/>
      </w:pPr>
    </w:p>
    <w:p>
      <w:pPr>
        <w:ind w:firstLine="0"/>
        <w:jc w:val="right"/>
      </w:pPr>
      <w:r>
        <w:rPr>
          <w:rFonts w:ascii="Times New Roman" w:hAnsi="Times New Roman" w:cs="Times New Roman" w:eastAsia="Times New Roman"/>
          <w:b w:val="0"/>
          <w:i w:val="0"/>
          <w:sz w:val="24"/>
        </w:rPr>
        <w:t>Утверждаю</w:t>
      </w:r>
    </w:p>
    <w:p>
      <w:pPr>
        <w:ind w:firstLine="0"/>
        <w:jc w:val="right"/>
      </w:pPr>
      <w:r>
        <w:rPr>
          <w:rFonts w:ascii="Times New Roman" w:hAnsi="Times New Roman" w:cs="Times New Roman" w:eastAsia="Times New Roman"/>
          <w:b w:val="0"/>
          <w:i w:val="0"/>
          <w:sz w:val="24"/>
        </w:rPr>
        <w:t>Ректор-Председатель правления</w:t>
      </w:r>
    </w:p>
    <w:p>
      <w:pPr>
        <w:ind w:firstLine="0"/>
        <w:jc w:val="right"/>
      </w:pPr>
      <w:r>
        <w:rPr>
          <w:rFonts w:ascii="Times New Roman" w:hAnsi="Times New Roman" w:cs="Times New Roman" w:eastAsia="Times New Roman"/>
          <w:b w:val="0"/>
          <w:i w:val="0"/>
          <w:sz w:val="24"/>
        </w:rPr>
        <w:t>_________________ Тлеп Б. А.</w:t>
      </w:r>
    </w:p>
    <w:p>
      <w:pPr>
        <w:ind w:firstLine="0"/>
        <w:jc w:val="right"/>
      </w:pPr>
      <w:r>
        <w:rPr>
          <w:rFonts w:ascii="Times New Roman" w:hAnsi="Times New Roman" w:cs="Times New Roman" w:eastAsia="Times New Roman"/>
          <w:b w:val="0"/>
          <w:i w:val="0"/>
          <w:sz w:val="24"/>
        </w:rPr>
        <w:t>«______»_______________2026 г.</w:t>
      </w:r>
    </w:p>
    <w:p>
      <w:pPr>
        <w:ind w:firstLine="0"/>
        <w:jc w:val="center"/>
      </w:pPr>
    </w:p>
    <w:p>
      <w:pPr>
        <w:ind w:firstLine="0"/>
        <w:jc w:val="center"/>
      </w:pPr>
    </w:p>
    <w:p>
      <w:pPr>
        <w:ind w:firstLine="0"/>
        <w:jc w:val="center"/>
      </w:pPr>
    </w:p>
    <w:p>
      <w:pPr>
        <w:ind w:firstLine="0"/>
        <w:jc w:val="center"/>
      </w:pPr>
    </w:p>
    <w:p>
      <w:pPr>
        <w:ind w:firstLine="0"/>
        <w:jc w:val="center"/>
      </w:pPr>
      <w:r>
        <w:rPr>
          <w:rFonts w:ascii="Times New Roman" w:hAnsi="Times New Roman" w:cs="Times New Roman" w:eastAsia="Times New Roman"/>
          <w:b w:val="0"/>
          <w:i w:val="0"/>
          <w:sz w:val="24"/>
        </w:rPr>
        <w:t>Техническое задание на создание</w:t>
      </w:r>
    </w:p>
    <w:p>
      <w:pPr>
        <w:ind w:firstLine="0"/>
        <w:jc w:val="center"/>
      </w:pPr>
      <w:r>
        <w:rPr>
          <w:rFonts w:ascii="Times New Roman" w:hAnsi="Times New Roman" w:cs="Times New Roman" w:eastAsia="Times New Roman"/>
          <w:b w:val="0"/>
          <w:i w:val="0"/>
          <w:sz w:val="24"/>
        </w:rPr>
        <w:t>интегрированной автоматизированной системы</w:t>
      </w:r>
    </w:p>
    <w:p>
      <w:pPr>
        <w:ind w:firstLine="0"/>
        <w:jc w:val="center"/>
      </w:pPr>
      <w:r>
        <w:rPr>
          <w:rFonts w:ascii="Times New Roman" w:hAnsi="Times New Roman" w:cs="Times New Roman" w:eastAsia="Times New Roman"/>
          <w:b w:val="0"/>
          <w:i w:val="0"/>
          <w:sz w:val="24"/>
        </w:rPr>
        <w:t>«Цифровая платформа Abai Digital».</w:t>
      </w:r>
    </w:p>
    <w:p>
      <w:pPr>
        <w:ind w:firstLine="0"/>
        <w:jc w:val="center"/>
      </w:pPr>
    </w:p>
    <w:p>
      <w:pPr>
        <w:ind w:firstLine="0"/>
        <w:jc w:val="center"/>
      </w:pPr>
      <w:r>
        <w:rPr>
          <w:rFonts w:ascii="Times New Roman" w:hAnsi="Times New Roman" w:cs="Times New Roman" w:eastAsia="Times New Roman"/>
          <w:b/>
          <w:i w:val="0"/>
          <w:sz w:val="26"/>
        </w:rPr>
        <w:t>Раздел: Требования к автоматизированной подсистеме «Транскрипты (Универ)»</w:t>
      </w:r>
    </w:p>
    <w:p>
      <w:r>
        <w:rPr>
          <w:rFonts w:ascii="Times New Roman" w:hAnsi="Times New Roman" w:cs="Times New Roman" w:eastAsia="Times New Roman"/>
        </w:rPr>
        <w:br w:type="page"/>
      </w:r>
    </w:p>
    <w:p>
      <w:pPr>
        <w:ind w:firstLine="0"/>
        <w:jc w:val="center"/>
      </w:pPr>
      <w:r>
        <w:rPr>
          <w:rFonts w:ascii="Times New Roman" w:hAnsi="Times New Roman" w:cs="Times New Roman" w:eastAsia="Times New Roman"/>
          <w:b/>
          <w:i w:val="0"/>
          <w:color w:val="2E74B5"/>
          <w:sz w:val="28"/>
        </w:rPr>
        <w:t>Оглавление</w:t>
      </w:r>
    </w:p>
    <w:p>
      <w:pPr>
        <w:ind w:firstLine="0"/>
        <w:jc w:val="center"/>
      </w:pPr>
    </w:p>
    <w:p>
      <w:pPr>
        <w:ind w:firstLine="0"/>
        <w:jc w:val="left"/>
      </w:pPr>
      <w:r>
        <w:rPr>
          <w:rFonts w:ascii="Times New Roman" w:hAnsi="Times New Roman" w:cs="Times New Roman" w:eastAsia="Times New Roman"/>
          <w:b w:val="0"/>
          <w:i w:val="0"/>
          <w:sz w:val="22"/>
        </w:rPr>
        <w:t>Назначение и цели создания подсистемы «Транскрипты (Универ)»</w:t>
      </w:r>
    </w:p>
    <w:p>
      <w:pPr>
        <w:ind w:firstLine="0"/>
        <w:jc w:val="left"/>
      </w:pPr>
      <w:r>
        <w:rPr>
          <w:rFonts w:ascii="Times New Roman" w:hAnsi="Times New Roman" w:cs="Times New Roman" w:eastAsia="Times New Roman"/>
          <w:b w:val="0"/>
          <w:i w:val="0"/>
          <w:sz w:val="22"/>
        </w:rPr>
        <w:t xml:space="preserve">        Назначение</w:t>
      </w:r>
    </w:p>
    <w:p>
      <w:pPr>
        <w:ind w:firstLine="0"/>
        <w:jc w:val="left"/>
      </w:pPr>
      <w:r>
        <w:rPr>
          <w:rFonts w:ascii="Times New Roman" w:hAnsi="Times New Roman" w:cs="Times New Roman" w:eastAsia="Times New Roman"/>
          <w:b w:val="0"/>
          <w:i w:val="0"/>
          <w:sz w:val="22"/>
        </w:rPr>
        <w:t xml:space="preserve">    Цели создания</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Правила формирования документа</w:t>
      </w:r>
    </w:p>
    <w:p>
      <w:pPr>
        <w:ind w:firstLine="0"/>
        <w:jc w:val="left"/>
      </w:pPr>
      <w:r>
        <w:rPr>
          <w:rFonts w:ascii="Times New Roman" w:hAnsi="Times New Roman" w:cs="Times New Roman" w:eastAsia="Times New Roman"/>
          <w:b w:val="0"/>
          <w:i w:val="0"/>
          <w:sz w:val="22"/>
        </w:rPr>
        <w:t xml:space="preserve">    Отображение</w:t>
      </w:r>
    </w:p>
    <w:p>
      <w:pPr>
        <w:ind w:firstLine="0"/>
        <w:jc w:val="left"/>
      </w:pPr>
      <w:r>
        <w:rPr>
          <w:rFonts w:ascii="Times New Roman" w:hAnsi="Times New Roman" w:cs="Times New Roman" w:eastAsia="Times New Roman"/>
          <w:b w:val="0"/>
          <w:i w:val="0"/>
          <w:sz w:val="22"/>
        </w:rPr>
        <w:t xml:space="preserve">    Фильтрация и поиск</w:t>
      </w:r>
    </w:p>
    <w:p>
      <w:pPr>
        <w:ind w:firstLine="0"/>
        <w:jc w:val="left"/>
      </w:pPr>
      <w:r>
        <w:rPr>
          <w:rFonts w:ascii="Times New Roman" w:hAnsi="Times New Roman" w:cs="Times New Roman" w:eastAsia="Times New Roman"/>
          <w:b w:val="0"/>
          <w:i w:val="0"/>
          <w:sz w:val="22"/>
        </w:rPr>
        <w:t xml:space="preserve">    Проверка исключительных ситуаций</w:t>
      </w:r>
    </w:p>
    <w:p>
      <w:pPr>
        <w:ind w:firstLine="0"/>
        <w:jc w:val="left"/>
      </w:pPr>
      <w:r>
        <w:rPr>
          <w:rFonts w:ascii="Times New Roman" w:hAnsi="Times New Roman" w:cs="Times New Roman" w:eastAsia="Times New Roman"/>
          <w:b w:val="0"/>
          <w:i w:val="0"/>
          <w:sz w:val="22"/>
        </w:rPr>
        <w:t>Требования к автоматизированной подсистеме «Транскрипты (Универ)»</w:t>
      </w:r>
    </w:p>
    <w:p>
      <w:pPr>
        <w:ind w:firstLine="0"/>
        <w:jc w:val="left"/>
      </w:pPr>
      <w:r>
        <w:rPr>
          <w:rFonts w:ascii="Times New Roman" w:hAnsi="Times New Roman" w:cs="Times New Roman" w:eastAsia="Times New Roman"/>
          <w:b w:val="0"/>
          <w:i w:val="0"/>
          <w:sz w:val="22"/>
        </w:rPr>
        <w:t xml:space="preserve">    Требования к функции листинга обучающихся</w:t>
      </w:r>
    </w:p>
    <w:p>
      <w:pPr>
        <w:ind w:firstLine="0"/>
        <w:jc w:val="left"/>
      </w:pPr>
      <w:r>
        <w:rPr>
          <w:rFonts w:ascii="Times New Roman" w:hAnsi="Times New Roman" w:cs="Times New Roman" w:eastAsia="Times New Roman"/>
          <w:b w:val="0"/>
          <w:i w:val="0"/>
          <w:sz w:val="22"/>
        </w:rPr>
        <w:t xml:space="preserve">        Назначение и цель</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Правила отображения и формирования выборки</w:t>
      </w:r>
    </w:p>
    <w:p>
      <w:pPr>
        <w:ind w:firstLine="0"/>
        <w:jc w:val="left"/>
      </w:pPr>
      <w:r>
        <w:rPr>
          <w:rFonts w:ascii="Times New Roman" w:hAnsi="Times New Roman" w:cs="Times New Roman" w:eastAsia="Times New Roman"/>
          <w:b w:val="0"/>
          <w:i w:val="0"/>
          <w:sz w:val="22"/>
        </w:rPr>
        <w:t xml:space="preserve">        Фильтрация и поиск</w:t>
      </w:r>
    </w:p>
    <w:p>
      <w:pPr>
        <w:ind w:firstLine="0"/>
        <w:jc w:val="left"/>
      </w:pPr>
      <w:r>
        <w:rPr>
          <w:rFonts w:ascii="Times New Roman" w:hAnsi="Times New Roman" w:cs="Times New Roman" w:eastAsia="Times New Roman"/>
          <w:b w:val="0"/>
          <w:i w:val="0"/>
          <w:sz w:val="22"/>
        </w:rPr>
        <w:t xml:space="preserve">        Проверка исключительных ситуаций</w:t>
      </w:r>
    </w:p>
    <w:p>
      <w:pPr>
        <w:ind w:firstLine="0"/>
        <w:jc w:val="left"/>
      </w:pPr>
      <w:r>
        <w:rPr>
          <w:rFonts w:ascii="Times New Roman" w:hAnsi="Times New Roman" w:cs="Times New Roman" w:eastAsia="Times New Roman"/>
          <w:b w:val="0"/>
          <w:i w:val="0"/>
          <w:sz w:val="22"/>
        </w:rPr>
        <w:t xml:space="preserve">    Требования к функции поиска и фильтрации обучающихся</w:t>
      </w:r>
    </w:p>
    <w:p>
      <w:pPr>
        <w:ind w:firstLine="0"/>
        <w:jc w:val="left"/>
      </w:pPr>
      <w:r>
        <w:rPr>
          <w:rFonts w:ascii="Times New Roman" w:hAnsi="Times New Roman" w:cs="Times New Roman" w:eastAsia="Times New Roman"/>
          <w:b w:val="0"/>
          <w:i w:val="0"/>
          <w:sz w:val="22"/>
        </w:rPr>
        <w:t xml:space="preserve">        Назначение и цель</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Правила формирования справочников</w:t>
      </w:r>
    </w:p>
    <w:p>
      <w:pPr>
        <w:ind w:firstLine="0"/>
        <w:jc w:val="left"/>
      </w:pPr>
      <w:r>
        <w:rPr>
          <w:rFonts w:ascii="Times New Roman" w:hAnsi="Times New Roman" w:cs="Times New Roman" w:eastAsia="Times New Roman"/>
          <w:b w:val="0"/>
          <w:i w:val="0"/>
          <w:sz w:val="22"/>
        </w:rPr>
        <w:t xml:space="preserve">        Отображение</w:t>
      </w:r>
    </w:p>
    <w:p>
      <w:pPr>
        <w:ind w:firstLine="0"/>
        <w:jc w:val="left"/>
      </w:pPr>
      <w:r>
        <w:rPr>
          <w:rFonts w:ascii="Times New Roman" w:hAnsi="Times New Roman" w:cs="Times New Roman" w:eastAsia="Times New Roman"/>
          <w:b w:val="0"/>
          <w:i w:val="0"/>
          <w:sz w:val="22"/>
        </w:rPr>
        <w:t xml:space="preserve">        Проверка исключительных ситуаций</w:t>
      </w:r>
    </w:p>
    <w:p>
      <w:pPr>
        <w:ind w:firstLine="0"/>
        <w:jc w:val="left"/>
      </w:pPr>
      <w:r>
        <w:rPr>
          <w:rFonts w:ascii="Times New Roman" w:hAnsi="Times New Roman" w:cs="Times New Roman" w:eastAsia="Times New Roman"/>
          <w:b w:val="0"/>
          <w:i w:val="0"/>
          <w:sz w:val="22"/>
        </w:rPr>
        <w:t xml:space="preserve">    Требования к функции формирования и выдачи ЭЦП-подписанного PDF-транскрипта</w:t>
      </w:r>
    </w:p>
    <w:p>
      <w:pPr>
        <w:ind w:firstLine="0"/>
        <w:jc w:val="left"/>
      </w:pPr>
      <w:r>
        <w:rPr>
          <w:rFonts w:ascii="Times New Roman" w:hAnsi="Times New Roman" w:cs="Times New Roman" w:eastAsia="Times New Roman"/>
          <w:b w:val="0"/>
          <w:i w:val="0"/>
          <w:sz w:val="22"/>
        </w:rPr>
        <w:t xml:space="preserve">        Назначение и цель</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Правила подписания и регистрации документа</w:t>
      </w:r>
    </w:p>
    <w:p>
      <w:pPr>
        <w:ind w:firstLine="0"/>
        <w:jc w:val="left"/>
      </w:pPr>
      <w:r>
        <w:rPr>
          <w:rFonts w:ascii="Times New Roman" w:hAnsi="Times New Roman" w:cs="Times New Roman" w:eastAsia="Times New Roman"/>
          <w:b w:val="0"/>
          <w:i w:val="0"/>
          <w:sz w:val="22"/>
        </w:rPr>
        <w:t xml:space="preserve">        Отображение</w:t>
      </w:r>
    </w:p>
    <w:p>
      <w:pPr>
        <w:ind w:firstLine="0"/>
        <w:jc w:val="left"/>
      </w:pPr>
      <w:r>
        <w:rPr>
          <w:rFonts w:ascii="Times New Roman" w:hAnsi="Times New Roman" w:cs="Times New Roman" w:eastAsia="Times New Roman"/>
          <w:b w:val="0"/>
          <w:i w:val="0"/>
          <w:sz w:val="22"/>
        </w:rPr>
        <w:t xml:space="preserve">        Проверка исключительных ситуаций</w:t>
      </w:r>
    </w:p>
    <w:p>
      <w:pPr>
        <w:ind w:firstLine="0"/>
        <w:jc w:val="left"/>
      </w:pPr>
      <w:r>
        <w:rPr>
          <w:rFonts w:ascii="Times New Roman" w:hAnsi="Times New Roman" w:cs="Times New Roman" w:eastAsia="Times New Roman"/>
          <w:b w:val="0"/>
          <w:i w:val="0"/>
          <w:sz w:val="22"/>
        </w:rPr>
        <w:t xml:space="preserve">    Требования к функции формирования справки об обучении для дополнительного семестра</w:t>
      </w:r>
    </w:p>
    <w:p>
      <w:pPr>
        <w:ind w:firstLine="0"/>
        <w:jc w:val="left"/>
      </w:pPr>
      <w:r>
        <w:rPr>
          <w:rFonts w:ascii="Times New Roman" w:hAnsi="Times New Roman" w:cs="Times New Roman" w:eastAsia="Times New Roman"/>
          <w:b w:val="0"/>
          <w:i w:val="0"/>
          <w:sz w:val="22"/>
        </w:rPr>
        <w:t xml:space="preserve">        Назначение и цель</w:t>
      </w:r>
    </w:p>
    <w:p>
      <w:pPr>
        <w:ind w:firstLine="0"/>
        <w:jc w:val="left"/>
      </w:pPr>
      <w:r>
        <w:rPr>
          <w:rFonts w:ascii="Times New Roman" w:hAnsi="Times New Roman" w:cs="Times New Roman" w:eastAsia="Times New Roman"/>
          <w:b w:val="0"/>
          <w:i w:val="0"/>
          <w:sz w:val="22"/>
        </w:rPr>
        <w:t xml:space="preserve">        Порядок инициирования операции</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Правила формирования содержания</w:t>
      </w:r>
    </w:p>
    <w:p>
      <w:pPr>
        <w:ind w:firstLine="0"/>
        <w:jc w:val="left"/>
      </w:pPr>
      <w:r>
        <w:rPr>
          <w:rFonts w:ascii="Times New Roman" w:hAnsi="Times New Roman" w:cs="Times New Roman" w:eastAsia="Times New Roman"/>
          <w:b w:val="0"/>
          <w:i w:val="0"/>
          <w:sz w:val="22"/>
        </w:rPr>
        <w:t xml:space="preserve">        Проверка исключительных ситуаций</w:t>
      </w:r>
    </w:p>
    <w:p>
      <w:pPr>
        <w:ind w:firstLine="0"/>
        <w:jc w:val="left"/>
      </w:pPr>
      <w:r>
        <w:rPr>
          <w:rFonts w:ascii="Times New Roman" w:hAnsi="Times New Roman" w:cs="Times New Roman" w:eastAsia="Times New Roman"/>
          <w:b w:val="0"/>
          <w:i w:val="0"/>
          <w:sz w:val="22"/>
        </w:rPr>
        <w:t xml:space="preserve">    Требования к функции публичной верификации подписи электронного документа</w:t>
      </w:r>
    </w:p>
    <w:p>
      <w:pPr>
        <w:ind w:firstLine="0"/>
        <w:jc w:val="left"/>
      </w:pPr>
      <w:r>
        <w:rPr>
          <w:rFonts w:ascii="Times New Roman" w:hAnsi="Times New Roman" w:cs="Times New Roman" w:eastAsia="Times New Roman"/>
          <w:b w:val="0"/>
          <w:i w:val="0"/>
          <w:sz w:val="22"/>
        </w:rPr>
        <w:t xml:space="preserve">        Назначение и цель</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Отображение</w:t>
      </w:r>
    </w:p>
    <w:p>
      <w:pPr>
        <w:ind w:firstLine="0"/>
        <w:jc w:val="left"/>
      </w:pPr>
      <w:r>
        <w:rPr>
          <w:rFonts w:ascii="Times New Roman" w:hAnsi="Times New Roman" w:cs="Times New Roman" w:eastAsia="Times New Roman"/>
          <w:b w:val="0"/>
          <w:i w:val="0"/>
          <w:sz w:val="22"/>
        </w:rPr>
        <w:t xml:space="preserve">        Правила выполнения проверки</w:t>
      </w:r>
    </w:p>
    <w:p>
      <w:pPr>
        <w:ind w:firstLine="0"/>
        <w:jc w:val="left"/>
      </w:pPr>
      <w:r>
        <w:rPr>
          <w:rFonts w:ascii="Times New Roman" w:hAnsi="Times New Roman" w:cs="Times New Roman" w:eastAsia="Times New Roman"/>
          <w:b w:val="0"/>
          <w:i w:val="0"/>
          <w:sz w:val="22"/>
        </w:rPr>
        <w:t xml:space="preserve">        Проверка исключительных ситуаций</w:t>
      </w:r>
    </w:p>
    <w:p>
      <w:pPr>
        <w:ind w:firstLine="0"/>
        <w:jc w:val="left"/>
      </w:pPr>
      <w:r>
        <w:rPr>
          <w:rFonts w:ascii="Times New Roman" w:hAnsi="Times New Roman" w:cs="Times New Roman" w:eastAsia="Times New Roman"/>
          <w:b w:val="0"/>
          <w:i w:val="0"/>
          <w:sz w:val="22"/>
        </w:rPr>
        <w:t xml:space="preserve">    Требования к функции синхронизации сведений об академической успеваемости с системой-источником</w:t>
      </w:r>
    </w:p>
    <w:p>
      <w:pPr>
        <w:ind w:firstLine="0"/>
        <w:jc w:val="left"/>
      </w:pPr>
      <w:r>
        <w:rPr>
          <w:rFonts w:ascii="Times New Roman" w:hAnsi="Times New Roman" w:cs="Times New Roman" w:eastAsia="Times New Roman"/>
          <w:b w:val="0"/>
          <w:i w:val="0"/>
          <w:sz w:val="22"/>
        </w:rPr>
        <w:t xml:space="preserve">        Назначение и цель</w:t>
      </w:r>
    </w:p>
    <w:p>
      <w:pPr>
        <w:ind w:firstLine="0"/>
        <w:jc w:val="left"/>
      </w:pPr>
      <w:r>
        <w:rPr>
          <w:rFonts w:ascii="Times New Roman" w:hAnsi="Times New Roman" w:cs="Times New Roman" w:eastAsia="Times New Roman"/>
          <w:b w:val="0"/>
          <w:i w:val="0"/>
          <w:sz w:val="22"/>
        </w:rPr>
        <w:t xml:space="preserve">        Категории синхронизируемых сведений</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Правила обработки данных</w:t>
      </w:r>
    </w:p>
    <w:p>
      <w:pPr>
        <w:ind w:firstLine="0"/>
        <w:jc w:val="left"/>
      </w:pPr>
      <w:r>
        <w:rPr>
          <w:rFonts w:ascii="Times New Roman" w:hAnsi="Times New Roman" w:cs="Times New Roman" w:eastAsia="Times New Roman"/>
          <w:b w:val="0"/>
          <w:i w:val="0"/>
          <w:sz w:val="22"/>
        </w:rPr>
        <w:t xml:space="preserve">        Отображение</w:t>
      </w:r>
    </w:p>
    <w:p>
      <w:pPr>
        <w:ind w:firstLine="0"/>
        <w:jc w:val="left"/>
      </w:pPr>
      <w:r>
        <w:rPr>
          <w:rFonts w:ascii="Times New Roman" w:hAnsi="Times New Roman" w:cs="Times New Roman" w:eastAsia="Times New Roman"/>
          <w:b w:val="0"/>
          <w:i w:val="0"/>
          <w:sz w:val="22"/>
        </w:rPr>
        <w:t xml:space="preserve">        Фильтрация и поиск</w:t>
      </w:r>
    </w:p>
    <w:p>
      <w:pPr>
        <w:ind w:firstLine="0"/>
        <w:jc w:val="left"/>
      </w:pPr>
      <w:r>
        <w:rPr>
          <w:rFonts w:ascii="Times New Roman" w:hAnsi="Times New Roman" w:cs="Times New Roman" w:eastAsia="Times New Roman"/>
          <w:b w:val="0"/>
          <w:i w:val="0"/>
          <w:sz w:val="22"/>
        </w:rPr>
        <w:t xml:space="preserve">        Проверка исключительных ситуаций</w:t>
      </w:r>
    </w:p>
    <w:p>
      <w:pPr>
        <w:ind w:firstLine="0"/>
        <w:jc w:val="left"/>
      </w:pPr>
      <w:r>
        <w:rPr>
          <w:rFonts w:ascii="Times New Roman" w:hAnsi="Times New Roman" w:cs="Times New Roman" w:eastAsia="Times New Roman"/>
          <w:b w:val="0"/>
          <w:i w:val="0"/>
          <w:sz w:val="22"/>
        </w:rPr>
        <w:t xml:space="preserve">    Требования к функции разграничения прав доступа</w:t>
      </w:r>
    </w:p>
    <w:p>
      <w:pPr>
        <w:ind w:firstLine="0"/>
        <w:jc w:val="left"/>
      </w:pPr>
      <w:r>
        <w:rPr>
          <w:rFonts w:ascii="Times New Roman" w:hAnsi="Times New Roman" w:cs="Times New Roman" w:eastAsia="Times New Roman"/>
          <w:b w:val="0"/>
          <w:i w:val="0"/>
          <w:sz w:val="22"/>
        </w:rPr>
        <w:t xml:space="preserve">        Назначение и цель</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Правила назначения и отзыва ролей</w:t>
      </w:r>
    </w:p>
    <w:p>
      <w:pPr>
        <w:ind w:firstLine="0"/>
        <w:jc w:val="left"/>
      </w:pPr>
      <w:r>
        <w:rPr>
          <w:rFonts w:ascii="Times New Roman" w:hAnsi="Times New Roman" w:cs="Times New Roman" w:eastAsia="Times New Roman"/>
          <w:b w:val="0"/>
          <w:i w:val="0"/>
          <w:sz w:val="22"/>
        </w:rPr>
        <w:t xml:space="preserve">        Проверка исключительных ситуаций</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 xml:space="preserve">Назначение и цели создания подсистемы «Транскрипты (Универ)»</w:t>
      </w:r>
    </w:p>
    <w:bookmarkStart w:id="20" w:name="назначение"/>
    <w:p>
      <w:pPr>
        <w:pStyle w:val="Heading3"/>
      </w:pPr>
      <w:r>
        <w:rPr>
          <w:rFonts w:ascii="Times New Roman" w:hAnsi="Times New Roman" w:cs="Times New Roman" w:eastAsia="Times New Roman"/>
        </w:rPr>
        <w:t xml:space="preserve">Назначение</w:t>
      </w:r>
    </w:p>
    <w:p>
      <w:pPr>
        <w:pStyle w:val="FirstParagraph"/>
      </w:pPr>
      <w:r>
        <w:rPr>
          <w:rFonts w:ascii="Times New Roman" w:hAnsi="Times New Roman" w:cs="Times New Roman" w:eastAsia="Times New Roman"/>
        </w:rPr>
        <w:t xml:space="preserve">Подсистема «Транскрипты (Универ)» является функциональным разделом целевой цифровой платформы «Abai Digital» и предназначена для автоматизированного формирования, подписания и выдачи электронных документов об академической успеваемости обучающимся, сведения о которых ведутся в унаследованной информационной системе вуза. Подсистема обеспечивает уполномоченным сотрудникам офиса регистратора единый регламентированный интерфейс для поиска обучающегося, формирования транскрипта на одном из трёх языков (казахский, русский, английский) и его последующей передачи получателю в виде электронного документа установленного образца. Юридическая значимость выдаваемого документа обеспечивается за счёт заверения электронной цифровой подписью удостоверяющего центра Республики Казахстан в соответствии с Законом Республики Казахстан «Об электронном документе и электронной цифровой подписи». Подсистема также обеспечивает возможность независимой публичной верификации подписи документа третьими лицами без необходимости обращения в вуз.</w:t>
      </w:r>
    </w:p>
    <w:bookmarkEnd w:id="20"/>
    <w:bookmarkStart w:id="21" w:name="цели-создания"/>
    <w:p>
      <w:pPr>
        <w:pStyle w:val="Heading2"/>
      </w:pPr>
      <w:r>
        <w:rPr>
          <w:rFonts w:ascii="Times New Roman" w:hAnsi="Times New Roman" w:cs="Times New Roman" w:eastAsia="Times New Roman"/>
        </w:rPr>
        <w:t xml:space="preserve">Цели создания</w:t>
      </w:r>
    </w:p>
    <w:p>
      <w:pPr>
        <w:pStyle w:val="FirstParagraph"/>
      </w:pPr>
      <w:r>
        <w:rPr>
          <w:rFonts w:ascii="Times New Roman" w:hAnsi="Times New Roman" w:cs="Times New Roman" w:eastAsia="Times New Roman"/>
        </w:rPr>
        <w:t xml:space="preserve">Целями создания подсистемы являются:</w:t>
      </w:r>
    </w:p>
    <w:p>
      <w:pPr>
        <w:pStyle w:val="Compact"/>
        <w:numPr>
          <w:ilvl w:val="0"/>
          <w:numId w:val="1001"/>
        </w:numPr>
      </w:pPr>
      <w:r>
        <w:rPr>
          <w:rFonts w:ascii="Times New Roman" w:hAnsi="Times New Roman" w:cs="Times New Roman" w:eastAsia="Times New Roman"/>
        </w:rPr>
        <w:t xml:space="preserve">обеспечение единой точки выдачи электронных транскриптов обучающимся обеих учитываемых категорий контингента (обучающиеся текущего контингента и обучающиеся дополнительного семестра) с исключением дублирования и расхождения данных между независимыми каналами выдачи;</w:t>
      </w:r>
    </w:p>
    <w:p>
      <w:pPr>
        <w:pStyle w:val="Compact"/>
        <w:numPr>
          <w:ilvl w:val="0"/>
          <w:numId w:val="1001"/>
        </w:numPr>
      </w:pPr>
      <w:r>
        <w:rPr>
          <w:rFonts w:ascii="Times New Roman" w:hAnsi="Times New Roman" w:cs="Times New Roman" w:eastAsia="Times New Roman"/>
        </w:rPr>
        <w:t xml:space="preserve">придание выдаваемому документу об академической успеваемости юридической значимости посредством заверения электронной цифровой подписью удостоверяющего центра, признаваемой на территории Республики Казахстан;</w:t>
      </w:r>
    </w:p>
    <w:p>
      <w:pPr>
        <w:pStyle w:val="Compact"/>
        <w:numPr>
          <w:ilvl w:val="0"/>
          <w:numId w:val="1001"/>
        </w:numPr>
      </w:pPr>
      <w:r>
        <w:rPr>
          <w:rFonts w:ascii="Times New Roman" w:hAnsi="Times New Roman" w:cs="Times New Roman" w:eastAsia="Times New Roman"/>
        </w:rPr>
        <w:t xml:space="preserve">обеспечение многоязычной выдачи документа (казахский, русский, английский языки) в соответствии с требованиями законодательства Республики Казахстан о языках и потребностями внешних получателей документа;</w:t>
      </w:r>
    </w:p>
    <w:p>
      <w:pPr>
        <w:pStyle w:val="Compact"/>
        <w:numPr>
          <w:ilvl w:val="0"/>
          <w:numId w:val="1001"/>
        </w:numPr>
      </w:pPr>
      <w:r>
        <w:rPr>
          <w:rFonts w:ascii="Times New Roman" w:hAnsi="Times New Roman" w:cs="Times New Roman" w:eastAsia="Times New Roman"/>
        </w:rPr>
        <w:t xml:space="preserve">обеспечение возможности независимой верификации подлинности и целостности выданного электронного документа третьими лицами (иные организации, работодатели, зарубежные образовательные учреждения) по QR-коду, размещаемому на документе, без обращения к сотрудникам вуза;</w:t>
      </w:r>
    </w:p>
    <w:p>
      <w:pPr>
        <w:pStyle w:val="Compact"/>
        <w:numPr>
          <w:ilvl w:val="0"/>
          <w:numId w:val="1001"/>
        </w:numPr>
      </w:pPr>
      <w:r>
        <w:rPr>
          <w:rFonts w:ascii="Times New Roman" w:hAnsi="Times New Roman" w:cs="Times New Roman" w:eastAsia="Times New Roman"/>
        </w:rPr>
        <w:t xml:space="preserve">разграничение полномочий по формированию и выдаче документов между категориями пользователей на основе ролевой модели, исключающее выполнение операций подписания и выдачи документа лицами, не наделёнными соответствующими полномочиями;</w:t>
      </w:r>
    </w:p>
    <w:p>
      <w:pPr>
        <w:pStyle w:val="Compact"/>
        <w:numPr>
          <w:ilvl w:val="0"/>
          <w:numId w:val="1001"/>
        </w:numPr>
      </w:pPr>
      <w:r>
        <w:rPr>
          <w:rFonts w:ascii="Times New Roman" w:hAnsi="Times New Roman" w:cs="Times New Roman" w:eastAsia="Times New Roman"/>
        </w:rPr>
        <w:t xml:space="preserve">обеспечение полноты и актуальности сведений об академических достижениях обучающегося, включаемых в транскрипт, за счёт регулярной синхронизации с уполномоченным реестром системы-источника.</w:t>
      </w:r>
    </w:p>
    <w:bookmarkEnd w:id="21"/>
    <w:bookmarkStart w:id="22" w:name="функциональные-требования"/>
    <w:p>
      <w:pPr>
        <w:pStyle w:val="Heading2"/>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Подсистема должна обеспечивать:</w:t>
      </w:r>
    </w:p>
    <w:p>
      <w:pPr>
        <w:pStyle w:val="Compact"/>
        <w:numPr>
          <w:ilvl w:val="0"/>
          <w:numId w:val="1002"/>
        </w:numPr>
      </w:pPr>
      <w:r>
        <w:rPr>
          <w:rFonts w:ascii="Times New Roman" w:hAnsi="Times New Roman" w:cs="Times New Roman" w:eastAsia="Times New Roman"/>
        </w:rPr>
        <w:t xml:space="preserve">отображение реестра обучающихся с возможностью переключения между двумя категориями контингента: обучающиеся текущего контингента и обучающиеся дополнительного семестра (в том числе академическая мобильность и повторное изучение дисциплин);</w:t>
      </w:r>
    </w:p>
    <w:p>
      <w:pPr>
        <w:pStyle w:val="Compact"/>
        <w:numPr>
          <w:ilvl w:val="0"/>
          <w:numId w:val="1002"/>
        </w:numPr>
      </w:pPr>
      <w:r>
        <w:rPr>
          <w:rFonts w:ascii="Times New Roman" w:hAnsi="Times New Roman" w:cs="Times New Roman" w:eastAsia="Times New Roman"/>
        </w:rPr>
        <w:t xml:space="preserve">поиск обучающегося по фамилии, имени, отчеству, индивидуальному идентификационному номеру и иным атрибутам учётной записи;</w:t>
      </w:r>
    </w:p>
    <w:p>
      <w:pPr>
        <w:pStyle w:val="Compact"/>
        <w:numPr>
          <w:ilvl w:val="0"/>
          <w:numId w:val="1002"/>
        </w:numPr>
      </w:pPr>
      <w:r>
        <w:rPr>
          <w:rFonts w:ascii="Times New Roman" w:hAnsi="Times New Roman" w:cs="Times New Roman" w:eastAsia="Times New Roman"/>
        </w:rPr>
        <w:t xml:space="preserve">фильтрацию списка обучающихся по факультету, образовательной программе, курсу обучения и статусу обучающегося;</w:t>
      </w:r>
    </w:p>
    <w:p>
      <w:pPr>
        <w:pStyle w:val="Compact"/>
        <w:numPr>
          <w:ilvl w:val="0"/>
          <w:numId w:val="1002"/>
        </w:numPr>
      </w:pPr>
      <w:r>
        <w:rPr>
          <w:rFonts w:ascii="Times New Roman" w:hAnsi="Times New Roman" w:cs="Times New Roman" w:eastAsia="Times New Roman"/>
        </w:rPr>
        <w:t xml:space="preserve">формирование электронного документа транскрипта в формате PDF с включением сведений о персональных данных обучающегося, реквизитах образовательной программы и результатах освоения дисциплин за весь период обучения;</w:t>
      </w:r>
    </w:p>
    <w:p>
      <w:pPr>
        <w:pStyle w:val="Compact"/>
        <w:numPr>
          <w:ilvl w:val="0"/>
          <w:numId w:val="1002"/>
        </w:numPr>
      </w:pPr>
      <w:r>
        <w:rPr>
          <w:rFonts w:ascii="Times New Roman" w:hAnsi="Times New Roman" w:cs="Times New Roman" w:eastAsia="Times New Roman"/>
        </w:rPr>
        <w:t xml:space="preserve">выбор языка формируемого документа из числа поддерживаемых (казахский, русский, английский) до момента подписания документа;</w:t>
      </w:r>
    </w:p>
    <w:p>
      <w:pPr>
        <w:pStyle w:val="Compact"/>
        <w:numPr>
          <w:ilvl w:val="0"/>
          <w:numId w:val="1002"/>
        </w:numPr>
      </w:pPr>
      <w:r>
        <w:rPr>
          <w:rFonts w:ascii="Times New Roman" w:hAnsi="Times New Roman" w:cs="Times New Roman" w:eastAsia="Times New Roman"/>
        </w:rPr>
        <w:t xml:space="preserve">заверение сформированного электронного документа электронной цифровой подписью удостоверяющего центра;</w:t>
      </w:r>
    </w:p>
    <w:p>
      <w:pPr>
        <w:pStyle w:val="Compact"/>
        <w:numPr>
          <w:ilvl w:val="0"/>
          <w:numId w:val="1002"/>
        </w:numPr>
      </w:pPr>
      <w:r>
        <w:rPr>
          <w:rFonts w:ascii="Times New Roman" w:hAnsi="Times New Roman" w:cs="Times New Roman" w:eastAsia="Times New Roman"/>
        </w:rPr>
        <w:t xml:space="preserve">формирование справки об академической успеваемости обучающихся дополнительного семестра в формате электронной таблицы;</w:t>
      </w:r>
    </w:p>
    <w:p>
      <w:pPr>
        <w:pStyle w:val="Compact"/>
        <w:numPr>
          <w:ilvl w:val="0"/>
          <w:numId w:val="1002"/>
        </w:numPr>
      </w:pPr>
      <w:r>
        <w:rPr>
          <w:rFonts w:ascii="Times New Roman" w:hAnsi="Times New Roman" w:cs="Times New Roman" w:eastAsia="Times New Roman"/>
        </w:rPr>
        <w:t xml:space="preserve">размещение на подписанном документе машиночитаемого QR-кода, обеспечивающего переход к странице публичной верификации подписи;</w:t>
      </w:r>
    </w:p>
    <w:p>
      <w:pPr>
        <w:pStyle w:val="Compact"/>
        <w:numPr>
          <w:ilvl w:val="0"/>
          <w:numId w:val="1002"/>
        </w:numPr>
      </w:pPr>
      <w:r>
        <w:rPr>
          <w:rFonts w:ascii="Times New Roman" w:hAnsi="Times New Roman" w:cs="Times New Roman" w:eastAsia="Times New Roman"/>
        </w:rPr>
        <w:t xml:space="preserve">функционирование публичной страницы верификации, доступной без прохождения аутентификации, отображающей результат проверки электронной цифровой подписи и сведения о подписанте;</w:t>
      </w:r>
    </w:p>
    <w:p>
      <w:pPr>
        <w:pStyle w:val="Compact"/>
        <w:numPr>
          <w:ilvl w:val="0"/>
          <w:numId w:val="1002"/>
        </w:numPr>
      </w:pPr>
      <w:r>
        <w:rPr>
          <w:rFonts w:ascii="Times New Roman" w:hAnsi="Times New Roman" w:cs="Times New Roman" w:eastAsia="Times New Roman"/>
        </w:rPr>
        <w:t xml:space="preserve">разграничение доступа к операциям подсистемы на основе ролевой модели: доступ к операции формирования и подписания документа предоставляется исключительно пользователям с ролью «Оператор транскриптов»; доступ к диагностическим сервисам проверки готовности механизма электронной цифровой подписи — исключительно пользователям с ролью администратора подсистемы;</w:t>
      </w:r>
    </w:p>
    <w:p>
      <w:pPr>
        <w:pStyle w:val="Compact"/>
        <w:numPr>
          <w:ilvl w:val="0"/>
          <w:numId w:val="1002"/>
        </w:numPr>
      </w:pPr>
      <w:r>
        <w:rPr>
          <w:rFonts w:ascii="Times New Roman" w:hAnsi="Times New Roman" w:cs="Times New Roman" w:eastAsia="Times New Roman"/>
        </w:rPr>
        <w:t xml:space="preserve">регистрацию в журнале событий факта каждой выдачи документа с фиксацией даты, времени, идентификатора инициировавшего пользователя, идентификатора обучающегося и языка выданного документа.</w:t>
      </w:r>
    </w:p>
    <w:bookmarkEnd w:id="22"/>
    <w:bookmarkStart w:id="23" w:name="правила-формирования-документа"/>
    <w:p>
      <w:pPr>
        <w:pStyle w:val="Heading2"/>
      </w:pPr>
      <w:r>
        <w:rPr>
          <w:rFonts w:ascii="Times New Roman" w:hAnsi="Times New Roman" w:cs="Times New Roman" w:eastAsia="Times New Roman"/>
        </w:rPr>
        <w:t xml:space="preserve">Правила формирования документа</w:t>
      </w:r>
    </w:p>
    <w:p>
      <w:pPr>
        <w:pStyle w:val="FirstParagraph"/>
      </w:pPr>
      <w:r>
        <w:rPr>
          <w:rFonts w:ascii="Times New Roman" w:hAnsi="Times New Roman" w:cs="Times New Roman" w:eastAsia="Times New Roman"/>
        </w:rPr>
        <w:t xml:space="preserve">Формирование электронного документа транскрипта производится строго на основании сведений, полученных из уполномоченного реестра системы-источника, и не допускает ручной корректировки числовых значений оценок, кредитов и итоговых показателей на стороне подсистемы. Персональные данные обучающегося, реквизиты образовательной программы, перечень изученных дисциплин, семестровые и итоговые показатели успеваемости включаются в документ в объёме и порядке, установленных внутренними нормативными документами вуза и требованиями уполномоченного органа в сфере образования. Заверение документа электронной цифровой подписью выполняется однократно; повторное формирование транскрипта того же обучающегося создаёт новый электронный документ с самостоятельным идентификатором и самостоятельной подписью.</w:t>
      </w:r>
    </w:p>
    <w:bookmarkEnd w:id="23"/>
    <w:bookmarkStart w:id="24" w:name="отображение"/>
    <w:p>
      <w:pPr>
        <w:pStyle w:val="Heading2"/>
      </w:pPr>
      <w:r>
        <w:rPr>
          <w:rFonts w:ascii="Times New Roman" w:hAnsi="Times New Roman" w:cs="Times New Roman" w:eastAsia="Times New Roman"/>
        </w:rPr>
        <w:t xml:space="preserve">Отображение</w:t>
      </w:r>
    </w:p>
    <w:p>
      <w:pPr>
        <w:pStyle w:val="FirstParagraph"/>
      </w:pPr>
      <w:r>
        <w:rPr>
          <w:rFonts w:ascii="Times New Roman" w:hAnsi="Times New Roman" w:cs="Times New Roman" w:eastAsia="Times New Roman"/>
        </w:rPr>
        <w:t xml:space="preserve">Реестр обучающихся отображается в табличном виде с постраничной навигацией и указанием ключевых атрибутов: фамилия, имя, отчество, индивидуальный идентификационный номер, факультет, образовательная программа, курс, статус обучающегося. Переключение между категориями контингента реализуется отдельным элементом управления в верхней части раздела. Действия по формированию транскрипта и справки представлены отдельными элементами управления в строке обучающегося и доступны только пользователям, обладающим соответствующей ролью; для прочих пользователей указанные элементы не отображаются.</w:t>
      </w:r>
    </w:p>
    <w:bookmarkEnd w:id="24"/>
    <w:bookmarkStart w:id="25" w:name="фильтрация-и-поиск"/>
    <w:p>
      <w:pPr>
        <w:pStyle w:val="Heading2"/>
      </w:pPr>
      <w:r>
        <w:rPr>
          <w:rFonts w:ascii="Times New Roman" w:hAnsi="Times New Roman" w:cs="Times New Roman" w:eastAsia="Times New Roman"/>
        </w:rPr>
        <w:t xml:space="preserve">Фильтрация и поиск</w:t>
      </w:r>
    </w:p>
    <w:p>
      <w:pPr>
        <w:pStyle w:val="FirstParagraph"/>
      </w:pPr>
      <w:r>
        <w:rPr>
          <w:rFonts w:ascii="Times New Roman" w:hAnsi="Times New Roman" w:cs="Times New Roman" w:eastAsia="Times New Roman"/>
        </w:rPr>
        <w:t xml:space="preserve">Функция фильтрации должна обеспечивать одновременное применение нескольких критериев (факультет, образовательная программа, курс, статус) с логическим объединением по операции «И». Функция поиска должна обеспечивать поиск по подстроке в значениях атрибутов учётной записи обучающегося с нечувствительностью к регистру символов и с поддержкой символов казахского, русского и латинского алфавитов. Результаты применения фильтров и поискового запроса отображаются в реестре без перезагрузки страницы полностью.</w:t>
      </w:r>
    </w:p>
    <w:p>
      <w:pPr>
        <w:pStyle w:val="BodyText"/>
      </w:pPr>
      <w:r>
        <w:rPr>
          <w:rFonts w:ascii="Times New Roman" w:hAnsi="Times New Roman" w:cs="Times New Roman" w:eastAsia="Times New Roman"/>
        </w:rPr>
        <w:t xml:space="preserve">При инициировании операции формирования транскрипта должно выходить модальное окно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Фамилия, имя, отчество обучающегося</w:t>
            </w:r>
          </w:p>
        </w:tc>
        <w:tc>
          <w:tcPr/>
          <w:p>
            <w:pPr>
              <w:pStyle w:val="Compact"/>
              <w:ind w:firstLine="0"/>
            </w:pPr>
            <w:r>
              <w:rPr>
                <w:rFonts w:ascii="Times New Roman" w:hAnsi="Times New Roman" w:cs="Times New Roman" w:eastAsia="Times New Roman"/>
                <w:sz w:val="22"/>
              </w:rPr>
              <w:t xml:space="preserve">Строка, только для чтения, заполняется автоматически из карточки обучающегося</w:t>
            </w:r>
          </w:p>
        </w:tc>
      </w:tr>
      <w:tr>
        <w:tc>
          <w:tcPr/>
          <w:p>
            <w:pPr>
              <w:pStyle w:val="Compact"/>
              <w:ind w:firstLine="0"/>
            </w:pPr>
            <w:r>
              <w:rPr>
                <w:rFonts w:ascii="Times New Roman" w:hAnsi="Times New Roman" w:cs="Times New Roman" w:eastAsia="Times New Roman"/>
                <w:sz w:val="22"/>
              </w:rPr>
              <w:t xml:space="preserve">Индивидуальный идентификационный номер</w:t>
            </w:r>
          </w:p>
        </w:tc>
        <w:tc>
          <w:tcPr/>
          <w:p>
            <w:pPr>
              <w:pStyle w:val="Compact"/>
              <w:ind w:firstLine="0"/>
            </w:pPr>
            <w:r>
              <w:rPr>
                <w:rFonts w:ascii="Times New Roman" w:hAnsi="Times New Roman" w:cs="Times New Roman" w:eastAsia="Times New Roman"/>
                <w:sz w:val="22"/>
              </w:rPr>
              <w:t xml:space="preserve">Строка, только для чтения, заполняется автоматически</w:t>
            </w:r>
          </w:p>
        </w:tc>
      </w:tr>
      <w:tr>
        <w:tc>
          <w:tcPr/>
          <w:p>
            <w:pPr>
              <w:pStyle w:val="Compact"/>
              <w:ind w:firstLine="0"/>
            </w:pPr>
            <w:r>
              <w:rPr>
                <w:rFonts w:ascii="Times New Roman" w:hAnsi="Times New Roman" w:cs="Times New Roman" w:eastAsia="Times New Roman"/>
                <w:sz w:val="22"/>
              </w:rPr>
              <w:t xml:space="preserve">Образовательная программа</w:t>
            </w:r>
          </w:p>
        </w:tc>
        <w:tc>
          <w:tcPr/>
          <w:p>
            <w:pPr>
              <w:pStyle w:val="Compact"/>
              <w:ind w:firstLine="0"/>
            </w:pPr>
            <w:r>
              <w:rPr>
                <w:rFonts w:ascii="Times New Roman" w:hAnsi="Times New Roman" w:cs="Times New Roman" w:eastAsia="Times New Roman"/>
                <w:sz w:val="22"/>
              </w:rPr>
              <w:t xml:space="preserve">Строка, только для чтения, заполняется автоматически</w:t>
            </w:r>
          </w:p>
        </w:tc>
      </w:tr>
      <w:tr>
        <w:tc>
          <w:tcPr/>
          <w:p>
            <w:pPr>
              <w:pStyle w:val="Compact"/>
              <w:ind w:firstLine="0"/>
            </w:pPr>
            <w:r>
              <w:rPr>
                <w:rFonts w:ascii="Times New Roman" w:hAnsi="Times New Roman" w:cs="Times New Roman" w:eastAsia="Times New Roman"/>
                <w:sz w:val="22"/>
              </w:rPr>
              <w:t xml:space="preserve">Курс обучения</w:t>
            </w:r>
          </w:p>
        </w:tc>
        <w:tc>
          <w:tcPr/>
          <w:p>
            <w:pPr>
              <w:pStyle w:val="Compact"/>
              <w:ind w:firstLine="0"/>
            </w:pPr>
            <w:r>
              <w:rPr>
                <w:rFonts w:ascii="Times New Roman" w:hAnsi="Times New Roman" w:cs="Times New Roman" w:eastAsia="Times New Roman"/>
                <w:sz w:val="22"/>
              </w:rPr>
              <w:t xml:space="preserve">Целое число, только для чтения, заполняется автоматически</w:t>
            </w:r>
          </w:p>
        </w:tc>
      </w:tr>
      <w:tr>
        <w:tc>
          <w:tcPr/>
          <w:p>
            <w:pPr>
              <w:pStyle w:val="Compact"/>
              <w:ind w:firstLine="0"/>
            </w:pPr>
            <w:r>
              <w:rPr>
                <w:rFonts w:ascii="Times New Roman" w:hAnsi="Times New Roman" w:cs="Times New Roman" w:eastAsia="Times New Roman"/>
                <w:sz w:val="22"/>
              </w:rPr>
              <w:t xml:space="preserve">Категория контингента</w:t>
            </w:r>
          </w:p>
        </w:tc>
        <w:tc>
          <w:tcPr/>
          <w:p>
            <w:pPr>
              <w:pStyle w:val="Compact"/>
              <w:ind w:firstLine="0"/>
            </w:pPr>
            <w:r>
              <w:rPr>
                <w:rFonts w:ascii="Times New Roman" w:hAnsi="Times New Roman" w:cs="Times New Roman" w:eastAsia="Times New Roman"/>
                <w:sz w:val="22"/>
              </w:rPr>
              <w:t xml:space="preserve">Выпадающий список, значения: «Текущий контингент», «Дополнительный семестр», только для чтения</w:t>
            </w:r>
          </w:p>
        </w:tc>
      </w:tr>
      <w:tr>
        <w:tc>
          <w:tcPr/>
          <w:p>
            <w:pPr>
              <w:pStyle w:val="Compact"/>
              <w:ind w:firstLine="0"/>
            </w:pPr>
            <w:r>
              <w:rPr>
                <w:rFonts w:ascii="Times New Roman" w:hAnsi="Times New Roman" w:cs="Times New Roman" w:eastAsia="Times New Roman"/>
                <w:sz w:val="22"/>
              </w:rPr>
              <w:t xml:space="preserve">Язык документа</w:t>
            </w:r>
          </w:p>
        </w:tc>
        <w:tc>
          <w:tcPr/>
          <w:p>
            <w:pPr>
              <w:pStyle w:val="Compact"/>
              <w:ind w:firstLine="0"/>
            </w:pPr>
            <w:r>
              <w:rPr>
                <w:rFonts w:ascii="Times New Roman" w:hAnsi="Times New Roman" w:cs="Times New Roman" w:eastAsia="Times New Roman"/>
                <w:sz w:val="22"/>
              </w:rPr>
              <w:t xml:space="preserve">Выпадающий список, значения: «Қазақ тілі», «Русский язык», «English», обязательное поле, значение по умолчанию — «Қазақ тілі»</w:t>
            </w:r>
          </w:p>
        </w:tc>
      </w:tr>
      <w:tr>
        <w:tc>
          <w:tcPr/>
          <w:p>
            <w:pPr>
              <w:pStyle w:val="Compact"/>
              <w:ind w:firstLine="0"/>
            </w:pPr>
            <w:r>
              <w:rPr>
                <w:rFonts w:ascii="Times New Roman" w:hAnsi="Times New Roman" w:cs="Times New Roman" w:eastAsia="Times New Roman"/>
                <w:sz w:val="22"/>
              </w:rPr>
              <w:t xml:space="preserve">Подтверждение согласия на подписание</w:t>
            </w:r>
          </w:p>
        </w:tc>
        <w:tc>
          <w:tcPr/>
          <w:p>
            <w:pPr>
              <w:pStyle w:val="Compact"/>
              <w:ind w:firstLine="0"/>
            </w:pPr>
            <w:r>
              <w:rPr>
                <w:rFonts w:ascii="Times New Roman" w:hAnsi="Times New Roman" w:cs="Times New Roman" w:eastAsia="Times New Roman"/>
                <w:sz w:val="22"/>
              </w:rPr>
              <w:t xml:space="preserve">Флаг, обязательное поле, значение по умолчанию — не установлено</w:t>
            </w:r>
          </w:p>
        </w:tc>
      </w:tr>
    </w:tbl>
    <w:bookmarkEnd w:id="25"/>
    <w:bookmarkStart w:id="26" w:name="проверка-исключительных-ситуаций"/>
    <w:p>
      <w:pPr>
        <w:pStyle w:val="Heading2"/>
      </w:pPr>
      <w:r>
        <w:rPr>
          <w:rFonts w:ascii="Times New Roman" w:hAnsi="Times New Roman" w:cs="Times New Roman" w:eastAsia="Times New Roman"/>
        </w:rPr>
        <w:t xml:space="preserve">Проверка исключительных ситуаций</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формирования и выдачи документа при наличии следующих условий:</w:t>
      </w:r>
    </w:p>
    <w:p>
      <w:pPr>
        <w:pStyle w:val="Compact"/>
        <w:numPr>
          <w:ilvl w:val="0"/>
          <w:numId w:val="1003"/>
        </w:numPr>
      </w:pPr>
      <w:r>
        <w:rPr>
          <w:rFonts w:ascii="Times New Roman" w:hAnsi="Times New Roman" w:cs="Times New Roman" w:eastAsia="Times New Roman"/>
        </w:rPr>
        <w:t xml:space="preserve">отсутствие у инициировавшего операцию пользователя роли, наделяющей правом формирования транскриптов;</w:t>
      </w:r>
    </w:p>
    <w:p>
      <w:pPr>
        <w:pStyle w:val="Compact"/>
        <w:numPr>
          <w:ilvl w:val="0"/>
          <w:numId w:val="1003"/>
        </w:numPr>
      </w:pPr>
      <w:r>
        <w:rPr>
          <w:rFonts w:ascii="Times New Roman" w:hAnsi="Times New Roman" w:cs="Times New Roman" w:eastAsia="Times New Roman"/>
        </w:rPr>
        <w:t xml:space="preserve">отсутствие сведений об обучающемся в уполномоченном реестре системы-источника либо их неполнота, не позволяющая сформировать документ в объёме, установленном внутренними нормативными документами вуза;</w:t>
      </w:r>
    </w:p>
    <w:p>
      <w:pPr>
        <w:pStyle w:val="Compact"/>
        <w:numPr>
          <w:ilvl w:val="0"/>
          <w:numId w:val="1003"/>
        </w:numPr>
      </w:pPr>
      <w:r>
        <w:rPr>
          <w:rFonts w:ascii="Times New Roman" w:hAnsi="Times New Roman" w:cs="Times New Roman" w:eastAsia="Times New Roman"/>
        </w:rPr>
        <w:t xml:space="preserve">отсутствие у обучающегося сведений о результатах освоения хотя бы одной дисциплины на момент инициирования операции;</w:t>
      </w:r>
    </w:p>
    <w:p>
      <w:pPr>
        <w:pStyle w:val="Compact"/>
        <w:numPr>
          <w:ilvl w:val="0"/>
          <w:numId w:val="1003"/>
        </w:numPr>
      </w:pPr>
      <w:r>
        <w:rPr>
          <w:rFonts w:ascii="Times New Roman" w:hAnsi="Times New Roman" w:cs="Times New Roman" w:eastAsia="Times New Roman"/>
        </w:rPr>
        <w:t xml:space="preserve">недоступность программно-аппаратного комплекса удостоверяющего центра или невозможность выполнения операции электронного подписания по техническим причинам;</w:t>
      </w:r>
    </w:p>
    <w:p>
      <w:pPr>
        <w:pStyle w:val="Compact"/>
        <w:numPr>
          <w:ilvl w:val="0"/>
          <w:numId w:val="1003"/>
        </w:numPr>
      </w:pPr>
      <w:r>
        <w:rPr>
          <w:rFonts w:ascii="Times New Roman" w:hAnsi="Times New Roman" w:cs="Times New Roman" w:eastAsia="Times New Roman"/>
        </w:rPr>
        <w:t xml:space="preserve">несоответствие сформированного электронного документа установленным требованиям к структуре и составу реквизитов, выявленное на этапе подготовки к подписанию;</w:t>
      </w:r>
    </w:p>
    <w:p>
      <w:pPr>
        <w:pStyle w:val="Compact"/>
        <w:numPr>
          <w:ilvl w:val="0"/>
          <w:numId w:val="1003"/>
        </w:numPr>
      </w:pPr>
      <w:r>
        <w:rPr>
          <w:rFonts w:ascii="Times New Roman" w:hAnsi="Times New Roman" w:cs="Times New Roman" w:eastAsia="Times New Roman"/>
        </w:rPr>
        <w:t xml:space="preserve">отсутствие подтверждения пользователем согласия на подписание документа в модальном окне подтверждения.</w:t>
      </w:r>
    </w:p>
    <w:p>
      <w:pPr>
        <w:pStyle w:val="FirstParagraph"/>
      </w:pPr>
      <w:r>
        <w:rPr>
          <w:rFonts w:ascii="Times New Roman" w:hAnsi="Times New Roman" w:cs="Times New Roman" w:eastAsia="Times New Roman"/>
        </w:rPr>
        <w:t xml:space="preserve">В случае обнаружения любого из указанных условий система должна:</w:t>
      </w:r>
    </w:p>
    <w:p>
      <w:pPr>
        <w:pStyle w:val="Compact"/>
        <w:numPr>
          <w:ilvl w:val="0"/>
          <w:numId w:val="1004"/>
        </w:numPr>
      </w:pPr>
      <w:r>
        <w:rPr>
          <w:rFonts w:ascii="Times New Roman" w:hAnsi="Times New Roman" w:cs="Times New Roman" w:eastAsia="Times New Roman"/>
        </w:rPr>
        <w:t xml:space="preserve">блокировать выполнение операции формирования и подписания документа;</w:t>
      </w:r>
    </w:p>
    <w:p>
      <w:pPr>
        <w:pStyle w:val="Compact"/>
        <w:numPr>
          <w:ilvl w:val="0"/>
          <w:numId w:val="1004"/>
        </w:numPr>
      </w:pPr>
      <w:r>
        <w:rPr>
          <w:rFonts w:ascii="Times New Roman" w:hAnsi="Times New Roman" w:cs="Times New Roman" w:eastAsia="Times New Roman"/>
        </w:rPr>
        <w:t xml:space="preserve">отображать пользователю сообщение с указанием причины отказа в терминах, понятных сотруднику офиса регистратора, без раскрытия сведений о внутренней реализации подсистемы;</w:t>
      </w:r>
    </w:p>
    <w:p>
      <w:pPr>
        <w:pStyle w:val="Compact"/>
        <w:numPr>
          <w:ilvl w:val="0"/>
          <w:numId w:val="1004"/>
        </w:numPr>
      </w:pPr>
      <w:r>
        <w:rPr>
          <w:rFonts w:ascii="Times New Roman" w:hAnsi="Times New Roman" w:cs="Times New Roman" w:eastAsia="Times New Roman"/>
        </w:rPr>
        <w:t xml:space="preserve">фиксировать в журнале событий факт неуспешной попытки выполнения операции с указанием даты, времени, идентификатора пользователя, идентификатора обучающегося и кода причины отказа;</w:t>
      </w:r>
    </w:p>
    <w:p>
      <w:pPr>
        <w:pStyle w:val="Compact"/>
        <w:numPr>
          <w:ilvl w:val="0"/>
          <w:numId w:val="1004"/>
        </w:numPr>
      </w:pPr>
      <w:r>
        <w:rPr>
          <w:rFonts w:ascii="Times New Roman" w:hAnsi="Times New Roman" w:cs="Times New Roman" w:eastAsia="Times New Roman"/>
        </w:rPr>
        <w:t xml:space="preserve">сохранять возможность повторного инициирования операции после устранения причины отказа без необходимости повторного прохождения аутентификации.</w:t>
      </w:r>
    </w:p>
    <w:p>
      <w:pPr>
        <w:pStyle w:val="FirstParagraph"/>
      </w:pPr>
      <w:r>
        <w:rPr>
          <w:rFonts w:ascii="Times New Roman" w:hAnsi="Times New Roman" w:cs="Times New Roman" w:eastAsia="Times New Roman"/>
        </w:rPr>
        <w:t xml:space="preserve">Для операции публичной верификации подписи функция должна отдельно обрабатывать ситуации отсутствия документа с указанным идентификатором, нарушения целостности документа и истечения срока действия сертификата подписанта на момент подписания, отображая соответствующий результат проверки на публичной странице верификации.</w:t>
      </w:r>
    </w:p>
    <w:bookmarkEnd w:id="26"/>
    <w:bookmarkEnd w:id="27"/>
    <w:bookmarkStart w:id="71" w:name="X546d63c2d8fb25788752686848b35deced8e1b8"/>
    <w:p>
      <w:pPr>
        <w:pStyle w:val="Heading1"/>
      </w:pPr>
      <w:r>
        <w:rPr>
          <w:rFonts w:ascii="Times New Roman" w:hAnsi="Times New Roman" w:cs="Times New Roman" w:eastAsia="Times New Roman"/>
        </w:rPr>
        <w:t xml:space="preserve">Требования к автоматизированной подсистеме «Транскрипты (Универ)»</w:t>
      </w:r>
    </w:p>
    <w:bookmarkStart w:id="33" w:name="Xf2dbac0523b88adcac539cd8e24b4abe4da4bc1"/>
    <w:p>
      <w:pPr>
        <w:pStyle w:val="Heading2"/>
      </w:pPr>
      <w:r>
        <w:rPr>
          <w:rFonts w:ascii="Times New Roman" w:hAnsi="Times New Roman" w:cs="Times New Roman" w:eastAsia="Times New Roman"/>
        </w:rPr>
        <w:t xml:space="preserve">Требования к функции листинга обучающихся</w:t>
      </w:r>
    </w:p>
    <w:bookmarkStart w:id="28" w:name="назначение-и-цель"/>
    <w:p>
      <w:pPr>
        <w:pStyle w:val="Heading3"/>
      </w:pPr>
      <w:r>
        <w:rPr>
          <w:rFonts w:ascii="Times New Roman" w:hAnsi="Times New Roman" w:cs="Times New Roman" w:eastAsia="Times New Roman"/>
        </w:rPr>
        <w:t xml:space="preserve">Назначение и цель</w:t>
      </w:r>
    </w:p>
    <w:p>
      <w:pPr>
        <w:pStyle w:val="FirstParagraph"/>
      </w:pPr>
      <w:r>
        <w:rPr>
          <w:rFonts w:ascii="Times New Roman" w:hAnsi="Times New Roman" w:cs="Times New Roman" w:eastAsia="Times New Roman"/>
        </w:rPr>
        <w:t xml:space="preserve">Функция предназначена для предоставления уполномоченному сотруднику офиса регистратора структурированного перечня обучающихся, по которым в подсистеме «Транскрипты (Универ)» допускается формирование и выдача электронных документов об академической успеваемости. Перечень служит отправной точкой рабочего процесса оператора: выбор обучающегося в списке инициирует последующие операции по формированию транскрипта либо справки о результатах дополнительного семестра. Цель функции — обеспечить единообразное, полное и достоверное отображение сведений об обучающихся, консолидированных из уполномоченного реестра системы-источника, с сохранением разделения контингента на две регламентированные категории.</w:t>
      </w:r>
    </w:p>
    <w:bookmarkEnd w:id="28"/>
    <w:bookmarkStart w:id="29" w:name="функциональные-требования-1"/>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 отображение перечня обучающихся с обязательной поддержкой переключателя категории контингента, принимающего одно из двух взаимоисключающих значений: «обучающиеся текущего контингента» и «обучающиеся дополнительного семестра». Активная категория определяет состав столбцов таблицы, набор доступных действий над строкой и профиль запрашиваемых данных из системы-источника. Переключение категории должно приводить к полному обновлению отображаемого набора данных и сбросу состояния пагинации на первую страницу.</w:t>
      </w:r>
    </w:p>
    <w:p>
      <w:pPr>
        <w:pStyle w:val="BodyText"/>
      </w:pPr>
      <w:r>
        <w:rPr>
          <w:rFonts w:ascii="Times New Roman" w:hAnsi="Times New Roman" w:cs="Times New Roman" w:eastAsia="Times New Roman"/>
        </w:rPr>
        <w:t xml:space="preserve">Функция должна обеспечивать:</w:t>
      </w:r>
    </w:p>
    <w:p>
      <w:pPr>
        <w:pStyle w:val="Compact"/>
        <w:numPr>
          <w:ilvl w:val="0"/>
          <w:numId w:val="1005"/>
        </w:numPr>
      </w:pPr>
      <w:r>
        <w:rPr>
          <w:rFonts w:ascii="Times New Roman" w:hAnsi="Times New Roman" w:cs="Times New Roman" w:eastAsia="Times New Roman"/>
        </w:rPr>
        <w:t xml:space="preserve">отображение записей обучающихся в табличной форме с фиксированным составом столбцов, соответствующим выбранной категории контингента;</w:t>
      </w:r>
    </w:p>
    <w:p>
      <w:pPr>
        <w:pStyle w:val="Compact"/>
        <w:numPr>
          <w:ilvl w:val="0"/>
          <w:numId w:val="1005"/>
        </w:numPr>
      </w:pPr>
      <w:r>
        <w:rPr>
          <w:rFonts w:ascii="Times New Roman" w:hAnsi="Times New Roman" w:cs="Times New Roman" w:eastAsia="Times New Roman"/>
        </w:rPr>
        <w:t xml:space="preserve">для категории «текущий контингент» — вывод столбцов: идентификатор записи, фамилия, имя и отчество обучающегося, идентификатор студенческого билета, наименование факультета, наименование образовательной программы, курс обучения, статус обучающегося, элемент управления «Скачать PDF»;</w:t>
      </w:r>
    </w:p>
    <w:p>
      <w:pPr>
        <w:pStyle w:val="Compact"/>
        <w:numPr>
          <w:ilvl w:val="0"/>
          <w:numId w:val="1005"/>
        </w:numPr>
      </w:pPr>
      <w:r>
        <w:rPr>
          <w:rFonts w:ascii="Times New Roman" w:hAnsi="Times New Roman" w:cs="Times New Roman" w:eastAsia="Times New Roman"/>
        </w:rPr>
        <w:t xml:space="preserve">для категории «дополнительный семестр» — вывод столбцов: идентификатор записи, фамилия, имя и отчество обучающегося, идентификатор студенческого билета, номер регистрационной справки, год прохождения дополнительного семестра, статус обучающегося, элемент управления «Скачать»;</w:t>
      </w:r>
    </w:p>
    <w:p>
      <w:pPr>
        <w:pStyle w:val="Compact"/>
        <w:numPr>
          <w:ilvl w:val="0"/>
          <w:numId w:val="1005"/>
        </w:numPr>
      </w:pPr>
      <w:r>
        <w:rPr>
          <w:rFonts w:ascii="Times New Roman" w:hAnsi="Times New Roman" w:cs="Times New Roman" w:eastAsia="Times New Roman"/>
        </w:rPr>
        <w:t xml:space="preserve">постраничную навигацию по перечню с указанием номера текущей страницы, общего количества страниц и суммарного количества записей, удовлетворяющих условиям выборки;</w:t>
      </w:r>
    </w:p>
    <w:p>
      <w:pPr>
        <w:pStyle w:val="Compact"/>
        <w:numPr>
          <w:ilvl w:val="0"/>
          <w:numId w:val="1005"/>
        </w:numPr>
      </w:pPr>
      <w:r>
        <w:rPr>
          <w:rFonts w:ascii="Times New Roman" w:hAnsi="Times New Roman" w:cs="Times New Roman" w:eastAsia="Times New Roman"/>
        </w:rPr>
        <w:t xml:space="preserve">сохранение выбранной категории контингента и параметров пагинации в пределах пользовательского сеанса до момента их явного изменения оператором;</w:t>
      </w:r>
    </w:p>
    <w:p>
      <w:pPr>
        <w:pStyle w:val="Compact"/>
        <w:numPr>
          <w:ilvl w:val="0"/>
          <w:numId w:val="1005"/>
        </w:numPr>
      </w:pPr>
      <w:r>
        <w:rPr>
          <w:rFonts w:ascii="Times New Roman" w:hAnsi="Times New Roman" w:cs="Times New Roman" w:eastAsia="Times New Roman"/>
        </w:rPr>
        <w:t xml:space="preserve">вывод информационного сообщения «Данные не найдены» в случае, если по действующим условиям выборки в перечне отсутствуют записи для отображения.</w:t>
      </w:r>
    </w:p>
    <w:p>
      <w:pPr>
        <w:pStyle w:val="FirstParagraph"/>
      </w:pPr>
      <w:r>
        <w:rPr>
          <w:rFonts w:ascii="Times New Roman" w:hAnsi="Times New Roman" w:cs="Times New Roman" w:eastAsia="Times New Roman"/>
        </w:rPr>
        <w:t xml:space="preserve">При инициировании действия «Скачать PDF» либо «Скачать» в строке обучающегося должно выходить модальное окно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Фамилия, имя, отчество обучающегося</w:t>
            </w:r>
          </w:p>
        </w:tc>
        <w:tc>
          <w:tcPr/>
          <w:p>
            <w:pPr>
              <w:pStyle w:val="Compact"/>
              <w:ind w:firstLine="0"/>
            </w:pPr>
            <w:r>
              <w:rPr>
                <w:rFonts w:ascii="Times New Roman" w:hAnsi="Times New Roman" w:cs="Times New Roman" w:eastAsia="Times New Roman"/>
                <w:sz w:val="22"/>
              </w:rPr>
              <w:t xml:space="preserve">Строка, только для чтения, заполняется из строки перечня</w:t>
            </w:r>
          </w:p>
        </w:tc>
      </w:tr>
      <w:tr>
        <w:tc>
          <w:tcPr/>
          <w:p>
            <w:pPr>
              <w:pStyle w:val="Compact"/>
              <w:ind w:firstLine="0"/>
            </w:pPr>
            <w:r>
              <w:rPr>
                <w:rFonts w:ascii="Times New Roman" w:hAnsi="Times New Roman" w:cs="Times New Roman" w:eastAsia="Times New Roman"/>
                <w:sz w:val="22"/>
              </w:rPr>
              <w:t xml:space="preserve">Идентификатор студенческого билета</w:t>
            </w:r>
          </w:p>
        </w:tc>
        <w:tc>
          <w:tcPr/>
          <w:p>
            <w:pPr>
              <w:pStyle w:val="Compact"/>
              <w:ind w:firstLine="0"/>
            </w:pPr>
            <w:r>
              <w:rPr>
                <w:rFonts w:ascii="Times New Roman" w:hAnsi="Times New Roman" w:cs="Times New Roman" w:eastAsia="Times New Roman"/>
                <w:sz w:val="22"/>
              </w:rPr>
              <w:t xml:space="preserve">Строка, только для чтения, заполняется из строки перечня</w:t>
            </w:r>
          </w:p>
        </w:tc>
      </w:tr>
      <w:tr>
        <w:tc>
          <w:tcPr/>
          <w:p>
            <w:pPr>
              <w:pStyle w:val="Compact"/>
              <w:ind w:firstLine="0"/>
            </w:pPr>
            <w:r>
              <w:rPr>
                <w:rFonts w:ascii="Times New Roman" w:hAnsi="Times New Roman" w:cs="Times New Roman" w:eastAsia="Times New Roman"/>
                <w:sz w:val="22"/>
              </w:rPr>
              <w:t xml:space="preserve">Категория контингента</w:t>
            </w:r>
          </w:p>
        </w:tc>
        <w:tc>
          <w:tcPr/>
          <w:p>
            <w:pPr>
              <w:pStyle w:val="Compact"/>
              <w:ind w:firstLine="0"/>
            </w:pPr>
            <w:r>
              <w:rPr>
                <w:rFonts w:ascii="Times New Roman" w:hAnsi="Times New Roman" w:cs="Times New Roman" w:eastAsia="Times New Roman"/>
                <w:sz w:val="22"/>
              </w:rPr>
              <w:t xml:space="preserve">Строка, только для чтения, соответствует активному значению переключателя</w:t>
            </w:r>
          </w:p>
        </w:tc>
      </w:tr>
      <w:tr>
        <w:tc>
          <w:tcPr/>
          <w:p>
            <w:pPr>
              <w:pStyle w:val="Compact"/>
              <w:ind w:firstLine="0"/>
            </w:pPr>
            <w:r>
              <w:rPr>
                <w:rFonts w:ascii="Times New Roman" w:hAnsi="Times New Roman" w:cs="Times New Roman" w:eastAsia="Times New Roman"/>
                <w:sz w:val="22"/>
              </w:rPr>
              <w:t xml:space="preserve">Язык формируемого документа</w:t>
            </w:r>
          </w:p>
        </w:tc>
        <w:tc>
          <w:tcPr/>
          <w:p>
            <w:pPr>
              <w:pStyle w:val="Compact"/>
              <w:ind w:firstLine="0"/>
            </w:pPr>
            <w:r>
              <w:rPr>
                <w:rFonts w:ascii="Times New Roman" w:hAnsi="Times New Roman" w:cs="Times New Roman" w:eastAsia="Times New Roman"/>
                <w:sz w:val="22"/>
              </w:rPr>
              <w:t xml:space="preserve">Выбор из справочника языков (казахский, русский, английский); обязательное поле</w:t>
            </w:r>
          </w:p>
        </w:tc>
      </w:tr>
      <w:tr>
        <w:tc>
          <w:tcPr/>
          <w:p>
            <w:pPr>
              <w:pStyle w:val="Compact"/>
              <w:ind w:firstLine="0"/>
            </w:pPr>
            <w:r>
              <w:rPr>
                <w:rFonts w:ascii="Times New Roman" w:hAnsi="Times New Roman" w:cs="Times New Roman" w:eastAsia="Times New Roman"/>
                <w:sz w:val="22"/>
              </w:rPr>
              <w:t xml:space="preserve">Тип формируемого документа</w:t>
            </w:r>
          </w:p>
        </w:tc>
        <w:tc>
          <w:tcPr/>
          <w:p>
            <w:pPr>
              <w:pStyle w:val="Compact"/>
              <w:ind w:firstLine="0"/>
            </w:pPr>
            <w:r>
              <w:rPr>
                <w:rFonts w:ascii="Times New Roman" w:hAnsi="Times New Roman" w:cs="Times New Roman" w:eastAsia="Times New Roman"/>
                <w:sz w:val="22"/>
              </w:rPr>
              <w:t xml:space="preserve">Выбор из справочника: «Транскрипт (PDF)» для текущего контингента, «Справка о результатах дополнительного семестра» для категории дополнительного семестра; заполняется автоматически в зависимости от категории</w:t>
            </w:r>
          </w:p>
        </w:tc>
      </w:tr>
      <w:tr>
        <w:tc>
          <w:tcPr/>
          <w:p>
            <w:pPr>
              <w:pStyle w:val="Compact"/>
              <w:ind w:firstLine="0"/>
            </w:pPr>
            <w:r>
              <w:rPr>
                <w:rFonts w:ascii="Times New Roman" w:hAnsi="Times New Roman" w:cs="Times New Roman" w:eastAsia="Times New Roman"/>
                <w:sz w:val="22"/>
              </w:rPr>
              <w:t xml:space="preserve">Год дополнительного семестра</w:t>
            </w:r>
          </w:p>
        </w:tc>
        <w:tc>
          <w:tcPr/>
          <w:p>
            <w:pPr>
              <w:pStyle w:val="Compact"/>
              <w:ind w:firstLine="0"/>
            </w:pPr>
            <w:r>
              <w:rPr>
                <w:rFonts w:ascii="Times New Roman" w:hAnsi="Times New Roman" w:cs="Times New Roman" w:eastAsia="Times New Roman"/>
                <w:sz w:val="22"/>
              </w:rPr>
              <w:t xml:space="preserve">Числовое значение, только для чтения; отображается исключительно для категории «дополнительный семестр»</w:t>
            </w:r>
          </w:p>
        </w:tc>
      </w:tr>
      <w:tr>
        <w:tc>
          <w:tcPr/>
          <w:p>
            <w:pPr>
              <w:pStyle w:val="Compact"/>
              <w:ind w:firstLine="0"/>
            </w:pPr>
            <w:r>
              <w:rPr>
                <w:rFonts w:ascii="Times New Roman" w:hAnsi="Times New Roman" w:cs="Times New Roman" w:eastAsia="Times New Roman"/>
                <w:sz w:val="22"/>
              </w:rPr>
              <w:t xml:space="preserve">Согласие на формирование документа</w:t>
            </w:r>
          </w:p>
        </w:tc>
        <w:tc>
          <w:tcPr/>
          <w:p>
            <w:pPr>
              <w:pStyle w:val="Compact"/>
              <w:ind w:firstLine="0"/>
            </w:pPr>
            <w:r>
              <w:rPr>
                <w:rFonts w:ascii="Times New Roman" w:hAnsi="Times New Roman" w:cs="Times New Roman" w:eastAsia="Times New Roman"/>
                <w:sz w:val="22"/>
              </w:rPr>
              <w:t xml:space="preserve">Логический признак; обязательный для установки перед подтверждением операции</w:t>
            </w:r>
          </w:p>
        </w:tc>
      </w:tr>
    </w:tbl>
    <w:bookmarkEnd w:id="29"/>
    <w:bookmarkStart w:id="30" w:name="Xda681aaf0c09a3cc0d20aa946a21985f4853f2f"/>
    <w:p>
      <w:pPr>
        <w:pStyle w:val="Heading3"/>
      </w:pPr>
      <w:r>
        <w:rPr>
          <w:rFonts w:ascii="Times New Roman" w:hAnsi="Times New Roman" w:cs="Times New Roman" w:eastAsia="Times New Roman"/>
        </w:rPr>
        <w:t xml:space="preserve">Правила отображения и формирования выборки</w:t>
      </w:r>
    </w:p>
    <w:p>
      <w:pPr>
        <w:pStyle w:val="FirstParagraph"/>
      </w:pPr>
      <w:r>
        <w:rPr>
          <w:rFonts w:ascii="Times New Roman" w:hAnsi="Times New Roman" w:cs="Times New Roman" w:eastAsia="Times New Roman"/>
        </w:rPr>
        <w:t xml:space="preserve">Функция должна формировать перечень обучающихся исключительно на основании сведений, полученных по регламентированному интерфейсу от системы-источника, с последующим сопоставлением с внутренними справочниками целевой платформы (справочник факультетов, справочник образовательных программ, справочник статусов обучающихся). Значения столбцов «факультет», «образовательная программа» и «статус» должны отображаться в нормализованном виде на языке интерфейса оператора. Идентификаторы записей и студенческих билетов отображаются в неизменном виде, полученном от системы-источника. Сортировка записей по умолчанию производится по фамилии обучающегося в алфавитном порядке.</w:t>
      </w:r>
    </w:p>
    <w:bookmarkEnd w:id="30"/>
    <w:bookmarkStart w:id="31" w:name="фильтрация-и-поиск-1"/>
    <w:p>
      <w:pPr>
        <w:pStyle w:val="Heading3"/>
      </w:pPr>
      <w:r>
        <w:rPr>
          <w:rFonts w:ascii="Times New Roman" w:hAnsi="Times New Roman" w:cs="Times New Roman" w:eastAsia="Times New Roman"/>
        </w:rPr>
        <w:t xml:space="preserve">Фильтрация и поиск</w:t>
      </w:r>
    </w:p>
    <w:p>
      <w:pPr>
        <w:pStyle w:val="FirstParagraph"/>
      </w:pPr>
      <w:r>
        <w:rPr>
          <w:rFonts w:ascii="Times New Roman" w:hAnsi="Times New Roman" w:cs="Times New Roman" w:eastAsia="Times New Roman"/>
        </w:rPr>
        <w:t xml:space="preserve">Функция должна предоставлять оператору возможность сужения выборки перечня посредством фильтров, соответствующих активной категории контингента. Для категории «текущий контингент» обеспечивается фильтрация по факультету, образовательной программе, курсу обучения и статусу обучающегося. Для категории «дополнительный семестр» обеспечивается фильтрация по году прохождения дополнительного семестра и статусу. Дополнительно предоставляется полнотекстовый поиск по фамилии, имени, отчеству и идентификатору студенческого билета. Применение фильтра или поискового запроса приводит к пересчёту перечня и сбросу пагинации на первую страницу; счётчик суммарного количества записей отражает результат с учётом действующих условий выборки.</w:t>
      </w:r>
    </w:p>
    <w:bookmarkEnd w:id="31"/>
    <w:bookmarkStart w:id="32" w:name="проверка-исключительных-ситуаций-1"/>
    <w:p>
      <w:pPr>
        <w:pStyle w:val="Heading3"/>
      </w:pPr>
      <w:r>
        <w:rPr>
          <w:rFonts w:ascii="Times New Roman" w:hAnsi="Times New Roman" w:cs="Times New Roman" w:eastAsia="Times New Roman"/>
        </w:rPr>
        <w:t xml:space="preserve">Проверка исключительных ситуаций</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при наличии следующих условий:</w:t>
      </w:r>
    </w:p>
    <w:p>
      <w:pPr>
        <w:pStyle w:val="Compact"/>
        <w:numPr>
          <w:ilvl w:val="0"/>
          <w:numId w:val="1006"/>
        </w:numPr>
      </w:pPr>
      <w:r>
        <w:rPr>
          <w:rFonts w:ascii="Times New Roman" w:hAnsi="Times New Roman" w:cs="Times New Roman" w:eastAsia="Times New Roman"/>
        </w:rPr>
        <w:t xml:space="preserve">недоступность системы-источника либо отсутствие ответа по регламентированному интерфейсу в течение установленного времени ожидания;</w:t>
      </w:r>
    </w:p>
    <w:p>
      <w:pPr>
        <w:pStyle w:val="Compact"/>
        <w:numPr>
          <w:ilvl w:val="0"/>
          <w:numId w:val="1006"/>
        </w:numPr>
      </w:pPr>
      <w:r>
        <w:rPr>
          <w:rFonts w:ascii="Times New Roman" w:hAnsi="Times New Roman" w:cs="Times New Roman" w:eastAsia="Times New Roman"/>
        </w:rPr>
        <w:t xml:space="preserve">получение от системы-источника структурно некорректного либо неполного набора данных, не позволяющего сформировать строку перечня;</w:t>
      </w:r>
    </w:p>
    <w:p>
      <w:pPr>
        <w:pStyle w:val="Compact"/>
        <w:numPr>
          <w:ilvl w:val="0"/>
          <w:numId w:val="1006"/>
        </w:numPr>
      </w:pPr>
      <w:r>
        <w:rPr>
          <w:rFonts w:ascii="Times New Roman" w:hAnsi="Times New Roman" w:cs="Times New Roman" w:eastAsia="Times New Roman"/>
        </w:rPr>
        <w:t xml:space="preserve">отсутствие соответствия обучающегося в справочниках целевой платформы (факультет, образовательная программа, статус), при котором невозможно нормализованное отображение обязательных столбцов;</w:t>
      </w:r>
    </w:p>
    <w:p>
      <w:pPr>
        <w:pStyle w:val="Compact"/>
        <w:numPr>
          <w:ilvl w:val="0"/>
          <w:numId w:val="1006"/>
        </w:numPr>
      </w:pPr>
      <w:r>
        <w:rPr>
          <w:rFonts w:ascii="Times New Roman" w:hAnsi="Times New Roman" w:cs="Times New Roman" w:eastAsia="Times New Roman"/>
        </w:rPr>
        <w:t xml:space="preserve">отсутствие у пользователя роли, дающей право доступа к разделу подсистемы «Транскрипты (Универ)» либо к активной категории контингента;</w:t>
      </w:r>
    </w:p>
    <w:p>
      <w:pPr>
        <w:pStyle w:val="Compact"/>
        <w:numPr>
          <w:ilvl w:val="0"/>
          <w:numId w:val="1006"/>
        </w:numPr>
      </w:pPr>
      <w:r>
        <w:rPr>
          <w:rFonts w:ascii="Times New Roman" w:hAnsi="Times New Roman" w:cs="Times New Roman" w:eastAsia="Times New Roman"/>
        </w:rPr>
        <w:t xml:space="preserve">истечение срока действия пользовательского сеанса на момент запроса перечня.</w:t>
      </w:r>
    </w:p>
    <w:p>
      <w:pPr>
        <w:pStyle w:val="FirstParagraph"/>
      </w:pPr>
      <w:r>
        <w:rPr>
          <w:rFonts w:ascii="Times New Roman" w:hAnsi="Times New Roman" w:cs="Times New Roman" w:eastAsia="Times New Roman"/>
        </w:rPr>
        <w:t xml:space="preserve">В случае обнаружения указанных условий система должна:</w:t>
      </w:r>
    </w:p>
    <w:p>
      <w:pPr>
        <w:pStyle w:val="Compact"/>
        <w:numPr>
          <w:ilvl w:val="0"/>
          <w:numId w:val="1007"/>
        </w:numPr>
      </w:pPr>
      <w:r>
        <w:rPr>
          <w:rFonts w:ascii="Times New Roman" w:hAnsi="Times New Roman" w:cs="Times New Roman" w:eastAsia="Times New Roman"/>
        </w:rPr>
        <w:t xml:space="preserve">блокировать отображение перечня либо соответствующей его строки, не допуская выполнения последующих действий по формированию документов на основе недостоверных данных;</w:t>
      </w:r>
    </w:p>
    <w:p>
      <w:pPr>
        <w:pStyle w:val="Compact"/>
        <w:numPr>
          <w:ilvl w:val="0"/>
          <w:numId w:val="1007"/>
        </w:numPr>
      </w:pPr>
      <w:r>
        <w:rPr>
          <w:rFonts w:ascii="Times New Roman" w:hAnsi="Times New Roman" w:cs="Times New Roman" w:eastAsia="Times New Roman"/>
        </w:rPr>
        <w:t xml:space="preserve">отображать оператору информационное сообщение с указанием характера исключительной ситуации и рекомендацией по её устранению (повторить запрос, обратиться к администратору, пройти повторную аутентификацию);</w:t>
      </w:r>
    </w:p>
    <w:p>
      <w:pPr>
        <w:pStyle w:val="Compact"/>
        <w:numPr>
          <w:ilvl w:val="0"/>
          <w:numId w:val="1007"/>
        </w:numPr>
      </w:pPr>
      <w:r>
        <w:rPr>
          <w:rFonts w:ascii="Times New Roman" w:hAnsi="Times New Roman" w:cs="Times New Roman" w:eastAsia="Times New Roman"/>
        </w:rPr>
        <w:t xml:space="preserve">фиксировать событие возникновения исключительной ситуации в журнале аудита с указанием даты, времени, идентификатора пользователя, категории контингента и типа выявленного условия для последующего анализа уполномоченными лицами в соответствии с требованиями законодательства Республики Казахстан в области защиты информации и персональных данных.</w:t>
      </w:r>
    </w:p>
    <w:bookmarkEnd w:id="32"/>
    <w:bookmarkEnd w:id="33"/>
    <w:bookmarkStart w:id="39" w:name="X3a7d751ab339bbf10766cce2617cadef859fbdc"/>
    <w:p>
      <w:pPr>
        <w:pStyle w:val="Heading2"/>
      </w:pPr>
      <w:r>
        <w:rPr>
          <w:rFonts w:ascii="Times New Roman" w:hAnsi="Times New Roman" w:cs="Times New Roman" w:eastAsia="Times New Roman"/>
        </w:rPr>
        <w:t xml:space="preserve">Требования к функции поиска и фильтрации обучающихся</w:t>
      </w:r>
    </w:p>
    <w:bookmarkStart w:id="34" w:name="назначение-и-цель-1"/>
    <w:p>
      <w:pPr>
        <w:pStyle w:val="Heading3"/>
      </w:pPr>
      <w:r>
        <w:rPr>
          <w:rFonts w:ascii="Times New Roman" w:hAnsi="Times New Roman" w:cs="Times New Roman" w:eastAsia="Times New Roman"/>
        </w:rPr>
        <w:t xml:space="preserve">Назначение и цель</w:t>
      </w:r>
    </w:p>
    <w:p>
      <w:pPr>
        <w:pStyle w:val="FirstParagraph"/>
      </w:pPr>
      <w:r>
        <w:rPr>
          <w:rFonts w:ascii="Times New Roman" w:hAnsi="Times New Roman" w:cs="Times New Roman" w:eastAsia="Times New Roman"/>
        </w:rPr>
        <w:t xml:space="preserve">Функция предназначена для оперативного нахождения обучающегося в реестре подсистемы «Транскрипты (Универ)» уполномоченным сотрудником офиса регистратора при подготовке электронного документа об академической успеваемости. Целью функции является сокращение времени доступа к персональной карточке обучающегося за счёт комбинирования полнотекстового поиска и структурированной фильтрации по атрибутам контингента. Функция обеспечивает единообразие пользовательского сценария вне зависимости от категории контингента, к которой отнесён обучающийся, и исключает необходимость ручного перебора списков. Применение функции регламентируется внутренними процедурами вуза по обработке персональных данных обучающихся в соответствии с Законом Республики Казахстан «О персональных данных и их защите».</w:t>
      </w:r>
    </w:p>
    <w:bookmarkEnd w:id="34"/>
    <w:bookmarkStart w:id="35" w:name="функциональные-требования-2"/>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08"/>
        </w:numPr>
      </w:pPr>
      <w:r>
        <w:rPr>
          <w:rFonts w:ascii="Times New Roman" w:hAnsi="Times New Roman" w:cs="Times New Roman" w:eastAsia="Times New Roman"/>
        </w:rPr>
        <w:t xml:space="preserve">поиск обучающегося по фамилии, имени и отчеству (при наличии), по идентификатору студенческого билета, а также по внутреннему идентификатору обучающегося в реестре подсистемы;</w:t>
      </w:r>
    </w:p>
    <w:p>
      <w:pPr>
        <w:pStyle w:val="Compact"/>
        <w:numPr>
          <w:ilvl w:val="0"/>
          <w:numId w:val="1008"/>
        </w:numPr>
      </w:pPr>
      <w:r>
        <w:rPr>
          <w:rFonts w:ascii="Times New Roman" w:hAnsi="Times New Roman" w:cs="Times New Roman" w:eastAsia="Times New Roman"/>
        </w:rPr>
        <w:t xml:space="preserve">ввод поисковой строки длиной не менее трёх символов; при вводе меньшего количества символов автоматический запрос к серверной части не выполняется;</w:t>
      </w:r>
    </w:p>
    <w:p>
      <w:pPr>
        <w:pStyle w:val="Compact"/>
        <w:numPr>
          <w:ilvl w:val="0"/>
          <w:numId w:val="1008"/>
        </w:numPr>
      </w:pPr>
      <w:r>
        <w:rPr>
          <w:rFonts w:ascii="Times New Roman" w:hAnsi="Times New Roman" w:cs="Times New Roman" w:eastAsia="Times New Roman"/>
        </w:rPr>
        <w:t xml:space="preserve">отложенный автозапуск запроса с задержкой пятьсот миллисекунд с момента последнего изменения содержимого поисковой строки для снижения нагрузки на серверную часть;</w:t>
      </w:r>
    </w:p>
    <w:p>
      <w:pPr>
        <w:pStyle w:val="Compact"/>
        <w:numPr>
          <w:ilvl w:val="0"/>
          <w:numId w:val="1008"/>
        </w:numPr>
      </w:pPr>
      <w:r>
        <w:rPr>
          <w:rFonts w:ascii="Times New Roman" w:hAnsi="Times New Roman" w:cs="Times New Roman" w:eastAsia="Times New Roman"/>
        </w:rPr>
        <w:t xml:space="preserve">нечувствительность поиска к регистру символов и к раскладке пробельных символов внутри строки;</w:t>
      </w:r>
    </w:p>
    <w:p>
      <w:pPr>
        <w:pStyle w:val="Compact"/>
        <w:numPr>
          <w:ilvl w:val="0"/>
          <w:numId w:val="1008"/>
        </w:numPr>
      </w:pPr>
      <w:r>
        <w:rPr>
          <w:rFonts w:ascii="Times New Roman" w:hAnsi="Times New Roman" w:cs="Times New Roman" w:eastAsia="Times New Roman"/>
        </w:rPr>
        <w:t xml:space="preserve">одновременное применение критериев поиска и фильтрации с логическим объединением условий по правилу конъюнкции.</w:t>
      </w:r>
    </w:p>
    <w:p>
      <w:pPr>
        <w:pStyle w:val="FirstParagraph"/>
      </w:pPr>
      <w:r>
        <w:rPr>
          <w:rFonts w:ascii="Times New Roman" w:hAnsi="Times New Roman" w:cs="Times New Roman" w:eastAsia="Times New Roman"/>
        </w:rPr>
        <w:t xml:space="preserve">Функция фильтрации должна быть доступна пользователю исключительно при работе с категорией «обучающиеся текущего контингента» и должна поддерживать следующие атрибуты отбора: факультет (значение выбирается из справочника факультетов); образовательная программа (значение выбирается из справочника образовательных программ, наполнение справочника формируется каскадно в зависимости от выбранного факультета); курс обучения (допустимые значения — целые числа от одного до четырёх включительно); статус обучающегося (допустимые значения — «действующий», «не действующий», «любой», значение по умолчанию — «действующий»).</w:t>
      </w:r>
    </w:p>
    <w:p>
      <w:pPr>
        <w:pStyle w:val="BodyText"/>
      </w:pPr>
      <w:r>
        <w:rPr>
          <w:rFonts w:ascii="Times New Roman" w:hAnsi="Times New Roman" w:cs="Times New Roman" w:eastAsia="Times New Roman"/>
        </w:rPr>
        <w:t xml:space="preserve">Функция должна предусматривать сброс всех установленных значений фильтров одним управляющим элементом с восстановлением значений по умолчанию и повторным получением списка обучающихся. При изменении значения любого из фильтров или содержимого поисковой строки должно выполняться автоматическое повторное обращение к серверной части, сопровождающееся возвратом постраничной навигации к первой странице выборки. Каскадная зависимость справочника образовательных программ от справочника факультетов обеспечивается путём очистки ранее выбранного значения программы при изменении выбранного факультета.</w:t>
      </w:r>
    </w:p>
    <w:bookmarkEnd w:id="35"/>
    <w:bookmarkStart w:id="36" w:name="правила-формирования-справочников"/>
    <w:p>
      <w:pPr>
        <w:pStyle w:val="Heading3"/>
      </w:pPr>
      <w:r>
        <w:rPr>
          <w:rFonts w:ascii="Times New Roman" w:hAnsi="Times New Roman" w:cs="Times New Roman" w:eastAsia="Times New Roman"/>
        </w:rPr>
        <w:t xml:space="preserve">Правила формирования справочников</w:t>
      </w:r>
    </w:p>
    <w:p>
      <w:pPr>
        <w:pStyle w:val="FirstParagraph"/>
      </w:pPr>
      <w:r>
        <w:rPr>
          <w:rFonts w:ascii="Times New Roman" w:hAnsi="Times New Roman" w:cs="Times New Roman" w:eastAsia="Times New Roman"/>
        </w:rPr>
        <w:t xml:space="preserve">Наполнение справочников факультетов и образовательных программ формируется на стороне серверной части на основании актуальных сведений, поступающих из уполномоченного реестра системы-источника. Отображению подлежат только те значения, которые связаны хотя бы с одной записью обучающегося в текущей выборке контингента. Значения справочников представляются на языке интерфейса пользователя и сортируются по алфавиту.</w:t>
      </w:r>
    </w:p>
    <w:bookmarkEnd w:id="36"/>
    <w:bookmarkStart w:id="37" w:name="отображение-1"/>
    <w:p>
      <w:pPr>
        <w:pStyle w:val="Heading3"/>
      </w:pPr>
      <w:r>
        <w:rPr>
          <w:rFonts w:ascii="Times New Roman" w:hAnsi="Times New Roman" w:cs="Times New Roman" w:eastAsia="Times New Roman"/>
        </w:rPr>
        <w:t xml:space="preserve">Отображение</w:t>
      </w:r>
    </w:p>
    <w:p>
      <w:pPr>
        <w:pStyle w:val="FirstParagraph"/>
      </w:pPr>
      <w:r>
        <w:rPr>
          <w:rFonts w:ascii="Times New Roman" w:hAnsi="Times New Roman" w:cs="Times New Roman" w:eastAsia="Times New Roman"/>
        </w:rPr>
        <w:t xml:space="preserve">Результаты поиска и фильтрации отображаются в табличном виде с постраничной навигацией и указанием общего количества найденных записей. При отсутствии записей, удовлетворяющих заданным условиям, должно отображаться информационное сообщение о том, что выборка пуста, с предложением скорректировать условия поиска или сбросить установленные фильтры. На время выполнения запроса к серверной части в области списка отображается индикатор загрузки, а управляющие элементы фильтров сохраняют текущие значения.</w:t>
      </w:r>
    </w:p>
    <w:bookmarkEnd w:id="37"/>
    <w:bookmarkStart w:id="38" w:name="проверка-исключительных-ситуаций-2"/>
    <w:p>
      <w:pPr>
        <w:pStyle w:val="Heading3"/>
      </w:pPr>
      <w:r>
        <w:rPr>
          <w:rFonts w:ascii="Times New Roman" w:hAnsi="Times New Roman" w:cs="Times New Roman" w:eastAsia="Times New Roman"/>
        </w:rPr>
        <w:t xml:space="preserve">Проверка исключительных ситуаций</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при наличии следующих условий:</w:t>
      </w:r>
    </w:p>
    <w:p>
      <w:pPr>
        <w:pStyle w:val="Compact"/>
        <w:numPr>
          <w:ilvl w:val="0"/>
          <w:numId w:val="1009"/>
        </w:numPr>
      </w:pPr>
      <w:r>
        <w:rPr>
          <w:rFonts w:ascii="Times New Roman" w:hAnsi="Times New Roman" w:cs="Times New Roman" w:eastAsia="Times New Roman"/>
        </w:rPr>
        <w:t xml:space="preserve">длина введённой поисковой строки составляет менее трёх символов при отсутствии установленных значений фильтров;</w:t>
      </w:r>
    </w:p>
    <w:p>
      <w:pPr>
        <w:pStyle w:val="Compact"/>
        <w:numPr>
          <w:ilvl w:val="0"/>
          <w:numId w:val="1009"/>
        </w:numPr>
      </w:pPr>
      <w:r>
        <w:rPr>
          <w:rFonts w:ascii="Times New Roman" w:hAnsi="Times New Roman" w:cs="Times New Roman" w:eastAsia="Times New Roman"/>
        </w:rPr>
        <w:t xml:space="preserve">выбрана комбинация значений фильтров, при которой образовательная программа не относится к выбранному факультету;</w:t>
      </w:r>
    </w:p>
    <w:p>
      <w:pPr>
        <w:pStyle w:val="Compact"/>
        <w:numPr>
          <w:ilvl w:val="0"/>
          <w:numId w:val="1009"/>
        </w:numPr>
      </w:pPr>
      <w:r>
        <w:rPr>
          <w:rFonts w:ascii="Times New Roman" w:hAnsi="Times New Roman" w:cs="Times New Roman" w:eastAsia="Times New Roman"/>
        </w:rPr>
        <w:t xml:space="preserve">значение фильтра «курс» выходит за пределы допустимого диапазона от одного до четырёх;</w:t>
      </w:r>
    </w:p>
    <w:p>
      <w:pPr>
        <w:pStyle w:val="Compact"/>
        <w:numPr>
          <w:ilvl w:val="0"/>
          <w:numId w:val="1009"/>
        </w:numPr>
      </w:pPr>
      <w:r>
        <w:rPr>
          <w:rFonts w:ascii="Times New Roman" w:hAnsi="Times New Roman" w:cs="Times New Roman" w:eastAsia="Times New Roman"/>
        </w:rPr>
        <w:t xml:space="preserve">обращение к справочнику факультетов или к справочнику образовательных программ завершилось ошибкой либо превысило регламентированное время ожидания ответа;</w:t>
      </w:r>
    </w:p>
    <w:p>
      <w:pPr>
        <w:pStyle w:val="Compact"/>
        <w:numPr>
          <w:ilvl w:val="0"/>
          <w:numId w:val="1009"/>
        </w:numPr>
      </w:pPr>
      <w:r>
        <w:rPr>
          <w:rFonts w:ascii="Times New Roman" w:hAnsi="Times New Roman" w:cs="Times New Roman" w:eastAsia="Times New Roman"/>
        </w:rPr>
        <w:t xml:space="preserve">пользователь, инициировавший запрос, не обладает правами на просмотр реестра обучающихся выбранной категории контингента.</w:t>
      </w:r>
    </w:p>
    <w:p>
      <w:pPr>
        <w:pStyle w:val="FirstParagraph"/>
      </w:pPr>
      <w:r>
        <w:rPr>
          <w:rFonts w:ascii="Times New Roman" w:hAnsi="Times New Roman" w:cs="Times New Roman" w:eastAsia="Times New Roman"/>
        </w:rPr>
        <w:t xml:space="preserve">В случае обнаружения конфликта система должна: блокировать выполнение запроса к реестру обучающихся до устранения причины конфликта; отображать пользователю понятное диагностическое сообщение с указанием причины отказа и рекомендуемого действия по её устранению; фиксировать факт возникновения исключительной ситуации в журнале событий серверной части с указанием идентификатора пользователя, момента времени и параметров запроса.</w:t>
      </w:r>
    </w:p>
    <w:p>
      <w:pPr>
        <w:pStyle w:val="BodyText"/>
      </w:pPr>
      <w:r>
        <w:rPr>
          <w:rFonts w:ascii="Times New Roman" w:hAnsi="Times New Roman" w:cs="Times New Roman" w:eastAsia="Times New Roman"/>
        </w:rPr>
        <w:t xml:space="preserve">При недоступности справочника, необходимого для формирования условий фильтрации, должно выходить модальное окно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Наименование недоступного справочника</w:t>
            </w:r>
          </w:p>
        </w:tc>
        <w:tc>
          <w:tcPr/>
          <w:p>
            <w:pPr>
              <w:pStyle w:val="Compact"/>
              <w:ind w:firstLine="0"/>
            </w:pPr>
            <w:r>
              <w:rPr>
                <w:rFonts w:ascii="Times New Roman" w:hAnsi="Times New Roman" w:cs="Times New Roman" w:eastAsia="Times New Roman"/>
                <w:sz w:val="22"/>
              </w:rPr>
              <w:t xml:space="preserve">Строка, заполняется автоматически системой</w:t>
            </w:r>
          </w:p>
        </w:tc>
      </w:tr>
      <w:tr>
        <w:tc>
          <w:tcPr/>
          <w:p>
            <w:pPr>
              <w:pStyle w:val="Compact"/>
              <w:ind w:firstLine="0"/>
            </w:pPr>
            <w:r>
              <w:rPr>
                <w:rFonts w:ascii="Times New Roman" w:hAnsi="Times New Roman" w:cs="Times New Roman" w:eastAsia="Times New Roman"/>
                <w:sz w:val="22"/>
              </w:rPr>
              <w:t xml:space="preserve">Момент времени возникновения ситуации</w:t>
            </w:r>
          </w:p>
        </w:tc>
        <w:tc>
          <w:tcPr/>
          <w:p>
            <w:pPr>
              <w:pStyle w:val="Compact"/>
              <w:ind w:firstLine="0"/>
            </w:pPr>
            <w:r>
              <w:rPr>
                <w:rFonts w:ascii="Times New Roman" w:hAnsi="Times New Roman" w:cs="Times New Roman" w:eastAsia="Times New Roman"/>
                <w:sz w:val="22"/>
              </w:rPr>
              <w:t xml:space="preserve">Дата и время, заполняется автоматически системой в формате согласно ГОСТ ISO 8601</w:t>
            </w:r>
          </w:p>
        </w:tc>
      </w:tr>
      <w:tr>
        <w:tc>
          <w:tcPr/>
          <w:p>
            <w:pPr>
              <w:pStyle w:val="Compact"/>
              <w:ind w:firstLine="0"/>
            </w:pPr>
            <w:r>
              <w:rPr>
                <w:rFonts w:ascii="Times New Roman" w:hAnsi="Times New Roman" w:cs="Times New Roman" w:eastAsia="Times New Roman"/>
                <w:sz w:val="22"/>
              </w:rPr>
              <w:t xml:space="preserve">Код диагностического сообщения</w:t>
            </w:r>
          </w:p>
        </w:tc>
        <w:tc>
          <w:tcPr/>
          <w:p>
            <w:pPr>
              <w:pStyle w:val="Compact"/>
              <w:ind w:firstLine="0"/>
            </w:pPr>
            <w:r>
              <w:rPr>
                <w:rFonts w:ascii="Times New Roman" w:hAnsi="Times New Roman" w:cs="Times New Roman" w:eastAsia="Times New Roman"/>
                <w:sz w:val="22"/>
              </w:rPr>
              <w:t xml:space="preserve">Строка, заполняется автоматически системой из внутреннего классификатора ошибок</w:t>
            </w:r>
          </w:p>
        </w:tc>
      </w:tr>
      <w:tr>
        <w:tc>
          <w:tcPr/>
          <w:p>
            <w:pPr>
              <w:pStyle w:val="Compact"/>
              <w:ind w:firstLine="0"/>
            </w:pPr>
            <w:r>
              <w:rPr>
                <w:rFonts w:ascii="Times New Roman" w:hAnsi="Times New Roman" w:cs="Times New Roman" w:eastAsia="Times New Roman"/>
                <w:sz w:val="22"/>
              </w:rPr>
              <w:t xml:space="preserve">Рекомендуемое действие пользователя</w:t>
            </w:r>
          </w:p>
        </w:tc>
        <w:tc>
          <w:tcPr/>
          <w:p>
            <w:pPr>
              <w:pStyle w:val="Compact"/>
              <w:ind w:firstLine="0"/>
            </w:pPr>
            <w:r>
              <w:rPr>
                <w:rFonts w:ascii="Times New Roman" w:hAnsi="Times New Roman" w:cs="Times New Roman" w:eastAsia="Times New Roman"/>
                <w:sz w:val="22"/>
              </w:rPr>
              <w:t xml:space="preserve">Многострочный текст, заполняется автоматически системой</w:t>
            </w:r>
          </w:p>
        </w:tc>
      </w:tr>
      <w:tr>
        <w:tc>
          <w:tcPr/>
          <w:p>
            <w:pPr>
              <w:pStyle w:val="Compact"/>
              <w:ind w:firstLine="0"/>
            </w:pPr>
            <w:r>
              <w:rPr>
                <w:rFonts w:ascii="Times New Roman" w:hAnsi="Times New Roman" w:cs="Times New Roman" w:eastAsia="Times New Roman"/>
                <w:sz w:val="22"/>
              </w:rPr>
              <w:t xml:space="preserve">Подтверждение ознакомления</w:t>
            </w:r>
          </w:p>
        </w:tc>
        <w:tc>
          <w:tcPr/>
          <w:p>
            <w:pPr>
              <w:pStyle w:val="Compact"/>
              <w:ind w:firstLine="0"/>
            </w:pPr>
            <w:r>
              <w:rPr>
                <w:rFonts w:ascii="Times New Roman" w:hAnsi="Times New Roman" w:cs="Times New Roman" w:eastAsia="Times New Roman"/>
                <w:sz w:val="22"/>
              </w:rPr>
              <w:t xml:space="preserve">Управляющий элемент подтверждения, заполняется пользователем вручную</w:t>
            </w:r>
          </w:p>
        </w:tc>
      </w:tr>
    </w:tbl>
    <w:bookmarkEnd w:id="38"/>
    <w:bookmarkEnd w:id="39"/>
    <w:bookmarkStart w:id="45" w:name="X1b77785a02570c38147390395997409a216537f"/>
    <w:p>
      <w:pPr>
        <w:pStyle w:val="Heading2"/>
      </w:pPr>
      <w:r>
        <w:rPr>
          <w:rFonts w:ascii="Times New Roman" w:hAnsi="Times New Roman" w:cs="Times New Roman" w:eastAsia="Times New Roman"/>
        </w:rPr>
        <w:t xml:space="preserve">Требования к функции формирования и выдачи ЭЦП-подписанного PDF-транскрипта</w:t>
      </w:r>
    </w:p>
    <w:bookmarkStart w:id="40" w:name="назначение-и-цель-2"/>
    <w:p>
      <w:pPr>
        <w:pStyle w:val="Heading3"/>
      </w:pPr>
      <w:r>
        <w:rPr>
          <w:rFonts w:ascii="Times New Roman" w:hAnsi="Times New Roman" w:cs="Times New Roman" w:eastAsia="Times New Roman"/>
        </w:rPr>
        <w:t xml:space="preserve">Назначение и цель</w:t>
      </w:r>
    </w:p>
    <w:p>
      <w:pPr>
        <w:pStyle w:val="FirstParagraph"/>
      </w:pPr>
      <w:r>
        <w:rPr>
          <w:rFonts w:ascii="Times New Roman" w:hAnsi="Times New Roman" w:cs="Times New Roman" w:eastAsia="Times New Roman"/>
        </w:rPr>
        <w:t xml:space="preserve">Функция предназначена для формирования официального документа «Транскрипт» установленной формы и его выдачи уполномоченному сотруднику офиса регистратора в виде электронного файла формата PDF, заверенного электронной цифровой подписью удостоверяющего центра. Целью функции является обеспечение возможности выпуска юридически значимого документа об академической успеваемости обучающегося, пригодного для представления во внешние организации и подлежащего последующей независимой проверке целостности и подлинности. Функция должна гарантировать соответствие содержания и формы выдаваемого документа требованиям Приказа Министра науки и высшего образования Республики Казахстан от 20 апреля 2011 года № 152 «Об утверждении Типовых правил проведения текущего контроля успеваемости, промежуточной и итоговой аттестации обучающихся в организациях образования, реализующих образовательные программы высшего и послевузовского образования» в редакции с последующими изменениями и дополнениями. Функция реализуется как элемент подсистемы «Транскрипты (Универ)» и предоставляется исключительно сотрудникам с полномочиями оператора транскриптов.</w:t>
      </w:r>
    </w:p>
    <w:bookmarkEnd w:id="40"/>
    <w:bookmarkStart w:id="41" w:name="функциональные-требования-3"/>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Инициирование операции осуществляется уполномоченным сотрудником из карточки обучающегося либо из списка контингента путём выбора соответствующего действия. При инициировании операции должно выходить модальное окно «Скачать транскрипт»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Обучающийся</w:t>
            </w:r>
          </w:p>
        </w:tc>
        <w:tc>
          <w:tcPr/>
          <w:p>
            <w:pPr>
              <w:pStyle w:val="Compact"/>
              <w:ind w:firstLine="0"/>
            </w:pPr>
            <w:r>
              <w:rPr>
                <w:rFonts w:ascii="Times New Roman" w:hAnsi="Times New Roman" w:cs="Times New Roman" w:eastAsia="Times New Roman"/>
                <w:sz w:val="22"/>
              </w:rPr>
              <w:t xml:space="preserve">Информационное поле, доступно только для чтения; отображает фамилию, имя, отчество обучающегося и его внутренний идентификатор в подсистеме; заполняется автоматически на основании выбранной записи контингента</w:t>
            </w:r>
          </w:p>
        </w:tc>
      </w:tr>
      <w:tr>
        <w:tc>
          <w:tcPr/>
          <w:p>
            <w:pPr>
              <w:pStyle w:val="Compact"/>
              <w:ind w:firstLine="0"/>
            </w:pPr>
            <w:r>
              <w:rPr>
                <w:rFonts w:ascii="Times New Roman" w:hAnsi="Times New Roman" w:cs="Times New Roman" w:eastAsia="Times New Roman"/>
                <w:sz w:val="22"/>
              </w:rPr>
              <w:t xml:space="preserve">Язык документа</w:t>
            </w:r>
          </w:p>
        </w:tc>
        <w:tc>
          <w:tcPr/>
          <w:p>
            <w:pPr>
              <w:pStyle w:val="Compact"/>
              <w:ind w:firstLine="0"/>
            </w:pPr>
            <w:r>
              <w:rPr>
                <w:rFonts w:ascii="Times New Roman" w:hAnsi="Times New Roman" w:cs="Times New Roman" w:eastAsia="Times New Roman"/>
                <w:sz w:val="22"/>
              </w:rPr>
              <w:t xml:space="preserve">Группа радио-переключателей; допустимые значения: «Казахский», «Русский», «Английский»; обязательно для выбора; по умолчанию устанавливается казахский язык</w:t>
            </w:r>
          </w:p>
        </w:tc>
      </w:tr>
      <w:tr>
        <w:tc>
          <w:tcPr/>
          <w:p>
            <w:pPr>
              <w:pStyle w:val="Compact"/>
              <w:ind w:firstLine="0"/>
            </w:pPr>
            <w:r>
              <w:rPr>
                <w:rFonts w:ascii="Times New Roman" w:hAnsi="Times New Roman" w:cs="Times New Roman" w:eastAsia="Times New Roman"/>
                <w:sz w:val="22"/>
              </w:rPr>
              <w:t xml:space="preserve">Скачать PDF</w:t>
            </w:r>
          </w:p>
        </w:tc>
        <w:tc>
          <w:tcPr/>
          <w:p>
            <w:pPr>
              <w:pStyle w:val="Compact"/>
              <w:ind w:firstLine="0"/>
            </w:pPr>
            <w:r>
              <w:rPr>
                <w:rFonts w:ascii="Times New Roman" w:hAnsi="Times New Roman" w:cs="Times New Roman" w:eastAsia="Times New Roman"/>
                <w:sz w:val="22"/>
              </w:rPr>
              <w:t xml:space="preserve">Кнопка действия; активируется после выбора языка документа; инициирует формирование, подписание и выдачу файла обучающемуся сотруднику</w:t>
            </w:r>
          </w:p>
        </w:tc>
      </w:tr>
    </w:tbl>
    <w:p>
      <w:pPr>
        <w:pStyle w:val="BodyText"/>
      </w:pPr>
      <w:r>
        <w:rPr>
          <w:rFonts w:ascii="Times New Roman" w:hAnsi="Times New Roman" w:cs="Times New Roman" w:eastAsia="Times New Roman"/>
        </w:rPr>
        <w:t xml:space="preserve">Функция должна обеспечивать:</w:t>
      </w:r>
    </w:p>
    <w:p>
      <w:pPr>
        <w:pStyle w:val="Compact"/>
        <w:numPr>
          <w:ilvl w:val="0"/>
          <w:numId w:val="1010"/>
        </w:numPr>
      </w:pPr>
      <w:r>
        <w:rPr>
          <w:rFonts w:ascii="Times New Roman" w:hAnsi="Times New Roman" w:cs="Times New Roman" w:eastAsia="Times New Roman"/>
        </w:rPr>
        <w:t xml:space="preserve">формирование содержания документа на выбранном языке с включением реквизитов обучающегося, наименования организации образования, наименования образовательной программы, курса и формы обучения;</w:t>
      </w:r>
    </w:p>
    <w:p>
      <w:pPr>
        <w:pStyle w:val="Compact"/>
        <w:numPr>
          <w:ilvl w:val="0"/>
          <w:numId w:val="1010"/>
        </w:numPr>
      </w:pPr>
      <w:r>
        <w:rPr>
          <w:rFonts w:ascii="Times New Roman" w:hAnsi="Times New Roman" w:cs="Times New Roman" w:eastAsia="Times New Roman"/>
        </w:rPr>
        <w:t xml:space="preserve">включение в тело документа перечня освоенных учебных модулей (дисциплин), сгруппированных по академическим семестрам, с указанием объёма в академических кредитах, итоговых оценок в буквенной, цифровой и процентной шкалах, а также статуса освоения;</w:t>
      </w:r>
    </w:p>
    <w:p>
      <w:pPr>
        <w:pStyle w:val="Compact"/>
        <w:numPr>
          <w:ilvl w:val="0"/>
          <w:numId w:val="1010"/>
        </w:numPr>
      </w:pPr>
      <w:r>
        <w:rPr>
          <w:rFonts w:ascii="Times New Roman" w:hAnsi="Times New Roman" w:cs="Times New Roman" w:eastAsia="Times New Roman"/>
        </w:rPr>
        <w:t xml:space="preserve">расчёт и включение сводных показателей успеваемости, в том числе среднего взвешенного показателя успеваемости за период обучения;</w:t>
      </w:r>
    </w:p>
    <w:p>
      <w:pPr>
        <w:pStyle w:val="Compact"/>
        <w:numPr>
          <w:ilvl w:val="0"/>
          <w:numId w:val="1010"/>
        </w:numPr>
      </w:pPr>
      <w:r>
        <w:rPr>
          <w:rFonts w:ascii="Times New Roman" w:hAnsi="Times New Roman" w:cs="Times New Roman" w:eastAsia="Times New Roman"/>
        </w:rPr>
        <w:t xml:space="preserve">проставление в документе даты формирования, уникального регистрационного номера, штрих-кода верификации и QR-кода, обеспечивающего доступ к сервису публичной проверки электронной подписи;</w:t>
      </w:r>
    </w:p>
    <w:p>
      <w:pPr>
        <w:pStyle w:val="Compact"/>
        <w:numPr>
          <w:ilvl w:val="0"/>
          <w:numId w:val="1010"/>
        </w:numPr>
      </w:pPr>
      <w:r>
        <w:rPr>
          <w:rFonts w:ascii="Times New Roman" w:hAnsi="Times New Roman" w:cs="Times New Roman" w:eastAsia="Times New Roman"/>
        </w:rPr>
        <w:t xml:space="preserve">наложение электронной цифровой подписи в формате Cryptographic Message Syntax (CMS) по стандарту PKCS #7 с использованием квалифицированного сертификата уполномоченного лица организации образования, выданного удостоверяющим центром;</w:t>
      </w:r>
    </w:p>
    <w:p>
      <w:pPr>
        <w:pStyle w:val="Compact"/>
        <w:numPr>
          <w:ilvl w:val="0"/>
          <w:numId w:val="1010"/>
        </w:numPr>
      </w:pPr>
      <w:r>
        <w:rPr>
          <w:rFonts w:ascii="Times New Roman" w:hAnsi="Times New Roman" w:cs="Times New Roman" w:eastAsia="Times New Roman"/>
        </w:rPr>
        <w:t xml:space="preserve">регистрацию каждого сформированного документа в реестре выданных документов подсистемы с фиксацией идентификатора обучающегося, регистрационного номера, языка, даты и времени формирования, а также идентификатора инициировавшего сотрудника;</w:t>
      </w:r>
    </w:p>
    <w:p>
      <w:pPr>
        <w:pStyle w:val="Compact"/>
        <w:numPr>
          <w:ilvl w:val="0"/>
          <w:numId w:val="1010"/>
        </w:numPr>
      </w:pPr>
      <w:r>
        <w:rPr>
          <w:rFonts w:ascii="Times New Roman" w:hAnsi="Times New Roman" w:cs="Times New Roman" w:eastAsia="Times New Roman"/>
        </w:rPr>
        <w:t xml:space="preserve">сохранение подписанного экземпляра документа в защищённом хранилище подсистемы и его доступность для повторной выдачи без повторного формирования содержания;</w:t>
      </w:r>
    </w:p>
    <w:p>
      <w:pPr>
        <w:pStyle w:val="Compact"/>
        <w:numPr>
          <w:ilvl w:val="0"/>
          <w:numId w:val="1010"/>
        </w:numPr>
      </w:pPr>
      <w:r>
        <w:rPr>
          <w:rFonts w:ascii="Times New Roman" w:hAnsi="Times New Roman" w:cs="Times New Roman" w:eastAsia="Times New Roman"/>
        </w:rPr>
        <w:t xml:space="preserve">выдачу сформированного файла инициировавшему сотруднику стандартными средствами загрузки файлов клиентской части.</w:t>
      </w:r>
    </w:p>
    <w:bookmarkEnd w:id="41"/>
    <w:bookmarkStart w:id="42" w:name="X07604ad3efcde7112771cf3709edbb1366c9fb6"/>
    <w:p>
      <w:pPr>
        <w:pStyle w:val="Heading3"/>
      </w:pPr>
      <w:r>
        <w:rPr>
          <w:rFonts w:ascii="Times New Roman" w:hAnsi="Times New Roman" w:cs="Times New Roman" w:eastAsia="Times New Roman"/>
        </w:rPr>
        <w:t xml:space="preserve">Правила подписания и регистрации документа</w:t>
      </w:r>
    </w:p>
    <w:p>
      <w:pPr>
        <w:pStyle w:val="FirstParagraph"/>
      </w:pPr>
      <w:r>
        <w:rPr>
          <w:rFonts w:ascii="Times New Roman" w:hAnsi="Times New Roman" w:cs="Times New Roman" w:eastAsia="Times New Roman"/>
        </w:rPr>
        <w:t xml:space="preserve">Электронная цифровая подпись налагается на итоговое содержание файла PDF после завершения формирования всех разделов документа и внедрения элементов верификации. Подпись выполняется с использованием квалифицированного сертификата уполномоченного лица организации образования, срок действия которого проверяется на момент подписания. Каждому подписанному документу присваивается уникальный регистрационный номер, формируемый в соответствии с внутренним порядком нумерации подсистемы и обеспечивающий однозначную идентификацию документа в реестре выданных документов. Регистрация в реестре осуществляется единовременно с наложением подписи и является неотъемлемой операцией процедуры выдачи; частичная регистрация не допускается.</w:t>
      </w:r>
    </w:p>
    <w:bookmarkEnd w:id="42"/>
    <w:bookmarkStart w:id="43" w:name="отображение-2"/>
    <w:p>
      <w:pPr>
        <w:pStyle w:val="Heading3"/>
      </w:pPr>
      <w:r>
        <w:rPr>
          <w:rFonts w:ascii="Times New Roman" w:hAnsi="Times New Roman" w:cs="Times New Roman" w:eastAsia="Times New Roman"/>
        </w:rPr>
        <w:t xml:space="preserve">Отображение</w:t>
      </w:r>
    </w:p>
    <w:p>
      <w:pPr>
        <w:pStyle w:val="FirstParagraph"/>
      </w:pPr>
      <w:r>
        <w:rPr>
          <w:rFonts w:ascii="Times New Roman" w:hAnsi="Times New Roman" w:cs="Times New Roman" w:eastAsia="Times New Roman"/>
        </w:rPr>
        <w:t xml:space="preserve">По завершении операции клиентская часть должна инициировать загрузку сформированного файла PDF в браузер уполномоченного сотрудника и отобразить служебное уведомление об успешном формировании документа с указанием присвоенного регистрационного номера. В случае возникновения исключительной ситуации клиентская часть должна отобразить сообщение с указанием причины невозможности выдачи документа, без раскрытия сведений технического характера о внутренней реализации подсистемы. Модальное окно «Скачать транскрипт» должно закрываться автоматически после успешной выдачи файла и оставаться открытым при возникновении ошибки для повторного инициирования операции сотрудником.</w:t>
      </w:r>
    </w:p>
    <w:bookmarkEnd w:id="43"/>
    <w:bookmarkStart w:id="44" w:name="проверка-исключительных-ситуаций-3"/>
    <w:p>
      <w:pPr>
        <w:pStyle w:val="Heading3"/>
      </w:pPr>
      <w:r>
        <w:rPr>
          <w:rFonts w:ascii="Times New Roman" w:hAnsi="Times New Roman" w:cs="Times New Roman" w:eastAsia="Times New Roman"/>
        </w:rPr>
        <w:t xml:space="preserve">Проверка исключительных ситуаций</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при наличии следующих условий:</w:t>
      </w:r>
    </w:p>
    <w:p>
      <w:pPr>
        <w:pStyle w:val="Compact"/>
        <w:numPr>
          <w:ilvl w:val="0"/>
          <w:numId w:val="1011"/>
        </w:numPr>
      </w:pPr>
      <w:r>
        <w:rPr>
          <w:rFonts w:ascii="Times New Roman" w:hAnsi="Times New Roman" w:cs="Times New Roman" w:eastAsia="Times New Roman"/>
        </w:rPr>
        <w:t xml:space="preserve">отсутствие в карточке обучающегося обязательных реквизитов, необходимых для формирования документа установленной формы (фамилия, имя, индивидуальный идентификационный номер, наименование образовательной программы, курс, форма обучения, сведения об освоенных учебных модулях);</w:t>
      </w:r>
    </w:p>
    <w:p>
      <w:pPr>
        <w:pStyle w:val="Compact"/>
        <w:numPr>
          <w:ilvl w:val="0"/>
          <w:numId w:val="1011"/>
        </w:numPr>
      </w:pPr>
      <w:r>
        <w:rPr>
          <w:rFonts w:ascii="Times New Roman" w:hAnsi="Times New Roman" w:cs="Times New Roman" w:eastAsia="Times New Roman"/>
        </w:rPr>
        <w:t xml:space="preserve">недоступность криптографического модуля организации образования, обеспечивающего наложение электронной цифровой подписи;</w:t>
      </w:r>
    </w:p>
    <w:p>
      <w:pPr>
        <w:pStyle w:val="Compact"/>
        <w:numPr>
          <w:ilvl w:val="0"/>
          <w:numId w:val="1011"/>
        </w:numPr>
      </w:pPr>
      <w:r>
        <w:rPr>
          <w:rFonts w:ascii="Times New Roman" w:hAnsi="Times New Roman" w:cs="Times New Roman" w:eastAsia="Times New Roman"/>
        </w:rPr>
        <w:t xml:space="preserve">истечение срока действия квалифицированного сертификата подписи уполномоченного лица либо его отзыв удостоверяющим центром на момент выполнения операции;</w:t>
      </w:r>
    </w:p>
    <w:p>
      <w:pPr>
        <w:pStyle w:val="Compact"/>
        <w:numPr>
          <w:ilvl w:val="0"/>
          <w:numId w:val="1011"/>
        </w:numPr>
      </w:pPr>
      <w:r>
        <w:rPr>
          <w:rFonts w:ascii="Times New Roman" w:hAnsi="Times New Roman" w:cs="Times New Roman" w:eastAsia="Times New Roman"/>
        </w:rPr>
        <w:t xml:space="preserve">повторное инициирование операции формирования документа для того же обучающегося и того же языка в течение 3 (трёх) секунд с момента предыдущего запроса (защита от непреднамеренного дублирования запросов).</w:t>
      </w:r>
    </w:p>
    <w:p>
      <w:pPr>
        <w:pStyle w:val="FirstParagraph"/>
      </w:pPr>
      <w:r>
        <w:rPr>
          <w:rFonts w:ascii="Times New Roman" w:hAnsi="Times New Roman" w:cs="Times New Roman" w:eastAsia="Times New Roman"/>
        </w:rPr>
        <w:t xml:space="preserve">В случае обнаружения любого из перечисленных условий система должна: блокировать выполнение операции формирования и выдачи документа; отображать инициировавшему сотруднику сообщение с указанием характера препятствия и рекомендуемых действий по его устранению; фиксировать факт неуспешной попытки в журнале действий подсистемы с указанием идентификатора сотрудника, идентификатора обучающегося, даты и времени попытки и признака причины отказа для последующего анализа уполномоченными лицами.</w:t>
      </w:r>
    </w:p>
    <w:bookmarkEnd w:id="44"/>
    <w:bookmarkEnd w:id="45"/>
    <w:bookmarkStart w:id="51" w:name="X43923170acf72c5e6f62f93555023950308a6d9"/>
    <w:p>
      <w:pPr>
        <w:pStyle w:val="Heading2"/>
      </w:pPr>
      <w:r>
        <w:rPr>
          <w:rFonts w:ascii="Times New Roman" w:hAnsi="Times New Roman" w:cs="Times New Roman" w:eastAsia="Times New Roman"/>
        </w:rPr>
        <w:t xml:space="preserve">Требования к функции формирования справки об обучении для дополнительного семестра</w:t>
      </w:r>
    </w:p>
    <w:bookmarkStart w:id="46" w:name="назначение-и-цель-3"/>
    <w:p>
      <w:pPr>
        <w:pStyle w:val="Heading3"/>
      </w:pPr>
      <w:r>
        <w:rPr>
          <w:rFonts w:ascii="Times New Roman" w:hAnsi="Times New Roman" w:cs="Times New Roman" w:eastAsia="Times New Roman"/>
        </w:rPr>
        <w:t xml:space="preserve">Назначение и цель</w:t>
      </w:r>
    </w:p>
    <w:p>
      <w:pPr>
        <w:pStyle w:val="FirstParagraph"/>
      </w:pPr>
      <w:r>
        <w:rPr>
          <w:rFonts w:ascii="Times New Roman" w:hAnsi="Times New Roman" w:cs="Times New Roman" w:eastAsia="Times New Roman"/>
        </w:rPr>
        <w:t xml:space="preserve">Функция предназначена для формирования и выдачи справки об академической успеваемости обучающегося, освоившего учебные модули в рамках дополнительного семестра, в формате электронной таблицы. Справка обеспечивает документальное подтверждение результатов обучения, полученных вне регулярного учебного периода, и предоставляется обучающемуся по его обращению либо по запросу уполномоченного подразделения. Целью функции является предоставление сотрудникам офиса регистратора регламентированного инструмента подготовки указанного документа с фиксацией факта его выдачи в реестре подсистемы. Формирование справки осуществляется на основании актуальных сведений об академических достижениях, поступающих из системы-источника, и обеспечивает единообразие структуры и содержания выдаваемых документов.</w:t>
      </w:r>
    </w:p>
    <w:bookmarkEnd w:id="46"/>
    <w:bookmarkStart w:id="47" w:name="порядок-инициирования-операции"/>
    <w:p>
      <w:pPr>
        <w:pStyle w:val="Heading3"/>
      </w:pPr>
      <w:r>
        <w:rPr>
          <w:rFonts w:ascii="Times New Roman" w:hAnsi="Times New Roman" w:cs="Times New Roman" w:eastAsia="Times New Roman"/>
        </w:rPr>
        <w:t xml:space="preserve">Порядок инициирования операции</w:t>
      </w:r>
    </w:p>
    <w:p>
      <w:pPr>
        <w:pStyle w:val="FirstParagraph"/>
      </w:pPr>
      <w:r>
        <w:rPr>
          <w:rFonts w:ascii="Times New Roman" w:hAnsi="Times New Roman" w:cs="Times New Roman" w:eastAsia="Times New Roman"/>
        </w:rPr>
        <w:t xml:space="preserve">Инициирование операции осуществляется уполномоченным сотрудником из карточки обучающегося, отнесённого к категории «Дополнительный семестр». При запуске операции формирования справки должно выходить модальное окно «Скачать справку»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Обучающийся</w:t>
            </w:r>
          </w:p>
        </w:tc>
        <w:tc>
          <w:tcPr/>
          <w:p>
            <w:pPr>
              <w:pStyle w:val="Compact"/>
              <w:ind w:firstLine="0"/>
            </w:pPr>
            <w:r>
              <w:rPr>
                <w:rFonts w:ascii="Times New Roman" w:hAnsi="Times New Roman" w:cs="Times New Roman" w:eastAsia="Times New Roman"/>
                <w:sz w:val="22"/>
              </w:rPr>
              <w:t xml:space="preserve">Поле только для чтения. Отображается фамилия, имя, отчество обучающегося, его идентификатор в подсистеме и номер регистрационной справки при её наличии. Значение подставляется автоматически из карточки обучающегося.</w:t>
            </w:r>
          </w:p>
        </w:tc>
      </w:tr>
      <w:tr>
        <w:tc>
          <w:tcPr/>
          <w:p>
            <w:pPr>
              <w:pStyle w:val="Compact"/>
              <w:ind w:firstLine="0"/>
            </w:pPr>
            <w:r>
              <w:rPr>
                <w:rFonts w:ascii="Times New Roman" w:hAnsi="Times New Roman" w:cs="Times New Roman" w:eastAsia="Times New Roman"/>
                <w:sz w:val="22"/>
              </w:rPr>
              <w:t xml:space="preserve">Скачать</w:t>
            </w:r>
          </w:p>
        </w:tc>
        <w:tc>
          <w:tcPr/>
          <w:p>
            <w:pPr>
              <w:pStyle w:val="Compact"/>
              <w:ind w:firstLine="0"/>
            </w:pPr>
            <w:r>
              <w:rPr>
                <w:rFonts w:ascii="Times New Roman" w:hAnsi="Times New Roman" w:cs="Times New Roman" w:eastAsia="Times New Roman"/>
                <w:sz w:val="22"/>
              </w:rPr>
              <w:t xml:space="preserve">Кнопка. Инициирует формирование электронной таблицы, её выгрузку в браузер сотрудника и регистрацию факта выдачи в реестре выданных документов подсистемы.</w:t>
            </w:r>
          </w:p>
        </w:tc>
      </w:tr>
    </w:tbl>
    <w:bookmarkEnd w:id="47"/>
    <w:bookmarkStart w:id="48" w:name="функциональные-требования-4"/>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 формирование справки об обучении для дополнительного семестра в виде файла электронной таблицы, пригодного для последующей печати и передачи обучающемуся. Язык оформления справки определяется автоматически на основании установленного языка обучения обучающегося и должен соответствовать одному из языков, предусмотренных образовательной программой. Содержание справки формируется на основании актуализированных сведений об академических достижениях, поступающих из системы-источника посредством регламентированного интерфейса.</w:t>
      </w:r>
    </w:p>
    <w:p>
      <w:pPr>
        <w:pStyle w:val="BodyText"/>
      </w:pPr>
      <w:r>
        <w:rPr>
          <w:rFonts w:ascii="Times New Roman" w:hAnsi="Times New Roman" w:cs="Times New Roman" w:eastAsia="Times New Roman"/>
        </w:rPr>
        <w:t xml:space="preserve">Функция должна обеспечивать:</w:t>
      </w:r>
    </w:p>
    <w:p>
      <w:pPr>
        <w:pStyle w:val="Compact"/>
        <w:numPr>
          <w:ilvl w:val="0"/>
          <w:numId w:val="1012"/>
        </w:numPr>
      </w:pPr>
      <w:r>
        <w:rPr>
          <w:rFonts w:ascii="Times New Roman" w:hAnsi="Times New Roman" w:cs="Times New Roman" w:eastAsia="Times New Roman"/>
        </w:rPr>
        <w:t xml:space="preserve">отображение реквизитов обучающегося, включая фамилию, имя, отчество, идентификатор в подсистеме, наименование образовательной программы, курс, а также номер регистрационной справки при её наличии;</w:t>
      </w:r>
    </w:p>
    <w:p>
      <w:pPr>
        <w:pStyle w:val="Compact"/>
        <w:numPr>
          <w:ilvl w:val="0"/>
          <w:numId w:val="1012"/>
        </w:numPr>
      </w:pPr>
      <w:r>
        <w:rPr>
          <w:rFonts w:ascii="Times New Roman" w:hAnsi="Times New Roman" w:cs="Times New Roman" w:eastAsia="Times New Roman"/>
        </w:rPr>
        <w:t xml:space="preserve">указание периода обучения, за который сформирована справка, с обозначением учебного года и наименования дополнительного семестра;</w:t>
      </w:r>
    </w:p>
    <w:p>
      <w:pPr>
        <w:pStyle w:val="Compact"/>
        <w:numPr>
          <w:ilvl w:val="0"/>
          <w:numId w:val="1012"/>
        </w:numPr>
      </w:pPr>
      <w:r>
        <w:rPr>
          <w:rFonts w:ascii="Times New Roman" w:hAnsi="Times New Roman" w:cs="Times New Roman" w:eastAsia="Times New Roman"/>
        </w:rPr>
        <w:t xml:space="preserve">вывод перечня освоенных в дополнительном семестре учебных модулей с указанием их наименований, объёма в академических кредитах, полученных оценок в буквенной, цифровой и процентной шкалах, а также итогового балла по модулю;</w:t>
      </w:r>
    </w:p>
    <w:p>
      <w:pPr>
        <w:pStyle w:val="Compact"/>
        <w:numPr>
          <w:ilvl w:val="0"/>
          <w:numId w:val="1012"/>
        </w:numPr>
      </w:pPr>
      <w:r>
        <w:rPr>
          <w:rFonts w:ascii="Times New Roman" w:hAnsi="Times New Roman" w:cs="Times New Roman" w:eastAsia="Times New Roman"/>
        </w:rPr>
        <w:t xml:space="preserve">расчёт и отображение итоговых показателей по совокупности освоенных модулей, включая общий объём кредитов и средневзвешенную оценку;</w:t>
      </w:r>
    </w:p>
    <w:p>
      <w:pPr>
        <w:pStyle w:val="Compact"/>
        <w:numPr>
          <w:ilvl w:val="0"/>
          <w:numId w:val="1012"/>
        </w:numPr>
      </w:pPr>
      <w:r>
        <w:rPr>
          <w:rFonts w:ascii="Times New Roman" w:hAnsi="Times New Roman" w:cs="Times New Roman" w:eastAsia="Times New Roman"/>
        </w:rPr>
        <w:t xml:space="preserve">сохранение сформированного документа в реестре выданных документов подсистемы с фиксацией даты и времени формирования, идентификатора обучающегося и учётной записи сотрудника, инициировавшего операцию;</w:t>
      </w:r>
    </w:p>
    <w:p>
      <w:pPr>
        <w:pStyle w:val="Compact"/>
        <w:numPr>
          <w:ilvl w:val="0"/>
          <w:numId w:val="1012"/>
        </w:numPr>
      </w:pPr>
      <w:r>
        <w:rPr>
          <w:rFonts w:ascii="Times New Roman" w:hAnsi="Times New Roman" w:cs="Times New Roman" w:eastAsia="Times New Roman"/>
        </w:rPr>
        <w:t xml:space="preserve">предоставление сформированного файла для загрузки на рабочее место сотрудника непосредственно после завершения операции.</w:t>
      </w:r>
    </w:p>
    <w:bookmarkEnd w:id="48"/>
    <w:bookmarkStart w:id="49" w:name="правила-формирования-содержания"/>
    <w:p>
      <w:pPr>
        <w:pStyle w:val="Heading3"/>
      </w:pPr>
      <w:r>
        <w:rPr>
          <w:rFonts w:ascii="Times New Roman" w:hAnsi="Times New Roman" w:cs="Times New Roman" w:eastAsia="Times New Roman"/>
        </w:rPr>
        <w:t xml:space="preserve">Правила формирования содержания</w:t>
      </w:r>
    </w:p>
    <w:p>
      <w:pPr>
        <w:pStyle w:val="FirstParagraph"/>
      </w:pPr>
      <w:r>
        <w:rPr>
          <w:rFonts w:ascii="Times New Roman" w:hAnsi="Times New Roman" w:cs="Times New Roman" w:eastAsia="Times New Roman"/>
        </w:rPr>
        <w:t xml:space="preserve">Структура справки должна соответствовать утверждённой в организации образования форме документа об академической успеваемости и обеспечивать единообразие оформления для всех обучающихся дополнительного семестра. Наименования учебных модулей, объём кредитов и полученные оценки приводятся в справке в том виде, в котором они зафиксированы в системе-источнике на момент формирования. Перевод буквенных оценок в цифровую и процентную шкалы осуществляется по правилам, установленным академической политикой организации образования. Реквизиты обучающегося и период обучения приводятся в справке в соответствии с данными, зарегистрированными в подсистеме.</w:t>
      </w:r>
    </w:p>
    <w:bookmarkEnd w:id="49"/>
    <w:bookmarkStart w:id="50" w:name="проверка-исключительных-ситуаций-4"/>
    <w:p>
      <w:pPr>
        <w:pStyle w:val="Heading3"/>
      </w:pPr>
      <w:r>
        <w:rPr>
          <w:rFonts w:ascii="Times New Roman" w:hAnsi="Times New Roman" w:cs="Times New Roman" w:eastAsia="Times New Roman"/>
        </w:rPr>
        <w:t xml:space="preserve">Проверка исключительных ситуаций</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при наличии следующих условий:</w:t>
      </w:r>
    </w:p>
    <w:p>
      <w:pPr>
        <w:pStyle w:val="Compact"/>
        <w:numPr>
          <w:ilvl w:val="0"/>
          <w:numId w:val="1013"/>
        </w:numPr>
      </w:pPr>
      <w:r>
        <w:rPr>
          <w:rFonts w:ascii="Times New Roman" w:hAnsi="Times New Roman" w:cs="Times New Roman" w:eastAsia="Times New Roman"/>
        </w:rPr>
        <w:t xml:space="preserve">отсутствие в подсистеме записей об освоении обучающимся учебных модулей в дополнительном семестре;</w:t>
      </w:r>
    </w:p>
    <w:p>
      <w:pPr>
        <w:pStyle w:val="Compact"/>
        <w:numPr>
          <w:ilvl w:val="0"/>
          <w:numId w:val="1013"/>
        </w:numPr>
      </w:pPr>
      <w:r>
        <w:rPr>
          <w:rFonts w:ascii="Times New Roman" w:hAnsi="Times New Roman" w:cs="Times New Roman" w:eastAsia="Times New Roman"/>
        </w:rPr>
        <w:t xml:space="preserve">отсутствие в карточке обучающегося номера регистрационной справки, если его наличие предусмотрено правилами оформления документа для данной категории обучающихся;</w:t>
      </w:r>
    </w:p>
    <w:p>
      <w:pPr>
        <w:pStyle w:val="Compact"/>
        <w:numPr>
          <w:ilvl w:val="0"/>
          <w:numId w:val="1013"/>
        </w:numPr>
      </w:pPr>
      <w:r>
        <w:rPr>
          <w:rFonts w:ascii="Times New Roman" w:hAnsi="Times New Roman" w:cs="Times New Roman" w:eastAsia="Times New Roman"/>
        </w:rPr>
        <w:t xml:space="preserve">недоступность формирователя электронных таблиц или иных обеспечивающих компонентов серверной части, необходимых для подготовки файла справки;</w:t>
      </w:r>
    </w:p>
    <w:p>
      <w:pPr>
        <w:pStyle w:val="Compact"/>
        <w:numPr>
          <w:ilvl w:val="0"/>
          <w:numId w:val="1013"/>
        </w:numPr>
      </w:pPr>
      <w:r>
        <w:rPr>
          <w:rFonts w:ascii="Times New Roman" w:hAnsi="Times New Roman" w:cs="Times New Roman" w:eastAsia="Times New Roman"/>
        </w:rPr>
        <w:t xml:space="preserve">недоступность регламентированного интерфейса системы-источника, препятствующая получению актуальных сведений об академических достижениях обучающегося.</w:t>
      </w:r>
    </w:p>
    <w:p>
      <w:pPr>
        <w:pStyle w:val="FirstParagraph"/>
      </w:pPr>
      <w:r>
        <w:rPr>
          <w:rFonts w:ascii="Times New Roman" w:hAnsi="Times New Roman" w:cs="Times New Roman" w:eastAsia="Times New Roman"/>
        </w:rPr>
        <w:t xml:space="preserve">В случае обнаружения указанных условий система должна: блокировать выполнение операции формирования справки; отображать сотруднику информационное сообщение с указанием причины отказа и рекомендуемых действий по её устранению; фиксировать факт неуспешного обращения в журнале событий подсистемы с сохранением идентификатора обучающегося, учётной записи сотрудника, даты и времени обращения, а также кода причины отказа.</w:t>
      </w:r>
    </w:p>
    <w:bookmarkEnd w:id="50"/>
    <w:bookmarkEnd w:id="51"/>
    <w:bookmarkStart w:id="57" w:name="X7c1d2ba60275b44aa1fb21050c396d0eac2198f"/>
    <w:p>
      <w:pPr>
        <w:pStyle w:val="Heading2"/>
      </w:pPr>
      <w:r>
        <w:rPr>
          <w:rFonts w:ascii="Times New Roman" w:hAnsi="Times New Roman" w:cs="Times New Roman" w:eastAsia="Times New Roman"/>
        </w:rPr>
        <w:t xml:space="preserve">Требования к функции публичной верификации подписи электронного документа</w:t>
      </w:r>
    </w:p>
    <w:bookmarkStart w:id="52" w:name="назначение-и-цель-4"/>
    <w:p>
      <w:pPr>
        <w:pStyle w:val="Heading3"/>
      </w:pPr>
      <w:r>
        <w:rPr>
          <w:rFonts w:ascii="Times New Roman" w:hAnsi="Times New Roman" w:cs="Times New Roman" w:eastAsia="Times New Roman"/>
        </w:rPr>
        <w:t xml:space="preserve">Назначение и цель</w:t>
      </w:r>
    </w:p>
    <w:p>
      <w:pPr>
        <w:pStyle w:val="FirstParagraph"/>
      </w:pPr>
      <w:r>
        <w:rPr>
          <w:rFonts w:ascii="Times New Roman" w:hAnsi="Times New Roman" w:cs="Times New Roman" w:eastAsia="Times New Roman"/>
        </w:rPr>
        <w:t xml:space="preserve">Функция предназначена для обеспечения возможности независимой проверки подлинности и целостности электронного документа об академической успеваемости, сформированного и подписанного средствами подсистемы «Транскрипты (Универ)», третьими лицами — работодателями, иными организациями образования, регуляторными органами и уполномоченными государственными органами. Проверка осуществляется путём перехода по унифицированному указателю ресурса, кодированному в QR-код, встраиваемый в тело подписанного документа при его формировании. Публичный интерфейс верификации доступен без прохождения процедуры аутентификации в целевой платформе, что соответствует требованиям обеспечения прозрачности выдачи документов об образовании и упрощает процедуры признания квалификаций. Реализация функции направлена на исполнение требований законодательства Республики Казахстан в сфере электронного документа и электронной цифровой подписи, а также на противодействие подделке документов об образовании.</w:t>
      </w:r>
    </w:p>
    <w:bookmarkEnd w:id="52"/>
    <w:bookmarkStart w:id="53" w:name="функциональные-требования-5"/>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14"/>
        </w:numPr>
      </w:pPr>
      <w:r>
        <w:rPr>
          <w:rFonts w:ascii="Times New Roman" w:hAnsi="Times New Roman" w:cs="Times New Roman" w:eastAsia="Times New Roman"/>
        </w:rPr>
        <w:t xml:space="preserve">приём входящего запроса на верификацию по унифицированному указателю ресурса, содержащему уникальный идентификатор ранее сформированного и зарегистрированного в реестре подписанных документов транскрипта;</w:t>
      </w:r>
    </w:p>
    <w:p>
      <w:pPr>
        <w:pStyle w:val="Compact"/>
        <w:numPr>
          <w:ilvl w:val="0"/>
          <w:numId w:val="1014"/>
        </w:numPr>
      </w:pPr>
      <w:r>
        <w:rPr>
          <w:rFonts w:ascii="Times New Roman" w:hAnsi="Times New Roman" w:cs="Times New Roman" w:eastAsia="Times New Roman"/>
        </w:rPr>
        <w:t xml:space="preserve">определение языка представления сведений верификации (русский или английский) по значению соответствующего параметра унифицированного указателя ресурса; при отсутствии либо некорректном значении параметра — использование русского языка как языка по умолчанию;</w:t>
      </w:r>
    </w:p>
    <w:p>
      <w:pPr>
        <w:pStyle w:val="Compact"/>
        <w:numPr>
          <w:ilvl w:val="0"/>
          <w:numId w:val="1014"/>
        </w:numPr>
      </w:pPr>
      <w:r>
        <w:rPr>
          <w:rFonts w:ascii="Times New Roman" w:hAnsi="Times New Roman" w:cs="Times New Roman" w:eastAsia="Times New Roman"/>
        </w:rPr>
        <w:t xml:space="preserve">извлечение из реестра подписанных документов сведений о запрошенном документе и связанных с ним реквизитах сертификата электронной цифровой подписи;</w:t>
      </w:r>
    </w:p>
    <w:p>
      <w:pPr>
        <w:pStyle w:val="Compact"/>
        <w:numPr>
          <w:ilvl w:val="0"/>
          <w:numId w:val="1014"/>
        </w:numPr>
      </w:pPr>
      <w:r>
        <w:rPr>
          <w:rFonts w:ascii="Times New Roman" w:hAnsi="Times New Roman" w:cs="Times New Roman" w:eastAsia="Times New Roman"/>
        </w:rPr>
        <w:t xml:space="preserve">обращение к регламентированному интерфейсу сервиса проверки статуса сертификатов удостоверяющего центра для получения актуального статуса сертификата подписи на момент выполнения проверки;</w:t>
      </w:r>
    </w:p>
    <w:p>
      <w:pPr>
        <w:pStyle w:val="Compact"/>
        <w:numPr>
          <w:ilvl w:val="0"/>
          <w:numId w:val="1014"/>
        </w:numPr>
      </w:pPr>
      <w:r>
        <w:rPr>
          <w:rFonts w:ascii="Times New Roman" w:hAnsi="Times New Roman" w:cs="Times New Roman" w:eastAsia="Times New Roman"/>
        </w:rPr>
        <w:t xml:space="preserve">выполнение криптографической проверки целостности файла документа и соответствия электронной цифровой подписи содержимому подписанного файла;</w:t>
      </w:r>
    </w:p>
    <w:p>
      <w:pPr>
        <w:pStyle w:val="Compact"/>
        <w:numPr>
          <w:ilvl w:val="0"/>
          <w:numId w:val="1014"/>
        </w:numPr>
      </w:pPr>
      <w:r>
        <w:rPr>
          <w:rFonts w:ascii="Times New Roman" w:hAnsi="Times New Roman" w:cs="Times New Roman" w:eastAsia="Times New Roman"/>
        </w:rPr>
        <w:t xml:space="preserve">отображение результата проверки с использованием одного из статусов: «действителен», «сертификат отозван», «срок действия сертификата истёк», «целостность документа нарушена»;</w:t>
      </w:r>
    </w:p>
    <w:p>
      <w:pPr>
        <w:pStyle w:val="Compact"/>
        <w:numPr>
          <w:ilvl w:val="0"/>
          <w:numId w:val="1014"/>
        </w:numPr>
      </w:pPr>
      <w:r>
        <w:rPr>
          <w:rFonts w:ascii="Times New Roman" w:hAnsi="Times New Roman" w:cs="Times New Roman" w:eastAsia="Times New Roman"/>
        </w:rPr>
        <w:t xml:space="preserve">отображение сведений о документе: наименование организации образования, фамилия, имя, отчество (при наличии) обучающегося, тип документа, регистрационный номер и дата выдачи;</w:t>
      </w:r>
    </w:p>
    <w:p>
      <w:pPr>
        <w:pStyle w:val="Compact"/>
        <w:numPr>
          <w:ilvl w:val="0"/>
          <w:numId w:val="1014"/>
        </w:numPr>
      </w:pPr>
      <w:r>
        <w:rPr>
          <w:rFonts w:ascii="Times New Roman" w:hAnsi="Times New Roman" w:cs="Times New Roman" w:eastAsia="Times New Roman"/>
        </w:rPr>
        <w:t xml:space="preserve">отображение реквизитов сертификата подписи: наименование издателя сертификата, серийный номер сертификата, дата начала и дата окончания срока действия сертификата, идентификационные сведения владельца сертификата;</w:t>
      </w:r>
    </w:p>
    <w:p>
      <w:pPr>
        <w:pStyle w:val="Compact"/>
        <w:numPr>
          <w:ilvl w:val="0"/>
          <w:numId w:val="1014"/>
        </w:numPr>
      </w:pPr>
      <w:r>
        <w:rPr>
          <w:rFonts w:ascii="Times New Roman" w:hAnsi="Times New Roman" w:cs="Times New Roman" w:eastAsia="Times New Roman"/>
        </w:rPr>
        <w:t xml:space="preserve">предоставление возможности просмотра оригинала подписанного документа во встроенном просмотрщике непосредственно на странице верификации без необходимости загрузки файла на устройство проверяющего;</w:t>
      </w:r>
    </w:p>
    <w:p>
      <w:pPr>
        <w:pStyle w:val="Compact"/>
        <w:numPr>
          <w:ilvl w:val="0"/>
          <w:numId w:val="1014"/>
        </w:numPr>
      </w:pPr>
      <w:r>
        <w:rPr>
          <w:rFonts w:ascii="Times New Roman" w:hAnsi="Times New Roman" w:cs="Times New Roman" w:eastAsia="Times New Roman"/>
        </w:rPr>
        <w:t xml:space="preserve">предоставление возможности загрузки копии оригинального подписанного файла документа на устройство проверяющего для последующего архивирования либо независимой проверки средствами уполномоченных информационных сервисов;</w:t>
      </w:r>
    </w:p>
    <w:p>
      <w:pPr>
        <w:pStyle w:val="Compact"/>
        <w:numPr>
          <w:ilvl w:val="0"/>
          <w:numId w:val="1014"/>
        </w:numPr>
      </w:pPr>
      <w:r>
        <w:rPr>
          <w:rFonts w:ascii="Times New Roman" w:hAnsi="Times New Roman" w:cs="Times New Roman" w:eastAsia="Times New Roman"/>
        </w:rPr>
        <w:t xml:space="preserve">фиксацию факта обращения к странице верификации с сохранением даты и времени обращения, идентификатора запрошенного документа и результата проверки в журнале обращений для целей аудита.</w:t>
      </w:r>
    </w:p>
    <w:bookmarkEnd w:id="53"/>
    <w:bookmarkStart w:id="54" w:name="отображение-3"/>
    <w:p>
      <w:pPr>
        <w:pStyle w:val="Heading3"/>
      </w:pPr>
      <w:r>
        <w:rPr>
          <w:rFonts w:ascii="Times New Roman" w:hAnsi="Times New Roman" w:cs="Times New Roman" w:eastAsia="Times New Roman"/>
        </w:rPr>
        <w:t xml:space="preserve">Отображение</w:t>
      </w:r>
    </w:p>
    <w:p>
      <w:pPr>
        <w:pStyle w:val="FirstParagraph"/>
      </w:pPr>
      <w:r>
        <w:rPr>
          <w:rFonts w:ascii="Times New Roman" w:hAnsi="Times New Roman" w:cs="Times New Roman" w:eastAsia="Times New Roman"/>
        </w:rPr>
        <w:t xml:space="preserve">При открытии страницы публичной верификации должно выходить модальное окно (в форме карточки верификации)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Результат проверки</w:t>
            </w:r>
          </w:p>
        </w:tc>
        <w:tc>
          <w:tcPr/>
          <w:p>
            <w:pPr>
              <w:pStyle w:val="Compact"/>
              <w:ind w:firstLine="0"/>
            </w:pPr>
            <w:r>
              <w:rPr>
                <w:rFonts w:ascii="Times New Roman" w:hAnsi="Times New Roman" w:cs="Times New Roman" w:eastAsia="Times New Roman"/>
                <w:sz w:val="22"/>
              </w:rPr>
              <w:t xml:space="preserve">Индикатор статуса, значения из фиксированного перечня: «Документ действителен», «Сертификат отозван», «Срок действия сертификата истёк», «Целостность документа нарушена», «Документ не найден». Обязательно к заполнению.</w:t>
            </w:r>
          </w:p>
        </w:tc>
      </w:tr>
      <w:tr>
        <w:tc>
          <w:tcPr/>
          <w:p>
            <w:pPr>
              <w:pStyle w:val="Compact"/>
              <w:ind w:firstLine="0"/>
            </w:pPr>
            <w:r>
              <w:rPr>
                <w:rFonts w:ascii="Times New Roman" w:hAnsi="Times New Roman" w:cs="Times New Roman" w:eastAsia="Times New Roman"/>
                <w:sz w:val="22"/>
              </w:rPr>
              <w:t xml:space="preserve">Наименование организации образования</w:t>
            </w:r>
          </w:p>
        </w:tc>
        <w:tc>
          <w:tcPr/>
          <w:p>
            <w:pPr>
              <w:pStyle w:val="Compact"/>
              <w:ind w:firstLine="0"/>
            </w:pPr>
            <w:r>
              <w:rPr>
                <w:rFonts w:ascii="Times New Roman" w:hAnsi="Times New Roman" w:cs="Times New Roman" w:eastAsia="Times New Roman"/>
                <w:sz w:val="22"/>
              </w:rPr>
              <w:t xml:space="preserve">Текстовое поле, извлекается из реквизитов подписанного документа. Обязательно к заполнению.</w:t>
            </w:r>
          </w:p>
        </w:tc>
      </w:tr>
      <w:tr>
        <w:tc>
          <w:tcPr/>
          <w:p>
            <w:pPr>
              <w:pStyle w:val="Compact"/>
              <w:ind w:firstLine="0"/>
            </w:pPr>
            <w:r>
              <w:rPr>
                <w:rFonts w:ascii="Times New Roman" w:hAnsi="Times New Roman" w:cs="Times New Roman" w:eastAsia="Times New Roman"/>
                <w:sz w:val="22"/>
              </w:rPr>
              <w:t xml:space="preserve">Фамилия, имя, отчество обучающегося</w:t>
            </w:r>
          </w:p>
        </w:tc>
        <w:tc>
          <w:tcPr/>
          <w:p>
            <w:pPr>
              <w:pStyle w:val="Compact"/>
              <w:ind w:firstLine="0"/>
            </w:pPr>
            <w:r>
              <w:rPr>
                <w:rFonts w:ascii="Times New Roman" w:hAnsi="Times New Roman" w:cs="Times New Roman" w:eastAsia="Times New Roman"/>
                <w:sz w:val="22"/>
              </w:rPr>
              <w:t xml:space="preserve">Текстовое поле, отображается на языке, определённом параметром запроса. Обязательно к заполнению.</w:t>
            </w:r>
          </w:p>
        </w:tc>
      </w:tr>
      <w:tr>
        <w:tc>
          <w:tcPr/>
          <w:p>
            <w:pPr>
              <w:pStyle w:val="Compact"/>
              <w:ind w:firstLine="0"/>
            </w:pPr>
            <w:r>
              <w:rPr>
                <w:rFonts w:ascii="Times New Roman" w:hAnsi="Times New Roman" w:cs="Times New Roman" w:eastAsia="Times New Roman"/>
                <w:sz w:val="22"/>
              </w:rPr>
              <w:t xml:space="preserve">Тип документа</w:t>
            </w:r>
          </w:p>
        </w:tc>
        <w:tc>
          <w:tcPr/>
          <w:p>
            <w:pPr>
              <w:pStyle w:val="Compact"/>
              <w:ind w:firstLine="0"/>
            </w:pPr>
            <w:r>
              <w:rPr>
                <w:rFonts w:ascii="Times New Roman" w:hAnsi="Times New Roman" w:cs="Times New Roman" w:eastAsia="Times New Roman"/>
                <w:sz w:val="22"/>
              </w:rPr>
              <w:t xml:space="preserve">Значение из справочника типов документов об академической успеваемости. Обязательно к заполнению.</w:t>
            </w:r>
          </w:p>
        </w:tc>
      </w:tr>
      <w:tr>
        <w:tc>
          <w:tcPr/>
          <w:p>
            <w:pPr>
              <w:pStyle w:val="Compact"/>
              <w:ind w:firstLine="0"/>
            </w:pPr>
            <w:r>
              <w:rPr>
                <w:rFonts w:ascii="Times New Roman" w:hAnsi="Times New Roman" w:cs="Times New Roman" w:eastAsia="Times New Roman"/>
                <w:sz w:val="22"/>
              </w:rPr>
              <w:t xml:space="preserve">Регистрационный номер документа</w:t>
            </w:r>
          </w:p>
        </w:tc>
        <w:tc>
          <w:tcPr/>
          <w:p>
            <w:pPr>
              <w:pStyle w:val="Compact"/>
              <w:ind w:firstLine="0"/>
            </w:pPr>
            <w:r>
              <w:rPr>
                <w:rFonts w:ascii="Times New Roman" w:hAnsi="Times New Roman" w:cs="Times New Roman" w:eastAsia="Times New Roman"/>
                <w:sz w:val="22"/>
              </w:rPr>
              <w:t xml:space="preserve">Текстовое поле, соответствует номеру, зарегистрированному в реестре подписанных документов. Обязательно к заполнению.</w:t>
            </w:r>
          </w:p>
        </w:tc>
      </w:tr>
      <w:tr>
        <w:tc>
          <w:tcPr/>
          <w:p>
            <w:pPr>
              <w:pStyle w:val="Compact"/>
              <w:ind w:firstLine="0"/>
            </w:pPr>
            <w:r>
              <w:rPr>
                <w:rFonts w:ascii="Times New Roman" w:hAnsi="Times New Roman" w:cs="Times New Roman" w:eastAsia="Times New Roman"/>
                <w:sz w:val="22"/>
              </w:rPr>
              <w:t xml:space="preserve">Дата выдачи документа</w:t>
            </w:r>
          </w:p>
        </w:tc>
        <w:tc>
          <w:tcPr/>
          <w:p>
            <w:pPr>
              <w:pStyle w:val="Compact"/>
              <w:ind w:firstLine="0"/>
            </w:pPr>
            <w:r>
              <w:rPr>
                <w:rFonts w:ascii="Times New Roman" w:hAnsi="Times New Roman" w:cs="Times New Roman" w:eastAsia="Times New Roman"/>
                <w:sz w:val="22"/>
              </w:rPr>
              <w:t xml:space="preserve">Поле типа «дата», формат «ДД.ММ.ГГГГ». Обязательно к заполнению.</w:t>
            </w:r>
          </w:p>
        </w:tc>
      </w:tr>
      <w:tr>
        <w:tc>
          <w:tcPr/>
          <w:p>
            <w:pPr>
              <w:pStyle w:val="Compact"/>
              <w:ind w:firstLine="0"/>
            </w:pPr>
            <w:r>
              <w:rPr>
                <w:rFonts w:ascii="Times New Roman" w:hAnsi="Times New Roman" w:cs="Times New Roman" w:eastAsia="Times New Roman"/>
                <w:sz w:val="22"/>
              </w:rPr>
              <w:t xml:space="preserve">Издатель сертификата подписи</w:t>
            </w:r>
          </w:p>
        </w:tc>
        <w:tc>
          <w:tcPr/>
          <w:p>
            <w:pPr>
              <w:pStyle w:val="Compact"/>
              <w:ind w:firstLine="0"/>
            </w:pPr>
            <w:r>
              <w:rPr>
                <w:rFonts w:ascii="Times New Roman" w:hAnsi="Times New Roman" w:cs="Times New Roman" w:eastAsia="Times New Roman"/>
                <w:sz w:val="22"/>
              </w:rPr>
              <w:t xml:space="preserve">Текстовое поле, наименование удостоверяющего центра, выпустившего сертификат. Обязательно к заполнению при наличии подписи.</w:t>
            </w:r>
          </w:p>
        </w:tc>
      </w:tr>
      <w:tr>
        <w:tc>
          <w:tcPr/>
          <w:p>
            <w:pPr>
              <w:pStyle w:val="Compact"/>
              <w:ind w:firstLine="0"/>
            </w:pPr>
            <w:r>
              <w:rPr>
                <w:rFonts w:ascii="Times New Roman" w:hAnsi="Times New Roman" w:cs="Times New Roman" w:eastAsia="Times New Roman"/>
                <w:sz w:val="22"/>
              </w:rPr>
              <w:t xml:space="preserve">Серийный номер сертификата подписи</w:t>
            </w:r>
          </w:p>
        </w:tc>
        <w:tc>
          <w:tcPr/>
          <w:p>
            <w:pPr>
              <w:pStyle w:val="Compact"/>
              <w:ind w:firstLine="0"/>
            </w:pPr>
            <w:r>
              <w:rPr>
                <w:rFonts w:ascii="Times New Roman" w:hAnsi="Times New Roman" w:cs="Times New Roman" w:eastAsia="Times New Roman"/>
                <w:sz w:val="22"/>
              </w:rPr>
              <w:t xml:space="preserve">Текстовое поле, шестнадцатеричное представление. Обязательно к заполнению при наличии подписи.</w:t>
            </w:r>
          </w:p>
        </w:tc>
      </w:tr>
      <w:tr>
        <w:tc>
          <w:tcPr/>
          <w:p>
            <w:pPr>
              <w:pStyle w:val="Compact"/>
              <w:ind w:firstLine="0"/>
            </w:pPr>
            <w:r>
              <w:rPr>
                <w:rFonts w:ascii="Times New Roman" w:hAnsi="Times New Roman" w:cs="Times New Roman" w:eastAsia="Times New Roman"/>
                <w:sz w:val="22"/>
              </w:rPr>
              <w:t xml:space="preserve">Срок действия сертификата</w:t>
            </w:r>
          </w:p>
        </w:tc>
        <w:tc>
          <w:tcPr/>
          <w:p>
            <w:pPr>
              <w:pStyle w:val="Compact"/>
              <w:ind w:firstLine="0"/>
            </w:pPr>
            <w:r>
              <w:rPr>
                <w:rFonts w:ascii="Times New Roman" w:hAnsi="Times New Roman" w:cs="Times New Roman" w:eastAsia="Times New Roman"/>
                <w:sz w:val="22"/>
              </w:rPr>
              <w:t xml:space="preserve">Составное поле «дата начала — дата окончания», формат «ДД.ММ.ГГГГ». Обязательно к заполнению при наличии подписи.</w:t>
            </w:r>
          </w:p>
        </w:tc>
      </w:tr>
      <w:tr>
        <w:tc>
          <w:tcPr/>
          <w:p>
            <w:pPr>
              <w:pStyle w:val="Compact"/>
              <w:ind w:firstLine="0"/>
            </w:pPr>
            <w:r>
              <w:rPr>
                <w:rFonts w:ascii="Times New Roman" w:hAnsi="Times New Roman" w:cs="Times New Roman" w:eastAsia="Times New Roman"/>
                <w:sz w:val="22"/>
              </w:rPr>
              <w:t xml:space="preserve">Владелец сертификата подписи</w:t>
            </w:r>
          </w:p>
        </w:tc>
        <w:tc>
          <w:tcPr/>
          <w:p>
            <w:pPr>
              <w:pStyle w:val="Compact"/>
              <w:ind w:firstLine="0"/>
            </w:pPr>
            <w:r>
              <w:rPr>
                <w:rFonts w:ascii="Times New Roman" w:hAnsi="Times New Roman" w:cs="Times New Roman" w:eastAsia="Times New Roman"/>
                <w:sz w:val="22"/>
              </w:rPr>
              <w:t xml:space="preserve">Текстовое поле, идентификационные сведения лица, подписавшего документ. Обязательно к заполнению при наличии подписи.</w:t>
            </w:r>
          </w:p>
        </w:tc>
      </w:tr>
      <w:tr>
        <w:tc>
          <w:tcPr/>
          <w:p>
            <w:pPr>
              <w:pStyle w:val="Compact"/>
              <w:ind w:firstLine="0"/>
            </w:pPr>
            <w:r>
              <w:rPr>
                <w:rFonts w:ascii="Times New Roman" w:hAnsi="Times New Roman" w:cs="Times New Roman" w:eastAsia="Times New Roman"/>
                <w:sz w:val="22"/>
              </w:rPr>
              <w:t xml:space="preserve">Дата и время проверки</w:t>
            </w:r>
          </w:p>
        </w:tc>
        <w:tc>
          <w:tcPr/>
          <w:p>
            <w:pPr>
              <w:pStyle w:val="Compact"/>
              <w:ind w:firstLine="0"/>
            </w:pPr>
            <w:r>
              <w:rPr>
                <w:rFonts w:ascii="Times New Roman" w:hAnsi="Times New Roman" w:cs="Times New Roman" w:eastAsia="Times New Roman"/>
                <w:sz w:val="22"/>
              </w:rPr>
              <w:t xml:space="preserve">Автозаполнение, соответствует моменту выполнения запроса верификации, формат «ДД.ММ.ГГГГ ЧЧ:ММ». Обязательно к заполнению.</w:t>
            </w:r>
          </w:p>
        </w:tc>
      </w:tr>
      <w:tr>
        <w:tc>
          <w:tcPr/>
          <w:p>
            <w:pPr>
              <w:pStyle w:val="Compact"/>
              <w:ind w:firstLine="0"/>
            </w:pPr>
            <w:r>
              <w:rPr>
                <w:rFonts w:ascii="Times New Roman" w:hAnsi="Times New Roman" w:cs="Times New Roman" w:eastAsia="Times New Roman"/>
                <w:sz w:val="22"/>
              </w:rPr>
              <w:t xml:space="preserve">Просмотр оригинала документа</w:t>
            </w:r>
          </w:p>
        </w:tc>
        <w:tc>
          <w:tcPr/>
          <w:p>
            <w:pPr>
              <w:pStyle w:val="Compact"/>
              <w:ind w:firstLine="0"/>
            </w:pPr>
            <w:r>
              <w:rPr>
                <w:rFonts w:ascii="Times New Roman" w:hAnsi="Times New Roman" w:cs="Times New Roman" w:eastAsia="Times New Roman"/>
                <w:sz w:val="22"/>
              </w:rPr>
              <w:t xml:space="preserve">Управляющий элемент, открывает встроенный просмотрщик подписанного файла. Обязательно к отображению при статусе, отличном от «Документ не найден».</w:t>
            </w:r>
          </w:p>
        </w:tc>
      </w:tr>
      <w:tr>
        <w:tc>
          <w:tcPr/>
          <w:p>
            <w:pPr>
              <w:pStyle w:val="Compact"/>
              <w:ind w:firstLine="0"/>
            </w:pPr>
            <w:r>
              <w:rPr>
                <w:rFonts w:ascii="Times New Roman" w:hAnsi="Times New Roman" w:cs="Times New Roman" w:eastAsia="Times New Roman"/>
                <w:sz w:val="22"/>
              </w:rPr>
              <w:t xml:space="preserve">Загрузка копии документа</w:t>
            </w:r>
          </w:p>
        </w:tc>
        <w:tc>
          <w:tcPr/>
          <w:p>
            <w:pPr>
              <w:pStyle w:val="Compact"/>
              <w:ind w:firstLine="0"/>
            </w:pPr>
            <w:r>
              <w:rPr>
                <w:rFonts w:ascii="Times New Roman" w:hAnsi="Times New Roman" w:cs="Times New Roman" w:eastAsia="Times New Roman"/>
                <w:sz w:val="22"/>
              </w:rPr>
              <w:t xml:space="preserve">Управляющий элемент, инициирует загрузку оригинального подписанного файла на устройство проверяющего. Обязательно к отображению при статусе, отличном от «Документ не найден».</w:t>
            </w:r>
          </w:p>
        </w:tc>
      </w:tr>
      <w:tr>
        <w:tc>
          <w:tcPr/>
          <w:p>
            <w:pPr>
              <w:pStyle w:val="Compact"/>
              <w:ind w:firstLine="0"/>
            </w:pPr>
            <w:r>
              <w:rPr>
                <w:rFonts w:ascii="Times New Roman" w:hAnsi="Times New Roman" w:cs="Times New Roman" w:eastAsia="Times New Roman"/>
                <w:sz w:val="22"/>
              </w:rPr>
              <w:t xml:space="preserve">Язык представления</w:t>
            </w:r>
          </w:p>
        </w:tc>
        <w:tc>
          <w:tcPr/>
          <w:p>
            <w:pPr>
              <w:pStyle w:val="Compact"/>
              <w:ind w:firstLine="0"/>
            </w:pPr>
            <w:r>
              <w:rPr>
                <w:rFonts w:ascii="Times New Roman" w:hAnsi="Times New Roman" w:cs="Times New Roman" w:eastAsia="Times New Roman"/>
                <w:sz w:val="22"/>
              </w:rPr>
              <w:t xml:space="preserve">Переключатель значений «Русский» / «English», сохраняет выбор в параметре унифицированного указателя ресурса. Обязательно к отображению.</w:t>
            </w:r>
          </w:p>
        </w:tc>
      </w:tr>
    </w:tbl>
    <w:bookmarkEnd w:id="54"/>
    <w:bookmarkStart w:id="55" w:name="правила-выполнения-проверки"/>
    <w:p>
      <w:pPr>
        <w:pStyle w:val="Heading3"/>
      </w:pPr>
      <w:r>
        <w:rPr>
          <w:rFonts w:ascii="Times New Roman" w:hAnsi="Times New Roman" w:cs="Times New Roman" w:eastAsia="Times New Roman"/>
        </w:rPr>
        <w:t xml:space="preserve">Правила выполнения проверки</w:t>
      </w:r>
    </w:p>
    <w:p>
      <w:pPr>
        <w:pStyle w:val="FirstParagraph"/>
      </w:pPr>
      <w:r>
        <w:rPr>
          <w:rFonts w:ascii="Times New Roman" w:hAnsi="Times New Roman" w:cs="Times New Roman" w:eastAsia="Times New Roman"/>
        </w:rPr>
        <w:t xml:space="preserve">Проверка подлинности документа выполняется в едином транзакционном цикле обращения к странице верификации и должна включать последовательное выполнение проверки наличия документа в реестре подписанных документов, проверки актуального статуса сертификата подписи через регламентированный интерфейс удостоверяющего центра и криптографической проверки целостности содержимого файла. Итоговый результат формируется на основании совокупности исходов перечисленных проверок: положительный итог допустим исключительно при одновременном подтверждении всех трёх составляющих. При получении любого отрицательного исхода на любом из этапов итоговый статус должен соответствовать выявленному нарушению с приоритетом наиболее существенного, а сведения о документе должны отображаться в объёме, не создающем ложного впечатления о его действительности. Проверка выполняется на актуальную дату и время обращения без использования кэшированных результатов предыдущих обращений в части статуса сертификата.</w:t>
      </w:r>
    </w:p>
    <w:bookmarkEnd w:id="55"/>
    <w:bookmarkStart w:id="56" w:name="проверка-исключительных-ситуаций-5"/>
    <w:p>
      <w:pPr>
        <w:pStyle w:val="Heading3"/>
      </w:pPr>
      <w:r>
        <w:rPr>
          <w:rFonts w:ascii="Times New Roman" w:hAnsi="Times New Roman" w:cs="Times New Roman" w:eastAsia="Times New Roman"/>
        </w:rPr>
        <w:t xml:space="preserve">Проверка исключительных ситуаций</w:t>
      </w:r>
    </w:p>
    <w:p>
      <w:pPr>
        <w:pStyle w:val="FirstParagraph"/>
      </w:pPr>
      <w:r>
        <w:rPr>
          <w:rFonts w:ascii="Times New Roman" w:hAnsi="Times New Roman" w:cs="Times New Roman" w:eastAsia="Times New Roman"/>
        </w:rPr>
        <w:t xml:space="preserve">Функция должна автоматически выявлять и запрещать отображение сведений о документе как о действительном при наличии следующих условий:</w:t>
      </w:r>
    </w:p>
    <w:p>
      <w:pPr>
        <w:pStyle w:val="Compact"/>
        <w:numPr>
          <w:ilvl w:val="0"/>
          <w:numId w:val="1015"/>
        </w:numPr>
      </w:pPr>
      <w:r>
        <w:rPr>
          <w:rFonts w:ascii="Times New Roman" w:hAnsi="Times New Roman" w:cs="Times New Roman" w:eastAsia="Times New Roman"/>
        </w:rPr>
        <w:t xml:space="preserve">запрашиваемый уникальный идентификатор документа отсутствует в реестре подписанных документов либо имеет некорректный формат;</w:t>
      </w:r>
    </w:p>
    <w:p>
      <w:pPr>
        <w:pStyle w:val="Compact"/>
        <w:numPr>
          <w:ilvl w:val="0"/>
          <w:numId w:val="1015"/>
        </w:numPr>
      </w:pPr>
      <w:r>
        <w:rPr>
          <w:rFonts w:ascii="Times New Roman" w:hAnsi="Times New Roman" w:cs="Times New Roman" w:eastAsia="Times New Roman"/>
        </w:rPr>
        <w:t xml:space="preserve">сертификат электронной цифровой подписи, которым подписан документ, отозван удостоверяющим центром на момент выполнения проверки;</w:t>
      </w:r>
    </w:p>
    <w:p>
      <w:pPr>
        <w:pStyle w:val="Compact"/>
        <w:numPr>
          <w:ilvl w:val="0"/>
          <w:numId w:val="1015"/>
        </w:numPr>
      </w:pPr>
      <w:r>
        <w:rPr>
          <w:rFonts w:ascii="Times New Roman" w:hAnsi="Times New Roman" w:cs="Times New Roman" w:eastAsia="Times New Roman"/>
        </w:rPr>
        <w:t xml:space="preserve">срок действия сертификата электронной цифровой подписи истёк на момент выполнения проверки (при этом сохраняется возможность отображения информации о том, что подпись была действительна на дату подписания, если это подтверждается штампом времени);</w:t>
      </w:r>
    </w:p>
    <w:p>
      <w:pPr>
        <w:pStyle w:val="Compact"/>
        <w:numPr>
          <w:ilvl w:val="0"/>
          <w:numId w:val="1015"/>
        </w:numPr>
      </w:pPr>
      <w:r>
        <w:rPr>
          <w:rFonts w:ascii="Times New Roman" w:hAnsi="Times New Roman" w:cs="Times New Roman" w:eastAsia="Times New Roman"/>
        </w:rPr>
        <w:t xml:space="preserve">содержимое файла подписанного документа не соответствует значению электронной цифровой подписи, что свидетельствует о нарушении целостности либо о модификации документа после его подписания;</w:t>
      </w:r>
    </w:p>
    <w:p>
      <w:pPr>
        <w:pStyle w:val="Compact"/>
        <w:numPr>
          <w:ilvl w:val="0"/>
          <w:numId w:val="1015"/>
        </w:numPr>
      </w:pPr>
      <w:r>
        <w:rPr>
          <w:rFonts w:ascii="Times New Roman" w:hAnsi="Times New Roman" w:cs="Times New Roman" w:eastAsia="Times New Roman"/>
        </w:rPr>
        <w:t xml:space="preserve">регламентированный интерфейс сервиса проверки статуса сертификатов удостоверяющего центра недоступен и получение актуального статуса сертификата не представляется возможным;</w:t>
      </w:r>
    </w:p>
    <w:p>
      <w:pPr>
        <w:pStyle w:val="Compact"/>
        <w:numPr>
          <w:ilvl w:val="0"/>
          <w:numId w:val="1015"/>
        </w:numPr>
      </w:pPr>
      <w:r>
        <w:rPr>
          <w:rFonts w:ascii="Times New Roman" w:hAnsi="Times New Roman" w:cs="Times New Roman" w:eastAsia="Times New Roman"/>
        </w:rPr>
        <w:t xml:space="preserve">запрашиваемый документ помечен в реестре подписанных документов как аннулированный организацией образования после его выдачи.</w:t>
      </w:r>
    </w:p>
    <w:p>
      <w:pPr>
        <w:pStyle w:val="FirstParagraph"/>
      </w:pPr>
      <w:r>
        <w:rPr>
          <w:rFonts w:ascii="Times New Roman" w:hAnsi="Times New Roman" w:cs="Times New Roman" w:eastAsia="Times New Roman"/>
        </w:rPr>
        <w:t xml:space="preserve">В случае обнаружения любого из перечисленных условий система должна:</w:t>
      </w:r>
    </w:p>
    <w:p>
      <w:pPr>
        <w:pStyle w:val="Compact"/>
        <w:numPr>
          <w:ilvl w:val="0"/>
          <w:numId w:val="1016"/>
        </w:numPr>
      </w:pPr>
      <w:r>
        <w:rPr>
          <w:rFonts w:ascii="Times New Roman" w:hAnsi="Times New Roman" w:cs="Times New Roman" w:eastAsia="Times New Roman"/>
        </w:rPr>
        <w:t xml:space="preserve">блокировать отображение статуса «Документ действителен» и присваивать результату проверки статус, соответствующий выявленному условию;</w:t>
      </w:r>
    </w:p>
    <w:p>
      <w:pPr>
        <w:pStyle w:val="Compact"/>
        <w:numPr>
          <w:ilvl w:val="0"/>
          <w:numId w:val="1016"/>
        </w:numPr>
      </w:pPr>
      <w:r>
        <w:rPr>
          <w:rFonts w:ascii="Times New Roman" w:hAnsi="Times New Roman" w:cs="Times New Roman" w:eastAsia="Times New Roman"/>
        </w:rPr>
        <w:t xml:space="preserve">отображать проверяющему лицу пояснительное сообщение с указанием причины невозможности подтверждения подлинности документа на языке, определённом параметром запроса;</w:t>
      </w:r>
    </w:p>
    <w:p>
      <w:pPr>
        <w:pStyle w:val="Compact"/>
        <w:numPr>
          <w:ilvl w:val="0"/>
          <w:numId w:val="1016"/>
        </w:numPr>
      </w:pPr>
      <w:r>
        <w:rPr>
          <w:rFonts w:ascii="Times New Roman" w:hAnsi="Times New Roman" w:cs="Times New Roman" w:eastAsia="Times New Roman"/>
        </w:rPr>
        <w:t xml:space="preserve">запрещать предоставление возможности загрузки копии документа и открытия встроенного просмотрщика в случае отсутствия документа в реестре подписанных документов;</w:t>
      </w:r>
    </w:p>
    <w:p>
      <w:pPr>
        <w:pStyle w:val="Compact"/>
        <w:numPr>
          <w:ilvl w:val="0"/>
          <w:numId w:val="1016"/>
        </w:numPr>
      </w:pPr>
      <w:r>
        <w:rPr>
          <w:rFonts w:ascii="Times New Roman" w:hAnsi="Times New Roman" w:cs="Times New Roman" w:eastAsia="Times New Roman"/>
        </w:rPr>
        <w:t xml:space="preserve">фиксировать в журнале обращений факт получения отрицательного результата проверки с указанием выявленного условия, идентификатора запрошенного документа, даты и времени обращения для целей последующего аудита и расследования инцидентов;</w:t>
      </w:r>
    </w:p>
    <w:p>
      <w:pPr>
        <w:pStyle w:val="Compact"/>
        <w:numPr>
          <w:ilvl w:val="0"/>
          <w:numId w:val="1016"/>
        </w:numPr>
      </w:pPr>
      <w:r>
        <w:rPr>
          <w:rFonts w:ascii="Times New Roman" w:hAnsi="Times New Roman" w:cs="Times New Roman" w:eastAsia="Times New Roman"/>
        </w:rPr>
        <w:t xml:space="preserve">при недоступности регламентированного интерфейса удостоверяющего центра — информировать проверяющего о временной невозможности подтверждения актуального статуса сертификата подписи с рекомендацией повторного обращения по истечении установленного интервала времени.</w:t>
      </w:r>
    </w:p>
    <w:bookmarkEnd w:id="56"/>
    <w:bookmarkEnd w:id="57"/>
    <w:bookmarkStart w:id="65" w:name="X962f7c8fd8867d5a938f4f5aee052cbda0c314d"/>
    <w:p>
      <w:pPr>
        <w:pStyle w:val="Heading2"/>
      </w:pPr>
      <w:r>
        <w:rPr>
          <w:rFonts w:ascii="Times New Roman" w:hAnsi="Times New Roman" w:cs="Times New Roman" w:eastAsia="Times New Roman"/>
        </w:rPr>
        <w:t xml:space="preserve">Требования к функции синхронизации сведений об академической успеваемости с системой-источником</w:t>
      </w:r>
    </w:p>
    <w:bookmarkStart w:id="58" w:name="назначение-и-цель-5"/>
    <w:p>
      <w:pPr>
        <w:pStyle w:val="Heading3"/>
      </w:pPr>
      <w:r>
        <w:rPr>
          <w:rFonts w:ascii="Times New Roman" w:hAnsi="Times New Roman" w:cs="Times New Roman" w:eastAsia="Times New Roman"/>
        </w:rPr>
        <w:t xml:space="preserve">Назначение и цель</w:t>
      </w:r>
    </w:p>
    <w:p>
      <w:pPr>
        <w:pStyle w:val="FirstParagraph"/>
      </w:pPr>
      <w:r>
        <w:rPr>
          <w:rFonts w:ascii="Times New Roman" w:hAnsi="Times New Roman" w:cs="Times New Roman" w:eastAsia="Times New Roman"/>
        </w:rPr>
        <w:t xml:space="preserve">Функция обеспечивает регулярное обновление в целевой платформе сведений об академической успеваемости обучающихся, поступающих из уполномоченного реестра унаследованной информационной системы вуза. Целью функции является поддержание в актуальном состоянии совокупности данных, используемых при формировании транскриптов, справок об обучении и иных документов об академических достижениях, выдаваемых уполномоченными сотрудниками офиса регистратора. Синхронизация выполняется через регламентированный интерфейс взаимодействия с системой-источником и не предусматривает ручного ввода сведений оператором в процессе обмена. Поддержание актуальности данных является необходимым условием юридической значимости формируемых документов и соответствия сведений первичному реестру организации образования.</w:t>
      </w:r>
    </w:p>
    <w:bookmarkEnd w:id="58"/>
    <w:bookmarkStart w:id="59" w:name="категории-синхронизируемых-сведений"/>
    <w:p>
      <w:pPr>
        <w:pStyle w:val="Heading3"/>
      </w:pPr>
      <w:r>
        <w:rPr>
          <w:rFonts w:ascii="Times New Roman" w:hAnsi="Times New Roman" w:cs="Times New Roman" w:eastAsia="Times New Roman"/>
        </w:rPr>
        <w:t xml:space="preserve">Категории синхронизируемых сведений</w:t>
      </w:r>
    </w:p>
    <w:p>
      <w:pPr>
        <w:pStyle w:val="FirstParagraph"/>
      </w:pPr>
      <w:r>
        <w:rPr>
          <w:rFonts w:ascii="Times New Roman" w:hAnsi="Times New Roman" w:cs="Times New Roman" w:eastAsia="Times New Roman"/>
        </w:rPr>
        <w:t xml:space="preserve">Функция должна обеспечивать регулярное получение и обновление следующих категорий сведений:</w:t>
      </w:r>
    </w:p>
    <w:p>
      <w:pPr>
        <w:pStyle w:val="Compact"/>
        <w:numPr>
          <w:ilvl w:val="0"/>
          <w:numId w:val="1017"/>
        </w:numPr>
      </w:pPr>
      <w:r>
        <w:rPr>
          <w:rFonts w:ascii="Times New Roman" w:hAnsi="Times New Roman" w:cs="Times New Roman" w:eastAsia="Times New Roman"/>
        </w:rPr>
        <w:t xml:space="preserve">перечень обучающихся текущего контингента и обучающихся дополнительного семестра с указанием факультета, образовательной программы, курса и статуса;</w:t>
      </w:r>
    </w:p>
    <w:p>
      <w:pPr>
        <w:pStyle w:val="Compact"/>
        <w:numPr>
          <w:ilvl w:val="0"/>
          <w:numId w:val="1017"/>
        </w:numPr>
      </w:pPr>
      <w:r>
        <w:rPr>
          <w:rFonts w:ascii="Times New Roman" w:hAnsi="Times New Roman" w:cs="Times New Roman" w:eastAsia="Times New Roman"/>
        </w:rPr>
        <w:t xml:space="preserve">итоговые и промежуточные оценки по учебным модулям (дисциплинам), включая формы текущего, рубежного и итогового контроля;</w:t>
      </w:r>
    </w:p>
    <w:p>
      <w:pPr>
        <w:pStyle w:val="Compact"/>
        <w:numPr>
          <w:ilvl w:val="0"/>
          <w:numId w:val="1017"/>
        </w:numPr>
      </w:pPr>
      <w:r>
        <w:rPr>
          <w:rFonts w:ascii="Times New Roman" w:hAnsi="Times New Roman" w:cs="Times New Roman" w:eastAsia="Times New Roman"/>
        </w:rPr>
        <w:t xml:space="preserve">сведения о повторных попытках сдачи учебных модулей, в том числе о повторном изучении и пересдаче в рамках дополнительного семестра;</w:t>
      </w:r>
    </w:p>
    <w:p>
      <w:pPr>
        <w:pStyle w:val="Compact"/>
        <w:numPr>
          <w:ilvl w:val="0"/>
          <w:numId w:val="1017"/>
        </w:numPr>
      </w:pPr>
      <w:r>
        <w:rPr>
          <w:rFonts w:ascii="Times New Roman" w:hAnsi="Times New Roman" w:cs="Times New Roman" w:eastAsia="Times New Roman"/>
        </w:rPr>
        <w:t xml:space="preserve">даты прохождения обучающимися всех видов практик, предусмотренных образовательной программой;</w:t>
      </w:r>
    </w:p>
    <w:p>
      <w:pPr>
        <w:pStyle w:val="Compact"/>
        <w:numPr>
          <w:ilvl w:val="0"/>
          <w:numId w:val="1017"/>
        </w:numPr>
      </w:pPr>
      <w:r>
        <w:rPr>
          <w:rFonts w:ascii="Times New Roman" w:hAnsi="Times New Roman" w:cs="Times New Roman" w:eastAsia="Times New Roman"/>
        </w:rPr>
        <w:t xml:space="preserve">даты сдачи государственных экзаменов и итоговой аттестации;</w:t>
      </w:r>
    </w:p>
    <w:p>
      <w:pPr>
        <w:pStyle w:val="Compact"/>
        <w:numPr>
          <w:ilvl w:val="0"/>
          <w:numId w:val="1017"/>
        </w:numPr>
      </w:pPr>
      <w:r>
        <w:rPr>
          <w:rFonts w:ascii="Times New Roman" w:hAnsi="Times New Roman" w:cs="Times New Roman" w:eastAsia="Times New Roman"/>
        </w:rPr>
        <w:t xml:space="preserve">сведения об организационно-распорядительных документах о движении контингента (приказы о зачислении, переводе, восстановлении, отчислении, предоставлении академического отпуска, выпуске).</w:t>
      </w:r>
    </w:p>
    <w:bookmarkEnd w:id="59"/>
    <w:bookmarkStart w:id="60" w:name="функциональные-требования-6"/>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18"/>
        </w:numPr>
      </w:pPr>
      <w:r>
        <w:rPr>
          <w:rFonts w:ascii="Times New Roman" w:hAnsi="Times New Roman" w:cs="Times New Roman" w:eastAsia="Times New Roman"/>
        </w:rPr>
        <w:t xml:space="preserve">выполнение сеансов синхронизации в периодическом пакетном режиме в соответствии с расписанием, утверждаемым внутренним регламентом организации образования;</w:t>
      </w:r>
    </w:p>
    <w:p>
      <w:pPr>
        <w:pStyle w:val="Compact"/>
        <w:numPr>
          <w:ilvl w:val="0"/>
          <w:numId w:val="1018"/>
        </w:numPr>
      </w:pPr>
      <w:r>
        <w:rPr>
          <w:rFonts w:ascii="Times New Roman" w:hAnsi="Times New Roman" w:cs="Times New Roman" w:eastAsia="Times New Roman"/>
        </w:rPr>
        <w:t xml:space="preserve">ведение журнала каждого сеанса синхронизации с фиксацией времени начала, времени завершения, категории обрабатываемых данных, количества обработанных записей и количества выявленных ошибок;</w:t>
      </w:r>
    </w:p>
    <w:p>
      <w:pPr>
        <w:pStyle w:val="Compact"/>
        <w:numPr>
          <w:ilvl w:val="0"/>
          <w:numId w:val="1018"/>
        </w:numPr>
      </w:pPr>
      <w:r>
        <w:rPr>
          <w:rFonts w:ascii="Times New Roman" w:hAnsi="Times New Roman" w:cs="Times New Roman" w:eastAsia="Times New Roman"/>
        </w:rPr>
        <w:t xml:space="preserve">формирование по результатам каждого сеанса отчёта о расхождениях, включающего перечень записей, добавленных в целевую платформу, обновлённых, а также записей, обработка которых не была завершена с указанием причины;</w:t>
      </w:r>
    </w:p>
    <w:p>
      <w:pPr>
        <w:pStyle w:val="Compact"/>
        <w:numPr>
          <w:ilvl w:val="0"/>
          <w:numId w:val="1018"/>
        </w:numPr>
      </w:pPr>
      <w:r>
        <w:rPr>
          <w:rFonts w:ascii="Times New Roman" w:hAnsi="Times New Roman" w:cs="Times New Roman" w:eastAsia="Times New Roman"/>
        </w:rPr>
        <w:t xml:space="preserve">идемпотентность выполнения: повторный запуск сеанса синхронизации на неизменном наборе исходных данных не должен приводить к дублированию записей в целевой платформе либо к изменению ранее корректно перенесённых сведений;</w:t>
      </w:r>
    </w:p>
    <w:p>
      <w:pPr>
        <w:pStyle w:val="Compact"/>
        <w:numPr>
          <w:ilvl w:val="0"/>
          <w:numId w:val="1018"/>
        </w:numPr>
      </w:pPr>
      <w:r>
        <w:rPr>
          <w:rFonts w:ascii="Times New Roman" w:hAnsi="Times New Roman" w:cs="Times New Roman" w:eastAsia="Times New Roman"/>
        </w:rPr>
        <w:t xml:space="preserve">сохранение исторических значений сведений об академической успеваемости, ранее использованных при формировании выданных документов, для обеспечения возможности последующего аудита;</w:t>
      </w:r>
    </w:p>
    <w:p>
      <w:pPr>
        <w:pStyle w:val="Compact"/>
        <w:numPr>
          <w:ilvl w:val="0"/>
          <w:numId w:val="1018"/>
        </w:numPr>
      </w:pPr>
      <w:r>
        <w:rPr>
          <w:rFonts w:ascii="Times New Roman" w:hAnsi="Times New Roman" w:cs="Times New Roman" w:eastAsia="Times New Roman"/>
        </w:rPr>
        <w:t xml:space="preserve">уведомление уполномоченного сотрудника, ответственного за администрирование подсистемы, о завершении сеанса синхронизации с признаком успешности либо о выявленных исключительных ситуациях;</w:t>
      </w:r>
    </w:p>
    <w:p>
      <w:pPr>
        <w:pStyle w:val="Compact"/>
        <w:numPr>
          <w:ilvl w:val="0"/>
          <w:numId w:val="1018"/>
        </w:numPr>
      </w:pPr>
      <w:r>
        <w:rPr>
          <w:rFonts w:ascii="Times New Roman" w:hAnsi="Times New Roman" w:cs="Times New Roman" w:eastAsia="Times New Roman"/>
        </w:rPr>
        <w:t xml:space="preserve">разграничение прав доступа к настройкам расписания и параметрам синхронизации: изменение указанных параметров доступно исключительно администратору подсистемы.</w:t>
      </w:r>
    </w:p>
    <w:bookmarkEnd w:id="60"/>
    <w:bookmarkStart w:id="61" w:name="правила-обработки-данных"/>
    <w:p>
      <w:pPr>
        <w:pStyle w:val="Heading3"/>
      </w:pPr>
      <w:r>
        <w:rPr>
          <w:rFonts w:ascii="Times New Roman" w:hAnsi="Times New Roman" w:cs="Times New Roman" w:eastAsia="Times New Roman"/>
        </w:rPr>
        <w:t xml:space="preserve">Правила обработки данных</w:t>
      </w:r>
    </w:p>
    <w:p>
      <w:pPr>
        <w:pStyle w:val="FirstParagraph"/>
      </w:pPr>
      <w:r>
        <w:rPr>
          <w:rFonts w:ascii="Times New Roman" w:hAnsi="Times New Roman" w:cs="Times New Roman" w:eastAsia="Times New Roman"/>
        </w:rPr>
        <w:t xml:space="preserve">При приёме сведений из системы-источника функция должна выполнять проверку соответствия структуры и типов данных установленным правилам, а также контроль ссылочной целостности между категориями сведений (соответствие оценок учебным модулям и обучающимся, соответствие обучающихся образовательным программам и приказам о движении контингента). Записи, не прошедшие проверку, не подлежат сохранению в целевой платформе и фиксируются в отчёте о расхождениях с указанием причины отклонения. Обновление сведений производится по принципу приоритета данных системы-источника: при выявлении расхождения ранее сохранённое значение замещается значением, полученным при текущем сеансе синхронизации, при обязательной фиксации факта изменения в журнале.</w:t>
      </w:r>
    </w:p>
    <w:bookmarkEnd w:id="61"/>
    <w:bookmarkStart w:id="62" w:name="отображение-4"/>
    <w:p>
      <w:pPr>
        <w:pStyle w:val="Heading3"/>
      </w:pPr>
      <w:r>
        <w:rPr>
          <w:rFonts w:ascii="Times New Roman" w:hAnsi="Times New Roman" w:cs="Times New Roman" w:eastAsia="Times New Roman"/>
        </w:rPr>
        <w:t xml:space="preserve">Отображение</w:t>
      </w:r>
    </w:p>
    <w:p>
      <w:pPr>
        <w:pStyle w:val="FirstParagraph"/>
      </w:pPr>
      <w:r>
        <w:rPr>
          <w:rFonts w:ascii="Times New Roman" w:hAnsi="Times New Roman" w:cs="Times New Roman" w:eastAsia="Times New Roman"/>
        </w:rPr>
        <w:t xml:space="preserve">Клиентская часть подсистемы должна предоставлять уполномоченному администратору интерфейс просмотра сведений о выполненных сеансах синхронизации, содержащий дату и время начала сеанса, дату и время завершения, категорию данных, число обработанных записей, число ошибок и статус завершения. Интерфейс должен обеспечивать переход к детальному отчёту о расхождениях по выбранному сеансу и возможность выгрузки указанного отчёта. Отображение сведений о синхронизации доступно исключительно сотрудникам с ролью администратора подсистемы.</w:t>
      </w:r>
    </w:p>
    <w:bookmarkEnd w:id="62"/>
    <w:bookmarkStart w:id="63" w:name="фильтрация-и-поиск-2"/>
    <w:p>
      <w:pPr>
        <w:pStyle w:val="Heading3"/>
      </w:pPr>
      <w:r>
        <w:rPr>
          <w:rFonts w:ascii="Times New Roman" w:hAnsi="Times New Roman" w:cs="Times New Roman" w:eastAsia="Times New Roman"/>
        </w:rPr>
        <w:t xml:space="preserve">Фильтрация и поиск</w:t>
      </w:r>
    </w:p>
    <w:p>
      <w:pPr>
        <w:pStyle w:val="FirstParagraph"/>
      </w:pPr>
      <w:r>
        <w:rPr>
          <w:rFonts w:ascii="Times New Roman" w:hAnsi="Times New Roman" w:cs="Times New Roman" w:eastAsia="Times New Roman"/>
        </w:rPr>
        <w:t xml:space="preserve">Интерфейс просмотра журнала сеансов синхронизации должен обеспечивать фильтрацию записей по диапазону дат выполнения сеансов, категории синхронизируемых сведений, статусу завершения (успешно, завершено с расхождениями, прервано) и признаку наличия ошибок. Должен поддерживаться поиск по идентификатору сеанса синхронизации. По умолчанию отображаются сеансы, выполненные за последние тридцать календарных дней.</w:t>
      </w:r>
    </w:p>
    <w:p>
      <w:pPr>
        <w:pStyle w:val="BodyText"/>
      </w:pPr>
      <w:r>
        <w:rPr>
          <w:rFonts w:ascii="Times New Roman" w:hAnsi="Times New Roman" w:cs="Times New Roman" w:eastAsia="Times New Roman"/>
        </w:rPr>
        <w:t xml:space="preserve">При инициировании администратором внепланового сеанса синхронизации должно выходить модальное окно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Категория синхронизируемых сведений</w:t>
            </w:r>
          </w:p>
        </w:tc>
        <w:tc>
          <w:tcPr/>
          <w:p>
            <w:pPr>
              <w:pStyle w:val="Compact"/>
              <w:ind w:firstLine="0"/>
            </w:pPr>
            <w:r>
              <w:rPr>
                <w:rFonts w:ascii="Times New Roman" w:hAnsi="Times New Roman" w:cs="Times New Roman" w:eastAsia="Times New Roman"/>
                <w:sz w:val="22"/>
              </w:rPr>
              <w:t xml:space="preserve">Множественный выбор из справочника категорий (перечень обучающихся, оценки, повторные попытки, практики, государственная итоговая аттестация, приказы о движении контингента); обязательное поле</w:t>
            </w:r>
          </w:p>
        </w:tc>
      </w:tr>
      <w:tr>
        <w:tc>
          <w:tcPr/>
          <w:p>
            <w:pPr>
              <w:pStyle w:val="Compact"/>
              <w:ind w:firstLine="0"/>
            </w:pPr>
            <w:r>
              <w:rPr>
                <w:rFonts w:ascii="Times New Roman" w:hAnsi="Times New Roman" w:cs="Times New Roman" w:eastAsia="Times New Roman"/>
                <w:sz w:val="22"/>
              </w:rPr>
              <w:t xml:space="preserve">Период выборки данных, дата с</w:t>
            </w:r>
          </w:p>
        </w:tc>
        <w:tc>
          <w:tcPr/>
          <w:p>
            <w:pPr>
              <w:pStyle w:val="Compact"/>
              <w:ind w:firstLine="0"/>
            </w:pPr>
            <w:r>
              <w:rPr>
                <w:rFonts w:ascii="Times New Roman" w:hAnsi="Times New Roman" w:cs="Times New Roman" w:eastAsia="Times New Roman"/>
                <w:sz w:val="22"/>
              </w:rPr>
              <w:t xml:space="preserve">Дата; обязательное поле; не может превышать значение поля «дата по»</w:t>
            </w:r>
          </w:p>
        </w:tc>
      </w:tr>
      <w:tr>
        <w:tc>
          <w:tcPr/>
          <w:p>
            <w:pPr>
              <w:pStyle w:val="Compact"/>
              <w:ind w:firstLine="0"/>
            </w:pPr>
            <w:r>
              <w:rPr>
                <w:rFonts w:ascii="Times New Roman" w:hAnsi="Times New Roman" w:cs="Times New Roman" w:eastAsia="Times New Roman"/>
                <w:sz w:val="22"/>
              </w:rPr>
              <w:t xml:space="preserve">Период выборки данных, дата по</w:t>
            </w:r>
          </w:p>
        </w:tc>
        <w:tc>
          <w:tcPr/>
          <w:p>
            <w:pPr>
              <w:pStyle w:val="Compact"/>
              <w:ind w:firstLine="0"/>
            </w:pPr>
            <w:r>
              <w:rPr>
                <w:rFonts w:ascii="Times New Roman" w:hAnsi="Times New Roman" w:cs="Times New Roman" w:eastAsia="Times New Roman"/>
                <w:sz w:val="22"/>
              </w:rPr>
              <w:t xml:space="preserve">Дата; обязательное поле; по умолчанию — текущая дата</w:t>
            </w:r>
          </w:p>
        </w:tc>
      </w:tr>
      <w:tr>
        <w:tc>
          <w:tcPr/>
          <w:p>
            <w:pPr>
              <w:pStyle w:val="Compact"/>
              <w:ind w:firstLine="0"/>
            </w:pPr>
            <w:r>
              <w:rPr>
                <w:rFonts w:ascii="Times New Roman" w:hAnsi="Times New Roman" w:cs="Times New Roman" w:eastAsia="Times New Roman"/>
                <w:sz w:val="22"/>
              </w:rPr>
              <w:t xml:space="preserve">Режим выполнения</w:t>
            </w:r>
          </w:p>
        </w:tc>
        <w:tc>
          <w:tcPr/>
          <w:p>
            <w:pPr>
              <w:pStyle w:val="Compact"/>
              <w:ind w:firstLine="0"/>
            </w:pPr>
            <w:r>
              <w:rPr>
                <w:rFonts w:ascii="Times New Roman" w:hAnsi="Times New Roman" w:cs="Times New Roman" w:eastAsia="Times New Roman"/>
                <w:sz w:val="22"/>
              </w:rPr>
              <w:t xml:space="preserve">Выбор из справочника (полный, только новые записи, только изменённые записи); обязательное поле</w:t>
            </w:r>
          </w:p>
        </w:tc>
      </w:tr>
      <w:tr>
        <w:tc>
          <w:tcPr/>
          <w:p>
            <w:pPr>
              <w:pStyle w:val="Compact"/>
              <w:ind w:firstLine="0"/>
            </w:pPr>
            <w:r>
              <w:rPr>
                <w:rFonts w:ascii="Times New Roman" w:hAnsi="Times New Roman" w:cs="Times New Roman" w:eastAsia="Times New Roman"/>
                <w:sz w:val="22"/>
              </w:rPr>
              <w:t xml:space="preserve">Основание для внепланового запуска</w:t>
            </w:r>
          </w:p>
        </w:tc>
        <w:tc>
          <w:tcPr/>
          <w:p>
            <w:pPr>
              <w:pStyle w:val="Compact"/>
              <w:ind w:firstLine="0"/>
            </w:pPr>
            <w:r>
              <w:rPr>
                <w:rFonts w:ascii="Times New Roman" w:hAnsi="Times New Roman" w:cs="Times New Roman" w:eastAsia="Times New Roman"/>
                <w:sz w:val="22"/>
              </w:rPr>
              <w:t xml:space="preserve">Текстовое поле; обязательное; не менее 20 символов</w:t>
            </w:r>
          </w:p>
        </w:tc>
      </w:tr>
      <w:tr>
        <w:tc>
          <w:tcPr/>
          <w:p>
            <w:pPr>
              <w:pStyle w:val="Compact"/>
              <w:ind w:firstLine="0"/>
            </w:pPr>
            <w:r>
              <w:rPr>
                <w:rFonts w:ascii="Times New Roman" w:hAnsi="Times New Roman" w:cs="Times New Roman" w:eastAsia="Times New Roman"/>
                <w:sz w:val="22"/>
              </w:rPr>
              <w:t xml:space="preserve">Уведомление о завершении</w:t>
            </w:r>
          </w:p>
        </w:tc>
        <w:tc>
          <w:tcPr/>
          <w:p>
            <w:pPr>
              <w:pStyle w:val="Compact"/>
              <w:ind w:firstLine="0"/>
            </w:pPr>
            <w:r>
              <w:rPr>
                <w:rFonts w:ascii="Times New Roman" w:hAnsi="Times New Roman" w:cs="Times New Roman" w:eastAsia="Times New Roman"/>
                <w:sz w:val="22"/>
              </w:rPr>
              <w:t xml:space="preserve">Флаг; при установленном значении по завершении сеанса направляется уведомление инициатору</w:t>
            </w:r>
          </w:p>
        </w:tc>
      </w:tr>
    </w:tbl>
    <w:bookmarkEnd w:id="63"/>
    <w:bookmarkStart w:id="64" w:name="проверка-исключительных-ситуаций-6"/>
    <w:p>
      <w:pPr>
        <w:pStyle w:val="Heading3"/>
      </w:pPr>
      <w:r>
        <w:rPr>
          <w:rFonts w:ascii="Times New Roman" w:hAnsi="Times New Roman" w:cs="Times New Roman" w:eastAsia="Times New Roman"/>
        </w:rPr>
        <w:t xml:space="preserve">Проверка исключительных ситуаций</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при наличии следующих условий:</w:t>
      </w:r>
    </w:p>
    <w:p>
      <w:pPr>
        <w:pStyle w:val="Compact"/>
        <w:numPr>
          <w:ilvl w:val="0"/>
          <w:numId w:val="1019"/>
        </w:numPr>
      </w:pPr>
      <w:r>
        <w:rPr>
          <w:rFonts w:ascii="Times New Roman" w:hAnsi="Times New Roman" w:cs="Times New Roman" w:eastAsia="Times New Roman"/>
        </w:rPr>
        <w:t xml:space="preserve">недоступность системы-источника либо регламентированного интерфейса взаимодействия на момент инициирования сеанса;</w:t>
      </w:r>
    </w:p>
    <w:p>
      <w:pPr>
        <w:pStyle w:val="Compact"/>
        <w:numPr>
          <w:ilvl w:val="0"/>
          <w:numId w:val="1019"/>
        </w:numPr>
      </w:pPr>
      <w:r>
        <w:rPr>
          <w:rFonts w:ascii="Times New Roman" w:hAnsi="Times New Roman" w:cs="Times New Roman" w:eastAsia="Times New Roman"/>
        </w:rPr>
        <w:t xml:space="preserve">превышение установленного времени ожидания ответа от системы-источника при передаче запроса либо получении пакета данных;</w:t>
      </w:r>
    </w:p>
    <w:p>
      <w:pPr>
        <w:pStyle w:val="Compact"/>
        <w:numPr>
          <w:ilvl w:val="0"/>
          <w:numId w:val="1019"/>
        </w:numPr>
      </w:pPr>
      <w:r>
        <w:rPr>
          <w:rFonts w:ascii="Times New Roman" w:hAnsi="Times New Roman" w:cs="Times New Roman" w:eastAsia="Times New Roman"/>
        </w:rPr>
        <w:t xml:space="preserve">нарушение целостности принимаемых данных, в том числе несоответствие структуры, отсутствие обязательных реквизитов, невозможность соотнесения записи с обучающимся или учебным модулем;</w:t>
      </w:r>
    </w:p>
    <w:p>
      <w:pPr>
        <w:pStyle w:val="Compact"/>
        <w:numPr>
          <w:ilvl w:val="0"/>
          <w:numId w:val="1019"/>
        </w:numPr>
      </w:pPr>
      <w:r>
        <w:rPr>
          <w:rFonts w:ascii="Times New Roman" w:hAnsi="Times New Roman" w:cs="Times New Roman" w:eastAsia="Times New Roman"/>
        </w:rPr>
        <w:t xml:space="preserve">одновременный запуск более одного сеанса синхронизации по одной и той же категории сведений;</w:t>
      </w:r>
    </w:p>
    <w:p>
      <w:pPr>
        <w:pStyle w:val="Compact"/>
        <w:numPr>
          <w:ilvl w:val="0"/>
          <w:numId w:val="1019"/>
        </w:numPr>
      </w:pPr>
      <w:r>
        <w:rPr>
          <w:rFonts w:ascii="Times New Roman" w:hAnsi="Times New Roman" w:cs="Times New Roman" w:eastAsia="Times New Roman"/>
        </w:rPr>
        <w:t xml:space="preserve">отсутствие у инициатора внепланового сеанса прав администратора подсистемы.</w:t>
      </w:r>
    </w:p>
    <w:p>
      <w:pPr>
        <w:pStyle w:val="FirstParagraph"/>
      </w:pPr>
      <w:r>
        <w:rPr>
          <w:rFonts w:ascii="Times New Roman" w:hAnsi="Times New Roman" w:cs="Times New Roman" w:eastAsia="Times New Roman"/>
        </w:rPr>
        <w:t xml:space="preserve">В случае обнаружения конфликта версий записи, при котором сведения об одной и той же академической позиции обучающегося получены с расхождениями относительно ранее сохранённого значения, система должна:</w:t>
      </w:r>
    </w:p>
    <w:p>
      <w:pPr>
        <w:pStyle w:val="Compact"/>
        <w:numPr>
          <w:ilvl w:val="0"/>
          <w:numId w:val="1020"/>
        </w:numPr>
      </w:pPr>
      <w:r>
        <w:rPr>
          <w:rFonts w:ascii="Times New Roman" w:hAnsi="Times New Roman" w:cs="Times New Roman" w:eastAsia="Times New Roman"/>
        </w:rPr>
        <w:t xml:space="preserve">блокировать автоматическое замещение записи до подтверждения администратором в случаях, когда ранее сохранённое значение уже было использовано при формировании выданного документа;</w:t>
      </w:r>
    </w:p>
    <w:p>
      <w:pPr>
        <w:pStyle w:val="Compact"/>
        <w:numPr>
          <w:ilvl w:val="0"/>
          <w:numId w:val="1020"/>
        </w:numPr>
      </w:pPr>
      <w:r>
        <w:rPr>
          <w:rFonts w:ascii="Times New Roman" w:hAnsi="Times New Roman" w:cs="Times New Roman" w:eastAsia="Times New Roman"/>
        </w:rPr>
        <w:t xml:space="preserve">отображать администратору сравнительное представление ранее сохранённого и вновь полученного значений с указанием источника, даты и времени получения;</w:t>
      </w:r>
    </w:p>
    <w:p>
      <w:pPr>
        <w:pStyle w:val="Compact"/>
        <w:numPr>
          <w:ilvl w:val="0"/>
          <w:numId w:val="1020"/>
        </w:numPr>
      </w:pPr>
      <w:r>
        <w:rPr>
          <w:rFonts w:ascii="Times New Roman" w:hAnsi="Times New Roman" w:cs="Times New Roman" w:eastAsia="Times New Roman"/>
        </w:rPr>
        <w:t xml:space="preserve">фиксировать в журнале факт выявления конфликта, принятое решение и уполномоченного сотрудника, подтвердившего разрешение конфликта.</w:t>
      </w:r>
    </w:p>
    <w:p>
      <w:pPr>
        <w:pStyle w:val="FirstParagraph"/>
      </w:pPr>
      <w:r>
        <w:rPr>
          <w:rFonts w:ascii="Times New Roman" w:hAnsi="Times New Roman" w:cs="Times New Roman" w:eastAsia="Times New Roman"/>
        </w:rPr>
        <w:t xml:space="preserve">При возникновении иных исключительных ситуаций сеанс синхронизации подлежит завершению с фиксацией в журнале причины прерывания и с направлением уведомления администратору подсистемы. Повторный запуск сеанса допускается после устранения обстоятельств, повлёкших исключительную ситуацию, и не должен приводить к нарушению идемпотентности обработки ранее полученных записей.</w:t>
      </w:r>
    </w:p>
    <w:bookmarkEnd w:id="64"/>
    <w:bookmarkEnd w:id="65"/>
    <w:bookmarkStart w:id="70" w:name="X1dc6f5f788ad74b57a386a02c04e40d8de3df34"/>
    <w:p>
      <w:pPr>
        <w:pStyle w:val="Heading2"/>
      </w:pPr>
      <w:r>
        <w:rPr>
          <w:rFonts w:ascii="Times New Roman" w:hAnsi="Times New Roman" w:cs="Times New Roman" w:eastAsia="Times New Roman"/>
        </w:rPr>
        <w:t xml:space="preserve">Требования к функции разграничения прав доступа</w:t>
      </w:r>
    </w:p>
    <w:bookmarkStart w:id="66" w:name="назначение-и-цель-6"/>
    <w:p>
      <w:pPr>
        <w:pStyle w:val="Heading3"/>
      </w:pPr>
      <w:r>
        <w:rPr>
          <w:rFonts w:ascii="Times New Roman" w:hAnsi="Times New Roman" w:cs="Times New Roman" w:eastAsia="Times New Roman"/>
        </w:rPr>
        <w:t xml:space="preserve">Назначение и цель</w:t>
      </w:r>
    </w:p>
    <w:p>
      <w:pPr>
        <w:pStyle w:val="FirstParagraph"/>
      </w:pPr>
      <w:r>
        <w:rPr>
          <w:rFonts w:ascii="Times New Roman" w:hAnsi="Times New Roman" w:cs="Times New Roman" w:eastAsia="Times New Roman"/>
        </w:rPr>
        <w:t xml:space="preserve">Функция обеспечивает ролевое разграничение доступа к операциям подсистемы «Транскрипты (Универ)» в соответствии с принципом минимально необходимых полномочий. Целью функции является исключение несанкционированного выполнения операций формирования, выдачи и диагностики электронных документов об академической успеваемости, а также обеспечение возможности публичной верификации подписи документа внешними лицами без предоставления им прав доступа к иным операциям подсистемы. Функция реализуется на серверной части целевой платформы и применяется единообразно ко всем регламентированным интерфейсам подсистемы. Разграничение доступа соответствует требованиям законодательства Республики Казахстан в области защиты информации и персональных данных, в том числе Закона Республики Казахстан «О персональных данных и их защите» и Закона Республики Казахстан «Об информатизации».</w:t>
      </w:r>
    </w:p>
    <w:bookmarkEnd w:id="66"/>
    <w:bookmarkStart w:id="67" w:name="функциональные-требования-7"/>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 проверку принадлежности учётной записи инициатора запроса к одной из предусмотренных подсистемой ролей до начала выполнения любой операции, изменяющей состояние подсистемы либо возвращающей защищаемые сведения. Принятие решения о предоставлении либо отклонении доступа выполняется на серверной части и не может быть обойдено средствами клиентской части. Роли назначаются уполномоченным сотрудником службы информационной безопасности в модуле управления ролевой моделью целевой платформы; факт назначения и отзыва роли фиксируется в журнале аудита с указанием инициатора действия, субъекта, роли и момента времени. Публичная верификация подписи PDF-транскрипта по QR-коду выполняется без аутентификации и не требует наличия учётной записи в целевой платформе.</w:t>
      </w:r>
    </w:p>
    <w:p>
      <w:pPr>
        <w:pStyle w:val="BodyText"/>
      </w:pPr>
      <w:r>
        <w:rPr>
          <w:rFonts w:ascii="Times New Roman" w:hAnsi="Times New Roman" w:cs="Times New Roman" w:eastAsia="Times New Roman"/>
        </w:rPr>
        <w:t xml:space="preserve">Функция должна обеспечивать:</w:t>
      </w:r>
    </w:p>
    <w:p>
      <w:pPr>
        <w:pStyle w:val="Compact"/>
        <w:numPr>
          <w:ilvl w:val="0"/>
          <w:numId w:val="1021"/>
        </w:numPr>
      </w:pPr>
      <w:r>
        <w:rPr>
          <w:rFonts w:ascii="Times New Roman" w:hAnsi="Times New Roman" w:cs="Times New Roman" w:eastAsia="Times New Roman"/>
        </w:rPr>
        <w:t xml:space="preserve">проверку роли инициатора запроса перед выполнением каждой операции подсистемы;</w:t>
      </w:r>
    </w:p>
    <w:p>
      <w:pPr>
        <w:pStyle w:val="Compact"/>
        <w:numPr>
          <w:ilvl w:val="0"/>
          <w:numId w:val="1021"/>
        </w:numPr>
      </w:pPr>
      <w:r>
        <w:rPr>
          <w:rFonts w:ascii="Times New Roman" w:hAnsi="Times New Roman" w:cs="Times New Roman" w:eastAsia="Times New Roman"/>
        </w:rPr>
        <w:t xml:space="preserve">предоставление роли «Оператор транскриптов» прав на просмотр листинга обучающихся, поиск и фильтрацию, формирование PDF-транскрипта, формирование Excel-справки и просмотр реестра выданных документов;</w:t>
      </w:r>
    </w:p>
    <w:p>
      <w:pPr>
        <w:pStyle w:val="Compact"/>
        <w:numPr>
          <w:ilvl w:val="0"/>
          <w:numId w:val="1021"/>
        </w:numPr>
      </w:pPr>
      <w:r>
        <w:rPr>
          <w:rFonts w:ascii="Times New Roman" w:hAnsi="Times New Roman" w:cs="Times New Roman" w:eastAsia="Times New Roman"/>
        </w:rPr>
        <w:t xml:space="preserve">предоставление роли «Администратор» полного набора прав оператора, а также прав на диагностику функционирования криптографического модуля, включая проверку доступности сертификата удостоверяющего центра и тестовое подписание технического сообщения без раскрытия секретных параметров ключевой информации;</w:t>
      </w:r>
    </w:p>
    <w:p>
      <w:pPr>
        <w:pStyle w:val="Compact"/>
        <w:numPr>
          <w:ilvl w:val="0"/>
          <w:numId w:val="1021"/>
        </w:numPr>
      </w:pPr>
      <w:r>
        <w:rPr>
          <w:rFonts w:ascii="Times New Roman" w:hAnsi="Times New Roman" w:cs="Times New Roman" w:eastAsia="Times New Roman"/>
        </w:rPr>
        <w:t xml:space="preserve">предоставление внешнему пользователю (без аутентификации) доступа исключительно к операции публичной верификации подписи PDF-транскрипта по QR-коду;</w:t>
      </w:r>
    </w:p>
    <w:p>
      <w:pPr>
        <w:pStyle w:val="Compact"/>
        <w:numPr>
          <w:ilvl w:val="0"/>
          <w:numId w:val="1021"/>
        </w:numPr>
      </w:pPr>
      <w:r>
        <w:rPr>
          <w:rFonts w:ascii="Times New Roman" w:hAnsi="Times New Roman" w:cs="Times New Roman" w:eastAsia="Times New Roman"/>
        </w:rPr>
        <w:t xml:space="preserve">регистрацию в журнале аудита каждой операции назначения роли, отзыва роли, а также каждой отклонённой попытки выполнения операции по причине недостатка прав;</w:t>
      </w:r>
    </w:p>
    <w:p>
      <w:pPr>
        <w:pStyle w:val="Compact"/>
        <w:numPr>
          <w:ilvl w:val="0"/>
          <w:numId w:val="1021"/>
        </w:numPr>
      </w:pPr>
      <w:r>
        <w:rPr>
          <w:rFonts w:ascii="Times New Roman" w:hAnsi="Times New Roman" w:cs="Times New Roman" w:eastAsia="Times New Roman"/>
        </w:rPr>
        <w:t xml:space="preserve">невозможность выполнения диагностических операций криптографического модуля учётной записью, не обладающей ролью «Администратор»;</w:t>
      </w:r>
    </w:p>
    <w:p>
      <w:pPr>
        <w:pStyle w:val="Compact"/>
        <w:numPr>
          <w:ilvl w:val="0"/>
          <w:numId w:val="1021"/>
        </w:numPr>
      </w:pPr>
      <w:r>
        <w:rPr>
          <w:rFonts w:ascii="Times New Roman" w:hAnsi="Times New Roman" w:cs="Times New Roman" w:eastAsia="Times New Roman"/>
        </w:rPr>
        <w:t xml:space="preserve">недоступность операций формирования и выдачи документов без успешно пройденной аутентификации и наличия соответствующей роли.</w:t>
      </w:r>
    </w:p>
    <w:bookmarkEnd w:id="67"/>
    <w:bookmarkStart w:id="68" w:name="правила-назначения-и-отзыва-ролей"/>
    <w:p>
      <w:pPr>
        <w:pStyle w:val="Heading3"/>
      </w:pPr>
      <w:r>
        <w:rPr>
          <w:rFonts w:ascii="Times New Roman" w:hAnsi="Times New Roman" w:cs="Times New Roman" w:eastAsia="Times New Roman"/>
        </w:rPr>
        <w:t xml:space="preserve">Правила назначения и отзыва ролей</w:t>
      </w:r>
    </w:p>
    <w:p>
      <w:pPr>
        <w:pStyle w:val="FirstParagraph"/>
      </w:pPr>
      <w:r>
        <w:rPr>
          <w:rFonts w:ascii="Times New Roman" w:hAnsi="Times New Roman" w:cs="Times New Roman" w:eastAsia="Times New Roman"/>
        </w:rPr>
        <w:t xml:space="preserve">Назначение и отзыв ролей выполняется уполномоченным сотрудником службы информационной безопасности через регламентированный интерфейс модуля управления ролевой моделью целевой платформы. Совмещение ролей «Оператор транскриптов» и «Администратор» в рамках одной учётной записи допускается только при документированном обосновании и не отменяет фиксацию каждого действия в журнале аудита. Учётная запись, срок действия которой истёк либо которая заблокирована по решению службы информационной безопасности, признаётся не обладающей ни одной из ролей подсистемы независимо от ранее выданных назначений. Отзыв роли вступает в силу немедленно и распространяется на все последующие запросы, поступающие от соответствующей учётной записи.</w:t>
      </w:r>
    </w:p>
    <w:p>
      <w:pPr>
        <w:pStyle w:val="BodyText"/>
      </w:pPr>
      <w:r>
        <w:rPr>
          <w:rFonts w:ascii="Times New Roman" w:hAnsi="Times New Roman" w:cs="Times New Roman" w:eastAsia="Times New Roman"/>
        </w:rPr>
        <w:t xml:space="preserve">При назначении роли учётной записи должно выходить модальное окно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Учётная запись</w:t>
            </w:r>
          </w:p>
        </w:tc>
        <w:tc>
          <w:tcPr/>
          <w:p>
            <w:pPr>
              <w:pStyle w:val="Compact"/>
              <w:ind w:firstLine="0"/>
            </w:pPr>
            <w:r>
              <w:rPr>
                <w:rFonts w:ascii="Times New Roman" w:hAnsi="Times New Roman" w:cs="Times New Roman" w:eastAsia="Times New Roman"/>
                <w:sz w:val="22"/>
              </w:rPr>
              <w:t xml:space="preserve">Обязательное; выбор из справочника учётных записей целевой платформы</w:t>
            </w:r>
          </w:p>
        </w:tc>
      </w:tr>
      <w:tr>
        <w:tc>
          <w:tcPr/>
          <w:p>
            <w:pPr>
              <w:pStyle w:val="Compact"/>
              <w:ind w:firstLine="0"/>
            </w:pPr>
            <w:r>
              <w:rPr>
                <w:rFonts w:ascii="Times New Roman" w:hAnsi="Times New Roman" w:cs="Times New Roman" w:eastAsia="Times New Roman"/>
                <w:sz w:val="22"/>
              </w:rPr>
              <w:t xml:space="preserve">Роль</w:t>
            </w:r>
          </w:p>
        </w:tc>
        <w:tc>
          <w:tcPr/>
          <w:p>
            <w:pPr>
              <w:pStyle w:val="Compact"/>
              <w:ind w:firstLine="0"/>
            </w:pPr>
            <w:r>
              <w:rPr>
                <w:rFonts w:ascii="Times New Roman" w:hAnsi="Times New Roman" w:cs="Times New Roman" w:eastAsia="Times New Roman"/>
                <w:sz w:val="22"/>
              </w:rPr>
              <w:t xml:space="preserve">Обязательное; выбор из справочника ролей подсистемы («Оператор транскриптов», «Администратор»)</w:t>
            </w:r>
          </w:p>
        </w:tc>
      </w:tr>
      <w:tr>
        <w:tc>
          <w:tcPr/>
          <w:p>
            <w:pPr>
              <w:pStyle w:val="Compact"/>
              <w:ind w:firstLine="0"/>
            </w:pPr>
            <w:r>
              <w:rPr>
                <w:rFonts w:ascii="Times New Roman" w:hAnsi="Times New Roman" w:cs="Times New Roman" w:eastAsia="Times New Roman"/>
                <w:sz w:val="22"/>
              </w:rPr>
              <w:t xml:space="preserve">Основание назначения</w:t>
            </w:r>
          </w:p>
        </w:tc>
        <w:tc>
          <w:tcPr/>
          <w:p>
            <w:pPr>
              <w:pStyle w:val="Compact"/>
              <w:ind w:firstLine="0"/>
            </w:pPr>
            <w:r>
              <w:rPr>
                <w:rFonts w:ascii="Times New Roman" w:hAnsi="Times New Roman" w:cs="Times New Roman" w:eastAsia="Times New Roman"/>
                <w:sz w:val="22"/>
              </w:rPr>
              <w:t xml:space="preserve">Обязательное; текстовое поле, не менее 10 символов; ссылка на документ-основание</w:t>
            </w:r>
          </w:p>
        </w:tc>
      </w:tr>
      <w:tr>
        <w:tc>
          <w:tcPr/>
          <w:p>
            <w:pPr>
              <w:pStyle w:val="Compact"/>
              <w:ind w:firstLine="0"/>
            </w:pPr>
            <w:r>
              <w:rPr>
                <w:rFonts w:ascii="Times New Roman" w:hAnsi="Times New Roman" w:cs="Times New Roman" w:eastAsia="Times New Roman"/>
                <w:sz w:val="22"/>
              </w:rPr>
              <w:t xml:space="preserve">Срок действия назначения</w:t>
            </w:r>
          </w:p>
        </w:tc>
        <w:tc>
          <w:tcPr/>
          <w:p>
            <w:pPr>
              <w:pStyle w:val="Compact"/>
              <w:ind w:firstLine="0"/>
            </w:pPr>
            <w:r>
              <w:rPr>
                <w:rFonts w:ascii="Times New Roman" w:hAnsi="Times New Roman" w:cs="Times New Roman" w:eastAsia="Times New Roman"/>
                <w:sz w:val="22"/>
              </w:rPr>
              <w:t xml:space="preserve">Обязательное; дата в формате ДД.ММ.ГГГГ; не ранее текущей даты</w:t>
            </w:r>
          </w:p>
        </w:tc>
      </w:tr>
      <w:tr>
        <w:tc>
          <w:tcPr/>
          <w:p>
            <w:pPr>
              <w:pStyle w:val="Compact"/>
              <w:ind w:firstLine="0"/>
            </w:pPr>
            <w:r>
              <w:rPr>
                <w:rFonts w:ascii="Times New Roman" w:hAnsi="Times New Roman" w:cs="Times New Roman" w:eastAsia="Times New Roman"/>
                <w:sz w:val="22"/>
              </w:rPr>
              <w:t xml:space="preserve">Инициатор назначения</w:t>
            </w:r>
          </w:p>
        </w:tc>
        <w:tc>
          <w:tcPr/>
          <w:p>
            <w:pPr>
              <w:pStyle w:val="Compact"/>
              <w:ind w:firstLine="0"/>
            </w:pPr>
            <w:r>
              <w:rPr>
                <w:rFonts w:ascii="Times New Roman" w:hAnsi="Times New Roman" w:cs="Times New Roman" w:eastAsia="Times New Roman"/>
                <w:sz w:val="22"/>
              </w:rPr>
              <w:t xml:space="preserve">Автозаполнение; учётная запись сотрудника службы информационной безопасности, выполнившего действие</w:t>
            </w:r>
          </w:p>
        </w:tc>
      </w:tr>
      <w:tr>
        <w:tc>
          <w:tcPr/>
          <w:p>
            <w:pPr>
              <w:pStyle w:val="Compact"/>
              <w:ind w:firstLine="0"/>
            </w:pPr>
            <w:r>
              <w:rPr>
                <w:rFonts w:ascii="Times New Roman" w:hAnsi="Times New Roman" w:cs="Times New Roman" w:eastAsia="Times New Roman"/>
                <w:sz w:val="22"/>
              </w:rPr>
              <w:t xml:space="preserve">Дата и время назначения</w:t>
            </w:r>
          </w:p>
        </w:tc>
        <w:tc>
          <w:tcPr/>
          <w:p>
            <w:pPr>
              <w:pStyle w:val="Compact"/>
              <w:ind w:firstLine="0"/>
            </w:pPr>
            <w:r>
              <w:rPr>
                <w:rFonts w:ascii="Times New Roman" w:hAnsi="Times New Roman" w:cs="Times New Roman" w:eastAsia="Times New Roman"/>
                <w:sz w:val="22"/>
              </w:rPr>
              <w:t xml:space="preserve">Автозаполнение; момент подтверждения операции на серверной части</w:t>
            </w:r>
          </w:p>
        </w:tc>
      </w:tr>
      <w:tr>
        <w:tc>
          <w:tcPr/>
          <w:p>
            <w:pPr>
              <w:pStyle w:val="Compact"/>
              <w:ind w:firstLine="0"/>
            </w:pPr>
            <w:r>
              <w:rPr>
                <w:rFonts w:ascii="Times New Roman" w:hAnsi="Times New Roman" w:cs="Times New Roman" w:eastAsia="Times New Roman"/>
                <w:sz w:val="22"/>
              </w:rPr>
              <w:t xml:space="preserve">Комментарий</w:t>
            </w:r>
          </w:p>
        </w:tc>
        <w:tc>
          <w:tcPr/>
          <w:p>
            <w:pPr>
              <w:pStyle w:val="Compact"/>
              <w:ind w:firstLine="0"/>
            </w:pPr>
            <w:r>
              <w:rPr>
                <w:rFonts w:ascii="Times New Roman" w:hAnsi="Times New Roman" w:cs="Times New Roman" w:eastAsia="Times New Roman"/>
                <w:sz w:val="22"/>
              </w:rPr>
              <w:t xml:space="preserve">Необязательное; текстовое поле, до 500 символов</w:t>
            </w:r>
          </w:p>
        </w:tc>
      </w:tr>
    </w:tbl>
    <w:bookmarkEnd w:id="68"/>
    <w:bookmarkStart w:id="69" w:name="проверка-исключительных-ситуаций-7"/>
    <w:p>
      <w:pPr>
        <w:pStyle w:val="Heading3"/>
      </w:pPr>
      <w:r>
        <w:rPr>
          <w:rFonts w:ascii="Times New Roman" w:hAnsi="Times New Roman" w:cs="Times New Roman" w:eastAsia="Times New Roman"/>
        </w:rPr>
        <w:t xml:space="preserve">Проверка исключительных ситуаций</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при наличии следующих условий:</w:t>
      </w:r>
    </w:p>
    <w:p>
      <w:pPr>
        <w:pStyle w:val="Compact"/>
        <w:numPr>
          <w:ilvl w:val="0"/>
          <w:numId w:val="1022"/>
        </w:numPr>
      </w:pPr>
      <w:r>
        <w:rPr>
          <w:rFonts w:ascii="Times New Roman" w:hAnsi="Times New Roman" w:cs="Times New Roman" w:eastAsia="Times New Roman"/>
        </w:rPr>
        <w:t xml:space="preserve">у инициатора запроса отсутствует роль, требуемая для выполнения запрошенной операции;</w:t>
      </w:r>
    </w:p>
    <w:p>
      <w:pPr>
        <w:pStyle w:val="Compact"/>
        <w:numPr>
          <w:ilvl w:val="0"/>
          <w:numId w:val="1022"/>
        </w:numPr>
      </w:pPr>
      <w:r>
        <w:rPr>
          <w:rFonts w:ascii="Times New Roman" w:hAnsi="Times New Roman" w:cs="Times New Roman" w:eastAsia="Times New Roman"/>
        </w:rPr>
        <w:t xml:space="preserve">срок действия учётной записи инициатора истёк на момент поступления запроса;</w:t>
      </w:r>
    </w:p>
    <w:p>
      <w:pPr>
        <w:pStyle w:val="Compact"/>
        <w:numPr>
          <w:ilvl w:val="0"/>
          <w:numId w:val="1022"/>
        </w:numPr>
      </w:pPr>
      <w:r>
        <w:rPr>
          <w:rFonts w:ascii="Times New Roman" w:hAnsi="Times New Roman" w:cs="Times New Roman" w:eastAsia="Times New Roman"/>
        </w:rPr>
        <w:t xml:space="preserve">учётная запись инициатора заблокирована по решению службы информационной безопасности;</w:t>
      </w:r>
    </w:p>
    <w:p>
      <w:pPr>
        <w:pStyle w:val="Compact"/>
        <w:numPr>
          <w:ilvl w:val="0"/>
          <w:numId w:val="1022"/>
        </w:numPr>
      </w:pPr>
      <w:r>
        <w:rPr>
          <w:rFonts w:ascii="Times New Roman" w:hAnsi="Times New Roman" w:cs="Times New Roman" w:eastAsia="Times New Roman"/>
        </w:rPr>
        <w:t xml:space="preserve">сеанс инициатора запроса не прошёл аутентификацию либо признан недействительным;</w:t>
      </w:r>
    </w:p>
    <w:p>
      <w:pPr>
        <w:pStyle w:val="Compact"/>
        <w:numPr>
          <w:ilvl w:val="0"/>
          <w:numId w:val="1022"/>
        </w:numPr>
      </w:pPr>
      <w:r>
        <w:rPr>
          <w:rFonts w:ascii="Times New Roman" w:hAnsi="Times New Roman" w:cs="Times New Roman" w:eastAsia="Times New Roman"/>
        </w:rPr>
        <w:t xml:space="preserve">инициатор запроса пытается выполнить диагностическую операцию криптографического модуля, не обладая ролью «Администратор»;</w:t>
      </w:r>
    </w:p>
    <w:p>
      <w:pPr>
        <w:pStyle w:val="Compact"/>
        <w:numPr>
          <w:ilvl w:val="0"/>
          <w:numId w:val="1022"/>
        </w:numPr>
      </w:pPr>
      <w:r>
        <w:rPr>
          <w:rFonts w:ascii="Times New Roman" w:hAnsi="Times New Roman" w:cs="Times New Roman" w:eastAsia="Times New Roman"/>
        </w:rPr>
        <w:t xml:space="preserve">внешний пользователь пытается выполнить операцию, не относящуюся к публичной верификации подписи по QR-коду.</w:t>
      </w:r>
    </w:p>
    <w:p>
      <w:pPr>
        <w:pStyle w:val="FirstParagraph"/>
      </w:pPr>
      <w:r>
        <w:rPr>
          <w:rFonts w:ascii="Times New Roman" w:hAnsi="Times New Roman" w:cs="Times New Roman" w:eastAsia="Times New Roman"/>
        </w:rPr>
        <w:t xml:space="preserve">В случае обнаружения указанных условий система должна:</w:t>
      </w:r>
    </w:p>
    <w:p>
      <w:pPr>
        <w:pStyle w:val="Compact"/>
        <w:numPr>
          <w:ilvl w:val="0"/>
          <w:numId w:val="1023"/>
        </w:numPr>
      </w:pPr>
      <w:r>
        <w:rPr>
          <w:rFonts w:ascii="Times New Roman" w:hAnsi="Times New Roman" w:cs="Times New Roman" w:eastAsia="Times New Roman"/>
        </w:rPr>
        <w:t xml:space="preserve">блокировать выполнение запрошенной операции и не допускать возврата защищаемых сведений инициатору запроса;</w:t>
      </w:r>
    </w:p>
    <w:p>
      <w:pPr>
        <w:pStyle w:val="Compact"/>
        <w:numPr>
          <w:ilvl w:val="0"/>
          <w:numId w:val="1023"/>
        </w:numPr>
      </w:pPr>
      <w:r>
        <w:rPr>
          <w:rFonts w:ascii="Times New Roman" w:hAnsi="Times New Roman" w:cs="Times New Roman" w:eastAsia="Times New Roman"/>
        </w:rPr>
        <w:t xml:space="preserve">отображать инициатору сообщение об отклонении запроса с кодом «доступ запрещён», без раскрытия сведений о причинах отказа, способных облегчить обход механизма разграничения доступа;</w:t>
      </w:r>
    </w:p>
    <w:p>
      <w:pPr>
        <w:pStyle w:val="Compact"/>
        <w:numPr>
          <w:ilvl w:val="0"/>
          <w:numId w:val="1023"/>
        </w:numPr>
      </w:pPr>
      <w:r>
        <w:rPr>
          <w:rFonts w:ascii="Times New Roman" w:hAnsi="Times New Roman" w:cs="Times New Roman" w:eastAsia="Times New Roman"/>
        </w:rPr>
        <w:t xml:space="preserve">фиксировать в журнале аудита факт отклонённой попытки с указанием учётной записи инициатора, запрошенной операции, момента времени и основания отказа;</w:t>
      </w:r>
    </w:p>
    <w:p>
      <w:pPr>
        <w:pStyle w:val="Compact"/>
        <w:numPr>
          <w:ilvl w:val="0"/>
          <w:numId w:val="1023"/>
        </w:numPr>
      </w:pPr>
      <w:r>
        <w:rPr>
          <w:rFonts w:ascii="Times New Roman" w:hAnsi="Times New Roman" w:cs="Times New Roman" w:eastAsia="Times New Roman"/>
        </w:rPr>
        <w:t xml:space="preserve">при систематическом повторении отклонённых попыток от одной учётной записи направлять уведомление уполномоченному сотруднику службы информационной безопасности для принятия решения о блокировке учётной записи.</w:t>
      </w:r>
    </w:p>
    <w:bookmarkEnd w:id="69"/>
    <w:bookmarkEnd w:id="70"/>
    <w:bookmarkEnd w:id="71"/>
    <w:sectPr>
      <w:footerReference r:id="rId9" w:type="default"/>
      <w:pgSz w:h="16838" w:orient="portrait" w:w="11906"/>
      <w:pgMar w:bottom="1133" w:footer="708" w:gutter="0" w:header="708" w:left="1700" w:right="850" w:top="1133"/>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decimal"/>
      <w:lvlText w:val="%1."/>
      <w:lvlJc w:val="start"/>
      <w:pPr>
        <w:ind w:hanging="260" w:left="400"/>
      </w:pPr>
    </w:lvl>
    <w:lvl w15:tentative="1" w:ilvl="1">
      <w:start w:val="1"/>
      <w:numFmt w:val="lowerLetter"/>
      <w:lvlText w:val="%2."/>
      <w:lvlJc w:val="start"/>
      <w:pPr>
        <w:ind w:hanging="260" w:left="760"/>
      </w:pPr>
    </w:lvl>
    <w:lvl w15:tentative="1" w:ilvl="2">
      <w:start w:val="1"/>
      <w:numFmt w:val="lowerRoman"/>
      <w:lvlText w:val="%3."/>
      <w:lvlJc w:val="start"/>
      <w:pPr>
        <w:ind w:hanging="260" w:left="1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updateFields/>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sz w:val="24"/>
        <w:szCs w:val="24"/>
      </w:rPr>
    </w:rPrDefault>
    <w:pPrDefault>
      <w:pPr>
        <w:jc w:val="both"/>
        <w:ind w:firstLine="567"/>
      </w:pPr>
    </w:pPrDefault>
  </w:docDefaults>
  <w:style w:styleId="Title" w:type="paragraph">
    <w:name w:val="Title"/>
    <w:basedOn w:val="Normal"/>
    <w:next w:val="Normal"/>
    <w:qFormat/>
    <w:rPr>
      <w:sz w:val="56"/>
      <w:szCs w:val="56"/>
    </w:rPr>
  </w:style>
  <w:style w:styleId="Heading1" w:type="paragraph">
    <w:name w:val="Heading 1"/>
    <w:basedOn w:val="Normal"/>
    <w:next w:val="Normal"/>
    <w:qFormat/>
    <w:rPr>
      <w:rFonts w:ascii="Times New Roman" w:hAnsi="Times New Roman" w:cs="Times New Roman" w:eastAsia="Times New Roman"/>
      <w:b/>
      <w:i w:val="0"/>
      <w:color w:val="2E74B5"/>
      <w:sz w:val="36"/>
      <w:szCs w:val="32"/>
    </w:rPr>
  </w:style>
  <w:style w:styleId="Heading2" w:type="paragraph">
    <w:name w:val="Heading 2"/>
    <w:basedOn w:val="Normal"/>
    <w:next w:val="Normal"/>
    <w:qFormat/>
    <w:rPr>
      <w:rFonts w:ascii="Times New Roman" w:hAnsi="Times New Roman" w:cs="Times New Roman" w:eastAsia="Times New Roman"/>
      <w:b/>
      <w:i w:val="0"/>
      <w:color w:val="2E74B5"/>
      <w:sz w:val="28"/>
      <w:szCs w:val="26"/>
    </w:rPr>
  </w:style>
  <w:style w:styleId="Heading3" w:type="paragraph">
    <w:name w:val="Heading 3"/>
    <w:basedOn w:val="Normal"/>
    <w:next w:val="Normal"/>
    <w:qFormat/>
    <w:rPr>
      <w:rFonts w:ascii="Times New Roman" w:hAnsi="Times New Roman" w:cs="Times New Roman" w:eastAsia="Times New Roman"/>
      <w:b/>
      <w:i w:val="0"/>
      <w:color w:val="2E74B5"/>
      <w:sz w:val="26"/>
      <w:szCs w:val="24"/>
    </w:rPr>
  </w:style>
  <w:style w:styleId="Heading4" w:type="paragraph">
    <w:name w:val="Heading 4"/>
    <w:basedOn w:val="Normal"/>
    <w:next w:val="Normal"/>
    <w:qFormat/>
    <w:rPr>
      <w:rFonts w:ascii="Times New Roman" w:hAnsi="Times New Roman" w:cs="Times New Roman" w:eastAsia="Times New Roman"/>
      <w:b/>
      <w:i w:val="0"/>
      <w:iCs/>
      <w:color w:val="2E74B5"/>
      <w:sz w:val="24"/>
    </w:rPr>
  </w:style>
  <w:style w:styleId="Heading5" w:type="paragraph">
    <w:name w:val="Heading 5"/>
    <w:basedOn w:val="Normal"/>
    <w:next w:val="Normal"/>
    <w:qFormat/>
    <w:rPr>
      <w:rFonts w:ascii="Times New Roman" w:hAnsi="Times New Roman" w:cs="Times New Roman" w:eastAsia="Times New Roman"/>
      <w:b w:val="0"/>
      <w:i/>
      <w:color w:val="2E74B5"/>
      <w:sz w:val="24"/>
    </w:rPr>
  </w:style>
  <w:style w:styleId="Heading6" w:type="paragraph">
    <w:name w:val="Heading 6"/>
    <w:basedOn w:val="Normal"/>
    <w:next w:val="Normal"/>
    <w:qFormat/>
    <w:rPr>
      <w:rFonts w:ascii="Times New Roman" w:hAnsi="Times New Roman" w:cs="Times New Roman" w:eastAsia="Times New Roman"/>
      <w:b w:val="0"/>
      <w:i/>
      <w:color w:val="2E74B5"/>
      <w:sz w:val="24"/>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styleId="Heading3" w:type="paragraph">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2.xml"/><Relationship Id="rId5" Type="http://schemas.openxmlformats.org/officeDocument/2006/relationships/fontTable" Target="fontTable.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59A358966880B64394BA98E103C2C0E4" ma:contentTypeVersion="14" ma:contentTypeDescription="Создание документа." ma:contentTypeScope="" ma:versionID="5218631697c433edfe98975fb75cd3ae">
  <xsd:schema xmlns:xsd="http://www.w3.org/2001/XMLSchema" xmlns:xs="http://www.w3.org/2001/XMLSchema" xmlns:p="http://schemas.microsoft.com/office/2006/metadata/properties" xmlns:ns2="13b11f0d-848d-4377-8d44-5b51c08f243b" xmlns:ns3="9e4df9f2-d874-4c9e-82b4-ea8e9da515b4" targetNamespace="http://schemas.microsoft.com/office/2006/metadata/properties" ma:root="true" ma:fieldsID="d9e0990eaa42f14d32bf80ad11882a05" ns2:_="" ns3:_="">
    <xsd:import namespace="13b11f0d-848d-4377-8d44-5b51c08f243b"/>
    <xsd:import namespace="9e4df9f2-d874-4c9e-82b4-ea8e9da515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b11f0d-848d-4377-8d44-5b51c08f2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bec2152f-b9a4-4634-ab98-d7cf920cf44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4df9f2-d874-4c9e-82b4-ea8e9da515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d243b3-025e-474d-9c5e-996c46fe913f}" ma:internalName="TaxCatchAll" ma:showField="CatchAllData" ma:web="9e4df9f2-d874-4c9e-82b4-ea8e9da515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3b11f0d-848d-4377-8d44-5b51c08f243b">
      <Terms xmlns="http://schemas.microsoft.com/office/infopath/2007/PartnerControls"/>
    </lcf76f155ced4ddcb4097134ff3c332f>
    <TaxCatchAll xmlns="9e4df9f2-d874-4c9e-82b4-ea8e9da515b4" xsi:nil="true"/>
  </documentManagement>
</p:properties>
</file>

<file path=customXml/itemProps1.xml><?xml version="1.0" encoding="utf-8"?>
<ds:datastoreItem xmlns:ds="http://schemas.openxmlformats.org/officeDocument/2006/customXml" ds:itemID="{1EB42EFF-994C-4DF4-A72C-4FD5E5CCD587}"/>
</file>

<file path=customXml/itemProps2.xml><?xml version="1.0" encoding="utf-8"?>
<ds:datastoreItem xmlns:ds="http://schemas.openxmlformats.org/officeDocument/2006/customXml" ds:itemID="{36D315CB-D288-4EF3-AC60-074FAABADD2B}"/>
</file>

<file path=customXml/itemProps3.xml><?xml version="1.0" encoding="utf-8"?>
<ds:datastoreItem xmlns:ds="http://schemas.openxmlformats.org/officeDocument/2006/customXml" ds:itemID="{A938309A-193F-4C1D-9398-C4898AC6984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2026-08-10T06:06:55Z</dcterms:created>
  <dcterms:modified xsi:type="dcterms:W3CDTF">2026-08-10T06:06:55Z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0x01010059A358966880B64394BA98E103C2C0E4</vt:lpwstr>
  </property>
</Properties>
</file>