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13A4" w14:textId="77777777" w:rsidR="0004142C" w:rsidRPr="008432F7" w:rsidRDefault="0004142C" w:rsidP="00A0538A">
      <w:pPr>
        <w:ind w:firstLine="0"/>
        <w:jc w:val="center"/>
        <w:rPr>
          <w:rFonts w:ascii="Arial" w:hAnsi="Arial" w:cs="Arial"/>
          <w:b/>
          <w:bCs/>
          <w:szCs w:val="28"/>
        </w:rPr>
      </w:pPr>
      <w:r w:rsidRPr="008432F7">
        <w:rPr>
          <w:rFonts w:ascii="Arial" w:hAnsi="Arial" w:cs="Arial"/>
          <w:b/>
          <w:bCs/>
          <w:szCs w:val="28"/>
        </w:rPr>
        <w:t>МИНИСТЕРСТВО НАУКИ И ВЫСШЕГО ОБРАЗОВАНИЯ РЕСПУБЛИКИ КАЗАХСТАН</w:t>
      </w:r>
    </w:p>
    <w:p w14:paraId="1A54228A" w14:textId="12A7D7C7" w:rsidR="0004142C" w:rsidRPr="008432F7" w:rsidRDefault="0004142C" w:rsidP="00A0538A">
      <w:pPr>
        <w:ind w:firstLine="0"/>
        <w:jc w:val="center"/>
        <w:rPr>
          <w:rFonts w:ascii="Arial" w:hAnsi="Arial" w:cs="Arial"/>
          <w:b/>
          <w:bCs/>
          <w:szCs w:val="28"/>
        </w:rPr>
      </w:pPr>
    </w:p>
    <w:p w14:paraId="4216F4A7" w14:textId="238BE751" w:rsidR="0004142C" w:rsidRPr="008432F7" w:rsidRDefault="0004142C" w:rsidP="00A0538A">
      <w:pPr>
        <w:ind w:firstLine="0"/>
        <w:jc w:val="center"/>
        <w:rPr>
          <w:rFonts w:ascii="Arial" w:hAnsi="Arial" w:cs="Arial"/>
          <w:b/>
          <w:bCs/>
          <w:szCs w:val="28"/>
        </w:rPr>
      </w:pPr>
      <w:r w:rsidRPr="008432F7">
        <w:rPr>
          <w:rFonts w:ascii="Arial" w:hAnsi="Arial" w:cs="Arial"/>
          <w:b/>
          <w:bCs/>
          <w:szCs w:val="28"/>
        </w:rPr>
        <w:t>НАЦИОНАЛЬНЫЙ ЦЕНТР РАЗВИТИЯ ВЫСШЕГО ОБРАЗОВАНИЯ</w:t>
      </w:r>
    </w:p>
    <w:p w14:paraId="3239601A" w14:textId="77777777" w:rsidR="0004142C" w:rsidRPr="008432F7" w:rsidRDefault="0004142C" w:rsidP="00A0538A">
      <w:pPr>
        <w:ind w:firstLine="0"/>
        <w:jc w:val="center"/>
        <w:rPr>
          <w:rFonts w:ascii="Arial" w:hAnsi="Arial" w:cs="Arial"/>
          <w:b/>
          <w:bCs/>
          <w:szCs w:val="28"/>
        </w:rPr>
      </w:pPr>
    </w:p>
    <w:p w14:paraId="57A742DD" w14:textId="0859D44F" w:rsidR="0004142C" w:rsidRPr="008432F7" w:rsidRDefault="0004142C" w:rsidP="00A0538A">
      <w:pPr>
        <w:ind w:firstLine="0"/>
        <w:jc w:val="center"/>
        <w:rPr>
          <w:rFonts w:ascii="Arial" w:hAnsi="Arial" w:cs="Arial"/>
          <w:b/>
          <w:bCs/>
          <w:szCs w:val="28"/>
        </w:rPr>
      </w:pPr>
      <w:r w:rsidRPr="008432F7">
        <w:rPr>
          <w:rFonts w:ascii="Arial" w:hAnsi="Arial" w:cs="Arial"/>
          <w:b/>
          <w:bCs/>
          <w:szCs w:val="28"/>
          <w:lang w:val="en-US"/>
        </w:rPr>
        <w:t>ASTANA</w:t>
      </w:r>
      <w:r w:rsidRPr="008432F7">
        <w:rPr>
          <w:rFonts w:ascii="Arial" w:hAnsi="Arial" w:cs="Arial"/>
          <w:b/>
          <w:bCs/>
          <w:szCs w:val="28"/>
        </w:rPr>
        <w:t xml:space="preserve"> </w:t>
      </w:r>
      <w:r w:rsidRPr="008432F7">
        <w:rPr>
          <w:rFonts w:ascii="Arial" w:hAnsi="Arial" w:cs="Arial"/>
          <w:b/>
          <w:bCs/>
          <w:szCs w:val="28"/>
          <w:lang w:val="en-US"/>
        </w:rPr>
        <w:t>IT</w:t>
      </w:r>
      <w:r w:rsidRPr="008432F7">
        <w:rPr>
          <w:rFonts w:ascii="Arial" w:hAnsi="Arial" w:cs="Arial"/>
          <w:b/>
          <w:bCs/>
          <w:szCs w:val="28"/>
        </w:rPr>
        <w:t xml:space="preserve"> </w:t>
      </w:r>
      <w:r w:rsidRPr="008432F7">
        <w:rPr>
          <w:rFonts w:ascii="Arial" w:hAnsi="Arial" w:cs="Arial"/>
          <w:b/>
          <w:bCs/>
          <w:szCs w:val="28"/>
          <w:lang w:val="en-US"/>
        </w:rPr>
        <w:t>UNIVERSITY</w:t>
      </w:r>
    </w:p>
    <w:p w14:paraId="24DE1681" w14:textId="77777777" w:rsidR="0004142C" w:rsidRPr="008432F7" w:rsidRDefault="0004142C" w:rsidP="00A0538A">
      <w:pPr>
        <w:ind w:firstLine="0"/>
        <w:jc w:val="center"/>
        <w:rPr>
          <w:rFonts w:ascii="Arial" w:hAnsi="Arial" w:cs="Arial"/>
          <w:b/>
          <w:bCs/>
          <w:szCs w:val="28"/>
        </w:rPr>
      </w:pPr>
    </w:p>
    <w:p w14:paraId="0A1F828E" w14:textId="77777777" w:rsidR="0004142C" w:rsidRPr="008432F7" w:rsidRDefault="0004142C" w:rsidP="00A0538A">
      <w:pPr>
        <w:ind w:firstLine="0"/>
        <w:jc w:val="center"/>
        <w:rPr>
          <w:rFonts w:ascii="Arial" w:hAnsi="Arial" w:cs="Arial"/>
          <w:b/>
          <w:bCs/>
          <w:szCs w:val="28"/>
        </w:rPr>
      </w:pPr>
    </w:p>
    <w:p w14:paraId="37B65D96" w14:textId="77777777" w:rsidR="0004142C" w:rsidRPr="008432F7" w:rsidRDefault="0004142C" w:rsidP="00A0538A">
      <w:pPr>
        <w:ind w:firstLine="0"/>
        <w:jc w:val="center"/>
        <w:rPr>
          <w:rFonts w:ascii="Arial" w:hAnsi="Arial" w:cs="Arial"/>
          <w:b/>
          <w:bCs/>
          <w:szCs w:val="28"/>
        </w:rPr>
      </w:pPr>
    </w:p>
    <w:p w14:paraId="7739AED4" w14:textId="7E0177E0" w:rsidR="0004142C" w:rsidRPr="008432F7" w:rsidRDefault="0004142C" w:rsidP="00A0538A">
      <w:pPr>
        <w:ind w:firstLine="0"/>
        <w:jc w:val="center"/>
        <w:rPr>
          <w:rFonts w:ascii="Arial" w:hAnsi="Arial" w:cs="Arial"/>
          <w:b/>
          <w:bCs/>
          <w:szCs w:val="28"/>
          <w:lang w:val="kk-KZ"/>
        </w:rPr>
      </w:pPr>
      <w:r w:rsidRPr="008432F7">
        <w:rPr>
          <w:rFonts w:ascii="Arial" w:hAnsi="Arial" w:cs="Arial"/>
          <w:b/>
          <w:bCs/>
          <w:szCs w:val="28"/>
          <w:lang w:val="kk-KZ"/>
        </w:rPr>
        <w:t>С.Омирбаев, А.Мухатаев, С.Бурбекова, Х.Касенов, Ш.Сулейменова</w:t>
      </w:r>
    </w:p>
    <w:p w14:paraId="1F73D1D7" w14:textId="77777777" w:rsidR="0004142C" w:rsidRPr="008432F7" w:rsidRDefault="0004142C" w:rsidP="00A0538A">
      <w:pPr>
        <w:ind w:firstLine="0"/>
        <w:jc w:val="center"/>
        <w:rPr>
          <w:rFonts w:ascii="Arial" w:hAnsi="Arial" w:cs="Arial"/>
          <w:b/>
          <w:bCs/>
          <w:szCs w:val="28"/>
        </w:rPr>
      </w:pPr>
    </w:p>
    <w:p w14:paraId="4986C74C" w14:textId="77777777" w:rsidR="0004142C" w:rsidRPr="008432F7" w:rsidRDefault="0004142C" w:rsidP="00A0538A">
      <w:pPr>
        <w:ind w:firstLine="0"/>
        <w:jc w:val="center"/>
        <w:rPr>
          <w:rFonts w:ascii="Arial" w:hAnsi="Arial" w:cs="Arial"/>
          <w:b/>
          <w:bCs/>
          <w:szCs w:val="28"/>
        </w:rPr>
      </w:pPr>
    </w:p>
    <w:p w14:paraId="7EEF0ED7" w14:textId="77777777" w:rsidR="0004142C" w:rsidRPr="008432F7" w:rsidRDefault="0004142C" w:rsidP="00A0538A">
      <w:pPr>
        <w:ind w:firstLine="0"/>
        <w:jc w:val="center"/>
        <w:rPr>
          <w:rFonts w:ascii="Arial" w:hAnsi="Arial" w:cs="Arial"/>
          <w:b/>
          <w:bCs/>
          <w:sz w:val="40"/>
          <w:szCs w:val="40"/>
          <w:lang w:val="kk-KZ"/>
        </w:rPr>
      </w:pPr>
      <w:r w:rsidRPr="008432F7">
        <w:rPr>
          <w:rFonts w:ascii="Arial" w:hAnsi="Arial" w:cs="Arial"/>
          <w:b/>
          <w:bCs/>
          <w:sz w:val="40"/>
          <w:szCs w:val="40"/>
          <w:lang w:val="kk-KZ"/>
        </w:rPr>
        <w:t xml:space="preserve">СИСТЕМА ОБЕСПЕЧЕНИЯ КАЧЕСТВА ВЫСШЕГО ОБРАЗОВАНИЯ: </w:t>
      </w:r>
    </w:p>
    <w:p w14:paraId="426C61CB" w14:textId="35F479BD" w:rsidR="0004142C" w:rsidRPr="008432F7" w:rsidRDefault="0004142C" w:rsidP="00A0538A">
      <w:pPr>
        <w:ind w:firstLine="0"/>
        <w:jc w:val="center"/>
        <w:rPr>
          <w:rFonts w:ascii="Arial" w:hAnsi="Arial" w:cs="Arial"/>
          <w:b/>
          <w:bCs/>
          <w:sz w:val="40"/>
          <w:szCs w:val="40"/>
          <w:lang w:val="kk-KZ"/>
        </w:rPr>
      </w:pPr>
      <w:r w:rsidRPr="008432F7">
        <w:rPr>
          <w:rFonts w:ascii="Arial" w:hAnsi="Arial" w:cs="Arial"/>
          <w:b/>
          <w:bCs/>
          <w:sz w:val="40"/>
          <w:szCs w:val="40"/>
          <w:lang w:val="kk-KZ"/>
        </w:rPr>
        <w:t xml:space="preserve">РЕИНЖИНИРИНГ НАЦИОНАЛЬНОЙ МОДЕЛИ </w:t>
      </w:r>
    </w:p>
    <w:p w14:paraId="47545BAC" w14:textId="77777777" w:rsidR="0004142C" w:rsidRPr="008432F7" w:rsidRDefault="0004142C" w:rsidP="00A0538A">
      <w:pPr>
        <w:ind w:firstLine="0"/>
        <w:jc w:val="center"/>
        <w:rPr>
          <w:rFonts w:ascii="Arial" w:hAnsi="Arial" w:cs="Arial"/>
          <w:b/>
          <w:bCs/>
          <w:szCs w:val="28"/>
        </w:rPr>
      </w:pPr>
    </w:p>
    <w:p w14:paraId="63DE1735" w14:textId="77777777" w:rsidR="0004142C" w:rsidRPr="008432F7" w:rsidRDefault="0004142C" w:rsidP="00A0538A">
      <w:pPr>
        <w:ind w:firstLine="0"/>
        <w:jc w:val="center"/>
        <w:rPr>
          <w:rFonts w:ascii="Arial" w:hAnsi="Arial" w:cs="Arial"/>
          <w:b/>
          <w:bCs/>
          <w:szCs w:val="28"/>
        </w:rPr>
      </w:pPr>
    </w:p>
    <w:p w14:paraId="13573EA8" w14:textId="77777777" w:rsidR="0004142C" w:rsidRPr="008432F7" w:rsidRDefault="0004142C" w:rsidP="00A0538A">
      <w:pPr>
        <w:ind w:firstLine="0"/>
        <w:jc w:val="center"/>
        <w:rPr>
          <w:rFonts w:ascii="Arial" w:hAnsi="Arial" w:cs="Arial"/>
          <w:b/>
          <w:bCs/>
          <w:szCs w:val="28"/>
        </w:rPr>
      </w:pPr>
    </w:p>
    <w:p w14:paraId="74EC126B" w14:textId="63D37E86" w:rsidR="0004142C" w:rsidRPr="008432F7" w:rsidRDefault="0004142C" w:rsidP="00A0538A">
      <w:pPr>
        <w:ind w:firstLine="0"/>
        <w:jc w:val="center"/>
        <w:rPr>
          <w:rFonts w:ascii="Arial" w:hAnsi="Arial" w:cs="Arial"/>
          <w:b/>
          <w:bCs/>
          <w:szCs w:val="28"/>
          <w:lang w:val="kk-KZ"/>
        </w:rPr>
      </w:pPr>
      <w:r w:rsidRPr="008432F7">
        <w:rPr>
          <w:rFonts w:ascii="Arial" w:hAnsi="Arial" w:cs="Arial"/>
          <w:b/>
          <w:bCs/>
          <w:szCs w:val="28"/>
          <w:lang w:val="kk-KZ"/>
        </w:rPr>
        <w:t>МОНОГРАФИЯ</w:t>
      </w:r>
    </w:p>
    <w:p w14:paraId="32195591" w14:textId="77777777" w:rsidR="0004142C" w:rsidRPr="008432F7" w:rsidRDefault="0004142C" w:rsidP="00A0538A">
      <w:pPr>
        <w:ind w:firstLine="0"/>
        <w:jc w:val="center"/>
        <w:rPr>
          <w:rFonts w:ascii="Arial" w:hAnsi="Arial" w:cs="Arial"/>
          <w:b/>
          <w:bCs/>
          <w:szCs w:val="28"/>
          <w:lang w:val="kk-KZ"/>
        </w:rPr>
      </w:pPr>
    </w:p>
    <w:p w14:paraId="08DDADB6" w14:textId="77777777" w:rsidR="0004142C" w:rsidRPr="008432F7" w:rsidRDefault="0004142C" w:rsidP="00A0538A">
      <w:pPr>
        <w:ind w:firstLine="0"/>
        <w:jc w:val="center"/>
        <w:rPr>
          <w:rFonts w:ascii="Arial" w:hAnsi="Arial" w:cs="Arial"/>
          <w:b/>
          <w:bCs/>
          <w:szCs w:val="28"/>
          <w:lang w:val="kk-KZ"/>
        </w:rPr>
      </w:pPr>
    </w:p>
    <w:p w14:paraId="1BCEE717" w14:textId="77777777" w:rsidR="0004142C" w:rsidRPr="008432F7" w:rsidRDefault="0004142C" w:rsidP="00A0538A">
      <w:pPr>
        <w:ind w:firstLine="0"/>
        <w:jc w:val="center"/>
        <w:rPr>
          <w:rFonts w:ascii="Arial" w:hAnsi="Arial" w:cs="Arial"/>
          <w:b/>
          <w:bCs/>
          <w:szCs w:val="28"/>
          <w:lang w:val="kk-KZ"/>
        </w:rPr>
      </w:pPr>
    </w:p>
    <w:p w14:paraId="43E8742A" w14:textId="77777777" w:rsidR="0004142C" w:rsidRPr="008432F7" w:rsidRDefault="0004142C" w:rsidP="00A0538A">
      <w:pPr>
        <w:ind w:firstLine="0"/>
        <w:jc w:val="center"/>
        <w:rPr>
          <w:rFonts w:ascii="Arial" w:hAnsi="Arial" w:cs="Arial"/>
          <w:b/>
          <w:bCs/>
          <w:szCs w:val="28"/>
          <w:lang w:val="kk-KZ"/>
        </w:rPr>
      </w:pPr>
    </w:p>
    <w:p w14:paraId="43149C7B" w14:textId="77777777" w:rsidR="0004142C" w:rsidRPr="008432F7" w:rsidRDefault="0004142C" w:rsidP="00A0538A">
      <w:pPr>
        <w:ind w:firstLine="0"/>
        <w:jc w:val="center"/>
        <w:rPr>
          <w:rFonts w:ascii="Arial" w:hAnsi="Arial" w:cs="Arial"/>
          <w:b/>
          <w:bCs/>
          <w:szCs w:val="28"/>
          <w:lang w:val="kk-KZ"/>
        </w:rPr>
      </w:pPr>
    </w:p>
    <w:p w14:paraId="5E15E68B" w14:textId="77777777" w:rsidR="0004142C" w:rsidRPr="008432F7" w:rsidRDefault="0004142C" w:rsidP="00A0538A">
      <w:pPr>
        <w:ind w:firstLine="0"/>
        <w:jc w:val="center"/>
        <w:rPr>
          <w:rFonts w:ascii="Arial" w:hAnsi="Arial" w:cs="Arial"/>
          <w:b/>
          <w:bCs/>
          <w:szCs w:val="28"/>
          <w:lang w:val="kk-KZ"/>
        </w:rPr>
      </w:pPr>
    </w:p>
    <w:p w14:paraId="1C7F6604" w14:textId="77777777" w:rsidR="0004142C" w:rsidRPr="008432F7" w:rsidRDefault="0004142C" w:rsidP="00A0538A">
      <w:pPr>
        <w:ind w:firstLine="0"/>
        <w:jc w:val="center"/>
        <w:rPr>
          <w:rFonts w:ascii="Arial" w:hAnsi="Arial" w:cs="Arial"/>
          <w:b/>
          <w:bCs/>
          <w:szCs w:val="28"/>
          <w:lang w:val="kk-KZ"/>
        </w:rPr>
      </w:pPr>
    </w:p>
    <w:p w14:paraId="7456C374" w14:textId="77777777" w:rsidR="0004142C" w:rsidRPr="008432F7" w:rsidRDefault="0004142C" w:rsidP="00A0538A">
      <w:pPr>
        <w:ind w:firstLine="0"/>
        <w:jc w:val="center"/>
        <w:rPr>
          <w:rFonts w:ascii="Arial" w:hAnsi="Arial" w:cs="Arial"/>
          <w:b/>
          <w:bCs/>
          <w:szCs w:val="28"/>
          <w:lang w:val="kk-KZ"/>
        </w:rPr>
      </w:pPr>
    </w:p>
    <w:p w14:paraId="581F553C" w14:textId="77777777" w:rsidR="0004142C" w:rsidRPr="008432F7" w:rsidRDefault="0004142C" w:rsidP="00A0538A">
      <w:pPr>
        <w:ind w:firstLine="0"/>
        <w:jc w:val="center"/>
        <w:rPr>
          <w:rFonts w:ascii="Arial" w:hAnsi="Arial" w:cs="Arial"/>
          <w:b/>
          <w:bCs/>
          <w:szCs w:val="28"/>
          <w:lang w:val="kk-KZ"/>
        </w:rPr>
      </w:pPr>
    </w:p>
    <w:p w14:paraId="7058945B" w14:textId="77777777" w:rsidR="0004142C" w:rsidRPr="008432F7" w:rsidRDefault="0004142C" w:rsidP="00A0538A">
      <w:pPr>
        <w:ind w:firstLine="0"/>
        <w:jc w:val="center"/>
        <w:rPr>
          <w:rFonts w:ascii="Arial" w:hAnsi="Arial" w:cs="Arial"/>
          <w:b/>
          <w:bCs/>
          <w:szCs w:val="28"/>
          <w:lang w:val="kk-KZ"/>
        </w:rPr>
      </w:pPr>
    </w:p>
    <w:p w14:paraId="6AC9D4EC" w14:textId="77777777" w:rsidR="0004142C" w:rsidRPr="008432F7" w:rsidRDefault="0004142C" w:rsidP="00A0538A">
      <w:pPr>
        <w:ind w:firstLine="0"/>
        <w:jc w:val="center"/>
        <w:rPr>
          <w:rFonts w:ascii="Arial" w:hAnsi="Arial" w:cs="Arial"/>
          <w:b/>
          <w:bCs/>
          <w:szCs w:val="28"/>
          <w:lang w:val="kk-KZ"/>
        </w:rPr>
      </w:pPr>
    </w:p>
    <w:p w14:paraId="2A816014" w14:textId="77777777" w:rsidR="0004142C" w:rsidRPr="008432F7" w:rsidRDefault="0004142C" w:rsidP="00A0538A">
      <w:pPr>
        <w:ind w:firstLine="0"/>
        <w:jc w:val="center"/>
        <w:rPr>
          <w:rFonts w:ascii="Arial" w:hAnsi="Arial" w:cs="Arial"/>
          <w:b/>
          <w:bCs/>
          <w:szCs w:val="28"/>
          <w:lang w:val="kk-KZ"/>
        </w:rPr>
      </w:pPr>
    </w:p>
    <w:p w14:paraId="4B18CE07" w14:textId="77777777" w:rsidR="0004142C" w:rsidRPr="008432F7" w:rsidRDefault="0004142C" w:rsidP="00A0538A">
      <w:pPr>
        <w:ind w:firstLine="0"/>
        <w:jc w:val="center"/>
        <w:rPr>
          <w:rFonts w:ascii="Arial" w:hAnsi="Arial" w:cs="Arial"/>
          <w:b/>
          <w:bCs/>
          <w:szCs w:val="28"/>
          <w:lang w:val="kk-KZ"/>
        </w:rPr>
      </w:pPr>
    </w:p>
    <w:p w14:paraId="771B35EF" w14:textId="77777777" w:rsidR="0004142C" w:rsidRPr="008432F7" w:rsidRDefault="0004142C" w:rsidP="00A0538A">
      <w:pPr>
        <w:ind w:firstLine="0"/>
        <w:jc w:val="center"/>
        <w:rPr>
          <w:rFonts w:ascii="Arial" w:hAnsi="Arial" w:cs="Arial"/>
          <w:b/>
          <w:bCs/>
          <w:szCs w:val="28"/>
          <w:lang w:val="kk-KZ"/>
        </w:rPr>
      </w:pPr>
    </w:p>
    <w:p w14:paraId="615E7C14" w14:textId="77777777" w:rsidR="0004142C" w:rsidRPr="008432F7" w:rsidRDefault="0004142C" w:rsidP="00A0538A">
      <w:pPr>
        <w:ind w:firstLine="0"/>
        <w:jc w:val="center"/>
        <w:rPr>
          <w:rFonts w:ascii="Arial" w:hAnsi="Arial" w:cs="Arial"/>
          <w:b/>
          <w:bCs/>
          <w:szCs w:val="28"/>
          <w:lang w:val="kk-KZ"/>
        </w:rPr>
      </w:pPr>
    </w:p>
    <w:p w14:paraId="039BA4C9" w14:textId="77777777" w:rsidR="0004142C" w:rsidRPr="008432F7" w:rsidRDefault="0004142C" w:rsidP="00A0538A">
      <w:pPr>
        <w:ind w:firstLine="0"/>
        <w:jc w:val="center"/>
        <w:rPr>
          <w:rFonts w:ascii="Arial" w:hAnsi="Arial" w:cs="Arial"/>
          <w:b/>
          <w:bCs/>
          <w:szCs w:val="28"/>
          <w:lang w:val="kk-KZ"/>
        </w:rPr>
      </w:pPr>
    </w:p>
    <w:p w14:paraId="6DBD57D4" w14:textId="77777777" w:rsidR="0004142C" w:rsidRPr="008432F7" w:rsidRDefault="0004142C" w:rsidP="00A0538A">
      <w:pPr>
        <w:ind w:firstLine="0"/>
        <w:jc w:val="center"/>
        <w:rPr>
          <w:rFonts w:ascii="Arial" w:hAnsi="Arial" w:cs="Arial"/>
          <w:b/>
          <w:bCs/>
          <w:szCs w:val="28"/>
          <w:lang w:val="kk-KZ"/>
        </w:rPr>
      </w:pPr>
    </w:p>
    <w:p w14:paraId="7B1594A9" w14:textId="77777777" w:rsidR="0004142C" w:rsidRPr="008432F7" w:rsidRDefault="0004142C" w:rsidP="00A0538A">
      <w:pPr>
        <w:ind w:firstLine="0"/>
        <w:jc w:val="center"/>
        <w:rPr>
          <w:rFonts w:ascii="Arial" w:hAnsi="Arial" w:cs="Arial"/>
          <w:b/>
          <w:bCs/>
          <w:szCs w:val="28"/>
          <w:lang w:val="kk-KZ"/>
        </w:rPr>
      </w:pPr>
    </w:p>
    <w:p w14:paraId="2391DD32" w14:textId="77777777" w:rsidR="0004142C" w:rsidRPr="008432F7" w:rsidRDefault="0004142C" w:rsidP="00A0538A">
      <w:pPr>
        <w:ind w:firstLine="0"/>
        <w:jc w:val="center"/>
        <w:rPr>
          <w:rFonts w:ascii="Arial" w:hAnsi="Arial" w:cs="Arial"/>
          <w:b/>
          <w:bCs/>
          <w:szCs w:val="28"/>
          <w:lang w:val="kk-KZ"/>
        </w:rPr>
      </w:pPr>
    </w:p>
    <w:p w14:paraId="72DDC6D3" w14:textId="77777777" w:rsidR="0004142C" w:rsidRPr="008432F7" w:rsidRDefault="0004142C" w:rsidP="00A0538A">
      <w:pPr>
        <w:ind w:firstLine="0"/>
        <w:jc w:val="center"/>
        <w:rPr>
          <w:rFonts w:ascii="Arial" w:hAnsi="Arial" w:cs="Arial"/>
          <w:b/>
          <w:bCs/>
          <w:szCs w:val="28"/>
          <w:lang w:val="kk-KZ"/>
        </w:rPr>
      </w:pPr>
    </w:p>
    <w:p w14:paraId="3B628A8E" w14:textId="77777777" w:rsidR="0004142C" w:rsidRPr="008432F7" w:rsidRDefault="0004142C" w:rsidP="00A0538A">
      <w:pPr>
        <w:ind w:firstLine="0"/>
        <w:jc w:val="center"/>
        <w:rPr>
          <w:rFonts w:ascii="Arial" w:hAnsi="Arial" w:cs="Arial"/>
          <w:b/>
          <w:bCs/>
          <w:szCs w:val="28"/>
          <w:lang w:val="kk-KZ"/>
        </w:rPr>
      </w:pPr>
    </w:p>
    <w:p w14:paraId="5D841FF3" w14:textId="77777777" w:rsidR="0004142C" w:rsidRPr="008432F7" w:rsidRDefault="0004142C" w:rsidP="00A0538A">
      <w:pPr>
        <w:ind w:firstLine="0"/>
        <w:jc w:val="center"/>
        <w:rPr>
          <w:rFonts w:ascii="Arial" w:hAnsi="Arial" w:cs="Arial"/>
          <w:b/>
          <w:bCs/>
          <w:szCs w:val="28"/>
          <w:lang w:val="kk-KZ"/>
        </w:rPr>
      </w:pPr>
    </w:p>
    <w:p w14:paraId="66E4A217" w14:textId="77777777" w:rsidR="0004142C" w:rsidRPr="008432F7" w:rsidRDefault="0004142C" w:rsidP="00A0538A">
      <w:pPr>
        <w:ind w:firstLine="0"/>
        <w:jc w:val="center"/>
        <w:rPr>
          <w:rFonts w:ascii="Arial" w:hAnsi="Arial" w:cs="Arial"/>
          <w:b/>
          <w:bCs/>
          <w:szCs w:val="28"/>
          <w:lang w:val="kk-KZ"/>
        </w:rPr>
      </w:pPr>
    </w:p>
    <w:p w14:paraId="24816E40" w14:textId="6B806597" w:rsidR="007C3D21" w:rsidRPr="008432F7" w:rsidRDefault="0004142C" w:rsidP="00A0538A">
      <w:pPr>
        <w:ind w:firstLine="0"/>
        <w:jc w:val="center"/>
        <w:rPr>
          <w:rFonts w:ascii="Arial" w:hAnsi="Arial" w:cs="Arial"/>
          <w:b/>
          <w:bCs/>
          <w:szCs w:val="28"/>
        </w:rPr>
      </w:pPr>
      <w:r w:rsidRPr="008432F7">
        <w:rPr>
          <w:rFonts w:ascii="Arial" w:hAnsi="Arial" w:cs="Arial"/>
          <w:b/>
          <w:bCs/>
          <w:szCs w:val="28"/>
          <w:lang w:val="kk-KZ"/>
        </w:rPr>
        <w:t>Астана - 2023</w:t>
      </w:r>
    </w:p>
    <w:p w14:paraId="4114DA9C" w14:textId="5EC39530" w:rsidR="00660875" w:rsidRPr="00C824ED" w:rsidRDefault="00660875" w:rsidP="0004142C">
      <w:pPr>
        <w:ind w:firstLine="0"/>
        <w:rPr>
          <w:rFonts w:ascii="Arial" w:hAnsi="Arial" w:cs="Arial"/>
          <w:b/>
          <w:bCs/>
          <w:szCs w:val="28"/>
          <w:lang w:val="kk-KZ"/>
        </w:rPr>
      </w:pPr>
      <w:r w:rsidRPr="00C824ED">
        <w:rPr>
          <w:rFonts w:ascii="Arial" w:hAnsi="Arial" w:cs="Arial"/>
          <w:b/>
          <w:bCs/>
          <w:szCs w:val="28"/>
          <w:lang w:val="kk-KZ"/>
        </w:rPr>
        <w:lastRenderedPageBreak/>
        <w:t>ББК</w:t>
      </w:r>
      <w:r w:rsidR="00C824ED" w:rsidRPr="00C824ED">
        <w:rPr>
          <w:rFonts w:ascii="Arial" w:hAnsi="Arial" w:cs="Arial"/>
          <w:b/>
          <w:bCs/>
          <w:szCs w:val="28"/>
          <w:lang w:val="kk-KZ"/>
        </w:rPr>
        <w:t xml:space="preserve"> 74</w:t>
      </w:r>
    </w:p>
    <w:p w14:paraId="7EA55FB5" w14:textId="07627882" w:rsidR="00660875" w:rsidRPr="00C824ED" w:rsidRDefault="00660875" w:rsidP="0004142C">
      <w:pPr>
        <w:ind w:firstLine="0"/>
        <w:rPr>
          <w:rFonts w:ascii="Arial" w:hAnsi="Arial" w:cs="Arial"/>
          <w:b/>
          <w:bCs/>
          <w:szCs w:val="28"/>
          <w:lang w:val="kk-KZ"/>
        </w:rPr>
      </w:pPr>
      <w:r w:rsidRPr="00C824ED">
        <w:rPr>
          <w:rFonts w:ascii="Arial" w:hAnsi="Arial" w:cs="Arial"/>
          <w:b/>
          <w:bCs/>
          <w:szCs w:val="28"/>
          <w:lang w:val="kk-KZ"/>
        </w:rPr>
        <w:t>УДК</w:t>
      </w:r>
      <w:r w:rsidR="00C824ED" w:rsidRPr="00C824ED">
        <w:rPr>
          <w:rFonts w:ascii="Arial" w:hAnsi="Arial" w:cs="Arial"/>
          <w:b/>
          <w:bCs/>
          <w:szCs w:val="28"/>
          <w:lang w:val="kk-KZ"/>
        </w:rPr>
        <w:t xml:space="preserve"> 378.1</w:t>
      </w:r>
    </w:p>
    <w:p w14:paraId="132A48A1" w14:textId="4794B64E" w:rsidR="00660875" w:rsidRPr="00C824ED" w:rsidRDefault="00660875" w:rsidP="0004142C">
      <w:pPr>
        <w:ind w:firstLine="0"/>
        <w:rPr>
          <w:rFonts w:ascii="Arial" w:hAnsi="Arial" w:cs="Arial"/>
          <w:b/>
          <w:bCs/>
          <w:szCs w:val="28"/>
          <w:lang w:val="kk-KZ"/>
        </w:rPr>
      </w:pPr>
      <w:r w:rsidRPr="00C824ED">
        <w:rPr>
          <w:rFonts w:ascii="Arial" w:hAnsi="Arial" w:cs="Arial"/>
          <w:b/>
          <w:bCs/>
          <w:szCs w:val="28"/>
          <w:lang w:val="kk-KZ"/>
        </w:rPr>
        <w:t>О</w:t>
      </w:r>
      <w:r w:rsidR="00C824ED">
        <w:rPr>
          <w:rFonts w:ascii="Arial" w:hAnsi="Arial" w:cs="Arial"/>
          <w:b/>
          <w:bCs/>
          <w:szCs w:val="28"/>
          <w:lang w:val="kk-KZ"/>
        </w:rPr>
        <w:t>-</w:t>
      </w:r>
      <w:r w:rsidR="00C824ED" w:rsidRPr="00C824ED">
        <w:rPr>
          <w:rFonts w:ascii="Arial" w:hAnsi="Arial" w:cs="Arial"/>
          <w:b/>
          <w:bCs/>
          <w:szCs w:val="28"/>
          <w:lang w:val="kk-KZ"/>
        </w:rPr>
        <w:t>57</w:t>
      </w:r>
    </w:p>
    <w:p w14:paraId="7D47C2F9" w14:textId="77777777" w:rsidR="00660875" w:rsidRPr="008432F7" w:rsidRDefault="00660875" w:rsidP="0004142C">
      <w:pPr>
        <w:ind w:firstLine="0"/>
        <w:rPr>
          <w:rFonts w:ascii="Arial" w:hAnsi="Arial" w:cs="Arial"/>
          <w:szCs w:val="28"/>
          <w:lang w:val="kk-KZ"/>
        </w:rPr>
      </w:pPr>
    </w:p>
    <w:p w14:paraId="1811FC4B" w14:textId="49F3D523" w:rsidR="0049786F" w:rsidRPr="008432F7" w:rsidRDefault="00C824ED" w:rsidP="0004142C">
      <w:pPr>
        <w:ind w:firstLine="0"/>
        <w:rPr>
          <w:rFonts w:ascii="Arial" w:hAnsi="Arial" w:cs="Arial"/>
          <w:szCs w:val="28"/>
          <w:lang w:val="kk-KZ"/>
        </w:rPr>
      </w:pPr>
      <w:r w:rsidRPr="00C824ED">
        <w:rPr>
          <w:rFonts w:ascii="Arial" w:hAnsi="Arial" w:cs="Arial"/>
          <w:b/>
          <w:bCs/>
          <w:szCs w:val="28"/>
          <w:lang w:val="kk-KZ"/>
        </w:rPr>
        <w:t>О</w:t>
      </w:r>
      <w:r>
        <w:rPr>
          <w:rFonts w:ascii="Arial" w:hAnsi="Arial" w:cs="Arial"/>
          <w:b/>
          <w:bCs/>
          <w:szCs w:val="28"/>
          <w:lang w:val="kk-KZ"/>
        </w:rPr>
        <w:t>-</w:t>
      </w:r>
      <w:r w:rsidRPr="00C824ED">
        <w:rPr>
          <w:rFonts w:ascii="Arial" w:hAnsi="Arial" w:cs="Arial"/>
          <w:b/>
          <w:bCs/>
          <w:szCs w:val="28"/>
          <w:lang w:val="kk-KZ"/>
        </w:rPr>
        <w:t>57</w:t>
      </w:r>
      <w:r>
        <w:rPr>
          <w:rFonts w:ascii="Arial" w:hAnsi="Arial" w:cs="Arial"/>
          <w:szCs w:val="28"/>
          <w:lang w:val="kk-KZ"/>
        </w:rPr>
        <w:t xml:space="preserve"> </w:t>
      </w:r>
      <w:r w:rsidR="0004142C" w:rsidRPr="008432F7">
        <w:rPr>
          <w:rFonts w:ascii="Arial" w:hAnsi="Arial" w:cs="Arial"/>
          <w:szCs w:val="28"/>
          <w:lang w:val="kk-KZ"/>
        </w:rPr>
        <w:t xml:space="preserve">Омирбаев С.М., Мухатаев А.А., Бурбекова С.Ж., Касенов Х.Н., Сулейменова Ш.К. Система обеспечения качества высшего образования: реинжиниринг национальной модели: Монография. – Астана, 2023. </w:t>
      </w:r>
      <w:r w:rsidR="0004142C" w:rsidRPr="00CD711D">
        <w:rPr>
          <w:rFonts w:ascii="Arial" w:hAnsi="Arial" w:cs="Arial"/>
          <w:szCs w:val="28"/>
          <w:lang w:val="kk-KZ"/>
        </w:rPr>
        <w:t>– 2</w:t>
      </w:r>
      <w:r w:rsidR="00CD711D" w:rsidRPr="00CD711D">
        <w:rPr>
          <w:rFonts w:ascii="Arial" w:hAnsi="Arial" w:cs="Arial"/>
          <w:szCs w:val="28"/>
          <w:lang w:val="kk-KZ"/>
        </w:rPr>
        <w:t>06</w:t>
      </w:r>
      <w:r w:rsidR="0004142C" w:rsidRPr="008432F7">
        <w:rPr>
          <w:rFonts w:ascii="Arial" w:hAnsi="Arial" w:cs="Arial"/>
          <w:szCs w:val="28"/>
          <w:lang w:val="kk-KZ"/>
        </w:rPr>
        <w:t xml:space="preserve"> с.</w:t>
      </w:r>
    </w:p>
    <w:p w14:paraId="6CE30A19" w14:textId="77777777" w:rsidR="00660875" w:rsidRDefault="00660875" w:rsidP="0004142C">
      <w:pPr>
        <w:ind w:firstLine="0"/>
        <w:rPr>
          <w:rFonts w:ascii="Arial" w:hAnsi="Arial" w:cs="Arial"/>
          <w:szCs w:val="28"/>
          <w:lang w:val="kk-KZ"/>
        </w:rPr>
      </w:pPr>
    </w:p>
    <w:p w14:paraId="2CBF5848" w14:textId="7C51DD13" w:rsidR="00990E02" w:rsidRPr="00990E02" w:rsidRDefault="00990E02" w:rsidP="00990E02">
      <w:pPr>
        <w:ind w:firstLine="0"/>
        <w:rPr>
          <w:rFonts w:ascii="Arial" w:hAnsi="Arial" w:cs="Arial"/>
          <w:szCs w:val="28"/>
          <w:lang w:val="kk-KZ"/>
        </w:rPr>
      </w:pPr>
      <w:r w:rsidRPr="00990E02">
        <w:rPr>
          <w:rFonts w:ascii="Arial" w:hAnsi="Arial" w:cs="Arial"/>
          <w:szCs w:val="28"/>
          <w:lang w:val="kk-KZ"/>
        </w:rPr>
        <w:t xml:space="preserve">ISBN </w:t>
      </w:r>
    </w:p>
    <w:p w14:paraId="4DD3BC92" w14:textId="77777777" w:rsidR="00990E02" w:rsidRDefault="00990E02" w:rsidP="00990E02">
      <w:pPr>
        <w:ind w:firstLine="0"/>
        <w:rPr>
          <w:rFonts w:ascii="Arial" w:hAnsi="Arial" w:cs="Arial"/>
          <w:szCs w:val="28"/>
          <w:lang w:val="kk-KZ"/>
        </w:rPr>
      </w:pPr>
    </w:p>
    <w:p w14:paraId="7E91EC75" w14:textId="4595D807" w:rsidR="00990E02" w:rsidRDefault="00990E02" w:rsidP="00990E02">
      <w:pPr>
        <w:rPr>
          <w:rFonts w:ascii="Arial" w:hAnsi="Arial" w:cs="Arial"/>
          <w:szCs w:val="28"/>
          <w:lang w:val="kk-KZ"/>
        </w:rPr>
      </w:pPr>
      <w:r>
        <w:rPr>
          <w:rFonts w:ascii="Arial" w:hAnsi="Arial" w:cs="Arial"/>
          <w:szCs w:val="28"/>
          <w:lang w:val="kk-KZ"/>
        </w:rPr>
        <w:t xml:space="preserve">В монографии предложены усовершенствованная национальная модель обеспечения качества </w:t>
      </w:r>
      <w:r w:rsidR="001035B6">
        <w:rPr>
          <w:rFonts w:ascii="Arial" w:hAnsi="Arial" w:cs="Arial"/>
          <w:szCs w:val="28"/>
          <w:lang w:val="kk-KZ"/>
        </w:rPr>
        <w:t>и</w:t>
      </w:r>
      <w:r>
        <w:rPr>
          <w:rFonts w:ascii="Arial" w:hAnsi="Arial" w:cs="Arial"/>
          <w:szCs w:val="28"/>
          <w:lang w:val="kk-KZ"/>
        </w:rPr>
        <w:t xml:space="preserve"> модель внутреннего обеспечения качества в организации высшего и послевузовского образования</w:t>
      </w:r>
      <w:r w:rsidR="001035B6">
        <w:rPr>
          <w:rFonts w:ascii="Arial" w:hAnsi="Arial" w:cs="Arial"/>
          <w:szCs w:val="28"/>
          <w:lang w:val="kk-KZ"/>
        </w:rPr>
        <w:t xml:space="preserve"> на основе исследования состояния качества высшего образования в Казахстане</w:t>
      </w:r>
      <w:r>
        <w:rPr>
          <w:rFonts w:ascii="Arial" w:hAnsi="Arial" w:cs="Arial"/>
          <w:szCs w:val="28"/>
          <w:lang w:val="kk-KZ"/>
        </w:rPr>
        <w:t>.</w:t>
      </w:r>
      <w:r w:rsidR="001035B6">
        <w:rPr>
          <w:rFonts w:ascii="Arial" w:hAnsi="Arial" w:cs="Arial"/>
          <w:szCs w:val="28"/>
          <w:lang w:val="kk-KZ"/>
        </w:rPr>
        <w:t xml:space="preserve"> </w:t>
      </w:r>
    </w:p>
    <w:p w14:paraId="09FB1D33" w14:textId="5B2D88BC" w:rsidR="001035B6" w:rsidRPr="001035B6" w:rsidRDefault="001035B6" w:rsidP="00990E02">
      <w:pPr>
        <w:rPr>
          <w:rFonts w:ascii="Arial" w:hAnsi="Arial" w:cs="Arial"/>
          <w:szCs w:val="28"/>
          <w:lang w:val="kk-KZ"/>
        </w:rPr>
      </w:pPr>
      <w:r>
        <w:rPr>
          <w:rFonts w:ascii="Arial" w:hAnsi="Arial" w:cs="Arial"/>
          <w:szCs w:val="28"/>
          <w:lang w:val="kk-KZ"/>
        </w:rPr>
        <w:t>Монография подготовлена в рамках научной программы «</w:t>
      </w:r>
      <w:r w:rsidRPr="001035B6">
        <w:rPr>
          <w:rFonts w:ascii="Arial" w:hAnsi="Arial" w:cs="Arial"/>
          <w:szCs w:val="28"/>
          <w:lang w:val="kk-KZ"/>
        </w:rPr>
        <w:t>BR18574103</w:t>
      </w:r>
      <w:r w:rsidRPr="001035B6">
        <w:rPr>
          <w:rFonts w:ascii="Arial" w:hAnsi="Arial" w:cs="Arial"/>
          <w:szCs w:val="28"/>
        </w:rPr>
        <w:t xml:space="preserve"> Повышение конкурентоспособности вузов Казахстана через реинжиниринг национальной системы обеспечения качества высшего образования</w:t>
      </w:r>
      <w:r>
        <w:rPr>
          <w:rFonts w:ascii="Arial" w:hAnsi="Arial" w:cs="Arial"/>
          <w:szCs w:val="28"/>
          <w:lang w:val="kk-KZ"/>
        </w:rPr>
        <w:t>».</w:t>
      </w:r>
    </w:p>
    <w:p w14:paraId="2E09BC65" w14:textId="0FFC65DD" w:rsidR="00990E02" w:rsidRPr="00990E02" w:rsidRDefault="00990E02" w:rsidP="00990E02">
      <w:pPr>
        <w:rPr>
          <w:rFonts w:ascii="Arial" w:hAnsi="Arial" w:cs="Arial"/>
          <w:szCs w:val="28"/>
          <w:lang w:val="kk-KZ"/>
        </w:rPr>
      </w:pPr>
      <w:r w:rsidRPr="00990E02">
        <w:rPr>
          <w:rFonts w:ascii="Arial" w:hAnsi="Arial" w:cs="Arial"/>
          <w:szCs w:val="28"/>
          <w:lang w:val="kk-KZ"/>
        </w:rPr>
        <w:t xml:space="preserve">Адресована </w:t>
      </w:r>
      <w:r w:rsidR="001035B6">
        <w:rPr>
          <w:rFonts w:ascii="Arial" w:hAnsi="Arial" w:cs="Arial"/>
          <w:szCs w:val="28"/>
          <w:lang w:val="kk-KZ"/>
        </w:rPr>
        <w:t xml:space="preserve">административно-управленческому персоналу, </w:t>
      </w:r>
      <w:r w:rsidRPr="00990E02">
        <w:rPr>
          <w:rFonts w:ascii="Arial" w:hAnsi="Arial" w:cs="Arial"/>
          <w:szCs w:val="28"/>
          <w:lang w:val="kk-KZ"/>
        </w:rPr>
        <w:t xml:space="preserve">научным работникам, преподавателям и </w:t>
      </w:r>
      <w:r w:rsidR="001035B6">
        <w:rPr>
          <w:rFonts w:ascii="Arial" w:hAnsi="Arial" w:cs="Arial"/>
          <w:szCs w:val="28"/>
          <w:lang w:val="kk-KZ"/>
        </w:rPr>
        <w:t>обучающимся</w:t>
      </w:r>
      <w:r w:rsidRPr="00990E02">
        <w:rPr>
          <w:rFonts w:ascii="Arial" w:hAnsi="Arial" w:cs="Arial"/>
          <w:szCs w:val="28"/>
          <w:lang w:val="kk-KZ"/>
        </w:rPr>
        <w:t xml:space="preserve"> системы </w:t>
      </w:r>
      <w:r w:rsidR="001035B6">
        <w:rPr>
          <w:rFonts w:ascii="Arial" w:hAnsi="Arial" w:cs="Arial"/>
          <w:szCs w:val="28"/>
          <w:lang w:val="kk-KZ"/>
        </w:rPr>
        <w:t>высшего и послевузовского</w:t>
      </w:r>
      <w:r w:rsidRPr="00990E02">
        <w:rPr>
          <w:rFonts w:ascii="Arial" w:hAnsi="Arial" w:cs="Arial"/>
          <w:szCs w:val="28"/>
          <w:lang w:val="kk-KZ"/>
        </w:rPr>
        <w:t xml:space="preserve"> образования</w:t>
      </w:r>
      <w:r w:rsidR="001035B6">
        <w:rPr>
          <w:rFonts w:ascii="Arial" w:hAnsi="Arial" w:cs="Arial"/>
          <w:szCs w:val="28"/>
          <w:lang w:val="kk-KZ"/>
        </w:rPr>
        <w:t>, сотрудникам государственных органов управления системой образования</w:t>
      </w:r>
      <w:r w:rsidRPr="00990E02">
        <w:rPr>
          <w:rFonts w:ascii="Arial" w:hAnsi="Arial" w:cs="Arial"/>
          <w:szCs w:val="28"/>
          <w:lang w:val="kk-KZ"/>
        </w:rPr>
        <w:t>.</w:t>
      </w:r>
    </w:p>
    <w:p w14:paraId="33F47DF9" w14:textId="77777777" w:rsidR="00990E02" w:rsidRDefault="00990E02" w:rsidP="00990E02">
      <w:pPr>
        <w:ind w:firstLine="0"/>
        <w:rPr>
          <w:rFonts w:ascii="Arial" w:hAnsi="Arial" w:cs="Arial"/>
          <w:szCs w:val="28"/>
          <w:lang w:val="kk-KZ"/>
        </w:rPr>
      </w:pPr>
    </w:p>
    <w:p w14:paraId="468D3DF7" w14:textId="3789CDCD" w:rsidR="00990E02" w:rsidRPr="00990E02" w:rsidRDefault="00990E02" w:rsidP="00990E02">
      <w:pPr>
        <w:ind w:firstLine="0"/>
        <w:rPr>
          <w:rFonts w:ascii="Arial" w:hAnsi="Arial" w:cs="Arial"/>
          <w:szCs w:val="28"/>
          <w:lang w:val="kk-KZ"/>
        </w:rPr>
      </w:pPr>
      <w:r w:rsidRPr="00990E02">
        <w:rPr>
          <w:rFonts w:ascii="Arial" w:hAnsi="Arial" w:cs="Arial"/>
          <w:szCs w:val="28"/>
          <w:lang w:val="kk-KZ"/>
        </w:rPr>
        <w:t>УДК 37</w:t>
      </w:r>
      <w:r>
        <w:rPr>
          <w:rFonts w:ascii="Arial" w:hAnsi="Arial" w:cs="Arial"/>
          <w:szCs w:val="28"/>
          <w:lang w:val="kk-KZ"/>
        </w:rPr>
        <w:t>8</w:t>
      </w:r>
      <w:r w:rsidRPr="00990E02">
        <w:rPr>
          <w:rFonts w:ascii="Arial" w:hAnsi="Arial" w:cs="Arial"/>
          <w:szCs w:val="28"/>
          <w:lang w:val="kk-KZ"/>
        </w:rPr>
        <w:t>.01</w:t>
      </w:r>
    </w:p>
    <w:p w14:paraId="338F0D50" w14:textId="3B160A5E" w:rsidR="00990E02" w:rsidRPr="00990E02" w:rsidRDefault="00990E02" w:rsidP="00990E02">
      <w:pPr>
        <w:ind w:firstLine="0"/>
        <w:rPr>
          <w:rFonts w:ascii="Arial" w:hAnsi="Arial" w:cs="Arial"/>
          <w:szCs w:val="28"/>
          <w:lang w:val="kk-KZ"/>
        </w:rPr>
      </w:pPr>
      <w:r w:rsidRPr="00990E02">
        <w:rPr>
          <w:rFonts w:ascii="Arial" w:hAnsi="Arial" w:cs="Arial"/>
          <w:szCs w:val="28"/>
          <w:lang w:val="kk-KZ"/>
        </w:rPr>
        <w:t xml:space="preserve">ББК </w:t>
      </w:r>
      <w:r>
        <w:rPr>
          <w:rFonts w:ascii="Arial" w:hAnsi="Arial" w:cs="Arial"/>
          <w:szCs w:val="28"/>
          <w:lang w:val="kk-KZ"/>
        </w:rPr>
        <w:t>74</w:t>
      </w:r>
    </w:p>
    <w:p w14:paraId="7D25B845" w14:textId="77777777" w:rsidR="00990E02" w:rsidRDefault="00990E02" w:rsidP="00990E02">
      <w:pPr>
        <w:ind w:firstLine="0"/>
        <w:rPr>
          <w:rFonts w:ascii="Arial" w:hAnsi="Arial" w:cs="Arial"/>
          <w:szCs w:val="28"/>
          <w:lang w:val="kk-KZ"/>
        </w:rPr>
      </w:pPr>
    </w:p>
    <w:p w14:paraId="3E0D4EFB" w14:textId="77777777" w:rsidR="001035B6" w:rsidRDefault="00990E02" w:rsidP="00990E02">
      <w:pPr>
        <w:ind w:firstLine="0"/>
        <w:rPr>
          <w:rFonts w:ascii="Arial" w:hAnsi="Arial" w:cs="Arial"/>
          <w:szCs w:val="28"/>
          <w:lang w:val="kk-KZ"/>
        </w:rPr>
      </w:pPr>
      <w:r w:rsidRPr="00990E02">
        <w:rPr>
          <w:rFonts w:ascii="Arial" w:hAnsi="Arial" w:cs="Arial"/>
          <w:szCs w:val="28"/>
          <w:lang w:val="kk-KZ"/>
        </w:rPr>
        <w:t xml:space="preserve">Рецензенты: </w:t>
      </w:r>
    </w:p>
    <w:p w14:paraId="11FE9513" w14:textId="2A3CABAE" w:rsidR="00990E02" w:rsidRPr="00990E02" w:rsidRDefault="00694937" w:rsidP="00990E02">
      <w:pPr>
        <w:ind w:firstLine="0"/>
        <w:rPr>
          <w:rFonts w:ascii="Arial" w:hAnsi="Arial" w:cs="Arial"/>
          <w:szCs w:val="28"/>
          <w:lang w:val="kk-KZ"/>
        </w:rPr>
      </w:pPr>
      <w:r>
        <w:rPr>
          <w:rFonts w:ascii="Arial" w:hAnsi="Arial" w:cs="Arial"/>
          <w:szCs w:val="28"/>
          <w:lang w:val="kk-KZ"/>
        </w:rPr>
        <w:t xml:space="preserve">Каргин С.Т., </w:t>
      </w:r>
      <w:r w:rsidR="00990E02" w:rsidRPr="00990E02">
        <w:rPr>
          <w:rFonts w:ascii="Arial" w:hAnsi="Arial" w:cs="Arial"/>
          <w:szCs w:val="28"/>
          <w:lang w:val="kk-KZ"/>
        </w:rPr>
        <w:t xml:space="preserve">доктор педагогических наук, профессор </w:t>
      </w:r>
      <w:r>
        <w:rPr>
          <w:rFonts w:ascii="Arial" w:hAnsi="Arial" w:cs="Arial"/>
          <w:szCs w:val="28"/>
          <w:lang w:val="kk-KZ"/>
        </w:rPr>
        <w:t>Карагандинск</w:t>
      </w:r>
      <w:r w:rsidR="000D4509">
        <w:rPr>
          <w:rFonts w:ascii="Arial" w:hAnsi="Arial" w:cs="Arial"/>
          <w:szCs w:val="28"/>
          <w:lang w:val="kk-KZ"/>
        </w:rPr>
        <w:t>ого</w:t>
      </w:r>
      <w:r>
        <w:rPr>
          <w:rFonts w:ascii="Arial" w:hAnsi="Arial" w:cs="Arial"/>
          <w:szCs w:val="28"/>
          <w:lang w:val="kk-KZ"/>
        </w:rPr>
        <w:t xml:space="preserve"> университет</w:t>
      </w:r>
      <w:r w:rsidR="000D4509">
        <w:rPr>
          <w:rFonts w:ascii="Arial" w:hAnsi="Arial" w:cs="Arial"/>
          <w:szCs w:val="28"/>
          <w:lang w:val="kk-KZ"/>
        </w:rPr>
        <w:t>а</w:t>
      </w:r>
      <w:r>
        <w:rPr>
          <w:rFonts w:ascii="Arial" w:hAnsi="Arial" w:cs="Arial"/>
          <w:szCs w:val="28"/>
          <w:lang w:val="kk-KZ"/>
        </w:rPr>
        <w:t xml:space="preserve"> им. Е.А. Букетова</w:t>
      </w:r>
    </w:p>
    <w:p w14:paraId="00449EB4" w14:textId="00939CAB" w:rsidR="00990E02" w:rsidRDefault="007D4004" w:rsidP="000D4509">
      <w:pPr>
        <w:ind w:firstLine="0"/>
        <w:rPr>
          <w:rFonts w:ascii="Arial" w:hAnsi="Arial" w:cs="Arial"/>
          <w:szCs w:val="28"/>
          <w:lang w:val="kk-KZ"/>
        </w:rPr>
      </w:pPr>
      <w:r>
        <w:rPr>
          <w:rFonts w:ascii="Arial" w:hAnsi="Arial" w:cs="Arial"/>
          <w:szCs w:val="28"/>
          <w:lang w:val="kk-KZ"/>
        </w:rPr>
        <w:t>Кудышева А.А.,</w:t>
      </w:r>
      <w:r w:rsidR="00990E02" w:rsidRPr="00990E02">
        <w:rPr>
          <w:rFonts w:ascii="Arial" w:hAnsi="Arial" w:cs="Arial"/>
          <w:szCs w:val="28"/>
          <w:lang w:val="kk-KZ"/>
        </w:rPr>
        <w:t xml:space="preserve"> </w:t>
      </w:r>
      <w:r>
        <w:rPr>
          <w:rFonts w:ascii="Arial" w:hAnsi="Arial" w:cs="Arial"/>
          <w:szCs w:val="28"/>
          <w:lang w:val="kk-KZ"/>
        </w:rPr>
        <w:t>кандидат педагогических наук</w:t>
      </w:r>
      <w:r w:rsidR="00694937" w:rsidRPr="00990E02">
        <w:rPr>
          <w:rFonts w:ascii="Arial" w:hAnsi="Arial" w:cs="Arial"/>
          <w:szCs w:val="28"/>
          <w:lang w:val="kk-KZ"/>
        </w:rPr>
        <w:t>, про</w:t>
      </w:r>
      <w:r w:rsidR="000D4509">
        <w:rPr>
          <w:rFonts w:ascii="Arial" w:hAnsi="Arial" w:cs="Arial"/>
          <w:szCs w:val="28"/>
          <w:lang w:val="kk-KZ"/>
        </w:rPr>
        <w:t>ректор</w:t>
      </w:r>
      <w:r w:rsidR="00694937" w:rsidRPr="00990E02">
        <w:rPr>
          <w:rFonts w:ascii="Arial" w:hAnsi="Arial" w:cs="Arial"/>
          <w:szCs w:val="28"/>
          <w:lang w:val="kk-KZ"/>
        </w:rPr>
        <w:t xml:space="preserve"> </w:t>
      </w:r>
      <w:r>
        <w:rPr>
          <w:rFonts w:ascii="Arial" w:hAnsi="Arial" w:cs="Arial"/>
          <w:szCs w:val="28"/>
          <w:lang w:val="kk-KZ"/>
        </w:rPr>
        <w:t>по академическим вопросам Южно-Казахстанского педагогического университета</w:t>
      </w:r>
    </w:p>
    <w:p w14:paraId="1F630E20" w14:textId="77777777" w:rsidR="000D4509" w:rsidRPr="00990E02" w:rsidRDefault="000D4509" w:rsidP="000D4509">
      <w:pPr>
        <w:ind w:firstLine="0"/>
        <w:rPr>
          <w:rFonts w:ascii="Arial" w:hAnsi="Arial" w:cs="Arial"/>
          <w:szCs w:val="28"/>
          <w:lang w:val="kk-KZ"/>
        </w:rPr>
      </w:pPr>
    </w:p>
    <w:p w14:paraId="052B72D8" w14:textId="29D673BA" w:rsidR="00C824ED" w:rsidRDefault="00990E02" w:rsidP="00990E02">
      <w:pPr>
        <w:ind w:firstLine="0"/>
        <w:rPr>
          <w:rFonts w:ascii="Arial" w:hAnsi="Arial" w:cs="Arial"/>
          <w:szCs w:val="28"/>
          <w:lang w:val="kk-KZ"/>
        </w:rPr>
      </w:pPr>
      <w:r w:rsidRPr="00990E02">
        <w:rPr>
          <w:rFonts w:ascii="Arial" w:hAnsi="Arial" w:cs="Arial"/>
          <w:szCs w:val="28"/>
          <w:lang w:val="kk-KZ"/>
        </w:rPr>
        <w:t>ISBN 978-5-8050-0672-3</w:t>
      </w:r>
    </w:p>
    <w:p w14:paraId="5B23472C" w14:textId="77777777" w:rsidR="00C824ED" w:rsidRPr="008432F7" w:rsidRDefault="00C824ED" w:rsidP="0004142C">
      <w:pPr>
        <w:ind w:firstLine="0"/>
        <w:rPr>
          <w:rFonts w:ascii="Arial" w:hAnsi="Arial" w:cs="Arial"/>
          <w:szCs w:val="28"/>
          <w:lang w:val="kk-KZ"/>
        </w:rPr>
      </w:pPr>
    </w:p>
    <w:p w14:paraId="7C8B5D86" w14:textId="0E914745" w:rsidR="00660875" w:rsidRPr="005D1746" w:rsidRDefault="000D4509" w:rsidP="0004142C">
      <w:pPr>
        <w:ind w:firstLine="0"/>
        <w:rPr>
          <w:rFonts w:ascii="Arial" w:hAnsi="Arial" w:cs="Arial"/>
          <w:sz w:val="24"/>
          <w:lang w:val="kk-KZ"/>
        </w:rPr>
      </w:pPr>
      <w:r w:rsidRPr="005D1746">
        <w:rPr>
          <w:rFonts w:ascii="Arial" w:hAnsi="Arial" w:cs="Arial"/>
          <w:sz w:val="24"/>
          <w:lang w:val="kk-KZ"/>
        </w:rPr>
        <w:t xml:space="preserve">Рекомендована к печати решением Ученого совета </w:t>
      </w:r>
      <w:r w:rsidRPr="005D1746">
        <w:rPr>
          <w:rFonts w:ascii="Arial" w:hAnsi="Arial" w:cs="Arial"/>
          <w:sz w:val="24"/>
          <w:lang w:val="en-US"/>
        </w:rPr>
        <w:t>Astana</w:t>
      </w:r>
      <w:r w:rsidRPr="005D1746">
        <w:rPr>
          <w:rFonts w:ascii="Arial" w:hAnsi="Arial" w:cs="Arial"/>
          <w:sz w:val="24"/>
        </w:rPr>
        <w:t xml:space="preserve"> </w:t>
      </w:r>
      <w:r w:rsidRPr="005D1746">
        <w:rPr>
          <w:rFonts w:ascii="Arial" w:hAnsi="Arial" w:cs="Arial"/>
          <w:sz w:val="24"/>
          <w:lang w:val="en-US"/>
        </w:rPr>
        <w:t>IT</w:t>
      </w:r>
      <w:r w:rsidRPr="005D1746">
        <w:rPr>
          <w:rFonts w:ascii="Arial" w:hAnsi="Arial" w:cs="Arial"/>
          <w:sz w:val="24"/>
        </w:rPr>
        <w:t xml:space="preserve"> </w:t>
      </w:r>
      <w:r w:rsidRPr="005D1746">
        <w:rPr>
          <w:rFonts w:ascii="Arial" w:hAnsi="Arial" w:cs="Arial"/>
          <w:sz w:val="24"/>
          <w:lang w:val="en-US"/>
        </w:rPr>
        <w:t>University</w:t>
      </w:r>
      <w:r w:rsidRPr="005D1746">
        <w:rPr>
          <w:rFonts w:ascii="Arial" w:hAnsi="Arial" w:cs="Arial"/>
          <w:sz w:val="24"/>
          <w:lang w:val="kk-KZ"/>
        </w:rPr>
        <w:t xml:space="preserve">, протокол №2 от </w:t>
      </w:r>
      <w:r w:rsidR="005D1746" w:rsidRPr="005D1746">
        <w:rPr>
          <w:rFonts w:ascii="Arial" w:hAnsi="Arial" w:cs="Arial"/>
          <w:sz w:val="24"/>
          <w:lang w:val="kk-KZ"/>
        </w:rPr>
        <w:t>28.09.2023 г.</w:t>
      </w:r>
    </w:p>
    <w:p w14:paraId="097B2ACD" w14:textId="77777777" w:rsidR="000D4509" w:rsidRDefault="000D4509" w:rsidP="0004142C">
      <w:pPr>
        <w:ind w:firstLine="0"/>
        <w:rPr>
          <w:rFonts w:ascii="Arial" w:hAnsi="Arial" w:cs="Arial"/>
          <w:szCs w:val="28"/>
          <w:lang w:val="kk-KZ"/>
        </w:rPr>
      </w:pPr>
    </w:p>
    <w:p w14:paraId="6A554374" w14:textId="77777777" w:rsidR="007D4004" w:rsidRDefault="007D4004" w:rsidP="0004142C">
      <w:pPr>
        <w:ind w:firstLine="0"/>
        <w:rPr>
          <w:rFonts w:ascii="Arial" w:hAnsi="Arial" w:cs="Arial"/>
          <w:szCs w:val="28"/>
          <w:lang w:val="kk-KZ"/>
        </w:rPr>
      </w:pPr>
    </w:p>
    <w:p w14:paraId="601EA46C" w14:textId="77777777" w:rsidR="007D4004" w:rsidRDefault="007D4004" w:rsidP="0004142C">
      <w:pPr>
        <w:ind w:firstLine="0"/>
        <w:rPr>
          <w:rFonts w:ascii="Arial" w:hAnsi="Arial" w:cs="Arial"/>
          <w:szCs w:val="28"/>
          <w:lang w:val="kk-KZ"/>
        </w:rPr>
      </w:pPr>
    </w:p>
    <w:p w14:paraId="4172EAF5" w14:textId="77777777" w:rsidR="00616AEE" w:rsidRPr="007D4004" w:rsidRDefault="000D4509" w:rsidP="000D4509">
      <w:pPr>
        <w:ind w:firstLine="0"/>
        <w:jc w:val="right"/>
        <w:rPr>
          <w:rFonts w:ascii="Arial" w:hAnsi="Arial" w:cs="Arial"/>
          <w:sz w:val="24"/>
          <w:lang w:val="kk-KZ"/>
        </w:rPr>
      </w:pPr>
      <w:r w:rsidRPr="007D4004">
        <w:rPr>
          <w:rFonts w:ascii="Arial" w:hAnsi="Arial" w:cs="Arial"/>
          <w:sz w:val="24"/>
          <w:lang w:val="kk-KZ"/>
        </w:rPr>
        <w:t xml:space="preserve">© Омирбаев С.М., Мухатаев А.А., Бурбекова С.Ж., </w:t>
      </w:r>
    </w:p>
    <w:p w14:paraId="7C198ED2" w14:textId="226D36EB" w:rsidR="007C3D21" w:rsidRPr="007D4004" w:rsidRDefault="000D4509" w:rsidP="007D4004">
      <w:pPr>
        <w:ind w:firstLine="0"/>
        <w:jc w:val="right"/>
        <w:rPr>
          <w:rFonts w:ascii="Arial" w:hAnsi="Arial" w:cs="Arial"/>
          <w:sz w:val="24"/>
          <w:lang w:val="kk-KZ"/>
        </w:rPr>
      </w:pPr>
      <w:r w:rsidRPr="007D4004">
        <w:rPr>
          <w:rFonts w:ascii="Arial" w:hAnsi="Arial" w:cs="Arial"/>
          <w:sz w:val="24"/>
          <w:lang w:val="kk-KZ"/>
        </w:rPr>
        <w:t>Касенов Х.Н., Сулейменова Ш.К.</w:t>
      </w:r>
      <w:r w:rsidR="007C3D21" w:rsidRPr="000D4509">
        <w:rPr>
          <w:rFonts w:ascii="Arial" w:hAnsi="Arial" w:cs="Arial"/>
          <w:szCs w:val="28"/>
          <w:lang w:val="kk-KZ"/>
        </w:rPr>
        <w:br w:type="page"/>
      </w:r>
    </w:p>
    <w:p w14:paraId="1B953F1B" w14:textId="77777777" w:rsidR="00821181" w:rsidRPr="000D4509" w:rsidRDefault="00821181" w:rsidP="0086276E">
      <w:pPr>
        <w:spacing w:after="160"/>
        <w:jc w:val="center"/>
        <w:rPr>
          <w:rFonts w:ascii="Arial" w:hAnsi="Arial" w:cs="Arial"/>
          <w:szCs w:val="28"/>
          <w:lang w:val="kk-KZ"/>
        </w:rPr>
      </w:pPr>
    </w:p>
    <w:p w14:paraId="663955F6" w14:textId="4FEDBF89" w:rsidR="00B84974" w:rsidRPr="008432F7" w:rsidRDefault="00E63CCB" w:rsidP="005220E9">
      <w:pPr>
        <w:ind w:firstLine="0"/>
        <w:jc w:val="center"/>
        <w:rPr>
          <w:rFonts w:ascii="Arial" w:hAnsi="Arial" w:cs="Arial"/>
          <w:b/>
          <w:bCs/>
          <w:sz w:val="30"/>
          <w:szCs w:val="30"/>
        </w:rPr>
      </w:pPr>
      <w:bookmarkStart w:id="0" w:name="_Hlk153139678"/>
      <w:r w:rsidRPr="008432F7">
        <w:rPr>
          <w:rFonts w:ascii="Arial" w:hAnsi="Arial" w:cs="Arial"/>
          <w:b/>
          <w:bCs/>
          <w:sz w:val="30"/>
          <w:szCs w:val="30"/>
        </w:rPr>
        <w:t>СОДЕРЖАНИЕ</w:t>
      </w:r>
      <w:r w:rsidR="009A49A2" w:rsidRPr="008432F7">
        <w:rPr>
          <w:rFonts w:ascii="Arial" w:hAnsi="Arial" w:cs="Arial"/>
          <w:b/>
          <w:bCs/>
          <w:sz w:val="30"/>
          <w:szCs w:val="30"/>
        </w:rPr>
        <w:t xml:space="preserve"> </w:t>
      </w:r>
    </w:p>
    <w:p w14:paraId="69D9ACEF" w14:textId="77777777" w:rsidR="00470536" w:rsidRDefault="00470536" w:rsidP="00470536">
      <w:pPr>
        <w:ind w:firstLine="0"/>
        <w:rPr>
          <w:rFonts w:ascii="Arial" w:hAnsi="Arial" w:cs="Arial"/>
          <w:color w:val="000000"/>
          <w:sz w:val="30"/>
          <w:szCs w:val="30"/>
        </w:rPr>
      </w:pP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845"/>
      </w:tblGrid>
      <w:tr w:rsidR="00470536" w:rsidRPr="0039168F" w14:paraId="3AC38D34" w14:textId="77777777" w:rsidTr="007D4004">
        <w:tc>
          <w:tcPr>
            <w:tcW w:w="8789" w:type="dxa"/>
          </w:tcPr>
          <w:p w14:paraId="5ECC37E5" w14:textId="77777777" w:rsidR="00470536" w:rsidRPr="0039168F" w:rsidRDefault="00470536" w:rsidP="00846B4F">
            <w:pPr>
              <w:ind w:firstLine="0"/>
              <w:rPr>
                <w:rFonts w:ascii="Arial" w:hAnsi="Arial" w:cs="Arial"/>
                <w:lang w:val="kk-KZ"/>
              </w:rPr>
            </w:pPr>
            <w:r w:rsidRPr="0039168F">
              <w:rPr>
                <w:rFonts w:ascii="Arial" w:hAnsi="Arial" w:cs="Arial"/>
              </w:rPr>
              <w:t xml:space="preserve">ВВЕДЕНИЕ </w:t>
            </w:r>
            <w:r w:rsidRPr="0039168F">
              <w:rPr>
                <w:rFonts w:ascii="Arial" w:hAnsi="Arial" w:cs="Arial"/>
                <w:i/>
                <w:iCs/>
              </w:rPr>
              <w:t xml:space="preserve">(Айдос </w:t>
            </w:r>
            <w:proofErr w:type="spellStart"/>
            <w:r w:rsidRPr="0039168F">
              <w:rPr>
                <w:rFonts w:ascii="Arial" w:hAnsi="Arial" w:cs="Arial"/>
                <w:i/>
                <w:iCs/>
              </w:rPr>
              <w:t>Мухатаев</w:t>
            </w:r>
            <w:proofErr w:type="spellEnd"/>
            <w:r w:rsidRPr="0039168F">
              <w:rPr>
                <w:rFonts w:ascii="Arial" w:hAnsi="Arial" w:cs="Arial"/>
                <w:i/>
                <w:iCs/>
              </w:rPr>
              <w:t>)</w:t>
            </w:r>
            <w:r w:rsidRPr="0039168F">
              <w:rPr>
                <w:rFonts w:ascii="Arial" w:hAnsi="Arial" w:cs="Arial"/>
                <w:i/>
                <w:iCs/>
                <w:lang w:val="kk-KZ"/>
              </w:rPr>
              <w:t>......................................................</w:t>
            </w:r>
            <w:r>
              <w:rPr>
                <w:rFonts w:ascii="Arial" w:hAnsi="Arial" w:cs="Arial"/>
                <w:i/>
                <w:iCs/>
                <w:lang w:val="kk-KZ"/>
              </w:rPr>
              <w:t>.</w:t>
            </w:r>
          </w:p>
        </w:tc>
        <w:tc>
          <w:tcPr>
            <w:tcW w:w="845" w:type="dxa"/>
            <w:vAlign w:val="bottom"/>
          </w:tcPr>
          <w:p w14:paraId="5B893BAF"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5</w:t>
            </w:r>
          </w:p>
        </w:tc>
      </w:tr>
      <w:tr w:rsidR="00470536" w:rsidRPr="0039168F" w14:paraId="0A2CB4F3" w14:textId="77777777" w:rsidTr="007D4004">
        <w:tc>
          <w:tcPr>
            <w:tcW w:w="8789" w:type="dxa"/>
          </w:tcPr>
          <w:p w14:paraId="7B0CDB8E" w14:textId="77777777" w:rsidR="00470536" w:rsidRPr="0039168F" w:rsidRDefault="00470536" w:rsidP="00846B4F">
            <w:pPr>
              <w:ind w:firstLine="0"/>
              <w:rPr>
                <w:rFonts w:ascii="Arial" w:hAnsi="Arial" w:cs="Arial"/>
                <w:sz w:val="16"/>
                <w:szCs w:val="16"/>
              </w:rPr>
            </w:pPr>
          </w:p>
        </w:tc>
        <w:tc>
          <w:tcPr>
            <w:tcW w:w="845" w:type="dxa"/>
            <w:vAlign w:val="bottom"/>
          </w:tcPr>
          <w:p w14:paraId="374FC45B" w14:textId="77777777" w:rsidR="00470536" w:rsidRPr="0039168F" w:rsidRDefault="00470536" w:rsidP="00846B4F">
            <w:pPr>
              <w:ind w:firstLine="0"/>
              <w:jc w:val="right"/>
              <w:rPr>
                <w:rFonts w:ascii="Arial" w:hAnsi="Arial" w:cs="Arial"/>
                <w:sz w:val="16"/>
                <w:szCs w:val="16"/>
                <w:lang w:val="kk-KZ"/>
              </w:rPr>
            </w:pPr>
          </w:p>
        </w:tc>
      </w:tr>
      <w:tr w:rsidR="00470536" w:rsidRPr="0039168F" w14:paraId="3AEB4B1E" w14:textId="77777777" w:rsidTr="007D4004">
        <w:tc>
          <w:tcPr>
            <w:tcW w:w="8789" w:type="dxa"/>
          </w:tcPr>
          <w:p w14:paraId="7026723E" w14:textId="77777777" w:rsidR="00470536" w:rsidRPr="0039168F" w:rsidRDefault="00470536" w:rsidP="00846B4F">
            <w:pPr>
              <w:ind w:firstLine="0"/>
              <w:rPr>
                <w:rFonts w:ascii="Arial" w:hAnsi="Arial" w:cs="Arial"/>
                <w:lang w:val="kk-KZ"/>
              </w:rPr>
            </w:pPr>
            <w:r w:rsidRPr="0039168F">
              <w:rPr>
                <w:rFonts w:ascii="Arial" w:hAnsi="Arial" w:cs="Arial"/>
                <w:lang w:val="kk-KZ"/>
              </w:rPr>
              <w:t>Р</w:t>
            </w:r>
            <w:r w:rsidRPr="0039168F">
              <w:rPr>
                <w:rFonts w:ascii="Arial" w:hAnsi="Arial" w:cs="Arial"/>
              </w:rPr>
              <w:t>АЗДЕЛ 1. ОПРЕДЕЛЕНИЕ И КЛАСТЕРИЗАЦИЯ ФАКТОРОВ, ОКАЗЫВАЮЩИЕ ПРЯМОЕ И КОСВЕННОЕ ВЛИЯНИЕ НА КАЧЕСТВО ВЫСШЕГО ОБРАЗОВАНИЯ</w:t>
            </w:r>
            <w:r w:rsidRPr="0039168F">
              <w:rPr>
                <w:rFonts w:ascii="Arial" w:hAnsi="Arial" w:cs="Arial"/>
                <w:lang w:val="kk-KZ"/>
              </w:rPr>
              <w:t>.....................................</w:t>
            </w:r>
            <w:r>
              <w:rPr>
                <w:rFonts w:ascii="Arial" w:hAnsi="Arial" w:cs="Arial"/>
                <w:lang w:val="kk-KZ"/>
              </w:rPr>
              <w:t>..</w:t>
            </w:r>
          </w:p>
        </w:tc>
        <w:tc>
          <w:tcPr>
            <w:tcW w:w="845" w:type="dxa"/>
            <w:vAlign w:val="bottom"/>
          </w:tcPr>
          <w:p w14:paraId="0DF9958F"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10</w:t>
            </w:r>
          </w:p>
        </w:tc>
      </w:tr>
      <w:tr w:rsidR="00470536" w:rsidRPr="0039168F" w14:paraId="23160754" w14:textId="77777777" w:rsidTr="007D4004">
        <w:tc>
          <w:tcPr>
            <w:tcW w:w="8789" w:type="dxa"/>
          </w:tcPr>
          <w:p w14:paraId="6FAD9244" w14:textId="77777777" w:rsidR="00470536" w:rsidRPr="0039168F" w:rsidRDefault="00470536" w:rsidP="00846B4F">
            <w:pPr>
              <w:ind w:firstLine="0"/>
              <w:rPr>
                <w:rFonts w:ascii="Arial" w:hAnsi="Arial" w:cs="Arial"/>
                <w:sz w:val="16"/>
                <w:szCs w:val="16"/>
                <w:lang w:val="kk-KZ"/>
              </w:rPr>
            </w:pPr>
          </w:p>
        </w:tc>
        <w:tc>
          <w:tcPr>
            <w:tcW w:w="845" w:type="dxa"/>
            <w:vAlign w:val="bottom"/>
          </w:tcPr>
          <w:p w14:paraId="70D128C5" w14:textId="77777777" w:rsidR="00470536" w:rsidRPr="0039168F" w:rsidRDefault="00470536" w:rsidP="00846B4F">
            <w:pPr>
              <w:ind w:firstLine="0"/>
              <w:jc w:val="right"/>
              <w:rPr>
                <w:rFonts w:ascii="Arial" w:hAnsi="Arial" w:cs="Arial"/>
                <w:sz w:val="16"/>
                <w:szCs w:val="16"/>
                <w:lang w:val="kk-KZ"/>
              </w:rPr>
            </w:pPr>
          </w:p>
        </w:tc>
      </w:tr>
      <w:tr w:rsidR="00470536" w:rsidRPr="0039168F" w14:paraId="285FE0E7" w14:textId="77777777" w:rsidTr="007D4004">
        <w:tc>
          <w:tcPr>
            <w:tcW w:w="8789" w:type="dxa"/>
          </w:tcPr>
          <w:p w14:paraId="1F23DB70" w14:textId="77777777" w:rsidR="00470536" w:rsidRPr="0039168F" w:rsidRDefault="00470536" w:rsidP="00846B4F">
            <w:pPr>
              <w:ind w:firstLine="0"/>
              <w:rPr>
                <w:rFonts w:ascii="Arial" w:hAnsi="Arial" w:cs="Arial"/>
                <w:szCs w:val="28"/>
                <w:lang w:val="kk-KZ"/>
              </w:rPr>
            </w:pPr>
            <w:r w:rsidRPr="0039168F">
              <w:rPr>
                <w:rFonts w:ascii="Arial" w:hAnsi="Arial" w:cs="Arial"/>
                <w:szCs w:val="28"/>
                <w:lang w:val="kk-KZ"/>
              </w:rPr>
              <w:t>1</w:t>
            </w:r>
            <w:r w:rsidRPr="0039168F">
              <w:rPr>
                <w:rFonts w:ascii="Arial" w:hAnsi="Arial" w:cs="Arial"/>
                <w:szCs w:val="28"/>
              </w:rPr>
              <w:t xml:space="preserve">.1 Анализ научной литературы по вопросам обеспечения качества </w:t>
            </w:r>
            <w:r w:rsidRPr="0039168F">
              <w:rPr>
                <w:rFonts w:ascii="Arial" w:hAnsi="Arial" w:cs="Arial"/>
                <w:i/>
                <w:iCs/>
                <w:szCs w:val="28"/>
              </w:rPr>
              <w:t xml:space="preserve">(Айдос Мухатаев, Сауле </w:t>
            </w:r>
            <w:proofErr w:type="spellStart"/>
            <w:r w:rsidRPr="0039168F">
              <w:rPr>
                <w:rFonts w:ascii="Arial" w:hAnsi="Arial" w:cs="Arial"/>
                <w:i/>
                <w:iCs/>
                <w:szCs w:val="28"/>
              </w:rPr>
              <w:t>Бурбекова</w:t>
            </w:r>
            <w:proofErr w:type="spellEnd"/>
            <w:r w:rsidRPr="0039168F">
              <w:rPr>
                <w:rFonts w:ascii="Arial" w:hAnsi="Arial" w:cs="Arial"/>
                <w:i/>
                <w:iCs/>
                <w:szCs w:val="28"/>
              </w:rPr>
              <w:t>)</w:t>
            </w:r>
            <w:r w:rsidRPr="0039168F">
              <w:rPr>
                <w:rFonts w:ascii="Arial" w:hAnsi="Arial" w:cs="Arial"/>
                <w:i/>
                <w:iCs/>
                <w:szCs w:val="28"/>
                <w:lang w:val="kk-KZ"/>
              </w:rPr>
              <w:t xml:space="preserve"> ...........................</w:t>
            </w:r>
            <w:r>
              <w:rPr>
                <w:rFonts w:ascii="Arial" w:hAnsi="Arial" w:cs="Arial"/>
                <w:i/>
                <w:iCs/>
                <w:szCs w:val="28"/>
                <w:lang w:val="kk-KZ"/>
              </w:rPr>
              <w:t>.</w:t>
            </w:r>
          </w:p>
        </w:tc>
        <w:tc>
          <w:tcPr>
            <w:tcW w:w="845" w:type="dxa"/>
            <w:vAlign w:val="bottom"/>
          </w:tcPr>
          <w:p w14:paraId="3DA61AD3" w14:textId="77777777" w:rsidR="00470536" w:rsidRPr="0039168F" w:rsidRDefault="00470536" w:rsidP="00846B4F">
            <w:pPr>
              <w:ind w:firstLine="0"/>
              <w:jc w:val="right"/>
              <w:rPr>
                <w:rFonts w:ascii="Arial" w:hAnsi="Arial" w:cs="Arial"/>
                <w:szCs w:val="28"/>
                <w:lang w:val="kk-KZ"/>
              </w:rPr>
            </w:pPr>
            <w:r w:rsidRPr="0039168F">
              <w:rPr>
                <w:rFonts w:ascii="Arial" w:hAnsi="Arial" w:cs="Arial"/>
                <w:szCs w:val="28"/>
                <w:lang w:val="kk-KZ"/>
              </w:rPr>
              <w:t>10</w:t>
            </w:r>
          </w:p>
        </w:tc>
      </w:tr>
      <w:tr w:rsidR="00470536" w:rsidRPr="0039168F" w14:paraId="16F1261C" w14:textId="77777777" w:rsidTr="007D4004">
        <w:tc>
          <w:tcPr>
            <w:tcW w:w="8789" w:type="dxa"/>
          </w:tcPr>
          <w:p w14:paraId="0143C601" w14:textId="77777777" w:rsidR="00470536" w:rsidRPr="0039168F" w:rsidRDefault="00470536" w:rsidP="00846B4F">
            <w:pPr>
              <w:ind w:firstLine="0"/>
              <w:rPr>
                <w:rFonts w:ascii="Arial" w:hAnsi="Arial" w:cs="Arial"/>
                <w:sz w:val="16"/>
                <w:szCs w:val="16"/>
                <w:lang w:val="kk-KZ"/>
              </w:rPr>
            </w:pPr>
          </w:p>
        </w:tc>
        <w:tc>
          <w:tcPr>
            <w:tcW w:w="845" w:type="dxa"/>
            <w:vAlign w:val="bottom"/>
          </w:tcPr>
          <w:p w14:paraId="200FBDCD" w14:textId="77777777" w:rsidR="00470536" w:rsidRPr="0039168F" w:rsidRDefault="00470536" w:rsidP="00846B4F">
            <w:pPr>
              <w:ind w:firstLine="0"/>
              <w:jc w:val="right"/>
              <w:rPr>
                <w:rFonts w:ascii="Arial" w:hAnsi="Arial" w:cs="Arial"/>
                <w:sz w:val="16"/>
                <w:szCs w:val="16"/>
                <w:lang w:val="kk-KZ"/>
              </w:rPr>
            </w:pPr>
          </w:p>
        </w:tc>
      </w:tr>
      <w:tr w:rsidR="00470536" w:rsidRPr="0039168F" w14:paraId="5C05B8F5" w14:textId="77777777" w:rsidTr="007D4004">
        <w:tc>
          <w:tcPr>
            <w:tcW w:w="8789" w:type="dxa"/>
          </w:tcPr>
          <w:p w14:paraId="3C4FCDD6" w14:textId="77777777" w:rsidR="00470536" w:rsidRPr="0039168F" w:rsidRDefault="00470536" w:rsidP="00846B4F">
            <w:pPr>
              <w:ind w:firstLine="0"/>
              <w:rPr>
                <w:rFonts w:ascii="Arial" w:hAnsi="Arial" w:cs="Arial"/>
                <w:lang w:val="kk-KZ"/>
              </w:rPr>
            </w:pPr>
            <w:r w:rsidRPr="0039168F">
              <w:rPr>
                <w:rFonts w:ascii="Arial" w:hAnsi="Arial" w:cs="Arial"/>
                <w:lang w:val="kk-KZ"/>
              </w:rPr>
              <w:t>1</w:t>
            </w:r>
            <w:r w:rsidRPr="0039168F">
              <w:rPr>
                <w:rFonts w:ascii="Arial" w:hAnsi="Arial" w:cs="Arial"/>
              </w:rPr>
              <w:t xml:space="preserve">.2 Изучение отечественного и международного опыта обеспечения качества высшего образования </w:t>
            </w:r>
            <w:r w:rsidRPr="0039168F">
              <w:rPr>
                <w:rFonts w:ascii="Arial" w:hAnsi="Arial" w:cs="Arial"/>
                <w:i/>
                <w:iCs/>
              </w:rPr>
              <w:t xml:space="preserve">(Серик </w:t>
            </w:r>
            <w:proofErr w:type="spellStart"/>
            <w:r w:rsidRPr="0039168F">
              <w:rPr>
                <w:rFonts w:ascii="Arial" w:hAnsi="Arial" w:cs="Arial"/>
                <w:i/>
                <w:iCs/>
              </w:rPr>
              <w:t>Омирбаев</w:t>
            </w:r>
            <w:proofErr w:type="spellEnd"/>
            <w:r w:rsidRPr="0039168F">
              <w:rPr>
                <w:rFonts w:ascii="Arial" w:hAnsi="Arial" w:cs="Arial"/>
                <w:i/>
                <w:iCs/>
              </w:rPr>
              <w:t xml:space="preserve">, </w:t>
            </w:r>
            <w:proofErr w:type="spellStart"/>
            <w:r w:rsidRPr="0039168F">
              <w:rPr>
                <w:rFonts w:ascii="Arial" w:hAnsi="Arial" w:cs="Arial"/>
                <w:i/>
                <w:iCs/>
              </w:rPr>
              <w:t>Шынар</w:t>
            </w:r>
            <w:proofErr w:type="spellEnd"/>
            <w:r w:rsidRPr="0039168F">
              <w:rPr>
                <w:rFonts w:ascii="Arial" w:hAnsi="Arial" w:cs="Arial"/>
                <w:i/>
                <w:iCs/>
              </w:rPr>
              <w:t xml:space="preserve"> Сулейменова, </w:t>
            </w:r>
            <w:proofErr w:type="spellStart"/>
            <w:r w:rsidRPr="0039168F">
              <w:rPr>
                <w:rFonts w:ascii="Arial" w:hAnsi="Arial" w:cs="Arial"/>
                <w:i/>
                <w:iCs/>
              </w:rPr>
              <w:t>Ханат</w:t>
            </w:r>
            <w:proofErr w:type="spellEnd"/>
            <w:r w:rsidRPr="0039168F">
              <w:rPr>
                <w:rFonts w:ascii="Arial" w:hAnsi="Arial" w:cs="Arial"/>
                <w:i/>
                <w:iCs/>
              </w:rPr>
              <w:t xml:space="preserve"> Касенов)</w:t>
            </w:r>
            <w:r w:rsidRPr="0039168F">
              <w:rPr>
                <w:rFonts w:ascii="Arial" w:hAnsi="Arial" w:cs="Arial"/>
                <w:i/>
                <w:iCs/>
                <w:lang w:val="kk-KZ"/>
              </w:rPr>
              <w:t xml:space="preserve"> </w:t>
            </w:r>
            <w:r w:rsidRPr="0039168F">
              <w:rPr>
                <w:rFonts w:ascii="Arial" w:hAnsi="Arial" w:cs="Arial"/>
                <w:lang w:val="kk-KZ"/>
              </w:rPr>
              <w:t>........................................</w:t>
            </w:r>
            <w:r>
              <w:rPr>
                <w:rFonts w:ascii="Arial" w:hAnsi="Arial" w:cs="Arial"/>
                <w:lang w:val="kk-KZ"/>
              </w:rPr>
              <w:t>.</w:t>
            </w:r>
          </w:p>
        </w:tc>
        <w:tc>
          <w:tcPr>
            <w:tcW w:w="845" w:type="dxa"/>
            <w:vAlign w:val="bottom"/>
          </w:tcPr>
          <w:p w14:paraId="5C985BC7"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27</w:t>
            </w:r>
          </w:p>
        </w:tc>
      </w:tr>
      <w:tr w:rsidR="00470536" w:rsidRPr="0039168F" w14:paraId="11DD5D63" w14:textId="77777777" w:rsidTr="007D4004">
        <w:tc>
          <w:tcPr>
            <w:tcW w:w="8789" w:type="dxa"/>
          </w:tcPr>
          <w:p w14:paraId="62957CC6" w14:textId="77777777" w:rsidR="00470536" w:rsidRPr="0039168F" w:rsidRDefault="00470536" w:rsidP="00846B4F">
            <w:pPr>
              <w:ind w:firstLine="0"/>
              <w:rPr>
                <w:rFonts w:ascii="Arial" w:hAnsi="Arial" w:cs="Arial"/>
                <w:sz w:val="16"/>
                <w:szCs w:val="16"/>
                <w:lang w:val="kk-KZ"/>
              </w:rPr>
            </w:pPr>
          </w:p>
        </w:tc>
        <w:tc>
          <w:tcPr>
            <w:tcW w:w="845" w:type="dxa"/>
            <w:vAlign w:val="bottom"/>
          </w:tcPr>
          <w:p w14:paraId="1BE095BE" w14:textId="77777777" w:rsidR="00470536" w:rsidRPr="0039168F" w:rsidRDefault="00470536" w:rsidP="00846B4F">
            <w:pPr>
              <w:ind w:firstLine="0"/>
              <w:jc w:val="right"/>
              <w:rPr>
                <w:rFonts w:ascii="Arial" w:hAnsi="Arial" w:cs="Arial"/>
                <w:sz w:val="16"/>
                <w:szCs w:val="16"/>
                <w:lang w:val="kk-KZ"/>
              </w:rPr>
            </w:pPr>
          </w:p>
        </w:tc>
      </w:tr>
      <w:tr w:rsidR="00470536" w:rsidRPr="0039168F" w14:paraId="2FBE2A2A" w14:textId="77777777" w:rsidTr="007D4004">
        <w:tc>
          <w:tcPr>
            <w:tcW w:w="8789" w:type="dxa"/>
          </w:tcPr>
          <w:p w14:paraId="74545DC0" w14:textId="77777777" w:rsidR="00470536" w:rsidRPr="0039168F" w:rsidRDefault="00470536" w:rsidP="00846B4F">
            <w:pPr>
              <w:ind w:firstLine="0"/>
              <w:rPr>
                <w:rFonts w:ascii="Arial" w:hAnsi="Arial" w:cs="Arial"/>
                <w:lang w:val="kk-KZ"/>
              </w:rPr>
            </w:pPr>
            <w:r w:rsidRPr="0039168F">
              <w:rPr>
                <w:rFonts w:ascii="Arial" w:hAnsi="Arial" w:cs="Arial"/>
                <w:lang w:val="kk-KZ"/>
              </w:rPr>
              <w:t>1.</w:t>
            </w:r>
            <w:r w:rsidRPr="0039168F">
              <w:rPr>
                <w:rFonts w:ascii="Arial" w:hAnsi="Arial" w:cs="Arial"/>
              </w:rPr>
              <w:t xml:space="preserve">3 Анализ нормативных правовых актов в сфере подготовки кадров и обеспечения качества высшего образования </w:t>
            </w:r>
            <w:r w:rsidRPr="0039168F">
              <w:rPr>
                <w:rFonts w:ascii="Arial" w:hAnsi="Arial" w:cs="Arial"/>
                <w:i/>
                <w:iCs/>
              </w:rPr>
              <w:t xml:space="preserve">(Серик </w:t>
            </w:r>
            <w:proofErr w:type="spellStart"/>
            <w:r w:rsidRPr="0039168F">
              <w:rPr>
                <w:rFonts w:ascii="Arial" w:hAnsi="Arial" w:cs="Arial"/>
                <w:i/>
                <w:iCs/>
              </w:rPr>
              <w:t>Омирбаев</w:t>
            </w:r>
            <w:proofErr w:type="spellEnd"/>
            <w:r w:rsidRPr="0039168F">
              <w:rPr>
                <w:rFonts w:ascii="Arial" w:hAnsi="Arial" w:cs="Arial"/>
                <w:i/>
                <w:iCs/>
              </w:rPr>
              <w:t xml:space="preserve">, </w:t>
            </w:r>
            <w:proofErr w:type="spellStart"/>
            <w:r w:rsidRPr="0039168F">
              <w:rPr>
                <w:rFonts w:ascii="Arial" w:hAnsi="Arial" w:cs="Arial"/>
                <w:i/>
                <w:iCs/>
              </w:rPr>
              <w:t>Шынар</w:t>
            </w:r>
            <w:proofErr w:type="spellEnd"/>
            <w:r w:rsidRPr="0039168F">
              <w:rPr>
                <w:rFonts w:ascii="Arial" w:hAnsi="Arial" w:cs="Arial"/>
                <w:i/>
                <w:iCs/>
              </w:rPr>
              <w:t xml:space="preserve"> Сулейменова)</w:t>
            </w:r>
            <w:r>
              <w:rPr>
                <w:rFonts w:ascii="Arial" w:hAnsi="Arial" w:cs="Arial"/>
                <w:i/>
                <w:iCs/>
                <w:lang w:val="kk-KZ"/>
              </w:rPr>
              <w:t xml:space="preserve"> ..................................................</w:t>
            </w:r>
          </w:p>
        </w:tc>
        <w:tc>
          <w:tcPr>
            <w:tcW w:w="845" w:type="dxa"/>
            <w:vAlign w:val="bottom"/>
          </w:tcPr>
          <w:p w14:paraId="639D9731"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53</w:t>
            </w:r>
          </w:p>
        </w:tc>
      </w:tr>
      <w:tr w:rsidR="00470536" w:rsidRPr="0039168F" w14:paraId="6D630AB1" w14:textId="77777777" w:rsidTr="007D4004">
        <w:tc>
          <w:tcPr>
            <w:tcW w:w="8789" w:type="dxa"/>
          </w:tcPr>
          <w:p w14:paraId="2D644E4C" w14:textId="77777777" w:rsidR="00470536" w:rsidRPr="0039168F" w:rsidRDefault="00470536" w:rsidP="00846B4F">
            <w:pPr>
              <w:ind w:firstLine="0"/>
              <w:rPr>
                <w:rFonts w:ascii="Arial" w:hAnsi="Arial" w:cs="Arial"/>
                <w:sz w:val="16"/>
                <w:szCs w:val="16"/>
                <w:lang w:val="kk-KZ"/>
              </w:rPr>
            </w:pPr>
          </w:p>
        </w:tc>
        <w:tc>
          <w:tcPr>
            <w:tcW w:w="845" w:type="dxa"/>
            <w:vAlign w:val="bottom"/>
          </w:tcPr>
          <w:p w14:paraId="7C1C868F" w14:textId="77777777" w:rsidR="00470536" w:rsidRPr="0039168F" w:rsidRDefault="00470536" w:rsidP="00846B4F">
            <w:pPr>
              <w:ind w:firstLine="0"/>
              <w:jc w:val="right"/>
              <w:rPr>
                <w:rFonts w:ascii="Arial" w:hAnsi="Arial" w:cs="Arial"/>
                <w:sz w:val="16"/>
                <w:szCs w:val="16"/>
                <w:lang w:val="kk-KZ"/>
              </w:rPr>
            </w:pPr>
          </w:p>
        </w:tc>
      </w:tr>
      <w:tr w:rsidR="00470536" w:rsidRPr="0039168F" w14:paraId="4B5AF4C5" w14:textId="77777777" w:rsidTr="007D4004">
        <w:tc>
          <w:tcPr>
            <w:tcW w:w="8789" w:type="dxa"/>
          </w:tcPr>
          <w:p w14:paraId="0B9E1420" w14:textId="77777777" w:rsidR="00470536" w:rsidRPr="0039168F" w:rsidRDefault="00470536" w:rsidP="00846B4F">
            <w:pPr>
              <w:ind w:firstLine="0"/>
              <w:rPr>
                <w:rFonts w:ascii="Arial" w:hAnsi="Arial" w:cs="Arial"/>
                <w:lang w:val="kk-KZ"/>
              </w:rPr>
            </w:pPr>
            <w:r w:rsidRPr="0039168F">
              <w:rPr>
                <w:rFonts w:ascii="Arial" w:hAnsi="Arial" w:cs="Arial"/>
                <w:lang w:val="kk-KZ"/>
              </w:rPr>
              <w:t>1</w:t>
            </w:r>
            <w:r w:rsidRPr="0039168F">
              <w:rPr>
                <w:rFonts w:ascii="Arial" w:hAnsi="Arial" w:cs="Arial"/>
              </w:rPr>
              <w:t xml:space="preserve">.4 Эмпирическое исследование по выявлению проблем в системе обеспечения качества высшего образования РК </w:t>
            </w:r>
            <w:r w:rsidRPr="0039168F">
              <w:rPr>
                <w:rFonts w:ascii="Arial" w:hAnsi="Arial" w:cs="Arial"/>
                <w:i/>
                <w:iCs/>
              </w:rPr>
              <w:t xml:space="preserve">(Айдос </w:t>
            </w:r>
            <w:proofErr w:type="spellStart"/>
            <w:r w:rsidRPr="0039168F">
              <w:rPr>
                <w:rFonts w:ascii="Arial" w:hAnsi="Arial" w:cs="Arial"/>
                <w:i/>
                <w:iCs/>
              </w:rPr>
              <w:t>Мухатаев</w:t>
            </w:r>
            <w:proofErr w:type="spellEnd"/>
            <w:r w:rsidRPr="0039168F">
              <w:rPr>
                <w:rFonts w:ascii="Arial" w:hAnsi="Arial" w:cs="Arial"/>
                <w:i/>
                <w:iCs/>
              </w:rPr>
              <w:t>)</w:t>
            </w:r>
            <w:r>
              <w:rPr>
                <w:rFonts w:ascii="Arial" w:hAnsi="Arial" w:cs="Arial"/>
                <w:i/>
                <w:iCs/>
                <w:lang w:val="kk-KZ"/>
              </w:rPr>
              <w:t>...........................................................................</w:t>
            </w:r>
          </w:p>
        </w:tc>
        <w:tc>
          <w:tcPr>
            <w:tcW w:w="845" w:type="dxa"/>
            <w:vAlign w:val="bottom"/>
          </w:tcPr>
          <w:p w14:paraId="4A76D1C9"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65</w:t>
            </w:r>
          </w:p>
        </w:tc>
      </w:tr>
      <w:tr w:rsidR="00470536" w:rsidRPr="0039168F" w14:paraId="272DF140" w14:textId="77777777" w:rsidTr="007D4004">
        <w:tc>
          <w:tcPr>
            <w:tcW w:w="8789" w:type="dxa"/>
          </w:tcPr>
          <w:p w14:paraId="7B6D00DB" w14:textId="77777777" w:rsidR="00470536" w:rsidRPr="0039168F" w:rsidRDefault="00470536" w:rsidP="00846B4F">
            <w:pPr>
              <w:ind w:firstLine="0"/>
              <w:rPr>
                <w:rFonts w:ascii="Arial" w:hAnsi="Arial" w:cs="Arial"/>
                <w:sz w:val="16"/>
                <w:szCs w:val="16"/>
                <w:lang w:val="kk-KZ"/>
              </w:rPr>
            </w:pPr>
          </w:p>
        </w:tc>
        <w:tc>
          <w:tcPr>
            <w:tcW w:w="845" w:type="dxa"/>
            <w:vAlign w:val="bottom"/>
          </w:tcPr>
          <w:p w14:paraId="1FC6C2DA" w14:textId="77777777" w:rsidR="00470536" w:rsidRPr="0039168F" w:rsidRDefault="00470536" w:rsidP="00846B4F">
            <w:pPr>
              <w:ind w:firstLine="0"/>
              <w:jc w:val="right"/>
              <w:rPr>
                <w:rFonts w:ascii="Arial" w:hAnsi="Arial" w:cs="Arial"/>
                <w:sz w:val="16"/>
                <w:szCs w:val="16"/>
                <w:lang w:val="kk-KZ"/>
              </w:rPr>
            </w:pPr>
          </w:p>
        </w:tc>
      </w:tr>
      <w:tr w:rsidR="00470536" w:rsidRPr="0039168F" w14:paraId="4AE39977" w14:textId="77777777" w:rsidTr="007D4004">
        <w:tc>
          <w:tcPr>
            <w:tcW w:w="8789" w:type="dxa"/>
          </w:tcPr>
          <w:p w14:paraId="288CE5BD" w14:textId="77777777" w:rsidR="00470536" w:rsidRPr="0039168F" w:rsidRDefault="00470536" w:rsidP="00846B4F">
            <w:pPr>
              <w:ind w:firstLine="0"/>
              <w:rPr>
                <w:rFonts w:ascii="Arial" w:hAnsi="Arial" w:cs="Arial"/>
                <w:lang w:val="kk-KZ"/>
              </w:rPr>
            </w:pPr>
            <w:r w:rsidRPr="0039168F">
              <w:rPr>
                <w:rFonts w:ascii="Arial" w:hAnsi="Arial" w:cs="Arial"/>
                <w:lang w:val="kk-KZ"/>
              </w:rPr>
              <w:t>РАЗДЕЛ 2. КОНЦЕПЦИЯ И УСОВЕРШЕНСТВОВАННАЯ НАЦИОНАЛЬНАЯ МОДЕЛЬ СИСТЕМЫ ОБЕСПЕЧЕНИЯ КАЧЕСТВА ВЫСШЕГО ОБРАЗОВАНИЯ</w:t>
            </w:r>
            <w:r>
              <w:rPr>
                <w:rFonts w:ascii="Arial" w:hAnsi="Arial" w:cs="Arial"/>
                <w:lang w:val="kk-KZ"/>
              </w:rPr>
              <w:t xml:space="preserve"> .......................................</w:t>
            </w:r>
          </w:p>
        </w:tc>
        <w:tc>
          <w:tcPr>
            <w:tcW w:w="845" w:type="dxa"/>
            <w:vAlign w:val="bottom"/>
          </w:tcPr>
          <w:p w14:paraId="4056540F"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105</w:t>
            </w:r>
          </w:p>
        </w:tc>
      </w:tr>
      <w:tr w:rsidR="00470536" w:rsidRPr="0039168F" w14:paraId="134B23B5" w14:textId="77777777" w:rsidTr="007D4004">
        <w:tc>
          <w:tcPr>
            <w:tcW w:w="8789" w:type="dxa"/>
          </w:tcPr>
          <w:p w14:paraId="18835827" w14:textId="77777777" w:rsidR="00470536" w:rsidRPr="0039168F" w:rsidRDefault="00470536" w:rsidP="00846B4F">
            <w:pPr>
              <w:ind w:firstLine="0"/>
              <w:rPr>
                <w:rFonts w:ascii="Arial" w:hAnsi="Arial" w:cs="Arial"/>
                <w:sz w:val="16"/>
                <w:szCs w:val="16"/>
                <w:lang w:val="kk-KZ"/>
              </w:rPr>
            </w:pPr>
          </w:p>
        </w:tc>
        <w:tc>
          <w:tcPr>
            <w:tcW w:w="845" w:type="dxa"/>
            <w:vAlign w:val="bottom"/>
          </w:tcPr>
          <w:p w14:paraId="01D9958E" w14:textId="77777777" w:rsidR="00470536" w:rsidRPr="0039168F" w:rsidRDefault="00470536" w:rsidP="00846B4F">
            <w:pPr>
              <w:ind w:firstLine="0"/>
              <w:jc w:val="right"/>
              <w:rPr>
                <w:rFonts w:ascii="Arial" w:hAnsi="Arial" w:cs="Arial"/>
                <w:sz w:val="16"/>
                <w:szCs w:val="16"/>
                <w:lang w:val="kk-KZ"/>
              </w:rPr>
            </w:pPr>
          </w:p>
        </w:tc>
      </w:tr>
      <w:tr w:rsidR="00470536" w:rsidRPr="0039168F" w14:paraId="199BB4E5" w14:textId="77777777" w:rsidTr="007D4004">
        <w:tc>
          <w:tcPr>
            <w:tcW w:w="8789" w:type="dxa"/>
          </w:tcPr>
          <w:p w14:paraId="44A5964C" w14:textId="77777777" w:rsidR="00470536" w:rsidRPr="0039168F" w:rsidRDefault="00470536" w:rsidP="00846B4F">
            <w:pPr>
              <w:ind w:firstLine="0"/>
              <w:rPr>
                <w:rFonts w:ascii="Arial" w:hAnsi="Arial" w:cs="Arial"/>
                <w:lang w:val="kk-KZ"/>
              </w:rPr>
            </w:pPr>
            <w:r w:rsidRPr="0039168F">
              <w:rPr>
                <w:rFonts w:ascii="Arial" w:hAnsi="Arial" w:cs="Arial"/>
                <w:lang w:val="kk-KZ"/>
              </w:rPr>
              <w:t xml:space="preserve">2.1 Концепция обеспечения качества высшего образования на основе анализа отечественной и зарубежных систем обеспечения качества высшего образования </w:t>
            </w:r>
            <w:r>
              <w:rPr>
                <w:rFonts w:ascii="Arial" w:hAnsi="Arial" w:cs="Arial"/>
                <w:lang w:val="kk-KZ"/>
              </w:rPr>
              <w:t xml:space="preserve">                           </w:t>
            </w:r>
            <w:r w:rsidRPr="0039168F">
              <w:rPr>
                <w:rFonts w:ascii="Arial" w:hAnsi="Arial" w:cs="Arial"/>
                <w:i/>
                <w:iCs/>
                <w:lang w:val="kk-KZ"/>
              </w:rPr>
              <w:t>(Серик Омирбаев)</w:t>
            </w:r>
            <w:r>
              <w:rPr>
                <w:rFonts w:ascii="Arial" w:hAnsi="Arial" w:cs="Arial"/>
                <w:i/>
                <w:iCs/>
                <w:lang w:val="kk-KZ"/>
              </w:rPr>
              <w:t xml:space="preserve"> ...........................................................................</w:t>
            </w:r>
          </w:p>
        </w:tc>
        <w:tc>
          <w:tcPr>
            <w:tcW w:w="845" w:type="dxa"/>
            <w:vAlign w:val="bottom"/>
          </w:tcPr>
          <w:p w14:paraId="1F83AD4A"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105</w:t>
            </w:r>
          </w:p>
        </w:tc>
      </w:tr>
      <w:tr w:rsidR="00470536" w:rsidRPr="0039168F" w14:paraId="666C9BD8" w14:textId="77777777" w:rsidTr="007D4004">
        <w:tc>
          <w:tcPr>
            <w:tcW w:w="8789" w:type="dxa"/>
          </w:tcPr>
          <w:p w14:paraId="057773D6" w14:textId="77777777" w:rsidR="00470536" w:rsidRPr="0039168F" w:rsidRDefault="00470536" w:rsidP="00846B4F">
            <w:pPr>
              <w:ind w:firstLine="0"/>
              <w:rPr>
                <w:rFonts w:ascii="Arial" w:hAnsi="Arial" w:cs="Arial"/>
                <w:sz w:val="16"/>
                <w:szCs w:val="16"/>
                <w:lang w:val="kk-KZ"/>
              </w:rPr>
            </w:pPr>
          </w:p>
        </w:tc>
        <w:tc>
          <w:tcPr>
            <w:tcW w:w="845" w:type="dxa"/>
            <w:vAlign w:val="bottom"/>
          </w:tcPr>
          <w:p w14:paraId="52A38686" w14:textId="77777777" w:rsidR="00470536" w:rsidRPr="0039168F" w:rsidRDefault="00470536" w:rsidP="00846B4F">
            <w:pPr>
              <w:ind w:firstLine="0"/>
              <w:jc w:val="right"/>
              <w:rPr>
                <w:rFonts w:ascii="Arial" w:hAnsi="Arial" w:cs="Arial"/>
                <w:sz w:val="16"/>
                <w:szCs w:val="16"/>
                <w:lang w:val="kk-KZ"/>
              </w:rPr>
            </w:pPr>
          </w:p>
        </w:tc>
      </w:tr>
      <w:tr w:rsidR="00470536" w:rsidRPr="0039168F" w14:paraId="5084605F" w14:textId="77777777" w:rsidTr="007D4004">
        <w:tc>
          <w:tcPr>
            <w:tcW w:w="8789" w:type="dxa"/>
          </w:tcPr>
          <w:p w14:paraId="6FA38D26" w14:textId="77777777" w:rsidR="00470536" w:rsidRPr="0039168F" w:rsidRDefault="00470536" w:rsidP="00846B4F">
            <w:pPr>
              <w:ind w:firstLine="0"/>
              <w:rPr>
                <w:rFonts w:ascii="Arial" w:hAnsi="Arial" w:cs="Arial"/>
                <w:lang w:val="kk-KZ"/>
              </w:rPr>
            </w:pPr>
            <w:r w:rsidRPr="0039168F">
              <w:rPr>
                <w:rFonts w:ascii="Arial" w:hAnsi="Arial" w:cs="Arial"/>
                <w:lang w:val="kk-KZ"/>
              </w:rPr>
              <w:t>2</w:t>
            </w:r>
            <w:r w:rsidRPr="0039168F">
              <w:rPr>
                <w:rFonts w:ascii="Arial" w:hAnsi="Arial" w:cs="Arial"/>
              </w:rPr>
              <w:t xml:space="preserve">.2 Разработка усовершенствованной национальной модели системы обеспечения качества высшего образования </w:t>
            </w:r>
            <w:r w:rsidRPr="0039168F">
              <w:rPr>
                <w:rFonts w:ascii="Arial" w:hAnsi="Arial" w:cs="Arial"/>
                <w:i/>
                <w:iCs/>
              </w:rPr>
              <w:t xml:space="preserve">(Серик </w:t>
            </w:r>
            <w:proofErr w:type="spellStart"/>
            <w:r w:rsidRPr="0039168F">
              <w:rPr>
                <w:rFonts w:ascii="Arial" w:hAnsi="Arial" w:cs="Arial"/>
                <w:i/>
                <w:iCs/>
              </w:rPr>
              <w:t>Омирбаев</w:t>
            </w:r>
            <w:proofErr w:type="spellEnd"/>
            <w:r w:rsidRPr="0039168F">
              <w:rPr>
                <w:rFonts w:ascii="Arial" w:hAnsi="Arial" w:cs="Arial"/>
                <w:i/>
                <w:iCs/>
              </w:rPr>
              <w:t>)</w:t>
            </w:r>
            <w:r>
              <w:rPr>
                <w:rFonts w:ascii="Arial" w:hAnsi="Arial" w:cs="Arial"/>
                <w:i/>
                <w:iCs/>
                <w:lang w:val="kk-KZ"/>
              </w:rPr>
              <w:t xml:space="preserve"> .......................................................................................</w:t>
            </w:r>
          </w:p>
        </w:tc>
        <w:tc>
          <w:tcPr>
            <w:tcW w:w="845" w:type="dxa"/>
            <w:vAlign w:val="bottom"/>
          </w:tcPr>
          <w:p w14:paraId="706AE948"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117</w:t>
            </w:r>
          </w:p>
        </w:tc>
      </w:tr>
      <w:tr w:rsidR="00470536" w:rsidRPr="0039168F" w14:paraId="533F09BC" w14:textId="77777777" w:rsidTr="007D4004">
        <w:tc>
          <w:tcPr>
            <w:tcW w:w="8789" w:type="dxa"/>
          </w:tcPr>
          <w:p w14:paraId="0172080A" w14:textId="77777777" w:rsidR="00470536" w:rsidRPr="0039168F" w:rsidRDefault="00470536" w:rsidP="00846B4F">
            <w:pPr>
              <w:ind w:firstLine="0"/>
              <w:rPr>
                <w:rFonts w:ascii="Arial" w:hAnsi="Arial" w:cs="Arial"/>
                <w:sz w:val="16"/>
                <w:szCs w:val="16"/>
                <w:lang w:val="kk-KZ"/>
              </w:rPr>
            </w:pPr>
          </w:p>
        </w:tc>
        <w:tc>
          <w:tcPr>
            <w:tcW w:w="845" w:type="dxa"/>
            <w:vAlign w:val="bottom"/>
          </w:tcPr>
          <w:p w14:paraId="0EAB0DD9" w14:textId="77777777" w:rsidR="00470536" w:rsidRPr="0039168F" w:rsidRDefault="00470536" w:rsidP="00846B4F">
            <w:pPr>
              <w:ind w:firstLine="0"/>
              <w:jc w:val="right"/>
              <w:rPr>
                <w:rFonts w:ascii="Arial" w:hAnsi="Arial" w:cs="Arial"/>
                <w:sz w:val="16"/>
                <w:szCs w:val="16"/>
                <w:lang w:val="kk-KZ"/>
              </w:rPr>
            </w:pPr>
          </w:p>
        </w:tc>
      </w:tr>
      <w:tr w:rsidR="00470536" w:rsidRPr="0039168F" w14:paraId="0D6FDA88" w14:textId="77777777" w:rsidTr="007D4004">
        <w:tc>
          <w:tcPr>
            <w:tcW w:w="8789" w:type="dxa"/>
          </w:tcPr>
          <w:p w14:paraId="346556B7" w14:textId="77777777" w:rsidR="00470536" w:rsidRPr="0039168F" w:rsidRDefault="00470536" w:rsidP="00846B4F">
            <w:pPr>
              <w:ind w:firstLine="0"/>
              <w:rPr>
                <w:rFonts w:ascii="Arial" w:hAnsi="Arial" w:cs="Arial"/>
                <w:lang w:val="kk-KZ"/>
              </w:rPr>
            </w:pPr>
            <w:r w:rsidRPr="0039168F">
              <w:rPr>
                <w:rFonts w:ascii="Arial" w:hAnsi="Arial" w:cs="Arial"/>
                <w:lang w:val="kk-KZ"/>
              </w:rPr>
              <w:t>2</w:t>
            </w:r>
            <w:r w:rsidRPr="0039168F">
              <w:rPr>
                <w:rFonts w:ascii="Arial" w:hAnsi="Arial" w:cs="Arial"/>
              </w:rPr>
              <w:t xml:space="preserve">.3 Архитектура системы обеспечения качества высшего образования на основе усовершенствованной Национальной модели </w:t>
            </w:r>
            <w:r w:rsidRPr="0039168F">
              <w:rPr>
                <w:rFonts w:ascii="Arial" w:hAnsi="Arial" w:cs="Arial"/>
                <w:i/>
                <w:iCs/>
              </w:rPr>
              <w:t xml:space="preserve">(Айдос </w:t>
            </w:r>
            <w:proofErr w:type="spellStart"/>
            <w:r w:rsidRPr="0039168F">
              <w:rPr>
                <w:rFonts w:ascii="Arial" w:hAnsi="Arial" w:cs="Arial"/>
                <w:i/>
                <w:iCs/>
              </w:rPr>
              <w:t>Мухатаев</w:t>
            </w:r>
            <w:proofErr w:type="spellEnd"/>
            <w:r w:rsidRPr="0039168F">
              <w:rPr>
                <w:rFonts w:ascii="Arial" w:hAnsi="Arial" w:cs="Arial"/>
                <w:i/>
                <w:iCs/>
              </w:rPr>
              <w:t>)</w:t>
            </w:r>
            <w:r>
              <w:rPr>
                <w:rFonts w:ascii="Arial" w:hAnsi="Arial" w:cs="Arial"/>
                <w:i/>
                <w:iCs/>
                <w:lang w:val="kk-KZ"/>
              </w:rPr>
              <w:t xml:space="preserve"> .............................................................</w:t>
            </w:r>
          </w:p>
        </w:tc>
        <w:tc>
          <w:tcPr>
            <w:tcW w:w="845" w:type="dxa"/>
            <w:vAlign w:val="bottom"/>
          </w:tcPr>
          <w:p w14:paraId="2EBC6B5F"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142</w:t>
            </w:r>
          </w:p>
        </w:tc>
      </w:tr>
      <w:tr w:rsidR="00470536" w:rsidRPr="0039168F" w14:paraId="65812DC4" w14:textId="77777777" w:rsidTr="007D4004">
        <w:tc>
          <w:tcPr>
            <w:tcW w:w="8789" w:type="dxa"/>
          </w:tcPr>
          <w:p w14:paraId="171F3DAB" w14:textId="77777777" w:rsidR="00470536" w:rsidRPr="0039168F" w:rsidRDefault="00470536" w:rsidP="00846B4F">
            <w:pPr>
              <w:ind w:firstLine="0"/>
              <w:rPr>
                <w:rFonts w:ascii="Arial" w:hAnsi="Arial" w:cs="Arial"/>
                <w:sz w:val="16"/>
                <w:szCs w:val="16"/>
                <w:lang w:val="kk-KZ"/>
              </w:rPr>
            </w:pPr>
          </w:p>
        </w:tc>
        <w:tc>
          <w:tcPr>
            <w:tcW w:w="845" w:type="dxa"/>
            <w:vAlign w:val="bottom"/>
          </w:tcPr>
          <w:p w14:paraId="248D8DAF" w14:textId="77777777" w:rsidR="00470536" w:rsidRPr="0039168F" w:rsidRDefault="00470536" w:rsidP="00846B4F">
            <w:pPr>
              <w:ind w:firstLine="0"/>
              <w:jc w:val="right"/>
              <w:rPr>
                <w:rFonts w:ascii="Arial" w:hAnsi="Arial" w:cs="Arial"/>
                <w:sz w:val="16"/>
                <w:szCs w:val="16"/>
                <w:lang w:val="kk-KZ"/>
              </w:rPr>
            </w:pPr>
          </w:p>
        </w:tc>
      </w:tr>
      <w:tr w:rsidR="00470536" w:rsidRPr="0039168F" w14:paraId="03D866BE" w14:textId="77777777" w:rsidTr="007D4004">
        <w:tc>
          <w:tcPr>
            <w:tcW w:w="8789" w:type="dxa"/>
          </w:tcPr>
          <w:p w14:paraId="27C5A513" w14:textId="77777777" w:rsidR="00470536" w:rsidRPr="0039168F" w:rsidRDefault="00470536" w:rsidP="00846B4F">
            <w:pPr>
              <w:ind w:firstLine="0"/>
              <w:rPr>
                <w:rFonts w:ascii="Arial" w:hAnsi="Arial" w:cs="Arial"/>
                <w:lang w:val="kk-KZ"/>
              </w:rPr>
            </w:pPr>
            <w:r w:rsidRPr="0039168F">
              <w:rPr>
                <w:rFonts w:ascii="Arial" w:hAnsi="Arial" w:cs="Arial"/>
                <w:lang w:val="kk-KZ"/>
              </w:rPr>
              <w:t>З</w:t>
            </w:r>
            <w:r w:rsidRPr="0039168F">
              <w:rPr>
                <w:rFonts w:ascii="Arial" w:hAnsi="Arial" w:cs="Arial"/>
              </w:rPr>
              <w:t xml:space="preserve">АКЛЮЧЕНИЕ </w:t>
            </w:r>
            <w:r w:rsidRPr="0039168F">
              <w:rPr>
                <w:rFonts w:ascii="Arial" w:hAnsi="Arial" w:cs="Arial"/>
                <w:i/>
                <w:iCs/>
              </w:rPr>
              <w:t xml:space="preserve">(Айдос </w:t>
            </w:r>
            <w:proofErr w:type="spellStart"/>
            <w:r w:rsidRPr="0039168F">
              <w:rPr>
                <w:rFonts w:ascii="Arial" w:hAnsi="Arial" w:cs="Arial"/>
                <w:i/>
                <w:iCs/>
              </w:rPr>
              <w:t>Мухатаев</w:t>
            </w:r>
            <w:proofErr w:type="spellEnd"/>
            <w:r w:rsidRPr="0039168F">
              <w:rPr>
                <w:rFonts w:ascii="Arial" w:hAnsi="Arial" w:cs="Arial"/>
                <w:i/>
                <w:iCs/>
              </w:rPr>
              <w:t>)</w:t>
            </w:r>
            <w:r>
              <w:rPr>
                <w:rFonts w:ascii="Arial" w:hAnsi="Arial" w:cs="Arial"/>
                <w:i/>
                <w:iCs/>
                <w:lang w:val="kk-KZ"/>
              </w:rPr>
              <w:t xml:space="preserve"> .................................................</w:t>
            </w:r>
          </w:p>
        </w:tc>
        <w:tc>
          <w:tcPr>
            <w:tcW w:w="845" w:type="dxa"/>
            <w:vAlign w:val="bottom"/>
          </w:tcPr>
          <w:p w14:paraId="645AA0D1"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173</w:t>
            </w:r>
          </w:p>
        </w:tc>
      </w:tr>
      <w:tr w:rsidR="00470536" w:rsidRPr="0039168F" w14:paraId="2A749F6D" w14:textId="77777777" w:rsidTr="007D4004">
        <w:tc>
          <w:tcPr>
            <w:tcW w:w="8789" w:type="dxa"/>
          </w:tcPr>
          <w:p w14:paraId="1FEA4152" w14:textId="77777777" w:rsidR="00470536" w:rsidRPr="0039168F" w:rsidRDefault="00470536" w:rsidP="00846B4F">
            <w:pPr>
              <w:ind w:firstLine="0"/>
              <w:rPr>
                <w:rFonts w:ascii="Arial" w:hAnsi="Arial" w:cs="Arial"/>
                <w:sz w:val="16"/>
                <w:szCs w:val="16"/>
                <w:lang w:val="kk-KZ"/>
              </w:rPr>
            </w:pPr>
          </w:p>
        </w:tc>
        <w:tc>
          <w:tcPr>
            <w:tcW w:w="845" w:type="dxa"/>
            <w:vAlign w:val="bottom"/>
          </w:tcPr>
          <w:p w14:paraId="78D8A666" w14:textId="77777777" w:rsidR="00470536" w:rsidRPr="0039168F" w:rsidRDefault="00470536" w:rsidP="00846B4F">
            <w:pPr>
              <w:ind w:firstLine="0"/>
              <w:jc w:val="right"/>
              <w:rPr>
                <w:rFonts w:ascii="Arial" w:hAnsi="Arial" w:cs="Arial"/>
                <w:sz w:val="16"/>
                <w:szCs w:val="16"/>
                <w:lang w:val="kk-KZ"/>
              </w:rPr>
            </w:pPr>
          </w:p>
        </w:tc>
      </w:tr>
      <w:tr w:rsidR="00470536" w:rsidRPr="0039168F" w14:paraId="6B83E5FD" w14:textId="77777777" w:rsidTr="007D4004">
        <w:tc>
          <w:tcPr>
            <w:tcW w:w="8789" w:type="dxa"/>
          </w:tcPr>
          <w:p w14:paraId="5714E28D" w14:textId="77777777" w:rsidR="00470536" w:rsidRPr="0039168F" w:rsidRDefault="00470536" w:rsidP="00846B4F">
            <w:pPr>
              <w:ind w:firstLine="0"/>
              <w:rPr>
                <w:rFonts w:ascii="Arial" w:hAnsi="Arial" w:cs="Arial"/>
                <w:lang w:val="kk-KZ"/>
              </w:rPr>
            </w:pPr>
            <w:r w:rsidRPr="0039168F">
              <w:rPr>
                <w:rFonts w:ascii="Arial" w:hAnsi="Arial" w:cs="Arial"/>
                <w:lang w:val="kk-KZ"/>
              </w:rPr>
              <w:t>СПИСОК ИСПОЛЬЗОВАННЫХ ИСТОЧНИКОВ</w:t>
            </w:r>
            <w:r>
              <w:rPr>
                <w:rFonts w:ascii="Arial" w:hAnsi="Arial" w:cs="Arial"/>
                <w:lang w:val="kk-KZ"/>
              </w:rPr>
              <w:t xml:space="preserve"> ............................</w:t>
            </w:r>
          </w:p>
        </w:tc>
        <w:tc>
          <w:tcPr>
            <w:tcW w:w="845" w:type="dxa"/>
            <w:vAlign w:val="bottom"/>
          </w:tcPr>
          <w:p w14:paraId="57441FC6"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176</w:t>
            </w:r>
          </w:p>
        </w:tc>
      </w:tr>
      <w:tr w:rsidR="00470536" w:rsidRPr="0039168F" w14:paraId="213B3E87" w14:textId="77777777" w:rsidTr="007D4004">
        <w:tc>
          <w:tcPr>
            <w:tcW w:w="8789" w:type="dxa"/>
          </w:tcPr>
          <w:p w14:paraId="3E1B0CCD" w14:textId="77777777" w:rsidR="00470536" w:rsidRPr="0039168F" w:rsidRDefault="00470536" w:rsidP="00846B4F">
            <w:pPr>
              <w:ind w:firstLine="0"/>
              <w:rPr>
                <w:rFonts w:ascii="Arial" w:hAnsi="Arial" w:cs="Arial"/>
                <w:sz w:val="16"/>
                <w:szCs w:val="16"/>
                <w:lang w:val="kk-KZ"/>
              </w:rPr>
            </w:pPr>
          </w:p>
        </w:tc>
        <w:tc>
          <w:tcPr>
            <w:tcW w:w="845" w:type="dxa"/>
            <w:vAlign w:val="bottom"/>
          </w:tcPr>
          <w:p w14:paraId="2EC6F1E9" w14:textId="77777777" w:rsidR="00470536" w:rsidRPr="0039168F" w:rsidRDefault="00470536" w:rsidP="00846B4F">
            <w:pPr>
              <w:ind w:firstLine="0"/>
              <w:jc w:val="right"/>
              <w:rPr>
                <w:rFonts w:ascii="Arial" w:hAnsi="Arial" w:cs="Arial"/>
                <w:sz w:val="16"/>
                <w:szCs w:val="16"/>
                <w:lang w:val="kk-KZ"/>
              </w:rPr>
            </w:pPr>
          </w:p>
        </w:tc>
      </w:tr>
      <w:tr w:rsidR="00470536" w:rsidRPr="0039168F" w14:paraId="0AC76FBA" w14:textId="77777777" w:rsidTr="007D4004">
        <w:tc>
          <w:tcPr>
            <w:tcW w:w="8789" w:type="dxa"/>
          </w:tcPr>
          <w:p w14:paraId="78DA946F" w14:textId="77777777" w:rsidR="00470536" w:rsidRPr="0039168F" w:rsidRDefault="00470536" w:rsidP="00846B4F">
            <w:pPr>
              <w:ind w:firstLine="0"/>
              <w:rPr>
                <w:rFonts w:ascii="Arial" w:hAnsi="Arial" w:cs="Arial"/>
              </w:rPr>
            </w:pPr>
            <w:r w:rsidRPr="0039168F">
              <w:rPr>
                <w:rFonts w:ascii="Arial" w:eastAsiaTheme="minorEastAsia" w:hAnsi="Arial" w:cs="Arial"/>
                <w:noProof/>
                <w:szCs w:val="28"/>
                <w:lang w:val="kk-KZ"/>
              </w:rPr>
              <w:t xml:space="preserve">ПРИЛОЖЕНИЯ </w:t>
            </w:r>
            <w:r w:rsidRPr="0039168F">
              <w:rPr>
                <w:rFonts w:ascii="Arial" w:eastAsiaTheme="minorEastAsia" w:hAnsi="Arial" w:cs="Arial"/>
                <w:i/>
                <w:iCs/>
                <w:noProof/>
                <w:szCs w:val="28"/>
                <w:lang w:val="kk-KZ"/>
              </w:rPr>
              <w:t>(Айдос Мухатаев)</w:t>
            </w:r>
            <w:r w:rsidRPr="0039168F">
              <w:rPr>
                <w:rFonts w:ascii="Arial" w:eastAsiaTheme="minorEastAsia" w:hAnsi="Arial" w:cs="Arial"/>
                <w:noProof/>
                <w:szCs w:val="28"/>
                <w:lang w:val="kk-KZ"/>
              </w:rPr>
              <w:t>.</w:t>
            </w:r>
            <w:r>
              <w:rPr>
                <w:rFonts w:ascii="Arial" w:eastAsiaTheme="minorEastAsia" w:hAnsi="Arial" w:cs="Arial"/>
                <w:noProof/>
                <w:szCs w:val="28"/>
                <w:lang w:val="kk-KZ"/>
              </w:rPr>
              <w:t>...............................................</w:t>
            </w:r>
          </w:p>
        </w:tc>
        <w:tc>
          <w:tcPr>
            <w:tcW w:w="845" w:type="dxa"/>
            <w:vAlign w:val="bottom"/>
          </w:tcPr>
          <w:p w14:paraId="747D6CE4" w14:textId="77777777" w:rsidR="00470536" w:rsidRPr="0039168F" w:rsidRDefault="00470536" w:rsidP="00846B4F">
            <w:pPr>
              <w:ind w:firstLine="0"/>
              <w:jc w:val="right"/>
              <w:rPr>
                <w:rFonts w:ascii="Arial" w:hAnsi="Arial" w:cs="Arial"/>
                <w:lang w:val="kk-KZ"/>
              </w:rPr>
            </w:pPr>
            <w:r w:rsidRPr="0039168F">
              <w:rPr>
                <w:rFonts w:ascii="Arial" w:hAnsi="Arial" w:cs="Arial"/>
                <w:lang w:val="kk-KZ"/>
              </w:rPr>
              <w:t>188</w:t>
            </w:r>
          </w:p>
        </w:tc>
      </w:tr>
    </w:tbl>
    <w:p w14:paraId="2015E0A7" w14:textId="77777777" w:rsidR="00470536" w:rsidRDefault="00470536" w:rsidP="00470536">
      <w:pPr>
        <w:ind w:firstLine="0"/>
      </w:pPr>
    </w:p>
    <w:p w14:paraId="2EF4642C" w14:textId="77777777" w:rsidR="00470536" w:rsidRPr="008432F7" w:rsidRDefault="00470536">
      <w:pPr>
        <w:widowControl/>
        <w:pBdr>
          <w:top w:val="nil"/>
          <w:left w:val="nil"/>
          <w:bottom w:val="nil"/>
          <w:right w:val="nil"/>
          <w:between w:val="nil"/>
        </w:pBdr>
        <w:tabs>
          <w:tab w:val="left" w:pos="-360"/>
        </w:tabs>
        <w:spacing w:after="60"/>
        <w:jc w:val="center"/>
        <w:rPr>
          <w:rFonts w:ascii="Arial" w:hAnsi="Arial" w:cs="Arial"/>
          <w:color w:val="000000"/>
          <w:sz w:val="30"/>
          <w:szCs w:val="30"/>
        </w:rPr>
      </w:pPr>
    </w:p>
    <w:p w14:paraId="7D09CA5B" w14:textId="26F4D4FC" w:rsidR="00B84974" w:rsidRPr="008432F7" w:rsidRDefault="00E63CCB" w:rsidP="00EE16C2">
      <w:pPr>
        <w:ind w:firstLine="0"/>
        <w:jc w:val="center"/>
        <w:rPr>
          <w:rFonts w:ascii="Arial" w:hAnsi="Arial" w:cs="Arial"/>
          <w:b/>
          <w:bCs/>
          <w:sz w:val="30"/>
          <w:szCs w:val="30"/>
          <w:lang w:val="kk-KZ"/>
        </w:rPr>
      </w:pPr>
      <w:bookmarkStart w:id="1" w:name="_30j0zll" w:colFirst="0" w:colLast="0"/>
      <w:bookmarkEnd w:id="0"/>
      <w:bookmarkEnd w:id="1"/>
      <w:r w:rsidRPr="008432F7">
        <w:rPr>
          <w:rFonts w:ascii="Arial" w:hAnsi="Arial" w:cs="Arial"/>
          <w:sz w:val="30"/>
          <w:szCs w:val="30"/>
        </w:rPr>
        <w:br w:type="page"/>
      </w:r>
      <w:r w:rsidR="00EE16C2" w:rsidRPr="008432F7">
        <w:rPr>
          <w:rFonts w:ascii="Arial" w:hAnsi="Arial" w:cs="Arial"/>
          <w:b/>
          <w:bCs/>
          <w:sz w:val="30"/>
          <w:szCs w:val="30"/>
          <w:lang w:val="kk-KZ"/>
        </w:rPr>
        <w:lastRenderedPageBreak/>
        <w:t xml:space="preserve">ПЕРЕЧЕНЬ </w:t>
      </w:r>
      <w:r w:rsidRPr="008432F7">
        <w:rPr>
          <w:rFonts w:ascii="Arial" w:hAnsi="Arial" w:cs="Arial"/>
          <w:b/>
          <w:bCs/>
          <w:sz w:val="30"/>
          <w:szCs w:val="30"/>
        </w:rPr>
        <w:t>ОБОЗНАЧЕНИ</w:t>
      </w:r>
      <w:r w:rsidR="00EE16C2" w:rsidRPr="008432F7">
        <w:rPr>
          <w:rFonts w:ascii="Arial" w:hAnsi="Arial" w:cs="Arial"/>
          <w:b/>
          <w:bCs/>
          <w:sz w:val="30"/>
          <w:szCs w:val="30"/>
          <w:lang w:val="kk-KZ"/>
        </w:rPr>
        <w:t>Й</w:t>
      </w:r>
      <w:r w:rsidRPr="008432F7">
        <w:rPr>
          <w:rFonts w:ascii="Arial" w:hAnsi="Arial" w:cs="Arial"/>
          <w:b/>
          <w:bCs/>
          <w:sz w:val="30"/>
          <w:szCs w:val="30"/>
        </w:rPr>
        <w:t xml:space="preserve"> И СОКРАЩЕНИ</w:t>
      </w:r>
      <w:r w:rsidR="00EE16C2" w:rsidRPr="008432F7">
        <w:rPr>
          <w:rFonts w:ascii="Arial" w:hAnsi="Arial" w:cs="Arial"/>
          <w:b/>
          <w:bCs/>
          <w:sz w:val="30"/>
          <w:szCs w:val="30"/>
          <w:lang w:val="kk-KZ"/>
        </w:rPr>
        <w:t>Й</w:t>
      </w:r>
    </w:p>
    <w:p w14:paraId="133A4BFF" w14:textId="77777777" w:rsidR="00EE16C2" w:rsidRPr="008432F7" w:rsidRDefault="00EE16C2" w:rsidP="00EE16C2">
      <w:pPr>
        <w:rPr>
          <w:rFonts w:ascii="Arial" w:hAnsi="Arial" w:cs="Arial"/>
          <w:sz w:val="30"/>
          <w:szCs w:val="30"/>
          <w:lang w:val="kk-KZ"/>
        </w:rPr>
      </w:pPr>
    </w:p>
    <w:p w14:paraId="0C0956AC" w14:textId="5BC65ACA" w:rsidR="00EE16C2" w:rsidRDefault="00EE16C2" w:rsidP="00EE16C2">
      <w:pPr>
        <w:rPr>
          <w:rFonts w:ascii="Arial" w:hAnsi="Arial" w:cs="Arial"/>
          <w:sz w:val="30"/>
          <w:szCs w:val="30"/>
          <w:lang w:val="kk-KZ"/>
        </w:rPr>
      </w:pPr>
      <w:r w:rsidRPr="008432F7">
        <w:rPr>
          <w:rFonts w:ascii="Arial" w:hAnsi="Arial" w:cs="Arial"/>
          <w:sz w:val="30"/>
          <w:szCs w:val="30"/>
          <w:lang w:val="kk-KZ"/>
        </w:rPr>
        <w:t>В настояще</w:t>
      </w:r>
      <w:r w:rsidR="00F73027" w:rsidRPr="008432F7">
        <w:rPr>
          <w:rFonts w:ascii="Arial" w:hAnsi="Arial" w:cs="Arial"/>
          <w:sz w:val="30"/>
          <w:szCs w:val="30"/>
          <w:lang w:val="kk-KZ"/>
        </w:rPr>
        <w:t>й</w:t>
      </w:r>
      <w:r w:rsidRPr="008432F7">
        <w:rPr>
          <w:rFonts w:ascii="Arial" w:hAnsi="Arial" w:cs="Arial"/>
          <w:sz w:val="30"/>
          <w:szCs w:val="30"/>
          <w:lang w:val="kk-KZ"/>
        </w:rPr>
        <w:t xml:space="preserve"> </w:t>
      </w:r>
      <w:r w:rsidR="00F73027" w:rsidRPr="008432F7">
        <w:rPr>
          <w:rFonts w:ascii="Arial" w:hAnsi="Arial" w:cs="Arial"/>
          <w:sz w:val="30"/>
          <w:szCs w:val="30"/>
          <w:lang w:val="kk-KZ"/>
        </w:rPr>
        <w:t>монографии</w:t>
      </w:r>
      <w:r w:rsidRPr="008432F7">
        <w:rPr>
          <w:rFonts w:ascii="Arial" w:hAnsi="Arial" w:cs="Arial"/>
          <w:sz w:val="30"/>
          <w:szCs w:val="30"/>
          <w:lang w:val="kk-KZ"/>
        </w:rPr>
        <w:t xml:space="preserve"> применяют</w:t>
      </w:r>
      <w:r w:rsidR="00F73027" w:rsidRPr="008432F7">
        <w:rPr>
          <w:rFonts w:ascii="Arial" w:hAnsi="Arial" w:cs="Arial"/>
          <w:sz w:val="30"/>
          <w:szCs w:val="30"/>
          <w:lang w:val="kk-KZ"/>
        </w:rPr>
        <w:t>ся</w:t>
      </w:r>
      <w:r w:rsidRPr="008432F7">
        <w:rPr>
          <w:rFonts w:ascii="Arial" w:hAnsi="Arial" w:cs="Arial"/>
          <w:sz w:val="30"/>
          <w:szCs w:val="30"/>
          <w:lang w:val="kk-KZ"/>
        </w:rPr>
        <w:t xml:space="preserve"> следующие обозначения и сокращения:</w:t>
      </w:r>
    </w:p>
    <w:p w14:paraId="09441DFD" w14:textId="77777777" w:rsidR="005D1746" w:rsidRPr="008432F7" w:rsidRDefault="005D1746" w:rsidP="00EE16C2">
      <w:pPr>
        <w:rPr>
          <w:rFonts w:ascii="Arial" w:hAnsi="Arial" w:cs="Arial"/>
          <w:sz w:val="30"/>
          <w:szCs w:val="30"/>
          <w:lang w:val="kk-KZ"/>
        </w:rPr>
      </w:pPr>
    </w:p>
    <w:tbl>
      <w:tblPr>
        <w:tblW w:w="9209" w:type="dxa"/>
        <w:tblLayout w:type="fixed"/>
        <w:tblLook w:val="0400" w:firstRow="0" w:lastRow="0" w:firstColumn="0" w:lastColumn="0" w:noHBand="0" w:noVBand="1"/>
      </w:tblPr>
      <w:tblGrid>
        <w:gridCol w:w="2122"/>
        <w:gridCol w:w="283"/>
        <w:gridCol w:w="6804"/>
      </w:tblGrid>
      <w:tr w:rsidR="00C149B6" w:rsidRPr="008432F7" w14:paraId="6AFC8BDC" w14:textId="77777777" w:rsidTr="00C149B6">
        <w:trPr>
          <w:trHeight w:val="20"/>
        </w:trPr>
        <w:tc>
          <w:tcPr>
            <w:tcW w:w="2122" w:type="dxa"/>
          </w:tcPr>
          <w:p w14:paraId="7270E155" w14:textId="77777777" w:rsidR="00C149B6" w:rsidRPr="008432F7" w:rsidRDefault="00C149B6" w:rsidP="00B15F7D">
            <w:pPr>
              <w:ind w:firstLine="0"/>
              <w:rPr>
                <w:rFonts w:ascii="Arial" w:hAnsi="Arial" w:cs="Arial"/>
                <w:szCs w:val="28"/>
              </w:rPr>
            </w:pPr>
            <w:r w:rsidRPr="008432F7">
              <w:rPr>
                <w:rFonts w:ascii="Arial" w:hAnsi="Arial" w:cs="Arial"/>
                <w:szCs w:val="28"/>
              </w:rPr>
              <w:t>ESG</w:t>
            </w:r>
          </w:p>
        </w:tc>
        <w:tc>
          <w:tcPr>
            <w:tcW w:w="283" w:type="dxa"/>
          </w:tcPr>
          <w:p w14:paraId="6F816732"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5260E9F7" w14:textId="1D7DEF18" w:rsidR="00C149B6" w:rsidRPr="005D1746" w:rsidRDefault="005D1746" w:rsidP="00B15F7D">
            <w:pPr>
              <w:ind w:firstLine="0"/>
              <w:rPr>
                <w:rFonts w:ascii="Arial" w:hAnsi="Arial" w:cs="Arial"/>
                <w:szCs w:val="28"/>
                <w:lang w:val="kk-KZ"/>
              </w:rPr>
            </w:pPr>
            <w:r>
              <w:rPr>
                <w:rFonts w:ascii="Arial" w:hAnsi="Arial" w:cs="Arial"/>
                <w:szCs w:val="28"/>
                <w:lang w:val="kk-KZ"/>
              </w:rPr>
              <w:t>С</w:t>
            </w:r>
            <w:proofErr w:type="spellStart"/>
            <w:r w:rsidR="00C149B6" w:rsidRPr="008432F7">
              <w:rPr>
                <w:rFonts w:ascii="Arial" w:hAnsi="Arial" w:cs="Arial"/>
                <w:szCs w:val="28"/>
              </w:rPr>
              <w:t>тандарты</w:t>
            </w:r>
            <w:proofErr w:type="spellEnd"/>
            <w:r w:rsidR="00C149B6" w:rsidRPr="008432F7">
              <w:rPr>
                <w:rFonts w:ascii="Arial" w:hAnsi="Arial" w:cs="Arial"/>
                <w:szCs w:val="28"/>
              </w:rPr>
              <w:t xml:space="preserve"> и руководства для обеспечения качества высшего образования </w:t>
            </w:r>
            <w:r>
              <w:rPr>
                <w:rFonts w:ascii="Arial" w:hAnsi="Arial" w:cs="Arial"/>
                <w:szCs w:val="28"/>
                <w:lang w:val="kk-KZ"/>
              </w:rPr>
              <w:t xml:space="preserve">в </w:t>
            </w:r>
            <w:proofErr w:type="spellStart"/>
            <w:r w:rsidRPr="008432F7">
              <w:rPr>
                <w:rFonts w:ascii="Arial" w:hAnsi="Arial" w:cs="Arial"/>
                <w:szCs w:val="28"/>
              </w:rPr>
              <w:t>Европейск</w:t>
            </w:r>
            <w:proofErr w:type="spellEnd"/>
            <w:r>
              <w:rPr>
                <w:rFonts w:ascii="Arial" w:hAnsi="Arial" w:cs="Arial"/>
                <w:szCs w:val="28"/>
                <w:lang w:val="kk-KZ"/>
              </w:rPr>
              <w:t xml:space="preserve">ом </w:t>
            </w:r>
            <w:proofErr w:type="spellStart"/>
            <w:r>
              <w:rPr>
                <w:rFonts w:ascii="Arial" w:hAnsi="Arial" w:cs="Arial"/>
                <w:szCs w:val="28"/>
                <w:lang w:val="kk-KZ"/>
              </w:rPr>
              <w:t>пространстве</w:t>
            </w:r>
            <w:proofErr w:type="spellEnd"/>
            <w:r>
              <w:rPr>
                <w:rFonts w:ascii="Arial" w:hAnsi="Arial" w:cs="Arial"/>
                <w:szCs w:val="28"/>
                <w:lang w:val="kk-KZ"/>
              </w:rPr>
              <w:t xml:space="preserve"> </w:t>
            </w:r>
            <w:proofErr w:type="spellStart"/>
            <w:r>
              <w:rPr>
                <w:rFonts w:ascii="Arial" w:hAnsi="Arial" w:cs="Arial"/>
                <w:szCs w:val="28"/>
                <w:lang w:val="kk-KZ"/>
              </w:rPr>
              <w:t>высшего</w:t>
            </w:r>
            <w:proofErr w:type="spellEnd"/>
            <w:r>
              <w:rPr>
                <w:rFonts w:ascii="Arial" w:hAnsi="Arial" w:cs="Arial"/>
                <w:szCs w:val="28"/>
                <w:lang w:val="kk-KZ"/>
              </w:rPr>
              <w:t xml:space="preserve"> </w:t>
            </w:r>
            <w:proofErr w:type="spellStart"/>
            <w:r>
              <w:rPr>
                <w:rFonts w:ascii="Arial" w:hAnsi="Arial" w:cs="Arial"/>
                <w:szCs w:val="28"/>
                <w:lang w:val="kk-KZ"/>
              </w:rPr>
              <w:t>образования</w:t>
            </w:r>
            <w:proofErr w:type="spellEnd"/>
          </w:p>
        </w:tc>
      </w:tr>
      <w:tr w:rsidR="00C149B6" w:rsidRPr="008432F7" w14:paraId="7DE23D76" w14:textId="77777777" w:rsidTr="00C149B6">
        <w:trPr>
          <w:trHeight w:val="20"/>
        </w:trPr>
        <w:tc>
          <w:tcPr>
            <w:tcW w:w="2122" w:type="dxa"/>
          </w:tcPr>
          <w:p w14:paraId="0B1E7DF6" w14:textId="77777777" w:rsidR="00C149B6" w:rsidRPr="008432F7" w:rsidRDefault="00C149B6" w:rsidP="00B15F7D">
            <w:pPr>
              <w:ind w:firstLine="0"/>
              <w:rPr>
                <w:rFonts w:ascii="Arial" w:hAnsi="Arial" w:cs="Arial"/>
                <w:szCs w:val="28"/>
              </w:rPr>
            </w:pPr>
            <w:r w:rsidRPr="008432F7">
              <w:rPr>
                <w:rFonts w:ascii="Arial" w:hAnsi="Arial" w:cs="Arial"/>
                <w:szCs w:val="28"/>
              </w:rPr>
              <w:t>EQAR</w:t>
            </w:r>
          </w:p>
        </w:tc>
        <w:tc>
          <w:tcPr>
            <w:tcW w:w="283" w:type="dxa"/>
          </w:tcPr>
          <w:p w14:paraId="2BD2F041"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5657B5B1" w14:textId="77777777" w:rsidR="00C149B6" w:rsidRPr="008432F7" w:rsidRDefault="00C149B6" w:rsidP="00B15F7D">
            <w:pPr>
              <w:ind w:firstLine="0"/>
              <w:rPr>
                <w:rFonts w:ascii="Arial" w:hAnsi="Arial" w:cs="Arial"/>
                <w:szCs w:val="28"/>
              </w:rPr>
            </w:pPr>
            <w:r w:rsidRPr="008432F7">
              <w:rPr>
                <w:rFonts w:ascii="Arial" w:hAnsi="Arial" w:cs="Arial"/>
                <w:szCs w:val="28"/>
              </w:rPr>
              <w:t>Европейский реестр обеспечения качества</w:t>
            </w:r>
          </w:p>
        </w:tc>
      </w:tr>
      <w:tr w:rsidR="00C149B6" w:rsidRPr="008432F7" w14:paraId="4147BA71" w14:textId="77777777" w:rsidTr="00C149B6">
        <w:trPr>
          <w:trHeight w:val="20"/>
        </w:trPr>
        <w:tc>
          <w:tcPr>
            <w:tcW w:w="2122" w:type="dxa"/>
          </w:tcPr>
          <w:p w14:paraId="6B5CC2DD" w14:textId="77777777" w:rsidR="00C149B6" w:rsidRPr="008432F7" w:rsidRDefault="00C149B6" w:rsidP="00B15F7D">
            <w:pPr>
              <w:ind w:firstLine="0"/>
              <w:rPr>
                <w:rFonts w:ascii="Arial" w:hAnsi="Arial" w:cs="Arial"/>
                <w:szCs w:val="28"/>
              </w:rPr>
            </w:pPr>
            <w:r w:rsidRPr="008432F7">
              <w:rPr>
                <w:rFonts w:ascii="Arial" w:hAnsi="Arial" w:cs="Arial"/>
                <w:szCs w:val="28"/>
              </w:rPr>
              <w:t>ENQA</w:t>
            </w:r>
          </w:p>
        </w:tc>
        <w:tc>
          <w:tcPr>
            <w:tcW w:w="283" w:type="dxa"/>
          </w:tcPr>
          <w:p w14:paraId="60AC80CF"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54D66E06" w14:textId="77777777" w:rsidR="00C149B6" w:rsidRPr="008432F7" w:rsidRDefault="00C149B6" w:rsidP="00B15F7D">
            <w:pPr>
              <w:ind w:firstLine="0"/>
              <w:rPr>
                <w:rFonts w:ascii="Arial" w:hAnsi="Arial" w:cs="Arial"/>
                <w:szCs w:val="28"/>
              </w:rPr>
            </w:pPr>
            <w:r w:rsidRPr="008432F7">
              <w:rPr>
                <w:rFonts w:ascii="Arial" w:hAnsi="Arial" w:cs="Arial"/>
                <w:szCs w:val="28"/>
              </w:rPr>
              <w:t>Европейская ассоциация обеспечения качества высшего образования</w:t>
            </w:r>
          </w:p>
        </w:tc>
      </w:tr>
      <w:tr w:rsidR="00C149B6" w:rsidRPr="008432F7" w14:paraId="190B48A2" w14:textId="77777777" w:rsidTr="00C149B6">
        <w:trPr>
          <w:trHeight w:val="20"/>
        </w:trPr>
        <w:tc>
          <w:tcPr>
            <w:tcW w:w="2122" w:type="dxa"/>
          </w:tcPr>
          <w:p w14:paraId="61A68E36" w14:textId="77777777" w:rsidR="00C149B6" w:rsidRPr="008432F7" w:rsidRDefault="00C149B6" w:rsidP="00B15F7D">
            <w:pPr>
              <w:ind w:firstLine="0"/>
              <w:rPr>
                <w:rFonts w:ascii="Arial" w:hAnsi="Arial" w:cs="Arial"/>
                <w:szCs w:val="28"/>
              </w:rPr>
            </w:pPr>
            <w:r w:rsidRPr="008432F7">
              <w:rPr>
                <w:rFonts w:ascii="Arial" w:hAnsi="Arial" w:cs="Arial"/>
                <w:szCs w:val="28"/>
              </w:rPr>
              <w:t>OESD</w:t>
            </w:r>
          </w:p>
        </w:tc>
        <w:tc>
          <w:tcPr>
            <w:tcW w:w="283" w:type="dxa"/>
          </w:tcPr>
          <w:p w14:paraId="4DAAA86D"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270C2C46" w14:textId="77777777" w:rsidR="00C149B6" w:rsidRPr="008432F7" w:rsidRDefault="00C149B6" w:rsidP="00B15F7D">
            <w:pPr>
              <w:ind w:firstLine="0"/>
              <w:rPr>
                <w:rFonts w:ascii="Arial" w:hAnsi="Arial" w:cs="Arial"/>
                <w:szCs w:val="28"/>
              </w:rPr>
            </w:pPr>
            <w:r w:rsidRPr="008432F7">
              <w:rPr>
                <w:rFonts w:ascii="Arial" w:hAnsi="Arial" w:cs="Arial"/>
                <w:szCs w:val="28"/>
              </w:rPr>
              <w:t>Организация экономического сотрудничества и развития</w:t>
            </w:r>
          </w:p>
        </w:tc>
      </w:tr>
      <w:tr w:rsidR="00C149B6" w:rsidRPr="008432F7" w14:paraId="127FEEC5" w14:textId="77777777" w:rsidTr="00C149B6">
        <w:trPr>
          <w:trHeight w:val="20"/>
        </w:trPr>
        <w:tc>
          <w:tcPr>
            <w:tcW w:w="2122" w:type="dxa"/>
          </w:tcPr>
          <w:p w14:paraId="0AAE16D1" w14:textId="77777777" w:rsidR="00C149B6" w:rsidRPr="008432F7" w:rsidRDefault="00C149B6" w:rsidP="00B15F7D">
            <w:pPr>
              <w:ind w:firstLine="0"/>
              <w:rPr>
                <w:rFonts w:ascii="Arial" w:hAnsi="Arial" w:cs="Arial"/>
                <w:szCs w:val="28"/>
              </w:rPr>
            </w:pPr>
            <w:r w:rsidRPr="008432F7">
              <w:rPr>
                <w:rFonts w:ascii="Arial" w:hAnsi="Arial" w:cs="Arial"/>
                <w:szCs w:val="28"/>
              </w:rPr>
              <w:t>АУП</w:t>
            </w:r>
          </w:p>
        </w:tc>
        <w:tc>
          <w:tcPr>
            <w:tcW w:w="283" w:type="dxa"/>
          </w:tcPr>
          <w:p w14:paraId="53AE0DAA"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574F265F"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Административно-управленческий персонал</w:t>
            </w:r>
          </w:p>
        </w:tc>
      </w:tr>
      <w:tr w:rsidR="00D120BB" w:rsidRPr="008432F7" w14:paraId="3354AEEE" w14:textId="77777777" w:rsidTr="00C149B6">
        <w:trPr>
          <w:trHeight w:val="20"/>
        </w:trPr>
        <w:tc>
          <w:tcPr>
            <w:tcW w:w="2122" w:type="dxa"/>
          </w:tcPr>
          <w:p w14:paraId="607407EF" w14:textId="4E481BBF" w:rsidR="00D120BB" w:rsidRPr="008432F7" w:rsidRDefault="008A3632" w:rsidP="00B15F7D">
            <w:pPr>
              <w:ind w:firstLine="0"/>
              <w:rPr>
                <w:rFonts w:ascii="Arial" w:hAnsi="Arial" w:cs="Arial"/>
                <w:szCs w:val="28"/>
              </w:rPr>
            </w:pPr>
            <w:r w:rsidRPr="008432F7">
              <w:rPr>
                <w:rFonts w:ascii="Arial" w:hAnsi="Arial" w:cs="Arial"/>
                <w:szCs w:val="28"/>
              </w:rPr>
              <w:t>ВО</w:t>
            </w:r>
          </w:p>
        </w:tc>
        <w:tc>
          <w:tcPr>
            <w:tcW w:w="283" w:type="dxa"/>
          </w:tcPr>
          <w:p w14:paraId="5E6152BC" w14:textId="77777777" w:rsidR="00D120BB" w:rsidRPr="008432F7" w:rsidRDefault="00D120BB" w:rsidP="00B15F7D">
            <w:pPr>
              <w:ind w:firstLine="0"/>
              <w:rPr>
                <w:rFonts w:ascii="Arial" w:hAnsi="Arial" w:cs="Arial"/>
                <w:szCs w:val="28"/>
              </w:rPr>
            </w:pPr>
            <w:r w:rsidRPr="008432F7">
              <w:rPr>
                <w:rFonts w:ascii="Arial" w:hAnsi="Arial" w:cs="Arial"/>
                <w:szCs w:val="28"/>
              </w:rPr>
              <w:t>-</w:t>
            </w:r>
          </w:p>
        </w:tc>
        <w:tc>
          <w:tcPr>
            <w:tcW w:w="6804" w:type="dxa"/>
          </w:tcPr>
          <w:p w14:paraId="56AFDA40" w14:textId="617EB30A" w:rsidR="00D120BB" w:rsidRPr="008432F7" w:rsidRDefault="008A3632" w:rsidP="00B15F7D">
            <w:pPr>
              <w:ind w:firstLine="0"/>
              <w:rPr>
                <w:rFonts w:ascii="Arial" w:hAnsi="Arial" w:cs="Arial"/>
                <w:szCs w:val="28"/>
              </w:rPr>
            </w:pPr>
            <w:r w:rsidRPr="008432F7">
              <w:rPr>
                <w:rFonts w:ascii="Arial" w:hAnsi="Arial" w:cs="Arial"/>
                <w:szCs w:val="28"/>
              </w:rPr>
              <w:t>Высшее образование</w:t>
            </w:r>
          </w:p>
        </w:tc>
      </w:tr>
      <w:tr w:rsidR="00C149B6" w:rsidRPr="008432F7" w14:paraId="7AFFE189" w14:textId="77777777" w:rsidTr="00C149B6">
        <w:trPr>
          <w:trHeight w:val="20"/>
        </w:trPr>
        <w:tc>
          <w:tcPr>
            <w:tcW w:w="2122" w:type="dxa"/>
          </w:tcPr>
          <w:p w14:paraId="683A8E0E" w14:textId="77777777" w:rsidR="00C149B6" w:rsidRPr="008432F7" w:rsidRDefault="00C149B6" w:rsidP="00B15F7D">
            <w:pPr>
              <w:ind w:firstLine="0"/>
              <w:rPr>
                <w:rFonts w:ascii="Arial" w:hAnsi="Arial" w:cs="Arial"/>
                <w:szCs w:val="28"/>
              </w:rPr>
            </w:pPr>
            <w:r w:rsidRPr="008432F7">
              <w:rPr>
                <w:rFonts w:ascii="Arial" w:hAnsi="Arial" w:cs="Arial"/>
                <w:szCs w:val="28"/>
              </w:rPr>
              <w:t>вуз</w:t>
            </w:r>
          </w:p>
        </w:tc>
        <w:tc>
          <w:tcPr>
            <w:tcW w:w="283" w:type="dxa"/>
          </w:tcPr>
          <w:p w14:paraId="29688EB2"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2B3713D0"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Высшее учебное заведение</w:t>
            </w:r>
          </w:p>
        </w:tc>
      </w:tr>
      <w:tr w:rsidR="00C149B6" w:rsidRPr="008432F7" w14:paraId="068594BC" w14:textId="77777777" w:rsidTr="00C149B6">
        <w:trPr>
          <w:trHeight w:val="20"/>
        </w:trPr>
        <w:tc>
          <w:tcPr>
            <w:tcW w:w="2122" w:type="dxa"/>
          </w:tcPr>
          <w:p w14:paraId="19F174CA" w14:textId="77777777" w:rsidR="00C149B6" w:rsidRPr="008432F7" w:rsidRDefault="00C149B6" w:rsidP="00B15F7D">
            <w:pPr>
              <w:ind w:firstLine="0"/>
              <w:rPr>
                <w:rFonts w:ascii="Arial" w:hAnsi="Arial" w:cs="Arial"/>
                <w:szCs w:val="28"/>
              </w:rPr>
            </w:pPr>
            <w:r w:rsidRPr="008432F7">
              <w:rPr>
                <w:rFonts w:ascii="Arial" w:hAnsi="Arial" w:cs="Arial"/>
                <w:szCs w:val="28"/>
              </w:rPr>
              <w:t>ВНД</w:t>
            </w:r>
          </w:p>
        </w:tc>
        <w:tc>
          <w:tcPr>
            <w:tcW w:w="283" w:type="dxa"/>
          </w:tcPr>
          <w:p w14:paraId="5F1A34C2"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0B66EC58" w14:textId="77777777" w:rsidR="00C149B6" w:rsidRPr="008432F7" w:rsidRDefault="00C149B6" w:rsidP="00B15F7D">
            <w:pPr>
              <w:ind w:firstLine="0"/>
              <w:rPr>
                <w:rFonts w:ascii="Arial" w:hAnsi="Arial" w:cs="Arial"/>
                <w:szCs w:val="28"/>
              </w:rPr>
            </w:pPr>
            <w:r w:rsidRPr="008432F7">
              <w:rPr>
                <w:rFonts w:ascii="Arial" w:hAnsi="Arial" w:cs="Arial"/>
                <w:szCs w:val="28"/>
              </w:rPr>
              <w:t>Внутренние нормативные документы</w:t>
            </w:r>
          </w:p>
        </w:tc>
      </w:tr>
      <w:tr w:rsidR="00C149B6" w:rsidRPr="008432F7" w14:paraId="14095B61" w14:textId="77777777" w:rsidTr="00C149B6">
        <w:trPr>
          <w:trHeight w:val="20"/>
        </w:trPr>
        <w:tc>
          <w:tcPr>
            <w:tcW w:w="2122" w:type="dxa"/>
          </w:tcPr>
          <w:p w14:paraId="41EF7AC1" w14:textId="77777777" w:rsidR="00C149B6" w:rsidRPr="008432F7" w:rsidRDefault="00C149B6" w:rsidP="00B15F7D">
            <w:pPr>
              <w:ind w:firstLine="0"/>
              <w:rPr>
                <w:rFonts w:ascii="Arial" w:hAnsi="Arial" w:cs="Arial"/>
                <w:szCs w:val="28"/>
              </w:rPr>
            </w:pPr>
            <w:r w:rsidRPr="008432F7">
              <w:rPr>
                <w:rFonts w:ascii="Arial" w:hAnsi="Arial" w:cs="Arial"/>
                <w:szCs w:val="28"/>
              </w:rPr>
              <w:t>ГОСО</w:t>
            </w:r>
          </w:p>
        </w:tc>
        <w:tc>
          <w:tcPr>
            <w:tcW w:w="283" w:type="dxa"/>
          </w:tcPr>
          <w:p w14:paraId="1B451961"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44EB5ADB" w14:textId="77777777" w:rsidR="00C149B6" w:rsidRPr="008432F7" w:rsidRDefault="00C149B6" w:rsidP="00B15F7D">
            <w:pPr>
              <w:ind w:firstLine="0"/>
              <w:rPr>
                <w:rFonts w:ascii="Arial" w:hAnsi="Arial" w:cs="Arial"/>
                <w:szCs w:val="28"/>
              </w:rPr>
            </w:pPr>
            <w:r w:rsidRPr="008432F7">
              <w:rPr>
                <w:rFonts w:ascii="Arial" w:hAnsi="Arial" w:cs="Arial"/>
                <w:szCs w:val="28"/>
              </w:rPr>
              <w:t>Государственные общеобязательные стандарты образования</w:t>
            </w:r>
          </w:p>
        </w:tc>
      </w:tr>
      <w:tr w:rsidR="00C149B6" w:rsidRPr="008432F7" w14:paraId="6FADC02E" w14:textId="77777777" w:rsidTr="00C149B6">
        <w:trPr>
          <w:trHeight w:val="20"/>
        </w:trPr>
        <w:tc>
          <w:tcPr>
            <w:tcW w:w="2122" w:type="dxa"/>
          </w:tcPr>
          <w:p w14:paraId="14A89585" w14:textId="77777777" w:rsidR="00C149B6" w:rsidRPr="008432F7" w:rsidRDefault="00C149B6" w:rsidP="00B15F7D">
            <w:pPr>
              <w:ind w:firstLine="0"/>
              <w:rPr>
                <w:rFonts w:ascii="Arial" w:hAnsi="Arial" w:cs="Arial"/>
                <w:szCs w:val="28"/>
              </w:rPr>
            </w:pPr>
            <w:r w:rsidRPr="008432F7">
              <w:rPr>
                <w:rFonts w:ascii="Arial" w:hAnsi="Arial" w:cs="Arial"/>
                <w:szCs w:val="28"/>
              </w:rPr>
              <w:t>ЕПВО</w:t>
            </w:r>
          </w:p>
        </w:tc>
        <w:tc>
          <w:tcPr>
            <w:tcW w:w="283" w:type="dxa"/>
          </w:tcPr>
          <w:p w14:paraId="227CBF6C"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26C85D3D"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Европейское пространство высшего образования</w:t>
            </w:r>
          </w:p>
        </w:tc>
      </w:tr>
      <w:tr w:rsidR="00C149B6" w:rsidRPr="008432F7" w14:paraId="43B99560" w14:textId="77777777" w:rsidTr="00C149B6">
        <w:trPr>
          <w:trHeight w:val="20"/>
        </w:trPr>
        <w:tc>
          <w:tcPr>
            <w:tcW w:w="2122" w:type="dxa"/>
          </w:tcPr>
          <w:p w14:paraId="482FD72C" w14:textId="77777777" w:rsidR="00C149B6" w:rsidRPr="008432F7" w:rsidRDefault="00C149B6" w:rsidP="00B15F7D">
            <w:pPr>
              <w:ind w:firstLine="0"/>
              <w:rPr>
                <w:rFonts w:ascii="Arial" w:hAnsi="Arial" w:cs="Arial"/>
                <w:szCs w:val="28"/>
              </w:rPr>
            </w:pPr>
            <w:r w:rsidRPr="008432F7">
              <w:rPr>
                <w:rFonts w:ascii="Arial" w:hAnsi="Arial" w:cs="Arial"/>
                <w:szCs w:val="28"/>
              </w:rPr>
              <w:t>ИКТ</w:t>
            </w:r>
          </w:p>
        </w:tc>
        <w:tc>
          <w:tcPr>
            <w:tcW w:w="283" w:type="dxa"/>
          </w:tcPr>
          <w:p w14:paraId="6E5E7DE9"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3A114610"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Информационно-коммуникационные технологии</w:t>
            </w:r>
          </w:p>
        </w:tc>
      </w:tr>
      <w:tr w:rsidR="00C149B6" w:rsidRPr="008432F7" w14:paraId="6C98B17B" w14:textId="77777777" w:rsidTr="00C149B6">
        <w:trPr>
          <w:trHeight w:val="20"/>
        </w:trPr>
        <w:tc>
          <w:tcPr>
            <w:tcW w:w="2122" w:type="dxa"/>
          </w:tcPr>
          <w:p w14:paraId="41A45B3E" w14:textId="77777777" w:rsidR="00C149B6" w:rsidRPr="008432F7" w:rsidRDefault="00C149B6" w:rsidP="00B15F7D">
            <w:pPr>
              <w:ind w:firstLine="0"/>
              <w:rPr>
                <w:rFonts w:ascii="Arial" w:hAnsi="Arial" w:cs="Arial"/>
                <w:szCs w:val="28"/>
              </w:rPr>
            </w:pPr>
            <w:r w:rsidRPr="008432F7">
              <w:rPr>
                <w:rFonts w:ascii="Arial" w:hAnsi="Arial" w:cs="Arial"/>
                <w:szCs w:val="28"/>
              </w:rPr>
              <w:t>ИС</w:t>
            </w:r>
          </w:p>
        </w:tc>
        <w:tc>
          <w:tcPr>
            <w:tcW w:w="283" w:type="dxa"/>
          </w:tcPr>
          <w:p w14:paraId="594D2B6B"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0087962B"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Информационная система</w:t>
            </w:r>
          </w:p>
        </w:tc>
      </w:tr>
      <w:tr w:rsidR="00C149B6" w:rsidRPr="008432F7" w14:paraId="799D8488" w14:textId="77777777" w:rsidTr="00C149B6">
        <w:trPr>
          <w:trHeight w:val="20"/>
        </w:trPr>
        <w:tc>
          <w:tcPr>
            <w:tcW w:w="2122" w:type="dxa"/>
          </w:tcPr>
          <w:p w14:paraId="4963D6AE" w14:textId="77777777" w:rsidR="00C149B6" w:rsidRPr="008432F7" w:rsidRDefault="00C149B6" w:rsidP="00B15F7D">
            <w:pPr>
              <w:ind w:firstLine="0"/>
              <w:rPr>
                <w:rFonts w:ascii="Arial" w:hAnsi="Arial" w:cs="Arial"/>
                <w:szCs w:val="28"/>
              </w:rPr>
            </w:pPr>
            <w:r w:rsidRPr="008432F7">
              <w:rPr>
                <w:rFonts w:ascii="Arial" w:hAnsi="Arial" w:cs="Arial"/>
                <w:szCs w:val="28"/>
              </w:rPr>
              <w:t>КТО</w:t>
            </w:r>
          </w:p>
        </w:tc>
        <w:tc>
          <w:tcPr>
            <w:tcW w:w="283" w:type="dxa"/>
          </w:tcPr>
          <w:p w14:paraId="162FAB6D"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3DD042C0" w14:textId="77777777" w:rsidR="00C149B6" w:rsidRPr="008432F7" w:rsidRDefault="00C149B6" w:rsidP="00B15F7D">
            <w:pPr>
              <w:ind w:firstLine="0"/>
              <w:rPr>
                <w:rFonts w:ascii="Arial" w:hAnsi="Arial" w:cs="Arial"/>
                <w:szCs w:val="28"/>
              </w:rPr>
            </w:pPr>
            <w:r w:rsidRPr="008432F7">
              <w:rPr>
                <w:rFonts w:ascii="Arial" w:hAnsi="Arial" w:cs="Arial"/>
                <w:szCs w:val="28"/>
              </w:rPr>
              <w:t>Кредитная технология обучения</w:t>
            </w:r>
          </w:p>
        </w:tc>
      </w:tr>
      <w:tr w:rsidR="00C149B6" w:rsidRPr="008432F7" w14:paraId="058EE686" w14:textId="77777777" w:rsidTr="00C149B6">
        <w:trPr>
          <w:trHeight w:val="20"/>
        </w:trPr>
        <w:tc>
          <w:tcPr>
            <w:tcW w:w="2122" w:type="dxa"/>
          </w:tcPr>
          <w:p w14:paraId="232C5C4F" w14:textId="77777777" w:rsidR="00C149B6" w:rsidRPr="008432F7" w:rsidRDefault="00C149B6" w:rsidP="00B15F7D">
            <w:pPr>
              <w:ind w:firstLine="0"/>
              <w:rPr>
                <w:rFonts w:ascii="Arial" w:hAnsi="Arial" w:cs="Arial"/>
                <w:szCs w:val="28"/>
              </w:rPr>
            </w:pPr>
            <w:r w:rsidRPr="008432F7">
              <w:rPr>
                <w:rFonts w:ascii="Arial" w:hAnsi="Arial" w:cs="Arial"/>
                <w:szCs w:val="28"/>
              </w:rPr>
              <w:t>НПА</w:t>
            </w:r>
          </w:p>
        </w:tc>
        <w:tc>
          <w:tcPr>
            <w:tcW w:w="283" w:type="dxa"/>
          </w:tcPr>
          <w:p w14:paraId="77DE004A"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1ABDFC90" w14:textId="77777777" w:rsidR="00C149B6" w:rsidRPr="008432F7" w:rsidRDefault="00C149B6" w:rsidP="00B15F7D">
            <w:pPr>
              <w:ind w:firstLine="0"/>
              <w:rPr>
                <w:rFonts w:ascii="Arial" w:hAnsi="Arial" w:cs="Arial"/>
                <w:szCs w:val="28"/>
              </w:rPr>
            </w:pPr>
            <w:r w:rsidRPr="008432F7">
              <w:rPr>
                <w:rFonts w:ascii="Arial" w:hAnsi="Arial" w:cs="Arial"/>
                <w:szCs w:val="28"/>
              </w:rPr>
              <w:t>Нормативно-правовые акты</w:t>
            </w:r>
          </w:p>
        </w:tc>
      </w:tr>
      <w:tr w:rsidR="008A3632" w:rsidRPr="008432F7" w14:paraId="2881E23A" w14:textId="77777777" w:rsidTr="00C149B6">
        <w:trPr>
          <w:trHeight w:val="20"/>
        </w:trPr>
        <w:tc>
          <w:tcPr>
            <w:tcW w:w="2122" w:type="dxa"/>
          </w:tcPr>
          <w:p w14:paraId="6A3B2097" w14:textId="2CB5DB87" w:rsidR="008A3632" w:rsidRPr="008432F7" w:rsidRDefault="008A3632" w:rsidP="00B15F7D">
            <w:pPr>
              <w:ind w:firstLine="0"/>
              <w:rPr>
                <w:rFonts w:ascii="Arial" w:hAnsi="Arial" w:cs="Arial"/>
                <w:szCs w:val="28"/>
              </w:rPr>
            </w:pPr>
            <w:r w:rsidRPr="008432F7">
              <w:rPr>
                <w:rFonts w:ascii="Arial" w:hAnsi="Arial" w:cs="Arial"/>
                <w:szCs w:val="28"/>
              </w:rPr>
              <w:t>НРК</w:t>
            </w:r>
          </w:p>
        </w:tc>
        <w:tc>
          <w:tcPr>
            <w:tcW w:w="283" w:type="dxa"/>
          </w:tcPr>
          <w:p w14:paraId="795E1DC3" w14:textId="73227BFF" w:rsidR="008A3632" w:rsidRPr="008432F7" w:rsidRDefault="008A3632" w:rsidP="00B15F7D">
            <w:pPr>
              <w:ind w:firstLine="0"/>
              <w:rPr>
                <w:rFonts w:ascii="Arial" w:hAnsi="Arial" w:cs="Arial"/>
                <w:szCs w:val="28"/>
              </w:rPr>
            </w:pPr>
            <w:r w:rsidRPr="008432F7">
              <w:rPr>
                <w:rFonts w:ascii="Arial" w:hAnsi="Arial" w:cs="Arial"/>
                <w:szCs w:val="28"/>
              </w:rPr>
              <w:t>-</w:t>
            </w:r>
          </w:p>
        </w:tc>
        <w:tc>
          <w:tcPr>
            <w:tcW w:w="6804" w:type="dxa"/>
          </w:tcPr>
          <w:p w14:paraId="2AA8CB09" w14:textId="33413A87" w:rsidR="008A3632" w:rsidRPr="008432F7" w:rsidRDefault="008A3632" w:rsidP="00B15F7D">
            <w:pPr>
              <w:ind w:firstLine="0"/>
              <w:rPr>
                <w:rFonts w:ascii="Arial" w:hAnsi="Arial" w:cs="Arial"/>
                <w:szCs w:val="28"/>
              </w:rPr>
            </w:pPr>
            <w:r w:rsidRPr="008432F7">
              <w:rPr>
                <w:rFonts w:ascii="Arial" w:hAnsi="Arial" w:cs="Arial"/>
                <w:szCs w:val="28"/>
              </w:rPr>
              <w:t>Национальная рамка квалификации</w:t>
            </w:r>
          </w:p>
        </w:tc>
      </w:tr>
      <w:tr w:rsidR="00C149B6" w:rsidRPr="008432F7" w14:paraId="5007D9BE" w14:textId="77777777" w:rsidTr="00C149B6">
        <w:trPr>
          <w:trHeight w:val="20"/>
        </w:trPr>
        <w:tc>
          <w:tcPr>
            <w:tcW w:w="2122" w:type="dxa"/>
          </w:tcPr>
          <w:p w14:paraId="151C3F52" w14:textId="77777777" w:rsidR="00C149B6" w:rsidRPr="008432F7" w:rsidRDefault="00C149B6" w:rsidP="00B15F7D">
            <w:pPr>
              <w:ind w:firstLine="0"/>
              <w:rPr>
                <w:rFonts w:ascii="Arial" w:hAnsi="Arial" w:cs="Arial"/>
                <w:szCs w:val="28"/>
              </w:rPr>
            </w:pPr>
            <w:r w:rsidRPr="008432F7">
              <w:rPr>
                <w:rFonts w:ascii="Arial" w:hAnsi="Arial" w:cs="Arial"/>
                <w:szCs w:val="28"/>
              </w:rPr>
              <w:t>НЦРВО</w:t>
            </w:r>
          </w:p>
        </w:tc>
        <w:tc>
          <w:tcPr>
            <w:tcW w:w="283" w:type="dxa"/>
          </w:tcPr>
          <w:p w14:paraId="77B5FAB6"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1B6014BA"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Национальный центр развития высшего образования</w:t>
            </w:r>
          </w:p>
        </w:tc>
      </w:tr>
      <w:tr w:rsidR="00C149B6" w:rsidRPr="008432F7" w14:paraId="2E87D990" w14:textId="77777777" w:rsidTr="00C149B6">
        <w:trPr>
          <w:trHeight w:val="20"/>
        </w:trPr>
        <w:tc>
          <w:tcPr>
            <w:tcW w:w="2122" w:type="dxa"/>
          </w:tcPr>
          <w:p w14:paraId="5341BCFA" w14:textId="77777777" w:rsidR="00C149B6" w:rsidRPr="008432F7" w:rsidRDefault="00C149B6" w:rsidP="00B15F7D">
            <w:pPr>
              <w:ind w:firstLine="0"/>
              <w:rPr>
                <w:rFonts w:ascii="Arial" w:hAnsi="Arial" w:cs="Arial"/>
                <w:szCs w:val="28"/>
              </w:rPr>
            </w:pPr>
            <w:r w:rsidRPr="008432F7">
              <w:rPr>
                <w:rFonts w:ascii="Arial" w:hAnsi="Arial" w:cs="Arial"/>
                <w:szCs w:val="28"/>
              </w:rPr>
              <w:t>ОВПО</w:t>
            </w:r>
          </w:p>
        </w:tc>
        <w:tc>
          <w:tcPr>
            <w:tcW w:w="283" w:type="dxa"/>
          </w:tcPr>
          <w:p w14:paraId="1BFB97DE"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1DFDD958" w14:textId="77777777" w:rsidR="00C149B6" w:rsidRPr="008432F7" w:rsidRDefault="00C149B6" w:rsidP="00B15F7D">
            <w:pPr>
              <w:ind w:firstLine="0"/>
              <w:rPr>
                <w:rFonts w:ascii="Arial" w:hAnsi="Arial" w:cs="Arial"/>
                <w:szCs w:val="28"/>
              </w:rPr>
            </w:pPr>
            <w:r w:rsidRPr="008432F7">
              <w:rPr>
                <w:rFonts w:ascii="Arial" w:hAnsi="Arial" w:cs="Arial"/>
                <w:szCs w:val="28"/>
              </w:rPr>
              <w:t>Организация высшего и послевузовского образования</w:t>
            </w:r>
          </w:p>
        </w:tc>
      </w:tr>
      <w:tr w:rsidR="00C149B6" w:rsidRPr="008432F7" w14:paraId="214B9ADE" w14:textId="77777777" w:rsidTr="00C149B6">
        <w:trPr>
          <w:trHeight w:val="20"/>
        </w:trPr>
        <w:tc>
          <w:tcPr>
            <w:tcW w:w="2122" w:type="dxa"/>
          </w:tcPr>
          <w:p w14:paraId="2CB245ED" w14:textId="77777777" w:rsidR="00C149B6" w:rsidRPr="008432F7" w:rsidRDefault="00C149B6" w:rsidP="00B15F7D">
            <w:pPr>
              <w:ind w:firstLine="0"/>
              <w:rPr>
                <w:rFonts w:ascii="Arial" w:hAnsi="Arial" w:cs="Arial"/>
                <w:szCs w:val="28"/>
              </w:rPr>
            </w:pPr>
            <w:r w:rsidRPr="008432F7">
              <w:rPr>
                <w:rFonts w:ascii="Arial" w:hAnsi="Arial" w:cs="Arial"/>
                <w:szCs w:val="28"/>
              </w:rPr>
              <w:t xml:space="preserve">ОП </w:t>
            </w:r>
          </w:p>
        </w:tc>
        <w:tc>
          <w:tcPr>
            <w:tcW w:w="283" w:type="dxa"/>
          </w:tcPr>
          <w:p w14:paraId="4E315C0E"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56A55F73"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Образовательная программа</w:t>
            </w:r>
          </w:p>
        </w:tc>
      </w:tr>
      <w:tr w:rsidR="008A3632" w:rsidRPr="008432F7" w14:paraId="6F21E154" w14:textId="77777777" w:rsidTr="00C149B6">
        <w:trPr>
          <w:trHeight w:val="20"/>
        </w:trPr>
        <w:tc>
          <w:tcPr>
            <w:tcW w:w="2122" w:type="dxa"/>
          </w:tcPr>
          <w:p w14:paraId="19D08943" w14:textId="74E01A89" w:rsidR="008A3632" w:rsidRPr="008432F7" w:rsidRDefault="008A3632" w:rsidP="00B15F7D">
            <w:pPr>
              <w:ind w:firstLine="0"/>
              <w:rPr>
                <w:rFonts w:ascii="Arial" w:hAnsi="Arial" w:cs="Arial"/>
                <w:szCs w:val="28"/>
              </w:rPr>
            </w:pPr>
            <w:r w:rsidRPr="008432F7">
              <w:rPr>
                <w:rFonts w:ascii="Arial" w:hAnsi="Arial" w:cs="Arial"/>
                <w:szCs w:val="28"/>
              </w:rPr>
              <w:t>ОРК</w:t>
            </w:r>
          </w:p>
        </w:tc>
        <w:tc>
          <w:tcPr>
            <w:tcW w:w="283" w:type="dxa"/>
          </w:tcPr>
          <w:p w14:paraId="702EA009" w14:textId="0CFBD55C" w:rsidR="008A3632" w:rsidRPr="008432F7" w:rsidRDefault="008A3632" w:rsidP="00B15F7D">
            <w:pPr>
              <w:ind w:firstLine="0"/>
              <w:rPr>
                <w:rFonts w:ascii="Arial" w:hAnsi="Arial" w:cs="Arial"/>
                <w:szCs w:val="28"/>
              </w:rPr>
            </w:pPr>
            <w:r w:rsidRPr="008432F7">
              <w:rPr>
                <w:rFonts w:ascii="Arial" w:hAnsi="Arial" w:cs="Arial"/>
                <w:szCs w:val="28"/>
              </w:rPr>
              <w:t>-</w:t>
            </w:r>
          </w:p>
        </w:tc>
        <w:tc>
          <w:tcPr>
            <w:tcW w:w="6804" w:type="dxa"/>
          </w:tcPr>
          <w:p w14:paraId="47BE6B29" w14:textId="0E4D196E" w:rsidR="008A3632" w:rsidRPr="008432F7" w:rsidRDefault="008A3632" w:rsidP="00B15F7D">
            <w:pPr>
              <w:ind w:firstLine="0"/>
              <w:rPr>
                <w:rFonts w:ascii="Arial" w:hAnsi="Arial" w:cs="Arial"/>
                <w:szCs w:val="28"/>
              </w:rPr>
            </w:pPr>
            <w:r w:rsidRPr="008432F7">
              <w:rPr>
                <w:rFonts w:ascii="Arial" w:hAnsi="Arial" w:cs="Arial"/>
                <w:szCs w:val="28"/>
              </w:rPr>
              <w:t>Отраслевые рамки квалификации</w:t>
            </w:r>
          </w:p>
        </w:tc>
      </w:tr>
      <w:tr w:rsidR="008A3632" w:rsidRPr="008432F7" w14:paraId="4B6645AE" w14:textId="77777777" w:rsidTr="00C149B6">
        <w:trPr>
          <w:trHeight w:val="20"/>
        </w:trPr>
        <w:tc>
          <w:tcPr>
            <w:tcW w:w="2122" w:type="dxa"/>
          </w:tcPr>
          <w:p w14:paraId="01CE40C4" w14:textId="187859CD" w:rsidR="008A3632" w:rsidRPr="008432F7" w:rsidRDefault="008A3632" w:rsidP="00B15F7D">
            <w:pPr>
              <w:ind w:firstLine="0"/>
              <w:rPr>
                <w:rFonts w:ascii="Arial" w:hAnsi="Arial" w:cs="Arial"/>
                <w:szCs w:val="28"/>
              </w:rPr>
            </w:pPr>
            <w:r w:rsidRPr="008432F7">
              <w:rPr>
                <w:rFonts w:ascii="Arial" w:hAnsi="Arial" w:cs="Arial"/>
                <w:szCs w:val="28"/>
              </w:rPr>
              <w:t>ПС</w:t>
            </w:r>
          </w:p>
        </w:tc>
        <w:tc>
          <w:tcPr>
            <w:tcW w:w="283" w:type="dxa"/>
          </w:tcPr>
          <w:p w14:paraId="60974C62" w14:textId="3434D74E" w:rsidR="008A3632" w:rsidRPr="008432F7" w:rsidRDefault="008A3632" w:rsidP="00B15F7D">
            <w:pPr>
              <w:ind w:firstLine="0"/>
              <w:rPr>
                <w:rFonts w:ascii="Arial" w:hAnsi="Arial" w:cs="Arial"/>
                <w:szCs w:val="28"/>
              </w:rPr>
            </w:pPr>
            <w:r w:rsidRPr="008432F7">
              <w:rPr>
                <w:rFonts w:ascii="Arial" w:hAnsi="Arial" w:cs="Arial"/>
                <w:szCs w:val="28"/>
              </w:rPr>
              <w:t>-</w:t>
            </w:r>
          </w:p>
        </w:tc>
        <w:tc>
          <w:tcPr>
            <w:tcW w:w="6804" w:type="dxa"/>
          </w:tcPr>
          <w:p w14:paraId="275A39C0" w14:textId="65F58474" w:rsidR="008A3632" w:rsidRPr="008432F7" w:rsidRDefault="008A3632" w:rsidP="00B15F7D">
            <w:pPr>
              <w:ind w:firstLine="0"/>
              <w:rPr>
                <w:rFonts w:ascii="Arial" w:hAnsi="Arial" w:cs="Arial"/>
                <w:szCs w:val="28"/>
              </w:rPr>
            </w:pPr>
            <w:r w:rsidRPr="008432F7">
              <w:rPr>
                <w:rFonts w:ascii="Arial" w:hAnsi="Arial" w:cs="Arial"/>
                <w:szCs w:val="28"/>
              </w:rPr>
              <w:t>Профессиональные стандарты</w:t>
            </w:r>
          </w:p>
        </w:tc>
      </w:tr>
      <w:tr w:rsidR="00C149B6" w:rsidRPr="008432F7" w14:paraId="75A002EE" w14:textId="77777777" w:rsidTr="00C149B6">
        <w:trPr>
          <w:trHeight w:val="20"/>
        </w:trPr>
        <w:tc>
          <w:tcPr>
            <w:tcW w:w="2122" w:type="dxa"/>
          </w:tcPr>
          <w:p w14:paraId="34B9AF47" w14:textId="77777777" w:rsidR="00C149B6" w:rsidRPr="008432F7" w:rsidRDefault="00C149B6" w:rsidP="00B15F7D">
            <w:pPr>
              <w:ind w:firstLine="0"/>
              <w:rPr>
                <w:rFonts w:ascii="Arial" w:hAnsi="Arial" w:cs="Arial"/>
                <w:szCs w:val="28"/>
              </w:rPr>
            </w:pPr>
            <w:r w:rsidRPr="008432F7">
              <w:rPr>
                <w:rFonts w:ascii="Arial" w:hAnsi="Arial" w:cs="Arial"/>
                <w:szCs w:val="28"/>
              </w:rPr>
              <w:t>ППС</w:t>
            </w:r>
          </w:p>
        </w:tc>
        <w:tc>
          <w:tcPr>
            <w:tcW w:w="283" w:type="dxa"/>
          </w:tcPr>
          <w:p w14:paraId="5285FCDA"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79420AAA"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Профессорско-преподавательский состав</w:t>
            </w:r>
          </w:p>
        </w:tc>
      </w:tr>
      <w:tr w:rsidR="008A3632" w:rsidRPr="008432F7" w14:paraId="712410F7" w14:textId="77777777" w:rsidTr="00C149B6">
        <w:trPr>
          <w:trHeight w:val="20"/>
        </w:trPr>
        <w:tc>
          <w:tcPr>
            <w:tcW w:w="2122" w:type="dxa"/>
          </w:tcPr>
          <w:p w14:paraId="689D7931" w14:textId="14F31F6B" w:rsidR="008A3632" w:rsidRPr="008432F7" w:rsidRDefault="003756D0" w:rsidP="00B15F7D">
            <w:pPr>
              <w:ind w:firstLine="0"/>
              <w:rPr>
                <w:rFonts w:ascii="Arial" w:hAnsi="Arial" w:cs="Arial"/>
                <w:szCs w:val="28"/>
              </w:rPr>
            </w:pPr>
            <w:r w:rsidRPr="008432F7">
              <w:rPr>
                <w:rFonts w:ascii="Arial" w:hAnsi="Arial" w:cs="Arial"/>
                <w:szCs w:val="28"/>
              </w:rPr>
              <w:t>РО</w:t>
            </w:r>
          </w:p>
        </w:tc>
        <w:tc>
          <w:tcPr>
            <w:tcW w:w="283" w:type="dxa"/>
          </w:tcPr>
          <w:p w14:paraId="7C3F340C" w14:textId="312633EF" w:rsidR="008A3632" w:rsidRPr="008432F7" w:rsidRDefault="008A3632" w:rsidP="00B15F7D">
            <w:pPr>
              <w:ind w:firstLine="0"/>
              <w:rPr>
                <w:rFonts w:ascii="Arial" w:hAnsi="Arial" w:cs="Arial"/>
                <w:szCs w:val="28"/>
              </w:rPr>
            </w:pPr>
            <w:r w:rsidRPr="008432F7">
              <w:rPr>
                <w:rFonts w:ascii="Arial" w:hAnsi="Arial" w:cs="Arial"/>
                <w:szCs w:val="28"/>
              </w:rPr>
              <w:t>-</w:t>
            </w:r>
          </w:p>
        </w:tc>
        <w:tc>
          <w:tcPr>
            <w:tcW w:w="6804" w:type="dxa"/>
          </w:tcPr>
          <w:p w14:paraId="26890225" w14:textId="6B62DDE3" w:rsidR="008A3632" w:rsidRPr="008432F7" w:rsidRDefault="003756D0" w:rsidP="00B15F7D">
            <w:pPr>
              <w:tabs>
                <w:tab w:val="left" w:pos="2612"/>
              </w:tabs>
              <w:ind w:firstLine="0"/>
              <w:rPr>
                <w:rFonts w:ascii="Arial" w:hAnsi="Arial" w:cs="Arial"/>
                <w:szCs w:val="28"/>
              </w:rPr>
            </w:pPr>
            <w:r w:rsidRPr="008432F7">
              <w:rPr>
                <w:rFonts w:ascii="Arial" w:hAnsi="Arial" w:cs="Arial"/>
                <w:szCs w:val="28"/>
              </w:rPr>
              <w:t>Результаты обучения</w:t>
            </w:r>
          </w:p>
        </w:tc>
      </w:tr>
      <w:tr w:rsidR="00C149B6" w:rsidRPr="008432F7" w14:paraId="44271CA3" w14:textId="77777777" w:rsidTr="00C149B6">
        <w:trPr>
          <w:trHeight w:val="20"/>
        </w:trPr>
        <w:tc>
          <w:tcPr>
            <w:tcW w:w="2122" w:type="dxa"/>
          </w:tcPr>
          <w:p w14:paraId="251CB15E" w14:textId="77777777" w:rsidR="00C149B6" w:rsidRPr="008432F7" w:rsidRDefault="00C149B6" w:rsidP="00B15F7D">
            <w:pPr>
              <w:ind w:firstLine="0"/>
              <w:rPr>
                <w:rFonts w:ascii="Arial" w:hAnsi="Arial" w:cs="Arial"/>
                <w:szCs w:val="28"/>
              </w:rPr>
            </w:pPr>
            <w:r w:rsidRPr="008432F7">
              <w:rPr>
                <w:rFonts w:ascii="Arial" w:hAnsi="Arial" w:cs="Arial"/>
                <w:szCs w:val="28"/>
              </w:rPr>
              <w:t>РОП</w:t>
            </w:r>
          </w:p>
        </w:tc>
        <w:tc>
          <w:tcPr>
            <w:tcW w:w="283" w:type="dxa"/>
          </w:tcPr>
          <w:p w14:paraId="58CD2F33" w14:textId="77777777" w:rsidR="00C149B6" w:rsidRPr="008432F7" w:rsidRDefault="00C149B6" w:rsidP="00B15F7D">
            <w:pPr>
              <w:ind w:firstLine="0"/>
              <w:rPr>
                <w:rFonts w:ascii="Arial" w:hAnsi="Arial" w:cs="Arial"/>
                <w:szCs w:val="28"/>
              </w:rPr>
            </w:pPr>
            <w:r w:rsidRPr="008432F7">
              <w:rPr>
                <w:rFonts w:ascii="Arial" w:hAnsi="Arial" w:cs="Arial"/>
                <w:szCs w:val="28"/>
              </w:rPr>
              <w:t>-</w:t>
            </w:r>
          </w:p>
        </w:tc>
        <w:tc>
          <w:tcPr>
            <w:tcW w:w="6804" w:type="dxa"/>
          </w:tcPr>
          <w:p w14:paraId="52989F61" w14:textId="77777777" w:rsidR="00C149B6" w:rsidRPr="008432F7" w:rsidRDefault="00C149B6" w:rsidP="00B15F7D">
            <w:pPr>
              <w:tabs>
                <w:tab w:val="left" w:pos="2612"/>
              </w:tabs>
              <w:ind w:firstLine="0"/>
              <w:rPr>
                <w:rFonts w:ascii="Arial" w:hAnsi="Arial" w:cs="Arial"/>
                <w:szCs w:val="28"/>
              </w:rPr>
            </w:pPr>
            <w:r w:rsidRPr="008432F7">
              <w:rPr>
                <w:rFonts w:ascii="Arial" w:hAnsi="Arial" w:cs="Arial"/>
                <w:szCs w:val="28"/>
              </w:rPr>
              <w:t>Реестр образовательных программ</w:t>
            </w:r>
          </w:p>
        </w:tc>
      </w:tr>
      <w:tr w:rsidR="008A3632" w:rsidRPr="008432F7" w14:paraId="413DB0ED" w14:textId="77777777" w:rsidTr="00C149B6">
        <w:trPr>
          <w:trHeight w:val="20"/>
        </w:trPr>
        <w:tc>
          <w:tcPr>
            <w:tcW w:w="2122" w:type="dxa"/>
          </w:tcPr>
          <w:p w14:paraId="3DEFCD4A" w14:textId="01C9BC15" w:rsidR="008A3632" w:rsidRPr="008432F7" w:rsidRDefault="003756D0" w:rsidP="00B15F7D">
            <w:pPr>
              <w:ind w:firstLine="0"/>
              <w:rPr>
                <w:rFonts w:ascii="Arial" w:hAnsi="Arial" w:cs="Arial"/>
                <w:szCs w:val="28"/>
              </w:rPr>
            </w:pPr>
            <w:r w:rsidRPr="008432F7">
              <w:rPr>
                <w:rFonts w:ascii="Arial" w:hAnsi="Arial" w:cs="Arial"/>
                <w:szCs w:val="28"/>
              </w:rPr>
              <w:t>СВОК</w:t>
            </w:r>
          </w:p>
        </w:tc>
        <w:tc>
          <w:tcPr>
            <w:tcW w:w="283" w:type="dxa"/>
          </w:tcPr>
          <w:p w14:paraId="33A36A8C" w14:textId="6F8F9D38" w:rsidR="008A3632" w:rsidRPr="008432F7" w:rsidRDefault="008A3632" w:rsidP="00B15F7D">
            <w:pPr>
              <w:ind w:firstLine="0"/>
              <w:rPr>
                <w:rFonts w:ascii="Arial" w:hAnsi="Arial" w:cs="Arial"/>
                <w:szCs w:val="28"/>
              </w:rPr>
            </w:pPr>
            <w:r w:rsidRPr="008432F7">
              <w:rPr>
                <w:rFonts w:ascii="Arial" w:hAnsi="Arial" w:cs="Arial"/>
                <w:szCs w:val="28"/>
              </w:rPr>
              <w:t>-</w:t>
            </w:r>
          </w:p>
        </w:tc>
        <w:tc>
          <w:tcPr>
            <w:tcW w:w="6804" w:type="dxa"/>
          </w:tcPr>
          <w:p w14:paraId="1F3B4E75" w14:textId="6F4882B4" w:rsidR="008A3632" w:rsidRPr="008432F7" w:rsidRDefault="003756D0" w:rsidP="00B15F7D">
            <w:pPr>
              <w:tabs>
                <w:tab w:val="left" w:pos="2612"/>
              </w:tabs>
              <w:ind w:firstLine="0"/>
              <w:rPr>
                <w:rFonts w:ascii="Arial" w:hAnsi="Arial" w:cs="Arial"/>
                <w:szCs w:val="28"/>
              </w:rPr>
            </w:pPr>
            <w:r w:rsidRPr="008432F7">
              <w:rPr>
                <w:rFonts w:ascii="Arial" w:hAnsi="Arial" w:cs="Arial"/>
                <w:szCs w:val="28"/>
              </w:rPr>
              <w:t>Система внутреннего обеспечения качества</w:t>
            </w:r>
          </w:p>
        </w:tc>
      </w:tr>
    </w:tbl>
    <w:p w14:paraId="225E325D" w14:textId="77777777" w:rsidR="00ED614D" w:rsidRPr="008432F7" w:rsidRDefault="00ED614D" w:rsidP="00ED614D">
      <w:pPr>
        <w:rPr>
          <w:rFonts w:ascii="Arial" w:hAnsi="Arial" w:cs="Arial"/>
          <w:sz w:val="30"/>
          <w:szCs w:val="30"/>
        </w:rPr>
      </w:pPr>
    </w:p>
    <w:p w14:paraId="071CCEFA" w14:textId="77777777" w:rsidR="00997DFA" w:rsidRPr="008432F7" w:rsidRDefault="00997DFA" w:rsidP="00ED614D">
      <w:pPr>
        <w:rPr>
          <w:rFonts w:ascii="Arial" w:hAnsi="Arial" w:cs="Arial"/>
          <w:sz w:val="30"/>
          <w:szCs w:val="30"/>
        </w:rPr>
      </w:pPr>
    </w:p>
    <w:p w14:paraId="2F914784" w14:textId="77777777" w:rsidR="001B6424" w:rsidRPr="008432F7" w:rsidRDefault="00E63CCB" w:rsidP="005220E9">
      <w:pPr>
        <w:pStyle w:val="1"/>
        <w:keepLines/>
        <w:widowControl/>
        <w:spacing w:after="160"/>
        <w:ind w:firstLine="0"/>
        <w:jc w:val="center"/>
        <w:rPr>
          <w:rFonts w:ascii="Arial" w:hAnsi="Arial" w:cs="Arial"/>
          <w:b w:val="0"/>
          <w:sz w:val="30"/>
          <w:szCs w:val="30"/>
        </w:rPr>
      </w:pPr>
      <w:bookmarkStart w:id="2" w:name="_1fob9te" w:colFirst="0" w:colLast="0"/>
      <w:bookmarkEnd w:id="2"/>
      <w:r w:rsidRPr="008432F7">
        <w:rPr>
          <w:rFonts w:ascii="Arial" w:hAnsi="Arial" w:cs="Arial"/>
          <w:b w:val="0"/>
          <w:sz w:val="30"/>
          <w:szCs w:val="30"/>
        </w:rPr>
        <w:br w:type="page"/>
      </w:r>
      <w:bookmarkStart w:id="3" w:name="_Toc118127486"/>
    </w:p>
    <w:p w14:paraId="7533FE74" w14:textId="77777777" w:rsidR="00686D01" w:rsidRDefault="00686D01" w:rsidP="005220E9">
      <w:pPr>
        <w:pStyle w:val="1"/>
        <w:keepLines/>
        <w:widowControl/>
        <w:spacing w:after="160"/>
        <w:ind w:firstLine="0"/>
        <w:jc w:val="center"/>
        <w:rPr>
          <w:rFonts w:ascii="Arial" w:hAnsi="Arial" w:cs="Arial"/>
          <w:bCs/>
          <w:color w:val="000000"/>
          <w:sz w:val="30"/>
          <w:szCs w:val="30"/>
        </w:rPr>
      </w:pPr>
    </w:p>
    <w:p w14:paraId="62B1A229" w14:textId="01454D0D" w:rsidR="00686D01" w:rsidRDefault="00686D01" w:rsidP="00686D01">
      <w:pPr>
        <w:jc w:val="right"/>
        <w:rPr>
          <w:lang w:val="kk-KZ"/>
        </w:rPr>
      </w:pPr>
    </w:p>
    <w:p w14:paraId="37504495" w14:textId="77777777" w:rsidR="00686D01" w:rsidRDefault="00686D01" w:rsidP="00686D01">
      <w:pPr>
        <w:jc w:val="right"/>
        <w:rPr>
          <w:lang w:val="kk-KZ"/>
        </w:rPr>
      </w:pPr>
    </w:p>
    <w:p w14:paraId="1A6269F8" w14:textId="77777777" w:rsidR="00686D01" w:rsidRDefault="00686D01" w:rsidP="00686D01">
      <w:pPr>
        <w:jc w:val="right"/>
        <w:rPr>
          <w:lang w:val="kk-KZ"/>
        </w:rPr>
      </w:pPr>
    </w:p>
    <w:p w14:paraId="1A6CBA7B" w14:textId="77777777" w:rsidR="00686D01" w:rsidRDefault="00686D01" w:rsidP="00686D01">
      <w:pPr>
        <w:jc w:val="right"/>
        <w:rPr>
          <w:lang w:val="kk-KZ"/>
        </w:rPr>
      </w:pPr>
    </w:p>
    <w:p w14:paraId="5E35850A" w14:textId="77777777" w:rsidR="00686D01" w:rsidRDefault="00686D01" w:rsidP="00686D01">
      <w:pPr>
        <w:jc w:val="right"/>
        <w:rPr>
          <w:lang w:val="kk-KZ"/>
        </w:rPr>
      </w:pPr>
    </w:p>
    <w:p w14:paraId="4AB867FA" w14:textId="77777777" w:rsidR="00686D01" w:rsidRDefault="00686D01" w:rsidP="00686D01">
      <w:pPr>
        <w:jc w:val="right"/>
        <w:rPr>
          <w:lang w:val="kk-KZ"/>
        </w:rPr>
      </w:pPr>
    </w:p>
    <w:p w14:paraId="1C85AF8B" w14:textId="77777777" w:rsidR="00686D01" w:rsidRDefault="00686D01" w:rsidP="00686D01">
      <w:pPr>
        <w:jc w:val="right"/>
        <w:rPr>
          <w:lang w:val="kk-KZ"/>
        </w:rPr>
      </w:pPr>
    </w:p>
    <w:p w14:paraId="19E3E500" w14:textId="77777777" w:rsidR="00686D01" w:rsidRDefault="00686D01" w:rsidP="00686D01">
      <w:pPr>
        <w:jc w:val="right"/>
        <w:rPr>
          <w:lang w:val="kk-KZ"/>
        </w:rPr>
      </w:pPr>
    </w:p>
    <w:p w14:paraId="42B7F230" w14:textId="77777777" w:rsidR="00686D01" w:rsidRDefault="00686D01" w:rsidP="00686D01">
      <w:pPr>
        <w:jc w:val="right"/>
        <w:rPr>
          <w:lang w:val="kk-KZ"/>
        </w:rPr>
      </w:pPr>
    </w:p>
    <w:p w14:paraId="287A5D94" w14:textId="77777777" w:rsidR="00686D01" w:rsidRDefault="00686D01" w:rsidP="00686D01">
      <w:pPr>
        <w:jc w:val="right"/>
        <w:rPr>
          <w:lang w:val="kk-KZ"/>
        </w:rPr>
      </w:pPr>
    </w:p>
    <w:p w14:paraId="2B0B42D6" w14:textId="77777777" w:rsidR="00686D01" w:rsidRDefault="00686D01" w:rsidP="00686D01">
      <w:pPr>
        <w:jc w:val="right"/>
        <w:rPr>
          <w:lang w:val="kk-KZ"/>
        </w:rPr>
      </w:pPr>
    </w:p>
    <w:p w14:paraId="7D15ABC0" w14:textId="77777777" w:rsidR="00686D01" w:rsidRPr="00686D01" w:rsidRDefault="00686D01" w:rsidP="00686D01">
      <w:pPr>
        <w:jc w:val="right"/>
        <w:rPr>
          <w:lang w:val="kk-KZ"/>
        </w:rPr>
      </w:pPr>
    </w:p>
    <w:p w14:paraId="42E99510" w14:textId="77777777" w:rsidR="00686D01" w:rsidRDefault="00686D01" w:rsidP="00686D01"/>
    <w:p w14:paraId="5BCC88B1" w14:textId="77777777" w:rsidR="00686D01" w:rsidRPr="00686D01" w:rsidRDefault="00686D01" w:rsidP="00686D01"/>
    <w:p w14:paraId="0476942F" w14:textId="0E768E0B" w:rsidR="00B84974" w:rsidRDefault="00E63CCB" w:rsidP="005220E9">
      <w:pPr>
        <w:pStyle w:val="1"/>
        <w:keepLines/>
        <w:widowControl/>
        <w:spacing w:after="160"/>
        <w:ind w:firstLine="0"/>
        <w:jc w:val="center"/>
        <w:rPr>
          <w:rFonts w:ascii="Arial" w:hAnsi="Arial" w:cs="Arial"/>
          <w:bCs/>
          <w:color w:val="000000"/>
          <w:sz w:val="30"/>
          <w:szCs w:val="30"/>
        </w:rPr>
      </w:pPr>
      <w:r w:rsidRPr="008432F7">
        <w:rPr>
          <w:rFonts w:ascii="Arial" w:hAnsi="Arial" w:cs="Arial"/>
          <w:bCs/>
          <w:color w:val="000000"/>
          <w:sz w:val="30"/>
          <w:szCs w:val="30"/>
        </w:rPr>
        <w:t>ВВЕДЕНИЕ</w:t>
      </w:r>
      <w:bookmarkEnd w:id="3"/>
    </w:p>
    <w:p w14:paraId="7BCEB84E" w14:textId="77777777" w:rsidR="008432F7" w:rsidRPr="008432F7" w:rsidRDefault="008432F7" w:rsidP="008432F7"/>
    <w:p w14:paraId="541F7716" w14:textId="4A87282D" w:rsidR="00B84974" w:rsidRDefault="00734CB1" w:rsidP="00734CB1">
      <w:pPr>
        <w:rPr>
          <w:rFonts w:ascii="Arial" w:hAnsi="Arial" w:cs="Arial"/>
          <w:sz w:val="30"/>
          <w:szCs w:val="30"/>
        </w:rPr>
      </w:pPr>
      <w:bookmarkStart w:id="4" w:name="_3znysh7" w:colFirst="0" w:colLast="0"/>
      <w:bookmarkEnd w:id="4"/>
      <w:r w:rsidRPr="00C824ED">
        <w:rPr>
          <w:rFonts w:ascii="Arial" w:hAnsi="Arial" w:cs="Arial"/>
          <w:sz w:val="30"/>
          <w:szCs w:val="30"/>
        </w:rPr>
        <w:t>Проблема развития национальной системы высшего образования стала предметом исследований ученых из разных стран. Обеспечение качества образования (в том числе высшего) является одной из глобальных Целей Устойчивого Развития Организации Объединенных Наций, что соответствует инициативе «Обеспечение всеохватного и справедливого качественного образования и поощрение возможности обучения на протяжении всей жизни для всех» и его ключевым показателям эффективности.</w:t>
      </w:r>
    </w:p>
    <w:p w14:paraId="656FB4E6" w14:textId="0292CC4B" w:rsidR="005D1746" w:rsidRPr="005D1746" w:rsidRDefault="005D1746" w:rsidP="005D1746">
      <w:pPr>
        <w:rPr>
          <w:rFonts w:ascii="Arial" w:hAnsi="Arial" w:cs="Arial"/>
          <w:sz w:val="30"/>
          <w:szCs w:val="30"/>
        </w:rPr>
      </w:pPr>
      <w:proofErr w:type="spellStart"/>
      <w:r>
        <w:rPr>
          <w:rFonts w:ascii="Arial" w:hAnsi="Arial" w:cs="Arial"/>
          <w:sz w:val="30"/>
          <w:szCs w:val="30"/>
          <w:lang w:val="kk-KZ"/>
        </w:rPr>
        <w:t>Стремясь</w:t>
      </w:r>
      <w:proofErr w:type="spellEnd"/>
      <w:r>
        <w:rPr>
          <w:rFonts w:ascii="Arial" w:hAnsi="Arial" w:cs="Arial"/>
          <w:sz w:val="30"/>
          <w:szCs w:val="30"/>
          <w:lang w:val="kk-KZ"/>
        </w:rPr>
        <w:t xml:space="preserve"> </w:t>
      </w:r>
      <w:proofErr w:type="spellStart"/>
      <w:r>
        <w:rPr>
          <w:rFonts w:ascii="Arial" w:hAnsi="Arial" w:cs="Arial"/>
          <w:sz w:val="30"/>
          <w:szCs w:val="30"/>
          <w:lang w:val="kk-KZ"/>
        </w:rPr>
        <w:t>создать</w:t>
      </w:r>
      <w:proofErr w:type="spellEnd"/>
      <w:r>
        <w:rPr>
          <w:rFonts w:ascii="Arial" w:hAnsi="Arial" w:cs="Arial"/>
          <w:sz w:val="30"/>
          <w:szCs w:val="30"/>
          <w:lang w:val="kk-KZ"/>
        </w:rPr>
        <w:t xml:space="preserve"> </w:t>
      </w:r>
      <w:proofErr w:type="spellStart"/>
      <w:r>
        <w:rPr>
          <w:rFonts w:ascii="Arial" w:hAnsi="Arial" w:cs="Arial"/>
          <w:sz w:val="30"/>
          <w:szCs w:val="30"/>
          <w:lang w:val="kk-KZ"/>
        </w:rPr>
        <w:t>систему</w:t>
      </w:r>
      <w:proofErr w:type="spellEnd"/>
      <w:r>
        <w:rPr>
          <w:rFonts w:ascii="Arial" w:hAnsi="Arial" w:cs="Arial"/>
          <w:sz w:val="30"/>
          <w:szCs w:val="30"/>
          <w:lang w:val="kk-KZ"/>
        </w:rPr>
        <w:t xml:space="preserve"> о</w:t>
      </w:r>
      <w:proofErr w:type="spellStart"/>
      <w:r w:rsidRPr="005D1746">
        <w:rPr>
          <w:rFonts w:ascii="Arial" w:hAnsi="Arial" w:cs="Arial"/>
          <w:sz w:val="30"/>
          <w:szCs w:val="30"/>
        </w:rPr>
        <w:t>беспеч</w:t>
      </w:r>
      <w:r>
        <w:rPr>
          <w:rFonts w:ascii="Arial" w:hAnsi="Arial" w:cs="Arial"/>
          <w:sz w:val="30"/>
          <w:szCs w:val="30"/>
          <w:lang w:val="kk-KZ"/>
        </w:rPr>
        <w:t>ения</w:t>
      </w:r>
      <w:proofErr w:type="spellEnd"/>
      <w:r w:rsidRPr="005D1746">
        <w:rPr>
          <w:rFonts w:ascii="Arial" w:hAnsi="Arial" w:cs="Arial"/>
          <w:sz w:val="30"/>
          <w:szCs w:val="30"/>
        </w:rPr>
        <w:t xml:space="preserve"> качеств</w:t>
      </w:r>
      <w:r>
        <w:rPr>
          <w:rFonts w:ascii="Arial" w:hAnsi="Arial" w:cs="Arial"/>
          <w:sz w:val="30"/>
          <w:szCs w:val="30"/>
          <w:lang w:val="kk-KZ"/>
        </w:rPr>
        <w:t>а</w:t>
      </w:r>
      <w:r w:rsidRPr="005D1746">
        <w:rPr>
          <w:rFonts w:ascii="Arial" w:hAnsi="Arial" w:cs="Arial"/>
          <w:sz w:val="30"/>
          <w:szCs w:val="30"/>
        </w:rPr>
        <w:t xml:space="preserve"> образования, казахстанские вузы </w:t>
      </w:r>
      <w:proofErr w:type="spellStart"/>
      <w:r>
        <w:rPr>
          <w:rFonts w:ascii="Arial" w:hAnsi="Arial" w:cs="Arial"/>
          <w:sz w:val="30"/>
          <w:szCs w:val="30"/>
          <w:lang w:val="kk-KZ"/>
        </w:rPr>
        <w:t>действуют</w:t>
      </w:r>
      <w:proofErr w:type="spellEnd"/>
      <w:r w:rsidRPr="005D1746">
        <w:rPr>
          <w:rFonts w:ascii="Arial" w:hAnsi="Arial" w:cs="Arial"/>
          <w:sz w:val="30"/>
          <w:szCs w:val="30"/>
        </w:rPr>
        <w:t xml:space="preserve"> </w:t>
      </w:r>
      <w:proofErr w:type="spellStart"/>
      <w:r>
        <w:rPr>
          <w:rFonts w:ascii="Arial" w:hAnsi="Arial" w:cs="Arial"/>
          <w:sz w:val="30"/>
          <w:szCs w:val="30"/>
          <w:lang w:val="kk-KZ"/>
        </w:rPr>
        <w:t>согласно</w:t>
      </w:r>
      <w:proofErr w:type="spellEnd"/>
      <w:r w:rsidRPr="005D1746">
        <w:rPr>
          <w:rFonts w:ascii="Arial" w:hAnsi="Arial" w:cs="Arial"/>
          <w:sz w:val="30"/>
          <w:szCs w:val="30"/>
        </w:rPr>
        <w:t xml:space="preserve"> </w:t>
      </w:r>
      <w:r>
        <w:rPr>
          <w:rFonts w:ascii="Arial" w:hAnsi="Arial" w:cs="Arial"/>
          <w:sz w:val="30"/>
          <w:szCs w:val="30"/>
          <w:lang w:val="kk-KZ"/>
        </w:rPr>
        <w:t>С</w:t>
      </w:r>
      <w:proofErr w:type="spellStart"/>
      <w:r w:rsidRPr="005D1746">
        <w:rPr>
          <w:rFonts w:ascii="Arial" w:hAnsi="Arial" w:cs="Arial"/>
          <w:sz w:val="30"/>
          <w:szCs w:val="30"/>
        </w:rPr>
        <w:t>тандарт</w:t>
      </w:r>
      <w:proofErr w:type="spellEnd"/>
      <w:r>
        <w:rPr>
          <w:rFonts w:ascii="Arial" w:hAnsi="Arial" w:cs="Arial"/>
          <w:sz w:val="30"/>
          <w:szCs w:val="30"/>
          <w:lang w:val="kk-KZ"/>
        </w:rPr>
        <w:t>ам</w:t>
      </w:r>
      <w:r w:rsidRPr="005D1746">
        <w:rPr>
          <w:rFonts w:ascii="Arial" w:hAnsi="Arial" w:cs="Arial"/>
          <w:sz w:val="30"/>
          <w:szCs w:val="30"/>
        </w:rPr>
        <w:t xml:space="preserve"> и руководств</w:t>
      </w:r>
      <w:r>
        <w:rPr>
          <w:rFonts w:ascii="Arial" w:hAnsi="Arial" w:cs="Arial"/>
          <w:sz w:val="30"/>
          <w:szCs w:val="30"/>
          <w:lang w:val="kk-KZ"/>
        </w:rPr>
        <w:t>у</w:t>
      </w:r>
      <w:r w:rsidRPr="005D1746">
        <w:rPr>
          <w:rFonts w:ascii="Arial" w:hAnsi="Arial" w:cs="Arial"/>
          <w:sz w:val="30"/>
          <w:szCs w:val="30"/>
        </w:rPr>
        <w:t xml:space="preserve"> для обеспечения качества высшего образования в Европейском пространстве высшего образования </w:t>
      </w:r>
      <w:r>
        <w:rPr>
          <w:rFonts w:ascii="Arial" w:hAnsi="Arial" w:cs="Arial"/>
          <w:sz w:val="30"/>
          <w:szCs w:val="30"/>
          <w:lang w:val="kk-KZ"/>
        </w:rPr>
        <w:t xml:space="preserve">– </w:t>
      </w:r>
      <w:r w:rsidRPr="005D1746">
        <w:rPr>
          <w:rFonts w:ascii="Arial" w:hAnsi="Arial" w:cs="Arial"/>
          <w:sz w:val="30"/>
          <w:szCs w:val="30"/>
        </w:rPr>
        <w:t xml:space="preserve">ESG. В Казахстане ESG рассматриваются скорее как практический инструмент. </w:t>
      </w:r>
    </w:p>
    <w:p w14:paraId="66E8C039" w14:textId="5E165797" w:rsidR="00EE4F93" w:rsidRPr="00EE4F93" w:rsidRDefault="005D1746" w:rsidP="005D1746">
      <w:pPr>
        <w:rPr>
          <w:rFonts w:ascii="Arial" w:hAnsi="Arial" w:cs="Arial"/>
          <w:sz w:val="30"/>
          <w:szCs w:val="30"/>
          <w:lang w:val="kk-KZ"/>
        </w:rPr>
      </w:pPr>
      <w:r>
        <w:rPr>
          <w:rFonts w:ascii="Arial" w:hAnsi="Arial" w:cs="Arial"/>
          <w:sz w:val="30"/>
          <w:szCs w:val="30"/>
          <w:lang w:val="kk-KZ"/>
        </w:rPr>
        <w:t xml:space="preserve">В </w:t>
      </w:r>
      <w:proofErr w:type="spellStart"/>
      <w:r>
        <w:rPr>
          <w:rFonts w:ascii="Arial" w:hAnsi="Arial" w:cs="Arial"/>
          <w:sz w:val="30"/>
          <w:szCs w:val="30"/>
          <w:lang w:val="kk-KZ"/>
        </w:rPr>
        <w:t>соответствии</w:t>
      </w:r>
      <w:proofErr w:type="spellEnd"/>
      <w:r>
        <w:rPr>
          <w:rFonts w:ascii="Arial" w:hAnsi="Arial" w:cs="Arial"/>
          <w:sz w:val="30"/>
          <w:szCs w:val="30"/>
          <w:lang w:val="kk-KZ"/>
        </w:rPr>
        <w:t xml:space="preserve"> с</w:t>
      </w:r>
      <w:r w:rsidRPr="005D1746">
        <w:rPr>
          <w:rFonts w:ascii="Arial" w:hAnsi="Arial" w:cs="Arial"/>
          <w:sz w:val="30"/>
          <w:szCs w:val="30"/>
        </w:rPr>
        <w:t xml:space="preserve"> </w:t>
      </w:r>
      <w:proofErr w:type="spellStart"/>
      <w:r w:rsidRPr="005D1746">
        <w:rPr>
          <w:rFonts w:ascii="Arial" w:hAnsi="Arial" w:cs="Arial"/>
          <w:sz w:val="30"/>
          <w:szCs w:val="30"/>
        </w:rPr>
        <w:t>Глобальн</w:t>
      </w:r>
      <w:proofErr w:type="spellEnd"/>
      <w:r>
        <w:rPr>
          <w:rFonts w:ascii="Arial" w:hAnsi="Arial" w:cs="Arial"/>
          <w:sz w:val="30"/>
          <w:szCs w:val="30"/>
          <w:lang w:val="kk-KZ"/>
        </w:rPr>
        <w:t>ы</w:t>
      </w:r>
      <w:r w:rsidRPr="005D1746">
        <w:rPr>
          <w:rFonts w:ascii="Arial" w:hAnsi="Arial" w:cs="Arial"/>
          <w:sz w:val="30"/>
          <w:szCs w:val="30"/>
        </w:rPr>
        <w:t>м индекс</w:t>
      </w:r>
      <w:r>
        <w:rPr>
          <w:rFonts w:ascii="Arial" w:hAnsi="Arial" w:cs="Arial"/>
          <w:sz w:val="30"/>
          <w:szCs w:val="30"/>
          <w:lang w:val="kk-KZ"/>
        </w:rPr>
        <w:t>ом</w:t>
      </w:r>
      <w:r w:rsidRPr="005D1746">
        <w:rPr>
          <w:rFonts w:ascii="Arial" w:hAnsi="Arial" w:cs="Arial"/>
          <w:sz w:val="30"/>
          <w:szCs w:val="30"/>
        </w:rPr>
        <w:t xml:space="preserve"> знаний 2021 года Казахстан занимает невысокое место с точки зрения своей инфраструктуры знаний. Казахстан занимает 78-е место из 154 стран 72-е место из 154 в секторе высшего образования. </w:t>
      </w:r>
      <w:r w:rsidR="00FA658F">
        <w:rPr>
          <w:rFonts w:ascii="Arial" w:hAnsi="Arial" w:cs="Arial"/>
          <w:sz w:val="30"/>
          <w:szCs w:val="30"/>
          <w:lang w:val="kk-KZ"/>
        </w:rPr>
        <w:t xml:space="preserve">В 2022 году в данном Индексе показатели ухудшились: 78 место в общем и </w:t>
      </w:r>
      <w:r w:rsidR="00EE4F93">
        <w:rPr>
          <w:rFonts w:ascii="Arial" w:hAnsi="Arial" w:cs="Arial"/>
          <w:sz w:val="30"/>
          <w:szCs w:val="30"/>
          <w:lang w:val="kk-KZ"/>
        </w:rPr>
        <w:t xml:space="preserve">79 место в высшем образовании среди 132 стран. </w:t>
      </w:r>
    </w:p>
    <w:p w14:paraId="097BB8D8" w14:textId="69868360" w:rsidR="005D1746" w:rsidRPr="00EE4F93" w:rsidRDefault="005D1746" w:rsidP="005D1746">
      <w:pPr>
        <w:rPr>
          <w:rFonts w:ascii="Arial" w:hAnsi="Arial" w:cs="Arial"/>
          <w:sz w:val="30"/>
          <w:szCs w:val="30"/>
          <w:lang w:val="kk-KZ"/>
        </w:rPr>
      </w:pPr>
      <w:r w:rsidRPr="005D1746">
        <w:rPr>
          <w:rFonts w:ascii="Arial" w:hAnsi="Arial" w:cs="Arial"/>
          <w:sz w:val="30"/>
          <w:szCs w:val="30"/>
        </w:rPr>
        <w:t>Согласно рейтингу стран мира по индексу глобальной конкурентоспособности (2020) Казахстан занимает 55 место, а по индексу человеческого развития (2020) – 51 место. В целом показатели коррелируется между собой и раскрывает противоречия между необходим</w:t>
      </w:r>
      <w:r w:rsidR="00EE4F93">
        <w:rPr>
          <w:rFonts w:ascii="Arial" w:hAnsi="Arial" w:cs="Arial"/>
          <w:sz w:val="30"/>
          <w:szCs w:val="30"/>
          <w:lang w:val="kk-KZ"/>
        </w:rPr>
        <w:t>ым</w:t>
      </w:r>
      <w:r w:rsidRPr="005D1746">
        <w:rPr>
          <w:rFonts w:ascii="Arial" w:hAnsi="Arial" w:cs="Arial"/>
          <w:sz w:val="30"/>
          <w:szCs w:val="30"/>
        </w:rPr>
        <w:t xml:space="preserve"> и достигнут</w:t>
      </w:r>
      <w:r w:rsidR="00EE4F93">
        <w:rPr>
          <w:rFonts w:ascii="Arial" w:hAnsi="Arial" w:cs="Arial"/>
          <w:sz w:val="30"/>
          <w:szCs w:val="30"/>
          <w:lang w:val="kk-KZ"/>
        </w:rPr>
        <w:t>ым</w:t>
      </w:r>
      <w:r w:rsidRPr="005D1746">
        <w:rPr>
          <w:rFonts w:ascii="Arial" w:hAnsi="Arial" w:cs="Arial"/>
          <w:sz w:val="30"/>
          <w:szCs w:val="30"/>
        </w:rPr>
        <w:t xml:space="preserve"> качеств</w:t>
      </w:r>
      <w:r w:rsidR="00EE4F93">
        <w:rPr>
          <w:rFonts w:ascii="Arial" w:hAnsi="Arial" w:cs="Arial"/>
          <w:sz w:val="30"/>
          <w:szCs w:val="30"/>
          <w:lang w:val="kk-KZ"/>
        </w:rPr>
        <w:t>а</w:t>
      </w:r>
      <w:r w:rsidRPr="005D1746">
        <w:rPr>
          <w:rFonts w:ascii="Arial" w:hAnsi="Arial" w:cs="Arial"/>
          <w:sz w:val="30"/>
          <w:szCs w:val="30"/>
        </w:rPr>
        <w:t xml:space="preserve"> образования, в частности высшего образования и конкурентоспособности системы.</w:t>
      </w:r>
      <w:r w:rsidR="00EE4F93">
        <w:rPr>
          <w:rFonts w:ascii="Arial" w:hAnsi="Arial" w:cs="Arial"/>
          <w:sz w:val="30"/>
          <w:szCs w:val="30"/>
          <w:lang w:val="kk-KZ"/>
        </w:rPr>
        <w:t xml:space="preserve">  </w:t>
      </w:r>
    </w:p>
    <w:p w14:paraId="01D90FE2" w14:textId="77777777" w:rsidR="00C47D7B" w:rsidRDefault="00DE7738" w:rsidP="00DE7738">
      <w:pPr>
        <w:rPr>
          <w:rFonts w:ascii="Arial" w:hAnsi="Arial" w:cs="Arial"/>
          <w:sz w:val="30"/>
          <w:szCs w:val="30"/>
          <w:lang w:val="kk-KZ"/>
        </w:rPr>
      </w:pPr>
      <w:r>
        <w:rPr>
          <w:rFonts w:ascii="Arial" w:hAnsi="Arial" w:cs="Arial"/>
          <w:sz w:val="30"/>
          <w:szCs w:val="30"/>
          <w:lang w:val="kk-KZ"/>
        </w:rPr>
        <w:lastRenderedPageBreak/>
        <w:t xml:space="preserve">В основе неудовлетворительного качества высшего образования Казахстана лежат несколько факторов. </w:t>
      </w:r>
      <w:r w:rsidR="00C47D7B">
        <w:rPr>
          <w:rFonts w:ascii="Arial" w:hAnsi="Arial" w:cs="Arial"/>
          <w:sz w:val="30"/>
          <w:szCs w:val="30"/>
          <w:lang w:val="kk-KZ"/>
        </w:rPr>
        <w:t xml:space="preserve">Вот основные из них: </w:t>
      </w:r>
    </w:p>
    <w:p w14:paraId="4F1C6F39" w14:textId="3667D71E" w:rsidR="00EE4F93" w:rsidRDefault="00C47D7B" w:rsidP="00DE7738">
      <w:pPr>
        <w:rPr>
          <w:rFonts w:ascii="Arial" w:hAnsi="Arial" w:cs="Arial"/>
          <w:sz w:val="30"/>
          <w:szCs w:val="30"/>
          <w:lang w:val="kk-KZ"/>
        </w:rPr>
      </w:pPr>
      <w:r>
        <w:rPr>
          <w:rFonts w:ascii="Arial" w:hAnsi="Arial" w:cs="Arial"/>
          <w:sz w:val="30"/>
          <w:szCs w:val="30"/>
          <w:lang w:val="kk-KZ"/>
        </w:rPr>
        <w:t xml:space="preserve">1) </w:t>
      </w:r>
      <w:r w:rsidR="00DE7738">
        <w:rPr>
          <w:rFonts w:ascii="Arial" w:hAnsi="Arial" w:cs="Arial"/>
          <w:sz w:val="30"/>
          <w:szCs w:val="30"/>
          <w:lang w:val="kk-KZ"/>
        </w:rPr>
        <w:t xml:space="preserve">отсутствие автономии – </w:t>
      </w:r>
      <w:r w:rsidR="00EE4F93">
        <w:rPr>
          <w:rFonts w:ascii="Arial" w:hAnsi="Arial" w:cs="Arial"/>
          <w:sz w:val="30"/>
          <w:szCs w:val="30"/>
          <w:lang w:val="kk-KZ"/>
        </w:rPr>
        <w:t>до 20</w:t>
      </w:r>
      <w:r w:rsidR="00DE7738">
        <w:rPr>
          <w:rFonts w:ascii="Arial" w:hAnsi="Arial" w:cs="Arial"/>
          <w:sz w:val="30"/>
          <w:szCs w:val="30"/>
          <w:lang w:val="kk-KZ"/>
        </w:rPr>
        <w:t xml:space="preserve">18 </w:t>
      </w:r>
      <w:r w:rsidR="00EE4F93">
        <w:rPr>
          <w:rFonts w:ascii="Arial" w:hAnsi="Arial" w:cs="Arial"/>
          <w:sz w:val="30"/>
          <w:szCs w:val="30"/>
          <w:lang w:val="kk-KZ"/>
        </w:rPr>
        <w:t>год</w:t>
      </w:r>
      <w:r w:rsidR="00DE7738">
        <w:rPr>
          <w:rFonts w:ascii="Arial" w:hAnsi="Arial" w:cs="Arial"/>
          <w:sz w:val="30"/>
          <w:szCs w:val="30"/>
          <w:lang w:val="kk-KZ"/>
        </w:rPr>
        <w:t xml:space="preserve">а </w:t>
      </w:r>
      <w:r w:rsidR="00EE4F93">
        <w:rPr>
          <w:rFonts w:ascii="Arial" w:hAnsi="Arial" w:cs="Arial"/>
          <w:sz w:val="30"/>
          <w:szCs w:val="30"/>
          <w:lang w:val="kk-KZ"/>
        </w:rPr>
        <w:t>система высшего</w:t>
      </w:r>
      <w:r w:rsidR="00DE7738">
        <w:rPr>
          <w:rFonts w:ascii="Arial" w:hAnsi="Arial" w:cs="Arial"/>
          <w:sz w:val="30"/>
          <w:szCs w:val="30"/>
          <w:lang w:val="kk-KZ"/>
        </w:rPr>
        <w:t xml:space="preserve"> и послевузовского</w:t>
      </w:r>
      <w:r w:rsidR="00EE4F93">
        <w:rPr>
          <w:rFonts w:ascii="Arial" w:hAnsi="Arial" w:cs="Arial"/>
          <w:sz w:val="30"/>
          <w:szCs w:val="30"/>
          <w:lang w:val="kk-KZ"/>
        </w:rPr>
        <w:t xml:space="preserve"> образования </w:t>
      </w:r>
      <w:r w:rsidR="00DE7738">
        <w:rPr>
          <w:rFonts w:ascii="Arial" w:hAnsi="Arial" w:cs="Arial"/>
          <w:sz w:val="30"/>
          <w:szCs w:val="30"/>
          <w:lang w:val="kk-KZ"/>
        </w:rPr>
        <w:t>находилась под жесткой регламентацией государственного управления, теряя в гибкости в условиях глобальной конкурентоспособности. Как следствие – быстрое устаревание содержания образования, неактуальность образовательных программ и ограниченность возможности предложения вузами разнообразных траекторий обучающимся</w:t>
      </w:r>
      <w:r w:rsidR="00B34529">
        <w:rPr>
          <w:rFonts w:ascii="Arial" w:hAnsi="Arial" w:cs="Arial"/>
          <w:sz w:val="30"/>
          <w:szCs w:val="30"/>
          <w:lang w:val="kk-KZ"/>
        </w:rPr>
        <w:t xml:space="preserve">, что </w:t>
      </w:r>
      <w:r>
        <w:rPr>
          <w:rFonts w:ascii="Arial" w:hAnsi="Arial" w:cs="Arial"/>
          <w:sz w:val="30"/>
          <w:szCs w:val="30"/>
          <w:lang w:val="kk-KZ"/>
        </w:rPr>
        <w:t xml:space="preserve">породило несоответствие </w:t>
      </w:r>
      <w:r w:rsidRPr="00C47D7B">
        <w:rPr>
          <w:rFonts w:ascii="Arial" w:hAnsi="Arial" w:cs="Arial"/>
          <w:sz w:val="30"/>
          <w:szCs w:val="30"/>
          <w:lang w:val="kk-KZ"/>
        </w:rPr>
        <w:t xml:space="preserve">запросам </w:t>
      </w:r>
      <w:r>
        <w:rPr>
          <w:rFonts w:ascii="Arial" w:hAnsi="Arial" w:cs="Arial"/>
          <w:sz w:val="30"/>
          <w:szCs w:val="30"/>
          <w:lang w:val="kk-KZ"/>
        </w:rPr>
        <w:t xml:space="preserve">развивающего </w:t>
      </w:r>
      <w:r w:rsidRPr="00C47D7B">
        <w:rPr>
          <w:rFonts w:ascii="Arial" w:hAnsi="Arial" w:cs="Arial"/>
          <w:sz w:val="30"/>
          <w:szCs w:val="30"/>
          <w:lang w:val="kk-KZ"/>
        </w:rPr>
        <w:t>рынка труда</w:t>
      </w:r>
      <w:r>
        <w:rPr>
          <w:rFonts w:ascii="Arial" w:hAnsi="Arial" w:cs="Arial"/>
          <w:sz w:val="30"/>
          <w:szCs w:val="30"/>
          <w:lang w:val="kk-KZ"/>
        </w:rPr>
        <w:t>;</w:t>
      </w:r>
    </w:p>
    <w:p w14:paraId="17C2CE60" w14:textId="0A454514" w:rsidR="00DE7738" w:rsidRDefault="00C47D7B" w:rsidP="00DE7738">
      <w:pPr>
        <w:rPr>
          <w:rFonts w:ascii="Arial" w:hAnsi="Arial" w:cs="Arial"/>
          <w:sz w:val="30"/>
          <w:szCs w:val="30"/>
          <w:lang w:val="kk-KZ"/>
        </w:rPr>
      </w:pPr>
      <w:r>
        <w:rPr>
          <w:rFonts w:ascii="Arial" w:hAnsi="Arial" w:cs="Arial"/>
          <w:sz w:val="30"/>
          <w:szCs w:val="30"/>
          <w:lang w:val="kk-KZ"/>
        </w:rPr>
        <w:t>2)</w:t>
      </w:r>
      <w:r w:rsidR="00DE7738">
        <w:rPr>
          <w:rFonts w:ascii="Arial" w:hAnsi="Arial" w:cs="Arial"/>
          <w:sz w:val="30"/>
          <w:szCs w:val="30"/>
          <w:lang w:val="kk-KZ"/>
        </w:rPr>
        <w:t xml:space="preserve"> недостаточное финансирование, в условиях низкой платежеспособности населения достаточно долгое время стоимость государственных грантов (при увеличении его количества) оставалась неизменной</w:t>
      </w:r>
      <w:r w:rsidR="00B34529">
        <w:rPr>
          <w:rFonts w:ascii="Arial" w:hAnsi="Arial" w:cs="Arial"/>
          <w:sz w:val="30"/>
          <w:szCs w:val="30"/>
          <w:lang w:val="kk-KZ"/>
        </w:rPr>
        <w:t>. Это привело к низкому уровню оплаты труда преподавателей (как следствие – утечка лучших специалистов в более привлекательные секторы экономики) и устареванию материально-технической базы университетов. Стоимость грантов на подготовку магистров и по сей день остается низким, даже ниже чем в бакалавриате</w:t>
      </w:r>
      <w:r>
        <w:rPr>
          <w:rFonts w:ascii="Arial" w:hAnsi="Arial" w:cs="Arial"/>
          <w:sz w:val="30"/>
          <w:szCs w:val="30"/>
          <w:lang w:val="kk-KZ"/>
        </w:rPr>
        <w:t>;</w:t>
      </w:r>
    </w:p>
    <w:p w14:paraId="1C847A48" w14:textId="0B37D037" w:rsidR="00B34529" w:rsidRDefault="00C47D7B" w:rsidP="00DE7738">
      <w:pPr>
        <w:rPr>
          <w:rFonts w:ascii="Arial" w:hAnsi="Arial" w:cs="Arial"/>
          <w:sz w:val="30"/>
          <w:szCs w:val="30"/>
          <w:lang w:val="kk-KZ"/>
        </w:rPr>
      </w:pPr>
      <w:r>
        <w:rPr>
          <w:rFonts w:ascii="Arial" w:hAnsi="Arial" w:cs="Arial"/>
          <w:sz w:val="30"/>
          <w:szCs w:val="30"/>
          <w:lang w:val="kk-KZ"/>
        </w:rPr>
        <w:t>3)</w:t>
      </w:r>
      <w:r w:rsidR="00B34529">
        <w:rPr>
          <w:rFonts w:ascii="Arial" w:hAnsi="Arial" w:cs="Arial"/>
          <w:sz w:val="30"/>
          <w:szCs w:val="30"/>
          <w:lang w:val="kk-KZ"/>
        </w:rPr>
        <w:t xml:space="preserve"> коррупционные проявления в лицензировании и контроле качества высшего образования, что привело к открытию и существованию большого количества учебных заведений не</w:t>
      </w:r>
      <w:r w:rsidR="003B5D7D">
        <w:rPr>
          <w:rFonts w:ascii="Arial" w:hAnsi="Arial" w:cs="Arial"/>
          <w:sz w:val="30"/>
          <w:szCs w:val="30"/>
          <w:lang w:val="kk-KZ"/>
        </w:rPr>
        <w:t xml:space="preserve"> </w:t>
      </w:r>
      <w:r w:rsidR="00B34529">
        <w:rPr>
          <w:rFonts w:ascii="Arial" w:hAnsi="Arial" w:cs="Arial"/>
          <w:sz w:val="30"/>
          <w:szCs w:val="30"/>
          <w:lang w:val="kk-KZ"/>
        </w:rPr>
        <w:t>соответствующи</w:t>
      </w:r>
      <w:r w:rsidR="003B5D7D">
        <w:rPr>
          <w:rFonts w:ascii="Arial" w:hAnsi="Arial" w:cs="Arial"/>
          <w:sz w:val="30"/>
          <w:szCs w:val="30"/>
          <w:lang w:val="kk-KZ"/>
        </w:rPr>
        <w:t>х</w:t>
      </w:r>
      <w:r w:rsidR="00B34529">
        <w:rPr>
          <w:rFonts w:ascii="Arial" w:hAnsi="Arial" w:cs="Arial"/>
          <w:sz w:val="30"/>
          <w:szCs w:val="30"/>
          <w:lang w:val="kk-KZ"/>
        </w:rPr>
        <w:t xml:space="preserve"> квалификационным требованиям.</w:t>
      </w:r>
    </w:p>
    <w:p w14:paraId="18BF21E8" w14:textId="1CEB93B7" w:rsidR="00EE4F93" w:rsidRPr="00EE4F93" w:rsidRDefault="00C47D7B" w:rsidP="00EE4F93">
      <w:pPr>
        <w:rPr>
          <w:rFonts w:ascii="Arial" w:hAnsi="Arial" w:cs="Arial"/>
          <w:sz w:val="30"/>
          <w:szCs w:val="30"/>
          <w:lang w:val="kk-KZ"/>
        </w:rPr>
      </w:pPr>
      <w:r>
        <w:rPr>
          <w:rFonts w:ascii="Arial" w:hAnsi="Arial" w:cs="Arial"/>
          <w:sz w:val="30"/>
          <w:szCs w:val="30"/>
          <w:lang w:val="kk-KZ"/>
        </w:rPr>
        <w:t>Эти и другие</w:t>
      </w:r>
      <w:r w:rsidR="00EE4F93" w:rsidRPr="00EE4F93">
        <w:rPr>
          <w:rFonts w:ascii="Arial" w:hAnsi="Arial" w:cs="Arial"/>
          <w:sz w:val="30"/>
          <w:szCs w:val="30"/>
          <w:lang w:val="kk-KZ"/>
        </w:rPr>
        <w:t xml:space="preserve"> проблемы</w:t>
      </w:r>
      <w:r>
        <w:rPr>
          <w:rFonts w:ascii="Arial" w:hAnsi="Arial" w:cs="Arial"/>
          <w:sz w:val="30"/>
          <w:szCs w:val="30"/>
          <w:lang w:val="kk-KZ"/>
        </w:rPr>
        <w:t xml:space="preserve"> непременно</w:t>
      </w:r>
      <w:r w:rsidR="00EE4F93" w:rsidRPr="00EE4F93">
        <w:rPr>
          <w:rFonts w:ascii="Arial" w:hAnsi="Arial" w:cs="Arial"/>
          <w:sz w:val="30"/>
          <w:szCs w:val="30"/>
          <w:lang w:val="kk-KZ"/>
        </w:rPr>
        <w:t xml:space="preserve"> снижают конкурентоспособность и эффективность высшего образования. </w:t>
      </w:r>
      <w:r>
        <w:rPr>
          <w:rFonts w:ascii="Arial" w:hAnsi="Arial" w:cs="Arial"/>
          <w:sz w:val="30"/>
          <w:szCs w:val="30"/>
          <w:lang w:val="kk-KZ"/>
        </w:rPr>
        <w:t>К ним можно отнести низкую</w:t>
      </w:r>
      <w:r w:rsidR="00EE4F93" w:rsidRPr="00EE4F93">
        <w:rPr>
          <w:rFonts w:ascii="Arial" w:hAnsi="Arial" w:cs="Arial"/>
          <w:sz w:val="30"/>
          <w:szCs w:val="30"/>
          <w:lang w:val="kk-KZ"/>
        </w:rPr>
        <w:t xml:space="preserve"> эффективно</w:t>
      </w:r>
      <w:r>
        <w:rPr>
          <w:rFonts w:ascii="Arial" w:hAnsi="Arial" w:cs="Arial"/>
          <w:sz w:val="30"/>
          <w:szCs w:val="30"/>
          <w:lang w:val="kk-KZ"/>
        </w:rPr>
        <w:t>сть</w:t>
      </w:r>
      <w:r w:rsidR="00EE4F93" w:rsidRPr="00EE4F93">
        <w:rPr>
          <w:rFonts w:ascii="Arial" w:hAnsi="Arial" w:cs="Arial"/>
          <w:sz w:val="30"/>
          <w:szCs w:val="30"/>
          <w:lang w:val="kk-KZ"/>
        </w:rPr>
        <w:t xml:space="preserve"> системы обеспечения качества образования</w:t>
      </w:r>
      <w:r>
        <w:rPr>
          <w:rFonts w:ascii="Arial" w:hAnsi="Arial" w:cs="Arial"/>
          <w:sz w:val="30"/>
          <w:szCs w:val="30"/>
          <w:lang w:val="kk-KZ"/>
        </w:rPr>
        <w:t>.</w:t>
      </w:r>
    </w:p>
    <w:p w14:paraId="7D838094" w14:textId="6AC52F2E" w:rsidR="00EE4F93" w:rsidRDefault="00EE4F93" w:rsidP="00EE4F93">
      <w:pPr>
        <w:rPr>
          <w:rFonts w:ascii="Arial" w:hAnsi="Arial" w:cs="Arial"/>
          <w:sz w:val="30"/>
          <w:szCs w:val="30"/>
          <w:lang w:val="kk-KZ"/>
        </w:rPr>
      </w:pPr>
      <w:r w:rsidRPr="00EE4F93">
        <w:rPr>
          <w:rFonts w:ascii="Arial" w:hAnsi="Arial" w:cs="Arial"/>
          <w:sz w:val="30"/>
          <w:szCs w:val="30"/>
          <w:lang w:val="kk-KZ"/>
        </w:rPr>
        <w:t xml:space="preserve">Для решения этих проблем необходимо </w:t>
      </w:r>
      <w:r w:rsidR="00C47D7B">
        <w:rPr>
          <w:rFonts w:ascii="Arial" w:hAnsi="Arial" w:cs="Arial"/>
          <w:sz w:val="30"/>
          <w:szCs w:val="30"/>
          <w:lang w:val="kk-KZ"/>
        </w:rPr>
        <w:t>принимать</w:t>
      </w:r>
      <w:r w:rsidRPr="00EE4F93">
        <w:rPr>
          <w:rFonts w:ascii="Arial" w:hAnsi="Arial" w:cs="Arial"/>
          <w:sz w:val="30"/>
          <w:szCs w:val="30"/>
          <w:lang w:val="kk-KZ"/>
        </w:rPr>
        <w:t xml:space="preserve"> комплексные </w:t>
      </w:r>
      <w:r w:rsidR="00C47D7B">
        <w:rPr>
          <w:rFonts w:ascii="Arial" w:hAnsi="Arial" w:cs="Arial"/>
          <w:sz w:val="30"/>
          <w:szCs w:val="30"/>
          <w:lang w:val="kk-KZ"/>
        </w:rPr>
        <w:t>меры</w:t>
      </w:r>
      <w:r w:rsidRPr="00EE4F93">
        <w:rPr>
          <w:rFonts w:ascii="Arial" w:hAnsi="Arial" w:cs="Arial"/>
          <w:sz w:val="30"/>
          <w:szCs w:val="30"/>
          <w:lang w:val="kk-KZ"/>
        </w:rPr>
        <w:t xml:space="preserve">, учитывая мировые тенденции и лучшие практики, а также усиливать </w:t>
      </w:r>
      <w:r w:rsidR="00C47D7B">
        <w:rPr>
          <w:rFonts w:ascii="Arial" w:hAnsi="Arial" w:cs="Arial"/>
          <w:sz w:val="30"/>
          <w:szCs w:val="30"/>
          <w:lang w:val="kk-KZ"/>
        </w:rPr>
        <w:t>взаимодействие</w:t>
      </w:r>
      <w:r w:rsidRPr="00EE4F93">
        <w:rPr>
          <w:rFonts w:ascii="Arial" w:hAnsi="Arial" w:cs="Arial"/>
          <w:sz w:val="30"/>
          <w:szCs w:val="30"/>
          <w:lang w:val="kk-KZ"/>
        </w:rPr>
        <w:t xml:space="preserve"> между государством, </w:t>
      </w:r>
      <w:r w:rsidR="00C47D7B">
        <w:rPr>
          <w:rFonts w:ascii="Arial" w:hAnsi="Arial" w:cs="Arial"/>
          <w:sz w:val="30"/>
          <w:szCs w:val="30"/>
          <w:lang w:val="kk-KZ"/>
        </w:rPr>
        <w:t>вузами</w:t>
      </w:r>
      <w:r w:rsidRPr="00EE4F93">
        <w:rPr>
          <w:rFonts w:ascii="Arial" w:hAnsi="Arial" w:cs="Arial"/>
          <w:sz w:val="30"/>
          <w:szCs w:val="30"/>
          <w:lang w:val="kk-KZ"/>
        </w:rPr>
        <w:t xml:space="preserve">, работодателями и общественностью. </w:t>
      </w:r>
    </w:p>
    <w:p w14:paraId="5D764CF6" w14:textId="7B90C68A" w:rsidR="00C47D7B" w:rsidRDefault="00C47D7B" w:rsidP="00EE4F93">
      <w:pPr>
        <w:rPr>
          <w:rFonts w:ascii="Arial" w:hAnsi="Arial" w:cs="Arial"/>
          <w:sz w:val="30"/>
          <w:szCs w:val="30"/>
          <w:lang w:val="kk-KZ"/>
        </w:rPr>
      </w:pPr>
      <w:r>
        <w:rPr>
          <w:rFonts w:ascii="Arial" w:hAnsi="Arial" w:cs="Arial"/>
          <w:sz w:val="30"/>
          <w:szCs w:val="30"/>
          <w:lang w:val="kk-KZ"/>
        </w:rPr>
        <w:t>С принятием Закона «</w:t>
      </w:r>
      <w:r w:rsidRPr="00C47D7B">
        <w:rPr>
          <w:rFonts w:ascii="Arial" w:hAnsi="Arial" w:cs="Arial"/>
          <w:sz w:val="30"/>
          <w:szCs w:val="30"/>
          <w:lang w:val="kk-KZ"/>
        </w:rPr>
        <w:t>О внесении изменений и дополнений в некоторые законодательные акты Республики Казахстан по вопросам расширения академической и управленческой самостоятельности высших учебных заведений</w:t>
      </w:r>
      <w:r>
        <w:rPr>
          <w:rFonts w:ascii="Arial" w:hAnsi="Arial" w:cs="Arial"/>
          <w:sz w:val="30"/>
          <w:szCs w:val="30"/>
          <w:lang w:val="kk-KZ"/>
        </w:rPr>
        <w:t>» высшие учебные заведения получили в определенной степени свободу действия, тем самым было заложено начало решения первой проблемы – отсутствия автономии.</w:t>
      </w:r>
    </w:p>
    <w:p w14:paraId="15EF6D68" w14:textId="7E1CDE4D" w:rsidR="00C47D7B" w:rsidRDefault="003B5D7D" w:rsidP="00EE4F93">
      <w:pPr>
        <w:rPr>
          <w:rFonts w:ascii="Arial" w:hAnsi="Arial" w:cs="Arial"/>
          <w:sz w:val="30"/>
          <w:szCs w:val="30"/>
          <w:lang w:val="kk-KZ"/>
        </w:rPr>
      </w:pPr>
      <w:r>
        <w:rPr>
          <w:rFonts w:ascii="Arial" w:hAnsi="Arial" w:cs="Arial"/>
          <w:sz w:val="30"/>
          <w:szCs w:val="30"/>
          <w:lang w:val="kk-KZ"/>
        </w:rPr>
        <w:t>В 2020 году стоимость грантов на обучение по программам бакалавриата была увеличена от 30 до 300</w:t>
      </w:r>
      <w:r w:rsidRPr="003B5D7D">
        <w:rPr>
          <w:rFonts w:ascii="Arial" w:hAnsi="Arial" w:cs="Arial"/>
          <w:sz w:val="30"/>
          <w:szCs w:val="30"/>
        </w:rPr>
        <w:t>%</w:t>
      </w:r>
      <w:r>
        <w:rPr>
          <w:rFonts w:ascii="Arial" w:hAnsi="Arial" w:cs="Arial"/>
          <w:sz w:val="30"/>
          <w:szCs w:val="30"/>
          <w:lang w:val="kk-KZ"/>
        </w:rPr>
        <w:t xml:space="preserve">, что позволило поэтапно увеличивать заработную плату ППС и обновление МТБ </w:t>
      </w:r>
      <w:r>
        <w:rPr>
          <w:rFonts w:ascii="Arial" w:hAnsi="Arial" w:cs="Arial"/>
          <w:sz w:val="30"/>
          <w:szCs w:val="30"/>
          <w:lang w:val="kk-KZ"/>
        </w:rPr>
        <w:lastRenderedPageBreak/>
        <w:t>вузов. Тем не менее, дефицит высококвалифицированных кадров в сфере высшего образования до сих пор сохраняется.</w:t>
      </w:r>
    </w:p>
    <w:p w14:paraId="48750A56" w14:textId="60636AF7" w:rsidR="003B5D7D" w:rsidRDefault="003B5D7D" w:rsidP="00EE4F93">
      <w:pPr>
        <w:rPr>
          <w:rFonts w:ascii="Arial" w:hAnsi="Arial" w:cs="Arial"/>
          <w:sz w:val="30"/>
          <w:szCs w:val="30"/>
          <w:lang w:val="kk-KZ"/>
        </w:rPr>
      </w:pPr>
      <w:r>
        <w:rPr>
          <w:rFonts w:ascii="Arial" w:hAnsi="Arial" w:cs="Arial"/>
          <w:sz w:val="30"/>
          <w:szCs w:val="30"/>
          <w:lang w:val="kk-KZ"/>
        </w:rPr>
        <w:t>Эти и другие решения проблем, конечно же, должны дать результаты в средне- и дальнесрочной перспективе. Государством предпринимаются меры для повышения качества и престижности высшего образования, в 2022 году путем реорганизации Министерства образования и науки создано Министерство науки и высшего образования</w:t>
      </w:r>
      <w:r w:rsidR="00217AEF">
        <w:rPr>
          <w:rFonts w:ascii="Arial" w:hAnsi="Arial" w:cs="Arial"/>
          <w:sz w:val="30"/>
          <w:szCs w:val="30"/>
          <w:lang w:val="kk-KZ"/>
        </w:rPr>
        <w:t>.</w:t>
      </w:r>
    </w:p>
    <w:p w14:paraId="17EC757B" w14:textId="53054438" w:rsidR="003B5D7D" w:rsidRDefault="003B5D7D" w:rsidP="00EE4F93">
      <w:pPr>
        <w:rPr>
          <w:rFonts w:ascii="Arial" w:hAnsi="Arial" w:cs="Arial"/>
          <w:sz w:val="30"/>
          <w:szCs w:val="30"/>
          <w:lang w:val="kk-KZ"/>
        </w:rPr>
      </w:pPr>
      <w:r>
        <w:rPr>
          <w:rFonts w:ascii="Arial" w:hAnsi="Arial" w:cs="Arial"/>
          <w:sz w:val="30"/>
          <w:szCs w:val="30"/>
          <w:lang w:val="kk-KZ"/>
        </w:rPr>
        <w:t>Концепцией развития высшего образования и науки перед системой поставлены амбициозные задачи</w:t>
      </w:r>
      <w:r w:rsidR="00217AEF">
        <w:rPr>
          <w:rFonts w:ascii="Arial" w:hAnsi="Arial" w:cs="Arial"/>
          <w:sz w:val="30"/>
          <w:szCs w:val="30"/>
          <w:lang w:val="kk-KZ"/>
        </w:rPr>
        <w:t>, казахстанские вузы должны войти в разные мировые рейтинги. Один из ключевых задач – увеличение доли иностранных студентов до 10</w:t>
      </w:r>
      <w:r w:rsidR="00217AEF" w:rsidRPr="00217AEF">
        <w:rPr>
          <w:rFonts w:ascii="Arial" w:hAnsi="Arial" w:cs="Arial"/>
          <w:sz w:val="30"/>
          <w:szCs w:val="30"/>
        </w:rPr>
        <w:t>%</w:t>
      </w:r>
      <w:r w:rsidR="00217AEF">
        <w:rPr>
          <w:rFonts w:ascii="Arial" w:hAnsi="Arial" w:cs="Arial"/>
          <w:sz w:val="30"/>
          <w:szCs w:val="30"/>
          <w:lang w:val="kk-KZ"/>
        </w:rPr>
        <w:t xml:space="preserve"> к 2029 году (согласно демографическим данным – это более 100 тысяч обучающихся).</w:t>
      </w:r>
    </w:p>
    <w:p w14:paraId="6835FCA8" w14:textId="458ED3B3" w:rsidR="00217AEF" w:rsidRDefault="00217AEF" w:rsidP="00EE4F93">
      <w:pPr>
        <w:rPr>
          <w:rFonts w:ascii="Arial" w:hAnsi="Arial" w:cs="Arial"/>
          <w:sz w:val="30"/>
          <w:szCs w:val="30"/>
          <w:lang w:val="kk-KZ"/>
        </w:rPr>
      </w:pPr>
      <w:r>
        <w:rPr>
          <w:rFonts w:ascii="Arial" w:hAnsi="Arial" w:cs="Arial"/>
          <w:sz w:val="30"/>
          <w:szCs w:val="30"/>
          <w:lang w:val="kk-KZ"/>
        </w:rPr>
        <w:t xml:space="preserve">Перед системой возникают вопросы: каким образом выполнить поставленные задачи? как достичь показателей? При изобилии финансирования можно было бы открыть </w:t>
      </w:r>
      <w:r w:rsidR="00244EF8">
        <w:rPr>
          <w:rFonts w:ascii="Arial" w:hAnsi="Arial" w:cs="Arial"/>
          <w:sz w:val="30"/>
          <w:szCs w:val="30"/>
          <w:lang w:val="kk-KZ"/>
        </w:rPr>
        <w:t xml:space="preserve">новых </w:t>
      </w:r>
      <w:r>
        <w:rPr>
          <w:rFonts w:ascii="Arial" w:hAnsi="Arial" w:cs="Arial"/>
          <w:sz w:val="30"/>
          <w:szCs w:val="30"/>
          <w:lang w:val="kk-KZ"/>
        </w:rPr>
        <w:t xml:space="preserve">или раскачать действующие несколько </w:t>
      </w:r>
      <w:r w:rsidR="00244EF8">
        <w:rPr>
          <w:rFonts w:ascii="Arial" w:hAnsi="Arial" w:cs="Arial"/>
          <w:sz w:val="30"/>
          <w:szCs w:val="30"/>
          <w:lang w:val="kk-KZ"/>
        </w:rPr>
        <w:t>вузов</w:t>
      </w:r>
      <w:r>
        <w:rPr>
          <w:rFonts w:ascii="Arial" w:hAnsi="Arial" w:cs="Arial"/>
          <w:sz w:val="30"/>
          <w:szCs w:val="30"/>
          <w:lang w:val="kk-KZ"/>
        </w:rPr>
        <w:t xml:space="preserve"> по </w:t>
      </w:r>
      <w:r w:rsidR="00244EF8">
        <w:rPr>
          <w:rFonts w:ascii="Arial" w:hAnsi="Arial" w:cs="Arial"/>
          <w:sz w:val="30"/>
          <w:szCs w:val="30"/>
          <w:lang w:val="kk-KZ"/>
        </w:rPr>
        <w:t xml:space="preserve">сценарию «ускоренные университеты». К сожалению в условиях глобальной неопределенности и политической нестабильности, такой «роскоши» не имеется. Даже реализуемая со следующего года инициатива «20 Центров академического превосходства» не принесет </w:t>
      </w:r>
      <w:r w:rsidR="00214E2D">
        <w:rPr>
          <w:rFonts w:ascii="Arial" w:hAnsi="Arial" w:cs="Arial"/>
          <w:sz w:val="30"/>
          <w:szCs w:val="30"/>
          <w:lang w:val="kk-KZ"/>
        </w:rPr>
        <w:t>много пользы, так как, опять же, выделяемая сумма является не самой большой.</w:t>
      </w:r>
      <w:r w:rsidR="00A71B80">
        <w:rPr>
          <w:rFonts w:ascii="Arial" w:hAnsi="Arial" w:cs="Arial"/>
          <w:sz w:val="30"/>
          <w:szCs w:val="30"/>
          <w:lang w:val="kk-KZ"/>
        </w:rPr>
        <w:t xml:space="preserve"> Что делать в такой ситуации?</w:t>
      </w:r>
    </w:p>
    <w:p w14:paraId="2745B48D" w14:textId="6F4FF170" w:rsidR="00214E2D" w:rsidRPr="00217AEF" w:rsidRDefault="00214E2D" w:rsidP="00EE4F93">
      <w:pPr>
        <w:rPr>
          <w:rFonts w:ascii="Arial" w:hAnsi="Arial" w:cs="Arial"/>
          <w:sz w:val="30"/>
          <w:szCs w:val="30"/>
          <w:lang w:val="kk-KZ"/>
        </w:rPr>
      </w:pPr>
      <w:r>
        <w:rPr>
          <w:rFonts w:ascii="Arial" w:hAnsi="Arial" w:cs="Arial"/>
          <w:sz w:val="30"/>
          <w:szCs w:val="30"/>
          <w:lang w:val="kk-KZ"/>
        </w:rPr>
        <w:t xml:space="preserve">Нам кажется, </w:t>
      </w:r>
      <w:r w:rsidR="00A71B80">
        <w:rPr>
          <w:rFonts w:ascii="Arial" w:hAnsi="Arial" w:cs="Arial"/>
          <w:sz w:val="30"/>
          <w:szCs w:val="30"/>
          <w:lang w:val="kk-KZ"/>
        </w:rPr>
        <w:t xml:space="preserve">есть один выход – настройка системы обеспечения качества таким образом, чтобы она стала синергетической и гармоничной; четкое определение </w:t>
      </w:r>
      <w:r w:rsidR="002A4EE6">
        <w:rPr>
          <w:rFonts w:ascii="Arial" w:hAnsi="Arial" w:cs="Arial"/>
          <w:sz w:val="30"/>
          <w:szCs w:val="30"/>
          <w:lang w:val="kk-KZ"/>
        </w:rPr>
        <w:t>ответственности</w:t>
      </w:r>
      <w:r w:rsidR="00A71B80">
        <w:rPr>
          <w:rFonts w:ascii="Arial" w:hAnsi="Arial" w:cs="Arial"/>
          <w:sz w:val="30"/>
          <w:szCs w:val="30"/>
          <w:lang w:val="kk-KZ"/>
        </w:rPr>
        <w:t xml:space="preserve"> и функции каждого участника процесса – обучающихся, вуза, аккредитационных органов, работодателей и государства.</w:t>
      </w:r>
      <w:r w:rsidR="002A4EE6">
        <w:rPr>
          <w:rFonts w:ascii="Arial" w:hAnsi="Arial" w:cs="Arial"/>
          <w:sz w:val="30"/>
          <w:szCs w:val="30"/>
          <w:lang w:val="kk-KZ"/>
        </w:rPr>
        <w:t xml:space="preserve"> Особенно следует обратить внимание на систему внутреннего обеспечения качества как первостепенной ячейки национальной модели обеспечения качества, регламентацию процессов и процедур в соответствии стандартам обеспечения качества.</w:t>
      </w:r>
    </w:p>
    <w:p w14:paraId="4C6B93E1" w14:textId="561613EE" w:rsidR="005D1746" w:rsidRPr="005D1746" w:rsidRDefault="002A4EE6" w:rsidP="00EE4F93">
      <w:pPr>
        <w:rPr>
          <w:rFonts w:ascii="Arial" w:hAnsi="Arial" w:cs="Arial"/>
          <w:sz w:val="30"/>
          <w:szCs w:val="30"/>
        </w:rPr>
      </w:pPr>
      <w:r>
        <w:rPr>
          <w:rFonts w:ascii="Arial" w:hAnsi="Arial" w:cs="Arial"/>
          <w:sz w:val="30"/>
          <w:szCs w:val="30"/>
          <w:lang w:val="kk-KZ"/>
        </w:rPr>
        <w:t>Это и другие факторы</w:t>
      </w:r>
      <w:r w:rsidR="005D1746" w:rsidRPr="005D1746">
        <w:rPr>
          <w:rFonts w:ascii="Arial" w:hAnsi="Arial" w:cs="Arial"/>
          <w:sz w:val="30"/>
          <w:szCs w:val="30"/>
        </w:rPr>
        <w:t xml:space="preserve"> предполагают проведение исследования по реинжинирингу национальной системы высшего образования для повышения конкурентоспособности </w:t>
      </w:r>
      <w:r>
        <w:rPr>
          <w:rFonts w:ascii="Arial" w:hAnsi="Arial" w:cs="Arial"/>
          <w:sz w:val="30"/>
          <w:szCs w:val="30"/>
          <w:lang w:val="kk-KZ"/>
        </w:rPr>
        <w:t xml:space="preserve">казахстанских </w:t>
      </w:r>
      <w:r w:rsidR="005D1746" w:rsidRPr="005D1746">
        <w:rPr>
          <w:rFonts w:ascii="Arial" w:hAnsi="Arial" w:cs="Arial"/>
          <w:sz w:val="30"/>
          <w:szCs w:val="30"/>
        </w:rPr>
        <w:t xml:space="preserve">вузов на мировом рынке. В 2018 году Центр Болонского процесса и академической мобильности </w:t>
      </w:r>
      <w:r>
        <w:rPr>
          <w:rFonts w:ascii="Arial" w:hAnsi="Arial" w:cs="Arial"/>
          <w:sz w:val="30"/>
          <w:szCs w:val="30"/>
          <w:lang w:val="kk-KZ"/>
        </w:rPr>
        <w:t xml:space="preserve">(ныне – Национальный центр развития высшего образования) </w:t>
      </w:r>
      <w:r w:rsidR="005D1746" w:rsidRPr="005D1746">
        <w:rPr>
          <w:rFonts w:ascii="Arial" w:hAnsi="Arial" w:cs="Arial"/>
          <w:sz w:val="30"/>
          <w:szCs w:val="30"/>
        </w:rPr>
        <w:t xml:space="preserve">опубликовал Аналитический отчет, в котором предложено усилить внутреннюю систему обеспечения качества, казахстанским вузам рекомендовано усилить качественный состав </w:t>
      </w:r>
      <w:r w:rsidR="005D1746" w:rsidRPr="005D1746">
        <w:rPr>
          <w:rFonts w:ascii="Arial" w:hAnsi="Arial" w:cs="Arial"/>
          <w:sz w:val="30"/>
          <w:szCs w:val="30"/>
        </w:rPr>
        <w:lastRenderedPageBreak/>
        <w:t xml:space="preserve">академических услуг и структурных единицы. Необходимо концептуально пересмотреть внутренние документы и положения, регулирующие вопросы академической и научной политики вуза. При этом данная работа должна проводиться в условиях новой нормативно-правовой базы в рамках институциональной, академической и управленческой автономии казахстанских вузов. </w:t>
      </w:r>
    </w:p>
    <w:p w14:paraId="581E2137" w14:textId="16ED12E0" w:rsidR="002A4EE6" w:rsidRPr="002A4EE6" w:rsidRDefault="002A4EE6" w:rsidP="005D1746">
      <w:pPr>
        <w:rPr>
          <w:rFonts w:ascii="Arial" w:hAnsi="Arial" w:cs="Arial"/>
          <w:sz w:val="30"/>
          <w:szCs w:val="30"/>
          <w:lang w:val="kk-KZ"/>
        </w:rPr>
      </w:pPr>
      <w:r>
        <w:rPr>
          <w:rFonts w:ascii="Arial" w:hAnsi="Arial" w:cs="Arial"/>
          <w:sz w:val="30"/>
          <w:szCs w:val="30"/>
          <w:lang w:val="kk-KZ"/>
        </w:rPr>
        <w:t xml:space="preserve">Многие исследователи согласны </w:t>
      </w:r>
      <w:r w:rsidR="005D1746" w:rsidRPr="005D1746">
        <w:rPr>
          <w:rFonts w:ascii="Arial" w:hAnsi="Arial" w:cs="Arial"/>
          <w:sz w:val="30"/>
          <w:szCs w:val="30"/>
        </w:rPr>
        <w:t>с положением о том, что конкурентоспособность высших учебных заведений зависит от системы обеспечения качества высшего образования</w:t>
      </w:r>
      <w:r>
        <w:rPr>
          <w:rFonts w:ascii="Arial" w:hAnsi="Arial" w:cs="Arial"/>
          <w:sz w:val="30"/>
          <w:szCs w:val="30"/>
          <w:lang w:val="kk-KZ"/>
        </w:rPr>
        <w:t>.</w:t>
      </w:r>
    </w:p>
    <w:p w14:paraId="7E30CD2A" w14:textId="4E808974" w:rsidR="00C824ED" w:rsidRPr="002A4EE6" w:rsidRDefault="005D1746" w:rsidP="005D1746">
      <w:pPr>
        <w:rPr>
          <w:rFonts w:ascii="Arial" w:hAnsi="Arial" w:cs="Arial"/>
          <w:sz w:val="30"/>
          <w:szCs w:val="30"/>
        </w:rPr>
      </w:pPr>
      <w:r w:rsidRPr="005D1746">
        <w:rPr>
          <w:rFonts w:ascii="Arial" w:hAnsi="Arial" w:cs="Arial"/>
          <w:sz w:val="30"/>
          <w:szCs w:val="30"/>
        </w:rPr>
        <w:t xml:space="preserve">Таким образом, вопросы обеспечения качества высшего образования зависит от эффективно выстроенной методологии и целостностью его циклов, поэтому эти проблемы являются </w:t>
      </w:r>
      <w:r w:rsidRPr="002A4EE6">
        <w:rPr>
          <w:rFonts w:ascii="Arial" w:hAnsi="Arial" w:cs="Arial"/>
          <w:sz w:val="30"/>
          <w:szCs w:val="30"/>
        </w:rPr>
        <w:t xml:space="preserve">предметом данной </w:t>
      </w:r>
      <w:r w:rsidR="002A4EE6" w:rsidRPr="002A4EE6">
        <w:rPr>
          <w:rFonts w:ascii="Arial" w:hAnsi="Arial" w:cs="Arial"/>
          <w:sz w:val="30"/>
          <w:szCs w:val="30"/>
          <w:lang w:val="kk-KZ"/>
        </w:rPr>
        <w:t>монографии</w:t>
      </w:r>
      <w:r w:rsidRPr="002A4EE6">
        <w:rPr>
          <w:rFonts w:ascii="Arial" w:hAnsi="Arial" w:cs="Arial"/>
          <w:sz w:val="30"/>
          <w:szCs w:val="30"/>
        </w:rPr>
        <w:t>.</w:t>
      </w:r>
    </w:p>
    <w:p w14:paraId="562860AE" w14:textId="502984E7" w:rsidR="00B84974" w:rsidRPr="002A4EE6" w:rsidRDefault="00E63CCB" w:rsidP="00E95035">
      <w:pPr>
        <w:rPr>
          <w:rFonts w:ascii="Arial" w:hAnsi="Arial" w:cs="Arial"/>
          <w:sz w:val="30"/>
          <w:szCs w:val="30"/>
        </w:rPr>
      </w:pPr>
      <w:r w:rsidRPr="002A4EE6">
        <w:rPr>
          <w:rFonts w:ascii="Arial" w:hAnsi="Arial" w:cs="Arial"/>
          <w:sz w:val="30"/>
          <w:szCs w:val="30"/>
        </w:rPr>
        <w:t xml:space="preserve">В </w:t>
      </w:r>
      <w:proofErr w:type="spellStart"/>
      <w:r w:rsidR="002A4EE6" w:rsidRPr="002A4EE6">
        <w:rPr>
          <w:rFonts w:ascii="Arial" w:hAnsi="Arial" w:cs="Arial"/>
          <w:sz w:val="30"/>
          <w:szCs w:val="30"/>
          <w:lang w:val="kk-KZ"/>
        </w:rPr>
        <w:t>монографии</w:t>
      </w:r>
      <w:proofErr w:type="spellEnd"/>
      <w:r w:rsidR="002A4EE6" w:rsidRPr="002A4EE6">
        <w:rPr>
          <w:rFonts w:ascii="Arial" w:hAnsi="Arial" w:cs="Arial"/>
          <w:sz w:val="30"/>
          <w:szCs w:val="30"/>
          <w:lang w:val="kk-KZ"/>
        </w:rPr>
        <w:t xml:space="preserve"> авторы </w:t>
      </w:r>
      <w:proofErr w:type="spellStart"/>
      <w:r w:rsidR="002A4EE6" w:rsidRPr="002A4EE6">
        <w:rPr>
          <w:rFonts w:ascii="Arial" w:hAnsi="Arial" w:cs="Arial"/>
          <w:sz w:val="30"/>
          <w:szCs w:val="30"/>
          <w:lang w:val="kk-KZ"/>
        </w:rPr>
        <w:t>сделали</w:t>
      </w:r>
      <w:proofErr w:type="spellEnd"/>
      <w:r w:rsidR="002A4EE6" w:rsidRPr="002A4EE6">
        <w:rPr>
          <w:rFonts w:ascii="Arial" w:hAnsi="Arial" w:cs="Arial"/>
          <w:sz w:val="30"/>
          <w:szCs w:val="30"/>
          <w:lang w:val="kk-KZ"/>
        </w:rPr>
        <w:t xml:space="preserve"> </w:t>
      </w:r>
      <w:proofErr w:type="spellStart"/>
      <w:r w:rsidR="002A4EE6" w:rsidRPr="002A4EE6">
        <w:rPr>
          <w:rFonts w:ascii="Arial" w:hAnsi="Arial" w:cs="Arial"/>
          <w:sz w:val="30"/>
          <w:szCs w:val="30"/>
          <w:lang w:val="kk-KZ"/>
        </w:rPr>
        <w:t>попытку</w:t>
      </w:r>
      <w:proofErr w:type="spellEnd"/>
      <w:r w:rsidRPr="002A4EE6">
        <w:rPr>
          <w:rFonts w:ascii="Arial" w:hAnsi="Arial" w:cs="Arial"/>
          <w:sz w:val="30"/>
          <w:szCs w:val="30"/>
        </w:rPr>
        <w:t xml:space="preserve"> </w:t>
      </w:r>
      <w:proofErr w:type="spellStart"/>
      <w:r w:rsidRPr="002A4EE6">
        <w:rPr>
          <w:rFonts w:ascii="Arial" w:hAnsi="Arial" w:cs="Arial"/>
          <w:sz w:val="30"/>
          <w:szCs w:val="30"/>
        </w:rPr>
        <w:t>реш</w:t>
      </w:r>
      <w:r w:rsidR="002A4EE6" w:rsidRPr="002A4EE6">
        <w:rPr>
          <w:rFonts w:ascii="Arial" w:hAnsi="Arial" w:cs="Arial"/>
          <w:sz w:val="30"/>
          <w:szCs w:val="30"/>
          <w:lang w:val="kk-KZ"/>
        </w:rPr>
        <w:t>ить</w:t>
      </w:r>
      <w:proofErr w:type="spellEnd"/>
      <w:r w:rsidRPr="002A4EE6">
        <w:rPr>
          <w:rFonts w:ascii="Arial" w:hAnsi="Arial" w:cs="Arial"/>
          <w:sz w:val="30"/>
          <w:szCs w:val="30"/>
        </w:rPr>
        <w:t xml:space="preserve"> комплекс научно-прикладных задач </w:t>
      </w:r>
      <w:r w:rsidR="00734CB1" w:rsidRPr="002A4EE6">
        <w:rPr>
          <w:rFonts w:ascii="Arial" w:hAnsi="Arial" w:cs="Arial"/>
          <w:sz w:val="30"/>
          <w:szCs w:val="30"/>
        </w:rPr>
        <w:t>по</w:t>
      </w:r>
      <w:r w:rsidR="003113CA" w:rsidRPr="002A4EE6">
        <w:rPr>
          <w:rFonts w:ascii="Arial" w:hAnsi="Arial" w:cs="Arial"/>
          <w:sz w:val="30"/>
          <w:szCs w:val="30"/>
        </w:rPr>
        <w:t xml:space="preserve"> </w:t>
      </w:r>
      <w:r w:rsidR="00734CB1" w:rsidRPr="002A4EE6">
        <w:rPr>
          <w:rFonts w:ascii="Arial" w:hAnsi="Arial" w:cs="Arial"/>
          <w:sz w:val="30"/>
          <w:szCs w:val="30"/>
        </w:rPr>
        <w:t>совершенствованию целостной системы обеспечения качества высшего образования, направленного на конечный результат – подготовку конкурентоспособного специалиста</w:t>
      </w:r>
      <w:r w:rsidRPr="002A4EE6">
        <w:rPr>
          <w:rFonts w:ascii="Arial" w:hAnsi="Arial" w:cs="Arial"/>
          <w:sz w:val="30"/>
          <w:szCs w:val="30"/>
        </w:rPr>
        <w:t xml:space="preserve">. </w:t>
      </w:r>
    </w:p>
    <w:p w14:paraId="6611DD4F" w14:textId="4D16DC88" w:rsidR="00B84974" w:rsidRPr="002A4EE6" w:rsidRDefault="00E63CCB" w:rsidP="00E95035">
      <w:pPr>
        <w:widowControl/>
        <w:rPr>
          <w:rFonts w:ascii="Arial" w:hAnsi="Arial" w:cs="Arial"/>
          <w:sz w:val="30"/>
          <w:szCs w:val="30"/>
        </w:rPr>
      </w:pPr>
      <w:r w:rsidRPr="002A4EE6">
        <w:rPr>
          <w:rFonts w:ascii="Arial" w:hAnsi="Arial" w:cs="Arial"/>
          <w:sz w:val="30"/>
          <w:szCs w:val="30"/>
        </w:rPr>
        <w:t xml:space="preserve">В разделе 1 </w:t>
      </w:r>
      <w:r w:rsidR="00734CB1" w:rsidRPr="002A4EE6">
        <w:rPr>
          <w:rFonts w:ascii="Arial" w:hAnsi="Arial" w:cs="Arial"/>
          <w:sz w:val="30"/>
          <w:szCs w:val="30"/>
        </w:rPr>
        <w:t xml:space="preserve">определены и </w:t>
      </w:r>
      <w:proofErr w:type="spellStart"/>
      <w:r w:rsidR="00734CB1" w:rsidRPr="002A4EE6">
        <w:rPr>
          <w:rFonts w:ascii="Arial" w:hAnsi="Arial" w:cs="Arial"/>
          <w:sz w:val="30"/>
          <w:szCs w:val="30"/>
        </w:rPr>
        <w:t>кластеризованы</w:t>
      </w:r>
      <w:proofErr w:type="spellEnd"/>
      <w:r w:rsidR="00734CB1" w:rsidRPr="002A4EE6">
        <w:rPr>
          <w:rFonts w:ascii="Arial" w:hAnsi="Arial" w:cs="Arial"/>
          <w:sz w:val="30"/>
          <w:szCs w:val="30"/>
        </w:rPr>
        <w:t xml:space="preserve"> факторы, оказывающие прямое и косвенное влияние на качество высшего образования</w:t>
      </w:r>
      <w:r w:rsidRPr="002A4EE6">
        <w:rPr>
          <w:rFonts w:ascii="Arial" w:hAnsi="Arial" w:cs="Arial"/>
          <w:sz w:val="30"/>
          <w:szCs w:val="30"/>
        </w:rPr>
        <w:t xml:space="preserve">. </w:t>
      </w:r>
      <w:r w:rsidR="00734CB1" w:rsidRPr="002A4EE6">
        <w:rPr>
          <w:rFonts w:ascii="Arial" w:hAnsi="Arial" w:cs="Arial"/>
          <w:sz w:val="30"/>
          <w:szCs w:val="30"/>
        </w:rPr>
        <w:t>Проанализированы научная литература по проблеме, отечественный и международный опыт обеспечения качества высшего образования, нормативно-правовые акты в сфере высшего образования</w:t>
      </w:r>
      <w:r w:rsidRPr="002A4EE6">
        <w:rPr>
          <w:rFonts w:ascii="Arial" w:hAnsi="Arial" w:cs="Arial"/>
          <w:sz w:val="30"/>
          <w:szCs w:val="30"/>
        </w:rPr>
        <w:t>.</w:t>
      </w:r>
      <w:r w:rsidR="00734CB1" w:rsidRPr="002A4EE6">
        <w:rPr>
          <w:rFonts w:ascii="Arial" w:hAnsi="Arial" w:cs="Arial"/>
          <w:sz w:val="30"/>
          <w:szCs w:val="30"/>
        </w:rPr>
        <w:t xml:space="preserve"> Приведены результаты эмпирического исследования, проведенного с целью выявления проблем в системе обеспечения качества высшего образования РК</w:t>
      </w:r>
    </w:p>
    <w:p w14:paraId="23FF8E03" w14:textId="77777777" w:rsidR="002A4EE6" w:rsidRPr="002A4EE6" w:rsidRDefault="00E63CCB" w:rsidP="002A4EE6">
      <w:pPr>
        <w:rPr>
          <w:rFonts w:ascii="Arial" w:hAnsi="Arial" w:cs="Arial"/>
          <w:sz w:val="30"/>
          <w:szCs w:val="30"/>
        </w:rPr>
      </w:pPr>
      <w:r w:rsidRPr="002A4EE6">
        <w:rPr>
          <w:rFonts w:ascii="Arial" w:hAnsi="Arial" w:cs="Arial"/>
          <w:sz w:val="30"/>
          <w:szCs w:val="30"/>
        </w:rPr>
        <w:t xml:space="preserve">В разделе </w:t>
      </w:r>
      <w:r w:rsidR="002A4EE6" w:rsidRPr="002A4EE6">
        <w:rPr>
          <w:rFonts w:ascii="Arial" w:hAnsi="Arial" w:cs="Arial"/>
          <w:sz w:val="30"/>
          <w:szCs w:val="30"/>
          <w:lang w:val="kk-KZ"/>
        </w:rPr>
        <w:t>2</w:t>
      </w:r>
      <w:r w:rsidRPr="002A4EE6">
        <w:rPr>
          <w:rFonts w:ascii="Arial" w:hAnsi="Arial" w:cs="Arial"/>
          <w:sz w:val="30"/>
          <w:szCs w:val="30"/>
        </w:rPr>
        <w:t xml:space="preserve"> представлен</w:t>
      </w:r>
      <w:r w:rsidR="0035730E" w:rsidRPr="002A4EE6">
        <w:rPr>
          <w:rFonts w:ascii="Arial" w:hAnsi="Arial" w:cs="Arial"/>
          <w:sz w:val="30"/>
          <w:szCs w:val="30"/>
        </w:rPr>
        <w:t>а</w:t>
      </w:r>
      <w:r w:rsidRPr="002A4EE6">
        <w:rPr>
          <w:rFonts w:ascii="Arial" w:hAnsi="Arial" w:cs="Arial"/>
          <w:sz w:val="30"/>
          <w:szCs w:val="30"/>
        </w:rPr>
        <w:t xml:space="preserve"> </w:t>
      </w:r>
      <w:r w:rsidR="0035730E" w:rsidRPr="002A4EE6">
        <w:rPr>
          <w:rFonts w:ascii="Arial" w:hAnsi="Arial" w:cs="Arial"/>
          <w:sz w:val="30"/>
          <w:szCs w:val="30"/>
        </w:rPr>
        <w:t>разработанная Концепция обеспечения качества высшего образования, подготовленная по итогам анализа соответствующих материалов и проведенных эмпирических исследований</w:t>
      </w:r>
      <w:r w:rsidR="002A4EE6" w:rsidRPr="002A4EE6">
        <w:rPr>
          <w:rFonts w:ascii="Arial" w:hAnsi="Arial" w:cs="Arial"/>
          <w:sz w:val="30"/>
          <w:szCs w:val="30"/>
          <w:lang w:val="kk-KZ"/>
        </w:rPr>
        <w:t>, а также</w:t>
      </w:r>
      <w:r w:rsidRPr="002A4EE6">
        <w:rPr>
          <w:rFonts w:ascii="Arial" w:hAnsi="Arial" w:cs="Arial"/>
          <w:sz w:val="30"/>
          <w:szCs w:val="30"/>
        </w:rPr>
        <w:t xml:space="preserve"> описывается </w:t>
      </w:r>
      <w:r w:rsidR="0035730E" w:rsidRPr="002A4EE6">
        <w:rPr>
          <w:rFonts w:ascii="Arial" w:hAnsi="Arial" w:cs="Arial"/>
          <w:sz w:val="30"/>
          <w:szCs w:val="30"/>
        </w:rPr>
        <w:t>усовершенствованная на основе Концепции национальная модель системы обеспечения качества высшего образования</w:t>
      </w:r>
      <w:proofErr w:type="gramStart"/>
      <w:r w:rsidR="0035730E" w:rsidRPr="002A4EE6">
        <w:rPr>
          <w:rFonts w:ascii="Arial" w:hAnsi="Arial" w:cs="Arial"/>
          <w:sz w:val="30"/>
          <w:szCs w:val="30"/>
        </w:rPr>
        <w:t>, Теоретически</w:t>
      </w:r>
      <w:proofErr w:type="gramEnd"/>
      <w:r w:rsidR="0035730E" w:rsidRPr="002A4EE6">
        <w:rPr>
          <w:rFonts w:ascii="Arial" w:hAnsi="Arial" w:cs="Arial"/>
          <w:sz w:val="30"/>
          <w:szCs w:val="30"/>
        </w:rPr>
        <w:t xml:space="preserve"> обоснован необходимость реинжиниринга национальной системы обеспечения качества высшего образования РК. </w:t>
      </w:r>
    </w:p>
    <w:p w14:paraId="1E0EDE2B" w14:textId="37956292" w:rsidR="0035730E" w:rsidRPr="002A4EE6" w:rsidRDefault="002A4EE6" w:rsidP="002A4EE6">
      <w:pPr>
        <w:rPr>
          <w:rFonts w:ascii="Arial" w:hAnsi="Arial" w:cs="Arial"/>
          <w:sz w:val="30"/>
          <w:szCs w:val="30"/>
          <w:lang w:val="kk-KZ"/>
        </w:rPr>
      </w:pPr>
      <w:r w:rsidRPr="002A4EE6">
        <w:rPr>
          <w:rFonts w:ascii="Arial" w:hAnsi="Arial" w:cs="Arial"/>
          <w:sz w:val="30"/>
          <w:szCs w:val="30"/>
          <w:lang w:val="kk-KZ"/>
        </w:rPr>
        <w:t xml:space="preserve">Здесь же </w:t>
      </w:r>
      <w:r w:rsidR="0035730E" w:rsidRPr="002A4EE6">
        <w:rPr>
          <w:rFonts w:ascii="Arial" w:hAnsi="Arial" w:cs="Arial"/>
          <w:sz w:val="30"/>
          <w:szCs w:val="30"/>
        </w:rPr>
        <w:t>представлена архитектура системы обеспечения качества высшего образования на основе Национальной модели.</w:t>
      </w:r>
      <w:r w:rsidRPr="002A4EE6">
        <w:rPr>
          <w:rFonts w:ascii="Arial" w:hAnsi="Arial" w:cs="Arial"/>
          <w:sz w:val="30"/>
          <w:szCs w:val="30"/>
          <w:lang w:val="kk-KZ"/>
        </w:rPr>
        <w:t xml:space="preserve"> Особое внимание уделено системе внутреннего обеспечения качества, что станет практической помощью для организациий высшего и послевузовского образования.</w:t>
      </w:r>
    </w:p>
    <w:p w14:paraId="68698DA1" w14:textId="319D813A" w:rsidR="0081623B" w:rsidRPr="002A4EE6" w:rsidRDefault="00E63CCB" w:rsidP="0081623B">
      <w:pPr>
        <w:rPr>
          <w:rFonts w:ascii="Arial" w:hAnsi="Arial" w:cs="Arial"/>
          <w:sz w:val="30"/>
          <w:szCs w:val="30"/>
        </w:rPr>
      </w:pPr>
      <w:r w:rsidRPr="002A4EE6">
        <w:rPr>
          <w:rFonts w:ascii="Arial" w:hAnsi="Arial" w:cs="Arial"/>
          <w:sz w:val="30"/>
          <w:szCs w:val="30"/>
        </w:rPr>
        <w:t>Исследование обусловлено важными экономическими</w:t>
      </w:r>
      <w:r w:rsidR="0081623B" w:rsidRPr="002A4EE6">
        <w:rPr>
          <w:rFonts w:ascii="Arial" w:hAnsi="Arial" w:cs="Arial"/>
          <w:sz w:val="30"/>
          <w:szCs w:val="30"/>
        </w:rPr>
        <w:t xml:space="preserve"> и</w:t>
      </w:r>
      <w:r w:rsidRPr="002A4EE6">
        <w:rPr>
          <w:rFonts w:ascii="Arial" w:hAnsi="Arial" w:cs="Arial"/>
          <w:sz w:val="30"/>
          <w:szCs w:val="30"/>
        </w:rPr>
        <w:t xml:space="preserve"> социальными вызовами современ</w:t>
      </w:r>
      <w:r w:rsidR="0081623B" w:rsidRPr="002A4EE6">
        <w:rPr>
          <w:rFonts w:ascii="Arial" w:hAnsi="Arial" w:cs="Arial"/>
          <w:sz w:val="30"/>
          <w:szCs w:val="30"/>
        </w:rPr>
        <w:t>ного общества</w:t>
      </w:r>
      <w:r w:rsidRPr="002A4EE6">
        <w:rPr>
          <w:rFonts w:ascii="Arial" w:hAnsi="Arial" w:cs="Arial"/>
          <w:sz w:val="30"/>
          <w:szCs w:val="30"/>
        </w:rPr>
        <w:t xml:space="preserve">, а также рядом долгосрочных государственных и международных мер по </w:t>
      </w:r>
      <w:r w:rsidRPr="002A4EE6">
        <w:rPr>
          <w:rFonts w:ascii="Arial" w:hAnsi="Arial" w:cs="Arial"/>
          <w:sz w:val="30"/>
          <w:szCs w:val="30"/>
        </w:rPr>
        <w:lastRenderedPageBreak/>
        <w:t xml:space="preserve">повышению </w:t>
      </w:r>
      <w:r w:rsidR="0081623B" w:rsidRPr="002A4EE6">
        <w:rPr>
          <w:rFonts w:ascii="Arial" w:hAnsi="Arial" w:cs="Arial"/>
          <w:sz w:val="30"/>
          <w:szCs w:val="30"/>
        </w:rPr>
        <w:t>конкурентоспособности казахстанских вузов на региональном и международном уровне, удовлетворении потребности рынка труда в высококвалифицированных специалистах.</w:t>
      </w:r>
    </w:p>
    <w:p w14:paraId="0D686FA1" w14:textId="34E4C7CA" w:rsidR="0081623B" w:rsidRPr="002A4EE6" w:rsidRDefault="00E63CCB" w:rsidP="0081623B">
      <w:pPr>
        <w:rPr>
          <w:rFonts w:ascii="Arial" w:hAnsi="Arial" w:cs="Arial"/>
          <w:sz w:val="30"/>
          <w:szCs w:val="30"/>
          <w:lang w:val="kk-KZ"/>
        </w:rPr>
      </w:pPr>
      <w:r w:rsidRPr="002A4EE6">
        <w:rPr>
          <w:rFonts w:ascii="Arial" w:hAnsi="Arial" w:cs="Arial"/>
          <w:sz w:val="30"/>
          <w:szCs w:val="30"/>
        </w:rPr>
        <w:t xml:space="preserve">В результате исследования выявлены основные подходы к </w:t>
      </w:r>
      <w:r w:rsidR="0081623B" w:rsidRPr="002A4EE6">
        <w:rPr>
          <w:rFonts w:ascii="Arial" w:hAnsi="Arial" w:cs="Arial"/>
          <w:sz w:val="30"/>
          <w:szCs w:val="30"/>
        </w:rPr>
        <w:t>обеспечению качества высшего образования</w:t>
      </w:r>
      <w:r w:rsidRPr="002A4EE6">
        <w:rPr>
          <w:rFonts w:ascii="Arial" w:hAnsi="Arial" w:cs="Arial"/>
          <w:sz w:val="30"/>
          <w:szCs w:val="30"/>
        </w:rPr>
        <w:t xml:space="preserve">, </w:t>
      </w:r>
      <w:r w:rsidR="002A4EE6">
        <w:rPr>
          <w:rFonts w:ascii="Arial" w:hAnsi="Arial" w:cs="Arial"/>
          <w:sz w:val="30"/>
          <w:szCs w:val="30"/>
          <w:lang w:val="kk-KZ"/>
        </w:rPr>
        <w:t xml:space="preserve">впервые представлены структурные модели внутреннего обеспечения качества, примеры регламентации на основе стандартов и руководства для обеспечения качества в Европейском пространстве </w:t>
      </w:r>
      <w:r w:rsidR="002A4EE6" w:rsidRPr="002A4EE6">
        <w:rPr>
          <w:rFonts w:ascii="Arial" w:hAnsi="Arial" w:cs="Arial"/>
          <w:sz w:val="30"/>
          <w:szCs w:val="30"/>
          <w:lang w:val="kk-KZ"/>
        </w:rPr>
        <w:t>высшего образования.</w:t>
      </w:r>
    </w:p>
    <w:p w14:paraId="2C021687" w14:textId="6F4F7224" w:rsidR="002A4EE6" w:rsidRDefault="002A4EE6" w:rsidP="002A4EE6">
      <w:pPr>
        <w:rPr>
          <w:rFonts w:ascii="Arial" w:hAnsi="Arial" w:cs="Arial"/>
          <w:sz w:val="30"/>
          <w:szCs w:val="30"/>
          <w:lang w:val="kk-KZ"/>
        </w:rPr>
      </w:pPr>
      <w:r w:rsidRPr="002A4EE6">
        <w:rPr>
          <w:rFonts w:ascii="Arial" w:hAnsi="Arial" w:cs="Arial"/>
          <w:sz w:val="30"/>
          <w:szCs w:val="30"/>
          <w:lang w:val="kk-KZ"/>
        </w:rPr>
        <w:t>Монография подготовлена в рамках научной программы «BR18574103</w:t>
      </w:r>
      <w:r w:rsidRPr="002A4EE6">
        <w:rPr>
          <w:rFonts w:ascii="Arial" w:hAnsi="Arial" w:cs="Arial"/>
          <w:sz w:val="30"/>
          <w:szCs w:val="30"/>
        </w:rPr>
        <w:t xml:space="preserve"> Повышение конкурентоспособности вузов Казахстана через реинжиниринг национальной системы обеспечения качества высшего образования</w:t>
      </w:r>
      <w:r w:rsidRPr="002A4EE6">
        <w:rPr>
          <w:rFonts w:ascii="Arial" w:hAnsi="Arial" w:cs="Arial"/>
          <w:sz w:val="30"/>
          <w:szCs w:val="30"/>
          <w:lang w:val="kk-KZ"/>
        </w:rPr>
        <w:t>»</w:t>
      </w:r>
      <w:r w:rsidR="008049AA">
        <w:rPr>
          <w:rFonts w:ascii="Arial" w:hAnsi="Arial" w:cs="Arial"/>
          <w:sz w:val="30"/>
          <w:szCs w:val="30"/>
          <w:lang w:val="kk-KZ"/>
        </w:rPr>
        <w:t xml:space="preserve"> и а</w:t>
      </w:r>
      <w:r w:rsidRPr="002A4EE6">
        <w:rPr>
          <w:rFonts w:ascii="Arial" w:hAnsi="Arial" w:cs="Arial"/>
          <w:sz w:val="30"/>
          <w:szCs w:val="30"/>
          <w:lang w:val="kk-KZ"/>
        </w:rPr>
        <w:t>дресована административно-управленческому персоналу, научным работникам, преподавателям и обучающимся системы высшего и послевузовского образования, сотрудникам государственных органов управления системой образования.</w:t>
      </w:r>
    </w:p>
    <w:p w14:paraId="53D3DC27" w14:textId="739563EB" w:rsidR="00EA675A" w:rsidRPr="002A4EE6" w:rsidRDefault="00EA675A" w:rsidP="002A4EE6">
      <w:pPr>
        <w:rPr>
          <w:rFonts w:ascii="Arial" w:hAnsi="Arial" w:cs="Arial"/>
          <w:sz w:val="30"/>
          <w:szCs w:val="30"/>
          <w:lang w:val="kk-KZ"/>
        </w:rPr>
      </w:pPr>
      <w:r>
        <w:rPr>
          <w:rFonts w:ascii="Arial" w:hAnsi="Arial" w:cs="Arial"/>
          <w:sz w:val="30"/>
          <w:szCs w:val="30"/>
          <w:lang w:val="kk-KZ"/>
        </w:rPr>
        <w:t xml:space="preserve">Авторская группа благодарит </w:t>
      </w:r>
      <w:r w:rsidRPr="000B5A73">
        <w:rPr>
          <w:rFonts w:ascii="Arial" w:hAnsi="Arial" w:cs="Arial"/>
          <w:i/>
          <w:iCs/>
          <w:sz w:val="30"/>
          <w:szCs w:val="30"/>
          <w:lang w:val="kk-KZ"/>
        </w:rPr>
        <w:t>Комитет науки</w:t>
      </w:r>
      <w:r>
        <w:rPr>
          <w:rFonts w:ascii="Arial" w:hAnsi="Arial" w:cs="Arial"/>
          <w:sz w:val="30"/>
          <w:szCs w:val="30"/>
          <w:lang w:val="kk-KZ"/>
        </w:rPr>
        <w:t xml:space="preserve"> Министерства науки и высшего образования Республики Казахстан за предоставленную возможность </w:t>
      </w:r>
      <w:r w:rsidR="005E531F">
        <w:rPr>
          <w:rFonts w:ascii="Arial" w:hAnsi="Arial" w:cs="Arial"/>
          <w:sz w:val="30"/>
          <w:szCs w:val="30"/>
          <w:lang w:val="kk-KZ"/>
        </w:rPr>
        <w:t xml:space="preserve">проведения исследования; </w:t>
      </w:r>
      <w:r w:rsidR="005E531F" w:rsidRPr="000B5A73">
        <w:rPr>
          <w:rFonts w:ascii="Arial" w:hAnsi="Arial" w:cs="Arial"/>
          <w:i/>
          <w:iCs/>
          <w:sz w:val="30"/>
          <w:szCs w:val="30"/>
          <w:lang w:val="kk-KZ"/>
        </w:rPr>
        <w:t>Комитет по обеспечению качества науки и высшего образования</w:t>
      </w:r>
      <w:r w:rsidR="005E531F">
        <w:rPr>
          <w:rFonts w:ascii="Arial" w:hAnsi="Arial" w:cs="Arial"/>
          <w:sz w:val="30"/>
          <w:szCs w:val="30"/>
          <w:lang w:val="kk-KZ"/>
        </w:rPr>
        <w:t xml:space="preserve"> за привлечение в рабочие группы; </w:t>
      </w:r>
      <w:r w:rsidR="005E531F" w:rsidRPr="000B5A73">
        <w:rPr>
          <w:rFonts w:ascii="Arial" w:hAnsi="Arial" w:cs="Arial"/>
          <w:i/>
          <w:iCs/>
          <w:sz w:val="30"/>
          <w:szCs w:val="30"/>
          <w:lang w:val="kk-KZ"/>
        </w:rPr>
        <w:t>руководство и коллектив Национального центра</w:t>
      </w:r>
      <w:r w:rsidR="000B5A73" w:rsidRPr="000B5A73">
        <w:rPr>
          <w:rFonts w:ascii="Arial" w:hAnsi="Arial" w:cs="Arial"/>
          <w:i/>
          <w:iCs/>
          <w:sz w:val="30"/>
          <w:szCs w:val="30"/>
          <w:lang w:val="kk-KZ"/>
        </w:rPr>
        <w:t xml:space="preserve"> развития высшего образования</w:t>
      </w:r>
      <w:r w:rsidR="005E531F">
        <w:rPr>
          <w:rFonts w:ascii="Arial" w:hAnsi="Arial" w:cs="Arial"/>
          <w:sz w:val="30"/>
          <w:szCs w:val="30"/>
          <w:lang w:val="kk-KZ"/>
        </w:rPr>
        <w:t xml:space="preserve"> за предоставление актуальных данных и информационное сопровождение; персонально </w:t>
      </w:r>
      <w:r w:rsidR="005E531F" w:rsidRPr="000B5A73">
        <w:rPr>
          <w:rFonts w:ascii="Arial" w:hAnsi="Arial" w:cs="Arial"/>
          <w:i/>
          <w:iCs/>
          <w:sz w:val="30"/>
          <w:szCs w:val="30"/>
          <w:lang w:val="kk-KZ"/>
        </w:rPr>
        <w:t>Кудеринова Алемхана</w:t>
      </w:r>
      <w:r w:rsidR="005E531F">
        <w:rPr>
          <w:rFonts w:ascii="Arial" w:hAnsi="Arial" w:cs="Arial"/>
          <w:sz w:val="30"/>
          <w:szCs w:val="30"/>
          <w:lang w:val="kk-KZ"/>
        </w:rPr>
        <w:t xml:space="preserve"> за помощь в обработке массива данных эмпирческого исследования.</w:t>
      </w:r>
    </w:p>
    <w:p w14:paraId="475524D8" w14:textId="77777777" w:rsidR="002A4EE6" w:rsidRPr="002A4EE6" w:rsidRDefault="002A4EE6" w:rsidP="0081623B">
      <w:pPr>
        <w:rPr>
          <w:rFonts w:ascii="Arial" w:hAnsi="Arial" w:cs="Arial"/>
          <w:sz w:val="30"/>
          <w:szCs w:val="30"/>
          <w:lang w:val="kk-KZ"/>
        </w:rPr>
      </w:pPr>
    </w:p>
    <w:p w14:paraId="52828008" w14:textId="77777777" w:rsidR="00B84974" w:rsidRPr="002A4EE6" w:rsidRDefault="00B84974">
      <w:pPr>
        <w:spacing w:after="120"/>
        <w:ind w:firstLine="635"/>
        <w:rPr>
          <w:rFonts w:ascii="Arial" w:hAnsi="Arial" w:cs="Arial"/>
          <w:sz w:val="30"/>
          <w:szCs w:val="30"/>
        </w:rPr>
      </w:pPr>
    </w:p>
    <w:p w14:paraId="737696EF" w14:textId="77777777" w:rsidR="00B84974" w:rsidRPr="008432F7" w:rsidRDefault="00E63CCB">
      <w:pPr>
        <w:widowControl/>
        <w:rPr>
          <w:rFonts w:ascii="Arial" w:hAnsi="Arial" w:cs="Arial"/>
          <w:sz w:val="30"/>
          <w:szCs w:val="30"/>
        </w:rPr>
      </w:pPr>
      <w:r w:rsidRPr="008432F7">
        <w:rPr>
          <w:rFonts w:ascii="Arial" w:hAnsi="Arial" w:cs="Arial"/>
          <w:sz w:val="30"/>
          <w:szCs w:val="30"/>
        </w:rPr>
        <w:br w:type="page"/>
      </w:r>
    </w:p>
    <w:p w14:paraId="4C81C3D2" w14:textId="205FB698" w:rsidR="003E58F0" w:rsidRPr="008432F7" w:rsidRDefault="001B6424" w:rsidP="00A4588A">
      <w:pPr>
        <w:pStyle w:val="1"/>
        <w:rPr>
          <w:rFonts w:ascii="Arial" w:hAnsi="Arial" w:cs="Arial"/>
          <w:bCs/>
          <w:sz w:val="30"/>
          <w:szCs w:val="30"/>
        </w:rPr>
      </w:pPr>
      <w:r w:rsidRPr="008432F7">
        <w:rPr>
          <w:rFonts w:ascii="Arial" w:hAnsi="Arial" w:cs="Arial"/>
          <w:bCs/>
          <w:sz w:val="30"/>
          <w:szCs w:val="30"/>
          <w:lang w:val="kk-KZ"/>
        </w:rPr>
        <w:lastRenderedPageBreak/>
        <w:t xml:space="preserve">Раздел </w:t>
      </w:r>
      <w:r w:rsidR="003E58F0" w:rsidRPr="008432F7">
        <w:rPr>
          <w:rFonts w:ascii="Arial" w:hAnsi="Arial" w:cs="Arial"/>
          <w:bCs/>
          <w:sz w:val="30"/>
          <w:szCs w:val="30"/>
        </w:rPr>
        <w:t>1</w:t>
      </w:r>
      <w:r w:rsidR="00D856DD">
        <w:rPr>
          <w:rFonts w:ascii="Arial" w:hAnsi="Arial" w:cs="Arial"/>
          <w:bCs/>
          <w:sz w:val="30"/>
          <w:szCs w:val="30"/>
          <w:lang w:val="kk-KZ"/>
        </w:rPr>
        <w:t>.</w:t>
      </w:r>
      <w:r w:rsidR="003E58F0" w:rsidRPr="008432F7">
        <w:rPr>
          <w:rFonts w:ascii="Arial" w:hAnsi="Arial" w:cs="Arial"/>
          <w:bCs/>
          <w:sz w:val="30"/>
          <w:szCs w:val="30"/>
        </w:rPr>
        <w:t xml:space="preserve"> Определение и кластеризация факторов, оказывающие прямое и косвенное влияние на качество высшего образования</w:t>
      </w:r>
    </w:p>
    <w:p w14:paraId="7783B674" w14:textId="77777777" w:rsidR="00A96BFF" w:rsidRPr="008432F7" w:rsidRDefault="00A96BFF" w:rsidP="00A4588A">
      <w:pPr>
        <w:rPr>
          <w:rFonts w:ascii="Arial" w:hAnsi="Arial" w:cs="Arial"/>
          <w:b/>
          <w:bCs/>
          <w:sz w:val="30"/>
          <w:szCs w:val="30"/>
        </w:rPr>
      </w:pPr>
      <w:bookmarkStart w:id="5" w:name="_Hlk152867507"/>
    </w:p>
    <w:p w14:paraId="464B6D4B" w14:textId="77777777" w:rsidR="00723643" w:rsidRPr="008432F7" w:rsidRDefault="00723643" w:rsidP="00723643">
      <w:pPr>
        <w:pStyle w:val="2"/>
        <w:ind w:right="-3"/>
        <w:rPr>
          <w:rFonts w:ascii="Arial" w:hAnsi="Arial" w:cs="Arial"/>
          <w:bCs/>
          <w:sz w:val="30"/>
          <w:szCs w:val="30"/>
        </w:rPr>
      </w:pPr>
      <w:r w:rsidRPr="008432F7">
        <w:rPr>
          <w:rFonts w:ascii="Arial" w:hAnsi="Arial" w:cs="Arial"/>
          <w:bCs/>
          <w:sz w:val="30"/>
          <w:szCs w:val="30"/>
        </w:rPr>
        <w:t>1.1 Анализ научной литературы по вопросам обеспечения качества</w:t>
      </w:r>
    </w:p>
    <w:p w14:paraId="56ACB913" w14:textId="77777777" w:rsidR="00723643" w:rsidRPr="008432F7" w:rsidRDefault="00723643" w:rsidP="00723643">
      <w:pPr>
        <w:rPr>
          <w:rFonts w:ascii="Arial" w:hAnsi="Arial" w:cs="Arial"/>
          <w:sz w:val="30"/>
          <w:szCs w:val="30"/>
          <w:shd w:val="clear" w:color="auto" w:fill="FFFFFF"/>
        </w:rPr>
      </w:pPr>
    </w:p>
    <w:p w14:paraId="3B44FE25" w14:textId="77777777" w:rsidR="00723643" w:rsidRPr="008432F7" w:rsidRDefault="00723643" w:rsidP="00723643">
      <w:pPr>
        <w:rPr>
          <w:rFonts w:ascii="Arial" w:hAnsi="Arial" w:cs="Arial"/>
          <w:sz w:val="30"/>
          <w:szCs w:val="30"/>
          <w:shd w:val="clear" w:color="auto" w:fill="FFFFFF"/>
        </w:rPr>
      </w:pPr>
      <w:r w:rsidRPr="008432F7">
        <w:rPr>
          <w:rFonts w:ascii="Arial" w:hAnsi="Arial" w:cs="Arial"/>
          <w:sz w:val="30"/>
          <w:szCs w:val="30"/>
          <w:shd w:val="clear" w:color="auto" w:fill="FFFFFF"/>
        </w:rPr>
        <w:t xml:space="preserve">В </w:t>
      </w:r>
      <w:r>
        <w:rPr>
          <w:rFonts w:ascii="Arial" w:hAnsi="Arial" w:cs="Arial"/>
          <w:sz w:val="30"/>
          <w:szCs w:val="30"/>
          <w:shd w:val="clear" w:color="auto" w:fill="FFFFFF"/>
        </w:rPr>
        <w:t xml:space="preserve">обзоре </w:t>
      </w:r>
      <w:r w:rsidRPr="008432F7">
        <w:rPr>
          <w:rFonts w:ascii="Arial" w:hAnsi="Arial" w:cs="Arial"/>
          <w:sz w:val="30"/>
          <w:szCs w:val="30"/>
          <w:shd w:val="clear" w:color="auto" w:fill="FFFFFF"/>
        </w:rPr>
        <w:t>научной литератур</w:t>
      </w:r>
      <w:r>
        <w:rPr>
          <w:rFonts w:ascii="Arial" w:hAnsi="Arial" w:cs="Arial"/>
          <w:sz w:val="30"/>
          <w:szCs w:val="30"/>
          <w:shd w:val="clear" w:color="auto" w:fill="FFFFFF"/>
        </w:rPr>
        <w:t>ы</w:t>
      </w:r>
      <w:r w:rsidRPr="008432F7">
        <w:rPr>
          <w:rFonts w:ascii="Arial" w:hAnsi="Arial" w:cs="Arial"/>
          <w:sz w:val="30"/>
          <w:szCs w:val="30"/>
          <w:shd w:val="clear" w:color="auto" w:fill="FFFFFF"/>
        </w:rPr>
        <w:t xml:space="preserve"> был проведен поиск широко используемых внутренних и внешних процедур обеспечения качества в </w:t>
      </w:r>
      <w:r>
        <w:rPr>
          <w:rFonts w:ascii="Arial" w:hAnsi="Arial" w:cs="Arial"/>
          <w:sz w:val="30"/>
          <w:szCs w:val="30"/>
          <w:shd w:val="clear" w:color="auto" w:fill="FFFFFF"/>
        </w:rPr>
        <w:t xml:space="preserve">организациях </w:t>
      </w:r>
      <w:r w:rsidRPr="008432F7">
        <w:rPr>
          <w:rFonts w:ascii="Arial" w:hAnsi="Arial" w:cs="Arial"/>
          <w:sz w:val="30"/>
          <w:szCs w:val="30"/>
          <w:shd w:val="clear" w:color="auto" w:fill="FFFFFF"/>
        </w:rPr>
        <w:t>образова</w:t>
      </w:r>
      <w:r>
        <w:rPr>
          <w:rFonts w:ascii="Arial" w:hAnsi="Arial" w:cs="Arial"/>
          <w:sz w:val="30"/>
          <w:szCs w:val="30"/>
          <w:shd w:val="clear" w:color="auto" w:fill="FFFFFF"/>
        </w:rPr>
        <w:t>ния</w:t>
      </w:r>
      <w:r w:rsidRPr="008432F7">
        <w:rPr>
          <w:rFonts w:ascii="Arial" w:hAnsi="Arial" w:cs="Arial"/>
          <w:sz w:val="30"/>
          <w:szCs w:val="30"/>
          <w:shd w:val="clear" w:color="auto" w:fill="FFFFFF"/>
        </w:rPr>
        <w:t xml:space="preserve">, а также критериев, используемых для оценки качества в контексте высшего образования. </w:t>
      </w:r>
      <w:r w:rsidRPr="008432F7">
        <w:rPr>
          <w:rFonts w:ascii="Arial" w:hAnsi="Arial" w:cs="Arial"/>
          <w:sz w:val="30"/>
          <w:szCs w:val="30"/>
        </w:rPr>
        <w:t>Стандартизация и реализация процесса управления качеством является основой системы обеспечения качества образования. Обеспечение качества — это систематический план действий по обеспечению удовлетворения определенных требований к качеству, где ключевыми требованиями эффективного обеспечения качества являются улучшение цели, когда каждый член организации вносит свой вклад в процесс качества. В ESG и ISO «качество» представлено как широкое понятие, а определения имеют общие значения: «</w:t>
      </w:r>
      <w:r>
        <w:rPr>
          <w:rFonts w:ascii="Arial" w:hAnsi="Arial" w:cs="Arial"/>
          <w:sz w:val="30"/>
          <w:szCs w:val="30"/>
        </w:rPr>
        <w:t>к</w:t>
      </w:r>
      <w:r w:rsidRPr="008432F7">
        <w:rPr>
          <w:rFonts w:ascii="Arial" w:hAnsi="Arial" w:cs="Arial"/>
          <w:sz w:val="30"/>
          <w:szCs w:val="30"/>
        </w:rPr>
        <w:t>ачество» рассматривается как соответствие установленным стандартам, требованиям, неотъемлемым характеристикам и заявленным целям [1,2]</w:t>
      </w:r>
      <w:r w:rsidRPr="008432F7">
        <w:rPr>
          <w:rFonts w:ascii="Arial" w:hAnsi="Arial" w:cs="Arial"/>
          <w:sz w:val="30"/>
          <w:szCs w:val="30"/>
          <w:shd w:val="clear" w:color="auto" w:fill="FFFFFF"/>
        </w:rPr>
        <w:t>.</w:t>
      </w:r>
    </w:p>
    <w:p w14:paraId="60D6AF06" w14:textId="77777777" w:rsidR="00723643" w:rsidRPr="008432F7" w:rsidRDefault="00723643" w:rsidP="00723643">
      <w:pPr>
        <w:rPr>
          <w:rFonts w:ascii="Arial" w:hAnsi="Arial" w:cs="Arial"/>
          <w:sz w:val="30"/>
          <w:szCs w:val="30"/>
          <w:shd w:val="clear" w:color="auto" w:fill="FFFFFF"/>
        </w:rPr>
      </w:pPr>
      <w:r w:rsidRPr="008432F7">
        <w:rPr>
          <w:rFonts w:ascii="Arial" w:hAnsi="Arial" w:cs="Arial"/>
          <w:sz w:val="30"/>
          <w:szCs w:val="30"/>
        </w:rPr>
        <w:t xml:space="preserve">Исходя из этого общепринятого определения, более строгим определением качества является соответствие требованиям лицензирования, государственных общеобязательных образовательных стандартов и потребителей. Частью широкого определения качества являются «ценности качества»: академические, управленческие, педагогические и ориентированные на трудоустройство. </w:t>
      </w:r>
      <w:r>
        <w:rPr>
          <w:rFonts w:ascii="Arial" w:hAnsi="Arial" w:cs="Arial"/>
          <w:sz w:val="30"/>
          <w:szCs w:val="30"/>
        </w:rPr>
        <w:t>Таким образом,</w:t>
      </w:r>
      <w:r w:rsidRPr="008432F7">
        <w:rPr>
          <w:rFonts w:ascii="Arial" w:hAnsi="Arial" w:cs="Arial"/>
          <w:sz w:val="30"/>
          <w:szCs w:val="30"/>
        </w:rPr>
        <w:t xml:space="preserve"> качество в </w:t>
      </w:r>
      <w:r>
        <w:rPr>
          <w:rFonts w:ascii="Arial" w:hAnsi="Arial" w:cs="Arial"/>
          <w:sz w:val="30"/>
          <w:szCs w:val="30"/>
        </w:rPr>
        <w:t>широком значении</w:t>
      </w:r>
      <w:r w:rsidRPr="008432F7">
        <w:rPr>
          <w:rFonts w:ascii="Arial" w:hAnsi="Arial" w:cs="Arial"/>
          <w:sz w:val="30"/>
          <w:szCs w:val="30"/>
        </w:rPr>
        <w:t xml:space="preserve"> можно определить как превосходство, совершенство, соответствие высоким стандартам. Данный обзор литературы является основой для дальнейшего внедрения понятия качества в систему образования.</w:t>
      </w:r>
      <w:r w:rsidRPr="008432F7">
        <w:rPr>
          <w:rFonts w:ascii="Arial" w:hAnsi="Arial" w:cs="Arial"/>
          <w:sz w:val="30"/>
          <w:szCs w:val="30"/>
          <w:shd w:val="clear" w:color="auto" w:fill="FFFFFF"/>
        </w:rPr>
        <w:tab/>
      </w:r>
    </w:p>
    <w:p w14:paraId="2705745D" w14:textId="77777777" w:rsidR="00723643" w:rsidRPr="008432F7" w:rsidRDefault="00723643" w:rsidP="00723643">
      <w:pPr>
        <w:tabs>
          <w:tab w:val="left" w:pos="1134"/>
        </w:tabs>
        <w:rPr>
          <w:rFonts w:ascii="Arial" w:hAnsi="Arial" w:cs="Arial"/>
          <w:sz w:val="30"/>
          <w:szCs w:val="30"/>
          <w:shd w:val="clear" w:color="auto" w:fill="FFFFFF"/>
        </w:rPr>
      </w:pPr>
      <w:r w:rsidRPr="008432F7">
        <w:rPr>
          <w:rFonts w:ascii="Arial" w:hAnsi="Arial" w:cs="Arial"/>
          <w:sz w:val="30"/>
          <w:szCs w:val="30"/>
        </w:rPr>
        <w:t>ESG использует термин «обеспечение качества» для описания всех видов деятельности в рамках цикла непрерывного совершенствования (т. е. обеспечения качества и деятельности по повышению качества), сосредотачивая деятельность в области качества на двух взаимосвязанных целях: отчетности и улучшении [1]. Исходя из этого, в рамках анализа научной литературы</w:t>
      </w:r>
      <w:r>
        <w:rPr>
          <w:rFonts w:ascii="Arial" w:hAnsi="Arial" w:cs="Arial"/>
          <w:sz w:val="30"/>
          <w:szCs w:val="30"/>
        </w:rPr>
        <w:t xml:space="preserve"> предлагается</w:t>
      </w:r>
      <w:r w:rsidRPr="008432F7">
        <w:rPr>
          <w:rFonts w:ascii="Arial" w:hAnsi="Arial" w:cs="Arial"/>
          <w:sz w:val="30"/>
          <w:szCs w:val="30"/>
        </w:rPr>
        <w:t xml:space="preserve"> придерживаться следующих определений термина «обеспечение качества высшего образования»:</w:t>
      </w:r>
    </w:p>
    <w:p w14:paraId="174DDEF1" w14:textId="77777777" w:rsidR="00723643" w:rsidRPr="008432F7" w:rsidRDefault="00723643" w:rsidP="00723643">
      <w:pPr>
        <w:pStyle w:val="afa"/>
        <w:numPr>
          <w:ilvl w:val="0"/>
          <w:numId w:val="3"/>
        </w:numPr>
        <w:tabs>
          <w:tab w:val="left" w:pos="1134"/>
        </w:tabs>
        <w:suppressAutoHyphens w:val="0"/>
        <w:ind w:left="0" w:firstLine="709"/>
        <w:contextualSpacing/>
        <w:rPr>
          <w:rFonts w:ascii="Arial" w:hAnsi="Arial" w:cs="Arial"/>
          <w:sz w:val="30"/>
          <w:szCs w:val="30"/>
          <w:lang w:val="ru-RU"/>
        </w:rPr>
      </w:pPr>
      <w:r w:rsidRPr="008432F7">
        <w:rPr>
          <w:rFonts w:ascii="Arial" w:hAnsi="Arial" w:cs="Arial"/>
          <w:sz w:val="30"/>
          <w:szCs w:val="30"/>
          <w:lang w:val="ru-RU"/>
        </w:rPr>
        <w:lastRenderedPageBreak/>
        <w:t xml:space="preserve">обеспечение качества высшего образования как процесса формирования и поддержания требуемых свойств и характеристик образовательных услуг; </w:t>
      </w:r>
    </w:p>
    <w:p w14:paraId="216E7E26" w14:textId="77777777" w:rsidR="00723643" w:rsidRPr="008432F7" w:rsidRDefault="00723643" w:rsidP="00723643">
      <w:pPr>
        <w:pStyle w:val="afa"/>
        <w:numPr>
          <w:ilvl w:val="0"/>
          <w:numId w:val="3"/>
        </w:numPr>
        <w:tabs>
          <w:tab w:val="left" w:pos="1134"/>
        </w:tabs>
        <w:suppressAutoHyphens w:val="0"/>
        <w:ind w:left="0" w:firstLine="709"/>
        <w:contextualSpacing/>
        <w:rPr>
          <w:rFonts w:ascii="Arial" w:hAnsi="Arial" w:cs="Arial"/>
          <w:sz w:val="30"/>
          <w:szCs w:val="30"/>
          <w:lang w:val="ru-RU"/>
        </w:rPr>
      </w:pPr>
      <w:r w:rsidRPr="008432F7">
        <w:rPr>
          <w:rFonts w:ascii="Arial" w:hAnsi="Arial" w:cs="Arial"/>
          <w:sz w:val="30"/>
          <w:szCs w:val="30"/>
          <w:lang w:val="ru-RU"/>
        </w:rPr>
        <w:t>обеспечение качества как процедура поддержания требуемых свойств и характеристик образовательных услуг по мере их предоставления;</w:t>
      </w:r>
    </w:p>
    <w:p w14:paraId="26EA2CEE" w14:textId="77777777" w:rsidR="00723643" w:rsidRPr="008432F7" w:rsidRDefault="00723643" w:rsidP="00723643">
      <w:pPr>
        <w:pStyle w:val="afa"/>
        <w:numPr>
          <w:ilvl w:val="0"/>
          <w:numId w:val="3"/>
        </w:numPr>
        <w:tabs>
          <w:tab w:val="left" w:pos="1134"/>
        </w:tabs>
        <w:suppressAutoHyphens w:val="0"/>
        <w:ind w:left="0" w:firstLine="709"/>
        <w:contextualSpacing/>
        <w:rPr>
          <w:rFonts w:ascii="Arial" w:hAnsi="Arial" w:cs="Arial"/>
          <w:sz w:val="30"/>
          <w:szCs w:val="30"/>
          <w:lang w:val="ru-RU"/>
        </w:rPr>
      </w:pPr>
      <w:r w:rsidRPr="008432F7">
        <w:rPr>
          <w:rFonts w:ascii="Arial" w:hAnsi="Arial" w:cs="Arial"/>
          <w:sz w:val="30"/>
          <w:szCs w:val="30"/>
          <w:lang w:val="ru-RU"/>
        </w:rPr>
        <w:t>обеспечение качества высшего образования</w:t>
      </w:r>
      <w:r>
        <w:rPr>
          <w:rFonts w:ascii="Arial" w:hAnsi="Arial" w:cs="Arial"/>
          <w:sz w:val="30"/>
          <w:szCs w:val="30"/>
          <w:lang w:val="ru-RU"/>
        </w:rPr>
        <w:t xml:space="preserve"> как результат </w:t>
      </w:r>
      <w:r w:rsidRPr="008432F7">
        <w:rPr>
          <w:rFonts w:ascii="Arial" w:hAnsi="Arial" w:cs="Arial"/>
          <w:sz w:val="30"/>
          <w:szCs w:val="30"/>
          <w:lang w:val="ru-RU"/>
        </w:rPr>
        <w:t>формирования требуемых свойств и характеристик образовательных услуг.</w:t>
      </w:r>
    </w:p>
    <w:p w14:paraId="00CA77FD" w14:textId="77777777" w:rsidR="00723643" w:rsidRPr="008432F7" w:rsidRDefault="00723643" w:rsidP="00723643">
      <w:pPr>
        <w:contextualSpacing/>
        <w:rPr>
          <w:rFonts w:ascii="Arial" w:hAnsi="Arial" w:cs="Arial"/>
          <w:sz w:val="30"/>
          <w:szCs w:val="30"/>
        </w:rPr>
      </w:pPr>
      <w:r w:rsidRPr="008432F7">
        <w:rPr>
          <w:rFonts w:ascii="Arial" w:hAnsi="Arial" w:cs="Arial"/>
          <w:sz w:val="30"/>
          <w:szCs w:val="30"/>
        </w:rPr>
        <w:t xml:space="preserve">Под «требуемыми свойствами и характеристиками образовательных услуг» понимаются: i) качество содержания высшего образования; </w:t>
      </w:r>
      <w:proofErr w:type="spellStart"/>
      <w:r w:rsidRPr="008432F7">
        <w:rPr>
          <w:rFonts w:ascii="Arial" w:hAnsi="Arial" w:cs="Arial"/>
          <w:sz w:val="30"/>
          <w:szCs w:val="30"/>
        </w:rPr>
        <w:t>ii</w:t>
      </w:r>
      <w:proofErr w:type="spellEnd"/>
      <w:r w:rsidRPr="008432F7">
        <w:rPr>
          <w:rFonts w:ascii="Arial" w:hAnsi="Arial" w:cs="Arial"/>
          <w:sz w:val="30"/>
          <w:szCs w:val="30"/>
        </w:rPr>
        <w:t xml:space="preserve">) качество студенческого контингента университета; </w:t>
      </w:r>
      <w:proofErr w:type="spellStart"/>
      <w:r w:rsidRPr="008432F7">
        <w:rPr>
          <w:rFonts w:ascii="Arial" w:hAnsi="Arial" w:cs="Arial"/>
          <w:sz w:val="30"/>
          <w:szCs w:val="30"/>
        </w:rPr>
        <w:t>iii</w:t>
      </w:r>
      <w:proofErr w:type="spellEnd"/>
      <w:r w:rsidRPr="008432F7">
        <w:rPr>
          <w:rFonts w:ascii="Arial" w:hAnsi="Arial" w:cs="Arial"/>
          <w:sz w:val="30"/>
          <w:szCs w:val="30"/>
        </w:rPr>
        <w:t xml:space="preserve">) качество кадров университета; </w:t>
      </w:r>
      <w:proofErr w:type="spellStart"/>
      <w:r w:rsidRPr="008432F7">
        <w:rPr>
          <w:rFonts w:ascii="Arial" w:hAnsi="Arial" w:cs="Arial"/>
          <w:sz w:val="30"/>
          <w:szCs w:val="30"/>
        </w:rPr>
        <w:t>iv</w:t>
      </w:r>
      <w:proofErr w:type="spellEnd"/>
      <w:r w:rsidRPr="008432F7">
        <w:rPr>
          <w:rFonts w:ascii="Arial" w:hAnsi="Arial" w:cs="Arial"/>
          <w:sz w:val="30"/>
          <w:szCs w:val="30"/>
        </w:rPr>
        <w:t>) качество инфраструктуры организации высшего и послевузовского образования (</w:t>
      </w:r>
      <w:proofErr w:type="spellStart"/>
      <w:r w:rsidRPr="008432F7">
        <w:rPr>
          <w:rFonts w:ascii="Arial" w:hAnsi="Arial" w:cs="Arial"/>
          <w:sz w:val="30"/>
          <w:szCs w:val="30"/>
        </w:rPr>
        <w:t>Омирбаев</w:t>
      </w:r>
      <w:proofErr w:type="spellEnd"/>
      <w:r w:rsidRPr="008432F7">
        <w:rPr>
          <w:rFonts w:ascii="Arial" w:hAnsi="Arial" w:cs="Arial"/>
          <w:sz w:val="30"/>
          <w:szCs w:val="30"/>
        </w:rPr>
        <w:t xml:space="preserve"> и др.) [3].</w:t>
      </w:r>
    </w:p>
    <w:p w14:paraId="7269C9FF" w14:textId="77777777" w:rsidR="00723643" w:rsidRPr="008432F7" w:rsidRDefault="00723643" w:rsidP="00723643">
      <w:pPr>
        <w:rPr>
          <w:rFonts w:ascii="Arial" w:hAnsi="Arial" w:cs="Arial"/>
          <w:sz w:val="30"/>
          <w:szCs w:val="30"/>
        </w:rPr>
      </w:pPr>
      <w:r w:rsidRPr="008432F7">
        <w:rPr>
          <w:rFonts w:ascii="Arial" w:hAnsi="Arial" w:cs="Arial"/>
          <w:sz w:val="30"/>
          <w:szCs w:val="30"/>
        </w:rPr>
        <w:t xml:space="preserve">Для оценки понятия «качество» в образовательной среде использован систематический обзор литературы как процесс научного анализа. Для обеспечения эффективности стратегии поиска документов в крупнейших мультидисциплинарных базах данных, таких как Web </w:t>
      </w:r>
      <w:proofErr w:type="spellStart"/>
      <w:r w:rsidRPr="008432F7">
        <w:rPr>
          <w:rFonts w:ascii="Arial" w:hAnsi="Arial" w:cs="Arial"/>
          <w:sz w:val="30"/>
          <w:szCs w:val="30"/>
        </w:rPr>
        <w:t>of</w:t>
      </w:r>
      <w:proofErr w:type="spellEnd"/>
      <w:r w:rsidRPr="008432F7">
        <w:rPr>
          <w:rFonts w:ascii="Arial" w:hAnsi="Arial" w:cs="Arial"/>
          <w:sz w:val="30"/>
          <w:szCs w:val="30"/>
        </w:rPr>
        <w:t xml:space="preserve"> Science (</w:t>
      </w:r>
      <w:proofErr w:type="spellStart"/>
      <w:r w:rsidRPr="008432F7">
        <w:rPr>
          <w:rFonts w:ascii="Arial" w:hAnsi="Arial" w:cs="Arial"/>
          <w:sz w:val="30"/>
          <w:szCs w:val="30"/>
        </w:rPr>
        <w:t>WoS</w:t>
      </w:r>
      <w:proofErr w:type="spellEnd"/>
      <w:r w:rsidRPr="008432F7">
        <w:rPr>
          <w:rFonts w:ascii="Arial" w:hAnsi="Arial" w:cs="Arial"/>
          <w:sz w:val="30"/>
          <w:szCs w:val="30"/>
        </w:rPr>
        <w:t xml:space="preserve">), </w:t>
      </w:r>
      <w:proofErr w:type="spellStart"/>
      <w:r w:rsidRPr="008432F7">
        <w:rPr>
          <w:rFonts w:ascii="Arial" w:hAnsi="Arial" w:cs="Arial"/>
          <w:sz w:val="30"/>
          <w:szCs w:val="30"/>
        </w:rPr>
        <w:t>Scopus</w:t>
      </w:r>
      <w:proofErr w:type="spellEnd"/>
      <w:r w:rsidRPr="008432F7">
        <w:rPr>
          <w:rFonts w:ascii="Arial" w:hAnsi="Arial" w:cs="Arial"/>
          <w:sz w:val="30"/>
          <w:szCs w:val="30"/>
        </w:rPr>
        <w:t xml:space="preserve"> для поиска исследований в области обеспечения качества, используются методы систематичес</w:t>
      </w:r>
      <w:r>
        <w:rPr>
          <w:rFonts w:ascii="Arial" w:hAnsi="Arial" w:cs="Arial"/>
          <w:sz w:val="30"/>
          <w:szCs w:val="30"/>
        </w:rPr>
        <w:t>кого</w:t>
      </w:r>
      <w:r w:rsidRPr="008432F7">
        <w:rPr>
          <w:rFonts w:ascii="Arial" w:hAnsi="Arial" w:cs="Arial"/>
          <w:sz w:val="30"/>
          <w:szCs w:val="30"/>
        </w:rPr>
        <w:t xml:space="preserve"> обзор</w:t>
      </w:r>
      <w:r>
        <w:rPr>
          <w:rFonts w:ascii="Arial" w:hAnsi="Arial" w:cs="Arial"/>
          <w:sz w:val="30"/>
          <w:szCs w:val="30"/>
        </w:rPr>
        <w:t>а</w:t>
      </w:r>
      <w:r w:rsidRPr="008432F7">
        <w:rPr>
          <w:rFonts w:ascii="Arial" w:hAnsi="Arial" w:cs="Arial"/>
          <w:sz w:val="30"/>
          <w:szCs w:val="30"/>
        </w:rPr>
        <w:t xml:space="preserve"> и мета-анализ</w:t>
      </w:r>
      <w:r>
        <w:rPr>
          <w:rFonts w:ascii="Arial" w:hAnsi="Arial" w:cs="Arial"/>
          <w:sz w:val="30"/>
          <w:szCs w:val="30"/>
        </w:rPr>
        <w:t>а</w:t>
      </w:r>
      <w:r w:rsidRPr="008432F7">
        <w:rPr>
          <w:rFonts w:ascii="Arial" w:hAnsi="Arial" w:cs="Arial"/>
          <w:sz w:val="30"/>
          <w:szCs w:val="30"/>
        </w:rPr>
        <w:t xml:space="preserve">. В этом исследовании также были изучены и собраны программные документы, публикации и отчеты с актуальной информацией о качестве. </w:t>
      </w:r>
      <w:r>
        <w:rPr>
          <w:rFonts w:ascii="Arial" w:hAnsi="Arial" w:cs="Arial"/>
          <w:sz w:val="30"/>
          <w:szCs w:val="30"/>
        </w:rPr>
        <w:t xml:space="preserve">Были использованы </w:t>
      </w:r>
      <w:proofErr w:type="gramStart"/>
      <w:r>
        <w:rPr>
          <w:rFonts w:ascii="Arial" w:hAnsi="Arial" w:cs="Arial"/>
          <w:sz w:val="30"/>
          <w:szCs w:val="30"/>
        </w:rPr>
        <w:t>ф</w:t>
      </w:r>
      <w:r w:rsidRPr="008432F7">
        <w:rPr>
          <w:rFonts w:ascii="Arial" w:hAnsi="Arial" w:cs="Arial"/>
          <w:sz w:val="30"/>
          <w:szCs w:val="30"/>
        </w:rPr>
        <w:t>ильтры по ключевым словам</w:t>
      </w:r>
      <w:proofErr w:type="gramEnd"/>
      <w:r w:rsidRPr="008432F7">
        <w:rPr>
          <w:rFonts w:ascii="Arial" w:hAnsi="Arial" w:cs="Arial"/>
          <w:sz w:val="30"/>
          <w:szCs w:val="30"/>
        </w:rPr>
        <w:t xml:space="preserve"> "обеспечение качества, мониторинг и контроль качества, культура качества» на поиск в статьях и журналах открытого доступа</w:t>
      </w:r>
      <w:r>
        <w:rPr>
          <w:rFonts w:ascii="Arial" w:hAnsi="Arial" w:cs="Arial"/>
          <w:sz w:val="30"/>
          <w:szCs w:val="30"/>
        </w:rPr>
        <w:t xml:space="preserve"> в области</w:t>
      </w:r>
      <w:r w:rsidRPr="008432F7">
        <w:rPr>
          <w:rFonts w:ascii="Arial" w:hAnsi="Arial" w:cs="Arial"/>
          <w:sz w:val="30"/>
          <w:szCs w:val="30"/>
        </w:rPr>
        <w:t xml:space="preserve"> социальны</w:t>
      </w:r>
      <w:r>
        <w:rPr>
          <w:rFonts w:ascii="Arial" w:hAnsi="Arial" w:cs="Arial"/>
          <w:sz w:val="30"/>
          <w:szCs w:val="30"/>
        </w:rPr>
        <w:t>х</w:t>
      </w:r>
      <w:r w:rsidRPr="008432F7">
        <w:rPr>
          <w:rFonts w:ascii="Arial" w:hAnsi="Arial" w:cs="Arial"/>
          <w:sz w:val="30"/>
          <w:szCs w:val="30"/>
        </w:rPr>
        <w:t xml:space="preserve"> наук и образовани</w:t>
      </w:r>
      <w:r>
        <w:rPr>
          <w:rFonts w:ascii="Arial" w:hAnsi="Arial" w:cs="Arial"/>
          <w:sz w:val="30"/>
          <w:szCs w:val="30"/>
        </w:rPr>
        <w:t>я</w:t>
      </w:r>
      <w:r w:rsidRPr="008432F7">
        <w:rPr>
          <w:rFonts w:ascii="Arial" w:hAnsi="Arial" w:cs="Arial"/>
          <w:sz w:val="30"/>
          <w:szCs w:val="30"/>
        </w:rPr>
        <w:t>. Критериями отбора статей в открытом доступе были публикации в образовательных и общественно-научных изданиях, включающих как теоретические, так и эмпирические исследования (количественные, качественные или описательные методы).</w:t>
      </w:r>
    </w:p>
    <w:p w14:paraId="5F773878" w14:textId="77777777" w:rsidR="00723643" w:rsidRPr="008432F7" w:rsidRDefault="00723643" w:rsidP="00723643">
      <w:pPr>
        <w:rPr>
          <w:rFonts w:ascii="Arial" w:hAnsi="Arial" w:cs="Arial"/>
          <w:sz w:val="30"/>
          <w:szCs w:val="30"/>
        </w:rPr>
      </w:pPr>
      <w:r w:rsidRPr="008432F7">
        <w:rPr>
          <w:rFonts w:ascii="Arial" w:hAnsi="Arial" w:cs="Arial"/>
          <w:sz w:val="30"/>
          <w:szCs w:val="30"/>
        </w:rPr>
        <w:t>В рамках обзора литературы были выполнены</w:t>
      </w:r>
      <w:r>
        <w:rPr>
          <w:rFonts w:ascii="Arial" w:hAnsi="Arial" w:cs="Arial"/>
          <w:sz w:val="30"/>
          <w:szCs w:val="30"/>
        </w:rPr>
        <w:t xml:space="preserve"> различные</w:t>
      </w:r>
      <w:r w:rsidRPr="008432F7">
        <w:rPr>
          <w:rFonts w:ascii="Arial" w:hAnsi="Arial" w:cs="Arial"/>
          <w:sz w:val="30"/>
          <w:szCs w:val="30"/>
        </w:rPr>
        <w:t xml:space="preserve"> виды анализа данных, основанные на инструментах сбора и методах распределения данных, включая описательный и диагностический анализы, анализ надежности, анализ главных компонент, корреляцию, сравнительный анализ, контент-анализ</w:t>
      </w:r>
      <w:r>
        <w:rPr>
          <w:rFonts w:ascii="Arial" w:hAnsi="Arial" w:cs="Arial"/>
          <w:sz w:val="30"/>
          <w:szCs w:val="30"/>
        </w:rPr>
        <w:t xml:space="preserve"> и др.</w:t>
      </w:r>
    </w:p>
    <w:p w14:paraId="7BBE2A22" w14:textId="77777777" w:rsidR="00723643" w:rsidRPr="008432F7" w:rsidRDefault="00723643" w:rsidP="00723643">
      <w:pPr>
        <w:rPr>
          <w:rFonts w:ascii="Arial" w:hAnsi="Arial" w:cs="Arial"/>
          <w:sz w:val="30"/>
          <w:szCs w:val="30"/>
        </w:rPr>
      </w:pPr>
      <w:r w:rsidRPr="008432F7">
        <w:rPr>
          <w:rFonts w:ascii="Arial" w:hAnsi="Arial" w:cs="Arial"/>
          <w:sz w:val="30"/>
          <w:szCs w:val="30"/>
        </w:rPr>
        <w:t xml:space="preserve">На этапе отбора была проведена оценка названий статей и аннотаций для определения их соответствия исследовательскому вопросу и методологии обзора литературы. Были рассмотрены и проанализированы 50 источников, включая научные статьи, программные документы, теоретические и эмпирические </w:t>
      </w:r>
      <w:r w:rsidRPr="008432F7">
        <w:rPr>
          <w:rFonts w:ascii="Arial" w:hAnsi="Arial" w:cs="Arial"/>
          <w:sz w:val="30"/>
          <w:szCs w:val="30"/>
        </w:rPr>
        <w:lastRenderedPageBreak/>
        <w:t>исследования</w:t>
      </w:r>
      <w:r>
        <w:rPr>
          <w:rFonts w:ascii="Arial" w:hAnsi="Arial" w:cs="Arial"/>
          <w:sz w:val="30"/>
          <w:szCs w:val="30"/>
        </w:rPr>
        <w:t>, а также</w:t>
      </w:r>
      <w:r w:rsidRPr="008432F7">
        <w:rPr>
          <w:rFonts w:ascii="Arial" w:hAnsi="Arial" w:cs="Arial"/>
          <w:sz w:val="30"/>
          <w:szCs w:val="30"/>
        </w:rPr>
        <w:t xml:space="preserve"> классифицированы </w:t>
      </w:r>
      <w:r>
        <w:rPr>
          <w:rFonts w:ascii="Arial" w:hAnsi="Arial" w:cs="Arial"/>
          <w:sz w:val="30"/>
          <w:szCs w:val="30"/>
        </w:rPr>
        <w:t>к</w:t>
      </w:r>
      <w:r w:rsidRPr="008432F7">
        <w:rPr>
          <w:rFonts w:ascii="Arial" w:hAnsi="Arial" w:cs="Arial"/>
          <w:sz w:val="30"/>
          <w:szCs w:val="30"/>
        </w:rPr>
        <w:t>онцепции и теории, направления исследований и методы. Концепции «качества» и теории обеспечения качества,</w:t>
      </w:r>
      <w:r>
        <w:rPr>
          <w:rFonts w:ascii="Arial" w:hAnsi="Arial" w:cs="Arial"/>
          <w:sz w:val="30"/>
          <w:szCs w:val="30"/>
        </w:rPr>
        <w:t xml:space="preserve"> полученные</w:t>
      </w:r>
      <w:r w:rsidRPr="008432F7">
        <w:rPr>
          <w:rFonts w:ascii="Arial" w:hAnsi="Arial" w:cs="Arial"/>
          <w:sz w:val="30"/>
          <w:szCs w:val="30"/>
        </w:rPr>
        <w:t xml:space="preserve"> из программных документов и теоретических и эмпирических публикаций,</w:t>
      </w:r>
      <w:r>
        <w:rPr>
          <w:rFonts w:ascii="Arial" w:hAnsi="Arial" w:cs="Arial"/>
          <w:sz w:val="30"/>
          <w:szCs w:val="30"/>
        </w:rPr>
        <w:t xml:space="preserve"> объединяют</w:t>
      </w:r>
      <w:r w:rsidRPr="008432F7">
        <w:rPr>
          <w:rFonts w:ascii="Arial" w:hAnsi="Arial" w:cs="Arial"/>
          <w:sz w:val="30"/>
          <w:szCs w:val="30"/>
        </w:rPr>
        <w:t xml:space="preserve"> информацию о тенденциях и методах исследований, основанных на эмпирических исследованиях. </w:t>
      </w:r>
    </w:p>
    <w:p w14:paraId="496352B0" w14:textId="77777777" w:rsidR="00723643" w:rsidRPr="008432F7" w:rsidRDefault="00723643" w:rsidP="00723643">
      <w:pPr>
        <w:rPr>
          <w:rFonts w:ascii="Arial" w:hAnsi="Arial" w:cs="Arial"/>
          <w:sz w:val="30"/>
          <w:szCs w:val="30"/>
        </w:rPr>
      </w:pPr>
      <w:r w:rsidRPr="008432F7">
        <w:rPr>
          <w:rFonts w:ascii="Arial" w:hAnsi="Arial" w:cs="Arial"/>
          <w:sz w:val="30"/>
          <w:szCs w:val="30"/>
        </w:rPr>
        <w:t>Обзор исследований поняти</w:t>
      </w:r>
      <w:r>
        <w:rPr>
          <w:rFonts w:ascii="Arial" w:hAnsi="Arial" w:cs="Arial"/>
          <w:sz w:val="30"/>
          <w:szCs w:val="30"/>
        </w:rPr>
        <w:t>я</w:t>
      </w:r>
      <w:r w:rsidRPr="008432F7">
        <w:rPr>
          <w:rFonts w:ascii="Arial" w:hAnsi="Arial" w:cs="Arial"/>
          <w:sz w:val="30"/>
          <w:szCs w:val="30"/>
        </w:rPr>
        <w:t xml:space="preserve"> «качество» является начальным шагом к</w:t>
      </w:r>
      <w:r>
        <w:rPr>
          <w:rFonts w:ascii="Arial" w:hAnsi="Arial" w:cs="Arial"/>
          <w:sz w:val="30"/>
          <w:szCs w:val="30"/>
        </w:rPr>
        <w:t xml:space="preserve"> систематизации</w:t>
      </w:r>
      <w:r w:rsidRPr="008432F7">
        <w:rPr>
          <w:rFonts w:ascii="Arial" w:hAnsi="Arial" w:cs="Arial"/>
          <w:sz w:val="30"/>
          <w:szCs w:val="30"/>
        </w:rPr>
        <w:t xml:space="preserve"> соответствующих</w:t>
      </w:r>
      <w:r>
        <w:rPr>
          <w:rFonts w:ascii="Arial" w:hAnsi="Arial" w:cs="Arial"/>
          <w:sz w:val="30"/>
          <w:szCs w:val="30"/>
        </w:rPr>
        <w:t xml:space="preserve"> определений</w:t>
      </w:r>
      <w:r w:rsidRPr="008432F7">
        <w:rPr>
          <w:rFonts w:ascii="Arial" w:hAnsi="Arial" w:cs="Arial"/>
          <w:sz w:val="30"/>
          <w:szCs w:val="30"/>
        </w:rPr>
        <w:t xml:space="preserve"> и проведению эмпирического исследования</w:t>
      </w:r>
      <w:r>
        <w:rPr>
          <w:rFonts w:ascii="Arial" w:hAnsi="Arial" w:cs="Arial"/>
          <w:sz w:val="30"/>
          <w:szCs w:val="30"/>
        </w:rPr>
        <w:t>, где</w:t>
      </w:r>
      <w:r w:rsidRPr="008432F7">
        <w:rPr>
          <w:rFonts w:ascii="Arial" w:hAnsi="Arial" w:cs="Arial"/>
          <w:sz w:val="30"/>
          <w:szCs w:val="30"/>
        </w:rPr>
        <w:t xml:space="preserve"> описательные и систематические обзоры помогают выявить пробелы в исследованиях. Между тем, систематические обзоры включают в себя не только информацию, полученную из литературы, но и</w:t>
      </w:r>
      <w:r>
        <w:rPr>
          <w:rFonts w:ascii="Arial" w:hAnsi="Arial" w:cs="Arial"/>
          <w:sz w:val="30"/>
          <w:szCs w:val="30"/>
        </w:rPr>
        <w:t xml:space="preserve"> использованные</w:t>
      </w:r>
      <w:r w:rsidRPr="008432F7">
        <w:rPr>
          <w:rFonts w:ascii="Arial" w:hAnsi="Arial" w:cs="Arial"/>
          <w:sz w:val="30"/>
          <w:szCs w:val="30"/>
        </w:rPr>
        <w:t xml:space="preserve"> подход</w:t>
      </w:r>
      <w:r>
        <w:rPr>
          <w:rFonts w:ascii="Arial" w:hAnsi="Arial" w:cs="Arial"/>
          <w:sz w:val="30"/>
          <w:szCs w:val="30"/>
        </w:rPr>
        <w:t>ы в исследовании</w:t>
      </w:r>
      <w:r w:rsidRPr="008432F7">
        <w:rPr>
          <w:rFonts w:ascii="Arial" w:hAnsi="Arial" w:cs="Arial"/>
          <w:sz w:val="30"/>
          <w:szCs w:val="30"/>
        </w:rPr>
        <w:t>, а также</w:t>
      </w:r>
      <w:r>
        <w:rPr>
          <w:rFonts w:ascii="Arial" w:hAnsi="Arial" w:cs="Arial"/>
          <w:sz w:val="30"/>
          <w:szCs w:val="30"/>
        </w:rPr>
        <w:t xml:space="preserve"> источники</w:t>
      </w:r>
      <w:r w:rsidRPr="008432F7">
        <w:rPr>
          <w:rFonts w:ascii="Arial" w:hAnsi="Arial" w:cs="Arial"/>
          <w:sz w:val="30"/>
          <w:szCs w:val="30"/>
        </w:rPr>
        <w:t xml:space="preserve"> литератур</w:t>
      </w:r>
      <w:r>
        <w:rPr>
          <w:rFonts w:ascii="Arial" w:hAnsi="Arial" w:cs="Arial"/>
          <w:sz w:val="30"/>
          <w:szCs w:val="30"/>
        </w:rPr>
        <w:t>ы</w:t>
      </w:r>
      <w:r w:rsidRPr="008432F7">
        <w:rPr>
          <w:rFonts w:ascii="Arial" w:hAnsi="Arial" w:cs="Arial"/>
          <w:sz w:val="30"/>
          <w:szCs w:val="30"/>
        </w:rPr>
        <w:t>. Значимость систематического обзора литературы можно увидеть в критериях, используемых для оценки</w:t>
      </w:r>
      <w:r>
        <w:rPr>
          <w:rFonts w:ascii="Arial" w:hAnsi="Arial" w:cs="Arial"/>
          <w:sz w:val="30"/>
          <w:szCs w:val="30"/>
        </w:rPr>
        <w:t xml:space="preserve"> соответствия</w:t>
      </w:r>
      <w:r w:rsidRPr="008432F7">
        <w:rPr>
          <w:rFonts w:ascii="Arial" w:hAnsi="Arial" w:cs="Arial"/>
          <w:sz w:val="30"/>
          <w:szCs w:val="30"/>
        </w:rPr>
        <w:t xml:space="preserve"> выбранн</w:t>
      </w:r>
      <w:r>
        <w:rPr>
          <w:rFonts w:ascii="Arial" w:hAnsi="Arial" w:cs="Arial"/>
          <w:sz w:val="30"/>
          <w:szCs w:val="30"/>
        </w:rPr>
        <w:t>ой</w:t>
      </w:r>
      <w:r w:rsidRPr="008432F7">
        <w:rPr>
          <w:rFonts w:ascii="Arial" w:hAnsi="Arial" w:cs="Arial"/>
          <w:sz w:val="30"/>
          <w:szCs w:val="30"/>
        </w:rPr>
        <w:t xml:space="preserve"> стать</w:t>
      </w:r>
      <w:r>
        <w:rPr>
          <w:rFonts w:ascii="Arial" w:hAnsi="Arial" w:cs="Arial"/>
          <w:sz w:val="30"/>
          <w:szCs w:val="30"/>
        </w:rPr>
        <w:t>и</w:t>
      </w:r>
      <w:r w:rsidRPr="008432F7">
        <w:rPr>
          <w:rFonts w:ascii="Arial" w:hAnsi="Arial" w:cs="Arial"/>
          <w:sz w:val="30"/>
          <w:szCs w:val="30"/>
        </w:rPr>
        <w:t xml:space="preserve"> для изучения</w:t>
      </w:r>
      <w:r>
        <w:rPr>
          <w:rFonts w:ascii="Arial" w:hAnsi="Arial" w:cs="Arial"/>
          <w:sz w:val="30"/>
          <w:szCs w:val="30"/>
        </w:rPr>
        <w:t xml:space="preserve"> и</w:t>
      </w:r>
      <w:r w:rsidRPr="008432F7">
        <w:rPr>
          <w:rFonts w:ascii="Arial" w:hAnsi="Arial" w:cs="Arial"/>
          <w:sz w:val="30"/>
          <w:szCs w:val="30"/>
        </w:rPr>
        <w:t xml:space="preserve"> обзора. Таким образом,</w:t>
      </w:r>
      <w:r>
        <w:rPr>
          <w:rFonts w:ascii="Arial" w:hAnsi="Arial" w:cs="Arial"/>
          <w:sz w:val="30"/>
          <w:szCs w:val="30"/>
        </w:rPr>
        <w:t xml:space="preserve"> исследование</w:t>
      </w:r>
      <w:r w:rsidRPr="008432F7">
        <w:rPr>
          <w:rFonts w:ascii="Arial" w:hAnsi="Arial" w:cs="Arial"/>
          <w:sz w:val="30"/>
          <w:szCs w:val="30"/>
        </w:rPr>
        <w:t xml:space="preserve"> содержит программные документы, теоретические и эмпирические статьи, предоставляющие обновленную информацию по управлению и обеспечению качества в образовательном контексте. Данный обзор литературы направлен на выявление концепций и теорий, направлений и методов исследования, связанных с поняти</w:t>
      </w:r>
      <w:r>
        <w:rPr>
          <w:rFonts w:ascii="Arial" w:hAnsi="Arial" w:cs="Arial"/>
          <w:sz w:val="30"/>
          <w:szCs w:val="30"/>
        </w:rPr>
        <w:t>ем</w:t>
      </w:r>
      <w:r w:rsidRPr="008432F7">
        <w:rPr>
          <w:rFonts w:ascii="Arial" w:hAnsi="Arial" w:cs="Arial"/>
          <w:sz w:val="30"/>
          <w:szCs w:val="30"/>
        </w:rPr>
        <w:t xml:space="preserve"> «качество» в образовательной среде</w:t>
      </w:r>
      <w:r>
        <w:rPr>
          <w:rFonts w:ascii="Arial" w:hAnsi="Arial" w:cs="Arial"/>
          <w:sz w:val="30"/>
          <w:szCs w:val="30"/>
        </w:rPr>
        <w:t>, а также</w:t>
      </w:r>
      <w:r w:rsidRPr="008432F7">
        <w:rPr>
          <w:rFonts w:ascii="Arial" w:hAnsi="Arial" w:cs="Arial"/>
          <w:sz w:val="30"/>
          <w:szCs w:val="30"/>
        </w:rPr>
        <w:t xml:space="preserve"> получения данных о подходах к определению понятия качества в общем смысле и определению термина «качество» в контексте процессов высшего образования</w:t>
      </w:r>
      <w:r>
        <w:rPr>
          <w:rFonts w:ascii="Arial" w:hAnsi="Arial" w:cs="Arial"/>
          <w:sz w:val="30"/>
          <w:szCs w:val="30"/>
        </w:rPr>
        <w:t>.</w:t>
      </w:r>
      <w:r w:rsidRPr="008432F7">
        <w:rPr>
          <w:rFonts w:ascii="Arial" w:hAnsi="Arial" w:cs="Arial"/>
          <w:sz w:val="30"/>
          <w:szCs w:val="30"/>
        </w:rPr>
        <w:t xml:space="preserve"> </w:t>
      </w:r>
      <w:r>
        <w:rPr>
          <w:rFonts w:ascii="Arial" w:hAnsi="Arial" w:cs="Arial"/>
          <w:sz w:val="30"/>
          <w:szCs w:val="30"/>
        </w:rPr>
        <w:t>Б</w:t>
      </w:r>
      <w:r w:rsidRPr="008432F7">
        <w:rPr>
          <w:rFonts w:ascii="Arial" w:hAnsi="Arial" w:cs="Arial"/>
          <w:sz w:val="30"/>
          <w:szCs w:val="30"/>
        </w:rPr>
        <w:t xml:space="preserve">ыл проведен отбор </w:t>
      </w:r>
      <w:proofErr w:type="gramStart"/>
      <w:r w:rsidRPr="008432F7">
        <w:rPr>
          <w:rFonts w:ascii="Arial" w:hAnsi="Arial" w:cs="Arial"/>
          <w:sz w:val="30"/>
          <w:szCs w:val="30"/>
        </w:rPr>
        <w:t>статей по ключевым словам</w:t>
      </w:r>
      <w:proofErr w:type="gramEnd"/>
      <w:r w:rsidRPr="008432F7">
        <w:rPr>
          <w:rFonts w:ascii="Arial" w:hAnsi="Arial" w:cs="Arial"/>
          <w:sz w:val="30"/>
          <w:szCs w:val="30"/>
        </w:rPr>
        <w:t xml:space="preserve"> «мониторинг и контроль качества», «культура качества», «обеспечение качества высшего образования».</w:t>
      </w:r>
    </w:p>
    <w:p w14:paraId="0267F8FE" w14:textId="679F8BB1" w:rsidR="00723643" w:rsidRPr="008432F7" w:rsidRDefault="00723643" w:rsidP="00723643">
      <w:pPr>
        <w:rPr>
          <w:rFonts w:ascii="Arial" w:hAnsi="Arial" w:cs="Arial"/>
          <w:sz w:val="30"/>
          <w:szCs w:val="30"/>
        </w:rPr>
      </w:pPr>
      <w:r w:rsidRPr="008432F7">
        <w:rPr>
          <w:rFonts w:ascii="Arial" w:hAnsi="Arial" w:cs="Arial"/>
          <w:sz w:val="30"/>
          <w:szCs w:val="30"/>
        </w:rPr>
        <w:t>В таблице 1.1 представлены количественные данные</w:t>
      </w:r>
      <w:r>
        <w:rPr>
          <w:rFonts w:ascii="Arial" w:hAnsi="Arial" w:cs="Arial"/>
          <w:sz w:val="30"/>
          <w:szCs w:val="30"/>
        </w:rPr>
        <w:t xml:space="preserve"> по результатам поиска</w:t>
      </w:r>
      <w:r w:rsidRPr="008432F7">
        <w:rPr>
          <w:rFonts w:ascii="Arial" w:hAnsi="Arial" w:cs="Arial"/>
          <w:sz w:val="30"/>
          <w:szCs w:val="30"/>
        </w:rPr>
        <w:t xml:space="preserve"> источников в базах данных </w:t>
      </w:r>
      <w:proofErr w:type="spellStart"/>
      <w:r w:rsidRPr="008432F7">
        <w:rPr>
          <w:rFonts w:ascii="Arial" w:hAnsi="Arial" w:cs="Arial"/>
          <w:sz w:val="30"/>
          <w:szCs w:val="30"/>
        </w:rPr>
        <w:t>Scopus</w:t>
      </w:r>
      <w:proofErr w:type="spellEnd"/>
      <w:r w:rsidRPr="008432F7">
        <w:rPr>
          <w:rFonts w:ascii="Arial" w:hAnsi="Arial" w:cs="Arial"/>
          <w:sz w:val="30"/>
          <w:szCs w:val="30"/>
        </w:rPr>
        <w:t xml:space="preserve"> и Web </w:t>
      </w:r>
      <w:proofErr w:type="spellStart"/>
      <w:r w:rsidRPr="008432F7">
        <w:rPr>
          <w:rFonts w:ascii="Arial" w:hAnsi="Arial" w:cs="Arial"/>
          <w:sz w:val="30"/>
          <w:szCs w:val="30"/>
        </w:rPr>
        <w:t>of</w:t>
      </w:r>
      <w:proofErr w:type="spellEnd"/>
      <w:r w:rsidRPr="008432F7">
        <w:rPr>
          <w:rFonts w:ascii="Arial" w:hAnsi="Arial" w:cs="Arial"/>
          <w:sz w:val="30"/>
          <w:szCs w:val="30"/>
        </w:rPr>
        <w:t xml:space="preserve"> Science по ключевым словам.</w:t>
      </w:r>
    </w:p>
    <w:p w14:paraId="69C7CD96" w14:textId="77777777" w:rsidR="00723643" w:rsidRPr="008432F7" w:rsidRDefault="00723643" w:rsidP="00723643">
      <w:pPr>
        <w:rPr>
          <w:rFonts w:ascii="Arial" w:hAnsi="Arial" w:cs="Arial"/>
          <w:sz w:val="30"/>
          <w:szCs w:val="30"/>
        </w:rPr>
      </w:pPr>
    </w:p>
    <w:p w14:paraId="3B40C04B" w14:textId="77777777" w:rsidR="00723643" w:rsidRPr="00837D4D" w:rsidRDefault="00723643" w:rsidP="00723643">
      <w:pPr>
        <w:ind w:firstLine="0"/>
        <w:rPr>
          <w:rFonts w:ascii="Arial" w:hAnsi="Arial" w:cs="Arial"/>
          <w:b/>
          <w:bCs/>
          <w:sz w:val="30"/>
          <w:szCs w:val="30"/>
        </w:rPr>
      </w:pPr>
      <w:r w:rsidRPr="00837D4D">
        <w:rPr>
          <w:rFonts w:ascii="Arial" w:hAnsi="Arial" w:cs="Arial"/>
          <w:b/>
          <w:bCs/>
          <w:sz w:val="30"/>
          <w:szCs w:val="30"/>
        </w:rPr>
        <w:t xml:space="preserve">Таблица 1.1 – Результаты поиска в базах данных </w:t>
      </w:r>
      <w:proofErr w:type="spellStart"/>
      <w:r w:rsidRPr="00837D4D">
        <w:rPr>
          <w:rFonts w:ascii="Arial" w:hAnsi="Arial" w:cs="Arial"/>
          <w:b/>
          <w:bCs/>
          <w:sz w:val="30"/>
          <w:szCs w:val="30"/>
        </w:rPr>
        <w:t>Scopus</w:t>
      </w:r>
      <w:proofErr w:type="spellEnd"/>
      <w:r w:rsidRPr="00837D4D">
        <w:rPr>
          <w:rFonts w:ascii="Arial" w:hAnsi="Arial" w:cs="Arial"/>
          <w:b/>
          <w:bCs/>
          <w:sz w:val="30"/>
          <w:szCs w:val="30"/>
        </w:rPr>
        <w:t xml:space="preserve"> и Web </w:t>
      </w:r>
      <w:proofErr w:type="spellStart"/>
      <w:r w:rsidRPr="00837D4D">
        <w:rPr>
          <w:rFonts w:ascii="Arial" w:hAnsi="Arial" w:cs="Arial"/>
          <w:b/>
          <w:bCs/>
          <w:sz w:val="30"/>
          <w:szCs w:val="30"/>
        </w:rPr>
        <w:t>of</w:t>
      </w:r>
      <w:proofErr w:type="spellEnd"/>
      <w:r w:rsidRPr="00837D4D">
        <w:rPr>
          <w:rFonts w:ascii="Arial" w:hAnsi="Arial" w:cs="Arial"/>
          <w:b/>
          <w:bCs/>
          <w:sz w:val="30"/>
          <w:szCs w:val="30"/>
        </w:rPr>
        <w:t xml:space="preserve"> Science</w:t>
      </w:r>
    </w:p>
    <w:p w14:paraId="3E1DC853" w14:textId="77777777" w:rsidR="00723643" w:rsidRPr="00837D4D" w:rsidRDefault="00723643" w:rsidP="00723643">
      <w:pPr>
        <w:ind w:firstLine="0"/>
        <w:rPr>
          <w:rFonts w:ascii="Arial" w:hAnsi="Arial" w:cs="Arial"/>
          <w:b/>
          <w:bCs/>
          <w:sz w:val="30"/>
          <w:szCs w:val="30"/>
        </w:rPr>
      </w:pPr>
    </w:p>
    <w:tbl>
      <w:tblPr>
        <w:tblStyle w:val="aff2"/>
        <w:tblW w:w="9658" w:type="dxa"/>
        <w:tblLook w:val="04A0" w:firstRow="1" w:lastRow="0" w:firstColumn="1" w:lastColumn="0" w:noHBand="0" w:noVBand="1"/>
      </w:tblPr>
      <w:tblGrid>
        <w:gridCol w:w="3256"/>
        <w:gridCol w:w="2977"/>
        <w:gridCol w:w="3425"/>
      </w:tblGrid>
      <w:tr w:rsidR="00723643" w:rsidRPr="00837D4D" w14:paraId="3C3505F8" w14:textId="77777777" w:rsidTr="00F52CCF">
        <w:tc>
          <w:tcPr>
            <w:tcW w:w="3256" w:type="dxa"/>
          </w:tcPr>
          <w:p w14:paraId="179AF225" w14:textId="77777777" w:rsidR="00723643" w:rsidRPr="00837D4D" w:rsidRDefault="00723643" w:rsidP="00723643">
            <w:pPr>
              <w:ind w:firstLine="22"/>
              <w:jc w:val="center"/>
              <w:rPr>
                <w:rFonts w:ascii="Arial" w:hAnsi="Arial" w:cs="Arial"/>
                <w:b/>
                <w:bCs/>
                <w:sz w:val="30"/>
                <w:szCs w:val="30"/>
              </w:rPr>
            </w:pPr>
            <w:r w:rsidRPr="00837D4D">
              <w:rPr>
                <w:rFonts w:ascii="Arial" w:hAnsi="Arial" w:cs="Arial"/>
                <w:b/>
                <w:bCs/>
                <w:sz w:val="30"/>
                <w:szCs w:val="30"/>
              </w:rPr>
              <w:t>Понятие</w:t>
            </w:r>
          </w:p>
        </w:tc>
        <w:tc>
          <w:tcPr>
            <w:tcW w:w="2977" w:type="dxa"/>
          </w:tcPr>
          <w:p w14:paraId="2E482EB0" w14:textId="77777777" w:rsidR="00723643" w:rsidRPr="00837D4D" w:rsidRDefault="00723643" w:rsidP="00723643">
            <w:pPr>
              <w:ind w:firstLine="22"/>
              <w:jc w:val="center"/>
              <w:rPr>
                <w:rFonts w:ascii="Arial" w:hAnsi="Arial" w:cs="Arial"/>
                <w:b/>
                <w:bCs/>
                <w:sz w:val="30"/>
                <w:szCs w:val="30"/>
              </w:rPr>
            </w:pPr>
            <w:r w:rsidRPr="00837D4D">
              <w:rPr>
                <w:rFonts w:ascii="Arial" w:hAnsi="Arial" w:cs="Arial"/>
                <w:b/>
                <w:bCs/>
                <w:sz w:val="30"/>
                <w:szCs w:val="30"/>
              </w:rPr>
              <w:t xml:space="preserve">Web </w:t>
            </w:r>
            <w:proofErr w:type="spellStart"/>
            <w:r w:rsidRPr="00837D4D">
              <w:rPr>
                <w:rFonts w:ascii="Arial" w:hAnsi="Arial" w:cs="Arial"/>
                <w:b/>
                <w:bCs/>
                <w:sz w:val="30"/>
                <w:szCs w:val="30"/>
              </w:rPr>
              <w:t>of</w:t>
            </w:r>
            <w:proofErr w:type="spellEnd"/>
            <w:r w:rsidRPr="00837D4D">
              <w:rPr>
                <w:rFonts w:ascii="Arial" w:hAnsi="Arial" w:cs="Arial"/>
                <w:b/>
                <w:bCs/>
                <w:sz w:val="30"/>
                <w:szCs w:val="30"/>
              </w:rPr>
              <w:t xml:space="preserve"> Science</w:t>
            </w:r>
          </w:p>
        </w:tc>
        <w:tc>
          <w:tcPr>
            <w:tcW w:w="3425" w:type="dxa"/>
          </w:tcPr>
          <w:p w14:paraId="2233E716" w14:textId="77777777" w:rsidR="00723643" w:rsidRPr="00837D4D" w:rsidRDefault="00723643" w:rsidP="00723643">
            <w:pPr>
              <w:ind w:firstLine="22"/>
              <w:jc w:val="center"/>
              <w:rPr>
                <w:rFonts w:ascii="Arial" w:hAnsi="Arial" w:cs="Arial"/>
                <w:b/>
                <w:bCs/>
                <w:sz w:val="30"/>
                <w:szCs w:val="30"/>
              </w:rPr>
            </w:pPr>
            <w:proofErr w:type="spellStart"/>
            <w:r w:rsidRPr="00837D4D">
              <w:rPr>
                <w:rFonts w:ascii="Arial" w:hAnsi="Arial" w:cs="Arial"/>
                <w:b/>
                <w:bCs/>
                <w:sz w:val="30"/>
                <w:szCs w:val="30"/>
              </w:rPr>
              <w:t>Scopus</w:t>
            </w:r>
            <w:proofErr w:type="spellEnd"/>
          </w:p>
        </w:tc>
      </w:tr>
      <w:tr w:rsidR="00723643" w:rsidRPr="008432F7" w14:paraId="5D72C316" w14:textId="77777777" w:rsidTr="00F52CCF">
        <w:tc>
          <w:tcPr>
            <w:tcW w:w="3256" w:type="dxa"/>
          </w:tcPr>
          <w:p w14:paraId="5932BFCD" w14:textId="77777777" w:rsidR="00723643" w:rsidRPr="008432F7" w:rsidRDefault="00723643" w:rsidP="00723643">
            <w:pPr>
              <w:ind w:firstLine="22"/>
              <w:rPr>
                <w:rFonts w:ascii="Arial" w:hAnsi="Arial" w:cs="Arial"/>
                <w:sz w:val="30"/>
                <w:szCs w:val="30"/>
              </w:rPr>
            </w:pPr>
            <w:r w:rsidRPr="008432F7">
              <w:rPr>
                <w:rFonts w:ascii="Arial" w:hAnsi="Arial" w:cs="Arial"/>
                <w:sz w:val="30"/>
                <w:szCs w:val="30"/>
              </w:rPr>
              <w:t>Обеспечение качества</w:t>
            </w:r>
          </w:p>
        </w:tc>
        <w:tc>
          <w:tcPr>
            <w:tcW w:w="2977" w:type="dxa"/>
          </w:tcPr>
          <w:p w14:paraId="0AF50AF8" w14:textId="77777777" w:rsidR="00723643" w:rsidRPr="008432F7" w:rsidRDefault="00723643" w:rsidP="00723643">
            <w:pPr>
              <w:ind w:firstLine="22"/>
              <w:jc w:val="center"/>
              <w:rPr>
                <w:rFonts w:ascii="Arial" w:hAnsi="Arial" w:cs="Arial"/>
                <w:sz w:val="30"/>
                <w:szCs w:val="30"/>
              </w:rPr>
            </w:pPr>
            <w:r w:rsidRPr="008432F7">
              <w:rPr>
                <w:rFonts w:ascii="Arial" w:hAnsi="Arial" w:cs="Arial"/>
                <w:sz w:val="30"/>
                <w:szCs w:val="30"/>
              </w:rPr>
              <w:t>2394</w:t>
            </w:r>
          </w:p>
        </w:tc>
        <w:tc>
          <w:tcPr>
            <w:tcW w:w="3425" w:type="dxa"/>
          </w:tcPr>
          <w:p w14:paraId="75B28A5B" w14:textId="77777777" w:rsidR="00723643" w:rsidRPr="008432F7" w:rsidRDefault="00723643" w:rsidP="00723643">
            <w:pPr>
              <w:ind w:firstLine="22"/>
              <w:jc w:val="center"/>
              <w:rPr>
                <w:rFonts w:ascii="Arial" w:hAnsi="Arial" w:cs="Arial"/>
                <w:sz w:val="30"/>
                <w:szCs w:val="30"/>
              </w:rPr>
            </w:pPr>
            <w:r w:rsidRPr="008432F7">
              <w:rPr>
                <w:rFonts w:ascii="Arial" w:hAnsi="Arial" w:cs="Arial"/>
                <w:sz w:val="30"/>
                <w:szCs w:val="30"/>
              </w:rPr>
              <w:t>2355</w:t>
            </w:r>
          </w:p>
        </w:tc>
      </w:tr>
      <w:tr w:rsidR="00723643" w:rsidRPr="008432F7" w14:paraId="70A58A2D" w14:textId="77777777" w:rsidTr="00F52CCF">
        <w:tc>
          <w:tcPr>
            <w:tcW w:w="3256" w:type="dxa"/>
          </w:tcPr>
          <w:p w14:paraId="16B310EA" w14:textId="77777777" w:rsidR="00723643" w:rsidRPr="008432F7" w:rsidRDefault="00723643" w:rsidP="00723643">
            <w:pPr>
              <w:ind w:firstLine="22"/>
              <w:rPr>
                <w:rFonts w:ascii="Arial" w:hAnsi="Arial" w:cs="Arial"/>
                <w:sz w:val="30"/>
                <w:szCs w:val="30"/>
              </w:rPr>
            </w:pPr>
            <w:r w:rsidRPr="008432F7">
              <w:rPr>
                <w:rFonts w:ascii="Arial" w:hAnsi="Arial" w:cs="Arial"/>
                <w:sz w:val="30"/>
                <w:szCs w:val="30"/>
              </w:rPr>
              <w:t xml:space="preserve">Мониторинг качества </w:t>
            </w:r>
          </w:p>
        </w:tc>
        <w:tc>
          <w:tcPr>
            <w:tcW w:w="2977" w:type="dxa"/>
          </w:tcPr>
          <w:p w14:paraId="6E9CA664" w14:textId="77777777" w:rsidR="00723643" w:rsidRPr="008432F7" w:rsidRDefault="00723643" w:rsidP="00723643">
            <w:pPr>
              <w:ind w:firstLine="22"/>
              <w:jc w:val="center"/>
              <w:rPr>
                <w:rFonts w:ascii="Arial" w:hAnsi="Arial" w:cs="Arial"/>
                <w:sz w:val="30"/>
                <w:szCs w:val="30"/>
              </w:rPr>
            </w:pPr>
            <w:r w:rsidRPr="008432F7">
              <w:rPr>
                <w:rFonts w:ascii="Arial" w:hAnsi="Arial" w:cs="Arial"/>
                <w:sz w:val="30"/>
                <w:szCs w:val="30"/>
              </w:rPr>
              <w:t>1531</w:t>
            </w:r>
          </w:p>
        </w:tc>
        <w:tc>
          <w:tcPr>
            <w:tcW w:w="3425" w:type="dxa"/>
          </w:tcPr>
          <w:p w14:paraId="0AA82BD0" w14:textId="77777777" w:rsidR="00723643" w:rsidRPr="008432F7" w:rsidRDefault="00723643" w:rsidP="00723643">
            <w:pPr>
              <w:ind w:firstLine="22"/>
              <w:jc w:val="center"/>
              <w:rPr>
                <w:rFonts w:ascii="Arial" w:hAnsi="Arial" w:cs="Arial"/>
                <w:sz w:val="30"/>
                <w:szCs w:val="30"/>
              </w:rPr>
            </w:pPr>
            <w:r w:rsidRPr="008432F7">
              <w:rPr>
                <w:rFonts w:ascii="Arial" w:hAnsi="Arial" w:cs="Arial"/>
                <w:sz w:val="30"/>
                <w:szCs w:val="30"/>
              </w:rPr>
              <w:t>3286</w:t>
            </w:r>
          </w:p>
        </w:tc>
      </w:tr>
      <w:tr w:rsidR="00723643" w:rsidRPr="008432F7" w14:paraId="152E84CB" w14:textId="77777777" w:rsidTr="00F52CCF">
        <w:tc>
          <w:tcPr>
            <w:tcW w:w="3256" w:type="dxa"/>
          </w:tcPr>
          <w:p w14:paraId="19B2C25B" w14:textId="77777777" w:rsidR="00723643" w:rsidRPr="008432F7" w:rsidRDefault="00723643" w:rsidP="00723643">
            <w:pPr>
              <w:ind w:firstLine="22"/>
              <w:rPr>
                <w:rFonts w:ascii="Arial" w:hAnsi="Arial" w:cs="Arial"/>
                <w:sz w:val="30"/>
                <w:szCs w:val="30"/>
              </w:rPr>
            </w:pPr>
            <w:r w:rsidRPr="008432F7">
              <w:rPr>
                <w:rFonts w:ascii="Arial" w:hAnsi="Arial" w:cs="Arial"/>
                <w:sz w:val="30"/>
                <w:szCs w:val="30"/>
              </w:rPr>
              <w:t>Контроль качества</w:t>
            </w:r>
          </w:p>
        </w:tc>
        <w:tc>
          <w:tcPr>
            <w:tcW w:w="2977" w:type="dxa"/>
          </w:tcPr>
          <w:p w14:paraId="79D6E702" w14:textId="77777777" w:rsidR="00723643" w:rsidRPr="008432F7" w:rsidRDefault="00723643" w:rsidP="00723643">
            <w:pPr>
              <w:ind w:firstLine="22"/>
              <w:jc w:val="center"/>
              <w:rPr>
                <w:rFonts w:ascii="Arial" w:hAnsi="Arial" w:cs="Arial"/>
                <w:sz w:val="30"/>
                <w:szCs w:val="30"/>
              </w:rPr>
            </w:pPr>
            <w:r w:rsidRPr="008432F7">
              <w:rPr>
                <w:rFonts w:ascii="Arial" w:hAnsi="Arial" w:cs="Arial"/>
                <w:sz w:val="30"/>
                <w:szCs w:val="30"/>
              </w:rPr>
              <w:t>3938</w:t>
            </w:r>
          </w:p>
        </w:tc>
        <w:tc>
          <w:tcPr>
            <w:tcW w:w="3425" w:type="dxa"/>
          </w:tcPr>
          <w:p w14:paraId="446942A5" w14:textId="77777777" w:rsidR="00723643" w:rsidRPr="008432F7" w:rsidRDefault="00723643" w:rsidP="00723643">
            <w:pPr>
              <w:ind w:firstLine="22"/>
              <w:jc w:val="center"/>
              <w:rPr>
                <w:rFonts w:ascii="Arial" w:hAnsi="Arial" w:cs="Arial"/>
                <w:sz w:val="30"/>
                <w:szCs w:val="30"/>
              </w:rPr>
            </w:pPr>
            <w:r w:rsidRPr="008432F7">
              <w:rPr>
                <w:rFonts w:ascii="Arial" w:hAnsi="Arial" w:cs="Arial"/>
                <w:sz w:val="30"/>
                <w:szCs w:val="30"/>
              </w:rPr>
              <w:t>42</w:t>
            </w:r>
          </w:p>
        </w:tc>
      </w:tr>
      <w:tr w:rsidR="00723643" w:rsidRPr="008432F7" w14:paraId="67FC92B3" w14:textId="77777777" w:rsidTr="00F52CCF">
        <w:tc>
          <w:tcPr>
            <w:tcW w:w="3256" w:type="dxa"/>
          </w:tcPr>
          <w:p w14:paraId="34A912D9" w14:textId="77777777" w:rsidR="00723643" w:rsidRPr="008432F7" w:rsidRDefault="00723643" w:rsidP="00723643">
            <w:pPr>
              <w:ind w:firstLine="22"/>
              <w:rPr>
                <w:rFonts w:ascii="Arial" w:hAnsi="Arial" w:cs="Arial"/>
                <w:sz w:val="30"/>
                <w:szCs w:val="30"/>
              </w:rPr>
            </w:pPr>
            <w:r w:rsidRPr="008432F7">
              <w:rPr>
                <w:rFonts w:ascii="Arial" w:hAnsi="Arial" w:cs="Arial"/>
                <w:sz w:val="30"/>
                <w:szCs w:val="30"/>
              </w:rPr>
              <w:t>Культура качества</w:t>
            </w:r>
          </w:p>
        </w:tc>
        <w:tc>
          <w:tcPr>
            <w:tcW w:w="2977" w:type="dxa"/>
          </w:tcPr>
          <w:p w14:paraId="5544E406" w14:textId="77777777" w:rsidR="00723643" w:rsidRPr="008432F7" w:rsidRDefault="00723643" w:rsidP="00723643">
            <w:pPr>
              <w:ind w:firstLine="22"/>
              <w:jc w:val="center"/>
              <w:rPr>
                <w:rFonts w:ascii="Arial" w:hAnsi="Arial" w:cs="Arial"/>
                <w:sz w:val="30"/>
                <w:szCs w:val="30"/>
              </w:rPr>
            </w:pPr>
            <w:r w:rsidRPr="008432F7">
              <w:rPr>
                <w:rFonts w:ascii="Arial" w:hAnsi="Arial" w:cs="Arial"/>
                <w:sz w:val="30"/>
                <w:szCs w:val="30"/>
              </w:rPr>
              <w:t>2839</w:t>
            </w:r>
          </w:p>
        </w:tc>
        <w:tc>
          <w:tcPr>
            <w:tcW w:w="3425" w:type="dxa"/>
          </w:tcPr>
          <w:p w14:paraId="4EECA82D" w14:textId="77777777" w:rsidR="00723643" w:rsidRPr="008432F7" w:rsidRDefault="00723643" w:rsidP="00723643">
            <w:pPr>
              <w:ind w:firstLine="22"/>
              <w:jc w:val="center"/>
              <w:rPr>
                <w:rFonts w:ascii="Arial" w:hAnsi="Arial" w:cs="Arial"/>
                <w:sz w:val="30"/>
                <w:szCs w:val="30"/>
              </w:rPr>
            </w:pPr>
            <w:r w:rsidRPr="008432F7">
              <w:rPr>
                <w:rFonts w:ascii="Arial" w:hAnsi="Arial" w:cs="Arial"/>
                <w:sz w:val="30"/>
                <w:szCs w:val="30"/>
              </w:rPr>
              <w:t>1512</w:t>
            </w:r>
          </w:p>
        </w:tc>
      </w:tr>
    </w:tbl>
    <w:p w14:paraId="5F94BA63" w14:textId="77777777" w:rsidR="00723643" w:rsidRPr="008432F7" w:rsidRDefault="00723643" w:rsidP="00723643">
      <w:pPr>
        <w:rPr>
          <w:rFonts w:ascii="Arial" w:hAnsi="Arial" w:cs="Arial"/>
          <w:sz w:val="30"/>
          <w:szCs w:val="30"/>
        </w:rPr>
      </w:pPr>
    </w:p>
    <w:p w14:paraId="67BF4E3D" w14:textId="77777777" w:rsidR="00723643" w:rsidRPr="008432F7" w:rsidRDefault="00723643" w:rsidP="00723643">
      <w:pPr>
        <w:pStyle w:val="afa"/>
        <w:ind w:left="0" w:firstLine="720"/>
        <w:rPr>
          <w:rFonts w:ascii="Arial" w:hAnsi="Arial" w:cs="Arial"/>
          <w:sz w:val="30"/>
          <w:szCs w:val="30"/>
          <w:lang w:val="ru-RU"/>
        </w:rPr>
      </w:pPr>
      <w:r>
        <w:rPr>
          <w:rFonts w:ascii="Arial" w:hAnsi="Arial" w:cs="Arial"/>
          <w:sz w:val="30"/>
          <w:szCs w:val="30"/>
          <w:lang w:val="ru-RU"/>
        </w:rPr>
        <w:lastRenderedPageBreak/>
        <w:t>В</w:t>
      </w:r>
      <w:r w:rsidRPr="008432F7">
        <w:rPr>
          <w:rFonts w:ascii="Arial" w:hAnsi="Arial" w:cs="Arial"/>
          <w:sz w:val="30"/>
          <w:szCs w:val="30"/>
          <w:lang w:val="ru-RU"/>
        </w:rPr>
        <w:t xml:space="preserve"> рамках исследования были проанализированы 50 источников, они сгруппированы статьи по следующим категориям:</w:t>
      </w:r>
    </w:p>
    <w:p w14:paraId="3129780A" w14:textId="77777777" w:rsidR="00723643" w:rsidRPr="008432F7" w:rsidRDefault="00723643" w:rsidP="00723643">
      <w:pPr>
        <w:pStyle w:val="afa"/>
        <w:numPr>
          <w:ilvl w:val="0"/>
          <w:numId w:val="94"/>
        </w:numPr>
        <w:tabs>
          <w:tab w:val="left" w:pos="1134"/>
        </w:tabs>
        <w:suppressAutoHyphens w:val="0"/>
        <w:ind w:left="0" w:firstLine="720"/>
        <w:contextualSpacing/>
        <w:rPr>
          <w:rFonts w:ascii="Arial" w:hAnsi="Arial" w:cs="Arial"/>
          <w:sz w:val="30"/>
          <w:szCs w:val="30"/>
          <w:lang w:val="ru-RU"/>
        </w:rPr>
      </w:pPr>
      <w:r w:rsidRPr="008432F7">
        <w:rPr>
          <w:rFonts w:ascii="Arial" w:hAnsi="Arial" w:cs="Arial"/>
          <w:sz w:val="30"/>
          <w:szCs w:val="30"/>
          <w:lang w:val="ru-RU"/>
        </w:rPr>
        <w:t xml:space="preserve">обеспечение качества как </w:t>
      </w:r>
      <w:r w:rsidRPr="00CA60C4">
        <w:rPr>
          <w:rFonts w:ascii="Arial" w:hAnsi="Arial" w:cs="Arial"/>
          <w:i/>
          <w:iCs/>
          <w:sz w:val="30"/>
          <w:szCs w:val="30"/>
          <w:lang w:val="ru-RU"/>
        </w:rPr>
        <w:t xml:space="preserve">процесс </w:t>
      </w:r>
      <w:r w:rsidRPr="008432F7">
        <w:rPr>
          <w:rFonts w:ascii="Arial" w:hAnsi="Arial" w:cs="Arial"/>
          <w:sz w:val="30"/>
          <w:szCs w:val="30"/>
          <w:lang w:val="ru-RU"/>
        </w:rPr>
        <w:t xml:space="preserve">формирования и поддержания требуемых свойств и характеристик образовательных услуг в высших учебных заведениях; </w:t>
      </w:r>
    </w:p>
    <w:p w14:paraId="1EEEF778" w14:textId="77777777" w:rsidR="00723643" w:rsidRPr="008432F7" w:rsidRDefault="00723643" w:rsidP="00723643">
      <w:pPr>
        <w:pStyle w:val="afa"/>
        <w:numPr>
          <w:ilvl w:val="0"/>
          <w:numId w:val="94"/>
        </w:numPr>
        <w:tabs>
          <w:tab w:val="left" w:pos="1134"/>
        </w:tabs>
        <w:suppressAutoHyphens w:val="0"/>
        <w:ind w:left="0" w:firstLine="720"/>
        <w:contextualSpacing/>
        <w:rPr>
          <w:rFonts w:ascii="Arial" w:hAnsi="Arial" w:cs="Arial"/>
          <w:sz w:val="30"/>
          <w:szCs w:val="30"/>
          <w:lang w:val="ru-RU"/>
        </w:rPr>
      </w:pPr>
      <w:r w:rsidRPr="008432F7">
        <w:rPr>
          <w:rFonts w:ascii="Arial" w:hAnsi="Arial" w:cs="Arial"/>
          <w:sz w:val="30"/>
          <w:szCs w:val="30"/>
          <w:lang w:val="ru-RU"/>
        </w:rPr>
        <w:t xml:space="preserve">обеспечение качества как </w:t>
      </w:r>
      <w:r w:rsidRPr="00CA60C4">
        <w:rPr>
          <w:rFonts w:ascii="Arial" w:hAnsi="Arial" w:cs="Arial"/>
          <w:i/>
          <w:iCs/>
          <w:sz w:val="30"/>
          <w:szCs w:val="30"/>
          <w:lang w:val="ru-RU"/>
        </w:rPr>
        <w:t>процедура</w:t>
      </w:r>
      <w:r w:rsidRPr="008432F7">
        <w:rPr>
          <w:rFonts w:ascii="Arial" w:hAnsi="Arial" w:cs="Arial"/>
          <w:sz w:val="30"/>
          <w:szCs w:val="30"/>
          <w:lang w:val="ru-RU"/>
        </w:rPr>
        <w:t xml:space="preserve"> поддержания требуемых свойств и характеристик образовательных услуг в том виде, в каком они предоставляются в высших учебных заведениях;</w:t>
      </w:r>
    </w:p>
    <w:p w14:paraId="50987648" w14:textId="77777777" w:rsidR="00723643" w:rsidRPr="008432F7" w:rsidRDefault="00723643" w:rsidP="00723643">
      <w:pPr>
        <w:pStyle w:val="afa"/>
        <w:numPr>
          <w:ilvl w:val="0"/>
          <w:numId w:val="94"/>
        </w:numPr>
        <w:tabs>
          <w:tab w:val="left" w:pos="1134"/>
        </w:tabs>
        <w:suppressAutoHyphens w:val="0"/>
        <w:ind w:left="0" w:firstLine="720"/>
        <w:contextualSpacing/>
        <w:rPr>
          <w:rFonts w:ascii="Arial" w:hAnsi="Arial" w:cs="Arial"/>
          <w:sz w:val="30"/>
          <w:szCs w:val="30"/>
          <w:lang w:val="ru-RU"/>
        </w:rPr>
      </w:pPr>
      <w:r w:rsidRPr="008432F7">
        <w:rPr>
          <w:rFonts w:ascii="Arial" w:hAnsi="Arial" w:cs="Arial"/>
          <w:sz w:val="30"/>
          <w:szCs w:val="30"/>
          <w:lang w:val="ru-RU"/>
        </w:rPr>
        <w:t xml:space="preserve">обеспечение качества высшего образования </w:t>
      </w:r>
      <w:r>
        <w:rPr>
          <w:rFonts w:ascii="Arial" w:hAnsi="Arial" w:cs="Arial"/>
          <w:sz w:val="30"/>
          <w:szCs w:val="30"/>
          <w:lang w:val="ru-RU"/>
        </w:rPr>
        <w:t xml:space="preserve">как </w:t>
      </w:r>
      <w:r w:rsidRPr="00CA60C4">
        <w:rPr>
          <w:rFonts w:ascii="Arial" w:hAnsi="Arial" w:cs="Arial"/>
          <w:i/>
          <w:iCs/>
          <w:sz w:val="30"/>
          <w:szCs w:val="30"/>
          <w:lang w:val="ru-RU"/>
        </w:rPr>
        <w:t xml:space="preserve">результат </w:t>
      </w:r>
      <w:r w:rsidRPr="008432F7">
        <w:rPr>
          <w:rFonts w:ascii="Arial" w:hAnsi="Arial" w:cs="Arial"/>
          <w:sz w:val="30"/>
          <w:szCs w:val="30"/>
          <w:lang w:val="ru-RU"/>
        </w:rPr>
        <w:t>формирования требуемых свойств и характеристик образовательных услуг в высших учебных заведениях;</w:t>
      </w:r>
    </w:p>
    <w:p w14:paraId="03FE9123" w14:textId="77777777" w:rsidR="00723643" w:rsidRDefault="00723643" w:rsidP="00723643">
      <w:pPr>
        <w:pStyle w:val="afa"/>
        <w:numPr>
          <w:ilvl w:val="0"/>
          <w:numId w:val="94"/>
        </w:numPr>
        <w:tabs>
          <w:tab w:val="left" w:pos="1134"/>
        </w:tabs>
        <w:suppressAutoHyphens w:val="0"/>
        <w:ind w:left="0" w:firstLine="720"/>
        <w:contextualSpacing/>
        <w:rPr>
          <w:rFonts w:ascii="Arial" w:hAnsi="Arial" w:cs="Arial"/>
          <w:sz w:val="30"/>
          <w:szCs w:val="30"/>
          <w:lang w:val="ru-RU"/>
        </w:rPr>
      </w:pPr>
      <w:r>
        <w:rPr>
          <w:rFonts w:ascii="Arial" w:hAnsi="Arial" w:cs="Arial"/>
          <w:sz w:val="30"/>
          <w:szCs w:val="30"/>
          <w:lang w:val="ru-RU"/>
        </w:rPr>
        <w:t>к</w:t>
      </w:r>
      <w:r w:rsidRPr="008432F7">
        <w:rPr>
          <w:rFonts w:ascii="Arial" w:hAnsi="Arial" w:cs="Arial"/>
          <w:sz w:val="30"/>
          <w:szCs w:val="30"/>
          <w:lang w:val="ru-RU"/>
        </w:rPr>
        <w:t>омбинированный подход к определению понятия «качество» в широком смысле.</w:t>
      </w:r>
    </w:p>
    <w:p w14:paraId="5DB0EDCC" w14:textId="77777777" w:rsidR="00723643" w:rsidRDefault="00723643" w:rsidP="00723643">
      <w:pPr>
        <w:tabs>
          <w:tab w:val="left" w:pos="1134"/>
        </w:tabs>
        <w:ind w:firstLine="720"/>
        <w:contextualSpacing/>
        <w:rPr>
          <w:rFonts w:ascii="Arial" w:hAnsi="Arial" w:cs="Arial"/>
          <w:sz w:val="30"/>
          <w:szCs w:val="30"/>
        </w:rPr>
      </w:pPr>
      <w:r>
        <w:rPr>
          <w:rFonts w:ascii="Arial" w:hAnsi="Arial" w:cs="Arial"/>
          <w:sz w:val="30"/>
          <w:szCs w:val="30"/>
        </w:rPr>
        <w:t>М</w:t>
      </w:r>
      <w:r w:rsidRPr="00EA0DD8">
        <w:rPr>
          <w:rFonts w:ascii="Arial" w:hAnsi="Arial" w:cs="Arial"/>
          <w:sz w:val="30"/>
          <w:szCs w:val="30"/>
        </w:rPr>
        <w:t xml:space="preserve">ногими учеными </w:t>
      </w:r>
      <w:r>
        <w:rPr>
          <w:rFonts w:ascii="Arial" w:hAnsi="Arial" w:cs="Arial"/>
          <w:sz w:val="30"/>
          <w:szCs w:val="30"/>
        </w:rPr>
        <w:t>к</w:t>
      </w:r>
      <w:r w:rsidRPr="00EA0DD8">
        <w:rPr>
          <w:rFonts w:ascii="Arial" w:hAnsi="Arial" w:cs="Arial"/>
          <w:sz w:val="30"/>
          <w:szCs w:val="30"/>
        </w:rPr>
        <w:t xml:space="preserve">ачество рассматривается как «процесс». </w:t>
      </w:r>
      <w:r>
        <w:rPr>
          <w:rFonts w:ascii="Arial" w:hAnsi="Arial" w:cs="Arial"/>
          <w:sz w:val="30"/>
          <w:szCs w:val="30"/>
        </w:rPr>
        <w:t xml:space="preserve">Так </w:t>
      </w:r>
      <w:proofErr w:type="spellStart"/>
      <w:r w:rsidRPr="00EA0DD8">
        <w:rPr>
          <w:rFonts w:ascii="Arial" w:hAnsi="Arial" w:cs="Arial"/>
          <w:sz w:val="30"/>
          <w:szCs w:val="30"/>
        </w:rPr>
        <w:t>Эстин</w:t>
      </w:r>
      <w:proofErr w:type="spellEnd"/>
      <w:r w:rsidRPr="00EA0DD8">
        <w:rPr>
          <w:rFonts w:ascii="Arial" w:hAnsi="Arial" w:cs="Arial"/>
          <w:sz w:val="30"/>
          <w:szCs w:val="30"/>
        </w:rPr>
        <w:t xml:space="preserve">, </w:t>
      </w:r>
      <w:proofErr w:type="spellStart"/>
      <w:r w:rsidRPr="00EA0DD8">
        <w:rPr>
          <w:rFonts w:ascii="Arial" w:hAnsi="Arial" w:cs="Arial"/>
          <w:sz w:val="30"/>
          <w:szCs w:val="30"/>
        </w:rPr>
        <w:t>Шеллекенс</w:t>
      </w:r>
      <w:proofErr w:type="spellEnd"/>
      <w:r w:rsidRPr="00EA0DD8">
        <w:rPr>
          <w:rFonts w:ascii="Arial" w:hAnsi="Arial" w:cs="Arial"/>
          <w:sz w:val="30"/>
          <w:szCs w:val="30"/>
        </w:rPr>
        <w:t xml:space="preserve">, Крозье, </w:t>
      </w:r>
      <w:proofErr w:type="spellStart"/>
      <w:r w:rsidRPr="00EA0DD8">
        <w:rPr>
          <w:rFonts w:ascii="Arial" w:hAnsi="Arial" w:cs="Arial"/>
          <w:sz w:val="30"/>
          <w:szCs w:val="30"/>
        </w:rPr>
        <w:t>Дилл</w:t>
      </w:r>
      <w:proofErr w:type="spellEnd"/>
      <w:r w:rsidRPr="00EA0DD8">
        <w:rPr>
          <w:rFonts w:ascii="Arial" w:hAnsi="Arial" w:cs="Arial"/>
          <w:sz w:val="30"/>
          <w:szCs w:val="30"/>
        </w:rPr>
        <w:t xml:space="preserve">, Кэмпбелл и </w:t>
      </w:r>
      <w:proofErr w:type="spellStart"/>
      <w:r w:rsidRPr="00EA0DD8">
        <w:rPr>
          <w:rFonts w:ascii="Arial" w:hAnsi="Arial" w:cs="Arial"/>
          <w:sz w:val="30"/>
          <w:szCs w:val="30"/>
        </w:rPr>
        <w:t>Розняй</w:t>
      </w:r>
      <w:proofErr w:type="spellEnd"/>
      <w:r w:rsidRPr="00EA0DD8">
        <w:rPr>
          <w:rFonts w:ascii="Arial" w:hAnsi="Arial" w:cs="Arial"/>
          <w:sz w:val="30"/>
          <w:szCs w:val="30"/>
        </w:rPr>
        <w:t xml:space="preserve">, Шишов, </w:t>
      </w:r>
      <w:proofErr w:type="spellStart"/>
      <w:r w:rsidRPr="00EA0DD8">
        <w:rPr>
          <w:rFonts w:ascii="Arial" w:hAnsi="Arial" w:cs="Arial"/>
          <w:sz w:val="30"/>
          <w:szCs w:val="30"/>
        </w:rPr>
        <w:t>Клейнен</w:t>
      </w:r>
      <w:proofErr w:type="spellEnd"/>
      <w:r w:rsidRPr="00EA0DD8">
        <w:rPr>
          <w:rFonts w:ascii="Arial" w:hAnsi="Arial" w:cs="Arial"/>
          <w:sz w:val="30"/>
          <w:szCs w:val="30"/>
        </w:rPr>
        <w:t xml:space="preserve">, Абад-Сегура определяют «качество» как процесс трансформации и изменения. По мнению учёных </w:t>
      </w:r>
      <w:proofErr w:type="spellStart"/>
      <w:r w:rsidRPr="00EA0DD8">
        <w:rPr>
          <w:rFonts w:ascii="Arial" w:hAnsi="Arial" w:cs="Arial"/>
          <w:sz w:val="30"/>
          <w:szCs w:val="30"/>
        </w:rPr>
        <w:t>Стенсакера</w:t>
      </w:r>
      <w:proofErr w:type="spellEnd"/>
      <w:r w:rsidRPr="00EA0DD8">
        <w:rPr>
          <w:rFonts w:ascii="Arial" w:hAnsi="Arial" w:cs="Arial"/>
          <w:sz w:val="30"/>
          <w:szCs w:val="30"/>
        </w:rPr>
        <w:t xml:space="preserve">, Бирнбаума, Гульдена, </w:t>
      </w:r>
      <w:proofErr w:type="spellStart"/>
      <w:r w:rsidRPr="00EA0DD8">
        <w:rPr>
          <w:rFonts w:ascii="Arial" w:hAnsi="Arial" w:cs="Arial"/>
          <w:sz w:val="30"/>
          <w:szCs w:val="30"/>
        </w:rPr>
        <w:t>Слейсманса</w:t>
      </w:r>
      <w:proofErr w:type="spellEnd"/>
      <w:r w:rsidRPr="00EA0DD8">
        <w:rPr>
          <w:rFonts w:ascii="Arial" w:hAnsi="Arial" w:cs="Arial"/>
          <w:sz w:val="30"/>
          <w:szCs w:val="30"/>
        </w:rPr>
        <w:t xml:space="preserve"> качество также можно рассматривать как процесс управления. </w:t>
      </w:r>
      <w:proofErr w:type="spellStart"/>
      <w:r w:rsidRPr="00EA0DD8">
        <w:rPr>
          <w:rFonts w:ascii="Arial" w:hAnsi="Arial" w:cs="Arial"/>
          <w:sz w:val="30"/>
          <w:szCs w:val="30"/>
        </w:rPr>
        <w:t>Джессоп</w:t>
      </w:r>
      <w:proofErr w:type="spellEnd"/>
      <w:r w:rsidRPr="00EA0DD8">
        <w:rPr>
          <w:rFonts w:ascii="Arial" w:hAnsi="Arial" w:cs="Arial"/>
          <w:sz w:val="30"/>
          <w:szCs w:val="30"/>
        </w:rPr>
        <w:t xml:space="preserve">, </w:t>
      </w:r>
      <w:proofErr w:type="spellStart"/>
      <w:r w:rsidRPr="00EA0DD8">
        <w:rPr>
          <w:rFonts w:ascii="Arial" w:hAnsi="Arial" w:cs="Arial"/>
          <w:sz w:val="30"/>
          <w:szCs w:val="30"/>
        </w:rPr>
        <w:t>Бендермахер</w:t>
      </w:r>
      <w:proofErr w:type="spellEnd"/>
      <w:r w:rsidRPr="00EA0DD8">
        <w:rPr>
          <w:rFonts w:ascii="Arial" w:hAnsi="Arial" w:cs="Arial"/>
          <w:sz w:val="30"/>
          <w:szCs w:val="30"/>
        </w:rPr>
        <w:t xml:space="preserve">, </w:t>
      </w:r>
      <w:proofErr w:type="spellStart"/>
      <w:r w:rsidRPr="00EA0DD8">
        <w:rPr>
          <w:rFonts w:ascii="Arial" w:hAnsi="Arial" w:cs="Arial"/>
          <w:sz w:val="30"/>
          <w:szCs w:val="30"/>
        </w:rPr>
        <w:t>Есенбаева</w:t>
      </w:r>
      <w:proofErr w:type="spellEnd"/>
      <w:r w:rsidRPr="00EA0DD8">
        <w:rPr>
          <w:rFonts w:ascii="Arial" w:hAnsi="Arial" w:cs="Arial"/>
          <w:sz w:val="30"/>
          <w:szCs w:val="30"/>
        </w:rPr>
        <w:t xml:space="preserve"> обсудили важность обеспечения качества как меры, принимаемой для улучшения. </w:t>
      </w:r>
      <w:r>
        <w:rPr>
          <w:rFonts w:ascii="Arial" w:hAnsi="Arial" w:cs="Arial"/>
          <w:sz w:val="30"/>
          <w:szCs w:val="30"/>
        </w:rPr>
        <w:tab/>
      </w:r>
    </w:p>
    <w:p w14:paraId="58128B2F" w14:textId="3B30E43E" w:rsidR="00723643" w:rsidRPr="00EA0DD8" w:rsidRDefault="00723643" w:rsidP="00723643">
      <w:pPr>
        <w:tabs>
          <w:tab w:val="left" w:pos="1134"/>
        </w:tabs>
        <w:ind w:firstLine="720"/>
        <w:contextualSpacing/>
        <w:rPr>
          <w:rFonts w:ascii="Arial" w:hAnsi="Arial" w:cs="Arial"/>
          <w:sz w:val="30"/>
          <w:szCs w:val="30"/>
        </w:rPr>
      </w:pPr>
      <w:r w:rsidRPr="00EA0DD8">
        <w:rPr>
          <w:rFonts w:ascii="Arial" w:hAnsi="Arial" w:cs="Arial"/>
          <w:sz w:val="30"/>
          <w:szCs w:val="30"/>
        </w:rPr>
        <w:t xml:space="preserve">Качество как «процедуру» повышения экономической эффективности процессов управления качеством и принятия объективных решений в области управления качеством предлагает </w:t>
      </w:r>
      <w:proofErr w:type="spellStart"/>
      <w:r w:rsidRPr="00EA0DD8">
        <w:rPr>
          <w:rFonts w:ascii="Arial" w:hAnsi="Arial" w:cs="Arial"/>
          <w:sz w:val="30"/>
          <w:szCs w:val="30"/>
        </w:rPr>
        <w:t>Манарбек</w:t>
      </w:r>
      <w:proofErr w:type="spellEnd"/>
      <w:r w:rsidRPr="00EA0DD8">
        <w:rPr>
          <w:rFonts w:ascii="Arial" w:hAnsi="Arial" w:cs="Arial"/>
          <w:sz w:val="30"/>
          <w:szCs w:val="30"/>
        </w:rPr>
        <w:t>. Было проведено много исследований по изучению различных подходов к измерению качества (</w:t>
      </w:r>
      <w:proofErr w:type="spellStart"/>
      <w:r w:rsidRPr="00EA0DD8">
        <w:rPr>
          <w:rFonts w:ascii="Arial" w:hAnsi="Arial" w:cs="Arial"/>
          <w:sz w:val="30"/>
          <w:szCs w:val="30"/>
        </w:rPr>
        <w:t>Каланова</w:t>
      </w:r>
      <w:proofErr w:type="spellEnd"/>
      <w:r w:rsidRPr="00EA0DD8">
        <w:rPr>
          <w:rFonts w:ascii="Arial" w:hAnsi="Arial" w:cs="Arial"/>
          <w:sz w:val="30"/>
          <w:szCs w:val="30"/>
        </w:rPr>
        <w:t xml:space="preserve">, Бишимбаев, </w:t>
      </w:r>
      <w:proofErr w:type="spellStart"/>
      <w:r w:rsidRPr="00EA0DD8">
        <w:rPr>
          <w:rFonts w:ascii="Arial" w:hAnsi="Arial" w:cs="Arial"/>
          <w:sz w:val="30"/>
          <w:szCs w:val="30"/>
        </w:rPr>
        <w:t>Баартман</w:t>
      </w:r>
      <w:proofErr w:type="spellEnd"/>
      <w:r w:rsidRPr="00EA0DD8">
        <w:rPr>
          <w:rFonts w:ascii="Arial" w:hAnsi="Arial" w:cs="Arial"/>
          <w:sz w:val="30"/>
          <w:szCs w:val="30"/>
        </w:rPr>
        <w:t>, Принс), оценке качества и отражению практик оценки (</w:t>
      </w:r>
      <w:proofErr w:type="spellStart"/>
      <w:r w:rsidRPr="00EA0DD8">
        <w:rPr>
          <w:rFonts w:ascii="Arial" w:hAnsi="Arial" w:cs="Arial"/>
          <w:sz w:val="30"/>
          <w:szCs w:val="30"/>
        </w:rPr>
        <w:t>Слюйсманс</w:t>
      </w:r>
      <w:proofErr w:type="spellEnd"/>
      <w:r w:rsidRPr="00EA0DD8">
        <w:rPr>
          <w:rFonts w:ascii="Arial" w:hAnsi="Arial" w:cs="Arial"/>
          <w:sz w:val="30"/>
          <w:szCs w:val="30"/>
        </w:rPr>
        <w:t xml:space="preserve">, </w:t>
      </w:r>
      <w:proofErr w:type="spellStart"/>
      <w:r w:rsidRPr="00EA0DD8">
        <w:rPr>
          <w:rFonts w:ascii="Arial" w:hAnsi="Arial" w:cs="Arial"/>
          <w:sz w:val="30"/>
          <w:szCs w:val="30"/>
        </w:rPr>
        <w:t>Хобсон</w:t>
      </w:r>
      <w:proofErr w:type="spellEnd"/>
      <w:r w:rsidRPr="00EA0DD8">
        <w:rPr>
          <w:rFonts w:ascii="Arial" w:hAnsi="Arial" w:cs="Arial"/>
          <w:sz w:val="30"/>
          <w:szCs w:val="30"/>
        </w:rPr>
        <w:t xml:space="preserve">, </w:t>
      </w:r>
      <w:proofErr w:type="spellStart"/>
      <w:r w:rsidRPr="00EA0DD8">
        <w:rPr>
          <w:rFonts w:ascii="Arial" w:hAnsi="Arial" w:cs="Arial"/>
          <w:sz w:val="30"/>
          <w:szCs w:val="30"/>
        </w:rPr>
        <w:t>Йостен-тен</w:t>
      </w:r>
      <w:proofErr w:type="spellEnd"/>
      <w:r w:rsidRPr="00EA0DD8">
        <w:rPr>
          <w:rFonts w:ascii="Arial" w:hAnsi="Arial" w:cs="Arial"/>
          <w:sz w:val="30"/>
          <w:szCs w:val="30"/>
        </w:rPr>
        <w:t xml:space="preserve"> Бринке), трудностям в мониторинге и оценке качества, процессу оценки (</w:t>
      </w:r>
      <w:proofErr w:type="spellStart"/>
      <w:r w:rsidRPr="00EA0DD8">
        <w:rPr>
          <w:rFonts w:ascii="Arial" w:hAnsi="Arial" w:cs="Arial"/>
          <w:sz w:val="30"/>
          <w:szCs w:val="30"/>
        </w:rPr>
        <w:t>Сридхаран</w:t>
      </w:r>
      <w:proofErr w:type="spellEnd"/>
      <w:r w:rsidRPr="00EA0DD8">
        <w:rPr>
          <w:rFonts w:ascii="Arial" w:hAnsi="Arial" w:cs="Arial"/>
          <w:sz w:val="30"/>
          <w:szCs w:val="30"/>
        </w:rPr>
        <w:t xml:space="preserve">, </w:t>
      </w:r>
      <w:proofErr w:type="spellStart"/>
      <w:r w:rsidRPr="00EA0DD8">
        <w:rPr>
          <w:rFonts w:ascii="Arial" w:hAnsi="Arial" w:cs="Arial"/>
          <w:sz w:val="30"/>
          <w:szCs w:val="30"/>
        </w:rPr>
        <w:t>Влэсчану</w:t>
      </w:r>
      <w:proofErr w:type="spellEnd"/>
      <w:r w:rsidRPr="00EA0DD8">
        <w:rPr>
          <w:rFonts w:ascii="Arial" w:hAnsi="Arial" w:cs="Arial"/>
          <w:sz w:val="30"/>
          <w:szCs w:val="30"/>
        </w:rPr>
        <w:t xml:space="preserve">, </w:t>
      </w:r>
      <w:proofErr w:type="spellStart"/>
      <w:r w:rsidRPr="00EA0DD8">
        <w:rPr>
          <w:rFonts w:ascii="Arial" w:hAnsi="Arial" w:cs="Arial"/>
          <w:sz w:val="30"/>
          <w:szCs w:val="30"/>
        </w:rPr>
        <w:t>Боуд</w:t>
      </w:r>
      <w:proofErr w:type="spellEnd"/>
      <w:r w:rsidRPr="00EA0DD8">
        <w:rPr>
          <w:rFonts w:ascii="Arial" w:hAnsi="Arial" w:cs="Arial"/>
          <w:sz w:val="30"/>
          <w:szCs w:val="30"/>
        </w:rPr>
        <w:t xml:space="preserve">, </w:t>
      </w:r>
      <w:proofErr w:type="spellStart"/>
      <w:r w:rsidRPr="00EA0DD8">
        <w:rPr>
          <w:rFonts w:ascii="Arial" w:hAnsi="Arial" w:cs="Arial"/>
          <w:sz w:val="30"/>
          <w:szCs w:val="30"/>
        </w:rPr>
        <w:t>Фальчиков</w:t>
      </w:r>
      <w:proofErr w:type="spellEnd"/>
      <w:r w:rsidRPr="00EA0DD8">
        <w:rPr>
          <w:rFonts w:ascii="Arial" w:hAnsi="Arial" w:cs="Arial"/>
          <w:sz w:val="30"/>
          <w:szCs w:val="30"/>
        </w:rPr>
        <w:t xml:space="preserve">, </w:t>
      </w:r>
      <w:proofErr w:type="spellStart"/>
      <w:r w:rsidRPr="00EA0DD8">
        <w:rPr>
          <w:rFonts w:ascii="Arial" w:hAnsi="Arial" w:cs="Arial"/>
          <w:sz w:val="30"/>
          <w:szCs w:val="30"/>
        </w:rPr>
        <w:t>Баартман</w:t>
      </w:r>
      <w:proofErr w:type="spellEnd"/>
      <w:r w:rsidRPr="00EA0DD8">
        <w:rPr>
          <w:rFonts w:ascii="Arial" w:hAnsi="Arial" w:cs="Arial"/>
          <w:sz w:val="30"/>
          <w:szCs w:val="30"/>
        </w:rPr>
        <w:t>, Клоппенбург).</w:t>
      </w:r>
      <w:r>
        <w:rPr>
          <w:rFonts w:ascii="Arial" w:hAnsi="Arial" w:cs="Arial"/>
          <w:sz w:val="30"/>
          <w:szCs w:val="30"/>
        </w:rPr>
        <w:tab/>
      </w:r>
      <w:r w:rsidRPr="00EA0DD8">
        <w:rPr>
          <w:rFonts w:ascii="Arial" w:hAnsi="Arial" w:cs="Arial"/>
          <w:sz w:val="30"/>
          <w:szCs w:val="30"/>
        </w:rPr>
        <w:t xml:space="preserve">Ли, Грина, </w:t>
      </w:r>
      <w:proofErr w:type="spellStart"/>
      <w:r w:rsidRPr="00EA0DD8">
        <w:rPr>
          <w:rFonts w:ascii="Arial" w:hAnsi="Arial" w:cs="Arial"/>
          <w:sz w:val="30"/>
          <w:szCs w:val="30"/>
        </w:rPr>
        <w:t>Трипати</w:t>
      </w:r>
      <w:proofErr w:type="spellEnd"/>
      <w:r w:rsidRPr="00EA0DD8">
        <w:rPr>
          <w:rFonts w:ascii="Arial" w:hAnsi="Arial" w:cs="Arial"/>
          <w:sz w:val="30"/>
          <w:szCs w:val="30"/>
        </w:rPr>
        <w:t xml:space="preserve">, Дживан, </w:t>
      </w:r>
      <w:proofErr w:type="spellStart"/>
      <w:r w:rsidRPr="00EA0DD8">
        <w:rPr>
          <w:rFonts w:ascii="Arial" w:hAnsi="Arial" w:cs="Arial"/>
          <w:sz w:val="30"/>
          <w:szCs w:val="30"/>
        </w:rPr>
        <w:t>Каланова</w:t>
      </w:r>
      <w:proofErr w:type="spellEnd"/>
      <w:r w:rsidRPr="00EA0DD8">
        <w:rPr>
          <w:rFonts w:ascii="Arial" w:hAnsi="Arial" w:cs="Arial"/>
          <w:sz w:val="30"/>
          <w:szCs w:val="30"/>
        </w:rPr>
        <w:t xml:space="preserve">, Бишимбаев предлагают определять качество как «результат» формирования необходимых свойств и характеристик образовательных услуг и соответствия установленным стандартам. По мнению Ван Дамма, </w:t>
      </w:r>
      <w:proofErr w:type="spellStart"/>
      <w:r w:rsidRPr="00EA0DD8">
        <w:rPr>
          <w:rFonts w:ascii="Arial" w:hAnsi="Arial" w:cs="Arial"/>
          <w:sz w:val="30"/>
          <w:szCs w:val="30"/>
        </w:rPr>
        <w:t>Джурана</w:t>
      </w:r>
      <w:proofErr w:type="spellEnd"/>
      <w:r w:rsidRPr="00EA0DD8">
        <w:rPr>
          <w:rFonts w:ascii="Arial" w:hAnsi="Arial" w:cs="Arial"/>
          <w:sz w:val="30"/>
          <w:szCs w:val="30"/>
        </w:rPr>
        <w:t xml:space="preserve">, Грина, Валихановой, Харви и </w:t>
      </w:r>
      <w:proofErr w:type="spellStart"/>
      <w:r w:rsidRPr="00EA0DD8">
        <w:rPr>
          <w:rFonts w:ascii="Arial" w:hAnsi="Arial" w:cs="Arial"/>
          <w:sz w:val="30"/>
          <w:szCs w:val="30"/>
        </w:rPr>
        <w:t>Стенсакера</w:t>
      </w:r>
      <w:proofErr w:type="spellEnd"/>
      <w:r w:rsidRPr="00EA0DD8">
        <w:rPr>
          <w:rFonts w:ascii="Arial" w:hAnsi="Arial" w:cs="Arial"/>
          <w:sz w:val="30"/>
          <w:szCs w:val="30"/>
        </w:rPr>
        <w:t>, качество — это «результат» удовлетворения требований потребителей и производства такого продукта или оказания такой услуги, который демонстрирует степень удовлетворенности потребителей. Некоторые авторы статьи также придерживаются комбинированного подхода к определению понятия «качество», где качество рассматривается как непрерывный процесс оценки качества, совокупность плановых, систематических процедур и мероприятий по контролю качества (</w:t>
      </w:r>
      <w:proofErr w:type="spellStart"/>
      <w:r w:rsidRPr="00EA0DD8">
        <w:rPr>
          <w:rFonts w:ascii="Arial" w:hAnsi="Arial" w:cs="Arial"/>
          <w:sz w:val="30"/>
          <w:szCs w:val="30"/>
        </w:rPr>
        <w:t>Влэсчану</w:t>
      </w:r>
      <w:proofErr w:type="spellEnd"/>
      <w:r w:rsidRPr="00EA0DD8">
        <w:rPr>
          <w:rFonts w:ascii="Arial" w:hAnsi="Arial" w:cs="Arial"/>
          <w:sz w:val="30"/>
          <w:szCs w:val="30"/>
        </w:rPr>
        <w:t xml:space="preserve">, Грюнберг, </w:t>
      </w:r>
      <w:proofErr w:type="spellStart"/>
      <w:r w:rsidRPr="00EA0DD8">
        <w:rPr>
          <w:rFonts w:ascii="Arial" w:hAnsi="Arial" w:cs="Arial"/>
          <w:sz w:val="30"/>
          <w:szCs w:val="30"/>
        </w:rPr>
        <w:t>Пырлеа</w:t>
      </w:r>
      <w:proofErr w:type="spellEnd"/>
      <w:r w:rsidRPr="00EA0DD8">
        <w:rPr>
          <w:rFonts w:ascii="Arial" w:hAnsi="Arial" w:cs="Arial"/>
          <w:sz w:val="30"/>
          <w:szCs w:val="30"/>
        </w:rPr>
        <w:t xml:space="preserve">). </w:t>
      </w:r>
      <w:r w:rsidRPr="00EA0DD8">
        <w:rPr>
          <w:rFonts w:ascii="Arial" w:hAnsi="Arial" w:cs="Arial"/>
          <w:sz w:val="30"/>
          <w:szCs w:val="30"/>
        </w:rPr>
        <w:lastRenderedPageBreak/>
        <w:t xml:space="preserve">По мнению Сырбу, </w:t>
      </w:r>
      <w:proofErr w:type="spellStart"/>
      <w:r w:rsidRPr="00EA0DD8">
        <w:rPr>
          <w:rFonts w:ascii="Arial" w:hAnsi="Arial" w:cs="Arial"/>
          <w:sz w:val="30"/>
          <w:szCs w:val="30"/>
        </w:rPr>
        <w:t>Галкуте</w:t>
      </w:r>
      <w:proofErr w:type="spellEnd"/>
      <w:r w:rsidRPr="00EA0DD8">
        <w:rPr>
          <w:rFonts w:ascii="Arial" w:hAnsi="Arial" w:cs="Arial"/>
          <w:sz w:val="30"/>
          <w:szCs w:val="30"/>
        </w:rPr>
        <w:t>, Мишина, качество – это совокупность результатов деятельности системы образования, качества системы и процесса образования и качества образовательных услуг и условий.</w:t>
      </w:r>
    </w:p>
    <w:p w14:paraId="73194689" w14:textId="77777777" w:rsidR="00723643" w:rsidRPr="008432F7" w:rsidRDefault="00723643" w:rsidP="00723643">
      <w:pPr>
        <w:pStyle w:val="afa"/>
        <w:ind w:left="0"/>
        <w:rPr>
          <w:rFonts w:ascii="Arial" w:hAnsi="Arial" w:cs="Arial"/>
          <w:sz w:val="30"/>
          <w:szCs w:val="30"/>
          <w:lang w:val="ru-RU"/>
        </w:rPr>
      </w:pPr>
      <w:r w:rsidRPr="008432F7">
        <w:rPr>
          <w:rFonts w:ascii="Arial" w:hAnsi="Arial" w:cs="Arial"/>
          <w:sz w:val="30"/>
          <w:szCs w:val="30"/>
          <w:lang w:val="ru-RU"/>
        </w:rPr>
        <w:t>Результаты группировки представлен</w:t>
      </w:r>
      <w:r>
        <w:rPr>
          <w:rFonts w:ascii="Arial" w:hAnsi="Arial" w:cs="Arial"/>
          <w:sz w:val="30"/>
          <w:szCs w:val="30"/>
          <w:lang w:val="ru-RU"/>
        </w:rPr>
        <w:t>ы</w:t>
      </w:r>
      <w:r w:rsidRPr="008432F7">
        <w:rPr>
          <w:rFonts w:ascii="Arial" w:hAnsi="Arial" w:cs="Arial"/>
          <w:sz w:val="30"/>
          <w:szCs w:val="30"/>
          <w:lang w:val="ru-RU"/>
        </w:rPr>
        <w:t xml:space="preserve"> в таблице 1.2.</w:t>
      </w:r>
    </w:p>
    <w:p w14:paraId="2BB3F96C" w14:textId="77777777" w:rsidR="00723643" w:rsidRPr="008432F7" w:rsidRDefault="00723643" w:rsidP="00723643">
      <w:pPr>
        <w:pStyle w:val="afa"/>
        <w:jc w:val="right"/>
        <w:rPr>
          <w:rFonts w:ascii="Arial" w:hAnsi="Arial" w:cs="Arial"/>
          <w:sz w:val="30"/>
          <w:szCs w:val="30"/>
          <w:lang w:val="ru-RU"/>
        </w:rPr>
      </w:pPr>
    </w:p>
    <w:p w14:paraId="32745D42" w14:textId="77777777" w:rsidR="00723643" w:rsidRPr="00837D4D" w:rsidRDefault="00723643" w:rsidP="00723643">
      <w:pPr>
        <w:ind w:firstLine="0"/>
        <w:rPr>
          <w:rFonts w:ascii="Arial" w:hAnsi="Arial" w:cs="Arial"/>
          <w:b/>
          <w:bCs/>
          <w:sz w:val="30"/>
          <w:szCs w:val="30"/>
        </w:rPr>
      </w:pPr>
      <w:r w:rsidRPr="00837D4D">
        <w:rPr>
          <w:rFonts w:ascii="Arial" w:hAnsi="Arial" w:cs="Arial"/>
          <w:b/>
          <w:bCs/>
          <w:sz w:val="30"/>
          <w:szCs w:val="30"/>
        </w:rPr>
        <w:t>Таблица 1.2 – Анализ понятий, связанных с концептом «качество»</w:t>
      </w:r>
    </w:p>
    <w:tbl>
      <w:tblPr>
        <w:tblStyle w:val="aff2"/>
        <w:tblW w:w="9497" w:type="dxa"/>
        <w:tblLayout w:type="fixed"/>
        <w:tblLook w:val="04A0" w:firstRow="1" w:lastRow="0" w:firstColumn="1" w:lastColumn="0" w:noHBand="0" w:noVBand="1"/>
      </w:tblPr>
      <w:tblGrid>
        <w:gridCol w:w="704"/>
        <w:gridCol w:w="8793"/>
      </w:tblGrid>
      <w:tr w:rsidR="00723643" w:rsidRPr="008432F7" w14:paraId="7E0A5128" w14:textId="77777777" w:rsidTr="00F52CCF">
        <w:tc>
          <w:tcPr>
            <w:tcW w:w="704" w:type="dxa"/>
          </w:tcPr>
          <w:p w14:paraId="352A6938" w14:textId="77777777" w:rsidR="00723643" w:rsidRPr="00723643" w:rsidRDefault="00723643" w:rsidP="00723643">
            <w:pPr>
              <w:tabs>
                <w:tab w:val="left" w:pos="2385"/>
              </w:tabs>
              <w:ind w:firstLine="0"/>
              <w:jc w:val="center"/>
              <w:rPr>
                <w:rFonts w:ascii="Arial" w:hAnsi="Arial" w:cs="Arial"/>
                <w:b/>
                <w:bCs/>
                <w:szCs w:val="28"/>
              </w:rPr>
            </w:pPr>
            <w:r w:rsidRPr="00723643">
              <w:rPr>
                <w:rFonts w:ascii="Arial" w:hAnsi="Arial" w:cs="Arial"/>
                <w:b/>
                <w:bCs/>
                <w:szCs w:val="28"/>
              </w:rPr>
              <w:t>№</w:t>
            </w:r>
          </w:p>
        </w:tc>
        <w:tc>
          <w:tcPr>
            <w:tcW w:w="8793" w:type="dxa"/>
          </w:tcPr>
          <w:p w14:paraId="371364AF" w14:textId="77777777" w:rsidR="00723643" w:rsidRPr="00723643" w:rsidRDefault="00723643" w:rsidP="00723643">
            <w:pPr>
              <w:tabs>
                <w:tab w:val="left" w:pos="2385"/>
              </w:tabs>
              <w:ind w:firstLine="0"/>
              <w:jc w:val="center"/>
              <w:rPr>
                <w:rFonts w:ascii="Arial" w:hAnsi="Arial" w:cs="Arial"/>
                <w:b/>
                <w:bCs/>
                <w:szCs w:val="28"/>
              </w:rPr>
            </w:pPr>
            <w:r w:rsidRPr="00723643">
              <w:rPr>
                <w:rFonts w:ascii="Arial" w:hAnsi="Arial" w:cs="Arial"/>
                <w:b/>
                <w:bCs/>
                <w:szCs w:val="28"/>
              </w:rPr>
              <w:t>Авторы</w:t>
            </w:r>
          </w:p>
        </w:tc>
      </w:tr>
      <w:tr w:rsidR="00723643" w:rsidRPr="008432F7" w14:paraId="64106D70" w14:textId="77777777" w:rsidTr="00F52CCF">
        <w:tc>
          <w:tcPr>
            <w:tcW w:w="704" w:type="dxa"/>
          </w:tcPr>
          <w:p w14:paraId="1D45DEAC" w14:textId="1BFE2A46" w:rsidR="00723643" w:rsidRPr="00723643" w:rsidRDefault="00723643" w:rsidP="00723643">
            <w:pPr>
              <w:tabs>
                <w:tab w:val="left" w:pos="2385"/>
              </w:tabs>
              <w:ind w:firstLine="0"/>
              <w:jc w:val="center"/>
              <w:rPr>
                <w:rFonts w:ascii="Arial" w:hAnsi="Arial" w:cs="Arial"/>
                <w:b/>
                <w:bCs/>
                <w:szCs w:val="28"/>
                <w:lang w:val="kk-KZ"/>
              </w:rPr>
            </w:pPr>
            <w:r w:rsidRPr="00723643">
              <w:rPr>
                <w:rFonts w:ascii="Arial" w:hAnsi="Arial" w:cs="Arial"/>
                <w:b/>
                <w:bCs/>
                <w:szCs w:val="28"/>
                <w:lang w:val="kk-KZ"/>
              </w:rPr>
              <w:t>1</w:t>
            </w:r>
          </w:p>
        </w:tc>
        <w:tc>
          <w:tcPr>
            <w:tcW w:w="8793" w:type="dxa"/>
          </w:tcPr>
          <w:p w14:paraId="1C7C352B" w14:textId="65435214" w:rsidR="00723643" w:rsidRPr="00723643" w:rsidRDefault="00723643" w:rsidP="00723643">
            <w:pPr>
              <w:tabs>
                <w:tab w:val="left" w:pos="2385"/>
              </w:tabs>
              <w:ind w:firstLine="0"/>
              <w:jc w:val="center"/>
              <w:rPr>
                <w:rFonts w:ascii="Arial" w:hAnsi="Arial" w:cs="Arial"/>
                <w:b/>
                <w:bCs/>
                <w:szCs w:val="28"/>
                <w:lang w:val="kk-KZ"/>
              </w:rPr>
            </w:pPr>
            <w:r w:rsidRPr="00723643">
              <w:rPr>
                <w:rFonts w:ascii="Arial" w:hAnsi="Arial" w:cs="Arial"/>
                <w:b/>
                <w:bCs/>
                <w:szCs w:val="28"/>
                <w:lang w:val="kk-KZ"/>
              </w:rPr>
              <w:t>2</w:t>
            </w:r>
          </w:p>
        </w:tc>
      </w:tr>
      <w:tr w:rsidR="00723643" w:rsidRPr="008432F7" w14:paraId="44BE27A6" w14:textId="77777777" w:rsidTr="00F52CCF">
        <w:tc>
          <w:tcPr>
            <w:tcW w:w="9497" w:type="dxa"/>
            <w:gridSpan w:val="2"/>
          </w:tcPr>
          <w:p w14:paraId="6CD86596" w14:textId="53773831" w:rsidR="00723643" w:rsidRPr="00723643" w:rsidRDefault="00723643" w:rsidP="00723643">
            <w:pPr>
              <w:tabs>
                <w:tab w:val="left" w:pos="2385"/>
              </w:tabs>
              <w:ind w:firstLine="0"/>
              <w:jc w:val="center"/>
              <w:rPr>
                <w:rFonts w:ascii="Arial" w:hAnsi="Arial" w:cs="Arial"/>
                <w:b/>
                <w:bCs/>
                <w:i/>
                <w:iCs/>
                <w:szCs w:val="28"/>
              </w:rPr>
            </w:pPr>
            <w:r w:rsidRPr="00723643">
              <w:rPr>
                <w:rFonts w:ascii="Arial" w:hAnsi="Arial" w:cs="Arial"/>
                <w:b/>
                <w:bCs/>
                <w:i/>
                <w:iCs/>
                <w:szCs w:val="28"/>
              </w:rPr>
              <w:t xml:space="preserve">Понятие </w:t>
            </w:r>
            <w:proofErr w:type="spellStart"/>
            <w:r w:rsidRPr="00723643">
              <w:rPr>
                <w:rFonts w:ascii="Arial" w:hAnsi="Arial" w:cs="Arial"/>
                <w:b/>
                <w:bCs/>
                <w:i/>
                <w:iCs/>
                <w:szCs w:val="28"/>
              </w:rPr>
              <w:t>обеспечени</w:t>
            </w:r>
            <w:proofErr w:type="spellEnd"/>
            <w:r>
              <w:rPr>
                <w:rFonts w:ascii="Arial" w:hAnsi="Arial" w:cs="Arial"/>
                <w:b/>
                <w:bCs/>
                <w:i/>
                <w:iCs/>
                <w:szCs w:val="28"/>
                <w:lang w:val="kk-KZ"/>
              </w:rPr>
              <w:t>я</w:t>
            </w:r>
            <w:r w:rsidRPr="00723643">
              <w:rPr>
                <w:rFonts w:ascii="Arial" w:hAnsi="Arial" w:cs="Arial"/>
                <w:b/>
                <w:bCs/>
                <w:i/>
                <w:iCs/>
                <w:szCs w:val="28"/>
              </w:rPr>
              <w:t xml:space="preserve"> качества как процесс</w:t>
            </w:r>
          </w:p>
        </w:tc>
      </w:tr>
      <w:tr w:rsidR="00723643" w:rsidRPr="008432F7" w14:paraId="5FC97B4B" w14:textId="77777777" w:rsidTr="00F52CCF">
        <w:tc>
          <w:tcPr>
            <w:tcW w:w="704" w:type="dxa"/>
            <w:vAlign w:val="center"/>
          </w:tcPr>
          <w:p w14:paraId="4E03E465" w14:textId="77777777" w:rsidR="00723643" w:rsidRPr="008432F7" w:rsidRDefault="00723643" w:rsidP="00723643">
            <w:pPr>
              <w:ind w:firstLine="0"/>
              <w:rPr>
                <w:rFonts w:ascii="Arial" w:hAnsi="Arial" w:cs="Arial"/>
                <w:szCs w:val="28"/>
              </w:rPr>
            </w:pPr>
            <w:r w:rsidRPr="008432F7">
              <w:rPr>
                <w:rFonts w:ascii="Arial" w:hAnsi="Arial" w:cs="Arial"/>
                <w:szCs w:val="28"/>
              </w:rPr>
              <w:t xml:space="preserve">1 </w:t>
            </w:r>
          </w:p>
          <w:p w14:paraId="065DCF69" w14:textId="77777777" w:rsidR="00723643" w:rsidRPr="008432F7" w:rsidRDefault="00723643" w:rsidP="00723643">
            <w:pPr>
              <w:ind w:firstLine="0"/>
              <w:rPr>
                <w:rFonts w:ascii="Arial" w:hAnsi="Arial" w:cs="Arial"/>
                <w:szCs w:val="28"/>
              </w:rPr>
            </w:pPr>
          </w:p>
        </w:tc>
        <w:tc>
          <w:tcPr>
            <w:tcW w:w="8793" w:type="dxa"/>
          </w:tcPr>
          <w:p w14:paraId="5FDC41F6" w14:textId="77777777" w:rsidR="00723643" w:rsidRDefault="00723643" w:rsidP="00723643">
            <w:pPr>
              <w:ind w:firstLine="0"/>
              <w:rPr>
                <w:rFonts w:ascii="Arial" w:hAnsi="Arial" w:cs="Arial"/>
                <w:color w:val="000000"/>
                <w:szCs w:val="28"/>
              </w:rPr>
            </w:pPr>
            <w:proofErr w:type="spellStart"/>
            <w:r w:rsidRPr="008432F7">
              <w:rPr>
                <w:rFonts w:ascii="Arial" w:hAnsi="Arial" w:cs="Arial"/>
                <w:color w:val="000000"/>
                <w:szCs w:val="28"/>
              </w:rPr>
              <w:t>Эстин</w:t>
            </w:r>
            <w:proofErr w:type="spellEnd"/>
            <w:r w:rsidRPr="008432F7">
              <w:rPr>
                <w:rFonts w:ascii="Arial" w:hAnsi="Arial" w:cs="Arial"/>
                <w:color w:val="000000"/>
                <w:szCs w:val="28"/>
              </w:rPr>
              <w:t xml:space="preserve"> А. Достижение совершенства в образовании: критическая оценка приоритетов и практик в высшем образовании. Сан-Франциско – </w:t>
            </w:r>
            <w:proofErr w:type="spellStart"/>
            <w:r w:rsidRPr="008432F7">
              <w:rPr>
                <w:rFonts w:ascii="Arial" w:hAnsi="Arial" w:cs="Arial"/>
                <w:color w:val="000000"/>
                <w:szCs w:val="28"/>
              </w:rPr>
              <w:t>Jossey-Bass</w:t>
            </w:r>
            <w:proofErr w:type="spellEnd"/>
            <w:r w:rsidRPr="008432F7">
              <w:rPr>
                <w:rFonts w:ascii="Arial" w:hAnsi="Arial" w:cs="Arial"/>
                <w:color w:val="000000"/>
                <w:szCs w:val="28"/>
              </w:rPr>
              <w:t xml:space="preserve"> Inc. – 1985. – Р. 25–31. </w:t>
            </w:r>
          </w:p>
          <w:p w14:paraId="57EAA504" w14:textId="77777777" w:rsidR="00723643" w:rsidRPr="008432F7" w:rsidRDefault="00723643" w:rsidP="00723643">
            <w:pPr>
              <w:ind w:firstLine="0"/>
              <w:rPr>
                <w:rFonts w:ascii="Arial" w:hAnsi="Arial" w:cs="Arial"/>
                <w:color w:val="000000"/>
                <w:szCs w:val="28"/>
              </w:rPr>
            </w:pPr>
          </w:p>
        </w:tc>
      </w:tr>
      <w:tr w:rsidR="00723643" w:rsidRPr="008432F7" w14:paraId="2DCBF751" w14:textId="77777777" w:rsidTr="00F52CCF">
        <w:tc>
          <w:tcPr>
            <w:tcW w:w="704" w:type="dxa"/>
          </w:tcPr>
          <w:p w14:paraId="4F8BDB37"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2</w:t>
            </w:r>
          </w:p>
        </w:tc>
        <w:tc>
          <w:tcPr>
            <w:tcW w:w="8793" w:type="dxa"/>
          </w:tcPr>
          <w:p w14:paraId="4365A732" w14:textId="77777777" w:rsidR="00723643" w:rsidRPr="008432F7" w:rsidRDefault="00723643" w:rsidP="00723643">
            <w:pPr>
              <w:ind w:firstLine="0"/>
              <w:rPr>
                <w:rFonts w:ascii="Arial" w:hAnsi="Arial" w:cs="Arial"/>
                <w:color w:val="000000"/>
                <w:szCs w:val="28"/>
              </w:rPr>
            </w:pPr>
            <w:proofErr w:type="spellStart"/>
            <w:r w:rsidRPr="008432F7">
              <w:rPr>
                <w:rFonts w:ascii="Arial" w:hAnsi="Arial" w:cs="Arial"/>
                <w:color w:val="000000"/>
                <w:szCs w:val="28"/>
              </w:rPr>
              <w:t>Шеллекенс</w:t>
            </w:r>
            <w:proofErr w:type="spellEnd"/>
            <w:r w:rsidRPr="008432F7">
              <w:rPr>
                <w:rFonts w:ascii="Arial" w:hAnsi="Arial" w:cs="Arial"/>
                <w:color w:val="000000"/>
                <w:szCs w:val="28"/>
              </w:rPr>
              <w:t xml:space="preserve">, Л.Х., ван дер </w:t>
            </w:r>
            <w:proofErr w:type="spellStart"/>
            <w:r w:rsidRPr="008432F7">
              <w:rPr>
                <w:rFonts w:ascii="Arial" w:hAnsi="Arial" w:cs="Arial"/>
                <w:color w:val="000000"/>
                <w:szCs w:val="28"/>
              </w:rPr>
              <w:t>Шааф</w:t>
            </w:r>
            <w:proofErr w:type="spellEnd"/>
            <w:r w:rsidRPr="008432F7">
              <w:rPr>
                <w:rFonts w:ascii="Arial" w:hAnsi="Arial" w:cs="Arial"/>
                <w:color w:val="000000"/>
                <w:szCs w:val="28"/>
              </w:rPr>
              <w:t xml:space="preserve">, М.Ф., ван дер </w:t>
            </w:r>
            <w:proofErr w:type="spellStart"/>
            <w:r w:rsidRPr="008432F7">
              <w:rPr>
                <w:rFonts w:ascii="Arial" w:hAnsi="Arial" w:cs="Arial"/>
                <w:color w:val="000000"/>
                <w:szCs w:val="28"/>
              </w:rPr>
              <w:t>Влейтен</w:t>
            </w:r>
            <w:proofErr w:type="spellEnd"/>
            <w:r w:rsidRPr="008432F7">
              <w:rPr>
                <w:rFonts w:ascii="Arial" w:hAnsi="Arial" w:cs="Arial"/>
                <w:color w:val="000000"/>
                <w:szCs w:val="28"/>
              </w:rPr>
              <w:t xml:space="preserve">, К..М., Принс, </w:t>
            </w:r>
            <w:proofErr w:type="spellStart"/>
            <w:r w:rsidRPr="008432F7">
              <w:rPr>
                <w:rFonts w:ascii="Arial" w:hAnsi="Arial" w:cs="Arial"/>
                <w:color w:val="000000"/>
                <w:szCs w:val="28"/>
              </w:rPr>
              <w:t>Ф.Дж</w:t>
            </w:r>
            <w:proofErr w:type="spellEnd"/>
            <w:r w:rsidRPr="008432F7">
              <w:rPr>
                <w:rFonts w:ascii="Arial" w:hAnsi="Arial" w:cs="Arial"/>
                <w:color w:val="000000"/>
                <w:szCs w:val="28"/>
              </w:rPr>
              <w:t xml:space="preserve">., </w:t>
            </w:r>
            <w:proofErr w:type="spellStart"/>
            <w:r w:rsidRPr="008432F7">
              <w:rPr>
                <w:rFonts w:ascii="Arial" w:hAnsi="Arial" w:cs="Arial"/>
                <w:color w:val="000000"/>
                <w:szCs w:val="28"/>
              </w:rPr>
              <w:t>Вулс</w:t>
            </w:r>
            <w:proofErr w:type="spellEnd"/>
            <w:r w:rsidRPr="008432F7">
              <w:rPr>
                <w:rFonts w:ascii="Arial" w:hAnsi="Arial" w:cs="Arial"/>
                <w:color w:val="000000"/>
                <w:szCs w:val="28"/>
              </w:rPr>
              <w:t xml:space="preserve">, С. и Бок, Х.Г.Д. (2023), «Разработка цифрового приложения для обеспечения качества программ оценки в высшем образовании», Обеспечение качества в образовании, том 31 No 2, стр. 346-366. </w:t>
            </w:r>
            <w:hyperlink r:id="rId8" w:history="1">
              <w:r w:rsidRPr="008432F7">
                <w:rPr>
                  <w:rStyle w:val="afc"/>
                  <w:rFonts w:ascii="Arial" w:hAnsi="Arial" w:cs="Arial"/>
                  <w:szCs w:val="28"/>
                </w:rPr>
                <w:t>https://doi.org/10.1108/QAE-03-2022-0066</w:t>
              </w:r>
            </w:hyperlink>
          </w:p>
        </w:tc>
      </w:tr>
      <w:tr w:rsidR="00723643" w:rsidRPr="008432F7" w14:paraId="20D432FE" w14:textId="77777777" w:rsidTr="00F52CCF">
        <w:tc>
          <w:tcPr>
            <w:tcW w:w="704" w:type="dxa"/>
          </w:tcPr>
          <w:p w14:paraId="04DBA337"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3</w:t>
            </w:r>
          </w:p>
        </w:tc>
        <w:tc>
          <w:tcPr>
            <w:tcW w:w="8793" w:type="dxa"/>
          </w:tcPr>
          <w:p w14:paraId="79111EB6" w14:textId="77777777" w:rsidR="00723643" w:rsidRPr="008432F7" w:rsidRDefault="00723643" w:rsidP="00723643">
            <w:pPr>
              <w:ind w:firstLine="0"/>
              <w:rPr>
                <w:rFonts w:ascii="Arial" w:hAnsi="Arial" w:cs="Arial"/>
                <w:color w:val="000000"/>
                <w:szCs w:val="28"/>
              </w:rPr>
            </w:pPr>
            <w:r w:rsidRPr="008432F7">
              <w:rPr>
                <w:rFonts w:ascii="Arial" w:hAnsi="Arial" w:cs="Arial"/>
                <w:color w:val="000000"/>
                <w:szCs w:val="28"/>
              </w:rPr>
              <w:t xml:space="preserve">ENQA - Европейская Ассоциация обеспечения качества высшего образования Терминология обеспечения качества: на пути к общим европейским ценностям? Фиона Крозье, Бруно </w:t>
            </w:r>
            <w:proofErr w:type="spellStart"/>
            <w:r w:rsidRPr="008432F7">
              <w:rPr>
                <w:rFonts w:ascii="Arial" w:hAnsi="Arial" w:cs="Arial"/>
                <w:color w:val="000000"/>
                <w:szCs w:val="28"/>
              </w:rPr>
              <w:t>Курвале</w:t>
            </w:r>
            <w:proofErr w:type="spellEnd"/>
            <w:r w:rsidRPr="008432F7">
              <w:rPr>
                <w:rFonts w:ascii="Arial" w:hAnsi="Arial" w:cs="Arial"/>
                <w:color w:val="000000"/>
                <w:szCs w:val="28"/>
              </w:rPr>
              <w:t xml:space="preserve">, Рэйчел </w:t>
            </w:r>
            <w:proofErr w:type="spellStart"/>
            <w:r w:rsidRPr="008432F7">
              <w:rPr>
                <w:rFonts w:ascii="Arial" w:hAnsi="Arial" w:cs="Arial"/>
                <w:color w:val="000000"/>
                <w:szCs w:val="28"/>
              </w:rPr>
              <w:t>Дирлав</w:t>
            </w:r>
            <w:proofErr w:type="spellEnd"/>
            <w:r w:rsidRPr="008432F7">
              <w:rPr>
                <w:rFonts w:ascii="Arial" w:hAnsi="Arial" w:cs="Arial"/>
                <w:color w:val="000000"/>
                <w:szCs w:val="28"/>
              </w:rPr>
              <w:t xml:space="preserve">, Эмми Хелле, Фабрис </w:t>
            </w:r>
            <w:proofErr w:type="spellStart"/>
            <w:r w:rsidRPr="008432F7">
              <w:rPr>
                <w:rFonts w:ascii="Arial" w:hAnsi="Arial" w:cs="Arial"/>
                <w:color w:val="000000"/>
                <w:szCs w:val="28"/>
              </w:rPr>
              <w:t>Энар</w:t>
            </w:r>
            <w:proofErr w:type="spellEnd"/>
            <w:r w:rsidRPr="008432F7">
              <w:rPr>
                <w:rFonts w:ascii="Arial" w:hAnsi="Arial" w:cs="Arial"/>
                <w:color w:val="000000"/>
                <w:szCs w:val="28"/>
              </w:rPr>
              <w:t xml:space="preserve"> </w:t>
            </w:r>
            <w:hyperlink r:id="rId9" w:history="1">
              <w:r w:rsidRPr="008432F7">
                <w:rPr>
                  <w:rStyle w:val="afc"/>
                  <w:rFonts w:ascii="Arial" w:hAnsi="Arial" w:cs="Arial"/>
                  <w:szCs w:val="28"/>
                </w:rPr>
                <w:t>https://www.enqa.eu/wp-content/uploads/terminology_v01.pdf</w:t>
              </w:r>
            </w:hyperlink>
          </w:p>
        </w:tc>
      </w:tr>
      <w:tr w:rsidR="00723643" w:rsidRPr="008432F7" w14:paraId="42100B40" w14:textId="77777777" w:rsidTr="00F52CCF">
        <w:tc>
          <w:tcPr>
            <w:tcW w:w="704" w:type="dxa"/>
          </w:tcPr>
          <w:p w14:paraId="07B4EBF4"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4</w:t>
            </w:r>
          </w:p>
        </w:tc>
        <w:tc>
          <w:tcPr>
            <w:tcW w:w="8793" w:type="dxa"/>
          </w:tcPr>
          <w:p w14:paraId="0BC115CD" w14:textId="77777777" w:rsidR="00723643" w:rsidRDefault="00723643" w:rsidP="00723643">
            <w:pPr>
              <w:tabs>
                <w:tab w:val="left" w:pos="2385"/>
              </w:tabs>
              <w:ind w:firstLine="0"/>
              <w:rPr>
                <w:rFonts w:ascii="Arial" w:hAnsi="Arial" w:cs="Arial"/>
                <w:color w:val="000000"/>
                <w:szCs w:val="28"/>
              </w:rPr>
            </w:pPr>
            <w:proofErr w:type="spellStart"/>
            <w:r w:rsidRPr="008432F7">
              <w:rPr>
                <w:rFonts w:ascii="Arial" w:hAnsi="Arial" w:cs="Arial"/>
                <w:color w:val="000000"/>
                <w:szCs w:val="28"/>
              </w:rPr>
              <w:t>Дилл</w:t>
            </w:r>
            <w:proofErr w:type="spellEnd"/>
            <w:r w:rsidRPr="008432F7">
              <w:rPr>
                <w:rFonts w:ascii="Arial" w:hAnsi="Arial" w:cs="Arial"/>
                <w:color w:val="000000"/>
                <w:szCs w:val="28"/>
              </w:rPr>
              <w:t xml:space="preserve">, Д. (2007), Обеспечение качества в высшем образовании: практика и проблемы, </w:t>
            </w:r>
            <w:proofErr w:type="spellStart"/>
            <w:r w:rsidRPr="008432F7">
              <w:rPr>
                <w:rFonts w:ascii="Arial" w:hAnsi="Arial" w:cs="Arial"/>
                <w:color w:val="000000"/>
                <w:szCs w:val="28"/>
              </w:rPr>
              <w:t>Elsevier</w:t>
            </w:r>
            <w:proofErr w:type="spellEnd"/>
            <w:r w:rsidRPr="008432F7">
              <w:rPr>
                <w:rFonts w:ascii="Arial" w:hAnsi="Arial" w:cs="Arial"/>
                <w:color w:val="000000"/>
                <w:szCs w:val="28"/>
              </w:rPr>
              <w:t xml:space="preserve"> </w:t>
            </w:r>
            <w:proofErr w:type="spellStart"/>
            <w:r w:rsidRPr="008432F7">
              <w:rPr>
                <w:rFonts w:ascii="Arial" w:hAnsi="Arial" w:cs="Arial"/>
                <w:color w:val="000000"/>
                <w:szCs w:val="28"/>
              </w:rPr>
              <w:t>Publications</w:t>
            </w:r>
            <w:proofErr w:type="spellEnd"/>
            <w:r w:rsidRPr="008432F7">
              <w:rPr>
                <w:rFonts w:ascii="Arial" w:hAnsi="Arial" w:cs="Arial"/>
                <w:color w:val="000000"/>
                <w:szCs w:val="28"/>
              </w:rPr>
              <w:t>, Чапел-Хилл, Северная Каролина.</w:t>
            </w:r>
          </w:p>
          <w:p w14:paraId="42CCB387" w14:textId="77777777" w:rsidR="00723643" w:rsidRPr="008432F7" w:rsidRDefault="00723643" w:rsidP="00723643">
            <w:pPr>
              <w:tabs>
                <w:tab w:val="left" w:pos="2385"/>
              </w:tabs>
              <w:ind w:firstLine="0"/>
              <w:rPr>
                <w:rFonts w:ascii="Arial" w:hAnsi="Arial" w:cs="Arial"/>
                <w:szCs w:val="28"/>
              </w:rPr>
            </w:pPr>
          </w:p>
        </w:tc>
      </w:tr>
      <w:tr w:rsidR="00723643" w:rsidRPr="008432F7" w14:paraId="6D5ECA13" w14:textId="77777777" w:rsidTr="00F52CCF">
        <w:tc>
          <w:tcPr>
            <w:tcW w:w="704" w:type="dxa"/>
          </w:tcPr>
          <w:p w14:paraId="7C8C5B7B"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5</w:t>
            </w:r>
          </w:p>
        </w:tc>
        <w:tc>
          <w:tcPr>
            <w:tcW w:w="8793" w:type="dxa"/>
          </w:tcPr>
          <w:p w14:paraId="5A4B2D8B" w14:textId="77777777" w:rsidR="00723643" w:rsidRDefault="00723643" w:rsidP="00723643">
            <w:pPr>
              <w:tabs>
                <w:tab w:val="left" w:pos="2385"/>
              </w:tabs>
              <w:ind w:firstLine="0"/>
              <w:rPr>
                <w:rFonts w:ascii="Arial" w:hAnsi="Arial" w:cs="Arial"/>
                <w:color w:val="000000"/>
                <w:szCs w:val="28"/>
              </w:rPr>
            </w:pPr>
            <w:r w:rsidRPr="008432F7">
              <w:rPr>
                <w:rFonts w:ascii="Arial" w:hAnsi="Arial" w:cs="Arial"/>
                <w:color w:val="000000"/>
                <w:szCs w:val="28"/>
              </w:rPr>
              <w:t xml:space="preserve">Кэмпбелл К. и </w:t>
            </w:r>
            <w:proofErr w:type="spellStart"/>
            <w:r w:rsidRPr="008432F7">
              <w:rPr>
                <w:rFonts w:ascii="Arial" w:hAnsi="Arial" w:cs="Arial"/>
                <w:color w:val="000000"/>
                <w:szCs w:val="28"/>
              </w:rPr>
              <w:t>Розняй</w:t>
            </w:r>
            <w:proofErr w:type="spellEnd"/>
            <w:r w:rsidRPr="008432F7">
              <w:rPr>
                <w:rFonts w:ascii="Arial" w:hAnsi="Arial" w:cs="Arial"/>
                <w:color w:val="000000"/>
                <w:szCs w:val="28"/>
              </w:rPr>
              <w:t xml:space="preserve"> К., Обеспечение качества и разработка программ курсов. Доклады о высшем образовании Региональная сеть университетов по вопросам управления и управления высшим образованием в Юго-Восточной Европе, Бухарест, ЮНЕСКО. 2002 – С. 32</w:t>
            </w:r>
          </w:p>
          <w:p w14:paraId="2F9E7798" w14:textId="77777777" w:rsidR="00723643" w:rsidRPr="008432F7" w:rsidRDefault="00723643" w:rsidP="00723643">
            <w:pPr>
              <w:tabs>
                <w:tab w:val="left" w:pos="2385"/>
              </w:tabs>
              <w:ind w:firstLine="0"/>
              <w:rPr>
                <w:rFonts w:ascii="Arial" w:hAnsi="Arial" w:cs="Arial"/>
                <w:szCs w:val="28"/>
              </w:rPr>
            </w:pPr>
          </w:p>
        </w:tc>
      </w:tr>
      <w:tr w:rsidR="00723643" w:rsidRPr="008432F7" w14:paraId="11CACEF9" w14:textId="77777777" w:rsidTr="00723643">
        <w:tc>
          <w:tcPr>
            <w:tcW w:w="704" w:type="dxa"/>
            <w:tcBorders>
              <w:bottom w:val="single" w:sz="4" w:space="0" w:color="auto"/>
            </w:tcBorders>
          </w:tcPr>
          <w:p w14:paraId="687B1C28"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6</w:t>
            </w:r>
          </w:p>
        </w:tc>
        <w:tc>
          <w:tcPr>
            <w:tcW w:w="8793" w:type="dxa"/>
            <w:tcBorders>
              <w:bottom w:val="single" w:sz="4" w:space="0" w:color="auto"/>
            </w:tcBorders>
          </w:tcPr>
          <w:p w14:paraId="594FDFD3" w14:textId="77777777" w:rsidR="00723643" w:rsidRDefault="00723643" w:rsidP="00723643">
            <w:pPr>
              <w:ind w:firstLine="0"/>
              <w:rPr>
                <w:rFonts w:ascii="Arial" w:hAnsi="Arial" w:cs="Arial"/>
                <w:color w:val="000000"/>
                <w:szCs w:val="28"/>
              </w:rPr>
            </w:pPr>
            <w:r w:rsidRPr="008432F7">
              <w:rPr>
                <w:rFonts w:ascii="Arial" w:hAnsi="Arial" w:cs="Arial"/>
                <w:color w:val="000000"/>
                <w:szCs w:val="28"/>
              </w:rPr>
              <w:t xml:space="preserve">Шишов С. Е. Мониторинг качества образования в школе / С. Е. Шишов, В. А. </w:t>
            </w:r>
            <w:proofErr w:type="spellStart"/>
            <w:r w:rsidRPr="008432F7">
              <w:rPr>
                <w:rFonts w:ascii="Arial" w:hAnsi="Arial" w:cs="Arial"/>
                <w:color w:val="000000"/>
                <w:szCs w:val="28"/>
              </w:rPr>
              <w:t>Калней</w:t>
            </w:r>
            <w:proofErr w:type="spellEnd"/>
            <w:r w:rsidRPr="008432F7">
              <w:rPr>
                <w:rFonts w:ascii="Arial" w:hAnsi="Arial" w:cs="Arial"/>
                <w:color w:val="000000"/>
                <w:szCs w:val="28"/>
              </w:rPr>
              <w:t xml:space="preserve"> М.: РПА, 2013.-352 с.</w:t>
            </w:r>
          </w:p>
          <w:p w14:paraId="55F4220A" w14:textId="77777777" w:rsidR="00723643" w:rsidRPr="008432F7" w:rsidRDefault="00723643" w:rsidP="00723643">
            <w:pPr>
              <w:ind w:firstLine="0"/>
              <w:rPr>
                <w:rFonts w:ascii="Arial" w:hAnsi="Arial" w:cs="Arial"/>
                <w:color w:val="000000"/>
                <w:szCs w:val="28"/>
              </w:rPr>
            </w:pPr>
          </w:p>
        </w:tc>
      </w:tr>
      <w:tr w:rsidR="00723643" w:rsidRPr="008432F7" w14:paraId="5E7B3F61" w14:textId="77777777" w:rsidTr="00723643">
        <w:tc>
          <w:tcPr>
            <w:tcW w:w="704" w:type="dxa"/>
            <w:tcBorders>
              <w:bottom w:val="single" w:sz="4" w:space="0" w:color="auto"/>
            </w:tcBorders>
          </w:tcPr>
          <w:p w14:paraId="2C72EB2B"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7</w:t>
            </w:r>
          </w:p>
        </w:tc>
        <w:tc>
          <w:tcPr>
            <w:tcW w:w="8793" w:type="dxa"/>
            <w:tcBorders>
              <w:bottom w:val="single" w:sz="4" w:space="0" w:color="auto"/>
            </w:tcBorders>
          </w:tcPr>
          <w:p w14:paraId="4FB499C0" w14:textId="3CF7B492" w:rsidR="00723643" w:rsidRPr="00837D4D" w:rsidRDefault="00723643" w:rsidP="00723643">
            <w:pPr>
              <w:ind w:firstLine="0"/>
              <w:rPr>
                <w:rFonts w:ascii="Arial" w:hAnsi="Arial" w:cs="Arial"/>
                <w:color w:val="10147E"/>
                <w:szCs w:val="28"/>
                <w:u w:val="single"/>
              </w:rPr>
            </w:pPr>
            <w:proofErr w:type="spellStart"/>
            <w:r w:rsidRPr="008432F7">
              <w:rPr>
                <w:rStyle w:val="hlfld-contribauthor"/>
                <w:rFonts w:ascii="Arial" w:hAnsi="Arial" w:cs="Arial"/>
                <w:color w:val="333333"/>
                <w:szCs w:val="28"/>
              </w:rPr>
              <w:t>Стенсакер</w:t>
            </w:r>
            <w:proofErr w:type="spellEnd"/>
            <w:r w:rsidRPr="008432F7">
              <w:rPr>
                <w:rStyle w:val="hlfld-contribauthor"/>
                <w:rFonts w:ascii="Arial" w:hAnsi="Arial" w:cs="Arial"/>
                <w:color w:val="333333"/>
                <w:szCs w:val="28"/>
              </w:rPr>
              <w:t>, Б</w:t>
            </w:r>
            <w:r w:rsidRPr="008432F7">
              <w:rPr>
                <w:rStyle w:val="nlmgiven-names"/>
                <w:rFonts w:ascii="Arial" w:eastAsia="PMingLiU" w:hAnsi="Arial" w:cs="Arial"/>
                <w:color w:val="333333"/>
                <w:szCs w:val="28"/>
              </w:rPr>
              <w:t>.</w:t>
            </w:r>
            <w:r w:rsidRPr="008432F7">
              <w:rPr>
                <w:rFonts w:ascii="Arial" w:hAnsi="Arial" w:cs="Arial"/>
                <w:color w:val="333333"/>
                <w:szCs w:val="28"/>
              </w:rPr>
              <w:t xml:space="preserve"> (</w:t>
            </w:r>
            <w:r w:rsidRPr="008432F7">
              <w:rPr>
                <w:rStyle w:val="nlmyear"/>
                <w:rFonts w:ascii="Arial" w:hAnsi="Arial" w:cs="Arial"/>
                <w:color w:val="333333"/>
                <w:szCs w:val="28"/>
              </w:rPr>
              <w:t>2008</w:t>
            </w:r>
            <w:r w:rsidRPr="008432F7">
              <w:rPr>
                <w:rFonts w:ascii="Arial" w:hAnsi="Arial" w:cs="Arial"/>
                <w:color w:val="333333"/>
                <w:szCs w:val="28"/>
              </w:rPr>
              <w:t xml:space="preserve">). </w:t>
            </w:r>
            <w:r w:rsidRPr="008432F7">
              <w:rPr>
                <w:rStyle w:val="nlmarticle-title"/>
                <w:rFonts w:ascii="Arial" w:hAnsi="Arial" w:cs="Arial"/>
                <w:color w:val="333333"/>
                <w:szCs w:val="28"/>
              </w:rPr>
              <w:t>Результаты обеспечения качества: обсуждение знаний, методологии и валидности</w:t>
            </w:r>
            <w:r w:rsidRPr="008432F7">
              <w:rPr>
                <w:rFonts w:ascii="Arial" w:hAnsi="Arial" w:cs="Arial"/>
                <w:color w:val="333333"/>
                <w:szCs w:val="28"/>
              </w:rPr>
              <w:t xml:space="preserve">. Качество высшего образования, 14(1), </w:t>
            </w:r>
            <w:r w:rsidRPr="008432F7">
              <w:rPr>
                <w:rStyle w:val="nlmfpage"/>
                <w:rFonts w:ascii="Arial" w:hAnsi="Arial" w:cs="Arial"/>
                <w:color w:val="333333"/>
                <w:szCs w:val="28"/>
              </w:rPr>
              <w:t>3</w:t>
            </w:r>
            <w:r w:rsidRPr="008432F7">
              <w:rPr>
                <w:rFonts w:ascii="Arial" w:hAnsi="Arial" w:cs="Arial"/>
                <w:color w:val="333333"/>
                <w:szCs w:val="28"/>
              </w:rPr>
              <w:t>–</w:t>
            </w:r>
            <w:r w:rsidRPr="008432F7">
              <w:rPr>
                <w:rStyle w:val="nlmlpage"/>
                <w:rFonts w:ascii="Arial" w:hAnsi="Arial" w:cs="Arial"/>
                <w:color w:val="333333"/>
                <w:szCs w:val="28"/>
              </w:rPr>
              <w:t>13</w:t>
            </w:r>
            <w:r w:rsidRPr="008432F7">
              <w:rPr>
                <w:rFonts w:ascii="Arial" w:hAnsi="Arial" w:cs="Arial"/>
                <w:color w:val="333333"/>
                <w:szCs w:val="28"/>
              </w:rPr>
              <w:t xml:space="preserve">. </w:t>
            </w:r>
            <w:hyperlink r:id="rId10" w:tgtFrame="_blank" w:history="1">
              <w:r w:rsidRPr="008432F7">
                <w:rPr>
                  <w:rStyle w:val="afc"/>
                  <w:rFonts w:ascii="Arial" w:hAnsi="Arial" w:cs="Arial"/>
                  <w:color w:val="10147E"/>
                  <w:szCs w:val="28"/>
                </w:rPr>
                <w:t>https://doi.org/10.1080/13538320802011532</w:t>
              </w:r>
            </w:hyperlink>
            <w:r w:rsidRPr="008432F7">
              <w:rPr>
                <w:rStyle w:val="reflink-block"/>
                <w:rFonts w:ascii="Arial" w:hAnsi="Arial" w:cs="Arial"/>
                <w:color w:val="333333"/>
                <w:szCs w:val="28"/>
              </w:rPr>
              <w:t> </w:t>
            </w:r>
            <w:hyperlink r:id="rId11" w:history="1">
              <w:r w:rsidRPr="008432F7">
                <w:rPr>
                  <w:rStyle w:val="afc"/>
                  <w:rFonts w:ascii="Arial" w:hAnsi="Arial" w:cs="Arial"/>
                  <w:color w:val="10147E"/>
                  <w:szCs w:val="28"/>
                </w:rPr>
                <w:t>[</w:t>
              </w:r>
              <w:proofErr w:type="spellStart"/>
              <w:r w:rsidRPr="008432F7">
                <w:rPr>
                  <w:rStyle w:val="afc"/>
                  <w:rFonts w:ascii="Arial" w:hAnsi="Arial" w:cs="Arial"/>
                  <w:color w:val="10147E"/>
                  <w:szCs w:val="28"/>
                </w:rPr>
                <w:t>Taylor</w:t>
              </w:r>
              <w:proofErr w:type="spellEnd"/>
              <w:r w:rsidRPr="008432F7">
                <w:rPr>
                  <w:rStyle w:val="afc"/>
                  <w:rFonts w:ascii="Arial" w:hAnsi="Arial" w:cs="Arial"/>
                  <w:color w:val="10147E"/>
                  <w:szCs w:val="28"/>
                </w:rPr>
                <w:t xml:space="preserve"> &amp; </w:t>
              </w:r>
              <w:proofErr w:type="spellStart"/>
              <w:r w:rsidRPr="008432F7">
                <w:rPr>
                  <w:rStyle w:val="afc"/>
                  <w:rFonts w:ascii="Arial" w:hAnsi="Arial" w:cs="Arial"/>
                  <w:color w:val="10147E"/>
                  <w:szCs w:val="28"/>
                </w:rPr>
                <w:t>Francis</w:t>
              </w:r>
              <w:proofErr w:type="spellEnd"/>
              <w:r w:rsidRPr="008432F7">
                <w:rPr>
                  <w:rStyle w:val="afc"/>
                  <w:rFonts w:ascii="Arial" w:hAnsi="Arial" w:cs="Arial"/>
                  <w:color w:val="10147E"/>
                  <w:szCs w:val="28"/>
                </w:rPr>
                <w:t xml:space="preserve"> Online]</w:t>
              </w:r>
            </w:hyperlink>
            <w:r w:rsidRPr="008432F7">
              <w:rPr>
                <w:rStyle w:val="googlescholar-container"/>
                <w:rFonts w:ascii="Arial" w:hAnsi="Arial" w:cs="Arial"/>
                <w:color w:val="333333"/>
                <w:szCs w:val="28"/>
              </w:rPr>
              <w:t xml:space="preserve">, </w:t>
            </w:r>
            <w:hyperlink r:id="rId12" w:tgtFrame="_blank" w:history="1">
              <w:r w:rsidRPr="008432F7">
                <w:rPr>
                  <w:rStyle w:val="afc"/>
                  <w:rFonts w:ascii="Arial" w:hAnsi="Arial" w:cs="Arial"/>
                  <w:color w:val="10147E"/>
                  <w:szCs w:val="28"/>
                </w:rPr>
                <w:t xml:space="preserve">[Google </w:t>
              </w:r>
              <w:proofErr w:type="spellStart"/>
              <w:r w:rsidRPr="008432F7">
                <w:rPr>
                  <w:rStyle w:val="afc"/>
                  <w:rFonts w:ascii="Arial" w:hAnsi="Arial" w:cs="Arial"/>
                  <w:color w:val="10147E"/>
                  <w:szCs w:val="28"/>
                </w:rPr>
                <w:t>Scholar</w:t>
              </w:r>
              <w:proofErr w:type="spellEnd"/>
              <w:r w:rsidRPr="008432F7">
                <w:rPr>
                  <w:rStyle w:val="afc"/>
                  <w:rFonts w:ascii="Arial" w:hAnsi="Arial" w:cs="Arial"/>
                  <w:color w:val="10147E"/>
                  <w:szCs w:val="28"/>
                </w:rPr>
                <w:t>]</w:t>
              </w:r>
            </w:hyperlink>
          </w:p>
        </w:tc>
      </w:tr>
      <w:tr w:rsidR="00723643" w:rsidRPr="008432F7" w14:paraId="32FFFE19" w14:textId="77777777" w:rsidTr="00723643">
        <w:tc>
          <w:tcPr>
            <w:tcW w:w="9497" w:type="dxa"/>
            <w:gridSpan w:val="2"/>
            <w:tcBorders>
              <w:top w:val="single" w:sz="4" w:space="0" w:color="auto"/>
              <w:left w:val="nil"/>
              <w:bottom w:val="single" w:sz="4" w:space="0" w:color="auto"/>
              <w:right w:val="nil"/>
            </w:tcBorders>
          </w:tcPr>
          <w:p w14:paraId="49E360A9" w14:textId="65DBE4C3" w:rsidR="00723643" w:rsidRPr="00723643" w:rsidRDefault="00723643" w:rsidP="00723643">
            <w:pPr>
              <w:ind w:firstLine="0"/>
              <w:rPr>
                <w:rStyle w:val="hlfld-contribauthor"/>
                <w:rFonts w:ascii="Arial" w:hAnsi="Arial" w:cs="Arial"/>
                <w:color w:val="333333"/>
                <w:szCs w:val="28"/>
                <w:lang w:val="kk-KZ"/>
              </w:rPr>
            </w:pPr>
            <w:r>
              <w:rPr>
                <w:rStyle w:val="hlfld-contribauthor"/>
                <w:rFonts w:ascii="Arial" w:hAnsi="Arial" w:cs="Arial"/>
                <w:color w:val="333333"/>
                <w:szCs w:val="28"/>
                <w:lang w:val="kk-KZ"/>
              </w:rPr>
              <w:lastRenderedPageBreak/>
              <w:t>Продолжение таблицы 1.2</w:t>
            </w:r>
          </w:p>
        </w:tc>
      </w:tr>
      <w:tr w:rsidR="00723643" w:rsidRPr="00723643" w14:paraId="21BEAEC1" w14:textId="77777777" w:rsidTr="00723643">
        <w:tc>
          <w:tcPr>
            <w:tcW w:w="704" w:type="dxa"/>
            <w:tcBorders>
              <w:top w:val="single" w:sz="4" w:space="0" w:color="auto"/>
            </w:tcBorders>
          </w:tcPr>
          <w:p w14:paraId="525C6AC0" w14:textId="2B42E2C7" w:rsidR="00723643" w:rsidRPr="00723643" w:rsidRDefault="00723643" w:rsidP="00723643">
            <w:pPr>
              <w:tabs>
                <w:tab w:val="left" w:pos="2385"/>
              </w:tabs>
              <w:ind w:firstLine="0"/>
              <w:jc w:val="center"/>
              <w:rPr>
                <w:rFonts w:ascii="Arial" w:hAnsi="Arial" w:cs="Arial"/>
                <w:b/>
                <w:bCs/>
                <w:szCs w:val="28"/>
                <w:lang w:val="kk-KZ"/>
              </w:rPr>
            </w:pPr>
            <w:r w:rsidRPr="00723643">
              <w:rPr>
                <w:rFonts w:ascii="Arial" w:hAnsi="Arial" w:cs="Arial"/>
                <w:b/>
                <w:bCs/>
                <w:szCs w:val="28"/>
                <w:lang w:val="kk-KZ"/>
              </w:rPr>
              <w:t>1</w:t>
            </w:r>
          </w:p>
        </w:tc>
        <w:tc>
          <w:tcPr>
            <w:tcW w:w="8793" w:type="dxa"/>
            <w:tcBorders>
              <w:top w:val="single" w:sz="4" w:space="0" w:color="auto"/>
            </w:tcBorders>
          </w:tcPr>
          <w:p w14:paraId="3E78220A" w14:textId="4002BCC4" w:rsidR="00723643" w:rsidRPr="00723643" w:rsidRDefault="00723643" w:rsidP="00723643">
            <w:pPr>
              <w:ind w:firstLine="0"/>
              <w:jc w:val="center"/>
              <w:rPr>
                <w:rStyle w:val="hlfld-contribauthor"/>
                <w:rFonts w:ascii="Arial" w:hAnsi="Arial" w:cs="Arial"/>
                <w:b/>
                <w:bCs/>
                <w:color w:val="333333"/>
                <w:szCs w:val="28"/>
                <w:lang w:val="kk-KZ"/>
              </w:rPr>
            </w:pPr>
            <w:r w:rsidRPr="00723643">
              <w:rPr>
                <w:rStyle w:val="hlfld-contribauthor"/>
                <w:rFonts w:ascii="Arial" w:hAnsi="Arial" w:cs="Arial"/>
                <w:b/>
                <w:bCs/>
                <w:color w:val="333333"/>
                <w:szCs w:val="28"/>
                <w:lang w:val="kk-KZ"/>
              </w:rPr>
              <w:t>2</w:t>
            </w:r>
          </w:p>
        </w:tc>
      </w:tr>
      <w:tr w:rsidR="00723643" w:rsidRPr="008432F7" w14:paraId="370D57C0" w14:textId="77777777" w:rsidTr="00F52CCF">
        <w:tc>
          <w:tcPr>
            <w:tcW w:w="704" w:type="dxa"/>
          </w:tcPr>
          <w:p w14:paraId="393B43E8" w14:textId="7DD2D410"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8</w:t>
            </w:r>
          </w:p>
        </w:tc>
        <w:tc>
          <w:tcPr>
            <w:tcW w:w="8793" w:type="dxa"/>
          </w:tcPr>
          <w:p w14:paraId="31A8E2B0" w14:textId="77777777" w:rsidR="00723643" w:rsidRPr="008432F7" w:rsidRDefault="00723643" w:rsidP="00723643">
            <w:pPr>
              <w:ind w:firstLine="0"/>
              <w:rPr>
                <w:rFonts w:ascii="Arial" w:hAnsi="Arial" w:cs="Arial"/>
                <w:color w:val="0000FF" w:themeColor="hyperlink"/>
                <w:szCs w:val="28"/>
                <w:u w:val="single"/>
              </w:rPr>
            </w:pPr>
            <w:r w:rsidRPr="008432F7">
              <w:rPr>
                <w:rFonts w:ascii="Arial" w:hAnsi="Arial" w:cs="Arial"/>
                <w:color w:val="000000"/>
                <w:szCs w:val="28"/>
                <w:lang w:val="kk-KZ"/>
              </w:rPr>
              <w:t>Манарбек Г.</w:t>
            </w:r>
            <w:r w:rsidRPr="008432F7">
              <w:rPr>
                <w:rFonts w:ascii="Arial" w:hAnsi="Arial" w:cs="Arial"/>
                <w:color w:val="000000"/>
                <w:szCs w:val="28"/>
              </w:rPr>
              <w:t xml:space="preserve">, </w:t>
            </w:r>
            <w:r w:rsidRPr="008432F7">
              <w:rPr>
                <w:rFonts w:ascii="Arial" w:hAnsi="Arial" w:cs="Arial"/>
                <w:color w:val="000000"/>
                <w:szCs w:val="28"/>
                <w:lang w:val="kk-KZ"/>
              </w:rPr>
              <w:t>Кондыбаева С.</w:t>
            </w:r>
            <w:r w:rsidRPr="008432F7">
              <w:rPr>
                <w:rFonts w:ascii="Arial" w:hAnsi="Arial" w:cs="Arial"/>
                <w:color w:val="000000"/>
                <w:szCs w:val="28"/>
              </w:rPr>
              <w:t xml:space="preserve">, </w:t>
            </w:r>
            <w:r w:rsidRPr="008432F7">
              <w:rPr>
                <w:rFonts w:ascii="Arial" w:hAnsi="Arial" w:cs="Arial"/>
                <w:color w:val="000000"/>
                <w:szCs w:val="28"/>
                <w:lang w:val="kk-KZ"/>
              </w:rPr>
              <w:t>Досжан Р.</w:t>
            </w:r>
            <w:r w:rsidRPr="008432F7">
              <w:rPr>
                <w:rFonts w:ascii="Arial" w:hAnsi="Arial" w:cs="Arial"/>
                <w:color w:val="000000"/>
                <w:szCs w:val="28"/>
              </w:rPr>
              <w:t xml:space="preserve">, </w:t>
            </w:r>
            <w:r w:rsidRPr="008432F7">
              <w:rPr>
                <w:rFonts w:ascii="Arial" w:hAnsi="Arial" w:cs="Arial"/>
                <w:color w:val="000000"/>
                <w:szCs w:val="28"/>
                <w:lang w:val="kk-KZ"/>
              </w:rPr>
              <w:t>Тураров Д.,</w:t>
            </w:r>
            <w:r w:rsidRPr="008432F7">
              <w:rPr>
                <w:rFonts w:ascii="Arial" w:hAnsi="Arial" w:cs="Arial"/>
                <w:color w:val="000000"/>
                <w:szCs w:val="28"/>
              </w:rPr>
              <w:t xml:space="preserve"> А</w:t>
            </w:r>
            <w:r w:rsidRPr="008432F7">
              <w:rPr>
                <w:rFonts w:ascii="Arial" w:hAnsi="Arial" w:cs="Arial"/>
                <w:color w:val="000000"/>
                <w:szCs w:val="28"/>
                <w:lang w:val="kk-KZ"/>
              </w:rPr>
              <w:t>былай</w:t>
            </w:r>
            <w:r w:rsidRPr="008432F7">
              <w:rPr>
                <w:rFonts w:ascii="Arial" w:hAnsi="Arial" w:cs="Arial"/>
                <w:color w:val="000000"/>
                <w:szCs w:val="28"/>
              </w:rPr>
              <w:t xml:space="preserve"> А. Управление качеством высшего образования: инновационный подход с позиций институционализма. Ознакомительный обзор литературы. (2020) </w:t>
            </w:r>
            <w:proofErr w:type="spellStart"/>
            <w:r w:rsidRPr="008432F7">
              <w:rPr>
                <w:rFonts w:ascii="Arial" w:hAnsi="Arial" w:cs="Arial"/>
                <w:color w:val="000000"/>
                <w:szCs w:val="28"/>
              </w:rPr>
              <w:t>Cogent</w:t>
            </w:r>
            <w:proofErr w:type="spellEnd"/>
            <w:r w:rsidRPr="008432F7">
              <w:rPr>
                <w:rFonts w:ascii="Arial" w:hAnsi="Arial" w:cs="Arial"/>
                <w:color w:val="000000"/>
                <w:szCs w:val="28"/>
              </w:rPr>
              <w:t xml:space="preserve"> Business </w:t>
            </w:r>
            <w:proofErr w:type="spellStart"/>
            <w:r w:rsidRPr="008432F7">
              <w:rPr>
                <w:rFonts w:ascii="Arial" w:hAnsi="Arial" w:cs="Arial"/>
                <w:color w:val="000000"/>
                <w:szCs w:val="28"/>
              </w:rPr>
              <w:t>and</w:t>
            </w:r>
            <w:proofErr w:type="spellEnd"/>
            <w:r w:rsidRPr="008432F7">
              <w:rPr>
                <w:rFonts w:ascii="Arial" w:hAnsi="Arial" w:cs="Arial"/>
                <w:color w:val="000000"/>
                <w:szCs w:val="28"/>
              </w:rPr>
              <w:t xml:space="preserve"> Management, 7(1),1749217</w:t>
            </w:r>
            <w:r w:rsidRPr="008432F7">
              <w:rPr>
                <w:rFonts w:ascii="Arial" w:hAnsi="Arial" w:cs="Arial"/>
                <w:color w:val="000000"/>
                <w:szCs w:val="28"/>
              </w:rPr>
              <w:br/>
            </w:r>
            <w:hyperlink r:id="rId13" w:history="1">
              <w:r w:rsidRPr="008432F7">
                <w:rPr>
                  <w:rStyle w:val="afc"/>
                  <w:rFonts w:ascii="Arial" w:hAnsi="Arial" w:cs="Arial"/>
                  <w:szCs w:val="28"/>
                </w:rPr>
                <w:t>https://www.tandfonline.com/doi/full/10.1080/23311975.2020.1749217</w:t>
              </w:r>
            </w:hyperlink>
          </w:p>
        </w:tc>
      </w:tr>
      <w:tr w:rsidR="00723643" w:rsidRPr="005E1393" w14:paraId="62B4F13B" w14:textId="77777777" w:rsidTr="00F52CCF">
        <w:tc>
          <w:tcPr>
            <w:tcW w:w="704" w:type="dxa"/>
          </w:tcPr>
          <w:p w14:paraId="15EC241D"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9</w:t>
            </w:r>
          </w:p>
        </w:tc>
        <w:tc>
          <w:tcPr>
            <w:tcW w:w="8793" w:type="dxa"/>
          </w:tcPr>
          <w:p w14:paraId="1F322B54" w14:textId="77777777" w:rsidR="00723643" w:rsidRPr="008432F7" w:rsidRDefault="00723643" w:rsidP="00723643">
            <w:pPr>
              <w:pStyle w:val="reference"/>
              <w:shd w:val="clear" w:color="auto" w:fill="FFFFFF"/>
              <w:spacing w:before="0" w:beforeAutospacing="0" w:after="0" w:afterAutospacing="0"/>
              <w:ind w:firstLine="0"/>
              <w:rPr>
                <w:rFonts w:ascii="Arial" w:hAnsi="Arial" w:cs="Arial"/>
                <w:szCs w:val="28"/>
              </w:rPr>
            </w:pPr>
            <w:proofErr w:type="spellStart"/>
            <w:r w:rsidRPr="008432F7">
              <w:rPr>
                <w:rStyle w:val="referencesurname"/>
                <w:rFonts w:ascii="Arial" w:hAnsi="Arial" w:cs="Arial"/>
                <w:szCs w:val="28"/>
              </w:rPr>
              <w:t>Sluijsmans</w:t>
            </w:r>
            <w:proofErr w:type="spellEnd"/>
            <w:r w:rsidRPr="008432F7">
              <w:rPr>
                <w:rStyle w:val="referencesurname"/>
                <w:rFonts w:ascii="Arial" w:hAnsi="Arial" w:cs="Arial"/>
                <w:szCs w:val="28"/>
              </w:rPr>
              <w:t xml:space="preserve">, D., </w:t>
            </w:r>
            <w:r w:rsidRPr="008432F7">
              <w:rPr>
                <w:rStyle w:val="referencestring-name"/>
                <w:rFonts w:ascii="Arial" w:hAnsi="Arial" w:cs="Arial"/>
                <w:szCs w:val="28"/>
              </w:rPr>
              <w:t>Joosten-ten Brinke</w:t>
            </w:r>
            <w:r w:rsidRPr="008432F7">
              <w:rPr>
                <w:rStyle w:val="referencegiven-names"/>
                <w:rFonts w:ascii="Arial" w:hAnsi="Arial" w:cs="Arial"/>
                <w:szCs w:val="28"/>
              </w:rPr>
              <w:t xml:space="preserve">, D.  </w:t>
            </w:r>
            <w:proofErr w:type="gramStart"/>
            <w:r w:rsidRPr="008432F7">
              <w:rPr>
                <w:rStyle w:val="referencegiven-names"/>
                <w:rFonts w:ascii="Arial" w:hAnsi="Arial" w:cs="Arial"/>
                <w:szCs w:val="28"/>
              </w:rPr>
              <w:t xml:space="preserve">and </w:t>
            </w:r>
            <w:r w:rsidRPr="008432F7">
              <w:rPr>
                <w:rStyle w:val="referenceperson-group"/>
                <w:rFonts w:ascii="Arial" w:hAnsi="Arial" w:cs="Arial"/>
                <w:szCs w:val="28"/>
              </w:rPr>
              <w:t xml:space="preserve"> van</w:t>
            </w:r>
            <w:proofErr w:type="gramEnd"/>
            <w:r w:rsidRPr="008432F7">
              <w:rPr>
                <w:rStyle w:val="referenceperson-group"/>
                <w:rFonts w:ascii="Arial" w:hAnsi="Arial" w:cs="Arial"/>
                <w:szCs w:val="28"/>
              </w:rPr>
              <w:t xml:space="preserve"> Schilt-</w:t>
            </w:r>
            <w:proofErr w:type="gramStart"/>
            <w:r w:rsidRPr="008432F7">
              <w:rPr>
                <w:rStyle w:val="referenceperson-group"/>
                <w:rFonts w:ascii="Arial" w:hAnsi="Arial" w:cs="Arial"/>
                <w:szCs w:val="28"/>
              </w:rPr>
              <w:t>Mol</w:t>
            </w:r>
            <w:r w:rsidRPr="008432F7">
              <w:rPr>
                <w:rStyle w:val="referencesurname"/>
                <w:rFonts w:ascii="Arial" w:hAnsi="Arial" w:cs="Arial"/>
                <w:szCs w:val="28"/>
              </w:rPr>
              <w:t xml:space="preserve"> </w:t>
            </w:r>
            <w:r w:rsidRPr="008432F7">
              <w:rPr>
                <w:rStyle w:val="referencestring-name"/>
                <w:rFonts w:ascii="Arial" w:hAnsi="Arial" w:cs="Arial"/>
                <w:szCs w:val="28"/>
              </w:rPr>
              <w:t xml:space="preserve"> </w:t>
            </w:r>
            <w:r w:rsidRPr="008432F7">
              <w:rPr>
                <w:rStyle w:val="referencegiven-names"/>
                <w:rFonts w:ascii="Arial" w:hAnsi="Arial" w:cs="Arial"/>
                <w:szCs w:val="28"/>
              </w:rPr>
              <w:t>,</w:t>
            </w:r>
            <w:proofErr w:type="gramEnd"/>
            <w:r w:rsidRPr="008432F7">
              <w:rPr>
                <w:rStyle w:val="referencegiven-names"/>
                <w:rFonts w:ascii="Arial" w:hAnsi="Arial" w:cs="Arial"/>
                <w:szCs w:val="28"/>
              </w:rPr>
              <w:t xml:space="preserve">  T. </w:t>
            </w:r>
            <w:r w:rsidRPr="008432F7">
              <w:rPr>
                <w:rStyle w:val="referenceperson-group"/>
                <w:rFonts w:ascii="Arial" w:hAnsi="Arial" w:cs="Arial"/>
                <w:szCs w:val="28"/>
              </w:rPr>
              <w:t xml:space="preserve"> (</w:t>
            </w:r>
            <w:r w:rsidRPr="008432F7">
              <w:rPr>
                <w:rStyle w:val="referencesurname"/>
                <w:rFonts w:ascii="Arial" w:hAnsi="Arial" w:cs="Arial"/>
                <w:szCs w:val="28"/>
              </w:rPr>
              <w:t>2015</w:t>
            </w:r>
            <w:r w:rsidRPr="008432F7">
              <w:rPr>
                <w:rStyle w:val="referencestring-name"/>
                <w:rFonts w:ascii="Arial" w:hAnsi="Arial" w:cs="Arial"/>
                <w:szCs w:val="28"/>
              </w:rPr>
              <w:t>), "</w:t>
            </w:r>
            <w:proofErr w:type="spellStart"/>
            <w:r w:rsidRPr="008432F7">
              <w:rPr>
                <w:rStyle w:val="referencearticle-title"/>
                <w:rFonts w:ascii="Arial" w:hAnsi="Arial" w:cs="Arial"/>
                <w:szCs w:val="28"/>
              </w:rPr>
              <w:t>Kwaliteit</w:t>
            </w:r>
            <w:proofErr w:type="spellEnd"/>
            <w:r w:rsidRPr="008432F7">
              <w:rPr>
                <w:rStyle w:val="referencearticle-title"/>
                <w:rFonts w:ascii="Arial" w:hAnsi="Arial" w:cs="Arial"/>
                <w:szCs w:val="28"/>
              </w:rPr>
              <w:t xml:space="preserve"> van </w:t>
            </w:r>
            <w:proofErr w:type="spellStart"/>
            <w:r w:rsidRPr="008432F7">
              <w:rPr>
                <w:rStyle w:val="referencearticle-title"/>
                <w:rFonts w:ascii="Arial" w:hAnsi="Arial" w:cs="Arial"/>
                <w:szCs w:val="28"/>
              </w:rPr>
              <w:t>toetsing</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onder</w:t>
            </w:r>
            <w:proofErr w:type="spellEnd"/>
            <w:r w:rsidRPr="008432F7">
              <w:rPr>
                <w:rStyle w:val="referencearticle-title"/>
                <w:rFonts w:ascii="Arial" w:hAnsi="Arial" w:cs="Arial"/>
                <w:szCs w:val="28"/>
              </w:rPr>
              <w:t xml:space="preserve"> de </w:t>
            </w:r>
            <w:proofErr w:type="spellStart"/>
            <w:r w:rsidRPr="008432F7">
              <w:rPr>
                <w:rStyle w:val="referencearticle-title"/>
                <w:rFonts w:ascii="Arial" w:hAnsi="Arial" w:cs="Arial"/>
                <w:szCs w:val="28"/>
              </w:rPr>
              <w:t>loep</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Handvatten</w:t>
            </w:r>
            <w:proofErr w:type="spellEnd"/>
            <w:r w:rsidRPr="008432F7">
              <w:rPr>
                <w:rStyle w:val="referencearticle-title"/>
                <w:rFonts w:ascii="Arial" w:hAnsi="Arial" w:cs="Arial"/>
                <w:szCs w:val="28"/>
              </w:rPr>
              <w:t xml:space="preserve"> om de </w:t>
            </w:r>
            <w:proofErr w:type="spellStart"/>
            <w:r w:rsidRPr="008432F7">
              <w:rPr>
                <w:rStyle w:val="referencearticle-title"/>
                <w:rFonts w:ascii="Arial" w:hAnsi="Arial" w:cs="Arial"/>
                <w:szCs w:val="28"/>
              </w:rPr>
              <w:t>kwaliteit</w:t>
            </w:r>
            <w:proofErr w:type="spellEnd"/>
            <w:r w:rsidRPr="008432F7">
              <w:rPr>
                <w:rStyle w:val="referencearticle-title"/>
                <w:rFonts w:ascii="Arial" w:hAnsi="Arial" w:cs="Arial"/>
                <w:szCs w:val="28"/>
              </w:rPr>
              <w:t xml:space="preserve"> van </w:t>
            </w:r>
            <w:proofErr w:type="spellStart"/>
            <w:r w:rsidRPr="008432F7">
              <w:rPr>
                <w:rStyle w:val="referencearticle-title"/>
                <w:rFonts w:ascii="Arial" w:hAnsi="Arial" w:cs="Arial"/>
                <w:szCs w:val="28"/>
              </w:rPr>
              <w:t>toetsing</w:t>
            </w:r>
            <w:proofErr w:type="spellEnd"/>
            <w:r w:rsidRPr="008432F7">
              <w:rPr>
                <w:rStyle w:val="referencearticle-title"/>
                <w:rFonts w:ascii="Arial" w:hAnsi="Arial" w:cs="Arial"/>
                <w:szCs w:val="28"/>
              </w:rPr>
              <w:t xml:space="preserve"> in het </w:t>
            </w:r>
            <w:proofErr w:type="spellStart"/>
            <w:r w:rsidRPr="008432F7">
              <w:rPr>
                <w:rStyle w:val="referencearticle-title"/>
                <w:rFonts w:ascii="Arial" w:hAnsi="Arial" w:cs="Arial"/>
                <w:szCs w:val="28"/>
              </w:rPr>
              <w:t>hoger</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onderwijs</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te</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analyseren</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verbeteren</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en</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borgen</w:t>
            </w:r>
            <w:proofErr w:type="spellEnd"/>
            <w:r w:rsidRPr="008432F7">
              <w:rPr>
                <w:rStyle w:val="referencemixed-citation"/>
                <w:rFonts w:ascii="Arial" w:hAnsi="Arial" w:cs="Arial"/>
                <w:szCs w:val="28"/>
              </w:rPr>
              <w:t xml:space="preserve">", </w:t>
            </w:r>
            <w:r w:rsidRPr="008432F7">
              <w:rPr>
                <w:rStyle w:val="referencecomment"/>
                <w:rFonts w:ascii="Arial" w:hAnsi="Arial" w:cs="Arial"/>
                <w:szCs w:val="28"/>
              </w:rPr>
              <w:t>Maklu</w:t>
            </w:r>
            <w:r w:rsidRPr="008432F7">
              <w:rPr>
                <w:rStyle w:val="referencemixed-citation"/>
                <w:rFonts w:ascii="Arial" w:hAnsi="Arial" w:cs="Arial"/>
                <w:szCs w:val="28"/>
              </w:rPr>
              <w:t>.</w:t>
            </w:r>
          </w:p>
        </w:tc>
      </w:tr>
      <w:tr w:rsidR="00723643" w:rsidRPr="008432F7" w14:paraId="75E0AEDD" w14:textId="77777777" w:rsidTr="00F52CCF">
        <w:tc>
          <w:tcPr>
            <w:tcW w:w="704" w:type="dxa"/>
          </w:tcPr>
          <w:p w14:paraId="52975BB8"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10</w:t>
            </w:r>
          </w:p>
        </w:tc>
        <w:tc>
          <w:tcPr>
            <w:tcW w:w="8793" w:type="dxa"/>
          </w:tcPr>
          <w:p w14:paraId="13A68248" w14:textId="77777777" w:rsidR="00723643" w:rsidRPr="008432F7" w:rsidRDefault="00723643" w:rsidP="00723643">
            <w:pPr>
              <w:pStyle w:val="reference"/>
              <w:shd w:val="clear" w:color="auto" w:fill="FFFFFF"/>
              <w:spacing w:before="0" w:beforeAutospacing="0" w:after="0" w:afterAutospacing="0"/>
              <w:ind w:firstLine="0"/>
              <w:rPr>
                <w:rStyle w:val="referencesurname"/>
                <w:rFonts w:ascii="Arial" w:hAnsi="Arial" w:cs="Arial"/>
                <w:szCs w:val="28"/>
                <w:lang w:val="ru-RU"/>
              </w:rPr>
            </w:pPr>
            <w:proofErr w:type="spellStart"/>
            <w:r w:rsidRPr="008432F7">
              <w:rPr>
                <w:rStyle w:val="referencesurname"/>
                <w:rFonts w:ascii="Arial" w:hAnsi="Arial" w:cs="Arial"/>
                <w:szCs w:val="28"/>
                <w:lang w:val="ru-RU"/>
              </w:rPr>
              <w:t>Джессоп</w:t>
            </w:r>
            <w:proofErr w:type="spellEnd"/>
            <w:r w:rsidRPr="008432F7">
              <w:rPr>
                <w:rStyle w:val="referencesurname"/>
                <w:rFonts w:ascii="Arial" w:hAnsi="Arial" w:cs="Arial"/>
                <w:szCs w:val="28"/>
                <w:lang w:val="ru-RU"/>
              </w:rPr>
              <w:t>, Т</w:t>
            </w:r>
            <w:r w:rsidRPr="008432F7">
              <w:rPr>
                <w:rStyle w:val="referencestring-name"/>
                <w:rFonts w:ascii="Arial" w:hAnsi="Arial" w:cs="Arial"/>
                <w:szCs w:val="28"/>
                <w:lang w:val="ru-RU"/>
              </w:rPr>
              <w:t xml:space="preserve">., </w:t>
            </w:r>
            <w:proofErr w:type="spellStart"/>
            <w:r w:rsidRPr="008432F7">
              <w:rPr>
                <w:rStyle w:val="referencestring-name"/>
                <w:rFonts w:ascii="Arial" w:hAnsi="Arial" w:cs="Arial"/>
                <w:szCs w:val="28"/>
                <w:lang w:val="ru-RU"/>
              </w:rPr>
              <w:t>Макнаб</w:t>
            </w:r>
            <w:proofErr w:type="spellEnd"/>
            <w:r w:rsidRPr="008432F7">
              <w:rPr>
                <w:rStyle w:val="referencegiven-names"/>
                <w:rFonts w:ascii="Arial" w:hAnsi="Arial" w:cs="Arial"/>
                <w:szCs w:val="28"/>
                <w:lang w:val="ru-RU"/>
              </w:rPr>
              <w:t xml:space="preserve">, Н.  и </w:t>
            </w:r>
            <w:proofErr w:type="spellStart"/>
            <w:r w:rsidRPr="008432F7">
              <w:rPr>
                <w:rStyle w:val="referenceperson-group"/>
                <w:rFonts w:ascii="Arial" w:hAnsi="Arial" w:cs="Arial"/>
                <w:szCs w:val="28"/>
                <w:lang w:val="ru-RU"/>
              </w:rPr>
              <w:t>Габби</w:t>
            </w:r>
            <w:proofErr w:type="spellEnd"/>
            <w:r w:rsidRPr="008432F7">
              <w:rPr>
                <w:rStyle w:val="referencesurname"/>
                <w:rFonts w:ascii="Arial" w:hAnsi="Arial" w:cs="Arial"/>
                <w:szCs w:val="28"/>
                <w:lang w:val="ru-RU"/>
              </w:rPr>
              <w:t>, Л.  (</w:t>
            </w:r>
            <w:r w:rsidRPr="008432F7">
              <w:rPr>
                <w:rStyle w:val="referencestring-name"/>
                <w:rFonts w:ascii="Arial" w:hAnsi="Arial" w:cs="Arial"/>
                <w:szCs w:val="28"/>
                <w:lang w:val="ru-RU"/>
              </w:rPr>
              <w:t>2012</w:t>
            </w:r>
            <w:r w:rsidRPr="008432F7">
              <w:rPr>
                <w:rStyle w:val="referencegiven-names"/>
                <w:rFonts w:ascii="Arial" w:hAnsi="Arial" w:cs="Arial"/>
                <w:szCs w:val="28"/>
                <w:lang w:val="ru-RU"/>
              </w:rPr>
              <w:t>), «</w:t>
            </w:r>
            <w:r w:rsidRPr="008432F7">
              <w:rPr>
                <w:rStyle w:val="referenceperson-group"/>
                <w:rFonts w:ascii="Arial" w:hAnsi="Arial" w:cs="Arial"/>
                <w:szCs w:val="28"/>
                <w:lang w:val="ru-RU"/>
              </w:rPr>
              <w:t>Помните о разрыве: анализ того, как процессы обеспечения качества влияют на модели оценки программ</w:t>
            </w:r>
            <w:r w:rsidRPr="008432F7">
              <w:rPr>
                <w:rStyle w:val="referencesurname"/>
                <w:rFonts w:ascii="Arial" w:hAnsi="Arial" w:cs="Arial"/>
                <w:szCs w:val="28"/>
                <w:lang w:val="ru-RU"/>
              </w:rPr>
              <w:t xml:space="preserve">», </w:t>
            </w:r>
            <w:r w:rsidRPr="008432F7">
              <w:rPr>
                <w:rStyle w:val="referencestring-name"/>
                <w:rFonts w:ascii="Arial" w:hAnsi="Arial" w:cs="Arial"/>
                <w:szCs w:val="28"/>
                <w:lang w:val="ru-RU"/>
              </w:rPr>
              <w:t>Активное обучение в высшем образовании</w:t>
            </w:r>
            <w:r w:rsidRPr="008432F7">
              <w:rPr>
                <w:rStyle w:val="referencegiven-names"/>
                <w:rFonts w:ascii="Arial" w:hAnsi="Arial" w:cs="Arial"/>
                <w:szCs w:val="28"/>
                <w:lang w:val="ru-RU"/>
              </w:rPr>
              <w:t xml:space="preserve"> </w:t>
            </w:r>
            <w:r w:rsidRPr="008432F7">
              <w:rPr>
                <w:rStyle w:val="referencemixed-citation"/>
                <w:rFonts w:ascii="Arial" w:hAnsi="Arial" w:cs="Arial"/>
                <w:szCs w:val="28"/>
                <w:lang w:val="ru-RU"/>
              </w:rPr>
              <w:t xml:space="preserve"> </w:t>
            </w:r>
            <w:r w:rsidRPr="008432F7">
              <w:rPr>
                <w:rStyle w:val="referenceyear"/>
                <w:rFonts w:ascii="Arial" w:hAnsi="Arial" w:cs="Arial"/>
                <w:szCs w:val="28"/>
                <w:lang w:val="ru-RU"/>
              </w:rPr>
              <w:t xml:space="preserve"> </w:t>
            </w:r>
            <w:r w:rsidRPr="008432F7">
              <w:rPr>
                <w:rStyle w:val="referencemixed-citation"/>
                <w:rFonts w:ascii="Arial" w:hAnsi="Arial" w:cs="Arial"/>
                <w:szCs w:val="28"/>
                <w:lang w:val="ru-RU"/>
              </w:rPr>
              <w:t>, Vol</w:t>
            </w:r>
            <w:r w:rsidRPr="008432F7">
              <w:rPr>
                <w:rStyle w:val="referencesource"/>
                <w:rFonts w:ascii="Arial" w:eastAsiaTheme="majorEastAsia" w:hAnsi="Arial" w:cs="Arial"/>
                <w:szCs w:val="28"/>
                <w:lang w:val="ru-RU"/>
              </w:rPr>
              <w:t>.</w:t>
            </w:r>
            <w:r w:rsidRPr="008432F7">
              <w:rPr>
                <w:rStyle w:val="referencevolume"/>
                <w:rFonts w:ascii="Arial" w:hAnsi="Arial" w:cs="Arial"/>
                <w:szCs w:val="28"/>
                <w:lang w:val="ru-RU"/>
              </w:rPr>
              <w:t>13</w:t>
            </w:r>
            <w:r w:rsidRPr="008432F7">
              <w:rPr>
                <w:rStyle w:val="referencemixed-citation"/>
                <w:rFonts w:ascii="Arial" w:hAnsi="Arial" w:cs="Arial"/>
                <w:szCs w:val="28"/>
                <w:lang w:val="ru-RU"/>
              </w:rPr>
              <w:t xml:space="preserve"> No. </w:t>
            </w:r>
            <w:r w:rsidRPr="008432F7">
              <w:rPr>
                <w:rStyle w:val="referenceissue"/>
                <w:rFonts w:ascii="Arial" w:hAnsi="Arial" w:cs="Arial"/>
                <w:szCs w:val="28"/>
                <w:lang w:val="ru-RU"/>
              </w:rPr>
              <w:t>2</w:t>
            </w:r>
            <w:r w:rsidRPr="008432F7">
              <w:rPr>
                <w:rStyle w:val="referencemixed-citation"/>
                <w:rFonts w:ascii="Arial" w:hAnsi="Arial" w:cs="Arial"/>
                <w:szCs w:val="28"/>
                <w:lang w:val="ru-RU"/>
              </w:rPr>
              <w:t xml:space="preserve">. С. </w:t>
            </w:r>
            <w:r w:rsidRPr="008432F7">
              <w:rPr>
                <w:rStyle w:val="referencefpage"/>
                <w:rFonts w:ascii="Arial" w:hAnsi="Arial" w:cs="Arial"/>
                <w:szCs w:val="28"/>
                <w:lang w:val="ru-RU"/>
              </w:rPr>
              <w:t>С. 143-154.</w:t>
            </w:r>
          </w:p>
        </w:tc>
      </w:tr>
      <w:tr w:rsidR="00723643" w:rsidRPr="008432F7" w14:paraId="23AF99EA" w14:textId="77777777" w:rsidTr="00F52CCF">
        <w:tc>
          <w:tcPr>
            <w:tcW w:w="704" w:type="dxa"/>
          </w:tcPr>
          <w:p w14:paraId="47A142A8"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11</w:t>
            </w:r>
          </w:p>
        </w:tc>
        <w:tc>
          <w:tcPr>
            <w:tcW w:w="8793" w:type="dxa"/>
          </w:tcPr>
          <w:p w14:paraId="1086EFF1" w14:textId="77777777" w:rsidR="00723643" w:rsidRPr="008432F7" w:rsidRDefault="00723643" w:rsidP="00723643">
            <w:pPr>
              <w:pStyle w:val="reference"/>
              <w:shd w:val="clear" w:color="auto" w:fill="FFFFFF"/>
              <w:spacing w:before="0" w:beforeAutospacing="0" w:after="0" w:afterAutospacing="0"/>
              <w:ind w:firstLine="0"/>
              <w:rPr>
                <w:rStyle w:val="referencesurname"/>
                <w:rFonts w:ascii="Arial" w:hAnsi="Arial" w:cs="Arial"/>
                <w:szCs w:val="28"/>
                <w:lang w:val="ru-RU"/>
              </w:rPr>
            </w:pPr>
            <w:proofErr w:type="spellStart"/>
            <w:r w:rsidRPr="008432F7">
              <w:rPr>
                <w:rStyle w:val="referencesurname"/>
                <w:rFonts w:ascii="Arial" w:hAnsi="Arial" w:cs="Arial"/>
                <w:szCs w:val="28"/>
                <w:lang w:val="ru-RU"/>
              </w:rPr>
              <w:t>Бендермахер</w:t>
            </w:r>
            <w:proofErr w:type="spellEnd"/>
            <w:r w:rsidRPr="008432F7">
              <w:rPr>
                <w:rStyle w:val="referencesurname"/>
                <w:rFonts w:ascii="Arial" w:hAnsi="Arial" w:cs="Arial"/>
                <w:szCs w:val="28"/>
                <w:lang w:val="ru-RU"/>
              </w:rPr>
              <w:t xml:space="preserve">, </w:t>
            </w:r>
            <w:r w:rsidRPr="008432F7">
              <w:rPr>
                <w:rStyle w:val="referencestring-name"/>
                <w:rFonts w:ascii="Arial" w:hAnsi="Arial" w:cs="Arial"/>
                <w:szCs w:val="28"/>
                <w:lang w:val="ru-RU"/>
              </w:rPr>
              <w:t xml:space="preserve">Г., </w:t>
            </w:r>
            <w:proofErr w:type="spellStart"/>
            <w:r w:rsidRPr="008432F7">
              <w:rPr>
                <w:rStyle w:val="referencegiven-names"/>
                <w:rFonts w:ascii="Arial" w:hAnsi="Arial" w:cs="Arial"/>
                <w:szCs w:val="28"/>
                <w:lang w:val="ru-RU"/>
              </w:rPr>
              <w:t>Ауде</w:t>
            </w:r>
            <w:proofErr w:type="spellEnd"/>
            <w:r w:rsidRPr="008432F7">
              <w:rPr>
                <w:rStyle w:val="referencegiven-names"/>
                <w:rFonts w:ascii="Arial" w:hAnsi="Arial" w:cs="Arial"/>
                <w:szCs w:val="28"/>
                <w:lang w:val="ru-RU"/>
              </w:rPr>
              <w:t xml:space="preserve"> </w:t>
            </w:r>
            <w:proofErr w:type="spellStart"/>
            <w:r w:rsidRPr="008432F7">
              <w:rPr>
                <w:rStyle w:val="referencegiven-names"/>
                <w:rFonts w:ascii="Arial" w:hAnsi="Arial" w:cs="Arial"/>
                <w:szCs w:val="28"/>
                <w:lang w:val="ru-RU"/>
              </w:rPr>
              <w:t>Эгбринк</w:t>
            </w:r>
            <w:proofErr w:type="spellEnd"/>
            <w:r w:rsidRPr="008432F7">
              <w:rPr>
                <w:rStyle w:val="referenceperson-group"/>
                <w:rFonts w:ascii="Arial" w:hAnsi="Arial" w:cs="Arial"/>
                <w:szCs w:val="28"/>
                <w:lang w:val="ru-RU"/>
              </w:rPr>
              <w:t>, М.Г.</w:t>
            </w:r>
            <w:r w:rsidRPr="008432F7">
              <w:rPr>
                <w:rStyle w:val="referencesurname"/>
                <w:rFonts w:ascii="Arial" w:hAnsi="Arial" w:cs="Arial"/>
                <w:szCs w:val="28"/>
                <w:lang w:val="ru-RU"/>
              </w:rPr>
              <w:t xml:space="preserve">, </w:t>
            </w:r>
            <w:proofErr w:type="spellStart"/>
            <w:r w:rsidRPr="008432F7">
              <w:rPr>
                <w:rStyle w:val="referencestring-name"/>
                <w:rFonts w:ascii="Arial" w:hAnsi="Arial" w:cs="Arial"/>
                <w:szCs w:val="28"/>
                <w:lang w:val="ru-RU"/>
              </w:rPr>
              <w:t>Вольфхаген</w:t>
            </w:r>
            <w:proofErr w:type="spellEnd"/>
            <w:r w:rsidRPr="008432F7">
              <w:rPr>
                <w:rStyle w:val="referencestring-name"/>
                <w:rFonts w:ascii="Arial" w:hAnsi="Arial" w:cs="Arial"/>
                <w:szCs w:val="28"/>
                <w:lang w:val="ru-RU"/>
              </w:rPr>
              <w:t>, И</w:t>
            </w:r>
            <w:r w:rsidRPr="008432F7">
              <w:rPr>
                <w:rStyle w:val="referencegiven-names"/>
                <w:rFonts w:ascii="Arial" w:hAnsi="Arial" w:cs="Arial"/>
                <w:szCs w:val="28"/>
                <w:lang w:val="ru-RU"/>
              </w:rPr>
              <w:t xml:space="preserve">.  и </w:t>
            </w:r>
            <w:proofErr w:type="spellStart"/>
            <w:r w:rsidRPr="008432F7">
              <w:rPr>
                <w:rStyle w:val="referenceperson-group"/>
                <w:rFonts w:ascii="Arial" w:hAnsi="Arial" w:cs="Arial"/>
                <w:szCs w:val="28"/>
                <w:lang w:val="ru-RU"/>
              </w:rPr>
              <w:t>Долманс</w:t>
            </w:r>
            <w:proofErr w:type="spellEnd"/>
            <w:r w:rsidRPr="008432F7">
              <w:rPr>
                <w:rStyle w:val="referencesurname"/>
                <w:rFonts w:ascii="Arial" w:hAnsi="Arial" w:cs="Arial"/>
                <w:szCs w:val="28"/>
                <w:lang w:val="ru-RU"/>
              </w:rPr>
              <w:t xml:space="preserve">, Д.Х. </w:t>
            </w:r>
            <w:r w:rsidRPr="008432F7">
              <w:rPr>
                <w:rStyle w:val="referencestring-name"/>
                <w:rFonts w:ascii="Arial" w:hAnsi="Arial" w:cs="Arial"/>
                <w:szCs w:val="28"/>
                <w:lang w:val="ru-RU"/>
              </w:rPr>
              <w:t xml:space="preserve"> (</w:t>
            </w:r>
            <w:r w:rsidRPr="008432F7">
              <w:rPr>
                <w:rStyle w:val="referencegiven-names"/>
                <w:rFonts w:ascii="Arial" w:hAnsi="Arial" w:cs="Arial"/>
                <w:szCs w:val="28"/>
                <w:lang w:val="ru-RU"/>
              </w:rPr>
              <w:t>2017</w:t>
            </w:r>
            <w:r w:rsidRPr="008432F7">
              <w:rPr>
                <w:rStyle w:val="referenceperson-group"/>
                <w:rFonts w:ascii="Arial" w:hAnsi="Arial" w:cs="Arial"/>
                <w:szCs w:val="28"/>
                <w:lang w:val="ru-RU"/>
              </w:rPr>
              <w:t>), «</w:t>
            </w:r>
            <w:r w:rsidRPr="008432F7">
              <w:rPr>
                <w:rStyle w:val="referencesurname"/>
                <w:rFonts w:ascii="Arial" w:hAnsi="Arial" w:cs="Arial"/>
                <w:szCs w:val="28"/>
                <w:lang w:val="ru-RU"/>
              </w:rPr>
              <w:t>Разгадка культуры качества в высшем образовании: реалистический обзор»,</w:t>
            </w:r>
            <w:r w:rsidRPr="008432F7">
              <w:rPr>
                <w:rStyle w:val="referencestring-name"/>
                <w:rFonts w:ascii="Arial" w:hAnsi="Arial" w:cs="Arial"/>
                <w:szCs w:val="28"/>
                <w:lang w:val="ru-RU"/>
              </w:rPr>
              <w:t xml:space="preserve"> Высшее образование</w:t>
            </w:r>
            <w:r w:rsidRPr="008432F7">
              <w:rPr>
                <w:rStyle w:val="referencegiven-names"/>
                <w:rFonts w:ascii="Arial" w:hAnsi="Arial" w:cs="Arial"/>
                <w:szCs w:val="28"/>
                <w:lang w:val="ru-RU"/>
              </w:rPr>
              <w:t xml:space="preserve"> </w:t>
            </w:r>
            <w:r w:rsidRPr="008432F7">
              <w:rPr>
                <w:rStyle w:val="referencemixed-citation"/>
                <w:rFonts w:ascii="Arial" w:hAnsi="Arial" w:cs="Arial"/>
                <w:szCs w:val="28"/>
                <w:lang w:val="ru-RU"/>
              </w:rPr>
              <w:t xml:space="preserve"> </w:t>
            </w:r>
            <w:r w:rsidRPr="008432F7">
              <w:rPr>
                <w:rStyle w:val="referenceyear"/>
                <w:rFonts w:ascii="Arial" w:hAnsi="Arial" w:cs="Arial"/>
                <w:szCs w:val="28"/>
                <w:lang w:val="ru-RU"/>
              </w:rPr>
              <w:t xml:space="preserve"> </w:t>
            </w:r>
            <w:r w:rsidRPr="008432F7">
              <w:rPr>
                <w:rStyle w:val="referencemixed-citation"/>
                <w:rFonts w:ascii="Arial" w:hAnsi="Arial" w:cs="Arial"/>
                <w:szCs w:val="28"/>
                <w:lang w:val="ru-RU"/>
              </w:rPr>
              <w:t xml:space="preserve"> </w:t>
            </w:r>
            <w:r w:rsidRPr="008432F7">
              <w:rPr>
                <w:rStyle w:val="referencearticle-title"/>
                <w:rFonts w:ascii="Arial" w:hAnsi="Arial" w:cs="Arial"/>
                <w:szCs w:val="28"/>
                <w:lang w:val="ru-RU"/>
              </w:rPr>
              <w:t>,</w:t>
            </w:r>
            <w:r w:rsidRPr="008432F7">
              <w:rPr>
                <w:rStyle w:val="referencemixed-citation"/>
                <w:rFonts w:ascii="Arial" w:hAnsi="Arial" w:cs="Arial"/>
                <w:szCs w:val="28"/>
                <w:lang w:val="ru-RU"/>
              </w:rPr>
              <w:t xml:space="preserve"> </w:t>
            </w:r>
            <w:proofErr w:type="spellStart"/>
            <w:r w:rsidRPr="008432F7">
              <w:rPr>
                <w:rStyle w:val="referencesource"/>
                <w:rFonts w:ascii="Arial" w:eastAsiaTheme="majorEastAsia" w:hAnsi="Arial" w:cs="Arial"/>
                <w:szCs w:val="28"/>
                <w:lang w:val="ru-RU"/>
              </w:rPr>
              <w:t>Vol</w:t>
            </w:r>
            <w:proofErr w:type="spellEnd"/>
            <w:r w:rsidRPr="008432F7">
              <w:rPr>
                <w:rStyle w:val="referencesource"/>
                <w:rFonts w:ascii="Arial" w:eastAsiaTheme="majorEastAsia" w:hAnsi="Arial" w:cs="Arial"/>
                <w:szCs w:val="28"/>
                <w:lang w:val="ru-RU"/>
              </w:rPr>
              <w:t xml:space="preserve">. </w:t>
            </w:r>
            <w:r w:rsidRPr="008432F7">
              <w:rPr>
                <w:rStyle w:val="referencevolume"/>
                <w:rFonts w:ascii="Arial" w:hAnsi="Arial" w:cs="Arial"/>
                <w:szCs w:val="28"/>
                <w:lang w:val="ru-RU"/>
              </w:rPr>
              <w:t>73</w:t>
            </w:r>
            <w:r w:rsidRPr="008432F7">
              <w:rPr>
                <w:rStyle w:val="referencemixed-citation"/>
                <w:rFonts w:ascii="Arial" w:hAnsi="Arial" w:cs="Arial"/>
                <w:szCs w:val="28"/>
                <w:lang w:val="ru-RU"/>
              </w:rPr>
              <w:t xml:space="preserve"> No. </w:t>
            </w:r>
            <w:r w:rsidRPr="008432F7">
              <w:rPr>
                <w:rStyle w:val="referenceissue"/>
                <w:rFonts w:ascii="Arial" w:hAnsi="Arial" w:cs="Arial"/>
                <w:szCs w:val="28"/>
                <w:lang w:val="ru-RU"/>
              </w:rPr>
              <w:t>1</w:t>
            </w:r>
            <w:r w:rsidRPr="008432F7">
              <w:rPr>
                <w:rStyle w:val="referencemixed-citation"/>
                <w:rFonts w:ascii="Arial" w:hAnsi="Arial" w:cs="Arial"/>
                <w:szCs w:val="28"/>
                <w:lang w:val="ru-RU"/>
              </w:rPr>
              <w:t xml:space="preserve">. С. </w:t>
            </w:r>
            <w:r w:rsidRPr="008432F7">
              <w:rPr>
                <w:rStyle w:val="referencefpage"/>
                <w:rFonts w:ascii="Arial" w:hAnsi="Arial" w:cs="Arial"/>
                <w:szCs w:val="28"/>
                <w:lang w:val="ru-RU"/>
              </w:rPr>
              <w:t>С. 39-60.</w:t>
            </w:r>
          </w:p>
        </w:tc>
      </w:tr>
      <w:tr w:rsidR="00723643" w:rsidRPr="008432F7" w14:paraId="09479C5E" w14:textId="77777777" w:rsidTr="00F52CCF">
        <w:tc>
          <w:tcPr>
            <w:tcW w:w="704" w:type="dxa"/>
          </w:tcPr>
          <w:p w14:paraId="22B063AD"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12</w:t>
            </w:r>
          </w:p>
        </w:tc>
        <w:tc>
          <w:tcPr>
            <w:tcW w:w="8793" w:type="dxa"/>
          </w:tcPr>
          <w:p w14:paraId="63ECAA21" w14:textId="77777777" w:rsidR="00723643" w:rsidRPr="008432F7" w:rsidRDefault="00723643" w:rsidP="00723643">
            <w:pPr>
              <w:ind w:firstLine="0"/>
              <w:rPr>
                <w:rStyle w:val="referencesurname"/>
                <w:rFonts w:ascii="Arial" w:hAnsi="Arial" w:cs="Arial"/>
                <w:color w:val="0000FF" w:themeColor="hyperlink"/>
                <w:szCs w:val="28"/>
                <w:u w:val="single"/>
              </w:rPr>
            </w:pPr>
            <w:proofErr w:type="spellStart"/>
            <w:r w:rsidRPr="008432F7">
              <w:rPr>
                <w:rFonts w:ascii="Arial" w:hAnsi="Arial" w:cs="Arial"/>
                <w:color w:val="000000"/>
                <w:szCs w:val="28"/>
              </w:rPr>
              <w:t>Есенбаева</w:t>
            </w:r>
            <w:proofErr w:type="spellEnd"/>
            <w:r w:rsidRPr="008432F7">
              <w:rPr>
                <w:rFonts w:ascii="Arial" w:hAnsi="Arial" w:cs="Arial"/>
                <w:color w:val="000000"/>
                <w:szCs w:val="28"/>
              </w:rPr>
              <w:t xml:space="preserve"> Г. А., </w:t>
            </w:r>
            <w:proofErr w:type="spellStart"/>
            <w:r w:rsidRPr="008432F7">
              <w:rPr>
                <w:rFonts w:ascii="Arial" w:hAnsi="Arial" w:cs="Arial"/>
                <w:color w:val="000000"/>
                <w:szCs w:val="28"/>
              </w:rPr>
              <w:t>Какенов</w:t>
            </w:r>
            <w:proofErr w:type="spellEnd"/>
            <w:r w:rsidRPr="008432F7">
              <w:rPr>
                <w:rFonts w:ascii="Arial" w:hAnsi="Arial" w:cs="Arial"/>
                <w:color w:val="000000"/>
                <w:szCs w:val="28"/>
              </w:rPr>
              <w:t xml:space="preserve"> К.С. МОДЕЛЬ СИСТЕМЫ ВНУТРЕННЕГО ОБЕСПЕЧЕНИЯ КАЧЕСТВА ОБРАЗОВАНИЯ В ВУЗЕ В КОНТЕКСТЕ БОЛОНСКОГО ПРОЦЕССА. Успехи современного естествознания. – 2014. – No 11 (часть 3) – С. 96–98  </w:t>
            </w:r>
            <w:hyperlink r:id="rId14" w:history="1">
              <w:r w:rsidRPr="008432F7">
                <w:rPr>
                  <w:rStyle w:val="afc"/>
                  <w:rFonts w:ascii="Arial" w:hAnsi="Arial" w:cs="Arial"/>
                  <w:szCs w:val="28"/>
                </w:rPr>
                <w:t>https://natural-sciences.ru/ru/article/view?id=34447</w:t>
              </w:r>
            </w:hyperlink>
          </w:p>
        </w:tc>
      </w:tr>
      <w:tr w:rsidR="00723643" w:rsidRPr="008432F7" w14:paraId="08329A84" w14:textId="77777777" w:rsidTr="00F52CCF">
        <w:tc>
          <w:tcPr>
            <w:tcW w:w="704" w:type="dxa"/>
          </w:tcPr>
          <w:p w14:paraId="1B46769A"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13</w:t>
            </w:r>
          </w:p>
          <w:p w14:paraId="7940AB1D" w14:textId="77777777" w:rsidR="00723643" w:rsidRPr="008432F7" w:rsidRDefault="00723643" w:rsidP="00723643">
            <w:pPr>
              <w:tabs>
                <w:tab w:val="left" w:pos="2385"/>
              </w:tabs>
              <w:ind w:firstLine="0"/>
              <w:rPr>
                <w:rFonts w:ascii="Arial" w:hAnsi="Arial" w:cs="Arial"/>
                <w:szCs w:val="28"/>
              </w:rPr>
            </w:pPr>
          </w:p>
        </w:tc>
        <w:tc>
          <w:tcPr>
            <w:tcW w:w="8793" w:type="dxa"/>
          </w:tcPr>
          <w:p w14:paraId="40F16814" w14:textId="77777777" w:rsidR="00723643" w:rsidRPr="008432F7" w:rsidRDefault="00723643" w:rsidP="00723643">
            <w:pPr>
              <w:pStyle w:val="reference"/>
              <w:shd w:val="clear" w:color="auto" w:fill="FFFFFF"/>
              <w:spacing w:before="0" w:beforeAutospacing="0" w:after="0" w:afterAutospacing="0"/>
              <w:ind w:firstLine="0"/>
              <w:rPr>
                <w:rStyle w:val="referencesurname"/>
                <w:rFonts w:ascii="Arial" w:hAnsi="Arial" w:cs="Arial"/>
                <w:szCs w:val="28"/>
              </w:rPr>
            </w:pPr>
            <w:proofErr w:type="spellStart"/>
            <w:r w:rsidRPr="008432F7">
              <w:rPr>
                <w:rStyle w:val="referencesurname"/>
                <w:rFonts w:ascii="Arial" w:hAnsi="Arial" w:cs="Arial"/>
                <w:szCs w:val="28"/>
                <w:lang w:val="ru-RU"/>
              </w:rPr>
              <w:t>Клейнен</w:t>
            </w:r>
            <w:proofErr w:type="spellEnd"/>
            <w:r w:rsidRPr="008432F7">
              <w:rPr>
                <w:rStyle w:val="referencesurname"/>
                <w:rFonts w:ascii="Arial" w:hAnsi="Arial" w:cs="Arial"/>
                <w:szCs w:val="28"/>
                <w:lang w:val="ru-RU"/>
              </w:rPr>
              <w:t xml:space="preserve">, Дж., </w:t>
            </w:r>
            <w:proofErr w:type="spellStart"/>
            <w:r w:rsidRPr="008432F7">
              <w:rPr>
                <w:rStyle w:val="referencestring-name"/>
                <w:rFonts w:ascii="Arial" w:hAnsi="Arial" w:cs="Arial"/>
                <w:szCs w:val="28"/>
                <w:lang w:val="ru-RU"/>
              </w:rPr>
              <w:t>Долманс</w:t>
            </w:r>
            <w:proofErr w:type="spellEnd"/>
            <w:r w:rsidRPr="008432F7">
              <w:rPr>
                <w:rStyle w:val="referencestring-name"/>
                <w:rFonts w:ascii="Arial" w:hAnsi="Arial" w:cs="Arial"/>
                <w:szCs w:val="28"/>
                <w:lang w:val="ru-RU"/>
              </w:rPr>
              <w:t xml:space="preserve">, Д., </w:t>
            </w:r>
            <w:proofErr w:type="spellStart"/>
            <w:r w:rsidRPr="008432F7">
              <w:rPr>
                <w:rStyle w:val="referencegiven-names"/>
                <w:rFonts w:ascii="Arial" w:hAnsi="Arial" w:cs="Arial"/>
                <w:szCs w:val="28"/>
                <w:lang w:val="ru-RU"/>
              </w:rPr>
              <w:t>Виллемс</w:t>
            </w:r>
            <w:proofErr w:type="spellEnd"/>
            <w:r w:rsidRPr="008432F7">
              <w:rPr>
                <w:rStyle w:val="referencegiven-names"/>
                <w:rFonts w:ascii="Arial" w:hAnsi="Arial" w:cs="Arial"/>
                <w:szCs w:val="28"/>
                <w:lang w:val="ru-RU"/>
              </w:rPr>
              <w:t>, Д. и Хаут</w:t>
            </w:r>
            <w:r w:rsidRPr="008432F7">
              <w:rPr>
                <w:rStyle w:val="referencesurname"/>
                <w:rFonts w:ascii="Arial" w:hAnsi="Arial" w:cs="Arial"/>
                <w:szCs w:val="28"/>
                <w:lang w:val="ru-RU"/>
              </w:rPr>
              <w:t xml:space="preserve">, </w:t>
            </w:r>
            <w:r w:rsidRPr="008432F7">
              <w:rPr>
                <w:rStyle w:val="referencestring-name"/>
                <w:rFonts w:ascii="Arial" w:hAnsi="Arial" w:cs="Arial"/>
                <w:szCs w:val="28"/>
                <w:lang w:val="ru-RU"/>
              </w:rPr>
              <w:t xml:space="preserve"> </w:t>
            </w:r>
            <w:r w:rsidRPr="008432F7">
              <w:rPr>
                <w:rStyle w:val="referencegiven-names"/>
                <w:rFonts w:ascii="Arial" w:hAnsi="Arial" w:cs="Arial"/>
                <w:szCs w:val="28"/>
                <w:lang w:val="ru-RU"/>
              </w:rPr>
              <w:t>Х.В</w:t>
            </w:r>
            <w:r w:rsidRPr="008432F7">
              <w:rPr>
                <w:rStyle w:val="referencesurname"/>
                <w:rFonts w:ascii="Arial" w:hAnsi="Arial" w:cs="Arial"/>
                <w:szCs w:val="28"/>
                <w:lang w:val="ru-RU"/>
              </w:rPr>
              <w:t>.</w:t>
            </w:r>
            <w:r w:rsidRPr="008432F7">
              <w:rPr>
                <w:rStyle w:val="referencegiven-names"/>
                <w:rFonts w:ascii="Arial" w:hAnsi="Arial" w:cs="Arial"/>
                <w:szCs w:val="28"/>
                <w:lang w:val="ru-RU"/>
              </w:rPr>
              <w:t xml:space="preserve"> (</w:t>
            </w:r>
            <w:r w:rsidRPr="008432F7">
              <w:rPr>
                <w:rStyle w:val="referencemixed-citation"/>
                <w:rFonts w:ascii="Arial" w:hAnsi="Arial" w:cs="Arial"/>
                <w:szCs w:val="28"/>
                <w:lang w:val="ru-RU"/>
              </w:rPr>
              <w:t>2013</w:t>
            </w:r>
            <w:r w:rsidRPr="008432F7">
              <w:rPr>
                <w:rStyle w:val="referenceyear"/>
                <w:rFonts w:ascii="Arial" w:hAnsi="Arial" w:cs="Arial"/>
                <w:szCs w:val="28"/>
                <w:lang w:val="ru-RU"/>
              </w:rPr>
              <w:t>), «</w:t>
            </w:r>
            <w:r w:rsidRPr="008432F7">
              <w:rPr>
                <w:rStyle w:val="referencemixed-citation"/>
                <w:rFonts w:ascii="Arial" w:hAnsi="Arial" w:cs="Arial"/>
                <w:szCs w:val="28"/>
                <w:lang w:val="ru-RU"/>
              </w:rPr>
              <w:t xml:space="preserve">Концепции преподавателей о качестве и организационных ценностях в высшем образовании: соответствие или улучшение?", </w:t>
            </w:r>
            <w:r w:rsidRPr="008432F7">
              <w:rPr>
                <w:rStyle w:val="referencesource"/>
                <w:rFonts w:ascii="Arial" w:eastAsiaTheme="majorEastAsia" w:hAnsi="Arial" w:cs="Arial"/>
                <w:szCs w:val="28"/>
              </w:rPr>
              <w:t>Assessment</w:t>
            </w:r>
            <w:r w:rsidRPr="008432F7">
              <w:rPr>
                <w:rStyle w:val="referencesource"/>
                <w:rFonts w:ascii="Arial" w:eastAsiaTheme="majorEastAsia" w:hAnsi="Arial" w:cs="Arial"/>
                <w:szCs w:val="28"/>
                <w:lang w:val="ru-RU"/>
              </w:rPr>
              <w:t xml:space="preserve"> </w:t>
            </w:r>
            <w:r w:rsidRPr="008432F7">
              <w:rPr>
                <w:rStyle w:val="referencesource"/>
                <w:rFonts w:ascii="Arial" w:eastAsiaTheme="majorEastAsia" w:hAnsi="Arial" w:cs="Arial"/>
                <w:szCs w:val="28"/>
              </w:rPr>
              <w:t>and</w:t>
            </w:r>
            <w:r w:rsidRPr="008432F7">
              <w:rPr>
                <w:rStyle w:val="referencesource"/>
                <w:rFonts w:ascii="Arial" w:eastAsiaTheme="majorEastAsia" w:hAnsi="Arial" w:cs="Arial"/>
                <w:szCs w:val="28"/>
                <w:lang w:val="ru-RU"/>
              </w:rPr>
              <w:t xml:space="preserve"> </w:t>
            </w:r>
            <w:r w:rsidRPr="008432F7">
              <w:rPr>
                <w:rStyle w:val="referencesource"/>
                <w:rFonts w:ascii="Arial" w:eastAsiaTheme="majorEastAsia" w:hAnsi="Arial" w:cs="Arial"/>
                <w:szCs w:val="28"/>
              </w:rPr>
              <w:t>Evaluation</w:t>
            </w:r>
            <w:r w:rsidRPr="008432F7">
              <w:rPr>
                <w:rStyle w:val="referencesource"/>
                <w:rFonts w:ascii="Arial" w:eastAsiaTheme="majorEastAsia" w:hAnsi="Arial" w:cs="Arial"/>
                <w:szCs w:val="28"/>
                <w:lang w:val="ru-RU"/>
              </w:rPr>
              <w:t xml:space="preserve"> </w:t>
            </w:r>
            <w:r w:rsidRPr="008432F7">
              <w:rPr>
                <w:rStyle w:val="referencesource"/>
                <w:rFonts w:ascii="Arial" w:eastAsiaTheme="majorEastAsia" w:hAnsi="Arial" w:cs="Arial"/>
                <w:szCs w:val="28"/>
              </w:rPr>
              <w:t>in</w:t>
            </w:r>
            <w:r w:rsidRPr="008432F7">
              <w:rPr>
                <w:rStyle w:val="referencesource"/>
                <w:rFonts w:ascii="Arial" w:eastAsiaTheme="majorEastAsia" w:hAnsi="Arial" w:cs="Arial"/>
                <w:szCs w:val="28"/>
                <w:lang w:val="ru-RU"/>
              </w:rPr>
              <w:t xml:space="preserve"> </w:t>
            </w:r>
            <w:r w:rsidRPr="008432F7">
              <w:rPr>
                <w:rStyle w:val="referencesource"/>
                <w:rFonts w:ascii="Arial" w:eastAsiaTheme="majorEastAsia" w:hAnsi="Arial" w:cs="Arial"/>
                <w:szCs w:val="28"/>
              </w:rPr>
              <w:t>Higher</w:t>
            </w:r>
            <w:r w:rsidRPr="008432F7">
              <w:rPr>
                <w:rStyle w:val="referencesource"/>
                <w:rFonts w:ascii="Arial" w:eastAsiaTheme="majorEastAsia" w:hAnsi="Arial" w:cs="Arial"/>
                <w:szCs w:val="28"/>
                <w:lang w:val="ru-RU"/>
              </w:rPr>
              <w:t xml:space="preserve"> </w:t>
            </w:r>
            <w:r w:rsidRPr="008432F7">
              <w:rPr>
                <w:rStyle w:val="referencesource"/>
                <w:rFonts w:ascii="Arial" w:eastAsiaTheme="majorEastAsia" w:hAnsi="Arial" w:cs="Arial"/>
                <w:szCs w:val="28"/>
              </w:rPr>
              <w:t>Education</w:t>
            </w:r>
            <w:r w:rsidRPr="008432F7">
              <w:rPr>
                <w:rStyle w:val="referencemixed-citation"/>
                <w:rFonts w:ascii="Arial" w:hAnsi="Arial" w:cs="Arial"/>
                <w:szCs w:val="28"/>
                <w:lang w:val="ru-RU"/>
              </w:rPr>
              <w:t xml:space="preserve">, </w:t>
            </w:r>
            <w:r w:rsidRPr="008432F7">
              <w:rPr>
                <w:rStyle w:val="referencemixed-citation"/>
                <w:rFonts w:ascii="Arial" w:hAnsi="Arial" w:cs="Arial"/>
                <w:szCs w:val="28"/>
              </w:rPr>
              <w:t>Vol</w:t>
            </w:r>
            <w:r w:rsidRPr="008432F7">
              <w:rPr>
                <w:rStyle w:val="referencemixed-citation"/>
                <w:rFonts w:ascii="Arial" w:hAnsi="Arial" w:cs="Arial"/>
                <w:szCs w:val="28"/>
                <w:lang w:val="ru-RU"/>
              </w:rPr>
              <w:t xml:space="preserve">. </w:t>
            </w:r>
            <w:r w:rsidRPr="008432F7">
              <w:rPr>
                <w:rStyle w:val="referencevolume"/>
                <w:rFonts w:ascii="Arial" w:hAnsi="Arial" w:cs="Arial"/>
                <w:szCs w:val="28"/>
                <w:lang w:val="ru-RU"/>
              </w:rPr>
              <w:t>38</w:t>
            </w:r>
            <w:r w:rsidRPr="008432F7">
              <w:rPr>
                <w:rStyle w:val="referencemixed-citation"/>
                <w:rFonts w:ascii="Arial" w:hAnsi="Arial" w:cs="Arial"/>
                <w:szCs w:val="28"/>
                <w:lang w:val="ru-RU"/>
              </w:rPr>
              <w:t xml:space="preserve"> </w:t>
            </w:r>
            <w:r w:rsidRPr="008432F7">
              <w:rPr>
                <w:rStyle w:val="referencemixed-citation"/>
                <w:rFonts w:ascii="Arial" w:hAnsi="Arial" w:cs="Arial"/>
                <w:szCs w:val="28"/>
              </w:rPr>
              <w:t>No</w:t>
            </w:r>
            <w:r w:rsidRPr="008432F7">
              <w:rPr>
                <w:rStyle w:val="referencemixed-citation"/>
                <w:rFonts w:ascii="Arial" w:hAnsi="Arial" w:cs="Arial"/>
                <w:szCs w:val="28"/>
                <w:lang w:val="ru-RU"/>
              </w:rPr>
              <w:t xml:space="preserve">. </w:t>
            </w:r>
            <w:r w:rsidRPr="008432F7">
              <w:rPr>
                <w:rStyle w:val="referenceissue"/>
                <w:rFonts w:ascii="Arial" w:hAnsi="Arial" w:cs="Arial"/>
                <w:szCs w:val="28"/>
                <w:lang w:val="ru-RU"/>
              </w:rPr>
              <w:t>2</w:t>
            </w:r>
            <w:r w:rsidRPr="008432F7">
              <w:rPr>
                <w:rStyle w:val="referencemixed-citation"/>
                <w:rFonts w:ascii="Arial" w:hAnsi="Arial" w:cs="Arial"/>
                <w:szCs w:val="28"/>
                <w:lang w:val="ru-RU"/>
              </w:rPr>
              <w:t>. С</w:t>
            </w:r>
            <w:r w:rsidRPr="008432F7">
              <w:rPr>
                <w:rStyle w:val="referencemixed-citation"/>
                <w:rFonts w:ascii="Arial" w:hAnsi="Arial" w:cs="Arial"/>
                <w:szCs w:val="28"/>
              </w:rPr>
              <w:t xml:space="preserve">. </w:t>
            </w:r>
            <w:r w:rsidRPr="008432F7">
              <w:rPr>
                <w:rStyle w:val="referencefpage"/>
                <w:rFonts w:ascii="Arial" w:hAnsi="Arial" w:cs="Arial"/>
                <w:szCs w:val="28"/>
                <w:lang w:val="ru-RU"/>
              </w:rPr>
              <w:t>С</w:t>
            </w:r>
            <w:r w:rsidRPr="008432F7">
              <w:rPr>
                <w:rStyle w:val="referencefpage"/>
                <w:rFonts w:ascii="Arial" w:hAnsi="Arial" w:cs="Arial"/>
                <w:szCs w:val="28"/>
              </w:rPr>
              <w:t>. 152-166.</w:t>
            </w:r>
          </w:p>
        </w:tc>
      </w:tr>
      <w:tr w:rsidR="00723643" w:rsidRPr="008432F7" w14:paraId="780CE748" w14:textId="77777777" w:rsidTr="00F52CCF">
        <w:tc>
          <w:tcPr>
            <w:tcW w:w="704" w:type="dxa"/>
          </w:tcPr>
          <w:p w14:paraId="185E65DD"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14</w:t>
            </w:r>
          </w:p>
        </w:tc>
        <w:tc>
          <w:tcPr>
            <w:tcW w:w="8793" w:type="dxa"/>
          </w:tcPr>
          <w:p w14:paraId="787693B1" w14:textId="77777777" w:rsidR="00723643" w:rsidRPr="008432F7" w:rsidRDefault="00723643" w:rsidP="00723643">
            <w:pPr>
              <w:pStyle w:val="reference"/>
              <w:shd w:val="clear" w:color="auto" w:fill="FFFFFF"/>
              <w:spacing w:before="0" w:beforeAutospacing="0" w:after="0" w:afterAutospacing="0"/>
              <w:ind w:firstLine="0"/>
              <w:rPr>
                <w:rStyle w:val="referencesurname"/>
                <w:rFonts w:ascii="Arial" w:hAnsi="Arial" w:cs="Arial"/>
                <w:szCs w:val="28"/>
                <w:lang w:val="ru-RU"/>
              </w:rPr>
            </w:pPr>
            <w:r w:rsidRPr="008432F7">
              <w:rPr>
                <w:rFonts w:ascii="Arial" w:hAnsi="Arial" w:cs="Arial"/>
                <w:color w:val="000000"/>
                <w:szCs w:val="28"/>
                <w:lang w:val="ru-RU"/>
                <w14:ligatures w14:val="none"/>
              </w:rPr>
              <w:t>Абад-Сегура, Э.; Гонсалес-</w:t>
            </w:r>
            <w:proofErr w:type="spellStart"/>
            <w:r w:rsidRPr="008432F7">
              <w:rPr>
                <w:rFonts w:ascii="Arial" w:hAnsi="Arial" w:cs="Arial"/>
                <w:color w:val="000000"/>
                <w:szCs w:val="28"/>
                <w:lang w:val="ru-RU"/>
                <w14:ligatures w14:val="none"/>
              </w:rPr>
              <w:t>Замар</w:t>
            </w:r>
            <w:proofErr w:type="spellEnd"/>
            <w:r w:rsidRPr="008432F7">
              <w:rPr>
                <w:rFonts w:ascii="Arial" w:hAnsi="Arial" w:cs="Arial"/>
                <w:color w:val="000000"/>
                <w:szCs w:val="28"/>
                <w:lang w:val="ru-RU"/>
                <w14:ligatures w14:val="none"/>
              </w:rPr>
              <w:t xml:space="preserve">, доктор медицины; Инфанте-Моро, Ж.К.; </w:t>
            </w:r>
            <w:proofErr w:type="spellStart"/>
            <w:r w:rsidRPr="008432F7">
              <w:rPr>
                <w:rFonts w:ascii="Arial" w:hAnsi="Arial" w:cs="Arial"/>
                <w:color w:val="000000"/>
                <w:szCs w:val="28"/>
                <w:lang w:val="ru-RU"/>
                <w14:ligatures w14:val="none"/>
              </w:rPr>
              <w:t>Руиперес</w:t>
            </w:r>
            <w:proofErr w:type="spellEnd"/>
            <w:r w:rsidRPr="008432F7">
              <w:rPr>
                <w:rFonts w:ascii="Arial" w:hAnsi="Arial" w:cs="Arial"/>
                <w:color w:val="000000"/>
                <w:szCs w:val="28"/>
                <w:lang w:val="ru-RU"/>
                <w14:ligatures w14:val="none"/>
              </w:rPr>
              <w:t xml:space="preserve"> Гарсия Г. Устойчивое управление цифровой трансформацией в высшем образовании: глобальные исследовательские тенденции. Устойчивое развитие 2020, 12, 2107.</w:t>
            </w:r>
          </w:p>
        </w:tc>
      </w:tr>
      <w:tr w:rsidR="00723643" w:rsidRPr="008432F7" w14:paraId="0392862A" w14:textId="77777777" w:rsidTr="008E503C">
        <w:tc>
          <w:tcPr>
            <w:tcW w:w="9497" w:type="dxa"/>
            <w:gridSpan w:val="2"/>
          </w:tcPr>
          <w:p w14:paraId="1ABDEF50" w14:textId="77777777" w:rsidR="00723643" w:rsidRPr="00723643" w:rsidRDefault="00723643" w:rsidP="00723643">
            <w:pPr>
              <w:ind w:firstLine="0"/>
              <w:jc w:val="center"/>
              <w:rPr>
                <w:rFonts w:ascii="Arial" w:hAnsi="Arial" w:cs="Arial"/>
                <w:b/>
                <w:bCs/>
                <w:i/>
                <w:iCs/>
                <w:szCs w:val="28"/>
              </w:rPr>
            </w:pPr>
            <w:r w:rsidRPr="00723643">
              <w:rPr>
                <w:rFonts w:ascii="Arial" w:hAnsi="Arial" w:cs="Arial"/>
                <w:b/>
                <w:bCs/>
                <w:i/>
                <w:iCs/>
                <w:szCs w:val="28"/>
              </w:rPr>
              <w:t>Понятие обеспечение качества как процедуры</w:t>
            </w:r>
          </w:p>
        </w:tc>
      </w:tr>
      <w:tr w:rsidR="00723643" w:rsidRPr="008432F7" w14:paraId="34FA9465" w14:textId="77777777" w:rsidTr="00723643">
        <w:tc>
          <w:tcPr>
            <w:tcW w:w="704" w:type="dxa"/>
            <w:tcBorders>
              <w:bottom w:val="single" w:sz="4" w:space="0" w:color="auto"/>
            </w:tcBorders>
          </w:tcPr>
          <w:p w14:paraId="2731B248" w14:textId="77777777" w:rsidR="00723643" w:rsidRPr="008432F7" w:rsidRDefault="00723643" w:rsidP="00723643">
            <w:pPr>
              <w:ind w:firstLine="0"/>
              <w:rPr>
                <w:rFonts w:ascii="Arial" w:hAnsi="Arial" w:cs="Arial"/>
                <w:szCs w:val="28"/>
              </w:rPr>
            </w:pPr>
            <w:r w:rsidRPr="008432F7">
              <w:rPr>
                <w:rFonts w:ascii="Arial" w:hAnsi="Arial" w:cs="Arial"/>
                <w:szCs w:val="28"/>
              </w:rPr>
              <w:t>15</w:t>
            </w:r>
          </w:p>
        </w:tc>
        <w:tc>
          <w:tcPr>
            <w:tcW w:w="8793" w:type="dxa"/>
            <w:tcBorders>
              <w:bottom w:val="single" w:sz="4" w:space="0" w:color="auto"/>
            </w:tcBorders>
          </w:tcPr>
          <w:p w14:paraId="38913066" w14:textId="5B2DDFB5" w:rsidR="00723643" w:rsidRPr="00723643" w:rsidRDefault="00723643" w:rsidP="00723643">
            <w:pPr>
              <w:ind w:firstLine="0"/>
              <w:rPr>
                <w:rFonts w:ascii="Arial" w:hAnsi="Arial" w:cs="Arial"/>
                <w:color w:val="000000"/>
                <w:szCs w:val="28"/>
                <w:lang w:val="kk-KZ"/>
              </w:rPr>
            </w:pPr>
            <w:proofErr w:type="spellStart"/>
            <w:r w:rsidRPr="008432F7">
              <w:rPr>
                <w:rFonts w:ascii="Arial" w:hAnsi="Arial" w:cs="Arial"/>
                <w:color w:val="000000"/>
                <w:szCs w:val="28"/>
              </w:rPr>
              <w:t>Манарбек</w:t>
            </w:r>
            <w:proofErr w:type="spellEnd"/>
            <w:r w:rsidRPr="008432F7">
              <w:rPr>
                <w:rFonts w:ascii="Arial" w:hAnsi="Arial" w:cs="Arial"/>
                <w:color w:val="000000"/>
                <w:szCs w:val="28"/>
              </w:rPr>
              <w:t xml:space="preserve"> Г., </w:t>
            </w:r>
            <w:proofErr w:type="spellStart"/>
            <w:r w:rsidRPr="008432F7">
              <w:rPr>
                <w:rFonts w:ascii="Arial" w:hAnsi="Arial" w:cs="Arial"/>
                <w:color w:val="000000"/>
                <w:szCs w:val="28"/>
              </w:rPr>
              <w:t>Сейфрид</w:t>
            </w:r>
            <w:proofErr w:type="spellEnd"/>
            <w:r w:rsidRPr="008432F7">
              <w:rPr>
                <w:rFonts w:ascii="Arial" w:hAnsi="Arial" w:cs="Arial"/>
                <w:color w:val="000000"/>
                <w:szCs w:val="28"/>
              </w:rPr>
              <w:t xml:space="preserve"> М. Ветры перемен? Взгляды ученых на внедрение менеджмента качества в Казахстане. (2022) Обеспечение качества в образовании, 30(4), с. </w:t>
            </w:r>
            <w:proofErr w:type="gramStart"/>
            <w:r w:rsidRPr="008432F7">
              <w:rPr>
                <w:rFonts w:ascii="Arial" w:hAnsi="Arial" w:cs="Arial"/>
                <w:color w:val="000000"/>
                <w:szCs w:val="28"/>
              </w:rPr>
              <w:t>416-430</w:t>
            </w:r>
            <w:proofErr w:type="gramEnd"/>
            <w:r>
              <w:rPr>
                <w:rFonts w:ascii="Arial" w:hAnsi="Arial" w:cs="Arial"/>
                <w:color w:val="000000"/>
                <w:szCs w:val="28"/>
                <w:lang w:val="kk-KZ"/>
              </w:rPr>
              <w:t>.</w:t>
            </w:r>
          </w:p>
        </w:tc>
      </w:tr>
      <w:tr w:rsidR="00723643" w:rsidRPr="008432F7" w14:paraId="328A4621" w14:textId="77777777" w:rsidTr="00723643">
        <w:tc>
          <w:tcPr>
            <w:tcW w:w="704" w:type="dxa"/>
            <w:tcBorders>
              <w:bottom w:val="single" w:sz="4" w:space="0" w:color="auto"/>
            </w:tcBorders>
          </w:tcPr>
          <w:p w14:paraId="0C1BAA48" w14:textId="77777777" w:rsidR="00723643" w:rsidRPr="008432F7" w:rsidRDefault="00723643" w:rsidP="00723643">
            <w:pPr>
              <w:ind w:firstLine="0"/>
              <w:rPr>
                <w:rFonts w:ascii="Arial" w:hAnsi="Arial" w:cs="Arial"/>
                <w:szCs w:val="28"/>
              </w:rPr>
            </w:pPr>
            <w:r w:rsidRPr="008432F7">
              <w:rPr>
                <w:rFonts w:ascii="Arial" w:hAnsi="Arial" w:cs="Arial"/>
                <w:szCs w:val="28"/>
              </w:rPr>
              <w:t>16</w:t>
            </w:r>
          </w:p>
        </w:tc>
        <w:tc>
          <w:tcPr>
            <w:tcW w:w="8793" w:type="dxa"/>
            <w:tcBorders>
              <w:bottom w:val="single" w:sz="4" w:space="0" w:color="auto"/>
            </w:tcBorders>
          </w:tcPr>
          <w:p w14:paraId="1C60397E" w14:textId="77777777" w:rsidR="00723643" w:rsidRPr="008432F7" w:rsidRDefault="00723643" w:rsidP="00723643">
            <w:pPr>
              <w:ind w:firstLine="0"/>
              <w:rPr>
                <w:rFonts w:ascii="Arial" w:hAnsi="Arial" w:cs="Arial"/>
                <w:szCs w:val="28"/>
              </w:rPr>
            </w:pPr>
            <w:proofErr w:type="spellStart"/>
            <w:r w:rsidRPr="008432F7">
              <w:rPr>
                <w:rFonts w:ascii="Arial" w:hAnsi="Arial" w:cs="Arial"/>
                <w:color w:val="000000"/>
                <w:szCs w:val="28"/>
              </w:rPr>
              <w:t>Каланова</w:t>
            </w:r>
            <w:proofErr w:type="spellEnd"/>
            <w:r w:rsidRPr="008432F7">
              <w:rPr>
                <w:rFonts w:ascii="Arial" w:hAnsi="Arial" w:cs="Arial"/>
                <w:color w:val="000000"/>
                <w:szCs w:val="28"/>
              </w:rPr>
              <w:t xml:space="preserve"> Ш.М., Бишимбаев В.К. Всеобщее управление качеством в высшем образовании: Учебное пособие - практико-ориентированная монография. – Астана: Издательство «Фолиант», 2006. - 476 с.</w:t>
            </w:r>
          </w:p>
        </w:tc>
      </w:tr>
      <w:tr w:rsidR="00723643" w:rsidRPr="008432F7" w14:paraId="59751DF3" w14:textId="77777777" w:rsidTr="00723643">
        <w:tc>
          <w:tcPr>
            <w:tcW w:w="9497" w:type="dxa"/>
            <w:gridSpan w:val="2"/>
            <w:tcBorders>
              <w:top w:val="single" w:sz="4" w:space="0" w:color="auto"/>
              <w:left w:val="nil"/>
              <w:bottom w:val="single" w:sz="4" w:space="0" w:color="auto"/>
              <w:right w:val="nil"/>
            </w:tcBorders>
          </w:tcPr>
          <w:p w14:paraId="77678563" w14:textId="321DA621" w:rsidR="00723643" w:rsidRPr="008432F7" w:rsidRDefault="00723643" w:rsidP="00723643">
            <w:pPr>
              <w:ind w:firstLine="0"/>
              <w:rPr>
                <w:rFonts w:ascii="Arial" w:hAnsi="Arial" w:cs="Arial"/>
                <w:color w:val="000000"/>
                <w:szCs w:val="28"/>
              </w:rPr>
            </w:pPr>
            <w:r>
              <w:rPr>
                <w:rStyle w:val="hlfld-contribauthor"/>
                <w:rFonts w:ascii="Arial" w:hAnsi="Arial" w:cs="Arial"/>
                <w:color w:val="333333"/>
                <w:szCs w:val="28"/>
                <w:lang w:val="kk-KZ"/>
              </w:rPr>
              <w:lastRenderedPageBreak/>
              <w:t>Продолжение таблицы 1.2</w:t>
            </w:r>
          </w:p>
        </w:tc>
      </w:tr>
      <w:tr w:rsidR="00723643" w:rsidRPr="00723643" w14:paraId="76FDE1FD" w14:textId="77777777" w:rsidTr="00723643">
        <w:tc>
          <w:tcPr>
            <w:tcW w:w="704" w:type="dxa"/>
            <w:tcBorders>
              <w:top w:val="single" w:sz="4" w:space="0" w:color="auto"/>
            </w:tcBorders>
          </w:tcPr>
          <w:p w14:paraId="0F9A3E0C" w14:textId="04D3B162" w:rsidR="00723643" w:rsidRPr="00723643" w:rsidRDefault="00723643" w:rsidP="00723643">
            <w:pPr>
              <w:ind w:firstLine="0"/>
              <w:jc w:val="center"/>
              <w:rPr>
                <w:rFonts w:ascii="Arial" w:hAnsi="Arial" w:cs="Arial"/>
                <w:b/>
                <w:bCs/>
                <w:szCs w:val="28"/>
                <w:lang w:val="kk-KZ"/>
              </w:rPr>
            </w:pPr>
            <w:r w:rsidRPr="00723643">
              <w:rPr>
                <w:rFonts w:ascii="Arial" w:hAnsi="Arial" w:cs="Arial"/>
                <w:b/>
                <w:bCs/>
                <w:szCs w:val="28"/>
                <w:lang w:val="kk-KZ"/>
              </w:rPr>
              <w:t>1</w:t>
            </w:r>
          </w:p>
        </w:tc>
        <w:tc>
          <w:tcPr>
            <w:tcW w:w="8793" w:type="dxa"/>
            <w:tcBorders>
              <w:top w:val="single" w:sz="4" w:space="0" w:color="auto"/>
            </w:tcBorders>
          </w:tcPr>
          <w:p w14:paraId="2B4AFDF8" w14:textId="4848A37D" w:rsidR="00723643" w:rsidRPr="00723643" w:rsidRDefault="00723643" w:rsidP="00723643">
            <w:pPr>
              <w:ind w:firstLine="0"/>
              <w:jc w:val="center"/>
              <w:rPr>
                <w:rFonts w:ascii="Arial" w:hAnsi="Arial" w:cs="Arial"/>
                <w:b/>
                <w:bCs/>
                <w:color w:val="000000"/>
                <w:szCs w:val="28"/>
                <w:lang w:val="kk-KZ"/>
              </w:rPr>
            </w:pPr>
            <w:r w:rsidRPr="00723643">
              <w:rPr>
                <w:rFonts w:ascii="Arial" w:hAnsi="Arial" w:cs="Arial"/>
                <w:b/>
                <w:bCs/>
                <w:color w:val="000000"/>
                <w:szCs w:val="28"/>
                <w:lang w:val="kk-KZ"/>
              </w:rPr>
              <w:t>2</w:t>
            </w:r>
          </w:p>
        </w:tc>
      </w:tr>
      <w:tr w:rsidR="00723643" w:rsidRPr="008432F7" w14:paraId="5A3D73D9" w14:textId="77777777" w:rsidTr="00F52CCF">
        <w:tc>
          <w:tcPr>
            <w:tcW w:w="704" w:type="dxa"/>
          </w:tcPr>
          <w:p w14:paraId="7DB13208" w14:textId="77777777" w:rsidR="00723643" w:rsidRPr="008432F7" w:rsidRDefault="00723643" w:rsidP="00723643">
            <w:pPr>
              <w:ind w:firstLine="0"/>
              <w:rPr>
                <w:rFonts w:ascii="Arial" w:hAnsi="Arial" w:cs="Arial"/>
                <w:szCs w:val="28"/>
              </w:rPr>
            </w:pPr>
            <w:r w:rsidRPr="008432F7">
              <w:rPr>
                <w:rFonts w:ascii="Arial" w:hAnsi="Arial" w:cs="Arial"/>
                <w:szCs w:val="28"/>
              </w:rPr>
              <w:t>17</w:t>
            </w:r>
          </w:p>
        </w:tc>
        <w:tc>
          <w:tcPr>
            <w:tcW w:w="8793" w:type="dxa"/>
          </w:tcPr>
          <w:p w14:paraId="11D95924" w14:textId="77777777" w:rsidR="00723643" w:rsidRPr="008432F7" w:rsidRDefault="00723643" w:rsidP="00723643">
            <w:pPr>
              <w:ind w:firstLine="0"/>
              <w:rPr>
                <w:rFonts w:ascii="Arial" w:hAnsi="Arial" w:cs="Arial"/>
                <w:szCs w:val="28"/>
              </w:rPr>
            </w:pPr>
            <w:proofErr w:type="spellStart"/>
            <w:r w:rsidRPr="008432F7">
              <w:rPr>
                <w:rFonts w:ascii="Arial" w:hAnsi="Arial" w:cs="Arial"/>
                <w:color w:val="000000"/>
                <w:szCs w:val="28"/>
              </w:rPr>
              <w:t>Баартман</w:t>
            </w:r>
            <w:proofErr w:type="spellEnd"/>
            <w:r w:rsidRPr="008432F7">
              <w:rPr>
                <w:rFonts w:ascii="Arial" w:hAnsi="Arial" w:cs="Arial"/>
                <w:color w:val="000000"/>
                <w:szCs w:val="28"/>
              </w:rPr>
              <w:t xml:space="preserve">, Л.К.Й., Принс, </w:t>
            </w:r>
            <w:proofErr w:type="spellStart"/>
            <w:r w:rsidRPr="008432F7">
              <w:rPr>
                <w:rFonts w:ascii="Arial" w:hAnsi="Arial" w:cs="Arial"/>
                <w:color w:val="000000"/>
                <w:szCs w:val="28"/>
              </w:rPr>
              <w:t>Ф.Дж</w:t>
            </w:r>
            <w:proofErr w:type="spellEnd"/>
            <w:r w:rsidRPr="008432F7">
              <w:rPr>
                <w:rFonts w:ascii="Arial" w:hAnsi="Arial" w:cs="Arial"/>
                <w:color w:val="000000"/>
                <w:szCs w:val="28"/>
              </w:rPr>
              <w:t xml:space="preserve">., </w:t>
            </w:r>
            <w:proofErr w:type="spellStart"/>
            <w:r w:rsidRPr="008432F7">
              <w:rPr>
                <w:rFonts w:ascii="Arial" w:hAnsi="Arial" w:cs="Arial"/>
                <w:color w:val="000000"/>
                <w:szCs w:val="28"/>
              </w:rPr>
              <w:t>Киршнер,.А</w:t>
            </w:r>
            <w:proofErr w:type="spellEnd"/>
            <w:r w:rsidRPr="008432F7">
              <w:rPr>
                <w:rFonts w:ascii="Arial" w:hAnsi="Arial" w:cs="Arial"/>
                <w:color w:val="000000"/>
                <w:szCs w:val="28"/>
              </w:rPr>
              <w:t xml:space="preserve">. и Ван дер </w:t>
            </w:r>
            <w:proofErr w:type="spellStart"/>
            <w:r w:rsidRPr="008432F7">
              <w:rPr>
                <w:rFonts w:ascii="Arial" w:hAnsi="Arial" w:cs="Arial"/>
                <w:color w:val="000000"/>
                <w:szCs w:val="28"/>
              </w:rPr>
              <w:t>Влейтен</w:t>
            </w:r>
            <w:proofErr w:type="spellEnd"/>
            <w:r w:rsidRPr="008432F7">
              <w:rPr>
                <w:rFonts w:ascii="Arial" w:hAnsi="Arial" w:cs="Arial"/>
                <w:color w:val="000000"/>
                <w:szCs w:val="28"/>
              </w:rPr>
              <w:t xml:space="preserve">, К..М. (2007), "Определение качества программ оценивания: процедура самооценки", Исследования в области оценки образования, том 33 </w:t>
            </w:r>
            <w:proofErr w:type="spellStart"/>
            <w:r w:rsidRPr="008432F7">
              <w:rPr>
                <w:rFonts w:ascii="Arial" w:hAnsi="Arial" w:cs="Arial"/>
                <w:color w:val="000000"/>
                <w:szCs w:val="28"/>
              </w:rPr>
              <w:t>Nos</w:t>
            </w:r>
            <w:proofErr w:type="spellEnd"/>
            <w:r w:rsidRPr="008432F7">
              <w:rPr>
                <w:rFonts w:ascii="Arial" w:hAnsi="Arial" w:cs="Arial"/>
                <w:color w:val="000000"/>
                <w:szCs w:val="28"/>
              </w:rPr>
              <w:t xml:space="preserve"> 3/4, стр. 258-281</w:t>
            </w:r>
          </w:p>
        </w:tc>
      </w:tr>
      <w:tr w:rsidR="00723643" w:rsidRPr="008432F7" w14:paraId="200BA069" w14:textId="77777777" w:rsidTr="00F52CCF">
        <w:tc>
          <w:tcPr>
            <w:tcW w:w="704" w:type="dxa"/>
          </w:tcPr>
          <w:p w14:paraId="02922766" w14:textId="77777777" w:rsidR="00723643" w:rsidRPr="008432F7" w:rsidRDefault="00723643" w:rsidP="00723643">
            <w:pPr>
              <w:ind w:firstLine="0"/>
              <w:rPr>
                <w:rFonts w:ascii="Arial" w:hAnsi="Arial" w:cs="Arial"/>
                <w:szCs w:val="28"/>
              </w:rPr>
            </w:pPr>
            <w:r w:rsidRPr="008432F7">
              <w:rPr>
                <w:rFonts w:ascii="Arial" w:hAnsi="Arial" w:cs="Arial"/>
                <w:szCs w:val="28"/>
              </w:rPr>
              <w:t>18</w:t>
            </w:r>
          </w:p>
        </w:tc>
        <w:tc>
          <w:tcPr>
            <w:tcW w:w="8793" w:type="dxa"/>
          </w:tcPr>
          <w:p w14:paraId="3BFE262F" w14:textId="77777777" w:rsidR="00723643" w:rsidRPr="008432F7" w:rsidRDefault="00723643" w:rsidP="00723643">
            <w:pPr>
              <w:ind w:firstLine="0"/>
              <w:rPr>
                <w:rFonts w:ascii="Arial" w:hAnsi="Arial" w:cs="Arial"/>
                <w:color w:val="0000FF" w:themeColor="hyperlink"/>
                <w:szCs w:val="28"/>
                <w:u w:val="single"/>
              </w:rPr>
            </w:pPr>
            <w:proofErr w:type="spellStart"/>
            <w:r w:rsidRPr="008432F7">
              <w:rPr>
                <w:rFonts w:ascii="Arial" w:hAnsi="Arial" w:cs="Arial"/>
                <w:color w:val="000000"/>
                <w:szCs w:val="28"/>
              </w:rPr>
              <w:t>Манарбек</w:t>
            </w:r>
            <w:proofErr w:type="spellEnd"/>
            <w:r w:rsidRPr="008432F7">
              <w:rPr>
                <w:rFonts w:ascii="Arial" w:hAnsi="Arial" w:cs="Arial"/>
                <w:color w:val="000000"/>
                <w:szCs w:val="28"/>
              </w:rPr>
              <w:t xml:space="preserve"> Г., </w:t>
            </w:r>
            <w:proofErr w:type="spellStart"/>
            <w:r w:rsidRPr="008432F7">
              <w:rPr>
                <w:rFonts w:ascii="Arial" w:hAnsi="Arial" w:cs="Arial"/>
                <w:color w:val="000000"/>
                <w:szCs w:val="28"/>
              </w:rPr>
              <w:t>Кондыбаева</w:t>
            </w:r>
            <w:proofErr w:type="spellEnd"/>
            <w:r w:rsidRPr="008432F7">
              <w:rPr>
                <w:rFonts w:ascii="Arial" w:hAnsi="Arial" w:cs="Arial"/>
                <w:color w:val="000000"/>
                <w:szCs w:val="28"/>
              </w:rPr>
              <w:t xml:space="preserve"> С., </w:t>
            </w:r>
            <w:proofErr w:type="spellStart"/>
            <w:r w:rsidRPr="008432F7">
              <w:rPr>
                <w:rFonts w:ascii="Arial" w:hAnsi="Arial" w:cs="Arial"/>
                <w:color w:val="000000"/>
                <w:szCs w:val="28"/>
              </w:rPr>
              <w:t>Садыханова</w:t>
            </w:r>
            <w:proofErr w:type="spellEnd"/>
            <w:r w:rsidRPr="008432F7">
              <w:rPr>
                <w:rFonts w:ascii="Arial" w:hAnsi="Arial" w:cs="Arial"/>
                <w:color w:val="000000"/>
                <w:szCs w:val="28"/>
              </w:rPr>
              <w:t xml:space="preserve"> Г., </w:t>
            </w:r>
            <w:proofErr w:type="spellStart"/>
            <w:r w:rsidRPr="008432F7">
              <w:rPr>
                <w:rFonts w:ascii="Arial" w:hAnsi="Arial" w:cs="Arial"/>
                <w:color w:val="000000"/>
                <w:szCs w:val="28"/>
              </w:rPr>
              <w:t>Жакупова</w:t>
            </w:r>
            <w:proofErr w:type="spellEnd"/>
            <w:r w:rsidRPr="008432F7">
              <w:rPr>
                <w:rFonts w:ascii="Arial" w:hAnsi="Arial" w:cs="Arial"/>
                <w:color w:val="000000"/>
                <w:szCs w:val="28"/>
              </w:rPr>
              <w:t xml:space="preserve"> Г., </w:t>
            </w:r>
            <w:proofErr w:type="spellStart"/>
            <w:r w:rsidRPr="008432F7">
              <w:rPr>
                <w:rFonts w:ascii="Arial" w:hAnsi="Arial" w:cs="Arial"/>
                <w:color w:val="000000"/>
                <w:szCs w:val="28"/>
              </w:rPr>
              <w:t>Байтанаева</w:t>
            </w:r>
            <w:proofErr w:type="spellEnd"/>
            <w:r w:rsidRPr="008432F7">
              <w:rPr>
                <w:rFonts w:ascii="Arial" w:hAnsi="Arial" w:cs="Arial"/>
                <w:color w:val="000000"/>
                <w:szCs w:val="28"/>
              </w:rPr>
              <w:t xml:space="preserve"> Б. Модернизация образовательных программ: полезный инструмент обеспечения качества. (2019) Труды 33-й конференции Международной ассоциации управления бизнес-информацией, IBIMA 2019: Education </w:t>
            </w:r>
            <w:proofErr w:type="spellStart"/>
            <w:r w:rsidRPr="008432F7">
              <w:rPr>
                <w:rFonts w:ascii="Arial" w:hAnsi="Arial" w:cs="Arial"/>
                <w:color w:val="000000"/>
                <w:szCs w:val="28"/>
              </w:rPr>
              <w:t>Excellence</w:t>
            </w:r>
            <w:proofErr w:type="spellEnd"/>
            <w:r w:rsidRPr="008432F7">
              <w:rPr>
                <w:rFonts w:ascii="Arial" w:hAnsi="Arial" w:cs="Arial"/>
                <w:color w:val="000000"/>
                <w:szCs w:val="28"/>
              </w:rPr>
              <w:t xml:space="preserve"> </w:t>
            </w:r>
            <w:proofErr w:type="spellStart"/>
            <w:r w:rsidRPr="008432F7">
              <w:rPr>
                <w:rFonts w:ascii="Arial" w:hAnsi="Arial" w:cs="Arial"/>
                <w:color w:val="000000"/>
                <w:szCs w:val="28"/>
              </w:rPr>
              <w:t>and</w:t>
            </w:r>
            <w:proofErr w:type="spellEnd"/>
            <w:r w:rsidRPr="008432F7">
              <w:rPr>
                <w:rFonts w:ascii="Arial" w:hAnsi="Arial" w:cs="Arial"/>
                <w:color w:val="000000"/>
                <w:szCs w:val="28"/>
              </w:rPr>
              <w:t xml:space="preserve"> Innovation Management </w:t>
            </w:r>
            <w:proofErr w:type="spellStart"/>
            <w:r w:rsidRPr="008432F7">
              <w:rPr>
                <w:rFonts w:ascii="Arial" w:hAnsi="Arial" w:cs="Arial"/>
                <w:color w:val="000000"/>
                <w:szCs w:val="28"/>
              </w:rPr>
              <w:t>through</w:t>
            </w:r>
            <w:proofErr w:type="spellEnd"/>
            <w:r w:rsidRPr="008432F7">
              <w:rPr>
                <w:rFonts w:ascii="Arial" w:hAnsi="Arial" w:cs="Arial"/>
                <w:color w:val="000000"/>
                <w:szCs w:val="28"/>
              </w:rPr>
              <w:t xml:space="preserve"> Vision 2020с. 4936-4945</w:t>
            </w:r>
          </w:p>
        </w:tc>
      </w:tr>
      <w:tr w:rsidR="00723643" w:rsidRPr="005E1393" w14:paraId="5074C7B7" w14:textId="77777777" w:rsidTr="00F52CCF">
        <w:tc>
          <w:tcPr>
            <w:tcW w:w="704" w:type="dxa"/>
          </w:tcPr>
          <w:p w14:paraId="7915A39F" w14:textId="77777777" w:rsidR="00723643" w:rsidRPr="008432F7" w:rsidRDefault="00723643" w:rsidP="00723643">
            <w:pPr>
              <w:ind w:firstLine="0"/>
              <w:rPr>
                <w:rFonts w:ascii="Arial" w:hAnsi="Arial" w:cs="Arial"/>
                <w:szCs w:val="28"/>
              </w:rPr>
            </w:pPr>
            <w:r w:rsidRPr="008432F7">
              <w:rPr>
                <w:rFonts w:ascii="Arial" w:hAnsi="Arial" w:cs="Arial"/>
                <w:szCs w:val="28"/>
              </w:rPr>
              <w:t>19</w:t>
            </w:r>
          </w:p>
        </w:tc>
        <w:tc>
          <w:tcPr>
            <w:tcW w:w="8793" w:type="dxa"/>
          </w:tcPr>
          <w:p w14:paraId="37E00AF9" w14:textId="77777777" w:rsidR="00723643" w:rsidRDefault="00723643" w:rsidP="00723643">
            <w:pPr>
              <w:pStyle w:val="reference"/>
              <w:shd w:val="clear" w:color="auto" w:fill="FFFFFF"/>
              <w:spacing w:before="0" w:beforeAutospacing="0" w:after="0" w:afterAutospacing="0"/>
              <w:ind w:firstLine="0"/>
              <w:rPr>
                <w:rStyle w:val="referencemixed-citation"/>
                <w:rFonts w:ascii="Arial" w:hAnsi="Arial" w:cs="Arial"/>
                <w:szCs w:val="28"/>
              </w:rPr>
            </w:pPr>
            <w:proofErr w:type="spellStart"/>
            <w:r w:rsidRPr="008432F7">
              <w:rPr>
                <w:rStyle w:val="referencesurname"/>
                <w:rFonts w:ascii="Arial" w:hAnsi="Arial" w:cs="Arial"/>
                <w:szCs w:val="28"/>
              </w:rPr>
              <w:t>Sluijsmans</w:t>
            </w:r>
            <w:proofErr w:type="spellEnd"/>
            <w:r w:rsidRPr="008432F7">
              <w:rPr>
                <w:rStyle w:val="referencesurname"/>
                <w:rFonts w:ascii="Arial" w:hAnsi="Arial" w:cs="Arial"/>
                <w:szCs w:val="28"/>
              </w:rPr>
              <w:t xml:space="preserve">, D., </w:t>
            </w:r>
            <w:r w:rsidRPr="008432F7">
              <w:rPr>
                <w:rStyle w:val="referencestring-name"/>
                <w:rFonts w:ascii="Arial" w:hAnsi="Arial" w:cs="Arial"/>
                <w:szCs w:val="28"/>
              </w:rPr>
              <w:t>Joosten-ten Brinke</w:t>
            </w:r>
            <w:r w:rsidRPr="008432F7">
              <w:rPr>
                <w:rStyle w:val="referencegiven-names"/>
                <w:rFonts w:ascii="Arial" w:hAnsi="Arial" w:cs="Arial"/>
                <w:szCs w:val="28"/>
              </w:rPr>
              <w:t xml:space="preserve">, D.  </w:t>
            </w:r>
            <w:proofErr w:type="gramStart"/>
            <w:r w:rsidRPr="008432F7">
              <w:rPr>
                <w:rStyle w:val="referencegiven-names"/>
                <w:rFonts w:ascii="Arial" w:hAnsi="Arial" w:cs="Arial"/>
                <w:szCs w:val="28"/>
              </w:rPr>
              <w:t xml:space="preserve">and </w:t>
            </w:r>
            <w:r w:rsidRPr="008432F7">
              <w:rPr>
                <w:rStyle w:val="referenceperson-group"/>
                <w:rFonts w:ascii="Arial" w:hAnsi="Arial" w:cs="Arial"/>
                <w:szCs w:val="28"/>
              </w:rPr>
              <w:t xml:space="preserve"> van</w:t>
            </w:r>
            <w:proofErr w:type="gramEnd"/>
            <w:r w:rsidRPr="008432F7">
              <w:rPr>
                <w:rStyle w:val="referenceperson-group"/>
                <w:rFonts w:ascii="Arial" w:hAnsi="Arial" w:cs="Arial"/>
                <w:szCs w:val="28"/>
              </w:rPr>
              <w:t xml:space="preserve"> Schilt-</w:t>
            </w:r>
            <w:proofErr w:type="gramStart"/>
            <w:r w:rsidRPr="008432F7">
              <w:rPr>
                <w:rStyle w:val="referenceperson-group"/>
                <w:rFonts w:ascii="Arial" w:hAnsi="Arial" w:cs="Arial"/>
                <w:szCs w:val="28"/>
              </w:rPr>
              <w:t>Mol</w:t>
            </w:r>
            <w:r w:rsidRPr="008432F7">
              <w:rPr>
                <w:rStyle w:val="referencesurname"/>
                <w:rFonts w:ascii="Arial" w:hAnsi="Arial" w:cs="Arial"/>
                <w:szCs w:val="28"/>
              </w:rPr>
              <w:t xml:space="preserve"> </w:t>
            </w:r>
            <w:r w:rsidRPr="008432F7">
              <w:rPr>
                <w:rStyle w:val="referencestring-name"/>
                <w:rFonts w:ascii="Arial" w:hAnsi="Arial" w:cs="Arial"/>
                <w:szCs w:val="28"/>
              </w:rPr>
              <w:t xml:space="preserve"> </w:t>
            </w:r>
            <w:r w:rsidRPr="008432F7">
              <w:rPr>
                <w:rStyle w:val="referencegiven-names"/>
                <w:rFonts w:ascii="Arial" w:hAnsi="Arial" w:cs="Arial"/>
                <w:szCs w:val="28"/>
              </w:rPr>
              <w:t>,</w:t>
            </w:r>
            <w:proofErr w:type="gramEnd"/>
            <w:r w:rsidRPr="008432F7">
              <w:rPr>
                <w:rStyle w:val="referencegiven-names"/>
                <w:rFonts w:ascii="Arial" w:hAnsi="Arial" w:cs="Arial"/>
                <w:szCs w:val="28"/>
              </w:rPr>
              <w:t xml:space="preserve">  T. </w:t>
            </w:r>
            <w:r w:rsidRPr="008432F7">
              <w:rPr>
                <w:rStyle w:val="referenceperson-group"/>
                <w:rFonts w:ascii="Arial" w:hAnsi="Arial" w:cs="Arial"/>
                <w:szCs w:val="28"/>
              </w:rPr>
              <w:t xml:space="preserve"> (</w:t>
            </w:r>
            <w:r w:rsidRPr="008432F7">
              <w:rPr>
                <w:rStyle w:val="referencesurname"/>
                <w:rFonts w:ascii="Arial" w:hAnsi="Arial" w:cs="Arial"/>
                <w:szCs w:val="28"/>
              </w:rPr>
              <w:t>2015</w:t>
            </w:r>
            <w:r w:rsidRPr="008432F7">
              <w:rPr>
                <w:rStyle w:val="referencestring-name"/>
                <w:rFonts w:ascii="Arial" w:hAnsi="Arial" w:cs="Arial"/>
                <w:szCs w:val="28"/>
              </w:rPr>
              <w:t>), "</w:t>
            </w:r>
            <w:proofErr w:type="spellStart"/>
            <w:r w:rsidRPr="008432F7">
              <w:rPr>
                <w:rStyle w:val="referencearticle-title"/>
                <w:rFonts w:ascii="Arial" w:hAnsi="Arial" w:cs="Arial"/>
                <w:szCs w:val="28"/>
              </w:rPr>
              <w:t>Kwaliteit</w:t>
            </w:r>
            <w:proofErr w:type="spellEnd"/>
            <w:r w:rsidRPr="008432F7">
              <w:rPr>
                <w:rStyle w:val="referencearticle-title"/>
                <w:rFonts w:ascii="Arial" w:hAnsi="Arial" w:cs="Arial"/>
                <w:szCs w:val="28"/>
              </w:rPr>
              <w:t xml:space="preserve"> van </w:t>
            </w:r>
            <w:proofErr w:type="spellStart"/>
            <w:r w:rsidRPr="008432F7">
              <w:rPr>
                <w:rStyle w:val="referencearticle-title"/>
                <w:rFonts w:ascii="Arial" w:hAnsi="Arial" w:cs="Arial"/>
                <w:szCs w:val="28"/>
              </w:rPr>
              <w:t>toetsing</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onder</w:t>
            </w:r>
            <w:proofErr w:type="spellEnd"/>
            <w:r w:rsidRPr="008432F7">
              <w:rPr>
                <w:rStyle w:val="referencearticle-title"/>
                <w:rFonts w:ascii="Arial" w:hAnsi="Arial" w:cs="Arial"/>
                <w:szCs w:val="28"/>
              </w:rPr>
              <w:t xml:space="preserve"> de </w:t>
            </w:r>
            <w:proofErr w:type="spellStart"/>
            <w:r w:rsidRPr="008432F7">
              <w:rPr>
                <w:rStyle w:val="referencearticle-title"/>
                <w:rFonts w:ascii="Arial" w:hAnsi="Arial" w:cs="Arial"/>
                <w:szCs w:val="28"/>
              </w:rPr>
              <w:t>loep</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Handvatten</w:t>
            </w:r>
            <w:proofErr w:type="spellEnd"/>
            <w:r w:rsidRPr="008432F7">
              <w:rPr>
                <w:rStyle w:val="referencearticle-title"/>
                <w:rFonts w:ascii="Arial" w:hAnsi="Arial" w:cs="Arial"/>
                <w:szCs w:val="28"/>
              </w:rPr>
              <w:t xml:space="preserve"> om de </w:t>
            </w:r>
            <w:proofErr w:type="spellStart"/>
            <w:r w:rsidRPr="008432F7">
              <w:rPr>
                <w:rStyle w:val="referencearticle-title"/>
                <w:rFonts w:ascii="Arial" w:hAnsi="Arial" w:cs="Arial"/>
                <w:szCs w:val="28"/>
              </w:rPr>
              <w:t>kwaliteit</w:t>
            </w:r>
            <w:proofErr w:type="spellEnd"/>
            <w:r w:rsidRPr="008432F7">
              <w:rPr>
                <w:rStyle w:val="referencearticle-title"/>
                <w:rFonts w:ascii="Arial" w:hAnsi="Arial" w:cs="Arial"/>
                <w:szCs w:val="28"/>
              </w:rPr>
              <w:t xml:space="preserve"> van </w:t>
            </w:r>
            <w:proofErr w:type="spellStart"/>
            <w:r w:rsidRPr="008432F7">
              <w:rPr>
                <w:rStyle w:val="referencearticle-title"/>
                <w:rFonts w:ascii="Arial" w:hAnsi="Arial" w:cs="Arial"/>
                <w:szCs w:val="28"/>
              </w:rPr>
              <w:t>toetsing</w:t>
            </w:r>
            <w:proofErr w:type="spellEnd"/>
            <w:r w:rsidRPr="008432F7">
              <w:rPr>
                <w:rStyle w:val="referencearticle-title"/>
                <w:rFonts w:ascii="Arial" w:hAnsi="Arial" w:cs="Arial"/>
                <w:szCs w:val="28"/>
              </w:rPr>
              <w:t xml:space="preserve"> in het </w:t>
            </w:r>
            <w:proofErr w:type="spellStart"/>
            <w:r w:rsidRPr="008432F7">
              <w:rPr>
                <w:rStyle w:val="referencearticle-title"/>
                <w:rFonts w:ascii="Arial" w:hAnsi="Arial" w:cs="Arial"/>
                <w:szCs w:val="28"/>
              </w:rPr>
              <w:t>hoger</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onderwijs</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te</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analyseren</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verbeteren</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en</w:t>
            </w:r>
            <w:proofErr w:type="spellEnd"/>
            <w:r w:rsidRPr="008432F7">
              <w:rPr>
                <w:rStyle w:val="referencearticle-title"/>
                <w:rFonts w:ascii="Arial" w:hAnsi="Arial" w:cs="Arial"/>
                <w:szCs w:val="28"/>
              </w:rPr>
              <w:t xml:space="preserve"> </w:t>
            </w:r>
            <w:proofErr w:type="spellStart"/>
            <w:r w:rsidRPr="008432F7">
              <w:rPr>
                <w:rStyle w:val="referencearticle-title"/>
                <w:rFonts w:ascii="Arial" w:hAnsi="Arial" w:cs="Arial"/>
                <w:szCs w:val="28"/>
              </w:rPr>
              <w:t>borgen</w:t>
            </w:r>
            <w:proofErr w:type="spellEnd"/>
            <w:r w:rsidRPr="008432F7">
              <w:rPr>
                <w:rStyle w:val="referencemixed-citation"/>
                <w:rFonts w:ascii="Arial" w:hAnsi="Arial" w:cs="Arial"/>
                <w:szCs w:val="28"/>
              </w:rPr>
              <w:t xml:space="preserve">", </w:t>
            </w:r>
            <w:r w:rsidRPr="008432F7">
              <w:rPr>
                <w:rStyle w:val="referencecomment"/>
                <w:rFonts w:ascii="Arial" w:hAnsi="Arial" w:cs="Arial"/>
                <w:szCs w:val="28"/>
              </w:rPr>
              <w:t>Maklu</w:t>
            </w:r>
            <w:r w:rsidRPr="008432F7">
              <w:rPr>
                <w:rStyle w:val="referencemixed-citation"/>
                <w:rFonts w:ascii="Arial" w:hAnsi="Arial" w:cs="Arial"/>
                <w:szCs w:val="28"/>
              </w:rPr>
              <w:t>.</w:t>
            </w:r>
          </w:p>
          <w:p w14:paraId="18DC2499" w14:textId="25B4D6AB" w:rsidR="00723643" w:rsidRPr="008432F7" w:rsidRDefault="00723643" w:rsidP="00723643">
            <w:pPr>
              <w:pStyle w:val="reference"/>
              <w:shd w:val="clear" w:color="auto" w:fill="FFFFFF"/>
              <w:spacing w:before="0" w:beforeAutospacing="0" w:after="0" w:afterAutospacing="0"/>
              <w:ind w:firstLine="0"/>
              <w:rPr>
                <w:rFonts w:ascii="Arial" w:hAnsi="Arial" w:cs="Arial"/>
                <w:szCs w:val="28"/>
              </w:rPr>
            </w:pPr>
          </w:p>
        </w:tc>
      </w:tr>
      <w:tr w:rsidR="00723643" w:rsidRPr="008432F7" w14:paraId="3A7F7F62" w14:textId="77777777" w:rsidTr="00F52CCF">
        <w:tc>
          <w:tcPr>
            <w:tcW w:w="704" w:type="dxa"/>
          </w:tcPr>
          <w:p w14:paraId="2B1E91EC" w14:textId="77777777" w:rsidR="00723643" w:rsidRPr="008432F7" w:rsidRDefault="00723643" w:rsidP="00723643">
            <w:pPr>
              <w:ind w:firstLine="0"/>
              <w:rPr>
                <w:rFonts w:ascii="Arial" w:hAnsi="Arial" w:cs="Arial"/>
                <w:szCs w:val="28"/>
              </w:rPr>
            </w:pPr>
            <w:r w:rsidRPr="008432F7">
              <w:rPr>
                <w:rFonts w:ascii="Arial" w:hAnsi="Arial" w:cs="Arial"/>
                <w:szCs w:val="28"/>
              </w:rPr>
              <w:t>20</w:t>
            </w:r>
          </w:p>
        </w:tc>
        <w:tc>
          <w:tcPr>
            <w:tcW w:w="8793" w:type="dxa"/>
          </w:tcPr>
          <w:p w14:paraId="4ED0C76D" w14:textId="77777777" w:rsidR="00723643" w:rsidRPr="008432F7" w:rsidRDefault="00723643" w:rsidP="00723643">
            <w:pPr>
              <w:ind w:firstLine="0"/>
              <w:rPr>
                <w:rFonts w:ascii="Arial" w:hAnsi="Arial" w:cs="Arial"/>
                <w:szCs w:val="28"/>
              </w:rPr>
            </w:pPr>
            <w:proofErr w:type="spellStart"/>
            <w:r w:rsidRPr="008432F7">
              <w:rPr>
                <w:rStyle w:val="referencesurname"/>
                <w:rFonts w:ascii="Arial" w:hAnsi="Arial" w:cs="Arial"/>
                <w:szCs w:val="28"/>
              </w:rPr>
              <w:t>Хобсон</w:t>
            </w:r>
            <w:proofErr w:type="spellEnd"/>
            <w:r w:rsidRPr="008432F7">
              <w:rPr>
                <w:rStyle w:val="referencestring-name"/>
                <w:rFonts w:ascii="Arial" w:hAnsi="Arial" w:cs="Arial"/>
                <w:szCs w:val="28"/>
              </w:rPr>
              <w:t>, Р., Роллан</w:t>
            </w:r>
            <w:r w:rsidRPr="008432F7">
              <w:rPr>
                <w:rStyle w:val="referencegiven-names"/>
                <w:rFonts w:ascii="Arial" w:hAnsi="Arial" w:cs="Arial"/>
                <w:szCs w:val="28"/>
              </w:rPr>
              <w:t xml:space="preserve">, С., </w:t>
            </w:r>
            <w:proofErr w:type="spellStart"/>
            <w:r w:rsidRPr="008432F7">
              <w:rPr>
                <w:rStyle w:val="referencegiven-names"/>
                <w:rFonts w:ascii="Arial" w:hAnsi="Arial" w:cs="Arial"/>
                <w:szCs w:val="28"/>
              </w:rPr>
              <w:t>Ротганс</w:t>
            </w:r>
            <w:proofErr w:type="spellEnd"/>
            <w:r w:rsidRPr="008432F7">
              <w:rPr>
                <w:rStyle w:val="referenceperson-group"/>
                <w:rFonts w:ascii="Arial" w:hAnsi="Arial" w:cs="Arial"/>
                <w:szCs w:val="28"/>
              </w:rPr>
              <w:t>, Дж</w:t>
            </w:r>
            <w:r w:rsidRPr="008432F7">
              <w:rPr>
                <w:rStyle w:val="referencesurname"/>
                <w:rFonts w:ascii="Arial" w:hAnsi="Arial" w:cs="Arial"/>
                <w:szCs w:val="28"/>
              </w:rPr>
              <w:t xml:space="preserve">., </w:t>
            </w:r>
            <w:proofErr w:type="spellStart"/>
            <w:r w:rsidRPr="008432F7">
              <w:rPr>
                <w:rStyle w:val="referencesurname"/>
                <w:rFonts w:ascii="Arial" w:hAnsi="Arial" w:cs="Arial"/>
                <w:szCs w:val="28"/>
              </w:rPr>
              <w:t>Шунхайм</w:t>
            </w:r>
            <w:proofErr w:type="spellEnd"/>
            <w:r w:rsidRPr="008432F7">
              <w:rPr>
                <w:rStyle w:val="referencesurname"/>
                <w:rFonts w:ascii="Arial" w:hAnsi="Arial" w:cs="Arial"/>
                <w:szCs w:val="28"/>
              </w:rPr>
              <w:t>-Кляйн</w:t>
            </w:r>
            <w:r w:rsidRPr="008432F7">
              <w:rPr>
                <w:rStyle w:val="referencestring-name"/>
                <w:rFonts w:ascii="Arial" w:hAnsi="Arial" w:cs="Arial"/>
                <w:szCs w:val="28"/>
              </w:rPr>
              <w:t>, М., Бест, Х</w:t>
            </w:r>
            <w:r w:rsidRPr="008432F7">
              <w:rPr>
                <w:rStyle w:val="referencegiven-names"/>
                <w:rFonts w:ascii="Arial" w:hAnsi="Arial" w:cs="Arial"/>
                <w:szCs w:val="28"/>
              </w:rPr>
              <w:t xml:space="preserve">., </w:t>
            </w:r>
            <w:proofErr w:type="spellStart"/>
            <w:r w:rsidRPr="008432F7">
              <w:rPr>
                <w:rStyle w:val="referencegiven-names"/>
                <w:rFonts w:ascii="Arial" w:hAnsi="Arial" w:cs="Arial"/>
                <w:szCs w:val="28"/>
              </w:rPr>
              <w:t>Хомышин-Гаевска</w:t>
            </w:r>
            <w:proofErr w:type="spellEnd"/>
            <w:r w:rsidRPr="008432F7">
              <w:rPr>
                <w:rStyle w:val="referencegiven-names"/>
                <w:rFonts w:ascii="Arial" w:hAnsi="Arial" w:cs="Arial"/>
                <w:szCs w:val="28"/>
              </w:rPr>
              <w:t>, М</w:t>
            </w:r>
            <w:r w:rsidRPr="008432F7">
              <w:rPr>
                <w:rStyle w:val="referenceperson-group"/>
                <w:rFonts w:ascii="Arial" w:hAnsi="Arial" w:cs="Arial"/>
                <w:szCs w:val="28"/>
              </w:rPr>
              <w:t xml:space="preserve">., </w:t>
            </w:r>
            <w:proofErr w:type="spellStart"/>
            <w:r w:rsidRPr="008432F7">
              <w:rPr>
                <w:rStyle w:val="referenceperson-group"/>
                <w:rFonts w:ascii="Arial" w:hAnsi="Arial" w:cs="Arial"/>
                <w:szCs w:val="28"/>
              </w:rPr>
              <w:t>Даймок</w:t>
            </w:r>
            <w:proofErr w:type="spellEnd"/>
            <w:r w:rsidRPr="008432F7">
              <w:rPr>
                <w:rStyle w:val="referencesurname"/>
                <w:rFonts w:ascii="Arial" w:hAnsi="Arial" w:cs="Arial"/>
                <w:szCs w:val="28"/>
              </w:rPr>
              <w:t xml:space="preserve">, Д., </w:t>
            </w:r>
            <w:proofErr w:type="spellStart"/>
            <w:r w:rsidRPr="008432F7">
              <w:rPr>
                <w:rStyle w:val="referencesurname"/>
                <w:rFonts w:ascii="Arial" w:hAnsi="Arial" w:cs="Arial"/>
                <w:szCs w:val="28"/>
              </w:rPr>
              <w:t>Эссоп</w:t>
            </w:r>
            <w:proofErr w:type="spellEnd"/>
            <w:r w:rsidRPr="008432F7">
              <w:rPr>
                <w:rStyle w:val="referencesurname"/>
                <w:rFonts w:ascii="Arial" w:hAnsi="Arial" w:cs="Arial"/>
                <w:szCs w:val="28"/>
              </w:rPr>
              <w:t>, Р</w:t>
            </w:r>
            <w:r w:rsidRPr="008432F7">
              <w:rPr>
                <w:rStyle w:val="referenceperson-group"/>
                <w:rFonts w:ascii="Arial" w:hAnsi="Arial" w:cs="Arial"/>
                <w:szCs w:val="28"/>
              </w:rPr>
              <w:t>.</w:t>
            </w:r>
            <w:r w:rsidRPr="008432F7">
              <w:rPr>
                <w:rStyle w:val="referencegiven-names"/>
                <w:rFonts w:ascii="Arial" w:hAnsi="Arial" w:cs="Arial"/>
                <w:szCs w:val="28"/>
              </w:rPr>
              <w:t xml:space="preserve">, </w:t>
            </w:r>
            <w:r w:rsidRPr="008432F7">
              <w:rPr>
                <w:rStyle w:val="referenceperson-group"/>
                <w:rFonts w:ascii="Arial" w:hAnsi="Arial" w:cs="Arial"/>
                <w:szCs w:val="28"/>
              </w:rPr>
              <w:t xml:space="preserve"> </w:t>
            </w:r>
            <w:proofErr w:type="spellStart"/>
            <w:r w:rsidRPr="008432F7">
              <w:rPr>
                <w:rStyle w:val="referencesurname"/>
                <w:rFonts w:ascii="Arial" w:hAnsi="Arial" w:cs="Arial"/>
                <w:szCs w:val="28"/>
              </w:rPr>
              <w:t>Хапп</w:t>
            </w:r>
            <w:proofErr w:type="spellEnd"/>
            <w:r w:rsidRPr="008432F7">
              <w:rPr>
                <w:rStyle w:val="referencestring-name"/>
                <w:rFonts w:ascii="Arial" w:hAnsi="Arial" w:cs="Arial"/>
                <w:szCs w:val="28"/>
              </w:rPr>
              <w:t xml:space="preserve"> </w:t>
            </w:r>
            <w:r w:rsidRPr="008432F7">
              <w:rPr>
                <w:rStyle w:val="referencegiven-names"/>
                <w:rFonts w:ascii="Arial" w:hAnsi="Arial" w:cs="Arial"/>
                <w:szCs w:val="28"/>
              </w:rPr>
              <w:t>, J</w:t>
            </w:r>
            <w:r w:rsidRPr="008432F7">
              <w:rPr>
                <w:rStyle w:val="referenceperson-group"/>
                <w:rFonts w:ascii="Arial" w:hAnsi="Arial" w:cs="Arial"/>
                <w:szCs w:val="28"/>
              </w:rPr>
              <w:t xml:space="preserve">.  </w:t>
            </w:r>
            <w:proofErr w:type="spellStart"/>
            <w:r w:rsidRPr="008432F7">
              <w:rPr>
                <w:rStyle w:val="referenceperson-group"/>
                <w:rFonts w:ascii="Arial" w:hAnsi="Arial" w:cs="Arial"/>
                <w:szCs w:val="28"/>
              </w:rPr>
              <w:t>and</w:t>
            </w:r>
            <w:proofErr w:type="spellEnd"/>
            <w:r w:rsidRPr="008432F7">
              <w:rPr>
                <w:rStyle w:val="referenceperson-group"/>
                <w:rFonts w:ascii="Arial" w:hAnsi="Arial" w:cs="Arial"/>
                <w:szCs w:val="28"/>
              </w:rPr>
              <w:t xml:space="preserve"> </w:t>
            </w:r>
            <w:proofErr w:type="spellStart"/>
            <w:r w:rsidRPr="008432F7">
              <w:rPr>
                <w:rStyle w:val="referencesurname"/>
                <w:rFonts w:ascii="Arial" w:hAnsi="Arial" w:cs="Arial"/>
                <w:szCs w:val="28"/>
              </w:rPr>
              <w:t>Kundzina</w:t>
            </w:r>
            <w:proofErr w:type="spellEnd"/>
            <w:r w:rsidRPr="008432F7">
              <w:rPr>
                <w:rStyle w:val="referencestring-name"/>
                <w:rFonts w:ascii="Arial" w:hAnsi="Arial" w:cs="Arial"/>
                <w:szCs w:val="28"/>
              </w:rPr>
              <w:t>, R</w:t>
            </w:r>
            <w:r w:rsidRPr="008432F7">
              <w:rPr>
                <w:rStyle w:val="referencegiven-names"/>
                <w:rFonts w:ascii="Arial" w:hAnsi="Arial" w:cs="Arial"/>
                <w:szCs w:val="28"/>
              </w:rPr>
              <w:t>.  (</w:t>
            </w:r>
            <w:r w:rsidRPr="008432F7">
              <w:rPr>
                <w:rStyle w:val="referencemixed-citation"/>
                <w:rFonts w:ascii="Arial" w:hAnsi="Arial" w:cs="Arial"/>
                <w:szCs w:val="28"/>
              </w:rPr>
              <w:t>2008</w:t>
            </w:r>
            <w:r w:rsidRPr="008432F7">
              <w:rPr>
                <w:rStyle w:val="referenceyear"/>
                <w:rFonts w:ascii="Arial" w:hAnsi="Arial" w:cs="Arial"/>
                <w:szCs w:val="28"/>
              </w:rPr>
              <w:t>), «</w:t>
            </w:r>
            <w:r w:rsidRPr="008432F7">
              <w:rPr>
                <w:rStyle w:val="referencemixed-citation"/>
                <w:rFonts w:ascii="Arial" w:hAnsi="Arial" w:cs="Arial"/>
                <w:szCs w:val="28"/>
              </w:rPr>
              <w:t>Обеспечение качества, сравнительный анализ, оценка и взаимное международное признание квалификаций</w:t>
            </w:r>
            <w:r w:rsidRPr="008432F7">
              <w:rPr>
                <w:rStyle w:val="referencearticle-title"/>
                <w:rFonts w:ascii="Arial" w:hAnsi="Arial" w:cs="Arial"/>
                <w:szCs w:val="28"/>
              </w:rPr>
              <w:t xml:space="preserve">», </w:t>
            </w:r>
            <w:r w:rsidRPr="008432F7">
              <w:rPr>
                <w:rStyle w:val="referencemixed-citation"/>
                <w:rFonts w:ascii="Arial" w:hAnsi="Arial" w:cs="Arial"/>
                <w:szCs w:val="28"/>
              </w:rPr>
              <w:t xml:space="preserve">European Journal </w:t>
            </w:r>
            <w:proofErr w:type="spellStart"/>
            <w:r w:rsidRPr="008432F7">
              <w:rPr>
                <w:rStyle w:val="referencemixed-citation"/>
                <w:rFonts w:ascii="Arial" w:hAnsi="Arial" w:cs="Arial"/>
                <w:szCs w:val="28"/>
              </w:rPr>
              <w:t>of</w:t>
            </w:r>
            <w:proofErr w:type="spellEnd"/>
            <w:r w:rsidRPr="008432F7">
              <w:rPr>
                <w:rStyle w:val="referencemixed-citation"/>
                <w:rFonts w:ascii="Arial" w:hAnsi="Arial" w:cs="Arial"/>
                <w:szCs w:val="28"/>
              </w:rPr>
              <w:t xml:space="preserve"> </w:t>
            </w:r>
            <w:proofErr w:type="spellStart"/>
            <w:r w:rsidRPr="008432F7">
              <w:rPr>
                <w:rStyle w:val="referencemixed-citation"/>
                <w:rFonts w:ascii="Arial" w:hAnsi="Arial" w:cs="Arial"/>
                <w:szCs w:val="28"/>
              </w:rPr>
              <w:t>Dental</w:t>
            </w:r>
            <w:proofErr w:type="spellEnd"/>
            <w:r w:rsidRPr="008432F7">
              <w:rPr>
                <w:rStyle w:val="referencemixed-citation"/>
                <w:rFonts w:ascii="Arial" w:hAnsi="Arial" w:cs="Arial"/>
                <w:szCs w:val="28"/>
              </w:rPr>
              <w:t xml:space="preserve"> Education</w:t>
            </w:r>
            <w:r w:rsidRPr="008432F7">
              <w:rPr>
                <w:rStyle w:val="referencesource"/>
                <w:rFonts w:ascii="Arial" w:eastAsiaTheme="majorEastAsia" w:hAnsi="Arial" w:cs="Arial"/>
                <w:szCs w:val="28"/>
              </w:rPr>
              <w:t xml:space="preserve">, </w:t>
            </w:r>
            <w:proofErr w:type="spellStart"/>
            <w:r w:rsidRPr="008432F7">
              <w:rPr>
                <w:rStyle w:val="referencesource"/>
                <w:rFonts w:ascii="Arial" w:eastAsiaTheme="majorEastAsia" w:hAnsi="Arial" w:cs="Arial"/>
                <w:szCs w:val="28"/>
              </w:rPr>
              <w:t>Vol</w:t>
            </w:r>
            <w:proofErr w:type="spellEnd"/>
            <w:r w:rsidRPr="008432F7">
              <w:rPr>
                <w:rStyle w:val="referencesource"/>
                <w:rFonts w:ascii="Arial" w:eastAsiaTheme="majorEastAsia" w:hAnsi="Arial" w:cs="Arial"/>
                <w:szCs w:val="28"/>
              </w:rPr>
              <w:t xml:space="preserve">. </w:t>
            </w:r>
            <w:r w:rsidRPr="008432F7">
              <w:rPr>
                <w:rStyle w:val="referencemixed-citation"/>
                <w:rFonts w:ascii="Arial" w:hAnsi="Arial" w:cs="Arial"/>
                <w:szCs w:val="28"/>
              </w:rPr>
              <w:t xml:space="preserve"> </w:t>
            </w:r>
            <w:r w:rsidRPr="008432F7">
              <w:rPr>
                <w:rStyle w:val="referencevolume"/>
                <w:rFonts w:ascii="Arial" w:hAnsi="Arial" w:cs="Arial"/>
                <w:szCs w:val="28"/>
              </w:rPr>
              <w:t>12</w:t>
            </w:r>
            <w:r w:rsidRPr="008432F7">
              <w:rPr>
                <w:rStyle w:val="referencemixed-citation"/>
                <w:rFonts w:ascii="Arial" w:hAnsi="Arial" w:cs="Arial"/>
                <w:szCs w:val="28"/>
              </w:rPr>
              <w:t xml:space="preserve"> No. </w:t>
            </w:r>
            <w:r w:rsidRPr="008432F7">
              <w:rPr>
                <w:rStyle w:val="referenceissue"/>
                <w:rFonts w:ascii="Arial" w:hAnsi="Arial" w:cs="Arial"/>
                <w:szCs w:val="28"/>
              </w:rPr>
              <w:t>С1</w:t>
            </w:r>
            <w:r w:rsidRPr="008432F7">
              <w:rPr>
                <w:rStyle w:val="referencemixed-citation"/>
                <w:rFonts w:ascii="Arial" w:hAnsi="Arial" w:cs="Arial"/>
                <w:szCs w:val="28"/>
              </w:rPr>
              <w:t xml:space="preserve">, с. </w:t>
            </w:r>
            <w:r w:rsidRPr="008432F7">
              <w:rPr>
                <w:rStyle w:val="referencefpage"/>
                <w:rFonts w:ascii="Arial" w:hAnsi="Arial" w:cs="Arial"/>
                <w:szCs w:val="28"/>
              </w:rPr>
              <w:t>С. 92–100.</w:t>
            </w:r>
          </w:p>
        </w:tc>
      </w:tr>
      <w:tr w:rsidR="00723643" w:rsidRPr="008432F7" w14:paraId="164ECD2C" w14:textId="77777777" w:rsidTr="00F52CCF">
        <w:tc>
          <w:tcPr>
            <w:tcW w:w="704" w:type="dxa"/>
          </w:tcPr>
          <w:p w14:paraId="4846A3D3" w14:textId="77777777" w:rsidR="00723643" w:rsidRPr="008432F7" w:rsidRDefault="00723643" w:rsidP="00723643">
            <w:pPr>
              <w:ind w:firstLine="0"/>
              <w:rPr>
                <w:rFonts w:ascii="Arial" w:hAnsi="Arial" w:cs="Arial"/>
                <w:szCs w:val="28"/>
              </w:rPr>
            </w:pPr>
            <w:r w:rsidRPr="008432F7">
              <w:rPr>
                <w:rFonts w:ascii="Arial" w:hAnsi="Arial" w:cs="Arial"/>
                <w:szCs w:val="28"/>
              </w:rPr>
              <w:t>21</w:t>
            </w:r>
          </w:p>
        </w:tc>
        <w:tc>
          <w:tcPr>
            <w:tcW w:w="8793" w:type="dxa"/>
          </w:tcPr>
          <w:p w14:paraId="72D46250" w14:textId="77777777" w:rsidR="00723643" w:rsidRDefault="00723643" w:rsidP="00723643">
            <w:pPr>
              <w:pStyle w:val="reference"/>
              <w:shd w:val="clear" w:color="auto" w:fill="FFFFFF"/>
              <w:spacing w:before="0" w:beforeAutospacing="0" w:after="0" w:afterAutospacing="0"/>
              <w:ind w:firstLine="0"/>
              <w:rPr>
                <w:rStyle w:val="referencefpage"/>
                <w:rFonts w:ascii="Arial" w:hAnsi="Arial" w:cs="Arial"/>
                <w:szCs w:val="28"/>
                <w:lang w:val="ru-RU"/>
              </w:rPr>
            </w:pPr>
            <w:proofErr w:type="spellStart"/>
            <w:r w:rsidRPr="008432F7">
              <w:rPr>
                <w:rStyle w:val="referencesurname"/>
                <w:rFonts w:ascii="Arial" w:hAnsi="Arial" w:cs="Arial"/>
                <w:szCs w:val="28"/>
                <w:lang w:val="ru-RU"/>
              </w:rPr>
              <w:t>Шридхаран</w:t>
            </w:r>
            <w:proofErr w:type="spellEnd"/>
            <w:r w:rsidRPr="008432F7">
              <w:rPr>
                <w:rStyle w:val="referencesurname"/>
                <w:rFonts w:ascii="Arial" w:hAnsi="Arial" w:cs="Arial"/>
                <w:szCs w:val="28"/>
                <w:lang w:val="ru-RU"/>
              </w:rPr>
              <w:t>, Б</w:t>
            </w:r>
            <w:r w:rsidRPr="008432F7">
              <w:rPr>
                <w:rStyle w:val="referencestring-name"/>
                <w:rFonts w:ascii="Arial" w:hAnsi="Arial" w:cs="Arial"/>
                <w:szCs w:val="28"/>
                <w:lang w:val="ru-RU"/>
              </w:rPr>
              <w:t xml:space="preserve">., </w:t>
            </w:r>
            <w:proofErr w:type="spellStart"/>
            <w:r w:rsidRPr="008432F7">
              <w:rPr>
                <w:rStyle w:val="referencestring-name"/>
                <w:rFonts w:ascii="Arial" w:hAnsi="Arial" w:cs="Arial"/>
                <w:szCs w:val="28"/>
                <w:lang w:val="ru-RU"/>
              </w:rPr>
              <w:t>Лейтч</w:t>
            </w:r>
            <w:proofErr w:type="spellEnd"/>
            <w:r w:rsidRPr="008432F7">
              <w:rPr>
                <w:rStyle w:val="referencegiven-names"/>
                <w:rFonts w:ascii="Arial" w:hAnsi="Arial" w:cs="Arial"/>
                <w:szCs w:val="28"/>
                <w:lang w:val="ru-RU"/>
              </w:rPr>
              <w:t xml:space="preserve">, С.  и </w:t>
            </w:r>
            <w:proofErr w:type="spellStart"/>
            <w:r w:rsidRPr="008432F7">
              <w:rPr>
                <w:rStyle w:val="referenceperson-group"/>
                <w:rFonts w:ascii="Arial" w:hAnsi="Arial" w:cs="Arial"/>
                <w:szCs w:val="28"/>
                <w:lang w:val="ru-RU"/>
              </w:rPr>
              <w:t>Уотти</w:t>
            </w:r>
            <w:proofErr w:type="spellEnd"/>
            <w:r w:rsidRPr="008432F7">
              <w:rPr>
                <w:rStyle w:val="referencesurname"/>
                <w:rFonts w:ascii="Arial" w:hAnsi="Arial" w:cs="Arial"/>
                <w:szCs w:val="28"/>
                <w:lang w:val="ru-RU"/>
              </w:rPr>
              <w:t>, К.  (</w:t>
            </w:r>
            <w:r w:rsidRPr="008432F7">
              <w:rPr>
                <w:rStyle w:val="referencestring-name"/>
                <w:rFonts w:ascii="Arial" w:hAnsi="Arial" w:cs="Arial"/>
                <w:szCs w:val="28"/>
                <w:lang w:val="ru-RU"/>
              </w:rPr>
              <w:t>2015</w:t>
            </w:r>
            <w:r w:rsidRPr="008432F7">
              <w:rPr>
                <w:rStyle w:val="referencegiven-names"/>
                <w:rFonts w:ascii="Arial" w:hAnsi="Arial" w:cs="Arial"/>
                <w:szCs w:val="28"/>
                <w:lang w:val="ru-RU"/>
              </w:rPr>
              <w:t>), «</w:t>
            </w:r>
            <w:r w:rsidRPr="008432F7">
              <w:rPr>
                <w:rStyle w:val="referenceperson-group"/>
                <w:rFonts w:ascii="Arial" w:hAnsi="Arial" w:cs="Arial"/>
                <w:szCs w:val="28"/>
                <w:lang w:val="ru-RU"/>
              </w:rPr>
              <w:t>Доказательство результатов обучения: многоуровневая, многомерная модель выравнивания курса</w:t>
            </w:r>
            <w:r w:rsidRPr="008432F7">
              <w:rPr>
                <w:rStyle w:val="referencesurname"/>
                <w:rFonts w:ascii="Arial" w:hAnsi="Arial" w:cs="Arial"/>
                <w:szCs w:val="28"/>
                <w:lang w:val="ru-RU"/>
              </w:rPr>
              <w:t xml:space="preserve">», </w:t>
            </w:r>
            <w:r w:rsidRPr="008432F7">
              <w:rPr>
                <w:rStyle w:val="referencestring-name"/>
                <w:rFonts w:ascii="Arial" w:hAnsi="Arial" w:cs="Arial"/>
                <w:szCs w:val="28"/>
                <w:lang w:val="ru-RU"/>
              </w:rPr>
              <w:t>Качество в высшем образовании</w:t>
            </w:r>
            <w:r w:rsidRPr="008432F7">
              <w:rPr>
                <w:rStyle w:val="referencemixed-citation"/>
                <w:rFonts w:ascii="Arial" w:hAnsi="Arial" w:cs="Arial"/>
                <w:szCs w:val="28"/>
                <w:lang w:val="ru-RU"/>
              </w:rPr>
              <w:t>, Vol</w:t>
            </w:r>
            <w:r w:rsidRPr="008432F7">
              <w:rPr>
                <w:rStyle w:val="referencesource"/>
                <w:rFonts w:ascii="Arial" w:eastAsiaTheme="majorEastAsia" w:hAnsi="Arial" w:cs="Arial"/>
                <w:szCs w:val="28"/>
                <w:lang w:val="ru-RU"/>
              </w:rPr>
              <w:t>.</w:t>
            </w:r>
            <w:r w:rsidRPr="008432F7">
              <w:rPr>
                <w:rStyle w:val="referencevolume"/>
                <w:rFonts w:ascii="Arial" w:hAnsi="Arial" w:cs="Arial"/>
                <w:szCs w:val="28"/>
                <w:lang w:val="ru-RU"/>
              </w:rPr>
              <w:t>21</w:t>
            </w:r>
            <w:r w:rsidRPr="008432F7">
              <w:rPr>
                <w:rStyle w:val="referencemixed-citation"/>
                <w:rFonts w:ascii="Arial" w:hAnsi="Arial" w:cs="Arial"/>
                <w:szCs w:val="28"/>
                <w:lang w:val="ru-RU"/>
              </w:rPr>
              <w:t xml:space="preserve"> No. </w:t>
            </w:r>
            <w:r w:rsidRPr="008432F7">
              <w:rPr>
                <w:rStyle w:val="referenceissue"/>
                <w:rFonts w:ascii="Arial" w:hAnsi="Arial" w:cs="Arial"/>
                <w:szCs w:val="28"/>
                <w:lang w:val="ru-RU"/>
              </w:rPr>
              <w:t>2</w:t>
            </w:r>
            <w:r w:rsidRPr="008432F7">
              <w:rPr>
                <w:rStyle w:val="referencemixed-citation"/>
                <w:rFonts w:ascii="Arial" w:hAnsi="Arial" w:cs="Arial"/>
                <w:szCs w:val="28"/>
                <w:lang w:val="ru-RU"/>
              </w:rPr>
              <w:t xml:space="preserve">. С. </w:t>
            </w:r>
            <w:r w:rsidRPr="008432F7">
              <w:rPr>
                <w:rStyle w:val="referencefpage"/>
                <w:rFonts w:ascii="Arial" w:hAnsi="Arial" w:cs="Arial"/>
                <w:szCs w:val="28"/>
                <w:lang w:val="ru-RU"/>
              </w:rPr>
              <w:t>С. 171–188.</w:t>
            </w:r>
          </w:p>
          <w:p w14:paraId="5907AB98" w14:textId="77777777" w:rsidR="00723643" w:rsidRPr="008432F7" w:rsidRDefault="00723643" w:rsidP="00723643">
            <w:pPr>
              <w:pStyle w:val="reference"/>
              <w:shd w:val="clear" w:color="auto" w:fill="FFFFFF"/>
              <w:spacing w:before="0" w:beforeAutospacing="0" w:after="0" w:afterAutospacing="0"/>
              <w:ind w:firstLine="0"/>
              <w:rPr>
                <w:rFonts w:ascii="Arial" w:hAnsi="Arial" w:cs="Arial"/>
                <w:szCs w:val="28"/>
                <w:lang w:val="ru-RU"/>
              </w:rPr>
            </w:pPr>
          </w:p>
        </w:tc>
      </w:tr>
      <w:tr w:rsidR="00723643" w:rsidRPr="008432F7" w14:paraId="0D4A8761" w14:textId="77777777" w:rsidTr="00F52CCF">
        <w:tc>
          <w:tcPr>
            <w:tcW w:w="704" w:type="dxa"/>
          </w:tcPr>
          <w:p w14:paraId="6821DA7D" w14:textId="77777777" w:rsidR="00723643" w:rsidRPr="008432F7" w:rsidRDefault="00723643" w:rsidP="00723643">
            <w:pPr>
              <w:ind w:firstLine="0"/>
              <w:rPr>
                <w:rFonts w:ascii="Arial" w:hAnsi="Arial" w:cs="Arial"/>
                <w:szCs w:val="28"/>
              </w:rPr>
            </w:pPr>
            <w:r w:rsidRPr="008432F7">
              <w:rPr>
                <w:rFonts w:ascii="Arial" w:hAnsi="Arial" w:cs="Arial"/>
                <w:szCs w:val="28"/>
              </w:rPr>
              <w:t>22</w:t>
            </w:r>
          </w:p>
        </w:tc>
        <w:tc>
          <w:tcPr>
            <w:tcW w:w="8793" w:type="dxa"/>
          </w:tcPr>
          <w:p w14:paraId="4D8E326C" w14:textId="77777777" w:rsidR="00723643" w:rsidRDefault="00723643" w:rsidP="00723643">
            <w:pPr>
              <w:pStyle w:val="reference"/>
              <w:shd w:val="clear" w:color="auto" w:fill="FFFFFF"/>
              <w:spacing w:before="0" w:beforeAutospacing="0" w:after="0" w:afterAutospacing="0"/>
              <w:ind w:firstLine="0"/>
              <w:rPr>
                <w:rStyle w:val="referencepublisher-name"/>
                <w:rFonts w:ascii="Arial" w:hAnsi="Arial" w:cs="Arial"/>
                <w:szCs w:val="28"/>
                <w:lang w:val="ru-RU"/>
              </w:rPr>
            </w:pPr>
            <w:proofErr w:type="spellStart"/>
            <w:r w:rsidRPr="008432F7">
              <w:rPr>
                <w:rStyle w:val="referencesurname"/>
                <w:rFonts w:ascii="Arial" w:hAnsi="Arial" w:cs="Arial"/>
                <w:szCs w:val="28"/>
                <w:lang w:val="ru-RU"/>
              </w:rPr>
              <w:t>Влащану</w:t>
            </w:r>
            <w:proofErr w:type="spellEnd"/>
            <w:r w:rsidRPr="008432F7">
              <w:rPr>
                <w:rStyle w:val="referencesurname"/>
                <w:rFonts w:ascii="Arial" w:hAnsi="Arial" w:cs="Arial"/>
                <w:szCs w:val="28"/>
                <w:lang w:val="ru-RU"/>
              </w:rPr>
              <w:t xml:space="preserve">, </w:t>
            </w:r>
            <w:r w:rsidRPr="008432F7">
              <w:rPr>
                <w:rStyle w:val="referencestring-name"/>
                <w:rFonts w:ascii="Arial" w:hAnsi="Arial" w:cs="Arial"/>
                <w:szCs w:val="28"/>
                <w:lang w:val="ru-RU"/>
              </w:rPr>
              <w:t xml:space="preserve"> Л., </w:t>
            </w:r>
            <w:r w:rsidRPr="008432F7">
              <w:rPr>
                <w:rStyle w:val="referencegiven-names"/>
                <w:rFonts w:ascii="Arial" w:hAnsi="Arial" w:cs="Arial"/>
                <w:szCs w:val="28"/>
                <w:lang w:val="ru-RU"/>
              </w:rPr>
              <w:t>Грюнберг</w:t>
            </w:r>
            <w:r w:rsidRPr="008432F7">
              <w:rPr>
                <w:rStyle w:val="referenceperson-group"/>
                <w:rFonts w:ascii="Arial" w:hAnsi="Arial" w:cs="Arial"/>
                <w:szCs w:val="28"/>
                <w:lang w:val="ru-RU"/>
              </w:rPr>
              <w:t>, Л.</w:t>
            </w:r>
            <w:r w:rsidRPr="008432F7">
              <w:rPr>
                <w:rStyle w:val="referencesurname"/>
                <w:rFonts w:ascii="Arial" w:hAnsi="Arial" w:cs="Arial"/>
                <w:szCs w:val="28"/>
                <w:lang w:val="ru-RU"/>
              </w:rPr>
              <w:t xml:space="preserve"> и </w:t>
            </w:r>
            <w:proofErr w:type="spellStart"/>
            <w:r w:rsidRPr="008432F7">
              <w:rPr>
                <w:rStyle w:val="referencesurname"/>
                <w:rFonts w:ascii="Arial" w:hAnsi="Arial" w:cs="Arial"/>
                <w:szCs w:val="28"/>
                <w:lang w:val="ru-RU"/>
              </w:rPr>
              <w:t>Парля</w:t>
            </w:r>
            <w:proofErr w:type="spellEnd"/>
            <w:r w:rsidRPr="008432F7">
              <w:rPr>
                <w:rStyle w:val="referencestring-name"/>
                <w:rFonts w:ascii="Arial" w:hAnsi="Arial" w:cs="Arial"/>
                <w:szCs w:val="28"/>
                <w:lang w:val="ru-RU"/>
              </w:rPr>
              <w:t>, Д</w:t>
            </w:r>
            <w:r w:rsidRPr="008432F7">
              <w:rPr>
                <w:rStyle w:val="referencegiven-names"/>
                <w:rFonts w:ascii="Arial" w:hAnsi="Arial" w:cs="Arial"/>
                <w:szCs w:val="28"/>
                <w:lang w:val="ru-RU"/>
              </w:rPr>
              <w:t>.  (</w:t>
            </w:r>
            <w:r w:rsidRPr="008432F7">
              <w:rPr>
                <w:rStyle w:val="referenceperson-group"/>
                <w:rFonts w:ascii="Arial" w:hAnsi="Arial" w:cs="Arial"/>
                <w:szCs w:val="28"/>
                <w:lang w:val="ru-RU"/>
              </w:rPr>
              <w:t>2004</w:t>
            </w:r>
            <w:r w:rsidRPr="008432F7">
              <w:rPr>
                <w:rStyle w:val="referencesurname"/>
                <w:rFonts w:ascii="Arial" w:hAnsi="Arial" w:cs="Arial"/>
                <w:szCs w:val="28"/>
                <w:lang w:val="ru-RU"/>
              </w:rPr>
              <w:t xml:space="preserve">), </w:t>
            </w:r>
            <w:r w:rsidRPr="008432F7">
              <w:rPr>
                <w:rStyle w:val="referencestring-name"/>
                <w:rFonts w:ascii="Arial" w:hAnsi="Arial" w:cs="Arial"/>
                <w:szCs w:val="28"/>
                <w:lang w:val="ru-RU"/>
              </w:rPr>
              <w:t>Обеспечение качества и аккредитация: Глоссарий основных терминов и определений</w:t>
            </w:r>
            <w:r w:rsidRPr="008432F7">
              <w:rPr>
                <w:rStyle w:val="referencesource"/>
                <w:rFonts w:ascii="Arial" w:eastAsiaTheme="majorEastAsia" w:hAnsi="Arial" w:cs="Arial"/>
                <w:szCs w:val="28"/>
                <w:lang w:val="ru-RU"/>
              </w:rPr>
              <w:t xml:space="preserve">, </w:t>
            </w:r>
            <w:r w:rsidRPr="008432F7">
              <w:rPr>
                <w:rStyle w:val="referencemixed-citation"/>
                <w:rFonts w:ascii="Arial" w:hAnsi="Arial" w:cs="Arial"/>
                <w:szCs w:val="28"/>
                <w:lang w:val="ru-RU"/>
              </w:rPr>
              <w:t>ЮНЕСКО-</w:t>
            </w:r>
            <w:proofErr w:type="spellStart"/>
            <w:r w:rsidRPr="008432F7">
              <w:rPr>
                <w:rStyle w:val="referencemixed-citation"/>
                <w:rFonts w:ascii="Arial" w:hAnsi="Arial" w:cs="Arial"/>
                <w:szCs w:val="28"/>
                <w:lang w:val="ru-RU"/>
              </w:rPr>
              <w:t>Сепес</w:t>
            </w:r>
            <w:proofErr w:type="spellEnd"/>
            <w:r w:rsidRPr="008432F7">
              <w:rPr>
                <w:rStyle w:val="referencemixed-citation"/>
                <w:rFonts w:ascii="Arial" w:hAnsi="Arial" w:cs="Arial"/>
                <w:szCs w:val="28"/>
                <w:lang w:val="ru-RU"/>
              </w:rPr>
              <w:t>, Бухарест</w:t>
            </w:r>
            <w:r w:rsidRPr="008432F7">
              <w:rPr>
                <w:rStyle w:val="referencepublisher-name"/>
                <w:rFonts w:ascii="Arial" w:hAnsi="Arial" w:cs="Arial"/>
                <w:szCs w:val="28"/>
                <w:lang w:val="ru-RU"/>
              </w:rPr>
              <w:t>.</w:t>
            </w:r>
          </w:p>
          <w:p w14:paraId="75C7CE84" w14:textId="77777777" w:rsidR="00723643" w:rsidRPr="008432F7" w:rsidRDefault="00723643" w:rsidP="00723643">
            <w:pPr>
              <w:pStyle w:val="reference"/>
              <w:shd w:val="clear" w:color="auto" w:fill="FFFFFF"/>
              <w:spacing w:before="0" w:beforeAutospacing="0" w:after="0" w:afterAutospacing="0"/>
              <w:ind w:firstLine="0"/>
              <w:rPr>
                <w:rFonts w:ascii="Arial" w:hAnsi="Arial" w:cs="Arial"/>
                <w:szCs w:val="28"/>
                <w:lang w:val="ru-RU"/>
              </w:rPr>
            </w:pPr>
          </w:p>
        </w:tc>
      </w:tr>
      <w:tr w:rsidR="00723643" w:rsidRPr="008432F7" w14:paraId="22D0BEC8" w14:textId="77777777" w:rsidTr="00F52CCF">
        <w:tc>
          <w:tcPr>
            <w:tcW w:w="704" w:type="dxa"/>
          </w:tcPr>
          <w:p w14:paraId="7F385D97" w14:textId="77777777" w:rsidR="00723643" w:rsidRPr="008432F7" w:rsidRDefault="00723643" w:rsidP="00723643">
            <w:pPr>
              <w:ind w:firstLine="0"/>
              <w:rPr>
                <w:rFonts w:ascii="Arial" w:hAnsi="Arial" w:cs="Arial"/>
                <w:szCs w:val="28"/>
              </w:rPr>
            </w:pPr>
            <w:r w:rsidRPr="008432F7">
              <w:rPr>
                <w:rFonts w:ascii="Arial" w:hAnsi="Arial" w:cs="Arial"/>
                <w:szCs w:val="28"/>
              </w:rPr>
              <w:t>23</w:t>
            </w:r>
          </w:p>
        </w:tc>
        <w:tc>
          <w:tcPr>
            <w:tcW w:w="8793" w:type="dxa"/>
          </w:tcPr>
          <w:p w14:paraId="306B6364" w14:textId="77777777" w:rsidR="00723643" w:rsidRPr="008432F7" w:rsidRDefault="00723643" w:rsidP="00723643">
            <w:pPr>
              <w:pStyle w:val="reference"/>
              <w:shd w:val="clear" w:color="auto" w:fill="FFFFFF"/>
              <w:spacing w:before="0" w:beforeAutospacing="0" w:after="0" w:afterAutospacing="0"/>
              <w:ind w:firstLine="0"/>
              <w:rPr>
                <w:rStyle w:val="referencesurname"/>
                <w:rFonts w:ascii="Arial" w:hAnsi="Arial" w:cs="Arial"/>
                <w:szCs w:val="28"/>
                <w:lang w:val="ru-RU"/>
              </w:rPr>
            </w:pPr>
            <w:r w:rsidRPr="008432F7">
              <w:rPr>
                <w:rStyle w:val="referencesurname"/>
                <w:rFonts w:ascii="Arial" w:hAnsi="Arial" w:cs="Arial"/>
                <w:szCs w:val="28"/>
                <w:lang w:val="ru-RU"/>
              </w:rPr>
              <w:t>Бок</w:t>
            </w:r>
            <w:r w:rsidRPr="008432F7">
              <w:rPr>
                <w:rStyle w:val="referencestring-name"/>
                <w:rFonts w:ascii="Arial" w:hAnsi="Arial" w:cs="Arial"/>
                <w:szCs w:val="28"/>
                <w:lang w:val="ru-RU"/>
              </w:rPr>
              <w:t>, Х.Г</w:t>
            </w:r>
            <w:r w:rsidRPr="008432F7">
              <w:rPr>
                <w:rStyle w:val="referencegiven-names"/>
                <w:rFonts w:ascii="Arial" w:hAnsi="Arial" w:cs="Arial"/>
                <w:szCs w:val="28"/>
                <w:lang w:val="ru-RU"/>
              </w:rPr>
              <w:t xml:space="preserve">., </w:t>
            </w:r>
            <w:proofErr w:type="spellStart"/>
            <w:r w:rsidRPr="008432F7">
              <w:rPr>
                <w:rStyle w:val="referencegiven-names"/>
                <w:rFonts w:ascii="Arial" w:hAnsi="Arial" w:cs="Arial"/>
                <w:szCs w:val="28"/>
                <w:lang w:val="ru-RU"/>
              </w:rPr>
              <w:t>Теуниссен</w:t>
            </w:r>
            <w:proofErr w:type="spellEnd"/>
            <w:r w:rsidRPr="008432F7">
              <w:rPr>
                <w:rStyle w:val="referenceperson-group"/>
                <w:rFonts w:ascii="Arial" w:hAnsi="Arial" w:cs="Arial"/>
                <w:szCs w:val="28"/>
                <w:lang w:val="ru-RU"/>
              </w:rPr>
              <w:t xml:space="preserve">,.В., </w:t>
            </w:r>
            <w:proofErr w:type="spellStart"/>
            <w:r w:rsidRPr="008432F7">
              <w:rPr>
                <w:rStyle w:val="referenceperson-group"/>
                <w:rFonts w:ascii="Arial" w:hAnsi="Arial" w:cs="Arial"/>
                <w:szCs w:val="28"/>
                <w:lang w:val="ru-RU"/>
              </w:rPr>
              <w:t>Фавье</w:t>
            </w:r>
            <w:proofErr w:type="spellEnd"/>
            <w:r w:rsidRPr="008432F7">
              <w:rPr>
                <w:rStyle w:val="referencesurname"/>
                <w:rFonts w:ascii="Arial" w:hAnsi="Arial" w:cs="Arial"/>
                <w:szCs w:val="28"/>
                <w:lang w:val="ru-RU"/>
              </w:rPr>
              <w:t xml:space="preserve">, Р.., </w:t>
            </w:r>
            <w:proofErr w:type="spellStart"/>
            <w:r w:rsidRPr="008432F7">
              <w:rPr>
                <w:rStyle w:val="referencestring-name"/>
                <w:rFonts w:ascii="Arial" w:hAnsi="Arial" w:cs="Arial"/>
                <w:szCs w:val="28"/>
                <w:lang w:val="ru-RU"/>
              </w:rPr>
              <w:t>Ритбрук</w:t>
            </w:r>
            <w:proofErr w:type="spellEnd"/>
            <w:r w:rsidRPr="008432F7">
              <w:rPr>
                <w:rStyle w:val="referencegiven-names"/>
                <w:rFonts w:ascii="Arial" w:hAnsi="Arial" w:cs="Arial"/>
                <w:szCs w:val="28"/>
                <w:lang w:val="ru-RU"/>
              </w:rPr>
              <w:t xml:space="preserve">, </w:t>
            </w:r>
            <w:proofErr w:type="spellStart"/>
            <w:r w:rsidRPr="008432F7">
              <w:rPr>
                <w:rStyle w:val="referencegiven-names"/>
                <w:rFonts w:ascii="Arial" w:hAnsi="Arial" w:cs="Arial"/>
                <w:szCs w:val="28"/>
                <w:lang w:val="ru-RU"/>
              </w:rPr>
              <w:t>Н.Дж</w:t>
            </w:r>
            <w:proofErr w:type="spellEnd"/>
            <w:r w:rsidRPr="008432F7">
              <w:rPr>
                <w:rStyle w:val="referenceperson-group"/>
                <w:rFonts w:ascii="Arial" w:hAnsi="Arial" w:cs="Arial"/>
                <w:szCs w:val="28"/>
                <w:lang w:val="ru-RU"/>
              </w:rPr>
              <w:t>., Тейс</w:t>
            </w:r>
            <w:r w:rsidRPr="008432F7">
              <w:rPr>
                <w:rStyle w:val="referencesurname"/>
                <w:rFonts w:ascii="Arial" w:hAnsi="Arial" w:cs="Arial"/>
                <w:szCs w:val="28"/>
                <w:lang w:val="ru-RU"/>
              </w:rPr>
              <w:t xml:space="preserve">, </w:t>
            </w:r>
            <w:r w:rsidRPr="008432F7">
              <w:rPr>
                <w:rStyle w:val="referencestring-name"/>
                <w:rFonts w:ascii="Arial" w:hAnsi="Arial" w:cs="Arial"/>
                <w:szCs w:val="28"/>
                <w:lang w:val="ru-RU"/>
              </w:rPr>
              <w:t>Л.Ф</w:t>
            </w:r>
            <w:r w:rsidRPr="008432F7">
              <w:rPr>
                <w:rStyle w:val="referencegiven-names"/>
                <w:rFonts w:ascii="Arial" w:hAnsi="Arial" w:cs="Arial"/>
                <w:szCs w:val="28"/>
                <w:lang w:val="ru-RU"/>
              </w:rPr>
              <w:t xml:space="preserve">., </w:t>
            </w:r>
            <w:proofErr w:type="spellStart"/>
            <w:r w:rsidRPr="008432F7">
              <w:rPr>
                <w:rStyle w:val="referencegiven-names"/>
                <w:rFonts w:ascii="Arial" w:hAnsi="Arial" w:cs="Arial"/>
                <w:szCs w:val="28"/>
                <w:lang w:val="ru-RU"/>
              </w:rPr>
              <w:t>Броммер</w:t>
            </w:r>
            <w:proofErr w:type="spellEnd"/>
            <w:r w:rsidRPr="008432F7">
              <w:rPr>
                <w:rStyle w:val="referenceperson-group"/>
                <w:rFonts w:ascii="Arial" w:hAnsi="Arial" w:cs="Arial"/>
                <w:szCs w:val="28"/>
                <w:lang w:val="ru-RU"/>
              </w:rPr>
              <w:t xml:space="preserve">, Х., </w:t>
            </w:r>
            <w:proofErr w:type="spellStart"/>
            <w:r w:rsidRPr="008432F7">
              <w:rPr>
                <w:rStyle w:val="referenceperson-group"/>
                <w:rFonts w:ascii="Arial" w:hAnsi="Arial" w:cs="Arial"/>
                <w:szCs w:val="28"/>
                <w:lang w:val="ru-RU"/>
              </w:rPr>
              <w:t>Хархейс</w:t>
            </w:r>
            <w:proofErr w:type="spellEnd"/>
            <w:r w:rsidRPr="008432F7">
              <w:rPr>
                <w:rStyle w:val="referencesurname"/>
                <w:rFonts w:ascii="Arial" w:hAnsi="Arial" w:cs="Arial"/>
                <w:szCs w:val="28"/>
                <w:lang w:val="ru-RU"/>
              </w:rPr>
              <w:t xml:space="preserve">, </w:t>
            </w:r>
            <w:proofErr w:type="spellStart"/>
            <w:r w:rsidRPr="008432F7">
              <w:rPr>
                <w:rStyle w:val="referencesurname"/>
                <w:rFonts w:ascii="Arial" w:hAnsi="Arial" w:cs="Arial"/>
                <w:szCs w:val="28"/>
                <w:lang w:val="ru-RU"/>
              </w:rPr>
              <w:t>Дж.К</w:t>
            </w:r>
            <w:proofErr w:type="spellEnd"/>
            <w:r w:rsidRPr="008432F7">
              <w:rPr>
                <w:rStyle w:val="referencestring-name"/>
                <w:rFonts w:ascii="Arial" w:hAnsi="Arial" w:cs="Arial"/>
                <w:szCs w:val="28"/>
                <w:lang w:val="ru-RU"/>
              </w:rPr>
              <w:t xml:space="preserve">., ван </w:t>
            </w:r>
            <w:proofErr w:type="spellStart"/>
            <w:r w:rsidRPr="008432F7">
              <w:rPr>
                <w:rStyle w:val="referencestring-name"/>
                <w:rFonts w:ascii="Arial" w:hAnsi="Arial" w:cs="Arial"/>
                <w:szCs w:val="28"/>
                <w:lang w:val="ru-RU"/>
              </w:rPr>
              <w:t>Бойкелен</w:t>
            </w:r>
            <w:proofErr w:type="spellEnd"/>
            <w:r w:rsidRPr="008432F7">
              <w:rPr>
                <w:rStyle w:val="referencegiven-names"/>
                <w:rFonts w:ascii="Arial" w:hAnsi="Arial" w:cs="Arial"/>
                <w:szCs w:val="28"/>
                <w:lang w:val="ru-RU"/>
              </w:rPr>
              <w:t xml:space="preserve">,  </w:t>
            </w:r>
            <w:r w:rsidRPr="008432F7">
              <w:rPr>
                <w:rStyle w:val="referencesurname"/>
                <w:rFonts w:ascii="Arial" w:hAnsi="Arial" w:cs="Arial"/>
                <w:szCs w:val="28"/>
                <w:lang w:val="ru-RU"/>
              </w:rPr>
              <w:t xml:space="preserve">ван дер </w:t>
            </w:r>
            <w:proofErr w:type="spellStart"/>
            <w:r w:rsidRPr="008432F7">
              <w:rPr>
                <w:rStyle w:val="referencesurname"/>
                <w:rFonts w:ascii="Arial" w:hAnsi="Arial" w:cs="Arial"/>
                <w:szCs w:val="28"/>
                <w:lang w:val="ru-RU"/>
              </w:rPr>
              <w:t>Флейтен</w:t>
            </w:r>
            <w:proofErr w:type="spellEnd"/>
            <w:r w:rsidRPr="008432F7">
              <w:rPr>
                <w:rStyle w:val="referencestring-name"/>
                <w:rFonts w:ascii="Arial" w:hAnsi="Arial" w:cs="Arial"/>
                <w:szCs w:val="28"/>
                <w:lang w:val="ru-RU"/>
              </w:rPr>
              <w:t xml:space="preserve"> </w:t>
            </w:r>
            <w:r w:rsidRPr="008432F7">
              <w:rPr>
                <w:rStyle w:val="referencegiven-names"/>
                <w:rFonts w:ascii="Arial" w:hAnsi="Arial" w:cs="Arial"/>
                <w:szCs w:val="28"/>
                <w:lang w:val="ru-RU"/>
              </w:rPr>
              <w:t xml:space="preserve">К.. </w:t>
            </w:r>
            <w:r w:rsidRPr="008432F7">
              <w:rPr>
                <w:rStyle w:val="referenceperson-group"/>
                <w:rFonts w:ascii="Arial" w:hAnsi="Arial" w:cs="Arial"/>
                <w:szCs w:val="28"/>
                <w:lang w:val="ru-RU"/>
              </w:rPr>
              <w:t xml:space="preserve"> и </w:t>
            </w:r>
            <w:proofErr w:type="spellStart"/>
            <w:r w:rsidRPr="008432F7">
              <w:rPr>
                <w:rStyle w:val="referencesurname"/>
                <w:rFonts w:ascii="Arial" w:hAnsi="Arial" w:cs="Arial"/>
                <w:szCs w:val="28"/>
                <w:lang w:val="ru-RU"/>
              </w:rPr>
              <w:t>Яарсма</w:t>
            </w:r>
            <w:proofErr w:type="spellEnd"/>
            <w:r w:rsidRPr="008432F7">
              <w:rPr>
                <w:rStyle w:val="referencestring-name"/>
                <w:rFonts w:ascii="Arial" w:hAnsi="Arial" w:cs="Arial"/>
                <w:szCs w:val="28"/>
                <w:lang w:val="ru-RU"/>
              </w:rPr>
              <w:t xml:space="preserve"> </w:t>
            </w:r>
            <w:r w:rsidRPr="008432F7">
              <w:rPr>
                <w:rStyle w:val="referencegiven-names"/>
                <w:rFonts w:ascii="Arial" w:hAnsi="Arial" w:cs="Arial"/>
                <w:szCs w:val="28"/>
                <w:lang w:val="ru-RU"/>
              </w:rPr>
              <w:t>Д.А.</w:t>
            </w:r>
            <w:r w:rsidRPr="008432F7">
              <w:rPr>
                <w:rStyle w:val="referencemixed-citation"/>
                <w:rFonts w:ascii="Arial" w:hAnsi="Arial" w:cs="Arial"/>
                <w:szCs w:val="28"/>
                <w:lang w:val="ru-RU"/>
              </w:rPr>
              <w:t xml:space="preserve"> (</w:t>
            </w:r>
            <w:r w:rsidRPr="008432F7">
              <w:rPr>
                <w:rStyle w:val="referenceyear"/>
                <w:rFonts w:ascii="Arial" w:hAnsi="Arial" w:cs="Arial"/>
                <w:szCs w:val="28"/>
                <w:lang w:val="ru-RU"/>
              </w:rPr>
              <w:t>2013</w:t>
            </w:r>
            <w:r w:rsidRPr="008432F7">
              <w:rPr>
                <w:rStyle w:val="referencemixed-citation"/>
                <w:rFonts w:ascii="Arial" w:hAnsi="Arial" w:cs="Arial"/>
                <w:szCs w:val="28"/>
                <w:lang w:val="ru-RU"/>
              </w:rPr>
              <w:t>), «</w:t>
            </w:r>
            <w:r w:rsidRPr="008432F7">
              <w:rPr>
                <w:rStyle w:val="referencearticle-title"/>
                <w:rFonts w:ascii="Arial" w:hAnsi="Arial" w:cs="Arial"/>
                <w:szCs w:val="28"/>
                <w:lang w:val="ru-RU"/>
              </w:rPr>
              <w:t>Программная оценка обучения на рабочем месте, основанном на компетенциях: когда теория встречается с практикой</w:t>
            </w:r>
            <w:r w:rsidRPr="008432F7">
              <w:rPr>
                <w:rStyle w:val="referencemixed-citation"/>
                <w:rFonts w:ascii="Arial" w:hAnsi="Arial" w:cs="Arial"/>
                <w:szCs w:val="28"/>
                <w:lang w:val="ru-RU"/>
              </w:rPr>
              <w:t xml:space="preserve">», </w:t>
            </w:r>
            <w:r w:rsidRPr="008432F7">
              <w:rPr>
                <w:rStyle w:val="referencesource"/>
                <w:rFonts w:ascii="Arial" w:eastAsiaTheme="majorEastAsia" w:hAnsi="Arial" w:cs="Arial"/>
                <w:szCs w:val="28"/>
                <w:lang w:val="ru-RU"/>
              </w:rPr>
              <w:t>BMC Medical Education</w:t>
            </w:r>
            <w:r w:rsidRPr="008432F7">
              <w:rPr>
                <w:rStyle w:val="referencemixed-citation"/>
                <w:rFonts w:ascii="Arial" w:hAnsi="Arial" w:cs="Arial"/>
                <w:szCs w:val="28"/>
                <w:lang w:val="ru-RU"/>
              </w:rPr>
              <w:t xml:space="preserve">, </w:t>
            </w:r>
            <w:proofErr w:type="spellStart"/>
            <w:r w:rsidRPr="008432F7">
              <w:rPr>
                <w:rStyle w:val="referencemixed-citation"/>
                <w:rFonts w:ascii="Arial" w:hAnsi="Arial" w:cs="Arial"/>
                <w:szCs w:val="28"/>
                <w:lang w:val="ru-RU"/>
              </w:rPr>
              <w:t>Vol</w:t>
            </w:r>
            <w:proofErr w:type="spellEnd"/>
            <w:r w:rsidRPr="008432F7">
              <w:rPr>
                <w:rStyle w:val="referencemixed-citation"/>
                <w:rFonts w:ascii="Arial" w:hAnsi="Arial" w:cs="Arial"/>
                <w:szCs w:val="28"/>
                <w:lang w:val="ru-RU"/>
              </w:rPr>
              <w:t xml:space="preserve">. </w:t>
            </w:r>
            <w:r w:rsidRPr="008432F7">
              <w:rPr>
                <w:rStyle w:val="referencevolume"/>
                <w:rFonts w:ascii="Arial" w:hAnsi="Arial" w:cs="Arial"/>
                <w:szCs w:val="28"/>
                <w:lang w:val="ru-RU"/>
              </w:rPr>
              <w:t>13</w:t>
            </w:r>
            <w:r w:rsidRPr="008432F7">
              <w:rPr>
                <w:rStyle w:val="referencemixed-citation"/>
                <w:rFonts w:ascii="Arial" w:hAnsi="Arial" w:cs="Arial"/>
                <w:szCs w:val="28"/>
                <w:lang w:val="ru-RU"/>
              </w:rPr>
              <w:t xml:space="preserve"> No. </w:t>
            </w:r>
            <w:r w:rsidRPr="008432F7">
              <w:rPr>
                <w:rStyle w:val="referenceissue"/>
                <w:rFonts w:ascii="Arial" w:hAnsi="Arial" w:cs="Arial"/>
                <w:szCs w:val="28"/>
                <w:lang w:val="ru-RU"/>
              </w:rPr>
              <w:t>1</w:t>
            </w:r>
            <w:r w:rsidRPr="008432F7">
              <w:rPr>
                <w:rStyle w:val="referencemixed-citation"/>
                <w:rFonts w:ascii="Arial" w:hAnsi="Arial" w:cs="Arial"/>
                <w:szCs w:val="28"/>
                <w:lang w:val="ru-RU"/>
              </w:rPr>
              <w:t xml:space="preserve">. С. </w:t>
            </w:r>
            <w:r w:rsidRPr="008432F7">
              <w:rPr>
                <w:rStyle w:val="referencefpage"/>
                <w:rFonts w:ascii="Arial" w:hAnsi="Arial" w:cs="Arial"/>
                <w:szCs w:val="28"/>
                <w:lang w:val="ru-RU"/>
              </w:rPr>
              <w:t xml:space="preserve">123. </w:t>
            </w:r>
            <w:r w:rsidRPr="008432F7">
              <w:rPr>
                <w:rStyle w:val="referencemixed-citation"/>
                <w:rFonts w:ascii="Arial" w:hAnsi="Arial" w:cs="Arial"/>
                <w:szCs w:val="28"/>
                <w:lang w:val="ru-RU"/>
              </w:rPr>
              <w:t>См.</w:t>
            </w:r>
          </w:p>
        </w:tc>
      </w:tr>
      <w:tr w:rsidR="00723643" w:rsidRPr="008432F7" w14:paraId="49BFAE82" w14:textId="77777777" w:rsidTr="00723643">
        <w:tc>
          <w:tcPr>
            <w:tcW w:w="704" w:type="dxa"/>
            <w:tcBorders>
              <w:bottom w:val="single" w:sz="4" w:space="0" w:color="auto"/>
            </w:tcBorders>
          </w:tcPr>
          <w:p w14:paraId="3D33D520" w14:textId="77777777" w:rsidR="00723643" w:rsidRPr="008432F7" w:rsidRDefault="00723643" w:rsidP="00723643">
            <w:pPr>
              <w:ind w:firstLine="0"/>
              <w:rPr>
                <w:rFonts w:ascii="Arial" w:hAnsi="Arial" w:cs="Arial"/>
                <w:szCs w:val="28"/>
              </w:rPr>
            </w:pPr>
            <w:r w:rsidRPr="008432F7">
              <w:rPr>
                <w:rFonts w:ascii="Arial" w:hAnsi="Arial" w:cs="Arial"/>
                <w:szCs w:val="28"/>
              </w:rPr>
              <w:t>24</w:t>
            </w:r>
          </w:p>
        </w:tc>
        <w:tc>
          <w:tcPr>
            <w:tcW w:w="8793" w:type="dxa"/>
            <w:tcBorders>
              <w:bottom w:val="single" w:sz="4" w:space="0" w:color="auto"/>
            </w:tcBorders>
          </w:tcPr>
          <w:p w14:paraId="4B580410" w14:textId="77777777" w:rsidR="00723643" w:rsidRDefault="00723643" w:rsidP="00723643">
            <w:pPr>
              <w:pStyle w:val="reference"/>
              <w:shd w:val="clear" w:color="auto" w:fill="FFFFFF"/>
              <w:spacing w:before="0" w:beforeAutospacing="0" w:after="0" w:afterAutospacing="0"/>
              <w:ind w:firstLine="0"/>
              <w:rPr>
                <w:rStyle w:val="referencefpage"/>
                <w:rFonts w:ascii="Arial" w:hAnsi="Arial" w:cs="Arial"/>
                <w:szCs w:val="28"/>
                <w:lang w:val="ru-RU"/>
              </w:rPr>
            </w:pPr>
            <w:proofErr w:type="spellStart"/>
            <w:r w:rsidRPr="008432F7">
              <w:rPr>
                <w:rStyle w:val="referencesurname"/>
                <w:rFonts w:ascii="Arial" w:hAnsi="Arial" w:cs="Arial"/>
                <w:szCs w:val="28"/>
                <w:lang w:val="ru-RU"/>
              </w:rPr>
              <w:t>Боуд</w:t>
            </w:r>
            <w:proofErr w:type="spellEnd"/>
            <w:r w:rsidRPr="008432F7">
              <w:rPr>
                <w:rStyle w:val="referencesurname"/>
                <w:rFonts w:ascii="Arial" w:hAnsi="Arial" w:cs="Arial"/>
                <w:szCs w:val="28"/>
                <w:lang w:val="ru-RU"/>
              </w:rPr>
              <w:t xml:space="preserve">, Д. и </w:t>
            </w:r>
            <w:proofErr w:type="spellStart"/>
            <w:r w:rsidRPr="008432F7">
              <w:rPr>
                <w:rStyle w:val="referencestring-name"/>
                <w:rFonts w:ascii="Arial" w:hAnsi="Arial" w:cs="Arial"/>
                <w:szCs w:val="28"/>
                <w:lang w:val="ru-RU"/>
              </w:rPr>
              <w:t>Фальчиков</w:t>
            </w:r>
            <w:proofErr w:type="spellEnd"/>
            <w:r w:rsidRPr="008432F7">
              <w:rPr>
                <w:rStyle w:val="referencestring-name"/>
                <w:rFonts w:ascii="Arial" w:hAnsi="Arial" w:cs="Arial"/>
                <w:szCs w:val="28"/>
                <w:lang w:val="ru-RU"/>
              </w:rPr>
              <w:t>, Н</w:t>
            </w:r>
            <w:r w:rsidRPr="008432F7">
              <w:rPr>
                <w:rStyle w:val="referencegiven-names"/>
                <w:rFonts w:ascii="Arial" w:hAnsi="Arial" w:cs="Arial"/>
                <w:szCs w:val="28"/>
                <w:lang w:val="ru-RU"/>
              </w:rPr>
              <w:t>.  (</w:t>
            </w:r>
            <w:r w:rsidRPr="008432F7">
              <w:rPr>
                <w:rStyle w:val="referenceperson-group"/>
                <w:rFonts w:ascii="Arial" w:hAnsi="Arial" w:cs="Arial"/>
                <w:szCs w:val="28"/>
                <w:lang w:val="ru-RU"/>
              </w:rPr>
              <w:t>2006</w:t>
            </w:r>
            <w:r w:rsidRPr="008432F7">
              <w:rPr>
                <w:rStyle w:val="referencesurname"/>
                <w:rFonts w:ascii="Arial" w:hAnsi="Arial" w:cs="Arial"/>
                <w:szCs w:val="28"/>
                <w:lang w:val="ru-RU"/>
              </w:rPr>
              <w:t>), «</w:t>
            </w:r>
            <w:r w:rsidRPr="008432F7">
              <w:rPr>
                <w:rStyle w:val="referencestring-name"/>
                <w:rFonts w:ascii="Arial" w:hAnsi="Arial" w:cs="Arial"/>
                <w:szCs w:val="28"/>
                <w:lang w:val="ru-RU"/>
              </w:rPr>
              <w:t>Согласование оценки с долгосрочным обучением</w:t>
            </w:r>
            <w:r w:rsidRPr="008432F7">
              <w:rPr>
                <w:rStyle w:val="referencegiven-names"/>
                <w:rFonts w:ascii="Arial" w:hAnsi="Arial" w:cs="Arial"/>
                <w:szCs w:val="28"/>
                <w:lang w:val="ru-RU"/>
              </w:rPr>
              <w:t xml:space="preserve">», </w:t>
            </w:r>
            <w:r w:rsidRPr="008432F7">
              <w:rPr>
                <w:rStyle w:val="referencemixed-citation"/>
                <w:rFonts w:ascii="Arial" w:hAnsi="Arial" w:cs="Arial"/>
                <w:szCs w:val="28"/>
                <w:lang w:val="ru-RU"/>
              </w:rPr>
              <w:t>Оценка и оценка в высшем образовании</w:t>
            </w:r>
            <w:r w:rsidRPr="008432F7">
              <w:rPr>
                <w:rStyle w:val="referenceyear"/>
                <w:rFonts w:ascii="Arial" w:hAnsi="Arial" w:cs="Arial"/>
                <w:szCs w:val="28"/>
                <w:lang w:val="ru-RU"/>
              </w:rPr>
              <w:t>,</w:t>
            </w:r>
            <w:r w:rsidRPr="008432F7">
              <w:rPr>
                <w:rStyle w:val="referencearticle-title"/>
                <w:rFonts w:ascii="Arial" w:hAnsi="Arial" w:cs="Arial"/>
                <w:szCs w:val="28"/>
                <w:lang w:val="ru-RU"/>
              </w:rPr>
              <w:t xml:space="preserve"> </w:t>
            </w:r>
            <w:proofErr w:type="spellStart"/>
            <w:r w:rsidRPr="008432F7">
              <w:rPr>
                <w:rStyle w:val="referencesource"/>
                <w:rFonts w:ascii="Arial" w:eastAsiaTheme="majorEastAsia" w:hAnsi="Arial" w:cs="Arial"/>
                <w:szCs w:val="28"/>
                <w:lang w:val="ru-RU"/>
              </w:rPr>
              <w:t>Vol</w:t>
            </w:r>
            <w:proofErr w:type="spellEnd"/>
            <w:r w:rsidRPr="008432F7">
              <w:rPr>
                <w:rStyle w:val="referencesource"/>
                <w:rFonts w:ascii="Arial" w:eastAsiaTheme="majorEastAsia" w:hAnsi="Arial" w:cs="Arial"/>
                <w:szCs w:val="28"/>
                <w:lang w:val="ru-RU"/>
              </w:rPr>
              <w:t xml:space="preserve">. </w:t>
            </w:r>
            <w:r w:rsidRPr="008432F7">
              <w:rPr>
                <w:rStyle w:val="referencevolume"/>
                <w:rFonts w:ascii="Arial" w:hAnsi="Arial" w:cs="Arial"/>
                <w:szCs w:val="28"/>
                <w:lang w:val="ru-RU"/>
              </w:rPr>
              <w:t>31</w:t>
            </w:r>
            <w:r w:rsidRPr="008432F7">
              <w:rPr>
                <w:rStyle w:val="referencemixed-citation"/>
                <w:rFonts w:ascii="Arial" w:hAnsi="Arial" w:cs="Arial"/>
                <w:szCs w:val="28"/>
                <w:lang w:val="ru-RU"/>
              </w:rPr>
              <w:t xml:space="preserve"> No. </w:t>
            </w:r>
            <w:r w:rsidRPr="008432F7">
              <w:rPr>
                <w:rStyle w:val="referenceissue"/>
                <w:rFonts w:ascii="Arial" w:hAnsi="Arial" w:cs="Arial"/>
                <w:szCs w:val="28"/>
                <w:lang w:val="ru-RU"/>
              </w:rPr>
              <w:t>4</w:t>
            </w:r>
            <w:r w:rsidRPr="008432F7">
              <w:rPr>
                <w:rStyle w:val="referencemixed-citation"/>
                <w:rFonts w:ascii="Arial" w:hAnsi="Arial" w:cs="Arial"/>
                <w:szCs w:val="28"/>
                <w:lang w:val="ru-RU"/>
              </w:rPr>
              <w:t xml:space="preserve">. С. </w:t>
            </w:r>
            <w:r w:rsidRPr="008432F7">
              <w:rPr>
                <w:rStyle w:val="referencefpage"/>
                <w:rFonts w:ascii="Arial" w:hAnsi="Arial" w:cs="Arial"/>
                <w:szCs w:val="28"/>
                <w:lang w:val="ru-RU"/>
              </w:rPr>
              <w:t>С. 399-413.</w:t>
            </w:r>
          </w:p>
          <w:p w14:paraId="0883F7A2" w14:textId="77777777" w:rsidR="00723643" w:rsidRPr="008432F7" w:rsidRDefault="00723643" w:rsidP="00723643">
            <w:pPr>
              <w:pStyle w:val="reference"/>
              <w:shd w:val="clear" w:color="auto" w:fill="FFFFFF"/>
              <w:spacing w:before="0" w:beforeAutospacing="0" w:after="0" w:afterAutospacing="0"/>
              <w:ind w:firstLine="0"/>
              <w:rPr>
                <w:rStyle w:val="referencesurname"/>
                <w:rFonts w:ascii="Arial" w:hAnsi="Arial" w:cs="Arial"/>
                <w:szCs w:val="28"/>
                <w:lang w:val="ru-RU"/>
              </w:rPr>
            </w:pPr>
          </w:p>
        </w:tc>
      </w:tr>
      <w:tr w:rsidR="00723643" w:rsidRPr="005E1393" w14:paraId="44B0E3CA" w14:textId="77777777" w:rsidTr="00723643">
        <w:tc>
          <w:tcPr>
            <w:tcW w:w="704" w:type="dxa"/>
            <w:tcBorders>
              <w:bottom w:val="single" w:sz="4" w:space="0" w:color="auto"/>
            </w:tcBorders>
          </w:tcPr>
          <w:p w14:paraId="599694F4" w14:textId="77777777" w:rsidR="00723643" w:rsidRPr="008432F7" w:rsidRDefault="00723643" w:rsidP="00723643">
            <w:pPr>
              <w:ind w:firstLine="0"/>
              <w:rPr>
                <w:rFonts w:ascii="Arial" w:hAnsi="Arial" w:cs="Arial"/>
                <w:szCs w:val="28"/>
              </w:rPr>
            </w:pPr>
            <w:r w:rsidRPr="008432F7">
              <w:rPr>
                <w:rFonts w:ascii="Arial" w:hAnsi="Arial" w:cs="Arial"/>
                <w:szCs w:val="28"/>
              </w:rPr>
              <w:t>25</w:t>
            </w:r>
          </w:p>
        </w:tc>
        <w:tc>
          <w:tcPr>
            <w:tcW w:w="8793" w:type="dxa"/>
            <w:tcBorders>
              <w:bottom w:val="single" w:sz="4" w:space="0" w:color="auto"/>
            </w:tcBorders>
          </w:tcPr>
          <w:p w14:paraId="00DD4BC8" w14:textId="29F1BDE3" w:rsidR="00723643" w:rsidRPr="008432F7" w:rsidRDefault="00723643" w:rsidP="00723643">
            <w:pPr>
              <w:pStyle w:val="reference"/>
              <w:shd w:val="clear" w:color="auto" w:fill="FFFFFF"/>
              <w:spacing w:before="0" w:beforeAutospacing="0" w:after="0" w:afterAutospacing="0"/>
              <w:ind w:firstLine="0"/>
              <w:rPr>
                <w:rStyle w:val="referencesurname"/>
                <w:rFonts w:ascii="Arial" w:hAnsi="Arial" w:cs="Arial"/>
                <w:szCs w:val="28"/>
              </w:rPr>
            </w:pPr>
            <w:proofErr w:type="spellStart"/>
            <w:r w:rsidRPr="008432F7">
              <w:rPr>
                <w:rStyle w:val="referencesurname"/>
                <w:rFonts w:ascii="Arial" w:hAnsi="Arial" w:cs="Arial"/>
                <w:szCs w:val="28"/>
                <w:lang w:val="ru-RU"/>
              </w:rPr>
              <w:t>Баартман</w:t>
            </w:r>
            <w:proofErr w:type="spellEnd"/>
            <w:r w:rsidRPr="008432F7">
              <w:rPr>
                <w:rStyle w:val="referencesurname"/>
                <w:rFonts w:ascii="Arial" w:hAnsi="Arial" w:cs="Arial"/>
                <w:szCs w:val="28"/>
                <w:lang w:val="ru-RU"/>
              </w:rPr>
              <w:t xml:space="preserve">, Л., </w:t>
            </w:r>
            <w:r w:rsidRPr="008432F7">
              <w:rPr>
                <w:rStyle w:val="referencestring-name"/>
                <w:rFonts w:ascii="Arial" w:hAnsi="Arial" w:cs="Arial"/>
                <w:szCs w:val="28"/>
                <w:lang w:val="ru-RU"/>
              </w:rPr>
              <w:t>Клоппенбург</w:t>
            </w:r>
            <w:r w:rsidRPr="008432F7">
              <w:rPr>
                <w:rStyle w:val="referencegiven-names"/>
                <w:rFonts w:ascii="Arial" w:hAnsi="Arial" w:cs="Arial"/>
                <w:szCs w:val="28"/>
                <w:lang w:val="ru-RU"/>
              </w:rPr>
              <w:t xml:space="preserve">, Р.  и </w:t>
            </w:r>
            <w:r w:rsidRPr="008432F7">
              <w:rPr>
                <w:rStyle w:val="referenceperson-group"/>
                <w:rFonts w:ascii="Arial" w:hAnsi="Arial" w:cs="Arial"/>
                <w:szCs w:val="28"/>
                <w:lang w:val="ru-RU"/>
              </w:rPr>
              <w:t>Принс</w:t>
            </w:r>
            <w:r w:rsidRPr="008432F7">
              <w:rPr>
                <w:rStyle w:val="referencesurname"/>
                <w:rFonts w:ascii="Arial" w:hAnsi="Arial" w:cs="Arial"/>
                <w:szCs w:val="28"/>
                <w:lang w:val="ru-RU"/>
              </w:rPr>
              <w:t xml:space="preserve">, Ф. </w:t>
            </w:r>
            <w:r w:rsidRPr="008432F7">
              <w:rPr>
                <w:rStyle w:val="referencestring-name"/>
                <w:rFonts w:ascii="Arial" w:hAnsi="Arial" w:cs="Arial"/>
                <w:szCs w:val="28"/>
                <w:lang w:val="ru-RU"/>
              </w:rPr>
              <w:t xml:space="preserve"> </w:t>
            </w:r>
            <w:r w:rsidRPr="008432F7">
              <w:rPr>
                <w:rStyle w:val="referencestring-name"/>
                <w:rFonts w:ascii="Arial" w:hAnsi="Arial" w:cs="Arial"/>
                <w:szCs w:val="28"/>
              </w:rPr>
              <w:t>(</w:t>
            </w:r>
            <w:r w:rsidRPr="008432F7">
              <w:rPr>
                <w:rStyle w:val="referencegiven-names"/>
                <w:rFonts w:ascii="Arial" w:hAnsi="Arial" w:cs="Arial"/>
                <w:szCs w:val="28"/>
              </w:rPr>
              <w:t>2017</w:t>
            </w:r>
            <w:r w:rsidRPr="008432F7">
              <w:rPr>
                <w:rStyle w:val="referenceperson-group"/>
                <w:rFonts w:ascii="Arial" w:hAnsi="Arial" w:cs="Arial"/>
                <w:szCs w:val="28"/>
              </w:rPr>
              <w:t>), «</w:t>
            </w:r>
            <w:proofErr w:type="spellStart"/>
            <w:r w:rsidRPr="008432F7">
              <w:rPr>
                <w:rStyle w:val="referencesurname"/>
                <w:rFonts w:ascii="Arial" w:hAnsi="Arial" w:cs="Arial"/>
                <w:szCs w:val="28"/>
              </w:rPr>
              <w:t>Kwaliteit</w:t>
            </w:r>
            <w:proofErr w:type="spellEnd"/>
            <w:r w:rsidRPr="008432F7">
              <w:rPr>
                <w:rStyle w:val="referencesurname"/>
                <w:rFonts w:ascii="Arial" w:hAnsi="Arial" w:cs="Arial"/>
                <w:szCs w:val="28"/>
              </w:rPr>
              <w:t xml:space="preserve"> van </w:t>
            </w:r>
            <w:proofErr w:type="spellStart"/>
            <w:r w:rsidRPr="008432F7">
              <w:rPr>
                <w:rStyle w:val="referencesurname"/>
                <w:rFonts w:ascii="Arial" w:hAnsi="Arial" w:cs="Arial"/>
                <w:szCs w:val="28"/>
              </w:rPr>
              <w:t>toetsprogramma's</w:t>
            </w:r>
            <w:proofErr w:type="spellEnd"/>
            <w:r w:rsidRPr="008432F7">
              <w:rPr>
                <w:rStyle w:val="referencestring-name"/>
                <w:rFonts w:ascii="Arial" w:hAnsi="Arial" w:cs="Arial"/>
                <w:szCs w:val="28"/>
              </w:rPr>
              <w:t xml:space="preserve">», </w:t>
            </w:r>
            <w:proofErr w:type="spellStart"/>
            <w:r w:rsidRPr="008432F7">
              <w:rPr>
                <w:rStyle w:val="referencegiven-names"/>
                <w:rFonts w:ascii="Arial" w:hAnsi="Arial" w:cs="Arial"/>
                <w:szCs w:val="28"/>
              </w:rPr>
              <w:t>Toetsen</w:t>
            </w:r>
            <w:proofErr w:type="spellEnd"/>
            <w:r w:rsidRPr="008432F7">
              <w:rPr>
                <w:rStyle w:val="referencegiven-names"/>
                <w:rFonts w:ascii="Arial" w:hAnsi="Arial" w:cs="Arial"/>
                <w:szCs w:val="28"/>
              </w:rPr>
              <w:t xml:space="preserve"> in Het Hoger Onderwijs</w:t>
            </w:r>
            <w:r w:rsidRPr="008432F7">
              <w:rPr>
                <w:rStyle w:val="referencemixed-citation"/>
                <w:rFonts w:ascii="Arial" w:hAnsi="Arial" w:cs="Arial"/>
                <w:szCs w:val="28"/>
              </w:rPr>
              <w:t xml:space="preserve">, Bohn </w:t>
            </w:r>
            <w:proofErr w:type="spellStart"/>
            <w:r w:rsidRPr="008432F7">
              <w:rPr>
                <w:rStyle w:val="referencemixed-citation"/>
                <w:rFonts w:ascii="Arial" w:hAnsi="Arial" w:cs="Arial"/>
                <w:szCs w:val="28"/>
              </w:rPr>
              <w:t>Stafleu</w:t>
            </w:r>
            <w:proofErr w:type="spellEnd"/>
            <w:r w:rsidRPr="008432F7">
              <w:rPr>
                <w:rStyle w:val="referencemixed-citation"/>
                <w:rFonts w:ascii="Arial" w:hAnsi="Arial" w:cs="Arial"/>
                <w:szCs w:val="28"/>
              </w:rPr>
              <w:t xml:space="preserve"> van </w:t>
            </w:r>
            <w:proofErr w:type="spellStart"/>
            <w:r w:rsidRPr="008432F7">
              <w:rPr>
                <w:rStyle w:val="referencemixed-citation"/>
                <w:rFonts w:ascii="Arial" w:hAnsi="Arial" w:cs="Arial"/>
                <w:szCs w:val="28"/>
              </w:rPr>
              <w:t>Loghum</w:t>
            </w:r>
            <w:proofErr w:type="spellEnd"/>
            <w:r w:rsidRPr="008432F7">
              <w:rPr>
                <w:rStyle w:val="referenceyear"/>
                <w:rFonts w:ascii="Arial" w:hAnsi="Arial" w:cs="Arial"/>
                <w:szCs w:val="28"/>
              </w:rPr>
              <w:t>, Houten</w:t>
            </w:r>
            <w:r w:rsidRPr="008432F7">
              <w:rPr>
                <w:rStyle w:val="referencepublisher-name"/>
                <w:rFonts w:ascii="Arial" w:hAnsi="Arial" w:cs="Arial"/>
                <w:szCs w:val="28"/>
              </w:rPr>
              <w:t xml:space="preserve">, </w:t>
            </w:r>
            <w:r w:rsidRPr="008432F7">
              <w:rPr>
                <w:rStyle w:val="referencemixed-citation"/>
                <w:rFonts w:ascii="Arial" w:hAnsi="Arial" w:cs="Arial"/>
                <w:szCs w:val="28"/>
              </w:rPr>
              <w:t>pp</w:t>
            </w:r>
            <w:r w:rsidRPr="008432F7">
              <w:rPr>
                <w:rStyle w:val="referencepublisher-loc"/>
                <w:rFonts w:ascii="Arial" w:hAnsi="Arial" w:cs="Arial"/>
                <w:szCs w:val="28"/>
              </w:rPr>
              <w:t>.</w:t>
            </w:r>
            <w:r w:rsidRPr="008432F7">
              <w:rPr>
                <w:rStyle w:val="referencefpage"/>
                <w:rFonts w:ascii="Arial" w:hAnsi="Arial" w:cs="Arial"/>
                <w:szCs w:val="28"/>
                <w:lang w:val="ru-RU"/>
              </w:rPr>
              <w:t>С</w:t>
            </w:r>
            <w:r w:rsidRPr="008432F7">
              <w:rPr>
                <w:rStyle w:val="referencefpage"/>
                <w:rFonts w:ascii="Arial" w:hAnsi="Arial" w:cs="Arial"/>
                <w:szCs w:val="28"/>
              </w:rPr>
              <w:t>. 37-49.</w:t>
            </w:r>
          </w:p>
        </w:tc>
      </w:tr>
      <w:tr w:rsidR="00723643" w:rsidRPr="00723643" w14:paraId="1415BFF4" w14:textId="77777777" w:rsidTr="00723643">
        <w:tc>
          <w:tcPr>
            <w:tcW w:w="9497" w:type="dxa"/>
            <w:gridSpan w:val="2"/>
            <w:tcBorders>
              <w:top w:val="single" w:sz="4" w:space="0" w:color="auto"/>
              <w:left w:val="nil"/>
              <w:bottom w:val="single" w:sz="4" w:space="0" w:color="auto"/>
              <w:right w:val="nil"/>
            </w:tcBorders>
          </w:tcPr>
          <w:p w14:paraId="715990D2" w14:textId="2F2D13A0" w:rsidR="00723643" w:rsidRPr="008432F7" w:rsidRDefault="00723643" w:rsidP="00723643">
            <w:pPr>
              <w:pStyle w:val="reference"/>
              <w:shd w:val="clear" w:color="auto" w:fill="FFFFFF"/>
              <w:spacing w:before="0" w:beforeAutospacing="0" w:after="0" w:afterAutospacing="0"/>
              <w:ind w:firstLine="0"/>
              <w:rPr>
                <w:rStyle w:val="referencesurname"/>
                <w:rFonts w:ascii="Arial" w:hAnsi="Arial" w:cs="Arial"/>
                <w:szCs w:val="28"/>
                <w:lang w:val="ru-RU"/>
              </w:rPr>
            </w:pPr>
            <w:r>
              <w:rPr>
                <w:rStyle w:val="referencesurname"/>
                <w:rFonts w:ascii="Arial" w:hAnsi="Arial" w:cs="Arial"/>
                <w:szCs w:val="28"/>
                <w:lang w:val="ru-RU"/>
              </w:rPr>
              <w:lastRenderedPageBreak/>
              <w:t>Продолжение таблицы 1.2</w:t>
            </w:r>
          </w:p>
        </w:tc>
      </w:tr>
      <w:tr w:rsidR="00723643" w:rsidRPr="00723643" w14:paraId="64E71A6C" w14:textId="77777777" w:rsidTr="00723643">
        <w:tc>
          <w:tcPr>
            <w:tcW w:w="704" w:type="dxa"/>
            <w:tcBorders>
              <w:top w:val="single" w:sz="4" w:space="0" w:color="auto"/>
            </w:tcBorders>
          </w:tcPr>
          <w:p w14:paraId="40DC5788" w14:textId="10ED8D36" w:rsidR="00723643" w:rsidRPr="00723643" w:rsidRDefault="00723643" w:rsidP="00723643">
            <w:pPr>
              <w:ind w:firstLine="0"/>
              <w:jc w:val="center"/>
              <w:rPr>
                <w:rFonts w:ascii="Arial" w:hAnsi="Arial" w:cs="Arial"/>
                <w:b/>
                <w:bCs/>
                <w:szCs w:val="28"/>
                <w:lang w:val="kk-KZ"/>
              </w:rPr>
            </w:pPr>
            <w:r w:rsidRPr="00723643">
              <w:rPr>
                <w:rFonts w:ascii="Arial" w:hAnsi="Arial" w:cs="Arial"/>
                <w:b/>
                <w:bCs/>
                <w:szCs w:val="28"/>
                <w:lang w:val="kk-KZ"/>
              </w:rPr>
              <w:t>1</w:t>
            </w:r>
          </w:p>
        </w:tc>
        <w:tc>
          <w:tcPr>
            <w:tcW w:w="8793" w:type="dxa"/>
            <w:tcBorders>
              <w:top w:val="single" w:sz="4" w:space="0" w:color="auto"/>
            </w:tcBorders>
          </w:tcPr>
          <w:p w14:paraId="6016C742" w14:textId="044EFA48" w:rsidR="00723643" w:rsidRPr="00723643" w:rsidRDefault="00723643" w:rsidP="00723643">
            <w:pPr>
              <w:pStyle w:val="reference"/>
              <w:shd w:val="clear" w:color="auto" w:fill="FFFFFF"/>
              <w:spacing w:before="0" w:beforeAutospacing="0" w:after="0" w:afterAutospacing="0"/>
              <w:ind w:firstLine="0"/>
              <w:jc w:val="center"/>
              <w:rPr>
                <w:rStyle w:val="referencesurname"/>
                <w:rFonts w:ascii="Arial" w:hAnsi="Arial" w:cs="Arial"/>
                <w:b/>
                <w:bCs/>
                <w:szCs w:val="28"/>
                <w:lang w:val="ru-RU"/>
              </w:rPr>
            </w:pPr>
            <w:r w:rsidRPr="00723643">
              <w:rPr>
                <w:rStyle w:val="referencesurname"/>
                <w:rFonts w:ascii="Arial" w:hAnsi="Arial" w:cs="Arial"/>
                <w:b/>
                <w:bCs/>
                <w:szCs w:val="28"/>
                <w:lang w:val="ru-RU"/>
              </w:rPr>
              <w:t>2</w:t>
            </w:r>
          </w:p>
        </w:tc>
      </w:tr>
      <w:tr w:rsidR="00723643" w:rsidRPr="008432F7" w14:paraId="08DB7B9C" w14:textId="77777777" w:rsidTr="00706EC4">
        <w:tc>
          <w:tcPr>
            <w:tcW w:w="9497" w:type="dxa"/>
            <w:gridSpan w:val="2"/>
          </w:tcPr>
          <w:p w14:paraId="43BEC6C0" w14:textId="77777777" w:rsidR="00723643" w:rsidRPr="00723643" w:rsidRDefault="00723643" w:rsidP="00723643">
            <w:pPr>
              <w:pStyle w:val="reference"/>
              <w:shd w:val="clear" w:color="auto" w:fill="FFFFFF"/>
              <w:spacing w:before="0" w:beforeAutospacing="0" w:after="0" w:afterAutospacing="0"/>
              <w:ind w:firstLine="0"/>
              <w:jc w:val="center"/>
              <w:rPr>
                <w:rStyle w:val="referencesurname"/>
                <w:rFonts w:ascii="Arial" w:hAnsi="Arial" w:cs="Arial"/>
                <w:b/>
                <w:bCs/>
                <w:i/>
                <w:iCs/>
                <w:szCs w:val="28"/>
                <w:lang w:val="ru-RU"/>
              </w:rPr>
            </w:pPr>
            <w:r w:rsidRPr="00723643">
              <w:rPr>
                <w:rFonts w:ascii="Arial" w:hAnsi="Arial" w:cs="Arial"/>
                <w:b/>
                <w:bCs/>
                <w:i/>
                <w:iCs/>
                <w:szCs w:val="28"/>
                <w:lang w:val="ru-RU"/>
              </w:rPr>
              <w:t>Концепция: гарантия качества как результат</w:t>
            </w:r>
          </w:p>
        </w:tc>
      </w:tr>
      <w:tr w:rsidR="00723643" w:rsidRPr="008432F7" w14:paraId="38FEC6E3" w14:textId="77777777" w:rsidTr="00F52CCF">
        <w:tc>
          <w:tcPr>
            <w:tcW w:w="704" w:type="dxa"/>
          </w:tcPr>
          <w:p w14:paraId="6721CA90" w14:textId="77777777" w:rsidR="00723643" w:rsidRPr="008432F7" w:rsidRDefault="00723643" w:rsidP="00723643">
            <w:pPr>
              <w:ind w:firstLine="0"/>
              <w:rPr>
                <w:rFonts w:ascii="Arial" w:hAnsi="Arial" w:cs="Arial"/>
                <w:szCs w:val="28"/>
              </w:rPr>
            </w:pPr>
            <w:r w:rsidRPr="008432F7">
              <w:rPr>
                <w:rFonts w:ascii="Arial" w:hAnsi="Arial" w:cs="Arial"/>
                <w:szCs w:val="28"/>
              </w:rPr>
              <w:t>26</w:t>
            </w:r>
          </w:p>
        </w:tc>
        <w:tc>
          <w:tcPr>
            <w:tcW w:w="8793" w:type="dxa"/>
          </w:tcPr>
          <w:p w14:paraId="1664EDAD" w14:textId="77777777" w:rsidR="00723643" w:rsidRPr="008432F7" w:rsidRDefault="00723643" w:rsidP="00723643">
            <w:pPr>
              <w:ind w:firstLine="0"/>
              <w:rPr>
                <w:rStyle w:val="referencesurname"/>
                <w:rFonts w:ascii="Arial" w:hAnsi="Arial" w:cs="Arial"/>
                <w:color w:val="000000"/>
                <w:szCs w:val="28"/>
              </w:rPr>
            </w:pPr>
            <w:bookmarkStart w:id="6" w:name="_Hlk148012132"/>
            <w:r w:rsidRPr="008432F7">
              <w:rPr>
                <w:rFonts w:ascii="Arial" w:hAnsi="Arial" w:cs="Arial"/>
                <w:szCs w:val="28"/>
              </w:rPr>
              <w:t xml:space="preserve">Стандарты и руководящие принципы обеспечения качества высшего образования в Европейском пространстве высшего образования (ESG) (ESG) </w:t>
            </w:r>
            <w:hyperlink r:id="rId15" w:history="1">
              <w:r w:rsidRPr="008432F7">
                <w:rPr>
                  <w:rStyle w:val="afc"/>
                  <w:rFonts w:ascii="Arial" w:hAnsi="Arial" w:cs="Arial"/>
                  <w:szCs w:val="28"/>
                </w:rPr>
                <w:t>https://www.enqa.eu/wp-content/uploads/filebase/esg/ESG%20in%20Russian_by%20IQAA.pdf</w:t>
              </w:r>
            </w:hyperlink>
            <w:bookmarkEnd w:id="6"/>
          </w:p>
        </w:tc>
      </w:tr>
      <w:tr w:rsidR="00723643" w:rsidRPr="008432F7" w14:paraId="6C4D66EB" w14:textId="77777777" w:rsidTr="00F52CCF">
        <w:tc>
          <w:tcPr>
            <w:tcW w:w="704" w:type="dxa"/>
          </w:tcPr>
          <w:p w14:paraId="2120BF6B" w14:textId="77777777" w:rsidR="00723643" w:rsidRPr="008432F7" w:rsidRDefault="00723643" w:rsidP="00723643">
            <w:pPr>
              <w:ind w:firstLine="0"/>
              <w:rPr>
                <w:rFonts w:ascii="Arial" w:hAnsi="Arial" w:cs="Arial"/>
                <w:szCs w:val="28"/>
              </w:rPr>
            </w:pPr>
            <w:r w:rsidRPr="008432F7">
              <w:rPr>
                <w:rFonts w:ascii="Arial" w:hAnsi="Arial" w:cs="Arial"/>
                <w:szCs w:val="28"/>
              </w:rPr>
              <w:t>27</w:t>
            </w:r>
          </w:p>
        </w:tc>
        <w:tc>
          <w:tcPr>
            <w:tcW w:w="8793" w:type="dxa"/>
          </w:tcPr>
          <w:p w14:paraId="0F81E52D" w14:textId="77777777" w:rsidR="00723643" w:rsidRDefault="00723643" w:rsidP="00723643">
            <w:pPr>
              <w:ind w:firstLine="0"/>
              <w:rPr>
                <w:rFonts w:ascii="Arial" w:hAnsi="Arial" w:cs="Arial"/>
                <w:color w:val="000000"/>
                <w:szCs w:val="28"/>
              </w:rPr>
            </w:pPr>
            <w:proofErr w:type="spellStart"/>
            <w:r w:rsidRPr="008432F7">
              <w:rPr>
                <w:rFonts w:ascii="Arial" w:hAnsi="Arial" w:cs="Arial"/>
                <w:color w:val="000000"/>
                <w:szCs w:val="28"/>
              </w:rPr>
              <w:t>Омирбаев</w:t>
            </w:r>
            <w:proofErr w:type="spellEnd"/>
            <w:r w:rsidRPr="008432F7">
              <w:rPr>
                <w:rFonts w:ascii="Arial" w:hAnsi="Arial" w:cs="Arial"/>
                <w:color w:val="000000"/>
                <w:szCs w:val="28"/>
              </w:rPr>
              <w:t xml:space="preserve"> С. Национальная модель обеспечения качества образования в Казахстане. Образование. Обеспечение качества, НААР, 3 (24), 2021, с.24-29. </w:t>
            </w:r>
          </w:p>
          <w:p w14:paraId="005C3442" w14:textId="77777777" w:rsidR="00723643" w:rsidRPr="008432F7" w:rsidRDefault="00723643" w:rsidP="00723643">
            <w:pPr>
              <w:ind w:firstLine="0"/>
              <w:rPr>
                <w:rFonts w:ascii="Arial" w:hAnsi="Arial" w:cs="Arial"/>
                <w:color w:val="000000"/>
                <w:szCs w:val="28"/>
              </w:rPr>
            </w:pPr>
          </w:p>
        </w:tc>
      </w:tr>
      <w:tr w:rsidR="00723643" w:rsidRPr="008432F7" w14:paraId="2739548E" w14:textId="77777777" w:rsidTr="00F52CCF">
        <w:tc>
          <w:tcPr>
            <w:tcW w:w="704" w:type="dxa"/>
          </w:tcPr>
          <w:p w14:paraId="7072463F" w14:textId="77777777" w:rsidR="00723643" w:rsidRPr="008432F7" w:rsidRDefault="00723643" w:rsidP="00723643">
            <w:pPr>
              <w:ind w:firstLine="0"/>
              <w:rPr>
                <w:rFonts w:ascii="Arial" w:hAnsi="Arial" w:cs="Arial"/>
                <w:szCs w:val="28"/>
              </w:rPr>
            </w:pPr>
            <w:r w:rsidRPr="008432F7">
              <w:rPr>
                <w:rFonts w:ascii="Arial" w:hAnsi="Arial" w:cs="Arial"/>
                <w:szCs w:val="28"/>
              </w:rPr>
              <w:t>28</w:t>
            </w:r>
          </w:p>
        </w:tc>
        <w:tc>
          <w:tcPr>
            <w:tcW w:w="8793" w:type="dxa"/>
          </w:tcPr>
          <w:p w14:paraId="01FF3379" w14:textId="77777777" w:rsidR="00723643" w:rsidRDefault="00723643" w:rsidP="00723643">
            <w:pPr>
              <w:ind w:firstLine="0"/>
              <w:rPr>
                <w:rFonts w:ascii="Arial" w:hAnsi="Arial" w:cs="Arial"/>
                <w:color w:val="000000"/>
                <w:szCs w:val="28"/>
              </w:rPr>
            </w:pPr>
            <w:r w:rsidRPr="008432F7">
              <w:rPr>
                <w:rFonts w:ascii="Arial" w:hAnsi="Arial" w:cs="Arial"/>
                <w:color w:val="000000"/>
                <w:szCs w:val="28"/>
              </w:rPr>
              <w:t>Пак</w:t>
            </w:r>
            <w:r>
              <w:rPr>
                <w:rFonts w:ascii="Arial" w:hAnsi="Arial" w:cs="Arial"/>
                <w:color w:val="000000"/>
                <w:szCs w:val="28"/>
              </w:rPr>
              <w:t xml:space="preserve"> </w:t>
            </w:r>
            <w:r w:rsidRPr="008432F7">
              <w:rPr>
                <w:rFonts w:ascii="Arial" w:hAnsi="Arial" w:cs="Arial"/>
                <w:color w:val="000000"/>
                <w:szCs w:val="28"/>
              </w:rPr>
              <w:t>Ю.</w:t>
            </w:r>
            <w:r>
              <w:rPr>
                <w:rFonts w:ascii="Arial" w:hAnsi="Arial" w:cs="Arial"/>
                <w:color w:val="000000"/>
                <w:szCs w:val="28"/>
              </w:rPr>
              <w:t xml:space="preserve"> </w:t>
            </w:r>
            <w:r w:rsidRPr="008432F7">
              <w:rPr>
                <w:rFonts w:ascii="Arial" w:hAnsi="Arial" w:cs="Arial"/>
                <w:color w:val="000000"/>
                <w:szCs w:val="28"/>
              </w:rPr>
              <w:t>Н. Потенциал свершения. Высшая школа в поисках ответов на вызовы времени // «Современное образование». - 2017. - No 1 (105). - С. 23–27.</w:t>
            </w:r>
          </w:p>
          <w:p w14:paraId="6AFDD74B" w14:textId="77777777" w:rsidR="00723643" w:rsidRPr="008432F7" w:rsidRDefault="00723643" w:rsidP="00723643">
            <w:pPr>
              <w:ind w:firstLine="0"/>
              <w:rPr>
                <w:rFonts w:ascii="Arial" w:hAnsi="Arial" w:cs="Arial"/>
                <w:color w:val="000000"/>
                <w:szCs w:val="28"/>
              </w:rPr>
            </w:pPr>
          </w:p>
        </w:tc>
      </w:tr>
      <w:tr w:rsidR="00723643" w:rsidRPr="008432F7" w14:paraId="74F4ED31" w14:textId="77777777" w:rsidTr="00F52CCF">
        <w:tc>
          <w:tcPr>
            <w:tcW w:w="704" w:type="dxa"/>
          </w:tcPr>
          <w:p w14:paraId="5D6D8C3F" w14:textId="77777777" w:rsidR="00723643" w:rsidRPr="008432F7" w:rsidRDefault="00723643" w:rsidP="00723643">
            <w:pPr>
              <w:ind w:firstLine="0"/>
              <w:rPr>
                <w:rFonts w:ascii="Arial" w:hAnsi="Arial" w:cs="Arial"/>
                <w:szCs w:val="28"/>
              </w:rPr>
            </w:pPr>
            <w:r w:rsidRPr="008432F7">
              <w:rPr>
                <w:rFonts w:ascii="Arial" w:hAnsi="Arial" w:cs="Arial"/>
                <w:szCs w:val="28"/>
              </w:rPr>
              <w:t>29</w:t>
            </w:r>
          </w:p>
        </w:tc>
        <w:tc>
          <w:tcPr>
            <w:tcW w:w="8793" w:type="dxa"/>
          </w:tcPr>
          <w:p w14:paraId="091E4F09" w14:textId="77777777" w:rsidR="00723643" w:rsidRDefault="00723643" w:rsidP="00723643">
            <w:pPr>
              <w:ind w:firstLine="0"/>
              <w:rPr>
                <w:rFonts w:ascii="Arial" w:hAnsi="Arial" w:cs="Arial"/>
                <w:color w:val="000000"/>
                <w:szCs w:val="28"/>
              </w:rPr>
            </w:pPr>
            <w:r w:rsidRPr="008432F7">
              <w:rPr>
                <w:rFonts w:ascii="Arial" w:hAnsi="Arial" w:cs="Arial"/>
                <w:color w:val="000000"/>
                <w:szCs w:val="28"/>
              </w:rPr>
              <w:t>ISO 9000:1994: Международный стандарт ISO 9000:2005. Система менеджмента качества. Основы и лексика. - М.: Издательство стандартов, 2005. – С. 3–7.</w:t>
            </w:r>
          </w:p>
          <w:p w14:paraId="4EAA43B9" w14:textId="77777777" w:rsidR="00723643" w:rsidRPr="008432F7" w:rsidRDefault="00723643" w:rsidP="00723643">
            <w:pPr>
              <w:ind w:firstLine="0"/>
              <w:rPr>
                <w:rFonts w:ascii="Arial" w:hAnsi="Arial" w:cs="Arial"/>
                <w:color w:val="000000"/>
                <w:szCs w:val="28"/>
              </w:rPr>
            </w:pPr>
          </w:p>
        </w:tc>
      </w:tr>
      <w:tr w:rsidR="00723643" w:rsidRPr="008432F7" w14:paraId="7838566C" w14:textId="77777777" w:rsidTr="00F52CCF">
        <w:tc>
          <w:tcPr>
            <w:tcW w:w="704" w:type="dxa"/>
          </w:tcPr>
          <w:p w14:paraId="733C5A99" w14:textId="77777777" w:rsidR="00723643" w:rsidRPr="008432F7" w:rsidRDefault="00723643" w:rsidP="00723643">
            <w:pPr>
              <w:ind w:firstLine="0"/>
              <w:rPr>
                <w:rFonts w:ascii="Arial" w:hAnsi="Arial" w:cs="Arial"/>
                <w:szCs w:val="28"/>
              </w:rPr>
            </w:pPr>
            <w:r w:rsidRPr="008432F7">
              <w:rPr>
                <w:rFonts w:ascii="Arial" w:hAnsi="Arial" w:cs="Arial"/>
                <w:szCs w:val="28"/>
              </w:rPr>
              <w:t>30</w:t>
            </w:r>
          </w:p>
        </w:tc>
        <w:tc>
          <w:tcPr>
            <w:tcW w:w="8793" w:type="dxa"/>
          </w:tcPr>
          <w:p w14:paraId="532F8BE2" w14:textId="77777777" w:rsidR="00723643" w:rsidRDefault="00723643" w:rsidP="00723643">
            <w:pPr>
              <w:ind w:firstLine="0"/>
              <w:rPr>
                <w:rFonts w:ascii="Arial" w:hAnsi="Arial" w:cs="Arial"/>
                <w:color w:val="000000"/>
                <w:szCs w:val="28"/>
              </w:rPr>
            </w:pPr>
            <w:r w:rsidRPr="008432F7">
              <w:rPr>
                <w:rFonts w:ascii="Arial" w:hAnsi="Arial" w:cs="Arial"/>
                <w:color w:val="000000"/>
                <w:szCs w:val="28"/>
              </w:rPr>
              <w:t xml:space="preserve">Харви Л. «Редакционная статья: Повестка дня в области качества». Качество высшего образования. 1995; 1(1) -5–12 </w:t>
            </w:r>
            <w:proofErr w:type="spellStart"/>
            <w:r w:rsidRPr="008432F7">
              <w:rPr>
                <w:rFonts w:ascii="Arial" w:hAnsi="Arial" w:cs="Arial"/>
                <w:color w:val="000000"/>
                <w:szCs w:val="28"/>
              </w:rPr>
              <w:t>рр</w:t>
            </w:r>
            <w:proofErr w:type="spellEnd"/>
            <w:r w:rsidRPr="008432F7">
              <w:rPr>
                <w:rFonts w:ascii="Arial" w:hAnsi="Arial" w:cs="Arial"/>
                <w:color w:val="000000"/>
                <w:szCs w:val="28"/>
              </w:rPr>
              <w:t>.</w:t>
            </w:r>
          </w:p>
          <w:p w14:paraId="6D6C8BB3" w14:textId="77777777" w:rsidR="00723643" w:rsidRPr="008432F7" w:rsidRDefault="00723643" w:rsidP="00723643">
            <w:pPr>
              <w:ind w:firstLine="0"/>
              <w:rPr>
                <w:rFonts w:ascii="Arial" w:hAnsi="Arial" w:cs="Arial"/>
                <w:color w:val="000000"/>
                <w:szCs w:val="28"/>
              </w:rPr>
            </w:pPr>
          </w:p>
        </w:tc>
      </w:tr>
      <w:tr w:rsidR="00723643" w:rsidRPr="008432F7" w14:paraId="6120C3DE" w14:textId="77777777" w:rsidTr="00F52CCF">
        <w:tc>
          <w:tcPr>
            <w:tcW w:w="704" w:type="dxa"/>
          </w:tcPr>
          <w:p w14:paraId="24586BF1" w14:textId="77777777" w:rsidR="00723643" w:rsidRPr="008432F7" w:rsidRDefault="00723643" w:rsidP="00723643">
            <w:pPr>
              <w:ind w:firstLine="0"/>
              <w:rPr>
                <w:rFonts w:ascii="Arial" w:hAnsi="Arial" w:cs="Arial"/>
                <w:szCs w:val="28"/>
              </w:rPr>
            </w:pPr>
            <w:r w:rsidRPr="008432F7">
              <w:rPr>
                <w:rFonts w:ascii="Arial" w:hAnsi="Arial" w:cs="Arial"/>
                <w:szCs w:val="28"/>
              </w:rPr>
              <w:t>31</w:t>
            </w:r>
          </w:p>
        </w:tc>
        <w:tc>
          <w:tcPr>
            <w:tcW w:w="8793" w:type="dxa"/>
          </w:tcPr>
          <w:p w14:paraId="6F31B605" w14:textId="77777777" w:rsidR="00723643" w:rsidRPr="008432F7" w:rsidRDefault="00723643" w:rsidP="00723643">
            <w:pPr>
              <w:ind w:firstLine="0"/>
              <w:rPr>
                <w:rFonts w:ascii="Arial" w:hAnsi="Arial" w:cs="Arial"/>
                <w:color w:val="000000"/>
                <w:szCs w:val="28"/>
              </w:rPr>
            </w:pPr>
            <w:r w:rsidRPr="008432F7">
              <w:rPr>
                <w:rFonts w:ascii="Arial" w:hAnsi="Arial" w:cs="Arial"/>
                <w:color w:val="000000"/>
                <w:szCs w:val="28"/>
              </w:rPr>
              <w:t>Ван Дамм Д. Стандарты и индикаторы институциональной и программной аккредитации в высшем образовании. – СЕПЕС ЮНЕСКО, 2003. – 143 с.</w:t>
            </w:r>
          </w:p>
        </w:tc>
      </w:tr>
      <w:tr w:rsidR="00723643" w:rsidRPr="008432F7" w14:paraId="00E7F6B8" w14:textId="77777777" w:rsidTr="00F52CCF">
        <w:tc>
          <w:tcPr>
            <w:tcW w:w="704" w:type="dxa"/>
          </w:tcPr>
          <w:p w14:paraId="410704C6" w14:textId="77777777" w:rsidR="00723643" w:rsidRPr="008432F7" w:rsidRDefault="00723643" w:rsidP="00723643">
            <w:pPr>
              <w:ind w:firstLine="0"/>
              <w:rPr>
                <w:rFonts w:ascii="Arial" w:hAnsi="Arial" w:cs="Arial"/>
                <w:szCs w:val="28"/>
              </w:rPr>
            </w:pPr>
            <w:r w:rsidRPr="008432F7">
              <w:rPr>
                <w:rFonts w:ascii="Arial" w:hAnsi="Arial" w:cs="Arial"/>
                <w:szCs w:val="28"/>
              </w:rPr>
              <w:t>32</w:t>
            </w:r>
          </w:p>
        </w:tc>
        <w:tc>
          <w:tcPr>
            <w:tcW w:w="8793" w:type="dxa"/>
          </w:tcPr>
          <w:p w14:paraId="454EF3B3" w14:textId="77777777" w:rsidR="00723643" w:rsidRPr="008432F7" w:rsidRDefault="00723643" w:rsidP="00723643">
            <w:pPr>
              <w:ind w:firstLine="0"/>
              <w:rPr>
                <w:rFonts w:ascii="Arial" w:hAnsi="Arial" w:cs="Arial"/>
                <w:color w:val="000000"/>
                <w:szCs w:val="28"/>
              </w:rPr>
            </w:pPr>
            <w:proofErr w:type="spellStart"/>
            <w:r w:rsidRPr="008432F7">
              <w:rPr>
                <w:rFonts w:ascii="Arial" w:hAnsi="Arial" w:cs="Arial"/>
                <w:color w:val="000000"/>
                <w:szCs w:val="28"/>
              </w:rPr>
              <w:t>Каланова</w:t>
            </w:r>
            <w:proofErr w:type="spellEnd"/>
            <w:r w:rsidRPr="008432F7">
              <w:rPr>
                <w:rFonts w:ascii="Arial" w:hAnsi="Arial" w:cs="Arial"/>
                <w:color w:val="000000"/>
                <w:szCs w:val="28"/>
              </w:rPr>
              <w:t xml:space="preserve"> Ш.</w:t>
            </w:r>
            <w:r>
              <w:rPr>
                <w:rFonts w:ascii="Arial" w:hAnsi="Arial" w:cs="Arial"/>
                <w:color w:val="000000"/>
                <w:szCs w:val="28"/>
              </w:rPr>
              <w:t xml:space="preserve"> </w:t>
            </w:r>
            <w:r w:rsidRPr="008432F7">
              <w:rPr>
                <w:rFonts w:ascii="Arial" w:hAnsi="Arial" w:cs="Arial"/>
                <w:color w:val="000000"/>
                <w:szCs w:val="28"/>
              </w:rPr>
              <w:t>М., Бишимбаев В.К. Всеобщее управление качеством в высшем образовании: Учебное пособие - практико-ориентированная монография. – Астана: Издательство «Фолиант», 2006. - 476 с.</w:t>
            </w:r>
          </w:p>
        </w:tc>
      </w:tr>
      <w:tr w:rsidR="00723643" w:rsidRPr="008432F7" w14:paraId="7688621A" w14:textId="77777777" w:rsidTr="00F52CCF">
        <w:tc>
          <w:tcPr>
            <w:tcW w:w="704" w:type="dxa"/>
          </w:tcPr>
          <w:p w14:paraId="5DF09868" w14:textId="77777777" w:rsidR="00723643" w:rsidRPr="008432F7" w:rsidRDefault="00723643" w:rsidP="00723643">
            <w:pPr>
              <w:ind w:firstLine="0"/>
              <w:rPr>
                <w:rFonts w:ascii="Arial" w:hAnsi="Arial" w:cs="Arial"/>
                <w:szCs w:val="28"/>
              </w:rPr>
            </w:pPr>
            <w:r w:rsidRPr="008432F7">
              <w:rPr>
                <w:rFonts w:ascii="Arial" w:hAnsi="Arial" w:cs="Arial"/>
                <w:szCs w:val="28"/>
              </w:rPr>
              <w:t>33</w:t>
            </w:r>
          </w:p>
        </w:tc>
        <w:tc>
          <w:tcPr>
            <w:tcW w:w="8793" w:type="dxa"/>
          </w:tcPr>
          <w:p w14:paraId="741FE1AB" w14:textId="77777777" w:rsidR="00723643" w:rsidRDefault="00723643" w:rsidP="00723643">
            <w:pPr>
              <w:ind w:firstLine="0"/>
              <w:rPr>
                <w:rFonts w:ascii="Arial" w:hAnsi="Arial" w:cs="Arial"/>
                <w:color w:val="000000"/>
                <w:szCs w:val="28"/>
              </w:rPr>
            </w:pPr>
            <w:r w:rsidRPr="008432F7">
              <w:rPr>
                <w:rFonts w:ascii="Arial" w:hAnsi="Arial" w:cs="Arial"/>
                <w:color w:val="000000"/>
                <w:szCs w:val="28"/>
              </w:rPr>
              <w:t xml:space="preserve">Ли </w:t>
            </w:r>
            <w:proofErr w:type="spellStart"/>
            <w:r w:rsidRPr="008432F7">
              <w:rPr>
                <w:rFonts w:ascii="Arial" w:hAnsi="Arial" w:cs="Arial"/>
                <w:color w:val="000000"/>
                <w:szCs w:val="28"/>
              </w:rPr>
              <w:t>Харвейя</w:t>
            </w:r>
            <w:proofErr w:type="spellEnd"/>
            <w:r w:rsidRPr="008432F7">
              <w:rPr>
                <w:rFonts w:ascii="Arial" w:hAnsi="Arial" w:cs="Arial"/>
                <w:color w:val="000000"/>
                <w:szCs w:val="28"/>
              </w:rPr>
              <w:t>; Диана Грина. Определение качества. Университет Центральной Англии, Бирмингем</w:t>
            </w:r>
          </w:p>
          <w:p w14:paraId="7213A406" w14:textId="06214A12" w:rsidR="00723643" w:rsidRPr="008432F7" w:rsidRDefault="00723643" w:rsidP="00723643">
            <w:pPr>
              <w:ind w:firstLine="0"/>
              <w:rPr>
                <w:rFonts w:ascii="Arial" w:hAnsi="Arial" w:cs="Arial"/>
                <w:color w:val="000000"/>
                <w:szCs w:val="28"/>
              </w:rPr>
            </w:pPr>
            <w:r w:rsidRPr="008432F7">
              <w:rPr>
                <w:rFonts w:ascii="Arial" w:hAnsi="Arial" w:cs="Arial"/>
                <w:color w:val="000000"/>
                <w:szCs w:val="28"/>
              </w:rPr>
              <w:t xml:space="preserve">https://eclass.upatras.gr/modules/document/file.php/PN1589/Defining%20Quality%20Ha34rvey%20and%20Green%20copy.pdf </w:t>
            </w:r>
            <w:hyperlink r:id="rId16" w:history="1"/>
          </w:p>
        </w:tc>
      </w:tr>
      <w:tr w:rsidR="00723643" w:rsidRPr="008432F7" w14:paraId="7EEDF793" w14:textId="77777777" w:rsidTr="00723643">
        <w:tc>
          <w:tcPr>
            <w:tcW w:w="704" w:type="dxa"/>
            <w:tcBorders>
              <w:bottom w:val="single" w:sz="4" w:space="0" w:color="auto"/>
            </w:tcBorders>
          </w:tcPr>
          <w:p w14:paraId="69287D3F" w14:textId="77777777" w:rsidR="00723643" w:rsidRPr="008432F7" w:rsidRDefault="00723643" w:rsidP="00723643">
            <w:pPr>
              <w:ind w:firstLine="0"/>
              <w:rPr>
                <w:rFonts w:ascii="Arial" w:hAnsi="Arial" w:cs="Arial"/>
                <w:szCs w:val="28"/>
              </w:rPr>
            </w:pPr>
            <w:r w:rsidRPr="008432F7">
              <w:rPr>
                <w:rFonts w:ascii="Arial" w:hAnsi="Arial" w:cs="Arial"/>
                <w:szCs w:val="28"/>
              </w:rPr>
              <w:t>34</w:t>
            </w:r>
          </w:p>
        </w:tc>
        <w:tc>
          <w:tcPr>
            <w:tcW w:w="8793" w:type="dxa"/>
            <w:tcBorders>
              <w:bottom w:val="single" w:sz="4" w:space="0" w:color="auto"/>
            </w:tcBorders>
          </w:tcPr>
          <w:p w14:paraId="5159D930" w14:textId="77777777" w:rsidR="00723643" w:rsidRPr="008432F7" w:rsidRDefault="00723643" w:rsidP="00723643">
            <w:pPr>
              <w:ind w:firstLine="0"/>
              <w:rPr>
                <w:rFonts w:ascii="Arial" w:hAnsi="Arial" w:cs="Arial"/>
                <w:color w:val="000000"/>
                <w:szCs w:val="28"/>
              </w:rPr>
            </w:pPr>
            <w:r w:rsidRPr="008432F7">
              <w:rPr>
                <w:rFonts w:ascii="Arial" w:hAnsi="Arial" w:cs="Arial"/>
                <w:color w:val="000000"/>
                <w:szCs w:val="28"/>
              </w:rPr>
              <w:t xml:space="preserve">Обеспечение качества в высшем образовании Практическое пособие Центрально-Европейский университет им. Иегуды Элькана Центр высшего образования Будапешт, Венгрия, 2016 </w:t>
            </w:r>
            <w:hyperlink r:id="rId17" w:history="1">
              <w:r w:rsidRPr="008432F7">
                <w:rPr>
                  <w:rStyle w:val="afc"/>
                  <w:rFonts w:ascii="Arial" w:hAnsi="Arial" w:cs="Arial"/>
                  <w:szCs w:val="28"/>
                </w:rPr>
                <w:t>https://www.researchgate.net/profile/Liviu-Matei-2/publication/331345390_Quality_Assurance_in_Higher_Education_A_Practical_Handbook/links/5c74f6cd92851c6950415551/Quality-Assurance-in-Higher-Education-A-Practical-Handbook.pdf</w:t>
              </w:r>
            </w:hyperlink>
          </w:p>
        </w:tc>
      </w:tr>
      <w:tr w:rsidR="00723643" w:rsidRPr="008432F7" w14:paraId="584763EB" w14:textId="77777777" w:rsidTr="00723643">
        <w:tc>
          <w:tcPr>
            <w:tcW w:w="704" w:type="dxa"/>
            <w:tcBorders>
              <w:bottom w:val="single" w:sz="4" w:space="0" w:color="auto"/>
            </w:tcBorders>
          </w:tcPr>
          <w:p w14:paraId="0A3FCD40" w14:textId="77777777" w:rsidR="00723643" w:rsidRPr="008432F7" w:rsidRDefault="00723643" w:rsidP="00723643">
            <w:pPr>
              <w:ind w:firstLine="0"/>
              <w:rPr>
                <w:rFonts w:ascii="Arial" w:hAnsi="Arial" w:cs="Arial"/>
                <w:szCs w:val="28"/>
              </w:rPr>
            </w:pPr>
            <w:r w:rsidRPr="008432F7">
              <w:rPr>
                <w:rFonts w:ascii="Arial" w:hAnsi="Arial" w:cs="Arial"/>
                <w:szCs w:val="28"/>
              </w:rPr>
              <w:t>35</w:t>
            </w:r>
          </w:p>
        </w:tc>
        <w:tc>
          <w:tcPr>
            <w:tcW w:w="8793" w:type="dxa"/>
            <w:tcBorders>
              <w:bottom w:val="single" w:sz="4" w:space="0" w:color="auto"/>
            </w:tcBorders>
          </w:tcPr>
          <w:p w14:paraId="4CB1B3B1" w14:textId="77777777" w:rsidR="00723643" w:rsidRPr="008432F7" w:rsidRDefault="00723643" w:rsidP="00723643">
            <w:pPr>
              <w:ind w:firstLine="0"/>
              <w:rPr>
                <w:rFonts w:ascii="Arial" w:hAnsi="Arial" w:cs="Arial"/>
                <w:color w:val="000000"/>
                <w:szCs w:val="28"/>
              </w:rPr>
            </w:pPr>
            <w:proofErr w:type="spellStart"/>
            <w:r w:rsidRPr="008432F7">
              <w:rPr>
                <w:rFonts w:ascii="Arial" w:hAnsi="Arial" w:cs="Arial"/>
                <w:color w:val="000000"/>
                <w:szCs w:val="28"/>
              </w:rPr>
              <w:t>Трипатхи</w:t>
            </w:r>
            <w:proofErr w:type="spellEnd"/>
            <w:r w:rsidRPr="008432F7">
              <w:rPr>
                <w:rFonts w:ascii="Arial" w:hAnsi="Arial" w:cs="Arial"/>
                <w:color w:val="000000"/>
                <w:szCs w:val="28"/>
              </w:rPr>
              <w:t xml:space="preserve"> М., Дживан В.К. Обеспечение качества в библиотеках дистанционного обучения. Обеспечение качества в образовании. 2009; 17(1)–45–60 </w:t>
            </w:r>
            <w:proofErr w:type="spellStart"/>
            <w:r w:rsidRPr="008432F7">
              <w:rPr>
                <w:rFonts w:ascii="Arial" w:hAnsi="Arial" w:cs="Arial"/>
                <w:color w:val="000000"/>
                <w:szCs w:val="28"/>
              </w:rPr>
              <w:t>рр</w:t>
            </w:r>
            <w:proofErr w:type="spellEnd"/>
            <w:r w:rsidRPr="008432F7">
              <w:rPr>
                <w:rFonts w:ascii="Arial" w:hAnsi="Arial" w:cs="Arial"/>
                <w:color w:val="000000"/>
                <w:szCs w:val="28"/>
              </w:rPr>
              <w:t>.</w:t>
            </w:r>
          </w:p>
        </w:tc>
      </w:tr>
      <w:tr w:rsidR="00723643" w:rsidRPr="008432F7" w14:paraId="6559CF2F" w14:textId="77777777" w:rsidTr="00723643">
        <w:tc>
          <w:tcPr>
            <w:tcW w:w="9497" w:type="dxa"/>
            <w:gridSpan w:val="2"/>
            <w:tcBorders>
              <w:top w:val="single" w:sz="4" w:space="0" w:color="auto"/>
              <w:left w:val="nil"/>
              <w:bottom w:val="single" w:sz="4" w:space="0" w:color="auto"/>
              <w:right w:val="nil"/>
            </w:tcBorders>
          </w:tcPr>
          <w:p w14:paraId="083B4885" w14:textId="6D1A7900" w:rsidR="00723643" w:rsidRPr="008432F7" w:rsidRDefault="00723643" w:rsidP="00723643">
            <w:pPr>
              <w:ind w:firstLine="0"/>
              <w:rPr>
                <w:rFonts w:ascii="Arial" w:hAnsi="Arial" w:cs="Arial"/>
                <w:color w:val="000000"/>
                <w:szCs w:val="28"/>
              </w:rPr>
            </w:pPr>
            <w:r>
              <w:rPr>
                <w:rStyle w:val="referencesurname"/>
                <w:rFonts w:ascii="Arial" w:hAnsi="Arial" w:cs="Arial"/>
                <w:szCs w:val="28"/>
              </w:rPr>
              <w:lastRenderedPageBreak/>
              <w:t>Продолжение таблицы 1.2</w:t>
            </w:r>
          </w:p>
        </w:tc>
      </w:tr>
      <w:tr w:rsidR="00723643" w:rsidRPr="00723643" w14:paraId="0B528ECD" w14:textId="77777777" w:rsidTr="00723643">
        <w:tc>
          <w:tcPr>
            <w:tcW w:w="704" w:type="dxa"/>
            <w:tcBorders>
              <w:top w:val="single" w:sz="4" w:space="0" w:color="auto"/>
            </w:tcBorders>
          </w:tcPr>
          <w:p w14:paraId="7B06299A" w14:textId="77777777" w:rsidR="00723643" w:rsidRPr="00723643" w:rsidRDefault="00723643" w:rsidP="00723643">
            <w:pPr>
              <w:ind w:firstLine="0"/>
              <w:jc w:val="center"/>
              <w:rPr>
                <w:rFonts w:ascii="Arial" w:hAnsi="Arial" w:cs="Arial"/>
                <w:b/>
                <w:bCs/>
                <w:szCs w:val="28"/>
                <w:lang w:val="kk-KZ"/>
              </w:rPr>
            </w:pPr>
            <w:r w:rsidRPr="00723643">
              <w:rPr>
                <w:rFonts w:ascii="Arial" w:hAnsi="Arial" w:cs="Arial"/>
                <w:b/>
                <w:bCs/>
                <w:szCs w:val="28"/>
                <w:lang w:val="kk-KZ"/>
              </w:rPr>
              <w:t>1</w:t>
            </w:r>
          </w:p>
        </w:tc>
        <w:tc>
          <w:tcPr>
            <w:tcW w:w="8793" w:type="dxa"/>
            <w:tcBorders>
              <w:top w:val="single" w:sz="4" w:space="0" w:color="auto"/>
            </w:tcBorders>
          </w:tcPr>
          <w:p w14:paraId="3676EC43" w14:textId="77777777" w:rsidR="00723643" w:rsidRPr="00723643" w:rsidRDefault="00723643" w:rsidP="00723643">
            <w:pPr>
              <w:ind w:firstLine="0"/>
              <w:jc w:val="center"/>
              <w:rPr>
                <w:rFonts w:ascii="Arial" w:hAnsi="Arial" w:cs="Arial"/>
                <w:b/>
                <w:bCs/>
                <w:color w:val="000000"/>
                <w:szCs w:val="28"/>
                <w:lang w:val="kk-KZ"/>
              </w:rPr>
            </w:pPr>
            <w:r w:rsidRPr="00723643">
              <w:rPr>
                <w:rFonts w:ascii="Arial" w:hAnsi="Arial" w:cs="Arial"/>
                <w:b/>
                <w:bCs/>
                <w:color w:val="000000"/>
                <w:szCs w:val="28"/>
                <w:lang w:val="kk-KZ"/>
              </w:rPr>
              <w:t>2</w:t>
            </w:r>
          </w:p>
        </w:tc>
      </w:tr>
      <w:tr w:rsidR="00723643" w:rsidRPr="008432F7" w14:paraId="7D00E695" w14:textId="77777777" w:rsidTr="00F52CCF">
        <w:tc>
          <w:tcPr>
            <w:tcW w:w="704" w:type="dxa"/>
          </w:tcPr>
          <w:p w14:paraId="45D10750" w14:textId="77777777" w:rsidR="00723643" w:rsidRPr="008432F7" w:rsidRDefault="00723643" w:rsidP="00723643">
            <w:pPr>
              <w:ind w:firstLine="0"/>
              <w:rPr>
                <w:rFonts w:ascii="Arial" w:hAnsi="Arial" w:cs="Arial"/>
                <w:szCs w:val="28"/>
              </w:rPr>
            </w:pPr>
            <w:r w:rsidRPr="008432F7">
              <w:rPr>
                <w:rFonts w:ascii="Arial" w:hAnsi="Arial" w:cs="Arial"/>
                <w:szCs w:val="28"/>
              </w:rPr>
              <w:t>36</w:t>
            </w:r>
          </w:p>
        </w:tc>
        <w:tc>
          <w:tcPr>
            <w:tcW w:w="8793" w:type="dxa"/>
          </w:tcPr>
          <w:p w14:paraId="239639E5" w14:textId="77777777" w:rsidR="00723643" w:rsidRDefault="00723643" w:rsidP="00723643">
            <w:pPr>
              <w:ind w:firstLine="0"/>
              <w:rPr>
                <w:rFonts w:ascii="Arial" w:hAnsi="Arial" w:cs="Arial"/>
                <w:color w:val="000000"/>
                <w:szCs w:val="28"/>
              </w:rPr>
            </w:pPr>
            <w:proofErr w:type="spellStart"/>
            <w:r w:rsidRPr="008432F7">
              <w:rPr>
                <w:rFonts w:ascii="Arial" w:hAnsi="Arial" w:cs="Arial"/>
                <w:color w:val="000000"/>
                <w:szCs w:val="28"/>
              </w:rPr>
              <w:t>Джуран</w:t>
            </w:r>
            <w:proofErr w:type="spellEnd"/>
            <w:r w:rsidRPr="008432F7">
              <w:rPr>
                <w:rFonts w:ascii="Arial" w:hAnsi="Arial" w:cs="Arial"/>
                <w:color w:val="000000"/>
                <w:szCs w:val="28"/>
              </w:rPr>
              <w:t xml:space="preserve"> Дж., Грина Ф. </w:t>
            </w:r>
            <w:proofErr w:type="spellStart"/>
            <w:r w:rsidRPr="008432F7">
              <w:rPr>
                <w:rFonts w:ascii="Arial" w:hAnsi="Arial" w:cs="Arial"/>
                <w:color w:val="000000"/>
                <w:szCs w:val="28"/>
              </w:rPr>
              <w:t>Джуран</w:t>
            </w:r>
            <w:proofErr w:type="spellEnd"/>
            <w:r w:rsidRPr="008432F7">
              <w:rPr>
                <w:rFonts w:ascii="Arial" w:hAnsi="Arial" w:cs="Arial"/>
                <w:color w:val="000000"/>
                <w:szCs w:val="28"/>
              </w:rPr>
              <w:t xml:space="preserve">, С. Справочник по контролю качества. - Нью-Йорк: Мак </w:t>
            </w:r>
            <w:proofErr w:type="spellStart"/>
            <w:r w:rsidRPr="008432F7">
              <w:rPr>
                <w:rFonts w:ascii="Arial" w:hAnsi="Arial" w:cs="Arial"/>
                <w:color w:val="000000"/>
                <w:szCs w:val="28"/>
              </w:rPr>
              <w:t>Гроу</w:t>
            </w:r>
            <w:proofErr w:type="spellEnd"/>
            <w:r w:rsidRPr="008432F7">
              <w:rPr>
                <w:rFonts w:ascii="Arial" w:hAnsi="Arial" w:cs="Arial"/>
                <w:color w:val="000000"/>
                <w:szCs w:val="28"/>
              </w:rPr>
              <w:t xml:space="preserve"> - Хилл бук Ко., стр. 21.</w:t>
            </w:r>
          </w:p>
          <w:p w14:paraId="7F1252D6" w14:textId="77777777" w:rsidR="00723643" w:rsidRPr="008432F7" w:rsidRDefault="00723643" w:rsidP="00723643">
            <w:pPr>
              <w:ind w:firstLine="0"/>
              <w:rPr>
                <w:rFonts w:ascii="Arial" w:hAnsi="Arial" w:cs="Arial"/>
                <w:color w:val="000000"/>
                <w:szCs w:val="28"/>
              </w:rPr>
            </w:pPr>
          </w:p>
        </w:tc>
      </w:tr>
      <w:tr w:rsidR="00723643" w:rsidRPr="008432F7" w14:paraId="561A5DE1" w14:textId="77777777" w:rsidTr="00F52CCF">
        <w:tc>
          <w:tcPr>
            <w:tcW w:w="704" w:type="dxa"/>
          </w:tcPr>
          <w:p w14:paraId="269AD24C" w14:textId="77777777" w:rsidR="00723643" w:rsidRPr="008432F7" w:rsidRDefault="00723643" w:rsidP="00723643">
            <w:pPr>
              <w:ind w:firstLine="0"/>
              <w:rPr>
                <w:rFonts w:ascii="Arial" w:hAnsi="Arial" w:cs="Arial"/>
                <w:szCs w:val="28"/>
              </w:rPr>
            </w:pPr>
            <w:r w:rsidRPr="008432F7">
              <w:rPr>
                <w:rFonts w:ascii="Arial" w:hAnsi="Arial" w:cs="Arial"/>
                <w:szCs w:val="28"/>
              </w:rPr>
              <w:t>37</w:t>
            </w:r>
          </w:p>
        </w:tc>
        <w:tc>
          <w:tcPr>
            <w:tcW w:w="8793" w:type="dxa"/>
          </w:tcPr>
          <w:p w14:paraId="1C82844E" w14:textId="77777777" w:rsidR="00723643" w:rsidRPr="008432F7" w:rsidRDefault="00723643" w:rsidP="00723643">
            <w:pPr>
              <w:ind w:firstLine="0"/>
              <w:rPr>
                <w:rFonts w:ascii="Arial" w:hAnsi="Arial" w:cs="Arial"/>
                <w:color w:val="000000"/>
                <w:szCs w:val="28"/>
              </w:rPr>
            </w:pPr>
            <w:r w:rsidRPr="008432F7">
              <w:rPr>
                <w:rFonts w:ascii="Arial" w:hAnsi="Arial" w:cs="Arial"/>
                <w:color w:val="000000"/>
                <w:szCs w:val="28"/>
              </w:rPr>
              <w:t xml:space="preserve">Валиханова З. Формирование современной системы управления качеством образования в маркетингово-ориентированном высшем учебном заведении. (2018) </w:t>
            </w:r>
            <w:proofErr w:type="spellStart"/>
            <w:r w:rsidRPr="008432F7">
              <w:rPr>
                <w:rFonts w:ascii="Arial" w:hAnsi="Arial" w:cs="Arial"/>
                <w:color w:val="000000"/>
                <w:szCs w:val="28"/>
              </w:rPr>
              <w:t>Espacios</w:t>
            </w:r>
            <w:proofErr w:type="spellEnd"/>
            <w:r w:rsidRPr="008432F7">
              <w:rPr>
                <w:rFonts w:ascii="Arial" w:hAnsi="Arial" w:cs="Arial"/>
                <w:color w:val="000000"/>
                <w:szCs w:val="28"/>
              </w:rPr>
              <w:t>, 39(15),31</w:t>
            </w:r>
          </w:p>
        </w:tc>
      </w:tr>
      <w:tr w:rsidR="00723643" w:rsidRPr="008432F7" w14:paraId="44E0D316" w14:textId="77777777" w:rsidTr="00F52CCF">
        <w:tc>
          <w:tcPr>
            <w:tcW w:w="704" w:type="dxa"/>
          </w:tcPr>
          <w:p w14:paraId="4C906DC2" w14:textId="77777777" w:rsidR="00723643" w:rsidRPr="008432F7" w:rsidRDefault="00723643" w:rsidP="00723643">
            <w:pPr>
              <w:ind w:firstLine="0"/>
              <w:rPr>
                <w:rFonts w:ascii="Arial" w:hAnsi="Arial" w:cs="Arial"/>
                <w:szCs w:val="28"/>
              </w:rPr>
            </w:pPr>
            <w:r w:rsidRPr="008432F7">
              <w:rPr>
                <w:rFonts w:ascii="Arial" w:hAnsi="Arial" w:cs="Arial"/>
                <w:szCs w:val="28"/>
              </w:rPr>
              <w:t>38</w:t>
            </w:r>
          </w:p>
        </w:tc>
        <w:tc>
          <w:tcPr>
            <w:tcW w:w="8793" w:type="dxa"/>
          </w:tcPr>
          <w:p w14:paraId="5BCF9054" w14:textId="77777777" w:rsidR="00723643" w:rsidRPr="008432F7" w:rsidRDefault="00723643" w:rsidP="00723643">
            <w:pPr>
              <w:pStyle w:val="reference"/>
              <w:shd w:val="clear" w:color="auto" w:fill="FFFFFF"/>
              <w:spacing w:before="0" w:beforeAutospacing="0" w:after="0" w:afterAutospacing="0"/>
              <w:ind w:firstLine="0"/>
              <w:rPr>
                <w:rFonts w:ascii="Arial" w:hAnsi="Arial" w:cs="Arial"/>
                <w:szCs w:val="28"/>
                <w:lang w:val="ru-RU"/>
              </w:rPr>
            </w:pPr>
            <w:r w:rsidRPr="008432F7">
              <w:rPr>
                <w:rStyle w:val="referencesurname"/>
                <w:rFonts w:ascii="Arial" w:hAnsi="Arial" w:cs="Arial"/>
                <w:szCs w:val="28"/>
                <w:lang w:val="ru-RU"/>
              </w:rPr>
              <w:t xml:space="preserve">Харви, </w:t>
            </w:r>
            <w:r w:rsidRPr="008432F7">
              <w:rPr>
                <w:rStyle w:val="referencestring-name"/>
                <w:rFonts w:ascii="Arial" w:hAnsi="Arial" w:cs="Arial"/>
                <w:szCs w:val="28"/>
                <w:lang w:val="ru-RU"/>
              </w:rPr>
              <w:t xml:space="preserve">Л. и </w:t>
            </w:r>
            <w:proofErr w:type="spellStart"/>
            <w:r w:rsidRPr="008432F7">
              <w:rPr>
                <w:rStyle w:val="referencegiven-names"/>
                <w:rFonts w:ascii="Arial" w:hAnsi="Arial" w:cs="Arial"/>
                <w:szCs w:val="28"/>
                <w:lang w:val="ru-RU"/>
              </w:rPr>
              <w:t>Стенсакер</w:t>
            </w:r>
            <w:proofErr w:type="spellEnd"/>
            <w:r w:rsidRPr="008432F7">
              <w:rPr>
                <w:rStyle w:val="referencegiven-names"/>
                <w:rFonts w:ascii="Arial" w:hAnsi="Arial" w:cs="Arial"/>
                <w:szCs w:val="28"/>
                <w:lang w:val="ru-RU"/>
              </w:rPr>
              <w:t>, Б</w:t>
            </w:r>
            <w:r w:rsidRPr="008432F7">
              <w:rPr>
                <w:rStyle w:val="referenceperson-group"/>
                <w:rFonts w:ascii="Arial" w:hAnsi="Arial" w:cs="Arial"/>
                <w:szCs w:val="28"/>
                <w:lang w:val="ru-RU"/>
              </w:rPr>
              <w:t>.  (</w:t>
            </w:r>
            <w:r w:rsidRPr="008432F7">
              <w:rPr>
                <w:rStyle w:val="referencesurname"/>
                <w:rFonts w:ascii="Arial" w:hAnsi="Arial" w:cs="Arial"/>
                <w:szCs w:val="28"/>
                <w:lang w:val="ru-RU"/>
              </w:rPr>
              <w:t>2008</w:t>
            </w:r>
            <w:r w:rsidRPr="008432F7">
              <w:rPr>
                <w:rStyle w:val="referencestring-name"/>
                <w:rFonts w:ascii="Arial" w:hAnsi="Arial" w:cs="Arial"/>
                <w:szCs w:val="28"/>
                <w:lang w:val="ru-RU"/>
              </w:rPr>
              <w:t>), «</w:t>
            </w:r>
            <w:r w:rsidRPr="008432F7">
              <w:rPr>
                <w:rStyle w:val="referencegiven-names"/>
                <w:rFonts w:ascii="Arial" w:hAnsi="Arial" w:cs="Arial"/>
                <w:szCs w:val="28"/>
                <w:lang w:val="ru-RU"/>
              </w:rPr>
              <w:t>Культура качества: понимание, границы и связи</w:t>
            </w:r>
            <w:r w:rsidRPr="008432F7">
              <w:rPr>
                <w:rStyle w:val="referencemixed-citation"/>
                <w:rFonts w:ascii="Arial" w:hAnsi="Arial" w:cs="Arial"/>
                <w:szCs w:val="28"/>
                <w:lang w:val="ru-RU"/>
              </w:rPr>
              <w:t xml:space="preserve">», </w:t>
            </w:r>
            <w:r w:rsidRPr="008432F7">
              <w:rPr>
                <w:rStyle w:val="referenceyear"/>
                <w:rFonts w:ascii="Arial" w:hAnsi="Arial" w:cs="Arial"/>
                <w:szCs w:val="28"/>
                <w:lang w:val="ru-RU"/>
              </w:rPr>
              <w:t xml:space="preserve">European Journal </w:t>
            </w:r>
            <w:proofErr w:type="spellStart"/>
            <w:r w:rsidRPr="008432F7">
              <w:rPr>
                <w:rStyle w:val="referenceyear"/>
                <w:rFonts w:ascii="Arial" w:hAnsi="Arial" w:cs="Arial"/>
                <w:szCs w:val="28"/>
                <w:lang w:val="ru-RU"/>
              </w:rPr>
              <w:t>of</w:t>
            </w:r>
            <w:proofErr w:type="spellEnd"/>
            <w:r w:rsidRPr="008432F7">
              <w:rPr>
                <w:rStyle w:val="referenceyear"/>
                <w:rFonts w:ascii="Arial" w:hAnsi="Arial" w:cs="Arial"/>
                <w:szCs w:val="28"/>
                <w:lang w:val="ru-RU"/>
              </w:rPr>
              <w:t xml:space="preserve"> Education</w:t>
            </w:r>
            <w:r w:rsidRPr="008432F7">
              <w:rPr>
                <w:rStyle w:val="referencemixed-citation"/>
                <w:rFonts w:ascii="Arial" w:hAnsi="Arial" w:cs="Arial"/>
                <w:szCs w:val="28"/>
                <w:lang w:val="ru-RU"/>
              </w:rPr>
              <w:t xml:space="preserve">, </w:t>
            </w:r>
            <w:proofErr w:type="spellStart"/>
            <w:r w:rsidRPr="008432F7">
              <w:rPr>
                <w:rStyle w:val="referencesource"/>
                <w:rFonts w:ascii="Arial" w:eastAsiaTheme="majorEastAsia" w:hAnsi="Arial" w:cs="Arial"/>
                <w:szCs w:val="28"/>
                <w:lang w:val="ru-RU"/>
              </w:rPr>
              <w:t>Vol</w:t>
            </w:r>
            <w:proofErr w:type="spellEnd"/>
            <w:r w:rsidRPr="008432F7">
              <w:rPr>
                <w:rStyle w:val="referencesource"/>
                <w:rFonts w:ascii="Arial" w:eastAsiaTheme="majorEastAsia" w:hAnsi="Arial" w:cs="Arial"/>
                <w:szCs w:val="28"/>
                <w:lang w:val="ru-RU"/>
              </w:rPr>
              <w:t xml:space="preserve">. </w:t>
            </w:r>
            <w:r w:rsidRPr="008432F7">
              <w:rPr>
                <w:rStyle w:val="referencevolume"/>
                <w:rFonts w:ascii="Arial" w:hAnsi="Arial" w:cs="Arial"/>
                <w:szCs w:val="28"/>
                <w:lang w:val="ru-RU"/>
              </w:rPr>
              <w:t>43</w:t>
            </w:r>
            <w:r w:rsidRPr="008432F7">
              <w:rPr>
                <w:rStyle w:val="referencemixed-citation"/>
                <w:rFonts w:ascii="Arial" w:hAnsi="Arial" w:cs="Arial"/>
                <w:szCs w:val="28"/>
                <w:lang w:val="ru-RU"/>
              </w:rPr>
              <w:t xml:space="preserve"> No. </w:t>
            </w:r>
            <w:r w:rsidRPr="008432F7">
              <w:rPr>
                <w:rStyle w:val="referenceissue"/>
                <w:rFonts w:ascii="Arial" w:hAnsi="Arial" w:cs="Arial"/>
                <w:szCs w:val="28"/>
                <w:lang w:val="ru-RU"/>
              </w:rPr>
              <w:t>4</w:t>
            </w:r>
            <w:r w:rsidRPr="008432F7">
              <w:rPr>
                <w:rStyle w:val="referencemixed-citation"/>
                <w:rFonts w:ascii="Arial" w:hAnsi="Arial" w:cs="Arial"/>
                <w:szCs w:val="28"/>
                <w:lang w:val="ru-RU"/>
              </w:rPr>
              <w:t xml:space="preserve">. С. </w:t>
            </w:r>
            <w:r w:rsidRPr="008432F7">
              <w:rPr>
                <w:rStyle w:val="referencefpage"/>
                <w:rFonts w:ascii="Arial" w:hAnsi="Arial" w:cs="Arial"/>
                <w:szCs w:val="28"/>
                <w:lang w:val="ru-RU"/>
              </w:rPr>
              <w:t>С. 427–442.</w:t>
            </w:r>
          </w:p>
        </w:tc>
      </w:tr>
      <w:tr w:rsidR="00723643" w:rsidRPr="008432F7" w14:paraId="4C5F6812" w14:textId="77777777" w:rsidTr="00F52CCF">
        <w:tc>
          <w:tcPr>
            <w:tcW w:w="704" w:type="dxa"/>
          </w:tcPr>
          <w:p w14:paraId="000ED467" w14:textId="77777777" w:rsidR="00723643" w:rsidRPr="008432F7" w:rsidRDefault="00723643" w:rsidP="00723643">
            <w:pPr>
              <w:ind w:firstLine="0"/>
              <w:rPr>
                <w:rFonts w:ascii="Arial" w:hAnsi="Arial" w:cs="Arial"/>
                <w:szCs w:val="28"/>
              </w:rPr>
            </w:pPr>
            <w:r w:rsidRPr="008432F7">
              <w:rPr>
                <w:rFonts w:ascii="Arial" w:hAnsi="Arial" w:cs="Arial"/>
                <w:szCs w:val="28"/>
              </w:rPr>
              <w:t>39</w:t>
            </w:r>
          </w:p>
        </w:tc>
        <w:tc>
          <w:tcPr>
            <w:tcW w:w="8793" w:type="dxa"/>
          </w:tcPr>
          <w:p w14:paraId="53F72BFD" w14:textId="77777777" w:rsidR="00723643" w:rsidRPr="008432F7" w:rsidRDefault="00723643" w:rsidP="00723643">
            <w:pPr>
              <w:ind w:firstLine="0"/>
              <w:rPr>
                <w:rFonts w:ascii="Arial" w:hAnsi="Arial" w:cs="Arial"/>
                <w:color w:val="000000"/>
                <w:szCs w:val="28"/>
              </w:rPr>
            </w:pPr>
            <w:r w:rsidRPr="008432F7">
              <w:rPr>
                <w:rFonts w:ascii="Arial" w:hAnsi="Arial" w:cs="Arial"/>
                <w:color w:val="222222"/>
                <w:szCs w:val="28"/>
              </w:rPr>
              <w:t>Зинченко В.</w:t>
            </w:r>
            <w:r w:rsidRPr="008432F7">
              <w:rPr>
                <w:rFonts w:ascii="Arial" w:hAnsi="Arial" w:cs="Arial"/>
                <w:color w:val="222222"/>
                <w:szCs w:val="28"/>
                <w:lang w:val="kk-KZ"/>
              </w:rPr>
              <w:t>,</w:t>
            </w:r>
            <w:r w:rsidRPr="008432F7">
              <w:rPr>
                <w:rFonts w:ascii="Arial" w:hAnsi="Arial" w:cs="Arial"/>
                <w:color w:val="222222"/>
                <w:szCs w:val="28"/>
              </w:rPr>
              <w:t xml:space="preserve"> </w:t>
            </w:r>
            <w:proofErr w:type="spellStart"/>
            <w:r w:rsidRPr="008432F7">
              <w:rPr>
                <w:rFonts w:ascii="Arial" w:hAnsi="Arial" w:cs="Arial"/>
                <w:color w:val="222222"/>
                <w:szCs w:val="28"/>
              </w:rPr>
              <w:t>Брыжник</w:t>
            </w:r>
            <w:proofErr w:type="spellEnd"/>
            <w:r w:rsidRPr="008432F7">
              <w:rPr>
                <w:rFonts w:ascii="Arial" w:hAnsi="Arial" w:cs="Arial"/>
                <w:color w:val="222222"/>
                <w:szCs w:val="28"/>
              </w:rPr>
              <w:t>, В.</w:t>
            </w:r>
            <w:r w:rsidRPr="008432F7">
              <w:rPr>
                <w:rFonts w:ascii="Arial" w:hAnsi="Arial" w:cs="Arial"/>
                <w:color w:val="222222"/>
                <w:szCs w:val="28"/>
                <w:lang w:val="kk-KZ"/>
              </w:rPr>
              <w:t>,</w:t>
            </w:r>
            <w:r w:rsidRPr="008432F7">
              <w:rPr>
                <w:rFonts w:ascii="Arial" w:hAnsi="Arial" w:cs="Arial"/>
                <w:color w:val="222222"/>
                <w:szCs w:val="28"/>
              </w:rPr>
              <w:t xml:space="preserve"> Горбунова, Л.</w:t>
            </w:r>
            <w:r w:rsidRPr="008432F7">
              <w:rPr>
                <w:rFonts w:ascii="Arial" w:hAnsi="Arial" w:cs="Arial"/>
                <w:color w:val="222222"/>
                <w:szCs w:val="28"/>
                <w:lang w:val="kk-KZ"/>
              </w:rPr>
              <w:t>,</w:t>
            </w:r>
            <w:r w:rsidRPr="008432F7">
              <w:rPr>
                <w:rFonts w:ascii="Arial" w:hAnsi="Arial" w:cs="Arial"/>
                <w:color w:val="222222"/>
                <w:szCs w:val="28"/>
              </w:rPr>
              <w:t xml:space="preserve"> Курбатов, С.</w:t>
            </w:r>
            <w:r w:rsidRPr="008432F7">
              <w:rPr>
                <w:rFonts w:ascii="Arial" w:hAnsi="Arial" w:cs="Arial"/>
                <w:color w:val="222222"/>
                <w:szCs w:val="28"/>
                <w:lang w:val="kk-KZ"/>
              </w:rPr>
              <w:t>,</w:t>
            </w:r>
            <w:r w:rsidRPr="008432F7">
              <w:rPr>
                <w:rFonts w:ascii="Arial" w:hAnsi="Arial" w:cs="Arial"/>
                <w:color w:val="222222"/>
                <w:szCs w:val="28"/>
              </w:rPr>
              <w:t xml:space="preserve"> Мельков, Ю. </w:t>
            </w:r>
            <w:r w:rsidRPr="008432F7">
              <w:rPr>
                <w:rStyle w:val="html-italic"/>
                <w:rFonts w:ascii="Arial" w:eastAsia="Calibri" w:hAnsi="Arial" w:cs="Arial"/>
                <w:color w:val="222222"/>
                <w:szCs w:val="28"/>
                <w:lang w:val="kk-KZ"/>
              </w:rPr>
              <w:t>А</w:t>
            </w:r>
            <w:proofErr w:type="spellStart"/>
            <w:r w:rsidRPr="008432F7">
              <w:rPr>
                <w:rStyle w:val="html-italic"/>
                <w:rFonts w:ascii="Arial" w:eastAsia="Calibri" w:hAnsi="Arial" w:cs="Arial"/>
                <w:color w:val="222222"/>
                <w:szCs w:val="28"/>
              </w:rPr>
              <w:t>нализ</w:t>
            </w:r>
            <w:proofErr w:type="spellEnd"/>
            <w:r w:rsidRPr="008432F7">
              <w:rPr>
                <w:rStyle w:val="html-italic"/>
                <w:rFonts w:ascii="Arial" w:eastAsia="Calibri" w:hAnsi="Arial" w:cs="Arial"/>
                <w:color w:val="222222"/>
                <w:szCs w:val="28"/>
              </w:rPr>
              <w:t xml:space="preserve"> передового отечественного и зарубежного опыта по стратегиям высшего образования в условиях интернационализации для устойчивого развития общества</w:t>
            </w:r>
            <w:r w:rsidRPr="008432F7">
              <w:rPr>
                <w:rFonts w:ascii="Arial" w:hAnsi="Arial" w:cs="Arial"/>
                <w:color w:val="222222"/>
                <w:szCs w:val="28"/>
              </w:rPr>
              <w:t>; Институт высшей школы Национальной академии педагогических наук Украины: Киев, Украина, 2020; С. 270.</w:t>
            </w:r>
          </w:p>
        </w:tc>
      </w:tr>
      <w:tr w:rsidR="00723643" w:rsidRPr="008432F7" w14:paraId="0DA9AFDA" w14:textId="77777777" w:rsidTr="00F52CCF">
        <w:tc>
          <w:tcPr>
            <w:tcW w:w="704" w:type="dxa"/>
          </w:tcPr>
          <w:p w14:paraId="032855E1" w14:textId="77777777" w:rsidR="00723643" w:rsidRPr="008432F7" w:rsidRDefault="00723643" w:rsidP="00723643">
            <w:pPr>
              <w:ind w:firstLine="0"/>
              <w:rPr>
                <w:rFonts w:ascii="Arial" w:hAnsi="Arial" w:cs="Arial"/>
                <w:szCs w:val="28"/>
              </w:rPr>
            </w:pPr>
            <w:r w:rsidRPr="008432F7">
              <w:rPr>
                <w:rFonts w:ascii="Arial" w:hAnsi="Arial" w:cs="Arial"/>
                <w:szCs w:val="28"/>
              </w:rPr>
              <w:t>40</w:t>
            </w:r>
          </w:p>
        </w:tc>
        <w:tc>
          <w:tcPr>
            <w:tcW w:w="8793" w:type="dxa"/>
          </w:tcPr>
          <w:p w14:paraId="3D735C53" w14:textId="77777777" w:rsidR="00723643" w:rsidRPr="008432F7" w:rsidRDefault="00723643" w:rsidP="00723643">
            <w:pPr>
              <w:ind w:firstLine="0"/>
              <w:rPr>
                <w:rFonts w:ascii="Arial" w:hAnsi="Arial" w:cs="Arial"/>
                <w:szCs w:val="28"/>
              </w:rPr>
            </w:pPr>
            <w:r w:rsidRPr="008432F7">
              <w:rPr>
                <w:rFonts w:ascii="Arial" w:hAnsi="Arial" w:cs="Arial"/>
                <w:szCs w:val="28"/>
              </w:rPr>
              <w:t xml:space="preserve">Сырбу, Р., Илие, А. Г., </w:t>
            </w:r>
            <w:proofErr w:type="spellStart"/>
            <w:r w:rsidRPr="008432F7">
              <w:rPr>
                <w:rFonts w:ascii="Arial" w:hAnsi="Arial" w:cs="Arial"/>
                <w:szCs w:val="28"/>
              </w:rPr>
              <w:t>Энаке</w:t>
            </w:r>
            <w:proofErr w:type="spellEnd"/>
            <w:r w:rsidRPr="008432F7">
              <w:rPr>
                <w:rFonts w:ascii="Arial" w:hAnsi="Arial" w:cs="Arial"/>
                <w:szCs w:val="28"/>
              </w:rPr>
              <w:t xml:space="preserve">, А. С. и </w:t>
            </w:r>
            <w:proofErr w:type="spellStart"/>
            <w:r w:rsidRPr="008432F7">
              <w:rPr>
                <w:rFonts w:ascii="Arial" w:hAnsi="Arial" w:cs="Arial"/>
                <w:szCs w:val="28"/>
              </w:rPr>
              <w:t>Думитриу</w:t>
            </w:r>
            <w:proofErr w:type="spellEnd"/>
            <w:r w:rsidRPr="008432F7">
              <w:rPr>
                <w:rFonts w:ascii="Arial" w:hAnsi="Arial" w:cs="Arial"/>
                <w:szCs w:val="28"/>
              </w:rPr>
              <w:t xml:space="preserve">, Д., 2009. Качество образовательных услуг в высшем образовании – обеспечение, управление или совершенство. </w:t>
            </w:r>
            <w:proofErr w:type="spellStart"/>
            <w:r w:rsidRPr="008432F7">
              <w:rPr>
                <w:rFonts w:ascii="Arial" w:hAnsi="Arial" w:cs="Arial"/>
                <w:szCs w:val="28"/>
              </w:rPr>
              <w:t>Amfiteatru</w:t>
            </w:r>
            <w:proofErr w:type="spellEnd"/>
            <w:r w:rsidRPr="008432F7">
              <w:rPr>
                <w:rFonts w:ascii="Arial" w:hAnsi="Arial" w:cs="Arial"/>
                <w:szCs w:val="28"/>
              </w:rPr>
              <w:t xml:space="preserve"> Economic, 9(26), с. 385. </w:t>
            </w:r>
            <w:proofErr w:type="spellStart"/>
            <w:r w:rsidRPr="008432F7">
              <w:rPr>
                <w:rFonts w:ascii="Arial" w:hAnsi="Arial" w:cs="Arial"/>
                <w:szCs w:val="28"/>
              </w:rPr>
              <w:t>Шухарт</w:t>
            </w:r>
            <w:proofErr w:type="spellEnd"/>
            <w:r w:rsidRPr="008432F7">
              <w:rPr>
                <w:rFonts w:ascii="Arial" w:hAnsi="Arial" w:cs="Arial"/>
                <w:szCs w:val="28"/>
              </w:rPr>
              <w:t xml:space="preserve">, В. А., 1931. Экономический контроль качества выпускаемой продукции. </w:t>
            </w:r>
            <w:proofErr w:type="spellStart"/>
            <w:r w:rsidRPr="008432F7">
              <w:rPr>
                <w:rFonts w:ascii="Arial" w:hAnsi="Arial" w:cs="Arial"/>
                <w:szCs w:val="28"/>
              </w:rPr>
              <w:t>Ньютаун</w:t>
            </w:r>
            <w:proofErr w:type="spellEnd"/>
            <w:r w:rsidRPr="008432F7">
              <w:rPr>
                <w:rFonts w:ascii="Arial" w:hAnsi="Arial" w:cs="Arial"/>
                <w:szCs w:val="28"/>
              </w:rPr>
              <w:t xml:space="preserve">: ASQ Quality Press. </w:t>
            </w:r>
          </w:p>
        </w:tc>
      </w:tr>
      <w:tr w:rsidR="00723643" w:rsidRPr="008432F7" w14:paraId="4905855E" w14:textId="77777777" w:rsidTr="0040389C">
        <w:tc>
          <w:tcPr>
            <w:tcW w:w="9497" w:type="dxa"/>
            <w:gridSpan w:val="2"/>
          </w:tcPr>
          <w:p w14:paraId="4AD78491" w14:textId="77777777" w:rsidR="00723643" w:rsidRPr="00723643" w:rsidRDefault="00723643" w:rsidP="00723643">
            <w:pPr>
              <w:ind w:firstLine="0"/>
              <w:jc w:val="center"/>
              <w:rPr>
                <w:rFonts w:ascii="Arial" w:hAnsi="Arial" w:cs="Arial"/>
                <w:b/>
                <w:bCs/>
                <w:i/>
                <w:iCs/>
                <w:szCs w:val="28"/>
              </w:rPr>
            </w:pPr>
            <w:r w:rsidRPr="00723643">
              <w:rPr>
                <w:rFonts w:ascii="Arial" w:hAnsi="Arial" w:cs="Arial"/>
                <w:b/>
                <w:bCs/>
                <w:i/>
                <w:iCs/>
                <w:szCs w:val="28"/>
              </w:rPr>
              <w:t>Комбинированный подход к определению понятия «качество»</w:t>
            </w:r>
          </w:p>
        </w:tc>
      </w:tr>
      <w:tr w:rsidR="00723643" w:rsidRPr="005E1393" w14:paraId="4036DDBD" w14:textId="77777777" w:rsidTr="00F52CCF">
        <w:tc>
          <w:tcPr>
            <w:tcW w:w="704" w:type="dxa"/>
          </w:tcPr>
          <w:p w14:paraId="73DA470E" w14:textId="77777777" w:rsidR="00723643" w:rsidRPr="008432F7" w:rsidRDefault="00723643" w:rsidP="00723643">
            <w:pPr>
              <w:ind w:firstLine="0"/>
              <w:rPr>
                <w:rFonts w:ascii="Arial" w:hAnsi="Arial" w:cs="Arial"/>
                <w:szCs w:val="28"/>
              </w:rPr>
            </w:pPr>
            <w:r w:rsidRPr="008432F7">
              <w:rPr>
                <w:rFonts w:ascii="Arial" w:hAnsi="Arial" w:cs="Arial"/>
                <w:szCs w:val="28"/>
              </w:rPr>
              <w:t>41</w:t>
            </w:r>
          </w:p>
        </w:tc>
        <w:tc>
          <w:tcPr>
            <w:tcW w:w="8793" w:type="dxa"/>
          </w:tcPr>
          <w:p w14:paraId="17E4D11C" w14:textId="77777777" w:rsidR="00723643" w:rsidRPr="008432F7" w:rsidRDefault="00723643" w:rsidP="00723643">
            <w:pPr>
              <w:ind w:firstLine="0"/>
              <w:rPr>
                <w:rFonts w:ascii="Arial" w:hAnsi="Arial" w:cs="Arial"/>
                <w:color w:val="000000"/>
                <w:szCs w:val="28"/>
                <w:lang w:val="en-US"/>
              </w:rPr>
            </w:pPr>
            <w:r w:rsidRPr="008432F7">
              <w:rPr>
                <w:rFonts w:ascii="Arial" w:hAnsi="Arial" w:cs="Arial"/>
                <w:color w:val="000000"/>
                <w:szCs w:val="28"/>
              </w:rPr>
              <w:t>AUN-QA. Руководство по обеспечению качества оценки AUN-QA на программном уровне. Университетская</w:t>
            </w:r>
            <w:r w:rsidRPr="008432F7">
              <w:rPr>
                <w:rFonts w:ascii="Arial" w:hAnsi="Arial" w:cs="Arial"/>
                <w:color w:val="000000"/>
                <w:szCs w:val="28"/>
                <w:lang w:val="en-US"/>
              </w:rPr>
              <w:t xml:space="preserve"> </w:t>
            </w:r>
            <w:r w:rsidRPr="008432F7">
              <w:rPr>
                <w:rFonts w:ascii="Arial" w:hAnsi="Arial" w:cs="Arial"/>
                <w:color w:val="000000"/>
                <w:szCs w:val="28"/>
              </w:rPr>
              <w:t>сеть</w:t>
            </w:r>
            <w:r w:rsidRPr="008432F7">
              <w:rPr>
                <w:rFonts w:ascii="Arial" w:hAnsi="Arial" w:cs="Arial"/>
                <w:color w:val="000000"/>
                <w:szCs w:val="28"/>
                <w:lang w:val="en-US"/>
              </w:rPr>
              <w:t xml:space="preserve"> </w:t>
            </w:r>
            <w:r w:rsidRPr="008432F7">
              <w:rPr>
                <w:rFonts w:ascii="Arial" w:hAnsi="Arial" w:cs="Arial"/>
                <w:color w:val="000000"/>
                <w:szCs w:val="28"/>
              </w:rPr>
              <w:t>АСЕАН</w:t>
            </w:r>
            <w:r w:rsidRPr="008432F7">
              <w:rPr>
                <w:rFonts w:ascii="Arial" w:hAnsi="Arial" w:cs="Arial"/>
                <w:color w:val="000000"/>
                <w:szCs w:val="28"/>
                <w:lang w:val="en-US"/>
              </w:rPr>
              <w:t xml:space="preserve">. 2015. </w:t>
            </w:r>
            <w:hyperlink r:id="rId18" w:history="1">
              <w:r w:rsidRPr="008432F7">
                <w:rPr>
                  <w:rStyle w:val="afc"/>
                  <w:rFonts w:ascii="Arial" w:hAnsi="Arial" w:cs="Arial"/>
                  <w:szCs w:val="28"/>
                  <w:lang w:val="en-US"/>
                </w:rPr>
                <w:t>file:///C:/Users/Admin/Downloads/Guide-to-AUN-QA-Assessment-at-Programme-Level-Version-3_2015.pdf [1</w:t>
              </w:r>
            </w:hyperlink>
            <w:r w:rsidRPr="008432F7">
              <w:rPr>
                <w:rFonts w:ascii="Arial" w:hAnsi="Arial" w:cs="Arial"/>
                <w:color w:val="000000"/>
                <w:szCs w:val="28"/>
                <w:lang w:val="en-US"/>
              </w:rPr>
              <w:t>]</w:t>
            </w:r>
          </w:p>
        </w:tc>
      </w:tr>
      <w:tr w:rsidR="00723643" w:rsidRPr="008432F7" w14:paraId="3AC166DA" w14:textId="77777777" w:rsidTr="00F52CCF">
        <w:tc>
          <w:tcPr>
            <w:tcW w:w="704" w:type="dxa"/>
          </w:tcPr>
          <w:p w14:paraId="13E568D7" w14:textId="77777777" w:rsidR="00723643" w:rsidRPr="008432F7" w:rsidRDefault="00723643" w:rsidP="00723643">
            <w:pPr>
              <w:ind w:firstLine="0"/>
              <w:rPr>
                <w:rFonts w:ascii="Arial" w:hAnsi="Arial" w:cs="Arial"/>
                <w:szCs w:val="28"/>
              </w:rPr>
            </w:pPr>
            <w:r w:rsidRPr="008432F7">
              <w:rPr>
                <w:rFonts w:ascii="Arial" w:hAnsi="Arial" w:cs="Arial"/>
                <w:szCs w:val="28"/>
              </w:rPr>
              <w:t>42</w:t>
            </w:r>
          </w:p>
        </w:tc>
        <w:tc>
          <w:tcPr>
            <w:tcW w:w="8793" w:type="dxa"/>
          </w:tcPr>
          <w:p w14:paraId="0D9CB87E" w14:textId="77777777" w:rsidR="00723643" w:rsidRDefault="00723643" w:rsidP="00723643">
            <w:pPr>
              <w:ind w:firstLine="0"/>
              <w:rPr>
                <w:rFonts w:ascii="Arial" w:hAnsi="Arial" w:cs="Arial"/>
                <w:color w:val="000000"/>
                <w:szCs w:val="28"/>
              </w:rPr>
            </w:pPr>
            <w:r w:rsidRPr="008432F7">
              <w:rPr>
                <w:rFonts w:ascii="Arial" w:hAnsi="Arial" w:cs="Arial"/>
                <w:color w:val="000000"/>
                <w:szCs w:val="28"/>
              </w:rPr>
              <w:t>Качества в высшем образовании: Учебное пособие - практико-ориентированная монография. – Астана: Издательство «Фолиант», 2006. - 476 с.</w:t>
            </w:r>
          </w:p>
          <w:p w14:paraId="62F3B707" w14:textId="77777777" w:rsidR="00723643" w:rsidRPr="008432F7" w:rsidRDefault="00723643" w:rsidP="00723643">
            <w:pPr>
              <w:ind w:firstLine="0"/>
              <w:rPr>
                <w:rFonts w:ascii="Arial" w:hAnsi="Arial" w:cs="Arial"/>
                <w:color w:val="000000"/>
                <w:szCs w:val="28"/>
              </w:rPr>
            </w:pPr>
          </w:p>
        </w:tc>
      </w:tr>
      <w:tr w:rsidR="00723643" w:rsidRPr="008432F7" w14:paraId="5C919151" w14:textId="77777777" w:rsidTr="00F52CCF">
        <w:tc>
          <w:tcPr>
            <w:tcW w:w="704" w:type="dxa"/>
          </w:tcPr>
          <w:p w14:paraId="289394D6" w14:textId="77777777" w:rsidR="00723643" w:rsidRPr="008432F7" w:rsidRDefault="00723643" w:rsidP="00723643">
            <w:pPr>
              <w:ind w:firstLine="0"/>
              <w:rPr>
                <w:rFonts w:ascii="Arial" w:hAnsi="Arial" w:cs="Arial"/>
                <w:szCs w:val="28"/>
              </w:rPr>
            </w:pPr>
            <w:r w:rsidRPr="008432F7">
              <w:rPr>
                <w:rFonts w:ascii="Arial" w:hAnsi="Arial" w:cs="Arial"/>
                <w:szCs w:val="28"/>
              </w:rPr>
              <w:t>43</w:t>
            </w:r>
          </w:p>
        </w:tc>
        <w:tc>
          <w:tcPr>
            <w:tcW w:w="8793" w:type="dxa"/>
          </w:tcPr>
          <w:p w14:paraId="52B174FD" w14:textId="77777777" w:rsidR="00723643" w:rsidRDefault="00723643" w:rsidP="00723643">
            <w:pPr>
              <w:ind w:firstLine="0"/>
              <w:rPr>
                <w:rFonts w:ascii="Arial" w:hAnsi="Arial" w:cs="Arial"/>
                <w:color w:val="000000"/>
                <w:szCs w:val="28"/>
              </w:rPr>
            </w:pPr>
            <w:r w:rsidRPr="008432F7">
              <w:rPr>
                <w:rFonts w:ascii="Arial" w:hAnsi="Arial" w:cs="Arial"/>
                <w:color w:val="000000"/>
                <w:szCs w:val="28"/>
              </w:rPr>
              <w:t>Развитие внутренней культуры качества в европейских университетах. Отчет по проекту «Культура качества» 2002–</w:t>
            </w:r>
            <w:proofErr w:type="gramStart"/>
            <w:r w:rsidRPr="008432F7">
              <w:rPr>
                <w:rFonts w:ascii="Arial" w:hAnsi="Arial" w:cs="Arial"/>
                <w:color w:val="000000"/>
                <w:szCs w:val="28"/>
              </w:rPr>
              <w:t>2003  гг.</w:t>
            </w:r>
            <w:proofErr w:type="gramEnd"/>
            <w:r w:rsidRPr="008432F7">
              <w:rPr>
                <w:rFonts w:ascii="Arial" w:hAnsi="Arial" w:cs="Arial"/>
                <w:color w:val="000000"/>
                <w:szCs w:val="28"/>
              </w:rPr>
              <w:t xml:space="preserve"> – ЕУА, 2005. – Р. 50.</w:t>
            </w:r>
          </w:p>
          <w:p w14:paraId="40C18ED6" w14:textId="77777777" w:rsidR="00723643" w:rsidRPr="008432F7" w:rsidRDefault="00723643" w:rsidP="00723643">
            <w:pPr>
              <w:ind w:firstLine="0"/>
              <w:rPr>
                <w:rFonts w:ascii="Arial" w:hAnsi="Arial" w:cs="Arial"/>
                <w:color w:val="222222"/>
                <w:szCs w:val="28"/>
              </w:rPr>
            </w:pPr>
          </w:p>
        </w:tc>
      </w:tr>
      <w:tr w:rsidR="00723643" w:rsidRPr="008432F7" w14:paraId="50A9F617" w14:textId="77777777" w:rsidTr="00723643">
        <w:tc>
          <w:tcPr>
            <w:tcW w:w="704" w:type="dxa"/>
            <w:tcBorders>
              <w:bottom w:val="single" w:sz="4" w:space="0" w:color="auto"/>
            </w:tcBorders>
          </w:tcPr>
          <w:p w14:paraId="5780A7A4" w14:textId="77777777" w:rsidR="00723643" w:rsidRPr="008432F7" w:rsidRDefault="00723643" w:rsidP="00723643">
            <w:pPr>
              <w:ind w:firstLine="0"/>
              <w:rPr>
                <w:rFonts w:ascii="Arial" w:hAnsi="Arial" w:cs="Arial"/>
                <w:szCs w:val="28"/>
              </w:rPr>
            </w:pPr>
            <w:r w:rsidRPr="008432F7">
              <w:rPr>
                <w:rFonts w:ascii="Arial" w:hAnsi="Arial" w:cs="Arial"/>
                <w:szCs w:val="28"/>
              </w:rPr>
              <w:t>44</w:t>
            </w:r>
          </w:p>
        </w:tc>
        <w:tc>
          <w:tcPr>
            <w:tcW w:w="8793" w:type="dxa"/>
            <w:tcBorders>
              <w:bottom w:val="single" w:sz="4" w:space="0" w:color="auto"/>
            </w:tcBorders>
          </w:tcPr>
          <w:p w14:paraId="142AD9F2" w14:textId="77777777" w:rsidR="00723643" w:rsidRDefault="00723643" w:rsidP="00723643">
            <w:pPr>
              <w:ind w:firstLine="0"/>
              <w:rPr>
                <w:rFonts w:ascii="Arial" w:hAnsi="Arial" w:cs="Arial"/>
                <w:color w:val="000000"/>
                <w:szCs w:val="28"/>
              </w:rPr>
            </w:pPr>
            <w:r w:rsidRPr="008432F7">
              <w:rPr>
                <w:rFonts w:ascii="Arial" w:hAnsi="Arial" w:cs="Arial"/>
                <w:color w:val="000000"/>
                <w:szCs w:val="28"/>
              </w:rPr>
              <w:t>INQAAHE, 2005. Двухгодичная конференция в Веллингтоне, Новая Зеландия Качество, обеспечение и многообразие (29 марта 2005 г.) С какой целью? Эффективность обеспечения качества в высшем образовании</w:t>
            </w:r>
          </w:p>
          <w:p w14:paraId="7DAC28E6" w14:textId="1A3460DA" w:rsidR="00723643" w:rsidRPr="00723643" w:rsidRDefault="00723643" w:rsidP="00723643">
            <w:pPr>
              <w:ind w:firstLine="0"/>
              <w:rPr>
                <w:rFonts w:ascii="Arial" w:hAnsi="Arial" w:cs="Arial"/>
                <w:color w:val="000000"/>
                <w:szCs w:val="28"/>
              </w:rPr>
            </w:pPr>
          </w:p>
        </w:tc>
      </w:tr>
      <w:tr w:rsidR="00723643" w:rsidRPr="008432F7" w14:paraId="514D3403" w14:textId="77777777" w:rsidTr="00723643">
        <w:tc>
          <w:tcPr>
            <w:tcW w:w="704" w:type="dxa"/>
            <w:tcBorders>
              <w:bottom w:val="single" w:sz="4" w:space="0" w:color="auto"/>
            </w:tcBorders>
          </w:tcPr>
          <w:p w14:paraId="2352B7FC" w14:textId="77777777" w:rsidR="00723643" w:rsidRPr="008432F7" w:rsidRDefault="00723643" w:rsidP="00723643">
            <w:pPr>
              <w:ind w:firstLine="0"/>
              <w:rPr>
                <w:rFonts w:ascii="Arial" w:hAnsi="Arial" w:cs="Arial"/>
                <w:szCs w:val="28"/>
              </w:rPr>
            </w:pPr>
            <w:r w:rsidRPr="008432F7">
              <w:rPr>
                <w:rFonts w:ascii="Arial" w:hAnsi="Arial" w:cs="Arial"/>
                <w:szCs w:val="28"/>
              </w:rPr>
              <w:t>45</w:t>
            </w:r>
          </w:p>
        </w:tc>
        <w:tc>
          <w:tcPr>
            <w:tcW w:w="8793" w:type="dxa"/>
            <w:tcBorders>
              <w:bottom w:val="single" w:sz="4" w:space="0" w:color="auto"/>
            </w:tcBorders>
          </w:tcPr>
          <w:p w14:paraId="3768FA0A" w14:textId="77777777" w:rsidR="00723643" w:rsidRPr="008432F7" w:rsidRDefault="00723643" w:rsidP="00723643">
            <w:pPr>
              <w:ind w:firstLine="0"/>
              <w:rPr>
                <w:rFonts w:ascii="Arial" w:hAnsi="Arial" w:cs="Arial"/>
                <w:color w:val="000000"/>
                <w:szCs w:val="28"/>
              </w:rPr>
            </w:pPr>
            <w:r w:rsidRPr="008432F7">
              <w:rPr>
                <w:rFonts w:ascii="Arial" w:hAnsi="Arial" w:cs="Arial"/>
                <w:color w:val="000000"/>
                <w:szCs w:val="28"/>
              </w:rPr>
              <w:t xml:space="preserve">Терминология обеспечения качества: на пути к общим европейским ценностям? Фиона Крозье, Бруно </w:t>
            </w:r>
            <w:proofErr w:type="spellStart"/>
            <w:r w:rsidRPr="008432F7">
              <w:rPr>
                <w:rFonts w:ascii="Arial" w:hAnsi="Arial" w:cs="Arial"/>
                <w:color w:val="000000"/>
                <w:szCs w:val="28"/>
              </w:rPr>
              <w:t>Курвале</w:t>
            </w:r>
            <w:proofErr w:type="spellEnd"/>
            <w:r w:rsidRPr="008432F7">
              <w:rPr>
                <w:rFonts w:ascii="Arial" w:hAnsi="Arial" w:cs="Arial"/>
                <w:color w:val="000000"/>
                <w:szCs w:val="28"/>
              </w:rPr>
              <w:t xml:space="preserve">, Рэйчел </w:t>
            </w:r>
            <w:proofErr w:type="spellStart"/>
            <w:r w:rsidRPr="008432F7">
              <w:rPr>
                <w:rFonts w:ascii="Arial" w:hAnsi="Arial" w:cs="Arial"/>
                <w:color w:val="000000"/>
                <w:szCs w:val="28"/>
              </w:rPr>
              <w:t>Дирлав</w:t>
            </w:r>
            <w:proofErr w:type="spellEnd"/>
            <w:r w:rsidRPr="008432F7">
              <w:rPr>
                <w:rFonts w:ascii="Arial" w:hAnsi="Arial" w:cs="Arial"/>
                <w:color w:val="000000"/>
                <w:szCs w:val="28"/>
              </w:rPr>
              <w:t xml:space="preserve">, Эмми Хелле, Фабрис </w:t>
            </w:r>
            <w:proofErr w:type="spellStart"/>
            <w:r w:rsidRPr="008432F7">
              <w:rPr>
                <w:rFonts w:ascii="Arial" w:hAnsi="Arial" w:cs="Arial"/>
                <w:color w:val="000000"/>
                <w:szCs w:val="28"/>
              </w:rPr>
              <w:t>Энар</w:t>
            </w:r>
            <w:proofErr w:type="spellEnd"/>
            <w:r w:rsidRPr="008432F7">
              <w:rPr>
                <w:rFonts w:ascii="Arial" w:hAnsi="Arial" w:cs="Arial"/>
                <w:color w:val="000000"/>
                <w:szCs w:val="28"/>
              </w:rPr>
              <w:t xml:space="preserve"> </w:t>
            </w:r>
            <w:hyperlink r:id="rId19" w:history="1">
              <w:r w:rsidRPr="008432F7">
                <w:rPr>
                  <w:rStyle w:val="afc"/>
                  <w:rFonts w:ascii="Arial" w:hAnsi="Arial" w:cs="Arial"/>
                  <w:szCs w:val="28"/>
                </w:rPr>
                <w:t>https://www.enqa.eu/wp-content/uploads/terminology_v01.pdf</w:t>
              </w:r>
            </w:hyperlink>
          </w:p>
        </w:tc>
      </w:tr>
      <w:tr w:rsidR="00723643" w:rsidRPr="008432F7" w14:paraId="3808719A" w14:textId="77777777" w:rsidTr="00723643">
        <w:tc>
          <w:tcPr>
            <w:tcW w:w="9497" w:type="dxa"/>
            <w:gridSpan w:val="2"/>
            <w:tcBorders>
              <w:top w:val="single" w:sz="4" w:space="0" w:color="auto"/>
              <w:left w:val="nil"/>
              <w:bottom w:val="single" w:sz="4" w:space="0" w:color="auto"/>
              <w:right w:val="nil"/>
            </w:tcBorders>
          </w:tcPr>
          <w:p w14:paraId="7C5A8760" w14:textId="4167BC01" w:rsidR="00723643" w:rsidRPr="00723643" w:rsidRDefault="00723643" w:rsidP="00723643">
            <w:pPr>
              <w:ind w:firstLine="0"/>
              <w:rPr>
                <w:rFonts w:ascii="Arial" w:hAnsi="Arial" w:cs="Arial"/>
                <w:color w:val="000000"/>
                <w:szCs w:val="28"/>
                <w:lang w:val="kk-KZ"/>
              </w:rPr>
            </w:pPr>
            <w:r>
              <w:rPr>
                <w:rFonts w:ascii="Arial" w:hAnsi="Arial" w:cs="Arial"/>
                <w:color w:val="000000"/>
                <w:szCs w:val="28"/>
                <w:lang w:val="kk-KZ"/>
              </w:rPr>
              <w:lastRenderedPageBreak/>
              <w:t>Продолжение таблицы 1.2</w:t>
            </w:r>
          </w:p>
        </w:tc>
      </w:tr>
      <w:tr w:rsidR="00723643" w:rsidRPr="00723643" w14:paraId="419F6818" w14:textId="77777777" w:rsidTr="00723643">
        <w:tc>
          <w:tcPr>
            <w:tcW w:w="704" w:type="dxa"/>
            <w:tcBorders>
              <w:top w:val="single" w:sz="4" w:space="0" w:color="auto"/>
            </w:tcBorders>
          </w:tcPr>
          <w:p w14:paraId="0AFE20C0" w14:textId="77777777" w:rsidR="00723643" w:rsidRPr="00723643" w:rsidRDefault="00723643" w:rsidP="00B959B5">
            <w:pPr>
              <w:ind w:firstLine="0"/>
              <w:jc w:val="center"/>
              <w:rPr>
                <w:rFonts w:ascii="Arial" w:hAnsi="Arial" w:cs="Arial"/>
                <w:b/>
                <w:bCs/>
                <w:szCs w:val="28"/>
                <w:lang w:val="kk-KZ"/>
              </w:rPr>
            </w:pPr>
            <w:r w:rsidRPr="00723643">
              <w:rPr>
                <w:rFonts w:ascii="Arial" w:hAnsi="Arial" w:cs="Arial"/>
                <w:b/>
                <w:bCs/>
                <w:szCs w:val="28"/>
                <w:lang w:val="kk-KZ"/>
              </w:rPr>
              <w:t>1</w:t>
            </w:r>
          </w:p>
        </w:tc>
        <w:tc>
          <w:tcPr>
            <w:tcW w:w="8793" w:type="dxa"/>
            <w:tcBorders>
              <w:top w:val="single" w:sz="4" w:space="0" w:color="auto"/>
            </w:tcBorders>
          </w:tcPr>
          <w:p w14:paraId="523B224B" w14:textId="77777777" w:rsidR="00723643" w:rsidRPr="00723643" w:rsidRDefault="00723643" w:rsidP="00B959B5">
            <w:pPr>
              <w:ind w:firstLine="0"/>
              <w:jc w:val="center"/>
              <w:rPr>
                <w:rFonts w:ascii="Arial" w:hAnsi="Arial" w:cs="Arial"/>
                <w:b/>
                <w:bCs/>
                <w:color w:val="000000"/>
                <w:szCs w:val="28"/>
                <w:lang w:val="kk-KZ"/>
              </w:rPr>
            </w:pPr>
            <w:r w:rsidRPr="00723643">
              <w:rPr>
                <w:rFonts w:ascii="Arial" w:hAnsi="Arial" w:cs="Arial"/>
                <w:b/>
                <w:bCs/>
                <w:color w:val="000000"/>
                <w:szCs w:val="28"/>
                <w:lang w:val="kk-KZ"/>
              </w:rPr>
              <w:t>2</w:t>
            </w:r>
          </w:p>
        </w:tc>
      </w:tr>
      <w:tr w:rsidR="00723643" w:rsidRPr="008432F7" w14:paraId="2F5C5415" w14:textId="77777777" w:rsidTr="00F52CCF">
        <w:tc>
          <w:tcPr>
            <w:tcW w:w="704" w:type="dxa"/>
          </w:tcPr>
          <w:p w14:paraId="19D143E3" w14:textId="77777777" w:rsidR="00723643" w:rsidRPr="008432F7" w:rsidRDefault="00723643" w:rsidP="00723643">
            <w:pPr>
              <w:ind w:firstLine="0"/>
              <w:rPr>
                <w:rFonts w:ascii="Arial" w:hAnsi="Arial" w:cs="Arial"/>
                <w:szCs w:val="28"/>
              </w:rPr>
            </w:pPr>
            <w:r w:rsidRPr="008432F7">
              <w:rPr>
                <w:rFonts w:ascii="Arial" w:hAnsi="Arial" w:cs="Arial"/>
                <w:szCs w:val="28"/>
              </w:rPr>
              <w:t>46</w:t>
            </w:r>
          </w:p>
        </w:tc>
        <w:tc>
          <w:tcPr>
            <w:tcW w:w="8793" w:type="dxa"/>
          </w:tcPr>
          <w:p w14:paraId="0C262B6B" w14:textId="77777777" w:rsidR="00723643" w:rsidRPr="008432F7" w:rsidRDefault="00723643" w:rsidP="00723643">
            <w:pPr>
              <w:ind w:firstLine="0"/>
              <w:rPr>
                <w:rFonts w:ascii="Arial" w:hAnsi="Arial" w:cs="Arial"/>
                <w:color w:val="000000"/>
                <w:szCs w:val="28"/>
              </w:rPr>
            </w:pPr>
            <w:r w:rsidRPr="008432F7">
              <w:rPr>
                <w:rFonts w:ascii="Arial" w:hAnsi="Arial" w:cs="Arial"/>
                <w:color w:val="000000"/>
                <w:szCs w:val="28"/>
              </w:rPr>
              <w:t xml:space="preserve">Совет по аккредитации высшего образования (CHEA) 2001 г., Глоссарий ключевых терминов в обеспечении качества и аккредитации </w:t>
            </w:r>
            <w:hyperlink r:id="rId20" w:history="1">
              <w:r w:rsidRPr="008432F7">
                <w:rPr>
                  <w:rStyle w:val="afc"/>
                  <w:rFonts w:ascii="Arial" w:hAnsi="Arial" w:cs="Arial"/>
                  <w:szCs w:val="28"/>
                </w:rPr>
                <w:t>http://www.chea.org/international/inter_glossary01.htm</w:t>
              </w:r>
            </w:hyperlink>
            <w:r w:rsidRPr="008432F7">
              <w:rPr>
                <w:rFonts w:ascii="Arial" w:hAnsi="Arial" w:cs="Arial"/>
                <w:color w:val="000000"/>
                <w:szCs w:val="28"/>
              </w:rPr>
              <w:t>,</w:t>
            </w:r>
            <w:r w:rsidRPr="008432F7">
              <w:rPr>
                <w:rFonts w:ascii="Arial" w:hAnsi="Arial" w:cs="Arial"/>
                <w:color w:val="000000"/>
                <w:szCs w:val="28"/>
                <w:lang w:val="kk-KZ"/>
              </w:rPr>
              <w:t xml:space="preserve"> </w:t>
            </w:r>
            <w:r w:rsidRPr="008432F7">
              <w:rPr>
                <w:rFonts w:ascii="Arial" w:hAnsi="Arial" w:cs="Arial"/>
                <w:color w:val="000000"/>
                <w:szCs w:val="28"/>
              </w:rPr>
              <w:t>последнее обновление 23 октября 2002 г., по состоянию на 18 сентября 2012 г., страница недоступна 30 декабря 2016 г.</w:t>
            </w:r>
          </w:p>
        </w:tc>
      </w:tr>
      <w:tr w:rsidR="00723643" w:rsidRPr="008432F7" w14:paraId="20C928AC" w14:textId="77777777" w:rsidTr="00F52CCF">
        <w:tc>
          <w:tcPr>
            <w:tcW w:w="704" w:type="dxa"/>
          </w:tcPr>
          <w:p w14:paraId="0412638D" w14:textId="77777777" w:rsidR="00723643" w:rsidRPr="008432F7" w:rsidRDefault="00723643" w:rsidP="00723643">
            <w:pPr>
              <w:ind w:firstLine="0"/>
              <w:rPr>
                <w:rFonts w:ascii="Arial" w:hAnsi="Arial" w:cs="Arial"/>
                <w:szCs w:val="28"/>
              </w:rPr>
            </w:pPr>
            <w:r w:rsidRPr="008432F7">
              <w:rPr>
                <w:rFonts w:ascii="Arial" w:hAnsi="Arial" w:cs="Arial"/>
                <w:szCs w:val="28"/>
              </w:rPr>
              <w:t>47</w:t>
            </w:r>
          </w:p>
        </w:tc>
        <w:tc>
          <w:tcPr>
            <w:tcW w:w="8793" w:type="dxa"/>
          </w:tcPr>
          <w:p w14:paraId="234F92E2" w14:textId="77777777" w:rsidR="00723643" w:rsidRDefault="00723643" w:rsidP="00723643">
            <w:pPr>
              <w:ind w:firstLine="0"/>
              <w:rPr>
                <w:rFonts w:ascii="Arial" w:hAnsi="Arial" w:cs="Arial"/>
                <w:color w:val="000000"/>
                <w:szCs w:val="28"/>
              </w:rPr>
            </w:pPr>
            <w:proofErr w:type="spellStart"/>
            <w:r w:rsidRPr="008432F7">
              <w:rPr>
                <w:rFonts w:ascii="Arial" w:hAnsi="Arial" w:cs="Arial"/>
                <w:color w:val="000000"/>
                <w:szCs w:val="28"/>
              </w:rPr>
              <w:t>Влащану</w:t>
            </w:r>
            <w:proofErr w:type="spellEnd"/>
            <w:r w:rsidRPr="008432F7">
              <w:rPr>
                <w:rFonts w:ascii="Arial" w:hAnsi="Arial" w:cs="Arial"/>
                <w:color w:val="000000"/>
                <w:szCs w:val="28"/>
              </w:rPr>
              <w:t xml:space="preserve">, Л., Грюнберг, Л. и </w:t>
            </w:r>
            <w:proofErr w:type="spellStart"/>
            <w:r w:rsidRPr="008432F7">
              <w:rPr>
                <w:rFonts w:ascii="Arial" w:hAnsi="Arial" w:cs="Arial"/>
                <w:color w:val="000000"/>
                <w:szCs w:val="28"/>
              </w:rPr>
              <w:t>Парля</w:t>
            </w:r>
            <w:proofErr w:type="spellEnd"/>
            <w:r w:rsidRPr="008432F7">
              <w:rPr>
                <w:rFonts w:ascii="Arial" w:hAnsi="Arial" w:cs="Arial"/>
                <w:color w:val="000000"/>
                <w:szCs w:val="28"/>
              </w:rPr>
              <w:t>, Д. (2004), Обеспечение качества и аккредитация: Глоссарий основных терминов и определений, ЮНЕСКО-</w:t>
            </w:r>
            <w:proofErr w:type="spellStart"/>
            <w:r w:rsidRPr="008432F7">
              <w:rPr>
                <w:rFonts w:ascii="Arial" w:hAnsi="Arial" w:cs="Arial"/>
                <w:color w:val="000000"/>
                <w:szCs w:val="28"/>
              </w:rPr>
              <w:t>Сепес</w:t>
            </w:r>
            <w:proofErr w:type="spellEnd"/>
            <w:r w:rsidRPr="008432F7">
              <w:rPr>
                <w:rFonts w:ascii="Arial" w:hAnsi="Arial" w:cs="Arial"/>
                <w:color w:val="000000"/>
                <w:szCs w:val="28"/>
              </w:rPr>
              <w:t>, Бухарест. С. 74.</w:t>
            </w:r>
          </w:p>
          <w:p w14:paraId="5081DB5C" w14:textId="77777777" w:rsidR="00723643" w:rsidRPr="008432F7" w:rsidRDefault="00723643" w:rsidP="00723643">
            <w:pPr>
              <w:ind w:firstLine="0"/>
              <w:rPr>
                <w:rFonts w:ascii="Arial" w:hAnsi="Arial" w:cs="Arial"/>
                <w:color w:val="222222"/>
                <w:szCs w:val="28"/>
              </w:rPr>
            </w:pPr>
          </w:p>
        </w:tc>
      </w:tr>
      <w:tr w:rsidR="00723643" w:rsidRPr="008432F7" w14:paraId="147074F5" w14:textId="77777777" w:rsidTr="00F52CCF">
        <w:tc>
          <w:tcPr>
            <w:tcW w:w="704" w:type="dxa"/>
          </w:tcPr>
          <w:p w14:paraId="602A1690" w14:textId="77777777" w:rsidR="00723643" w:rsidRPr="008432F7" w:rsidRDefault="00723643" w:rsidP="00723643">
            <w:pPr>
              <w:ind w:firstLine="0"/>
              <w:rPr>
                <w:rFonts w:ascii="Arial" w:hAnsi="Arial" w:cs="Arial"/>
                <w:szCs w:val="28"/>
              </w:rPr>
            </w:pPr>
            <w:r w:rsidRPr="008432F7">
              <w:rPr>
                <w:rFonts w:ascii="Arial" w:hAnsi="Arial" w:cs="Arial"/>
                <w:szCs w:val="28"/>
              </w:rPr>
              <w:t>48</w:t>
            </w:r>
          </w:p>
        </w:tc>
        <w:tc>
          <w:tcPr>
            <w:tcW w:w="8793" w:type="dxa"/>
          </w:tcPr>
          <w:p w14:paraId="49B08879" w14:textId="77777777" w:rsidR="00723643" w:rsidRPr="008432F7" w:rsidRDefault="00723643" w:rsidP="00723643">
            <w:pPr>
              <w:ind w:firstLine="0"/>
              <w:rPr>
                <w:rFonts w:ascii="Arial" w:hAnsi="Arial" w:cs="Arial"/>
                <w:color w:val="000000"/>
                <w:szCs w:val="28"/>
              </w:rPr>
            </w:pPr>
            <w:r w:rsidRPr="008432F7">
              <w:rPr>
                <w:rFonts w:ascii="Arial" w:hAnsi="Arial" w:cs="Arial"/>
                <w:color w:val="000000"/>
                <w:szCs w:val="28"/>
              </w:rPr>
              <w:t>Бреннан, Дж., и Шах, Т. (ред.). (2000). Управление качеством высшего образования. Милтон-</w:t>
            </w:r>
            <w:proofErr w:type="spellStart"/>
            <w:r w:rsidRPr="008432F7">
              <w:rPr>
                <w:rFonts w:ascii="Arial" w:hAnsi="Arial" w:cs="Arial"/>
                <w:color w:val="000000"/>
                <w:szCs w:val="28"/>
              </w:rPr>
              <w:t>Кинс</w:t>
            </w:r>
            <w:proofErr w:type="spellEnd"/>
            <w:r w:rsidRPr="008432F7">
              <w:rPr>
                <w:rFonts w:ascii="Arial" w:hAnsi="Arial" w:cs="Arial"/>
                <w:color w:val="000000"/>
                <w:szCs w:val="28"/>
              </w:rPr>
              <w:t>: ОЭСР, SRHE и издательство Открытого университета.</w:t>
            </w:r>
          </w:p>
        </w:tc>
      </w:tr>
      <w:tr w:rsidR="00723643" w:rsidRPr="008432F7" w14:paraId="4EBE4D04" w14:textId="77777777" w:rsidTr="00F52CCF">
        <w:tc>
          <w:tcPr>
            <w:tcW w:w="704" w:type="dxa"/>
          </w:tcPr>
          <w:p w14:paraId="39439D2B" w14:textId="77777777" w:rsidR="00723643" w:rsidRPr="008432F7" w:rsidRDefault="00723643" w:rsidP="00723643">
            <w:pPr>
              <w:ind w:firstLine="0"/>
              <w:rPr>
                <w:rFonts w:ascii="Arial" w:hAnsi="Arial" w:cs="Arial"/>
                <w:szCs w:val="28"/>
              </w:rPr>
            </w:pPr>
            <w:r w:rsidRPr="008432F7">
              <w:rPr>
                <w:rFonts w:ascii="Arial" w:hAnsi="Arial" w:cs="Arial"/>
                <w:szCs w:val="28"/>
              </w:rPr>
              <w:t>49</w:t>
            </w:r>
          </w:p>
        </w:tc>
        <w:tc>
          <w:tcPr>
            <w:tcW w:w="8793" w:type="dxa"/>
          </w:tcPr>
          <w:p w14:paraId="71F13D01" w14:textId="77777777" w:rsidR="00723643" w:rsidRPr="008432F7" w:rsidRDefault="00723643" w:rsidP="00723643">
            <w:pPr>
              <w:pStyle w:val="html-x"/>
              <w:shd w:val="clear" w:color="auto" w:fill="FFFFFF"/>
              <w:spacing w:before="0" w:beforeAutospacing="0" w:after="0" w:afterAutospacing="0"/>
              <w:ind w:firstLine="0"/>
              <w:rPr>
                <w:rFonts w:ascii="Arial" w:hAnsi="Arial" w:cs="Arial"/>
                <w:color w:val="222222"/>
                <w:szCs w:val="28"/>
                <w:lang w:val="ru-RU"/>
              </w:rPr>
            </w:pPr>
            <w:proofErr w:type="spellStart"/>
            <w:r w:rsidRPr="008432F7">
              <w:rPr>
                <w:rFonts w:ascii="Arial" w:hAnsi="Arial" w:cs="Arial"/>
                <w:color w:val="222222"/>
                <w:szCs w:val="28"/>
                <w:lang w:val="ru-RU"/>
              </w:rPr>
              <w:t>Галкуте</w:t>
            </w:r>
            <w:proofErr w:type="spellEnd"/>
            <w:r w:rsidRPr="008432F7">
              <w:rPr>
                <w:rFonts w:ascii="Arial" w:hAnsi="Arial" w:cs="Arial"/>
                <w:color w:val="222222"/>
                <w:szCs w:val="28"/>
                <w:lang w:val="ru-RU"/>
              </w:rPr>
              <w:t xml:space="preserve">, Л., Фадеева, З., Мадер, К., Скотт Г. Оценка трансформаций – Высшее образование процветает в переосмыслении систем качества. В </w:t>
            </w:r>
            <w:r w:rsidRPr="008432F7">
              <w:rPr>
                <w:rStyle w:val="html-italic"/>
                <w:rFonts w:ascii="Arial" w:eastAsia="Calibri" w:hAnsi="Arial" w:cs="Arial"/>
                <w:color w:val="222222"/>
                <w:szCs w:val="28"/>
                <w:lang w:val="ru-RU"/>
              </w:rPr>
              <w:t>области устойчивого развития и обеспечения качества высшего образования – трансформация обучения и общества</w:t>
            </w:r>
            <w:r w:rsidRPr="008432F7">
              <w:rPr>
                <w:rFonts w:ascii="Arial" w:hAnsi="Arial" w:cs="Arial"/>
                <w:color w:val="222222"/>
                <w:szCs w:val="28"/>
                <w:lang w:val="ru-RU"/>
              </w:rPr>
              <w:t xml:space="preserve">; </w:t>
            </w:r>
            <w:proofErr w:type="spellStart"/>
            <w:r w:rsidRPr="008432F7">
              <w:rPr>
                <w:rFonts w:ascii="Arial" w:hAnsi="Arial" w:cs="Arial"/>
                <w:color w:val="222222"/>
                <w:szCs w:val="28"/>
                <w:lang w:val="ru-RU"/>
              </w:rPr>
              <w:t>Palgrave</w:t>
            </w:r>
            <w:proofErr w:type="spellEnd"/>
            <w:r w:rsidRPr="008432F7">
              <w:rPr>
                <w:rFonts w:ascii="Arial" w:hAnsi="Arial" w:cs="Arial"/>
                <w:color w:val="222222"/>
                <w:szCs w:val="28"/>
                <w:lang w:val="ru-RU"/>
              </w:rPr>
              <w:t xml:space="preserve"> </w:t>
            </w:r>
            <w:proofErr w:type="spellStart"/>
            <w:r w:rsidRPr="008432F7">
              <w:rPr>
                <w:rFonts w:ascii="Arial" w:hAnsi="Arial" w:cs="Arial"/>
                <w:color w:val="222222"/>
                <w:szCs w:val="28"/>
                <w:lang w:val="ru-RU"/>
              </w:rPr>
              <w:t>Macmillan</w:t>
            </w:r>
            <w:proofErr w:type="spellEnd"/>
            <w:r w:rsidRPr="008432F7">
              <w:rPr>
                <w:rFonts w:ascii="Arial" w:hAnsi="Arial" w:cs="Arial"/>
                <w:color w:val="222222"/>
                <w:szCs w:val="28"/>
                <w:lang w:val="ru-RU"/>
              </w:rPr>
              <w:t>: Лондон, Великобритания, 2014; С. 1–25.</w:t>
            </w:r>
          </w:p>
        </w:tc>
      </w:tr>
      <w:tr w:rsidR="00723643" w:rsidRPr="008432F7" w14:paraId="6CB4D46D" w14:textId="77777777" w:rsidTr="00F52CCF">
        <w:tc>
          <w:tcPr>
            <w:tcW w:w="704" w:type="dxa"/>
          </w:tcPr>
          <w:p w14:paraId="759D83D1" w14:textId="77777777" w:rsidR="00723643" w:rsidRPr="008432F7" w:rsidRDefault="00723643" w:rsidP="00723643">
            <w:pPr>
              <w:ind w:firstLine="0"/>
              <w:rPr>
                <w:rFonts w:ascii="Arial" w:hAnsi="Arial" w:cs="Arial"/>
                <w:szCs w:val="28"/>
              </w:rPr>
            </w:pPr>
            <w:r w:rsidRPr="008432F7">
              <w:rPr>
                <w:rFonts w:ascii="Arial" w:hAnsi="Arial" w:cs="Arial"/>
                <w:szCs w:val="28"/>
              </w:rPr>
              <w:t>50</w:t>
            </w:r>
          </w:p>
        </w:tc>
        <w:tc>
          <w:tcPr>
            <w:tcW w:w="8793" w:type="dxa"/>
          </w:tcPr>
          <w:p w14:paraId="36D6E24F" w14:textId="77777777" w:rsidR="00723643" w:rsidRPr="008432F7" w:rsidRDefault="00723643" w:rsidP="00723643">
            <w:pPr>
              <w:ind w:firstLine="0"/>
              <w:rPr>
                <w:rFonts w:ascii="Arial" w:hAnsi="Arial" w:cs="Arial"/>
                <w:szCs w:val="28"/>
              </w:rPr>
            </w:pPr>
            <w:r w:rsidRPr="008432F7">
              <w:rPr>
                <w:rFonts w:ascii="Arial" w:hAnsi="Arial" w:cs="Arial"/>
                <w:szCs w:val="28"/>
              </w:rPr>
              <w:t xml:space="preserve">Мишин В. М., 2005. Управление качеством. 2-е изд., М.: ЮНИТИ-ДАНА. </w:t>
            </w:r>
          </w:p>
        </w:tc>
      </w:tr>
    </w:tbl>
    <w:p w14:paraId="704650BB" w14:textId="77777777" w:rsidR="00723643" w:rsidRPr="008432F7" w:rsidRDefault="00723643" w:rsidP="00723643">
      <w:pPr>
        <w:rPr>
          <w:rFonts w:ascii="Arial" w:hAnsi="Arial" w:cs="Arial"/>
          <w:sz w:val="30"/>
          <w:szCs w:val="30"/>
        </w:rPr>
      </w:pPr>
    </w:p>
    <w:p w14:paraId="54940EF1" w14:textId="77777777" w:rsidR="00723643" w:rsidRDefault="00723643" w:rsidP="00723643">
      <w:pPr>
        <w:rPr>
          <w:rFonts w:ascii="Arial" w:hAnsi="Arial" w:cs="Arial"/>
          <w:sz w:val="30"/>
          <w:szCs w:val="30"/>
        </w:rPr>
      </w:pPr>
    </w:p>
    <w:p w14:paraId="4F0E1AE0" w14:textId="77777777" w:rsidR="00723643" w:rsidRPr="008432F7" w:rsidRDefault="00723643" w:rsidP="00723643">
      <w:pPr>
        <w:rPr>
          <w:rFonts w:ascii="Arial" w:hAnsi="Arial" w:cs="Arial"/>
          <w:sz w:val="30"/>
          <w:szCs w:val="30"/>
        </w:rPr>
      </w:pPr>
      <w:r w:rsidRPr="008432F7">
        <w:rPr>
          <w:rFonts w:ascii="Arial" w:hAnsi="Arial" w:cs="Arial"/>
          <w:sz w:val="30"/>
          <w:szCs w:val="30"/>
        </w:rPr>
        <w:t>Собственные теории управления качеством разработаны многими исследователями и используются на практике. Поскольку качество является первым принципом материального и нематериального мира, этот факт приводит к различному</w:t>
      </w:r>
      <w:r>
        <w:rPr>
          <w:rFonts w:ascii="Arial" w:hAnsi="Arial" w:cs="Arial"/>
          <w:sz w:val="30"/>
          <w:szCs w:val="30"/>
        </w:rPr>
        <w:t xml:space="preserve"> толкованию</w:t>
      </w:r>
      <w:r w:rsidRPr="008432F7">
        <w:rPr>
          <w:rFonts w:ascii="Arial" w:hAnsi="Arial" w:cs="Arial"/>
          <w:sz w:val="30"/>
          <w:szCs w:val="30"/>
        </w:rPr>
        <w:t xml:space="preserve"> понятия качества. Основоположниками менеджмента качества считаются J. </w:t>
      </w:r>
      <w:proofErr w:type="spellStart"/>
      <w:r w:rsidRPr="008432F7">
        <w:rPr>
          <w:rFonts w:ascii="Arial" w:hAnsi="Arial" w:cs="Arial"/>
          <w:sz w:val="30"/>
          <w:szCs w:val="30"/>
        </w:rPr>
        <w:t>Juran</w:t>
      </w:r>
      <w:proofErr w:type="spellEnd"/>
      <w:r w:rsidRPr="008432F7">
        <w:rPr>
          <w:rFonts w:ascii="Arial" w:hAnsi="Arial" w:cs="Arial"/>
          <w:sz w:val="30"/>
          <w:szCs w:val="30"/>
        </w:rPr>
        <w:t xml:space="preserve"> (</w:t>
      </w:r>
      <w:proofErr w:type="spellStart"/>
      <w:r w:rsidRPr="008432F7">
        <w:rPr>
          <w:rFonts w:ascii="Arial" w:hAnsi="Arial" w:cs="Arial"/>
          <w:sz w:val="30"/>
          <w:szCs w:val="30"/>
        </w:rPr>
        <w:t>Juran</w:t>
      </w:r>
      <w:proofErr w:type="spellEnd"/>
      <w:r w:rsidRPr="008432F7">
        <w:rPr>
          <w:rFonts w:ascii="Arial" w:hAnsi="Arial" w:cs="Arial"/>
          <w:sz w:val="30"/>
          <w:szCs w:val="30"/>
        </w:rPr>
        <w:t xml:space="preserve">, 1992), E., </w:t>
      </w:r>
      <w:proofErr w:type="spellStart"/>
      <w:r w:rsidRPr="008432F7">
        <w:rPr>
          <w:rFonts w:ascii="Arial" w:hAnsi="Arial" w:cs="Arial"/>
          <w:sz w:val="30"/>
          <w:szCs w:val="30"/>
        </w:rPr>
        <w:t>Deming</w:t>
      </w:r>
      <w:proofErr w:type="spellEnd"/>
      <w:r w:rsidRPr="008432F7">
        <w:rPr>
          <w:rFonts w:ascii="Arial" w:hAnsi="Arial" w:cs="Arial"/>
          <w:sz w:val="30"/>
          <w:szCs w:val="30"/>
        </w:rPr>
        <w:t xml:space="preserve"> (</w:t>
      </w:r>
      <w:proofErr w:type="spellStart"/>
      <w:r w:rsidRPr="008432F7">
        <w:rPr>
          <w:rFonts w:ascii="Arial" w:hAnsi="Arial" w:cs="Arial"/>
          <w:sz w:val="30"/>
          <w:szCs w:val="30"/>
        </w:rPr>
        <w:t>Deming</w:t>
      </w:r>
      <w:proofErr w:type="spellEnd"/>
      <w:r w:rsidRPr="008432F7">
        <w:rPr>
          <w:rFonts w:ascii="Arial" w:hAnsi="Arial" w:cs="Arial"/>
          <w:sz w:val="30"/>
          <w:szCs w:val="30"/>
        </w:rPr>
        <w:t xml:space="preserve">, 1982), </w:t>
      </w:r>
      <w:proofErr w:type="spellStart"/>
      <w:r w:rsidRPr="008432F7">
        <w:rPr>
          <w:rFonts w:ascii="Arial" w:hAnsi="Arial" w:cs="Arial"/>
          <w:sz w:val="30"/>
          <w:szCs w:val="30"/>
        </w:rPr>
        <w:t>Crosby</w:t>
      </w:r>
      <w:proofErr w:type="spellEnd"/>
      <w:r w:rsidRPr="008432F7">
        <w:rPr>
          <w:rFonts w:ascii="Arial" w:hAnsi="Arial" w:cs="Arial"/>
          <w:sz w:val="30"/>
          <w:szCs w:val="30"/>
        </w:rPr>
        <w:t xml:space="preserve"> (</w:t>
      </w:r>
      <w:proofErr w:type="spellStart"/>
      <w:r w:rsidRPr="008432F7">
        <w:rPr>
          <w:rFonts w:ascii="Arial" w:hAnsi="Arial" w:cs="Arial"/>
          <w:sz w:val="30"/>
          <w:szCs w:val="30"/>
        </w:rPr>
        <w:t>Crosby</w:t>
      </w:r>
      <w:proofErr w:type="spellEnd"/>
      <w:r w:rsidRPr="008432F7">
        <w:rPr>
          <w:rFonts w:ascii="Arial" w:hAnsi="Arial" w:cs="Arial"/>
          <w:sz w:val="30"/>
          <w:szCs w:val="30"/>
        </w:rPr>
        <w:t>, 2014) и др. [4]. В рамках Европейских стандартов и руководящих принципов по обеспечению качества в высшем образовании (ENQA, 2005) были рассмотрены многие аспекты обеспечения качества, такие как качество академических стандартов, актуальность оценок, вовлечение заинтересованных сторон в надежность внутренней практики [5]</w:t>
      </w:r>
      <w:bookmarkStart w:id="7" w:name="_Hlk148013865"/>
      <w:bookmarkEnd w:id="7"/>
      <w:r w:rsidRPr="008432F7">
        <w:rPr>
          <w:rFonts w:ascii="Arial" w:hAnsi="Arial" w:cs="Arial"/>
          <w:sz w:val="30"/>
          <w:szCs w:val="30"/>
        </w:rPr>
        <w:t>.</w:t>
      </w:r>
    </w:p>
    <w:p w14:paraId="6B29EFB8" w14:textId="77777777" w:rsidR="00723643" w:rsidRPr="008432F7" w:rsidRDefault="00723643" w:rsidP="00723643">
      <w:pPr>
        <w:rPr>
          <w:rFonts w:ascii="Arial" w:hAnsi="Arial" w:cs="Arial"/>
          <w:sz w:val="30"/>
          <w:szCs w:val="30"/>
        </w:rPr>
      </w:pPr>
      <w:r w:rsidRPr="008432F7">
        <w:rPr>
          <w:rFonts w:ascii="Arial" w:hAnsi="Arial" w:cs="Arial"/>
          <w:sz w:val="30"/>
          <w:szCs w:val="30"/>
        </w:rPr>
        <w:t xml:space="preserve">Понятие «обеспечение качества» отличается многомерностью в определении и предполагает комбинированный подход к определению термина «качество» [1, 6]. Существуют различные подходы к определению понятия качества, например, в Отчете </w:t>
      </w:r>
      <w:r>
        <w:rPr>
          <w:rFonts w:ascii="Arial" w:hAnsi="Arial" w:cs="Arial"/>
          <w:sz w:val="30"/>
          <w:szCs w:val="30"/>
        </w:rPr>
        <w:t xml:space="preserve"> по</w:t>
      </w:r>
      <w:r w:rsidRPr="008432F7">
        <w:rPr>
          <w:rFonts w:ascii="Arial" w:hAnsi="Arial" w:cs="Arial"/>
          <w:sz w:val="30"/>
          <w:szCs w:val="30"/>
        </w:rPr>
        <w:t xml:space="preserve"> проект</w:t>
      </w:r>
      <w:r>
        <w:rPr>
          <w:rFonts w:ascii="Arial" w:hAnsi="Arial" w:cs="Arial"/>
          <w:sz w:val="30"/>
          <w:szCs w:val="30"/>
        </w:rPr>
        <w:t>у</w:t>
      </w:r>
      <w:r w:rsidRPr="008432F7">
        <w:rPr>
          <w:rFonts w:ascii="Arial" w:hAnsi="Arial" w:cs="Arial"/>
          <w:sz w:val="30"/>
          <w:szCs w:val="30"/>
        </w:rPr>
        <w:t xml:space="preserve"> «Культура качества» Ассоциации европейских университетов было предложено 8 концепций качества: «качество </w:t>
      </w:r>
      <w:r w:rsidRPr="008432F7">
        <w:rPr>
          <w:rFonts w:ascii="Arial" w:hAnsi="Arial" w:cs="Arial"/>
          <w:sz w:val="30"/>
          <w:szCs w:val="30"/>
        </w:rPr>
        <w:lastRenderedPageBreak/>
        <w:t>как соответствие целевому назначению»; «качество как утверждение (ноль дефектов)»; «качество как удовлетворенность клиентов»; «качество как превосходство»; «качество как соотношение цены и качества»; «качество как трансформация»; «качество как модернизация»; и «качество как средство контроля» [7]. Бреннан Дж., Шах Т. предлагают четыре основных типа «ценностей качества»: академические, управленческие, педагогические и ориентированные на трудоустройство [8].</w:t>
      </w:r>
    </w:p>
    <w:p w14:paraId="42DE58B5" w14:textId="77777777" w:rsidR="00723643" w:rsidRDefault="00723643" w:rsidP="00723643">
      <w:pPr>
        <w:rPr>
          <w:rFonts w:ascii="Arial" w:hAnsi="Arial" w:cs="Arial"/>
          <w:sz w:val="30"/>
          <w:szCs w:val="30"/>
        </w:rPr>
      </w:pPr>
      <w:r w:rsidRPr="008432F7">
        <w:rPr>
          <w:rFonts w:ascii="Arial" w:hAnsi="Arial" w:cs="Arial"/>
          <w:sz w:val="30"/>
          <w:szCs w:val="30"/>
        </w:rPr>
        <w:t xml:space="preserve">Результаты обзорного анализа научной литературы понятия «обеспечение качества» в высшем образовании демонстрируют мнение авторов, рассматривающих обеспечение качества высшего образования как «процесс» формирования и поддержания требуемых свойств и характеристик образовательных услуг. </w:t>
      </w:r>
      <w:proofErr w:type="spellStart"/>
      <w:r w:rsidRPr="008432F7">
        <w:rPr>
          <w:rFonts w:ascii="Arial" w:hAnsi="Arial" w:cs="Arial"/>
          <w:color w:val="000000"/>
          <w:sz w:val="30"/>
          <w:szCs w:val="30"/>
        </w:rPr>
        <w:t>Astin</w:t>
      </w:r>
      <w:proofErr w:type="spellEnd"/>
      <w:r w:rsidRPr="008432F7">
        <w:rPr>
          <w:rFonts w:ascii="Arial" w:hAnsi="Arial" w:cs="Arial"/>
          <w:color w:val="000000"/>
          <w:sz w:val="30"/>
          <w:szCs w:val="30"/>
        </w:rPr>
        <w:t xml:space="preserve">, </w:t>
      </w:r>
      <w:proofErr w:type="spellStart"/>
      <w:r w:rsidRPr="008432F7">
        <w:rPr>
          <w:rFonts w:ascii="Arial" w:hAnsi="Arial" w:cs="Arial"/>
          <w:color w:val="000000"/>
          <w:sz w:val="30"/>
          <w:szCs w:val="30"/>
        </w:rPr>
        <w:t>Schellekens</w:t>
      </w:r>
      <w:proofErr w:type="spellEnd"/>
      <w:r w:rsidRPr="008432F7">
        <w:rPr>
          <w:rFonts w:ascii="Arial" w:hAnsi="Arial" w:cs="Arial"/>
          <w:color w:val="000000"/>
          <w:sz w:val="30"/>
          <w:szCs w:val="30"/>
        </w:rPr>
        <w:t xml:space="preserve"> </w:t>
      </w:r>
      <w:r>
        <w:rPr>
          <w:rFonts w:ascii="Arial" w:hAnsi="Arial" w:cs="Arial"/>
          <w:color w:val="000000"/>
          <w:sz w:val="30"/>
          <w:szCs w:val="30"/>
          <w:lang w:val="kk-KZ"/>
        </w:rPr>
        <w:t xml:space="preserve">и </w:t>
      </w:r>
      <w:proofErr w:type="spellStart"/>
      <w:r>
        <w:rPr>
          <w:rFonts w:ascii="Arial" w:hAnsi="Arial" w:cs="Arial"/>
          <w:color w:val="000000"/>
          <w:sz w:val="30"/>
          <w:szCs w:val="30"/>
          <w:lang w:val="kk-KZ"/>
        </w:rPr>
        <w:t>другие</w:t>
      </w:r>
      <w:proofErr w:type="spellEnd"/>
      <w:r w:rsidRPr="008432F7">
        <w:rPr>
          <w:rFonts w:ascii="Arial" w:hAnsi="Arial" w:cs="Arial"/>
          <w:color w:val="000000"/>
          <w:sz w:val="30"/>
          <w:szCs w:val="30"/>
        </w:rPr>
        <w:t xml:space="preserve"> </w:t>
      </w:r>
      <w:proofErr w:type="spellStart"/>
      <w:r w:rsidRPr="008432F7">
        <w:rPr>
          <w:rFonts w:ascii="Arial" w:hAnsi="Arial" w:cs="Arial"/>
          <w:color w:val="000000"/>
          <w:sz w:val="30"/>
          <w:szCs w:val="30"/>
        </w:rPr>
        <w:t>рассматрива</w:t>
      </w:r>
      <w:proofErr w:type="spellEnd"/>
      <w:r>
        <w:rPr>
          <w:rFonts w:ascii="Arial" w:hAnsi="Arial" w:cs="Arial"/>
          <w:color w:val="000000"/>
          <w:sz w:val="30"/>
          <w:szCs w:val="30"/>
          <w:lang w:val="kk-KZ"/>
        </w:rPr>
        <w:t>ю</w:t>
      </w:r>
      <w:r w:rsidRPr="008432F7">
        <w:rPr>
          <w:rFonts w:ascii="Arial" w:hAnsi="Arial" w:cs="Arial"/>
          <w:color w:val="000000"/>
          <w:sz w:val="30"/>
          <w:szCs w:val="30"/>
        </w:rPr>
        <w:t xml:space="preserve">т </w:t>
      </w:r>
      <w:r w:rsidRPr="008432F7">
        <w:rPr>
          <w:rFonts w:ascii="Arial" w:hAnsi="Arial" w:cs="Arial"/>
          <w:sz w:val="30"/>
          <w:szCs w:val="30"/>
        </w:rPr>
        <w:t xml:space="preserve">понятие «качество» как процесс трансформации и изменения </w:t>
      </w:r>
      <w:r>
        <w:rPr>
          <w:rFonts w:ascii="Arial" w:hAnsi="Arial" w:cs="Arial"/>
          <w:sz w:val="30"/>
          <w:szCs w:val="30"/>
          <w:lang w:val="kk-KZ"/>
        </w:rPr>
        <w:t>в</w:t>
      </w:r>
      <w:r w:rsidRPr="008432F7">
        <w:rPr>
          <w:rFonts w:ascii="Arial" w:hAnsi="Arial" w:cs="Arial"/>
          <w:sz w:val="30"/>
          <w:szCs w:val="30"/>
        </w:rPr>
        <w:t xml:space="preserve"> </w:t>
      </w:r>
      <w:proofErr w:type="spellStart"/>
      <w:r w:rsidRPr="008432F7">
        <w:rPr>
          <w:rFonts w:ascii="Arial" w:hAnsi="Arial" w:cs="Arial"/>
          <w:sz w:val="30"/>
          <w:szCs w:val="30"/>
        </w:rPr>
        <w:t>развити</w:t>
      </w:r>
      <w:proofErr w:type="spellEnd"/>
      <w:r>
        <w:rPr>
          <w:rFonts w:ascii="Arial" w:hAnsi="Arial" w:cs="Arial"/>
          <w:sz w:val="30"/>
          <w:szCs w:val="30"/>
          <w:lang w:val="kk-KZ"/>
        </w:rPr>
        <w:t>и</w:t>
      </w:r>
      <w:r w:rsidRPr="008432F7">
        <w:rPr>
          <w:rFonts w:ascii="Arial" w:hAnsi="Arial" w:cs="Arial"/>
          <w:sz w:val="30"/>
          <w:szCs w:val="30"/>
        </w:rPr>
        <w:t xml:space="preserve"> личности и ее талантов. [9,10,11]. </w:t>
      </w:r>
    </w:p>
    <w:p w14:paraId="66FE0320" w14:textId="77777777" w:rsidR="00723643" w:rsidRPr="008432F7" w:rsidRDefault="00723643" w:rsidP="00723643">
      <w:pPr>
        <w:rPr>
          <w:rFonts w:ascii="Arial" w:hAnsi="Arial" w:cs="Arial"/>
          <w:sz w:val="30"/>
          <w:szCs w:val="30"/>
        </w:rPr>
      </w:pPr>
      <w:r w:rsidRPr="008432F7">
        <w:rPr>
          <w:rFonts w:ascii="Arial" w:hAnsi="Arial" w:cs="Arial"/>
          <w:sz w:val="30"/>
          <w:szCs w:val="30"/>
        </w:rPr>
        <w:t>При определении стратегических целей образовательные организации берут за основу понятие обеспечения качества как ключевого фактора формирования миссии университета и политики в области качества, в которой обеспечение качества рассматривается как совокупность политик, процедур, внутренних или внешних систем и практик, как совокупность показателей образовательного учреждения (содержание образования,  формы и методы обучения, материально-техническая база и т.д.) Вопрос распределения ответственности в процессе обеспечения качества играет важную роль, так как особое место отводится формированию чувства ответственности за управление качеством. (</w:t>
      </w:r>
      <w:proofErr w:type="spellStart"/>
      <w:r w:rsidRPr="008432F7">
        <w:rPr>
          <w:rFonts w:ascii="Arial" w:hAnsi="Arial" w:cs="Arial"/>
          <w:sz w:val="30"/>
          <w:szCs w:val="30"/>
        </w:rPr>
        <w:t>Дилл</w:t>
      </w:r>
      <w:proofErr w:type="spellEnd"/>
      <w:r w:rsidRPr="008432F7">
        <w:rPr>
          <w:rFonts w:ascii="Arial" w:hAnsi="Arial" w:cs="Arial"/>
          <w:sz w:val="30"/>
          <w:szCs w:val="30"/>
        </w:rPr>
        <w:t xml:space="preserve"> Д., Кэмпбелл К. и </w:t>
      </w:r>
      <w:proofErr w:type="spellStart"/>
      <w:r w:rsidRPr="008432F7">
        <w:rPr>
          <w:rFonts w:ascii="Arial" w:hAnsi="Arial" w:cs="Arial"/>
          <w:sz w:val="30"/>
          <w:szCs w:val="30"/>
        </w:rPr>
        <w:t>Розняй</w:t>
      </w:r>
      <w:proofErr w:type="spellEnd"/>
      <w:r w:rsidRPr="008432F7">
        <w:rPr>
          <w:rFonts w:ascii="Arial" w:hAnsi="Arial" w:cs="Arial"/>
          <w:sz w:val="30"/>
          <w:szCs w:val="30"/>
        </w:rPr>
        <w:t xml:space="preserve"> К., Шишов С. Э.) [12, 13, 14].</w:t>
      </w:r>
    </w:p>
    <w:p w14:paraId="39CAC7A1" w14:textId="77777777" w:rsidR="00723643" w:rsidRPr="008432F7" w:rsidRDefault="00723643" w:rsidP="00723643">
      <w:pPr>
        <w:rPr>
          <w:rFonts w:ascii="Arial" w:hAnsi="Arial" w:cs="Arial"/>
          <w:sz w:val="30"/>
          <w:szCs w:val="30"/>
        </w:rPr>
      </w:pPr>
      <w:proofErr w:type="spellStart"/>
      <w:r w:rsidRPr="008432F7">
        <w:rPr>
          <w:rFonts w:ascii="Arial" w:hAnsi="Arial" w:cs="Arial"/>
          <w:color w:val="333333"/>
          <w:sz w:val="30"/>
          <w:szCs w:val="30"/>
        </w:rPr>
        <w:t>Стенсакер</w:t>
      </w:r>
      <w:proofErr w:type="spellEnd"/>
      <w:r w:rsidRPr="008432F7">
        <w:rPr>
          <w:rFonts w:ascii="Arial" w:hAnsi="Arial" w:cs="Arial"/>
          <w:color w:val="333333"/>
          <w:sz w:val="30"/>
          <w:szCs w:val="30"/>
        </w:rPr>
        <w:t xml:space="preserve"> и Бирнбаум [15] называли растущую дискуссию об управлении качеством «тенденцией» менеджмента. </w:t>
      </w:r>
      <w:r>
        <w:rPr>
          <w:rFonts w:ascii="Arial" w:hAnsi="Arial" w:cs="Arial"/>
          <w:color w:val="333333"/>
          <w:sz w:val="30"/>
          <w:szCs w:val="30"/>
        </w:rPr>
        <w:t>К</w:t>
      </w:r>
      <w:r w:rsidRPr="008432F7">
        <w:rPr>
          <w:rFonts w:ascii="Arial" w:hAnsi="Arial" w:cs="Arial"/>
          <w:color w:val="333333"/>
          <w:sz w:val="30"/>
          <w:szCs w:val="30"/>
        </w:rPr>
        <w:t>ачество становится повестк</w:t>
      </w:r>
      <w:r>
        <w:rPr>
          <w:rFonts w:ascii="Arial" w:hAnsi="Arial" w:cs="Arial"/>
          <w:color w:val="333333"/>
          <w:sz w:val="30"/>
          <w:szCs w:val="30"/>
        </w:rPr>
        <w:t>ой</w:t>
      </w:r>
      <w:r w:rsidRPr="008432F7">
        <w:rPr>
          <w:rFonts w:ascii="Arial" w:hAnsi="Arial" w:cs="Arial"/>
          <w:color w:val="333333"/>
          <w:sz w:val="30"/>
          <w:szCs w:val="30"/>
        </w:rPr>
        <w:t xml:space="preserve"> дня </w:t>
      </w:r>
      <w:r>
        <w:rPr>
          <w:rFonts w:ascii="Arial" w:hAnsi="Arial" w:cs="Arial"/>
          <w:color w:val="333333"/>
          <w:sz w:val="30"/>
          <w:szCs w:val="30"/>
        </w:rPr>
        <w:t xml:space="preserve">и для </w:t>
      </w:r>
      <w:r w:rsidRPr="008432F7">
        <w:rPr>
          <w:rFonts w:ascii="Arial" w:hAnsi="Arial" w:cs="Arial"/>
          <w:color w:val="333333"/>
          <w:sz w:val="30"/>
          <w:szCs w:val="30"/>
        </w:rPr>
        <w:t>внешних сторон, таких как государственные органы и бизнес-сектор, а не только</w:t>
      </w:r>
      <w:r>
        <w:rPr>
          <w:rFonts w:ascii="Arial" w:hAnsi="Arial" w:cs="Arial"/>
          <w:color w:val="333333"/>
          <w:sz w:val="30"/>
          <w:szCs w:val="30"/>
        </w:rPr>
        <w:t xml:space="preserve"> вузов.</w:t>
      </w:r>
      <w:r w:rsidRPr="008432F7">
        <w:rPr>
          <w:rFonts w:ascii="Arial" w:hAnsi="Arial" w:cs="Arial"/>
          <w:color w:val="333333"/>
          <w:sz w:val="30"/>
          <w:szCs w:val="30"/>
        </w:rPr>
        <w:t xml:space="preserve"> </w:t>
      </w:r>
      <w:proofErr w:type="spellStart"/>
      <w:r w:rsidRPr="008432F7">
        <w:rPr>
          <w:rFonts w:ascii="Arial" w:hAnsi="Arial" w:cs="Arial"/>
          <w:color w:val="000000"/>
          <w:sz w:val="30"/>
          <w:szCs w:val="30"/>
        </w:rPr>
        <w:t>Gulden</w:t>
      </w:r>
      <w:proofErr w:type="spellEnd"/>
      <w:r>
        <w:rPr>
          <w:rFonts w:ascii="Arial" w:hAnsi="Arial" w:cs="Arial"/>
          <w:color w:val="000000"/>
          <w:sz w:val="30"/>
          <w:szCs w:val="30"/>
        </w:rPr>
        <w:t xml:space="preserve"> и др.</w:t>
      </w:r>
      <w:r w:rsidRPr="008432F7">
        <w:rPr>
          <w:rFonts w:ascii="Arial" w:hAnsi="Arial" w:cs="Arial"/>
          <w:color w:val="000000"/>
          <w:sz w:val="30"/>
          <w:szCs w:val="30"/>
        </w:rPr>
        <w:t xml:space="preserve"> утверждают в [16], что </w:t>
      </w:r>
      <w:r>
        <w:rPr>
          <w:rFonts w:ascii="Arial" w:hAnsi="Arial" w:cs="Arial"/>
          <w:color w:val="333333"/>
          <w:sz w:val="30"/>
          <w:szCs w:val="30"/>
          <w:lang w:val="kk-KZ"/>
        </w:rPr>
        <w:t>с</w:t>
      </w:r>
      <w:proofErr w:type="spellStart"/>
      <w:r w:rsidRPr="008432F7">
        <w:rPr>
          <w:rFonts w:ascii="Arial" w:hAnsi="Arial" w:cs="Arial"/>
          <w:color w:val="333333"/>
          <w:sz w:val="30"/>
          <w:szCs w:val="30"/>
        </w:rPr>
        <w:t>пособность</w:t>
      </w:r>
      <w:proofErr w:type="spellEnd"/>
      <w:r w:rsidRPr="008432F7">
        <w:rPr>
          <w:rFonts w:ascii="Arial" w:hAnsi="Arial" w:cs="Arial"/>
          <w:color w:val="333333"/>
          <w:sz w:val="30"/>
          <w:szCs w:val="30"/>
        </w:rPr>
        <w:t xml:space="preserve"> организации и готовность к изменениям напрямую влияют на систему управления организацией. Изучение институционализма и его элементов может помочь определить организационные структуры университетов и их реакцию на внешнюю среду. </w:t>
      </w:r>
      <w:proofErr w:type="spellStart"/>
      <w:r w:rsidRPr="008432F7">
        <w:rPr>
          <w:rStyle w:val="referencesurname"/>
          <w:rFonts w:ascii="Arial" w:hAnsi="Arial" w:cs="Arial"/>
          <w:sz w:val="30"/>
          <w:szCs w:val="30"/>
        </w:rPr>
        <w:t>Слёйсманс</w:t>
      </w:r>
      <w:proofErr w:type="spellEnd"/>
      <w:r w:rsidRPr="008432F7">
        <w:rPr>
          <w:rStyle w:val="referencestring-name"/>
          <w:rFonts w:ascii="Arial" w:hAnsi="Arial" w:cs="Arial"/>
          <w:sz w:val="30"/>
          <w:szCs w:val="30"/>
        </w:rPr>
        <w:t xml:space="preserve"> </w:t>
      </w:r>
      <w:r>
        <w:rPr>
          <w:rStyle w:val="referencestring-name"/>
          <w:rFonts w:ascii="Arial" w:hAnsi="Arial" w:cs="Arial"/>
          <w:sz w:val="30"/>
          <w:szCs w:val="30"/>
          <w:lang w:val="kk-KZ"/>
        </w:rPr>
        <w:t xml:space="preserve">и </w:t>
      </w:r>
      <w:proofErr w:type="spellStart"/>
      <w:r>
        <w:rPr>
          <w:rStyle w:val="referencestring-name"/>
          <w:rFonts w:ascii="Arial" w:hAnsi="Arial" w:cs="Arial"/>
          <w:sz w:val="30"/>
          <w:szCs w:val="30"/>
          <w:lang w:val="kk-KZ"/>
        </w:rPr>
        <w:t>другие</w:t>
      </w:r>
      <w:proofErr w:type="spellEnd"/>
      <w:r>
        <w:rPr>
          <w:rStyle w:val="referencestring-name"/>
          <w:rFonts w:ascii="Arial" w:hAnsi="Arial" w:cs="Arial"/>
          <w:sz w:val="30"/>
          <w:szCs w:val="30"/>
          <w:lang w:val="kk-KZ"/>
        </w:rPr>
        <w:t xml:space="preserve"> </w:t>
      </w:r>
      <w:r w:rsidRPr="008432F7">
        <w:rPr>
          <w:rStyle w:val="referencestring-name"/>
          <w:rFonts w:ascii="Arial" w:hAnsi="Arial" w:cs="Arial"/>
          <w:sz w:val="30"/>
          <w:szCs w:val="30"/>
        </w:rPr>
        <w:t xml:space="preserve">рассматривает </w:t>
      </w:r>
      <w:r w:rsidRPr="008432F7">
        <w:rPr>
          <w:rFonts w:ascii="Arial" w:hAnsi="Arial" w:cs="Arial"/>
          <w:sz w:val="30"/>
          <w:szCs w:val="30"/>
        </w:rPr>
        <w:t>обеспечение качества как меры, принимаемые для определения гарантированного качества образования [17].</w:t>
      </w:r>
    </w:p>
    <w:p w14:paraId="33593FA2" w14:textId="77777777" w:rsidR="00723643" w:rsidRPr="008432F7" w:rsidRDefault="00723643" w:rsidP="00723643">
      <w:pPr>
        <w:rPr>
          <w:rFonts w:ascii="Arial" w:hAnsi="Arial" w:cs="Arial"/>
          <w:sz w:val="30"/>
          <w:szCs w:val="30"/>
        </w:rPr>
      </w:pPr>
      <w:r w:rsidRPr="008432F7">
        <w:rPr>
          <w:rStyle w:val="referencesurname"/>
          <w:rFonts w:ascii="Arial" w:hAnsi="Arial" w:cs="Arial"/>
          <w:sz w:val="30"/>
          <w:szCs w:val="30"/>
        </w:rPr>
        <w:t xml:space="preserve">По словам </w:t>
      </w:r>
      <w:proofErr w:type="spellStart"/>
      <w:r w:rsidRPr="008432F7">
        <w:rPr>
          <w:rStyle w:val="referencesurname"/>
          <w:rFonts w:ascii="Arial" w:hAnsi="Arial" w:cs="Arial"/>
          <w:sz w:val="30"/>
          <w:szCs w:val="30"/>
        </w:rPr>
        <w:t>Джессопа</w:t>
      </w:r>
      <w:proofErr w:type="spellEnd"/>
      <w:r w:rsidRPr="008432F7">
        <w:rPr>
          <w:rStyle w:val="referencesurname"/>
          <w:rFonts w:ascii="Arial" w:hAnsi="Arial" w:cs="Arial"/>
          <w:sz w:val="30"/>
          <w:szCs w:val="30"/>
        </w:rPr>
        <w:t xml:space="preserve"> </w:t>
      </w:r>
      <w:r>
        <w:rPr>
          <w:rStyle w:val="referencesurname"/>
          <w:rFonts w:ascii="Arial" w:hAnsi="Arial" w:cs="Arial"/>
          <w:sz w:val="30"/>
          <w:szCs w:val="30"/>
          <w:lang w:val="kk-KZ"/>
        </w:rPr>
        <w:t xml:space="preserve">и </w:t>
      </w:r>
      <w:proofErr w:type="spellStart"/>
      <w:r>
        <w:rPr>
          <w:rStyle w:val="referencesurname"/>
          <w:rFonts w:ascii="Arial" w:hAnsi="Arial" w:cs="Arial"/>
          <w:sz w:val="30"/>
          <w:szCs w:val="30"/>
          <w:lang w:val="kk-KZ"/>
        </w:rPr>
        <w:t>других</w:t>
      </w:r>
      <w:proofErr w:type="spellEnd"/>
      <w:r w:rsidRPr="008432F7">
        <w:rPr>
          <w:rStyle w:val="referencesurname"/>
          <w:rFonts w:ascii="Arial" w:hAnsi="Arial" w:cs="Arial"/>
          <w:sz w:val="30"/>
          <w:szCs w:val="30"/>
        </w:rPr>
        <w:t xml:space="preserve"> </w:t>
      </w:r>
      <w:r w:rsidRPr="008432F7">
        <w:rPr>
          <w:rFonts w:ascii="Arial" w:hAnsi="Arial" w:cs="Arial"/>
          <w:sz w:val="30"/>
          <w:szCs w:val="30"/>
        </w:rPr>
        <w:t>«</w:t>
      </w:r>
      <w:r>
        <w:rPr>
          <w:rFonts w:ascii="Arial" w:hAnsi="Arial" w:cs="Arial"/>
          <w:sz w:val="30"/>
          <w:szCs w:val="30"/>
        </w:rPr>
        <w:t>о</w:t>
      </w:r>
      <w:r w:rsidRPr="008432F7">
        <w:rPr>
          <w:rFonts w:ascii="Arial" w:hAnsi="Arial" w:cs="Arial"/>
          <w:sz w:val="30"/>
          <w:szCs w:val="30"/>
        </w:rPr>
        <w:t xml:space="preserve">беспечение качества требует комплексного, интегративного подхода, поскольку предполагает комплексную оценку результатов программы, отражающих как </w:t>
      </w:r>
      <w:r w:rsidRPr="008432F7">
        <w:rPr>
          <w:rFonts w:ascii="Arial" w:hAnsi="Arial" w:cs="Arial"/>
          <w:sz w:val="30"/>
          <w:szCs w:val="30"/>
        </w:rPr>
        <w:lastRenderedPageBreak/>
        <w:t xml:space="preserve">философию образовательной программы, так и сложность результатов» [18]. </w:t>
      </w:r>
      <w:r w:rsidRPr="008432F7">
        <w:rPr>
          <w:rFonts w:ascii="Arial" w:hAnsi="Arial" w:cs="Arial"/>
          <w:sz w:val="30"/>
          <w:szCs w:val="30"/>
          <w:shd w:val="clear" w:color="auto" w:fill="FFFFFF"/>
        </w:rPr>
        <w:t>Непрерывное совершенствование и обеспечение качества оценки требует «перехода от контроля качества (с акцентом на подотчетность) к большей автономии, основанной на опыте и знаниях заинтересованных сторон» [19]. </w:t>
      </w:r>
      <w:proofErr w:type="spellStart"/>
      <w:r w:rsidRPr="008432F7">
        <w:rPr>
          <w:rFonts w:ascii="Arial" w:hAnsi="Arial" w:cs="Arial"/>
          <w:sz w:val="30"/>
          <w:szCs w:val="30"/>
          <w:shd w:val="clear" w:color="auto" w:fill="FFFFFF"/>
        </w:rPr>
        <w:t>Есенбаева</w:t>
      </w:r>
      <w:proofErr w:type="spellEnd"/>
      <w:r w:rsidRPr="008432F7">
        <w:rPr>
          <w:rFonts w:ascii="Arial" w:hAnsi="Arial" w:cs="Arial"/>
          <w:sz w:val="30"/>
          <w:szCs w:val="30"/>
          <w:shd w:val="clear" w:color="auto" w:fill="FFFFFF"/>
        </w:rPr>
        <w:t xml:space="preserve"> констатирует важность содействия такому сдвигу в культуре обучения при реализации [20]. </w:t>
      </w:r>
      <w:proofErr w:type="spellStart"/>
      <w:r w:rsidRPr="008432F7">
        <w:rPr>
          <w:rStyle w:val="referencesurname"/>
          <w:rFonts w:ascii="Arial" w:hAnsi="Arial" w:cs="Arial"/>
          <w:sz w:val="30"/>
          <w:szCs w:val="30"/>
        </w:rPr>
        <w:t>Клейнен</w:t>
      </w:r>
      <w:proofErr w:type="spellEnd"/>
      <w:r w:rsidRPr="008432F7">
        <w:rPr>
          <w:rStyle w:val="referencestring-name"/>
          <w:rFonts w:ascii="Arial" w:hAnsi="Arial" w:cs="Arial"/>
          <w:sz w:val="30"/>
          <w:szCs w:val="30"/>
        </w:rPr>
        <w:t xml:space="preserve"> </w:t>
      </w:r>
      <w:r>
        <w:rPr>
          <w:rFonts w:ascii="Arial" w:hAnsi="Arial" w:cs="Arial"/>
          <w:sz w:val="30"/>
          <w:szCs w:val="30"/>
          <w:shd w:val="clear" w:color="auto" w:fill="FFFFFF"/>
          <w:lang w:val="kk-KZ"/>
        </w:rPr>
        <w:t>в</w:t>
      </w:r>
      <w:r w:rsidRPr="008432F7">
        <w:rPr>
          <w:rFonts w:ascii="Arial" w:hAnsi="Arial" w:cs="Arial"/>
          <w:sz w:val="30"/>
          <w:szCs w:val="30"/>
          <w:shd w:val="clear" w:color="auto" w:fill="FFFFFF"/>
        </w:rPr>
        <w:t xml:space="preserve"> своем исследовании рассматрива</w:t>
      </w:r>
      <w:r>
        <w:rPr>
          <w:rFonts w:ascii="Arial" w:hAnsi="Arial" w:cs="Arial"/>
          <w:sz w:val="30"/>
          <w:szCs w:val="30"/>
          <w:shd w:val="clear" w:color="auto" w:fill="FFFFFF"/>
        </w:rPr>
        <w:t>е</w:t>
      </w:r>
      <w:r w:rsidRPr="008432F7">
        <w:rPr>
          <w:rFonts w:ascii="Arial" w:hAnsi="Arial" w:cs="Arial"/>
          <w:sz w:val="30"/>
          <w:szCs w:val="30"/>
          <w:shd w:val="clear" w:color="auto" w:fill="FFFFFF"/>
        </w:rPr>
        <w:t>т качество как «трансформацию, процесс изменений, который повышает</w:t>
      </w:r>
      <w:r>
        <w:rPr>
          <w:rFonts w:ascii="Arial" w:hAnsi="Arial" w:cs="Arial"/>
          <w:sz w:val="30"/>
          <w:szCs w:val="30"/>
          <w:shd w:val="clear" w:color="auto" w:fill="FFFFFF"/>
        </w:rPr>
        <w:t xml:space="preserve"> значимость</w:t>
      </w:r>
      <w:r w:rsidRPr="008432F7">
        <w:rPr>
          <w:rFonts w:ascii="Arial" w:hAnsi="Arial" w:cs="Arial"/>
          <w:sz w:val="30"/>
          <w:szCs w:val="30"/>
          <w:shd w:val="clear" w:color="auto" w:fill="FFFFFF"/>
        </w:rPr>
        <w:t xml:space="preserve"> учащихся через их опыт обучения, что подчеркивает возможность развития и повышения компетенций учащихся [21,22].</w:t>
      </w:r>
      <w:r w:rsidRPr="008432F7">
        <w:rPr>
          <w:rFonts w:ascii="Arial" w:hAnsi="Arial" w:cs="Arial"/>
          <w:sz w:val="30"/>
          <w:szCs w:val="30"/>
        </w:rPr>
        <w:t xml:space="preserve"> </w:t>
      </w:r>
      <w:r w:rsidRPr="008432F7">
        <w:rPr>
          <w:rFonts w:ascii="Arial" w:hAnsi="Arial" w:cs="Arial"/>
          <w:color w:val="333333"/>
          <w:sz w:val="30"/>
          <w:szCs w:val="30"/>
        </w:rPr>
        <w:t>Институциональное управление качеством стало важнейшим вопросом в обеспечении качества и частью ответственности организации</w:t>
      </w:r>
      <w:r>
        <w:rPr>
          <w:rFonts w:ascii="Arial" w:hAnsi="Arial" w:cs="Arial"/>
          <w:color w:val="333333"/>
          <w:sz w:val="30"/>
          <w:szCs w:val="30"/>
        </w:rPr>
        <w:t xml:space="preserve"> образования</w:t>
      </w:r>
      <w:r w:rsidRPr="008432F7">
        <w:rPr>
          <w:rFonts w:ascii="Arial" w:hAnsi="Arial" w:cs="Arial"/>
          <w:color w:val="333333"/>
          <w:sz w:val="30"/>
          <w:szCs w:val="30"/>
        </w:rPr>
        <w:t>.</w:t>
      </w:r>
      <w:r w:rsidRPr="008432F7">
        <w:rPr>
          <w:rFonts w:ascii="Arial" w:hAnsi="Arial" w:cs="Arial"/>
          <w:sz w:val="30"/>
          <w:szCs w:val="30"/>
        </w:rPr>
        <w:t xml:space="preserve"> </w:t>
      </w:r>
      <w:r w:rsidRPr="008432F7">
        <w:rPr>
          <w:rFonts w:ascii="Arial" w:hAnsi="Arial" w:cs="Arial"/>
          <w:color w:val="333333"/>
          <w:sz w:val="30"/>
          <w:szCs w:val="30"/>
        </w:rPr>
        <w:t>Сегодня перед вузами стоят задачи по предоставлению качественных услуг и сохранению конкурентоспособности на национальном и международном рынках.</w:t>
      </w:r>
      <w:r w:rsidRPr="008432F7">
        <w:rPr>
          <w:rFonts w:ascii="Arial" w:hAnsi="Arial" w:cs="Arial"/>
          <w:sz w:val="30"/>
          <w:szCs w:val="30"/>
        </w:rPr>
        <w:t xml:space="preserve"> Таким образом, обеспечение качества рассматривается как «процедура» для поддержания требуемых свойств и характеристик образовательных услуг по мере их предоставления. Образовательному учреждению важно знать экономическую эффективность процессов управления качеством. </w:t>
      </w:r>
    </w:p>
    <w:p w14:paraId="01EB0305" w14:textId="77777777" w:rsidR="00723643" w:rsidRDefault="00723643" w:rsidP="00723643">
      <w:pPr>
        <w:ind w:firstLine="720"/>
        <w:rPr>
          <w:rFonts w:ascii="Arial" w:hAnsi="Arial" w:cs="Arial"/>
          <w:sz w:val="30"/>
          <w:szCs w:val="30"/>
        </w:rPr>
      </w:pPr>
      <w:proofErr w:type="spellStart"/>
      <w:r w:rsidRPr="008432F7">
        <w:rPr>
          <w:rFonts w:ascii="Arial" w:hAnsi="Arial" w:cs="Arial"/>
          <w:color w:val="000000"/>
          <w:sz w:val="30"/>
          <w:szCs w:val="30"/>
        </w:rPr>
        <w:t>Манарбек</w:t>
      </w:r>
      <w:proofErr w:type="spellEnd"/>
      <w:r w:rsidRPr="008432F7">
        <w:rPr>
          <w:rFonts w:ascii="Arial" w:hAnsi="Arial" w:cs="Arial"/>
          <w:color w:val="000000"/>
          <w:sz w:val="30"/>
          <w:szCs w:val="30"/>
        </w:rPr>
        <w:t xml:space="preserve"> и др.</w:t>
      </w:r>
      <w:r>
        <w:rPr>
          <w:rFonts w:ascii="Arial" w:hAnsi="Arial" w:cs="Arial"/>
          <w:color w:val="000000"/>
          <w:sz w:val="30"/>
          <w:szCs w:val="30"/>
        </w:rPr>
        <w:t xml:space="preserve"> дали анализ</w:t>
      </w:r>
      <w:r w:rsidRPr="008432F7">
        <w:rPr>
          <w:rFonts w:ascii="Arial" w:hAnsi="Arial" w:cs="Arial"/>
          <w:sz w:val="30"/>
          <w:szCs w:val="30"/>
        </w:rPr>
        <w:t xml:space="preserve"> инст</w:t>
      </w:r>
      <w:r>
        <w:rPr>
          <w:rFonts w:ascii="Arial" w:hAnsi="Arial" w:cs="Arial"/>
          <w:sz w:val="30"/>
          <w:szCs w:val="30"/>
        </w:rPr>
        <w:t>и</w:t>
      </w:r>
      <w:r w:rsidRPr="008432F7">
        <w:rPr>
          <w:rFonts w:ascii="Arial" w:hAnsi="Arial" w:cs="Arial"/>
          <w:sz w:val="30"/>
          <w:szCs w:val="30"/>
        </w:rPr>
        <w:t>туциональны</w:t>
      </w:r>
      <w:r>
        <w:rPr>
          <w:rFonts w:ascii="Arial" w:hAnsi="Arial" w:cs="Arial"/>
          <w:sz w:val="30"/>
          <w:szCs w:val="30"/>
        </w:rPr>
        <w:t>х</w:t>
      </w:r>
      <w:r w:rsidRPr="008432F7">
        <w:rPr>
          <w:rFonts w:ascii="Arial" w:hAnsi="Arial" w:cs="Arial"/>
          <w:sz w:val="30"/>
          <w:szCs w:val="30"/>
        </w:rPr>
        <w:t xml:space="preserve"> и инструментальны</w:t>
      </w:r>
      <w:r>
        <w:rPr>
          <w:rFonts w:ascii="Arial" w:hAnsi="Arial" w:cs="Arial"/>
          <w:sz w:val="30"/>
          <w:szCs w:val="30"/>
        </w:rPr>
        <w:t>х</w:t>
      </w:r>
      <w:r w:rsidRPr="008432F7">
        <w:rPr>
          <w:rFonts w:ascii="Arial" w:hAnsi="Arial" w:cs="Arial"/>
          <w:sz w:val="30"/>
          <w:szCs w:val="30"/>
        </w:rPr>
        <w:t xml:space="preserve"> причин</w:t>
      </w:r>
      <w:r>
        <w:rPr>
          <w:rFonts w:ascii="Arial" w:hAnsi="Arial" w:cs="Arial"/>
          <w:sz w:val="30"/>
          <w:szCs w:val="30"/>
        </w:rPr>
        <w:t xml:space="preserve"> с целью</w:t>
      </w:r>
      <w:r w:rsidRPr="008432F7">
        <w:rPr>
          <w:rFonts w:ascii="Arial" w:hAnsi="Arial" w:cs="Arial"/>
          <w:sz w:val="30"/>
          <w:szCs w:val="30"/>
        </w:rPr>
        <w:t xml:space="preserve"> </w:t>
      </w:r>
      <w:r w:rsidRPr="00BC31F6">
        <w:rPr>
          <w:rFonts w:ascii="Arial" w:hAnsi="Arial" w:cs="Arial"/>
          <w:color w:val="000000"/>
          <w:sz w:val="30"/>
          <w:szCs w:val="30"/>
        </w:rPr>
        <w:t>исследования</w:t>
      </w:r>
      <w:r>
        <w:rPr>
          <w:rFonts w:ascii="Arial" w:hAnsi="Arial" w:cs="Arial"/>
          <w:color w:val="000000"/>
          <w:sz w:val="30"/>
          <w:szCs w:val="30"/>
          <w:lang w:val="kk-KZ"/>
        </w:rPr>
        <w:t xml:space="preserve"> </w:t>
      </w:r>
      <w:r>
        <w:rPr>
          <w:rFonts w:ascii="Arial" w:hAnsi="Arial" w:cs="Arial"/>
          <w:sz w:val="30"/>
          <w:szCs w:val="30"/>
          <w:shd w:val="clear" w:color="auto" w:fill="FFFFFF"/>
        </w:rPr>
        <w:t>внутренней</w:t>
      </w:r>
      <w:r w:rsidRPr="008432F7">
        <w:rPr>
          <w:rFonts w:ascii="Arial" w:hAnsi="Arial" w:cs="Arial"/>
          <w:sz w:val="30"/>
          <w:szCs w:val="30"/>
          <w:shd w:val="clear" w:color="auto" w:fill="FFFFFF"/>
        </w:rPr>
        <w:t xml:space="preserve"> динамик</w:t>
      </w:r>
      <w:r>
        <w:rPr>
          <w:rFonts w:ascii="Arial" w:hAnsi="Arial" w:cs="Arial"/>
          <w:sz w:val="30"/>
          <w:szCs w:val="30"/>
          <w:shd w:val="clear" w:color="auto" w:fill="FFFFFF"/>
          <w:lang w:val="kk-KZ"/>
        </w:rPr>
        <w:t>и</w:t>
      </w:r>
      <w:r w:rsidRPr="008432F7">
        <w:rPr>
          <w:rFonts w:ascii="Arial" w:hAnsi="Arial" w:cs="Arial"/>
          <w:sz w:val="30"/>
          <w:szCs w:val="30"/>
          <w:shd w:val="clear" w:color="auto" w:fill="FFFFFF"/>
        </w:rPr>
        <w:t xml:space="preserve"> организационных изменений в высших учебных заведениях </w:t>
      </w:r>
      <w:r w:rsidRPr="008432F7">
        <w:rPr>
          <w:rFonts w:ascii="Arial" w:hAnsi="Arial" w:cs="Arial"/>
          <w:sz w:val="30"/>
          <w:szCs w:val="30"/>
        </w:rPr>
        <w:t xml:space="preserve">[23]. </w:t>
      </w:r>
    </w:p>
    <w:p w14:paraId="2FDF9023" w14:textId="77777777" w:rsidR="00723643" w:rsidRDefault="00723643" w:rsidP="00723643">
      <w:pPr>
        <w:ind w:firstLine="720"/>
        <w:rPr>
          <w:rFonts w:ascii="Arial" w:hAnsi="Arial" w:cs="Arial"/>
          <w:sz w:val="30"/>
          <w:szCs w:val="30"/>
        </w:rPr>
      </w:pPr>
      <w:r>
        <w:rPr>
          <w:rFonts w:ascii="Arial" w:hAnsi="Arial" w:cs="Arial"/>
          <w:sz w:val="30"/>
          <w:szCs w:val="30"/>
          <w:lang w:val="kk-KZ"/>
        </w:rPr>
        <w:t>Другие а</w:t>
      </w:r>
      <w:r w:rsidRPr="008432F7">
        <w:rPr>
          <w:rFonts w:ascii="Arial" w:hAnsi="Arial" w:cs="Arial"/>
          <w:sz w:val="30"/>
          <w:szCs w:val="30"/>
        </w:rPr>
        <w:t>вторы научных статей рассматривают различные подходы к измерению качества, такие как TQM (Total Quality Management) и PDCA</w:t>
      </w:r>
      <w:r>
        <w:rPr>
          <w:rFonts w:ascii="Arial" w:hAnsi="Arial" w:cs="Arial"/>
          <w:sz w:val="30"/>
          <w:szCs w:val="30"/>
        </w:rPr>
        <w:t xml:space="preserve"> (</w:t>
      </w:r>
      <w:proofErr w:type="spellStart"/>
      <w:r w:rsidRPr="008432F7">
        <w:rPr>
          <w:rFonts w:ascii="Arial" w:hAnsi="Arial" w:cs="Arial"/>
          <w:sz w:val="30"/>
          <w:szCs w:val="30"/>
        </w:rPr>
        <w:t>plan</w:t>
      </w:r>
      <w:proofErr w:type="spellEnd"/>
      <w:r w:rsidRPr="008432F7">
        <w:rPr>
          <w:rFonts w:ascii="Arial" w:hAnsi="Arial" w:cs="Arial"/>
          <w:sz w:val="30"/>
          <w:szCs w:val="30"/>
        </w:rPr>
        <w:t xml:space="preserve">, </w:t>
      </w:r>
      <w:proofErr w:type="spellStart"/>
      <w:r w:rsidRPr="008432F7">
        <w:rPr>
          <w:rFonts w:ascii="Arial" w:hAnsi="Arial" w:cs="Arial"/>
          <w:sz w:val="30"/>
          <w:szCs w:val="30"/>
        </w:rPr>
        <w:t>do</w:t>
      </w:r>
      <w:proofErr w:type="spellEnd"/>
      <w:r w:rsidRPr="008432F7">
        <w:rPr>
          <w:rFonts w:ascii="Arial" w:hAnsi="Arial" w:cs="Arial"/>
          <w:sz w:val="30"/>
          <w:szCs w:val="30"/>
        </w:rPr>
        <w:t xml:space="preserve">, </w:t>
      </w:r>
      <w:proofErr w:type="spellStart"/>
      <w:r w:rsidRPr="008432F7">
        <w:rPr>
          <w:rFonts w:ascii="Arial" w:hAnsi="Arial" w:cs="Arial"/>
          <w:sz w:val="30"/>
          <w:szCs w:val="30"/>
        </w:rPr>
        <w:t>check</w:t>
      </w:r>
      <w:proofErr w:type="spellEnd"/>
      <w:r w:rsidRPr="008432F7">
        <w:rPr>
          <w:rFonts w:ascii="Arial" w:hAnsi="Arial" w:cs="Arial"/>
          <w:sz w:val="30"/>
          <w:szCs w:val="30"/>
        </w:rPr>
        <w:t xml:space="preserve">, </w:t>
      </w:r>
      <w:proofErr w:type="spellStart"/>
      <w:r w:rsidRPr="008432F7">
        <w:rPr>
          <w:rFonts w:ascii="Arial" w:hAnsi="Arial" w:cs="Arial"/>
          <w:sz w:val="30"/>
          <w:szCs w:val="30"/>
        </w:rPr>
        <w:t>act</w:t>
      </w:r>
      <w:proofErr w:type="spellEnd"/>
      <w:r>
        <w:rPr>
          <w:rFonts w:ascii="Arial" w:hAnsi="Arial" w:cs="Arial"/>
          <w:sz w:val="30"/>
          <w:szCs w:val="30"/>
        </w:rPr>
        <w:t>)</w:t>
      </w:r>
      <w:r w:rsidRPr="008432F7">
        <w:rPr>
          <w:rFonts w:ascii="Arial" w:hAnsi="Arial" w:cs="Arial"/>
          <w:sz w:val="30"/>
          <w:szCs w:val="30"/>
        </w:rPr>
        <w:t xml:space="preserve"> как метод</w:t>
      </w:r>
      <w:r>
        <w:rPr>
          <w:rFonts w:ascii="Arial" w:hAnsi="Arial" w:cs="Arial"/>
          <w:sz w:val="30"/>
          <w:szCs w:val="30"/>
        </w:rPr>
        <w:t>ы</w:t>
      </w:r>
      <w:r w:rsidRPr="008432F7">
        <w:rPr>
          <w:rFonts w:ascii="Arial" w:hAnsi="Arial" w:cs="Arial"/>
          <w:sz w:val="30"/>
          <w:szCs w:val="30"/>
        </w:rPr>
        <w:t xml:space="preserve"> оценки качества (</w:t>
      </w:r>
      <w:proofErr w:type="spellStart"/>
      <w:r w:rsidRPr="008432F7">
        <w:rPr>
          <w:rFonts w:ascii="Arial" w:hAnsi="Arial" w:cs="Arial"/>
          <w:sz w:val="30"/>
          <w:szCs w:val="30"/>
        </w:rPr>
        <w:t>Каланова</w:t>
      </w:r>
      <w:proofErr w:type="spellEnd"/>
      <w:r w:rsidRPr="008432F7">
        <w:rPr>
          <w:rFonts w:ascii="Arial" w:hAnsi="Arial" w:cs="Arial"/>
          <w:sz w:val="30"/>
          <w:szCs w:val="30"/>
        </w:rPr>
        <w:t xml:space="preserve"> Ш.М., Бишимбаев, </w:t>
      </w:r>
      <w:proofErr w:type="spellStart"/>
      <w:r w:rsidRPr="008432F7">
        <w:rPr>
          <w:rFonts w:ascii="Arial" w:hAnsi="Arial" w:cs="Arial"/>
          <w:sz w:val="30"/>
          <w:szCs w:val="30"/>
        </w:rPr>
        <w:t>Баартман</w:t>
      </w:r>
      <w:proofErr w:type="spellEnd"/>
      <w:r w:rsidRPr="008432F7">
        <w:rPr>
          <w:rFonts w:ascii="Arial" w:hAnsi="Arial" w:cs="Arial"/>
          <w:sz w:val="30"/>
          <w:szCs w:val="30"/>
        </w:rPr>
        <w:t xml:space="preserve"> Л., Принс Ф.) [24,25]. </w:t>
      </w:r>
      <w:proofErr w:type="spellStart"/>
      <w:r>
        <w:rPr>
          <w:rFonts w:ascii="Arial" w:hAnsi="Arial" w:cs="Arial"/>
          <w:sz w:val="30"/>
          <w:szCs w:val="30"/>
          <w:lang w:val="kk-KZ"/>
        </w:rPr>
        <w:t>При</w:t>
      </w:r>
      <w:proofErr w:type="spellEnd"/>
      <w:r>
        <w:rPr>
          <w:rFonts w:ascii="Arial" w:hAnsi="Arial" w:cs="Arial"/>
          <w:sz w:val="30"/>
          <w:szCs w:val="30"/>
          <w:lang w:val="kk-KZ"/>
        </w:rPr>
        <w:t xml:space="preserve"> </w:t>
      </w:r>
      <w:proofErr w:type="spellStart"/>
      <w:r>
        <w:rPr>
          <w:rFonts w:ascii="Arial" w:hAnsi="Arial" w:cs="Arial"/>
          <w:sz w:val="30"/>
          <w:szCs w:val="30"/>
          <w:lang w:val="kk-KZ"/>
        </w:rPr>
        <w:t>этом</w:t>
      </w:r>
      <w:proofErr w:type="spellEnd"/>
      <w:r>
        <w:rPr>
          <w:rFonts w:ascii="Arial" w:hAnsi="Arial" w:cs="Arial"/>
          <w:sz w:val="30"/>
          <w:szCs w:val="30"/>
          <w:lang w:val="kk-KZ"/>
        </w:rPr>
        <w:t xml:space="preserve"> и</w:t>
      </w:r>
      <w:proofErr w:type="spellStart"/>
      <w:r w:rsidRPr="008432F7">
        <w:rPr>
          <w:rFonts w:ascii="Arial" w:hAnsi="Arial" w:cs="Arial"/>
          <w:sz w:val="30"/>
          <w:szCs w:val="30"/>
        </w:rPr>
        <w:t>змерение</w:t>
      </w:r>
      <w:proofErr w:type="spellEnd"/>
      <w:r w:rsidRPr="008432F7">
        <w:rPr>
          <w:rFonts w:ascii="Arial" w:hAnsi="Arial" w:cs="Arial"/>
          <w:sz w:val="30"/>
          <w:szCs w:val="30"/>
        </w:rPr>
        <w:t xml:space="preserve"> физических свойств, параметров и характеристик товара (услуги) является первым подходом к понятию качества, </w:t>
      </w:r>
      <w:r>
        <w:rPr>
          <w:rFonts w:ascii="Arial" w:hAnsi="Arial" w:cs="Arial"/>
          <w:sz w:val="30"/>
          <w:szCs w:val="30"/>
          <w:lang w:val="kk-KZ"/>
        </w:rPr>
        <w:t xml:space="preserve">а </w:t>
      </w:r>
      <w:r w:rsidRPr="008432F7">
        <w:rPr>
          <w:rFonts w:ascii="Arial" w:hAnsi="Arial" w:cs="Arial"/>
          <w:sz w:val="30"/>
          <w:szCs w:val="30"/>
        </w:rPr>
        <w:t xml:space="preserve">ментальная форма оценки качества продукта (услуги) определяется как второй подход. </w:t>
      </w:r>
      <w:proofErr w:type="spellStart"/>
      <w:r w:rsidRPr="008432F7">
        <w:rPr>
          <w:rFonts w:ascii="Arial" w:hAnsi="Arial" w:cs="Arial"/>
          <w:color w:val="000000"/>
          <w:sz w:val="30"/>
          <w:szCs w:val="30"/>
        </w:rPr>
        <w:t>Gulden</w:t>
      </w:r>
      <w:proofErr w:type="spellEnd"/>
      <w:r w:rsidRPr="008432F7">
        <w:rPr>
          <w:rFonts w:ascii="Arial" w:hAnsi="Arial" w:cs="Arial"/>
          <w:color w:val="000000"/>
          <w:sz w:val="30"/>
          <w:szCs w:val="30"/>
        </w:rPr>
        <w:t xml:space="preserve"> </w:t>
      </w:r>
      <w:r>
        <w:rPr>
          <w:rFonts w:ascii="Arial" w:hAnsi="Arial" w:cs="Arial"/>
          <w:color w:val="000000"/>
          <w:sz w:val="30"/>
          <w:szCs w:val="30"/>
          <w:lang w:val="kk-KZ"/>
        </w:rPr>
        <w:t>п</w:t>
      </w:r>
      <w:proofErr w:type="spellStart"/>
      <w:r w:rsidRPr="008432F7">
        <w:rPr>
          <w:rFonts w:ascii="Arial" w:hAnsi="Arial" w:cs="Arial"/>
          <w:color w:val="000000"/>
          <w:sz w:val="30"/>
          <w:szCs w:val="30"/>
        </w:rPr>
        <w:t>одчеркивает</w:t>
      </w:r>
      <w:proofErr w:type="spellEnd"/>
      <w:r w:rsidRPr="008432F7">
        <w:rPr>
          <w:rFonts w:ascii="Arial" w:hAnsi="Arial" w:cs="Arial"/>
          <w:color w:val="000000"/>
          <w:sz w:val="30"/>
          <w:szCs w:val="30"/>
        </w:rPr>
        <w:t xml:space="preserve"> важность разработки учебных планов и разработки образовательных программ, а также вариативность методов обучения для обеспечения качества образовательных программ.</w:t>
      </w:r>
      <w:r w:rsidRPr="008432F7">
        <w:rPr>
          <w:rFonts w:ascii="Arial" w:hAnsi="Arial" w:cs="Arial"/>
          <w:sz w:val="30"/>
          <w:szCs w:val="30"/>
        </w:rPr>
        <w:t xml:space="preserve"> </w:t>
      </w:r>
    </w:p>
    <w:p w14:paraId="2EA966D6" w14:textId="77777777" w:rsidR="00723643" w:rsidRPr="008432F7" w:rsidRDefault="00723643" w:rsidP="00723643">
      <w:pPr>
        <w:ind w:firstLine="720"/>
        <w:rPr>
          <w:rFonts w:ascii="Arial" w:hAnsi="Arial" w:cs="Arial"/>
          <w:sz w:val="30"/>
          <w:szCs w:val="30"/>
        </w:rPr>
      </w:pPr>
      <w:proofErr w:type="spellStart"/>
      <w:r w:rsidRPr="008432F7">
        <w:rPr>
          <w:rFonts w:ascii="Arial" w:hAnsi="Arial" w:cs="Arial"/>
          <w:color w:val="000000"/>
          <w:sz w:val="30"/>
          <w:szCs w:val="30"/>
        </w:rPr>
        <w:t>Манарбек</w:t>
      </w:r>
      <w:proofErr w:type="spellEnd"/>
      <w:r w:rsidRPr="008432F7">
        <w:rPr>
          <w:rFonts w:ascii="Arial" w:hAnsi="Arial" w:cs="Arial"/>
          <w:color w:val="000000"/>
          <w:sz w:val="30"/>
          <w:szCs w:val="30"/>
        </w:rPr>
        <w:t xml:space="preserve"> и др. утверждают, что </w:t>
      </w:r>
      <w:r>
        <w:rPr>
          <w:rFonts w:ascii="Arial" w:hAnsi="Arial" w:cs="Arial"/>
          <w:sz w:val="30"/>
          <w:szCs w:val="30"/>
          <w:lang w:val="kk-KZ"/>
        </w:rPr>
        <w:t>и</w:t>
      </w:r>
      <w:proofErr w:type="spellStart"/>
      <w:r w:rsidRPr="008432F7">
        <w:rPr>
          <w:rFonts w:ascii="Arial" w:hAnsi="Arial" w:cs="Arial"/>
          <w:sz w:val="30"/>
          <w:szCs w:val="30"/>
        </w:rPr>
        <w:t>нструменты</w:t>
      </w:r>
      <w:proofErr w:type="spellEnd"/>
      <w:r w:rsidRPr="008432F7">
        <w:rPr>
          <w:rFonts w:ascii="Arial" w:hAnsi="Arial" w:cs="Arial"/>
          <w:sz w:val="30"/>
          <w:szCs w:val="30"/>
        </w:rPr>
        <w:t xml:space="preserve"> управления качеством, разработка концепций и многие вопросы управления остаются открытыми</w:t>
      </w:r>
      <w:r>
        <w:rPr>
          <w:rFonts w:ascii="Arial" w:hAnsi="Arial" w:cs="Arial"/>
          <w:sz w:val="30"/>
          <w:szCs w:val="30"/>
        </w:rPr>
        <w:t xml:space="preserve"> и</w:t>
      </w:r>
      <w:r w:rsidRPr="008432F7">
        <w:rPr>
          <w:rFonts w:ascii="Arial" w:hAnsi="Arial" w:cs="Arial"/>
          <w:sz w:val="30"/>
          <w:szCs w:val="30"/>
        </w:rPr>
        <w:t xml:space="preserve"> </w:t>
      </w:r>
      <w:r>
        <w:rPr>
          <w:rFonts w:ascii="Arial" w:hAnsi="Arial" w:cs="Arial"/>
          <w:sz w:val="30"/>
          <w:szCs w:val="30"/>
        </w:rPr>
        <w:t>д</w:t>
      </w:r>
      <w:r w:rsidRPr="008432F7">
        <w:rPr>
          <w:rFonts w:ascii="Arial" w:hAnsi="Arial" w:cs="Arial"/>
          <w:sz w:val="30"/>
          <w:szCs w:val="30"/>
        </w:rPr>
        <w:t xml:space="preserve">ля принятия объективного решения в управлении качеством необходимо дополнять и пересматривать факторы оценки качества, контроля и мониторинга [26]. </w:t>
      </w:r>
      <w:r w:rsidRPr="00723643">
        <w:rPr>
          <w:rFonts w:ascii="Arial" w:hAnsi="Arial" w:cs="Arial"/>
          <w:sz w:val="30"/>
          <w:szCs w:val="30"/>
        </w:rPr>
        <w:t>П</w:t>
      </w:r>
      <w:r w:rsidRPr="00723643">
        <w:rPr>
          <w:rStyle w:val="20"/>
          <w:rFonts w:ascii="Arial" w:hAnsi="Arial" w:cs="Arial"/>
          <w:b w:val="0"/>
          <w:bCs/>
          <w:sz w:val="30"/>
          <w:szCs w:val="30"/>
        </w:rPr>
        <w:t>о мнению</w:t>
      </w:r>
      <w:r w:rsidRPr="005F492F">
        <w:rPr>
          <w:rStyle w:val="20"/>
          <w:rFonts w:ascii="Arial" w:hAnsi="Arial" w:cs="Arial"/>
          <w:bCs/>
          <w:sz w:val="30"/>
          <w:szCs w:val="30"/>
        </w:rPr>
        <w:t xml:space="preserve"> </w:t>
      </w:r>
      <w:proofErr w:type="spellStart"/>
      <w:r w:rsidRPr="008432F7">
        <w:rPr>
          <w:rStyle w:val="referencesurname"/>
          <w:rFonts w:ascii="Arial" w:eastAsiaTheme="majorEastAsia" w:hAnsi="Arial" w:cs="Arial"/>
          <w:sz w:val="30"/>
          <w:szCs w:val="30"/>
        </w:rPr>
        <w:t>Слёйсманс</w:t>
      </w:r>
      <w:proofErr w:type="spellEnd"/>
      <w:r w:rsidRPr="008432F7">
        <w:rPr>
          <w:rStyle w:val="referencesurname"/>
          <w:rFonts w:ascii="Arial" w:eastAsiaTheme="majorEastAsia" w:hAnsi="Arial" w:cs="Arial"/>
          <w:sz w:val="30"/>
          <w:szCs w:val="30"/>
        </w:rPr>
        <w:t xml:space="preserve"> </w:t>
      </w:r>
      <w:r w:rsidRPr="008432F7">
        <w:rPr>
          <w:rFonts w:ascii="Arial" w:hAnsi="Arial" w:cs="Arial"/>
          <w:sz w:val="30"/>
          <w:szCs w:val="30"/>
        </w:rPr>
        <w:t xml:space="preserve">эффективным подходом к повышению внешнего и внутреннего качества является отчет о самооценке, который может </w:t>
      </w:r>
      <w:r w:rsidRPr="008432F7">
        <w:rPr>
          <w:rFonts w:ascii="Arial" w:hAnsi="Arial" w:cs="Arial"/>
          <w:sz w:val="30"/>
          <w:szCs w:val="30"/>
        </w:rPr>
        <w:lastRenderedPageBreak/>
        <w:t>привести к улучшению конкретных моментов и повышению осведомленности об оценке качества [27]. Еще одним методом рефлекси</w:t>
      </w:r>
      <w:r>
        <w:rPr>
          <w:rFonts w:ascii="Arial" w:hAnsi="Arial" w:cs="Arial"/>
          <w:sz w:val="30"/>
          <w:szCs w:val="30"/>
        </w:rPr>
        <w:t>и</w:t>
      </w:r>
      <w:r w:rsidRPr="008432F7">
        <w:rPr>
          <w:rFonts w:ascii="Arial" w:hAnsi="Arial" w:cs="Arial"/>
          <w:sz w:val="30"/>
          <w:szCs w:val="30"/>
        </w:rPr>
        <w:t xml:space="preserve"> оценочных практик, может быть процедура PDCA - </w:t>
      </w:r>
      <w:proofErr w:type="spellStart"/>
      <w:r w:rsidRPr="008432F7">
        <w:rPr>
          <w:rFonts w:ascii="Arial" w:hAnsi="Arial" w:cs="Arial"/>
          <w:sz w:val="30"/>
          <w:szCs w:val="30"/>
        </w:rPr>
        <w:t>plan</w:t>
      </w:r>
      <w:proofErr w:type="spellEnd"/>
      <w:r w:rsidRPr="008432F7">
        <w:rPr>
          <w:rFonts w:ascii="Arial" w:hAnsi="Arial" w:cs="Arial"/>
          <w:sz w:val="30"/>
          <w:szCs w:val="30"/>
        </w:rPr>
        <w:t xml:space="preserve">, </w:t>
      </w:r>
      <w:proofErr w:type="spellStart"/>
      <w:r w:rsidRPr="008432F7">
        <w:rPr>
          <w:rFonts w:ascii="Arial" w:hAnsi="Arial" w:cs="Arial"/>
          <w:sz w:val="30"/>
          <w:szCs w:val="30"/>
        </w:rPr>
        <w:t>do</w:t>
      </w:r>
      <w:proofErr w:type="spellEnd"/>
      <w:r w:rsidRPr="008432F7">
        <w:rPr>
          <w:rFonts w:ascii="Arial" w:hAnsi="Arial" w:cs="Arial"/>
          <w:sz w:val="30"/>
          <w:szCs w:val="30"/>
        </w:rPr>
        <w:t xml:space="preserve">, </w:t>
      </w:r>
      <w:proofErr w:type="spellStart"/>
      <w:r w:rsidRPr="008432F7">
        <w:rPr>
          <w:rFonts w:ascii="Arial" w:hAnsi="Arial" w:cs="Arial"/>
          <w:sz w:val="30"/>
          <w:szCs w:val="30"/>
        </w:rPr>
        <w:t>check</w:t>
      </w:r>
      <w:proofErr w:type="spellEnd"/>
      <w:r w:rsidRPr="008432F7">
        <w:rPr>
          <w:rFonts w:ascii="Arial" w:hAnsi="Arial" w:cs="Arial"/>
          <w:sz w:val="30"/>
          <w:szCs w:val="30"/>
        </w:rPr>
        <w:t xml:space="preserve">, </w:t>
      </w:r>
      <w:proofErr w:type="spellStart"/>
      <w:r w:rsidRPr="008432F7">
        <w:rPr>
          <w:rFonts w:ascii="Arial" w:hAnsi="Arial" w:cs="Arial"/>
          <w:sz w:val="30"/>
          <w:szCs w:val="30"/>
        </w:rPr>
        <w:t>act</w:t>
      </w:r>
      <w:proofErr w:type="spellEnd"/>
      <w:r w:rsidRPr="008432F7">
        <w:rPr>
          <w:rFonts w:ascii="Arial" w:hAnsi="Arial" w:cs="Arial"/>
          <w:sz w:val="30"/>
          <w:szCs w:val="30"/>
        </w:rPr>
        <w:t xml:space="preserve"> [28]. </w:t>
      </w:r>
      <w:r>
        <w:rPr>
          <w:rFonts w:ascii="Arial" w:hAnsi="Arial" w:cs="Arial"/>
          <w:sz w:val="30"/>
          <w:szCs w:val="30"/>
        </w:rPr>
        <w:t>П</w:t>
      </w:r>
      <w:r w:rsidRPr="008432F7">
        <w:rPr>
          <w:rFonts w:ascii="Arial" w:hAnsi="Arial" w:cs="Arial"/>
          <w:sz w:val="30"/>
          <w:szCs w:val="30"/>
        </w:rPr>
        <w:t xml:space="preserve">роцедура PDCA используется </w:t>
      </w:r>
      <w:r>
        <w:rPr>
          <w:rFonts w:ascii="Arial" w:hAnsi="Arial" w:cs="Arial"/>
          <w:sz w:val="30"/>
          <w:szCs w:val="30"/>
        </w:rPr>
        <w:t>д</w:t>
      </w:r>
      <w:r w:rsidRPr="008432F7">
        <w:rPr>
          <w:rFonts w:ascii="Arial" w:hAnsi="Arial" w:cs="Arial"/>
          <w:sz w:val="30"/>
          <w:szCs w:val="30"/>
        </w:rPr>
        <w:t xml:space="preserve">ля обеспечения качества оценки на этапах «цикла оценки», которые, как правило, состоят из четырех этапов:  </w:t>
      </w:r>
    </w:p>
    <w:p w14:paraId="33DADB3C" w14:textId="77777777" w:rsidR="00723643" w:rsidRPr="008432F7" w:rsidRDefault="00723643" w:rsidP="00723643">
      <w:pPr>
        <w:pStyle w:val="aff3"/>
        <w:numPr>
          <w:ilvl w:val="0"/>
          <w:numId w:val="17"/>
        </w:numPr>
        <w:shd w:val="clear" w:color="auto" w:fill="FFFFFF"/>
        <w:tabs>
          <w:tab w:val="clear" w:pos="720"/>
          <w:tab w:val="left" w:pos="1134"/>
        </w:tabs>
        <w:suppressAutoHyphens w:val="0"/>
        <w:spacing w:before="0" w:after="0"/>
        <w:ind w:left="0" w:firstLine="709"/>
        <w:rPr>
          <w:rFonts w:ascii="Arial" w:hAnsi="Arial" w:cs="Arial"/>
          <w:sz w:val="30"/>
          <w:szCs w:val="30"/>
        </w:rPr>
      </w:pPr>
      <w:r w:rsidRPr="008432F7">
        <w:rPr>
          <w:rFonts w:ascii="Arial" w:hAnsi="Arial" w:cs="Arial"/>
          <w:sz w:val="30"/>
          <w:szCs w:val="30"/>
        </w:rPr>
        <w:t>стадия проектирования</w:t>
      </w:r>
      <w:r>
        <w:rPr>
          <w:rFonts w:ascii="Arial" w:hAnsi="Arial" w:cs="Arial"/>
          <w:sz w:val="30"/>
          <w:szCs w:val="30"/>
        </w:rPr>
        <w:t xml:space="preserve"> </w:t>
      </w:r>
      <w:r w:rsidRPr="008432F7">
        <w:rPr>
          <w:rFonts w:ascii="Arial" w:hAnsi="Arial" w:cs="Arial"/>
          <w:sz w:val="30"/>
          <w:szCs w:val="30"/>
        </w:rPr>
        <w:t xml:space="preserve">для формулирования результатов модульного обучения, содержания, цели и метода оценивания; </w:t>
      </w:r>
    </w:p>
    <w:p w14:paraId="6E196F2D" w14:textId="77777777" w:rsidR="00723643" w:rsidRPr="008432F7" w:rsidRDefault="00723643" w:rsidP="00723643">
      <w:pPr>
        <w:pStyle w:val="aff3"/>
        <w:numPr>
          <w:ilvl w:val="0"/>
          <w:numId w:val="17"/>
        </w:numPr>
        <w:shd w:val="clear" w:color="auto" w:fill="FFFFFF"/>
        <w:tabs>
          <w:tab w:val="clear" w:pos="720"/>
          <w:tab w:val="left" w:pos="1134"/>
        </w:tabs>
        <w:suppressAutoHyphens w:val="0"/>
        <w:spacing w:before="0" w:after="0"/>
        <w:ind w:left="0" w:firstLine="709"/>
        <w:rPr>
          <w:rFonts w:ascii="Arial" w:hAnsi="Arial" w:cs="Arial"/>
          <w:sz w:val="30"/>
          <w:szCs w:val="30"/>
        </w:rPr>
      </w:pPr>
      <w:r w:rsidRPr="008432F7">
        <w:rPr>
          <w:rFonts w:ascii="Arial" w:hAnsi="Arial" w:cs="Arial"/>
          <w:sz w:val="30"/>
          <w:szCs w:val="30"/>
        </w:rPr>
        <w:t>стадия администрирования</w:t>
      </w:r>
      <w:r>
        <w:rPr>
          <w:rFonts w:ascii="Arial" w:hAnsi="Arial" w:cs="Arial"/>
          <w:sz w:val="30"/>
          <w:szCs w:val="30"/>
        </w:rPr>
        <w:t xml:space="preserve"> для эффективного</w:t>
      </w:r>
      <w:r w:rsidRPr="008432F7">
        <w:rPr>
          <w:rFonts w:ascii="Arial" w:hAnsi="Arial" w:cs="Arial"/>
          <w:sz w:val="30"/>
          <w:szCs w:val="30"/>
        </w:rPr>
        <w:t xml:space="preserve"> администрирова</w:t>
      </w:r>
      <w:r>
        <w:rPr>
          <w:rFonts w:ascii="Arial" w:hAnsi="Arial" w:cs="Arial"/>
          <w:sz w:val="30"/>
          <w:szCs w:val="30"/>
        </w:rPr>
        <w:t>ния</w:t>
      </w:r>
      <w:r w:rsidRPr="008432F7">
        <w:rPr>
          <w:rFonts w:ascii="Arial" w:hAnsi="Arial" w:cs="Arial"/>
          <w:sz w:val="30"/>
          <w:szCs w:val="30"/>
        </w:rPr>
        <w:t xml:space="preserve"> и оценива</w:t>
      </w:r>
      <w:r>
        <w:rPr>
          <w:rFonts w:ascii="Arial" w:hAnsi="Arial" w:cs="Arial"/>
          <w:sz w:val="30"/>
          <w:szCs w:val="30"/>
        </w:rPr>
        <w:t>ния</w:t>
      </w:r>
      <w:r w:rsidRPr="008432F7">
        <w:rPr>
          <w:rFonts w:ascii="Arial" w:hAnsi="Arial" w:cs="Arial"/>
          <w:sz w:val="30"/>
          <w:szCs w:val="30"/>
        </w:rPr>
        <w:t>;</w:t>
      </w:r>
    </w:p>
    <w:p w14:paraId="60CAFE24" w14:textId="77777777" w:rsidR="00723643" w:rsidRPr="008432F7" w:rsidRDefault="00723643" w:rsidP="00723643">
      <w:pPr>
        <w:pStyle w:val="aff3"/>
        <w:numPr>
          <w:ilvl w:val="0"/>
          <w:numId w:val="17"/>
        </w:numPr>
        <w:shd w:val="clear" w:color="auto" w:fill="FFFFFF"/>
        <w:tabs>
          <w:tab w:val="clear" w:pos="720"/>
          <w:tab w:val="left" w:pos="1134"/>
        </w:tabs>
        <w:suppressAutoHyphens w:val="0"/>
        <w:spacing w:before="0" w:after="0"/>
        <w:ind w:left="0" w:firstLine="709"/>
        <w:rPr>
          <w:rFonts w:ascii="Arial" w:hAnsi="Arial" w:cs="Arial"/>
          <w:sz w:val="30"/>
          <w:szCs w:val="30"/>
        </w:rPr>
      </w:pPr>
      <w:r w:rsidRPr="008432F7">
        <w:rPr>
          <w:rFonts w:ascii="Arial" w:hAnsi="Arial" w:cs="Arial"/>
          <w:sz w:val="30"/>
          <w:szCs w:val="30"/>
        </w:rPr>
        <w:t xml:space="preserve">этап оценивания для анализа и оценки тестовых баллов; </w:t>
      </w:r>
    </w:p>
    <w:p w14:paraId="6684A163" w14:textId="77777777" w:rsidR="00723643" w:rsidRPr="008432F7" w:rsidRDefault="00723643" w:rsidP="00723643">
      <w:pPr>
        <w:pStyle w:val="aff3"/>
        <w:numPr>
          <w:ilvl w:val="0"/>
          <w:numId w:val="17"/>
        </w:numPr>
        <w:shd w:val="clear" w:color="auto" w:fill="FFFFFF"/>
        <w:tabs>
          <w:tab w:val="clear" w:pos="720"/>
          <w:tab w:val="left" w:pos="1134"/>
        </w:tabs>
        <w:suppressAutoHyphens w:val="0"/>
        <w:spacing w:before="0" w:after="0"/>
        <w:ind w:left="0" w:firstLine="709"/>
        <w:rPr>
          <w:rFonts w:ascii="Arial" w:hAnsi="Arial" w:cs="Arial"/>
          <w:sz w:val="30"/>
          <w:szCs w:val="30"/>
        </w:rPr>
      </w:pPr>
      <w:r w:rsidRPr="008432F7">
        <w:rPr>
          <w:rFonts w:ascii="Arial" w:hAnsi="Arial" w:cs="Arial"/>
          <w:sz w:val="30"/>
          <w:szCs w:val="30"/>
        </w:rPr>
        <w:t>этап действий по формулированию действий для заключительного этапа улучшения.</w:t>
      </w:r>
    </w:p>
    <w:p w14:paraId="09304BE7" w14:textId="77777777" w:rsidR="00723643" w:rsidRPr="008432F7" w:rsidRDefault="00723643" w:rsidP="00723643">
      <w:pPr>
        <w:rPr>
          <w:rFonts w:ascii="Arial" w:hAnsi="Arial" w:cs="Arial"/>
          <w:sz w:val="30"/>
          <w:szCs w:val="30"/>
          <w:highlight w:val="green"/>
        </w:rPr>
      </w:pPr>
      <w:r>
        <w:rPr>
          <w:rFonts w:ascii="Arial" w:hAnsi="Arial" w:cs="Arial"/>
          <w:sz w:val="30"/>
          <w:szCs w:val="30"/>
          <w:shd w:val="clear" w:color="auto" w:fill="FFFFFF"/>
        </w:rPr>
        <w:t>Организации образования</w:t>
      </w:r>
      <w:r w:rsidRPr="008432F7">
        <w:rPr>
          <w:rFonts w:ascii="Arial" w:hAnsi="Arial" w:cs="Arial"/>
          <w:sz w:val="30"/>
          <w:szCs w:val="30"/>
          <w:shd w:val="clear" w:color="auto" w:fill="FFFFFF"/>
        </w:rPr>
        <w:t xml:space="preserve"> испытывают трудности с мониторингом и оценкой качества</w:t>
      </w:r>
      <w:r>
        <w:rPr>
          <w:rFonts w:ascii="Arial" w:hAnsi="Arial" w:cs="Arial"/>
          <w:sz w:val="30"/>
          <w:szCs w:val="30"/>
          <w:shd w:val="clear" w:color="auto" w:fill="FFFFFF"/>
        </w:rPr>
        <w:t>, так как</w:t>
      </w:r>
      <w:r w:rsidRPr="008432F7">
        <w:rPr>
          <w:rFonts w:ascii="Arial" w:hAnsi="Arial" w:cs="Arial"/>
          <w:sz w:val="30"/>
          <w:szCs w:val="30"/>
          <w:shd w:val="clear" w:color="auto" w:fill="FFFFFF"/>
        </w:rPr>
        <w:t xml:space="preserve"> </w:t>
      </w:r>
      <w:r>
        <w:rPr>
          <w:rFonts w:ascii="Arial" w:hAnsi="Arial" w:cs="Arial"/>
          <w:sz w:val="30"/>
          <w:szCs w:val="30"/>
          <w:shd w:val="clear" w:color="auto" w:fill="FFFFFF"/>
        </w:rPr>
        <w:t>ч</w:t>
      </w:r>
      <w:r w:rsidRPr="008432F7">
        <w:rPr>
          <w:rFonts w:ascii="Arial" w:hAnsi="Arial" w:cs="Arial"/>
          <w:sz w:val="30"/>
          <w:szCs w:val="30"/>
          <w:shd w:val="clear" w:color="auto" w:fill="FFFFFF"/>
        </w:rPr>
        <w:t xml:space="preserve">еткая демонстрация согласованности проблематична из-за пробелов в результатах модулей и программ, а также из-за отсутствия транспарентности. [29] </w:t>
      </w:r>
      <w:r w:rsidRPr="008432F7">
        <w:rPr>
          <w:rFonts w:ascii="Arial" w:hAnsi="Arial" w:cs="Arial"/>
          <w:sz w:val="30"/>
          <w:szCs w:val="30"/>
          <w:shd w:val="clear" w:color="auto" w:fill="FFFFFF"/>
        </w:rPr>
        <w:tab/>
      </w:r>
      <w:proofErr w:type="spellStart"/>
      <w:r w:rsidRPr="008432F7">
        <w:rPr>
          <w:rStyle w:val="referencesurname"/>
          <w:rFonts w:ascii="Arial" w:hAnsi="Arial" w:cs="Arial"/>
          <w:sz w:val="30"/>
          <w:szCs w:val="30"/>
        </w:rPr>
        <w:t>Vlăsceanu</w:t>
      </w:r>
      <w:proofErr w:type="spellEnd"/>
      <w:r w:rsidRPr="008432F7">
        <w:rPr>
          <w:rStyle w:val="referencestring-name"/>
          <w:rFonts w:ascii="Arial" w:hAnsi="Arial" w:cs="Arial"/>
          <w:sz w:val="30"/>
          <w:szCs w:val="30"/>
        </w:rPr>
        <w:t xml:space="preserve"> </w:t>
      </w:r>
      <w:r>
        <w:rPr>
          <w:rStyle w:val="referencestring-name"/>
          <w:rFonts w:ascii="Arial" w:hAnsi="Arial" w:cs="Arial"/>
          <w:sz w:val="30"/>
          <w:szCs w:val="30"/>
          <w:lang w:val="kk-KZ"/>
        </w:rPr>
        <w:t xml:space="preserve">и </w:t>
      </w:r>
      <w:proofErr w:type="spellStart"/>
      <w:r>
        <w:rPr>
          <w:rStyle w:val="referencestring-name"/>
          <w:rFonts w:ascii="Arial" w:hAnsi="Arial" w:cs="Arial"/>
          <w:sz w:val="30"/>
          <w:szCs w:val="30"/>
          <w:lang w:val="kk-KZ"/>
        </w:rPr>
        <w:t>другие</w:t>
      </w:r>
      <w:proofErr w:type="spellEnd"/>
      <w:r w:rsidRPr="008432F7">
        <w:rPr>
          <w:rFonts w:ascii="Arial" w:hAnsi="Arial" w:cs="Arial"/>
          <w:sz w:val="30"/>
          <w:szCs w:val="30"/>
        </w:rPr>
        <w:t xml:space="preserve"> </w:t>
      </w:r>
      <w:proofErr w:type="spellStart"/>
      <w:r w:rsidRPr="008432F7">
        <w:rPr>
          <w:rFonts w:ascii="Arial" w:hAnsi="Arial" w:cs="Arial"/>
          <w:sz w:val="30"/>
          <w:szCs w:val="30"/>
        </w:rPr>
        <w:t>определ</w:t>
      </w:r>
      <w:r>
        <w:rPr>
          <w:rFonts w:ascii="Arial" w:hAnsi="Arial" w:cs="Arial"/>
          <w:sz w:val="30"/>
          <w:szCs w:val="30"/>
          <w:lang w:val="kk-KZ"/>
        </w:rPr>
        <w:t>яют</w:t>
      </w:r>
      <w:proofErr w:type="spellEnd"/>
      <w:r w:rsidRPr="008432F7">
        <w:rPr>
          <w:rFonts w:ascii="Arial" w:hAnsi="Arial" w:cs="Arial"/>
          <w:sz w:val="30"/>
          <w:szCs w:val="30"/>
        </w:rPr>
        <w:t xml:space="preserve"> обеспечение качества как «непрерывный процесс оценки (...) качеств</w:t>
      </w:r>
      <w:r>
        <w:rPr>
          <w:rFonts w:ascii="Arial" w:hAnsi="Arial" w:cs="Arial"/>
          <w:sz w:val="30"/>
          <w:szCs w:val="30"/>
          <w:lang w:val="kk-KZ"/>
        </w:rPr>
        <w:t>а</w:t>
      </w:r>
      <w:r w:rsidRPr="008432F7">
        <w:rPr>
          <w:rFonts w:ascii="Arial" w:hAnsi="Arial" w:cs="Arial"/>
          <w:sz w:val="30"/>
          <w:szCs w:val="30"/>
        </w:rPr>
        <w:t xml:space="preserve"> системы высшего образования, институтов или программ» [30]. </w:t>
      </w:r>
      <w:r w:rsidRPr="008432F7">
        <w:rPr>
          <w:rFonts w:ascii="Arial" w:hAnsi="Arial" w:cs="Arial"/>
          <w:sz w:val="30"/>
          <w:szCs w:val="30"/>
          <w:shd w:val="clear" w:color="auto" w:fill="FFFFFF"/>
        </w:rPr>
        <w:tab/>
      </w:r>
    </w:p>
    <w:p w14:paraId="1CDC96D7" w14:textId="77777777" w:rsidR="00723643" w:rsidRPr="008432F7" w:rsidRDefault="00723643" w:rsidP="00723643">
      <w:pPr>
        <w:rPr>
          <w:rFonts w:ascii="Arial" w:hAnsi="Arial" w:cs="Arial"/>
          <w:sz w:val="30"/>
          <w:szCs w:val="30"/>
          <w:shd w:val="clear" w:color="auto" w:fill="FFFFFF"/>
        </w:rPr>
      </w:pPr>
      <w:r w:rsidRPr="008432F7">
        <w:rPr>
          <w:rFonts w:ascii="Arial" w:hAnsi="Arial" w:cs="Arial"/>
          <w:sz w:val="30"/>
          <w:szCs w:val="30"/>
        </w:rPr>
        <w:t>Непрерывное обучение учащихся обеспечивается различными практиками оценивания [31]. Для обеспечения общего качества программы необходимо проводить качественную практику оценки путем регулярного анализа со стороны многих заинтересованных сторон [32]. Это требует участия заинтересованных сторон в обзоре программы исследования и ознакомления с показателями качества процедур, используемых для оценки качества [33].</w:t>
      </w:r>
    </w:p>
    <w:p w14:paraId="5593793D" w14:textId="77777777" w:rsidR="00723643" w:rsidRPr="008432F7" w:rsidRDefault="00723643" w:rsidP="00723643">
      <w:pPr>
        <w:rPr>
          <w:rFonts w:ascii="Arial" w:hAnsi="Arial" w:cs="Arial"/>
          <w:sz w:val="30"/>
          <w:szCs w:val="30"/>
        </w:rPr>
      </w:pPr>
      <w:r w:rsidRPr="008432F7">
        <w:rPr>
          <w:rFonts w:ascii="Arial" w:hAnsi="Arial" w:cs="Arial"/>
          <w:sz w:val="30"/>
          <w:szCs w:val="30"/>
        </w:rPr>
        <w:t>Другая группа авторов рассматривала обеспечение качества высшего образования как «результат» формирования требуемых свойств и характеристик образовательных услуг. В работах [2] и [34] определение понятия «качество» рассматривается как соответствие установленным стандартам, требованиям, присущим характеристикам и заявленным целям. Харви Л. рассматривает качество в пяти категориях: 1) нечто особенное, 2) совершенство, 3) соответствие цели, 3) трансформация соотношения цены и качества [35]. Д.</w:t>
      </w:r>
      <w:r>
        <w:rPr>
          <w:rFonts w:ascii="Arial" w:hAnsi="Arial" w:cs="Arial"/>
          <w:sz w:val="30"/>
          <w:szCs w:val="30"/>
        </w:rPr>
        <w:t xml:space="preserve"> </w:t>
      </w:r>
      <w:r w:rsidRPr="008432F7">
        <w:rPr>
          <w:rFonts w:ascii="Arial" w:hAnsi="Arial" w:cs="Arial"/>
          <w:sz w:val="30"/>
          <w:szCs w:val="30"/>
        </w:rPr>
        <w:t>Ван Дамм рассматривает четыре модели качества: качество как стандарт совершенства; качество как пригодность для использования по назначению; качество как основные стандарты; качество как удовлетворенность потребителя (клиента) [36].</w:t>
      </w:r>
    </w:p>
    <w:p w14:paraId="159F0FC6" w14:textId="77777777" w:rsidR="00723643" w:rsidRDefault="00723643" w:rsidP="00723643">
      <w:pPr>
        <w:rPr>
          <w:rFonts w:ascii="Arial" w:hAnsi="Arial" w:cs="Arial"/>
          <w:sz w:val="30"/>
          <w:szCs w:val="30"/>
        </w:rPr>
      </w:pPr>
      <w:r w:rsidRPr="008432F7">
        <w:rPr>
          <w:rFonts w:ascii="Arial" w:hAnsi="Arial" w:cs="Arial"/>
          <w:sz w:val="30"/>
          <w:szCs w:val="30"/>
        </w:rPr>
        <w:t xml:space="preserve">В национальном контексте </w:t>
      </w:r>
      <w:proofErr w:type="spellStart"/>
      <w:r w:rsidRPr="008432F7">
        <w:rPr>
          <w:rFonts w:ascii="Arial" w:hAnsi="Arial" w:cs="Arial"/>
          <w:sz w:val="30"/>
          <w:szCs w:val="30"/>
        </w:rPr>
        <w:t>Каланова</w:t>
      </w:r>
      <w:proofErr w:type="spellEnd"/>
      <w:r w:rsidRPr="008432F7">
        <w:rPr>
          <w:rFonts w:ascii="Arial" w:hAnsi="Arial" w:cs="Arial"/>
          <w:sz w:val="30"/>
          <w:szCs w:val="30"/>
        </w:rPr>
        <w:t xml:space="preserve"> Ш.М. и Бишимбаев В.К. рассматривают понятие «качество» как соответствие требованиям лицензирования, государственных общеобязательных </w:t>
      </w:r>
      <w:r w:rsidRPr="008432F7">
        <w:rPr>
          <w:rFonts w:ascii="Arial" w:hAnsi="Arial" w:cs="Arial"/>
          <w:sz w:val="30"/>
          <w:szCs w:val="30"/>
        </w:rPr>
        <w:lastRenderedPageBreak/>
        <w:t xml:space="preserve">образовательных стандартов и потребителей [24]. </w:t>
      </w:r>
    </w:p>
    <w:p w14:paraId="122CE704" w14:textId="77777777" w:rsidR="00723643" w:rsidRPr="008432F7" w:rsidRDefault="00723643" w:rsidP="00723643">
      <w:pPr>
        <w:rPr>
          <w:rFonts w:ascii="Arial" w:hAnsi="Arial" w:cs="Arial"/>
          <w:sz w:val="30"/>
          <w:szCs w:val="30"/>
        </w:rPr>
      </w:pPr>
      <w:proofErr w:type="spellStart"/>
      <w:r>
        <w:rPr>
          <w:rFonts w:ascii="Arial" w:hAnsi="Arial" w:cs="Arial"/>
          <w:sz w:val="30"/>
          <w:szCs w:val="30"/>
          <w:lang w:val="kk-KZ"/>
        </w:rPr>
        <w:t>Но</w:t>
      </w:r>
      <w:proofErr w:type="spellEnd"/>
      <w:r>
        <w:rPr>
          <w:rFonts w:ascii="Arial" w:hAnsi="Arial" w:cs="Arial"/>
          <w:sz w:val="30"/>
          <w:szCs w:val="30"/>
          <w:lang w:val="kk-KZ"/>
        </w:rPr>
        <w:t xml:space="preserve"> </w:t>
      </w:r>
      <w:proofErr w:type="spellStart"/>
      <w:r>
        <w:rPr>
          <w:rFonts w:ascii="Arial" w:hAnsi="Arial" w:cs="Arial"/>
          <w:sz w:val="30"/>
          <w:szCs w:val="30"/>
          <w:lang w:val="kk-KZ"/>
        </w:rPr>
        <w:t>вместе</w:t>
      </w:r>
      <w:proofErr w:type="spellEnd"/>
      <w:r>
        <w:rPr>
          <w:rFonts w:ascii="Arial" w:hAnsi="Arial" w:cs="Arial"/>
          <w:sz w:val="30"/>
          <w:szCs w:val="30"/>
          <w:lang w:val="kk-KZ"/>
        </w:rPr>
        <w:t xml:space="preserve"> с </w:t>
      </w:r>
      <w:proofErr w:type="spellStart"/>
      <w:r>
        <w:rPr>
          <w:rFonts w:ascii="Arial" w:hAnsi="Arial" w:cs="Arial"/>
          <w:sz w:val="30"/>
          <w:szCs w:val="30"/>
          <w:lang w:val="kk-KZ"/>
        </w:rPr>
        <w:t>тем</w:t>
      </w:r>
      <w:proofErr w:type="spellEnd"/>
      <w:r>
        <w:rPr>
          <w:rFonts w:ascii="Arial" w:hAnsi="Arial" w:cs="Arial"/>
          <w:sz w:val="30"/>
          <w:szCs w:val="30"/>
          <w:lang w:val="kk-KZ"/>
        </w:rPr>
        <w:t>, п</w:t>
      </w:r>
      <w:proofErr w:type="spellStart"/>
      <w:r w:rsidRPr="008432F7">
        <w:rPr>
          <w:rFonts w:ascii="Arial" w:hAnsi="Arial" w:cs="Arial"/>
          <w:sz w:val="30"/>
          <w:szCs w:val="30"/>
        </w:rPr>
        <w:t>онятие</w:t>
      </w:r>
      <w:proofErr w:type="spellEnd"/>
      <w:r w:rsidRPr="008432F7">
        <w:rPr>
          <w:rFonts w:ascii="Arial" w:hAnsi="Arial" w:cs="Arial"/>
          <w:sz w:val="30"/>
          <w:szCs w:val="30"/>
        </w:rPr>
        <w:t xml:space="preserve"> «качество» </w:t>
      </w:r>
      <w:proofErr w:type="spellStart"/>
      <w:r>
        <w:rPr>
          <w:rFonts w:ascii="Arial" w:hAnsi="Arial" w:cs="Arial"/>
          <w:sz w:val="30"/>
          <w:szCs w:val="30"/>
          <w:lang w:val="kk-KZ"/>
        </w:rPr>
        <w:t>должна</w:t>
      </w:r>
      <w:proofErr w:type="spellEnd"/>
      <w:r>
        <w:rPr>
          <w:rFonts w:ascii="Arial" w:hAnsi="Arial" w:cs="Arial"/>
          <w:sz w:val="30"/>
          <w:szCs w:val="30"/>
          <w:lang w:val="kk-KZ"/>
        </w:rPr>
        <w:t xml:space="preserve"> </w:t>
      </w:r>
      <w:proofErr w:type="spellStart"/>
      <w:r w:rsidRPr="008432F7">
        <w:rPr>
          <w:rFonts w:ascii="Arial" w:hAnsi="Arial" w:cs="Arial"/>
          <w:sz w:val="30"/>
          <w:szCs w:val="30"/>
        </w:rPr>
        <w:t>рассматриват</w:t>
      </w:r>
      <w:proofErr w:type="spellEnd"/>
      <w:r>
        <w:rPr>
          <w:rFonts w:ascii="Arial" w:hAnsi="Arial" w:cs="Arial"/>
          <w:sz w:val="30"/>
          <w:szCs w:val="30"/>
          <w:lang w:val="kk-KZ"/>
        </w:rPr>
        <w:t>ь</w:t>
      </w:r>
      <w:proofErr w:type="spellStart"/>
      <w:r w:rsidRPr="008432F7">
        <w:rPr>
          <w:rFonts w:ascii="Arial" w:hAnsi="Arial" w:cs="Arial"/>
          <w:sz w:val="30"/>
          <w:szCs w:val="30"/>
        </w:rPr>
        <w:t>ся</w:t>
      </w:r>
      <w:proofErr w:type="spellEnd"/>
      <w:r w:rsidRPr="008432F7">
        <w:rPr>
          <w:rFonts w:ascii="Arial" w:hAnsi="Arial" w:cs="Arial"/>
          <w:sz w:val="30"/>
          <w:szCs w:val="30"/>
        </w:rPr>
        <w:t xml:space="preserve"> не только как соответствие установленным стандартам, но и как превосходство, совершенство, соответствие высоким стандартам (Lee </w:t>
      </w:r>
      <w:proofErr w:type="spellStart"/>
      <w:r w:rsidRPr="008432F7">
        <w:rPr>
          <w:rFonts w:ascii="Arial" w:hAnsi="Arial" w:cs="Arial"/>
          <w:sz w:val="30"/>
          <w:szCs w:val="30"/>
        </w:rPr>
        <w:t>Harveya</w:t>
      </w:r>
      <w:proofErr w:type="spellEnd"/>
      <w:r w:rsidRPr="008432F7">
        <w:rPr>
          <w:rFonts w:ascii="Arial" w:hAnsi="Arial" w:cs="Arial"/>
          <w:sz w:val="30"/>
          <w:szCs w:val="30"/>
        </w:rPr>
        <w:t xml:space="preserve">, </w:t>
      </w:r>
      <w:proofErr w:type="spellStart"/>
      <w:r w:rsidRPr="008432F7">
        <w:rPr>
          <w:rFonts w:ascii="Arial" w:hAnsi="Arial" w:cs="Arial"/>
          <w:sz w:val="30"/>
          <w:szCs w:val="30"/>
        </w:rPr>
        <w:t>Diana</w:t>
      </w:r>
      <w:proofErr w:type="spellEnd"/>
      <w:r w:rsidRPr="008432F7">
        <w:rPr>
          <w:rFonts w:ascii="Arial" w:hAnsi="Arial" w:cs="Arial"/>
          <w:sz w:val="30"/>
          <w:szCs w:val="30"/>
        </w:rPr>
        <w:t xml:space="preserve"> </w:t>
      </w:r>
      <w:proofErr w:type="spellStart"/>
      <w:r w:rsidRPr="008432F7">
        <w:rPr>
          <w:rFonts w:ascii="Arial" w:hAnsi="Arial" w:cs="Arial"/>
          <w:sz w:val="30"/>
          <w:szCs w:val="30"/>
        </w:rPr>
        <w:t>Greena</w:t>
      </w:r>
      <w:proofErr w:type="spellEnd"/>
      <w:r w:rsidRPr="008432F7">
        <w:rPr>
          <w:rFonts w:ascii="Arial" w:hAnsi="Arial" w:cs="Arial"/>
          <w:sz w:val="30"/>
          <w:szCs w:val="30"/>
        </w:rPr>
        <w:t xml:space="preserve">, </w:t>
      </w:r>
      <w:proofErr w:type="spellStart"/>
      <w:r w:rsidRPr="008432F7">
        <w:rPr>
          <w:rFonts w:ascii="Arial" w:hAnsi="Arial" w:cs="Arial"/>
          <w:sz w:val="30"/>
          <w:szCs w:val="30"/>
        </w:rPr>
        <w:t>Tripathi</w:t>
      </w:r>
      <w:proofErr w:type="spellEnd"/>
      <w:r w:rsidRPr="008432F7">
        <w:rPr>
          <w:rFonts w:ascii="Arial" w:hAnsi="Arial" w:cs="Arial"/>
          <w:sz w:val="30"/>
          <w:szCs w:val="30"/>
        </w:rPr>
        <w:t xml:space="preserve"> M, </w:t>
      </w:r>
      <w:proofErr w:type="spellStart"/>
      <w:r w:rsidRPr="008432F7">
        <w:rPr>
          <w:rFonts w:ascii="Arial" w:hAnsi="Arial" w:cs="Arial"/>
          <w:sz w:val="30"/>
          <w:szCs w:val="30"/>
        </w:rPr>
        <w:t>Jeevan</w:t>
      </w:r>
      <w:proofErr w:type="spellEnd"/>
      <w:r w:rsidRPr="008432F7">
        <w:rPr>
          <w:rFonts w:ascii="Arial" w:hAnsi="Arial" w:cs="Arial"/>
          <w:sz w:val="30"/>
          <w:szCs w:val="30"/>
        </w:rPr>
        <w:t xml:space="preserve">) [37,38,39]. </w:t>
      </w:r>
      <w:r w:rsidRPr="008432F7">
        <w:rPr>
          <w:rFonts w:ascii="Arial" w:hAnsi="Arial" w:cs="Arial"/>
          <w:sz w:val="30"/>
          <w:szCs w:val="30"/>
        </w:rPr>
        <w:tab/>
      </w:r>
    </w:p>
    <w:p w14:paraId="5FA72DE3" w14:textId="77777777" w:rsidR="00723643" w:rsidRPr="008432F7" w:rsidRDefault="00723643" w:rsidP="00723643">
      <w:pPr>
        <w:rPr>
          <w:rFonts w:ascii="Arial" w:hAnsi="Arial" w:cs="Arial"/>
          <w:sz w:val="30"/>
          <w:szCs w:val="30"/>
        </w:rPr>
      </w:pPr>
      <w:r w:rsidRPr="008432F7">
        <w:rPr>
          <w:rFonts w:ascii="Arial" w:hAnsi="Arial" w:cs="Arial"/>
          <w:sz w:val="30"/>
          <w:szCs w:val="30"/>
        </w:rPr>
        <w:t>Понятие «качество» можно рассматривать как взаимодействие и трансформацию. Так, Стандарты и руководящие принципы обеспечения качества высшего образования в Европейском пространстве высшего образования (ESG) определяют понятие «качество» как результат взаимодействия между преподавателями, студентами и учебной средой.</w:t>
      </w:r>
    </w:p>
    <w:p w14:paraId="2B984877" w14:textId="77777777" w:rsidR="00723643" w:rsidRPr="008432F7" w:rsidRDefault="00723643" w:rsidP="00723643">
      <w:pPr>
        <w:rPr>
          <w:rFonts w:ascii="Arial" w:hAnsi="Arial" w:cs="Arial"/>
          <w:sz w:val="30"/>
          <w:szCs w:val="30"/>
        </w:rPr>
      </w:pPr>
      <w:r w:rsidRPr="008432F7">
        <w:rPr>
          <w:rFonts w:ascii="Arial" w:hAnsi="Arial" w:cs="Arial"/>
          <w:sz w:val="30"/>
          <w:szCs w:val="30"/>
        </w:rPr>
        <w:t xml:space="preserve">Определение понятия «качество» </w:t>
      </w:r>
      <w:r>
        <w:rPr>
          <w:rFonts w:ascii="Arial" w:hAnsi="Arial" w:cs="Arial"/>
          <w:sz w:val="30"/>
          <w:szCs w:val="30"/>
          <w:lang w:val="kk-KZ"/>
        </w:rPr>
        <w:t xml:space="preserve">также </w:t>
      </w:r>
      <w:r w:rsidRPr="008432F7">
        <w:rPr>
          <w:rFonts w:ascii="Arial" w:hAnsi="Arial" w:cs="Arial"/>
          <w:sz w:val="30"/>
          <w:szCs w:val="30"/>
        </w:rPr>
        <w:t>основано на способности удовлетворять требования потребителей. Таким образом, согласно определению, под «качеством» понимается производство такого товара или оказание такой услуги, характеристики которой удовлетворяют конкретн</w:t>
      </w:r>
      <w:r>
        <w:rPr>
          <w:rFonts w:ascii="Arial" w:hAnsi="Arial" w:cs="Arial"/>
          <w:sz w:val="30"/>
          <w:szCs w:val="30"/>
        </w:rPr>
        <w:t>ые</w:t>
      </w:r>
      <w:r w:rsidRPr="008432F7">
        <w:rPr>
          <w:rFonts w:ascii="Arial" w:hAnsi="Arial" w:cs="Arial"/>
          <w:sz w:val="30"/>
          <w:szCs w:val="30"/>
        </w:rPr>
        <w:t xml:space="preserve"> требования, имеющи</w:t>
      </w:r>
      <w:r>
        <w:rPr>
          <w:rFonts w:ascii="Arial" w:hAnsi="Arial" w:cs="Arial"/>
          <w:sz w:val="30"/>
          <w:szCs w:val="30"/>
        </w:rPr>
        <w:t>е</w:t>
      </w:r>
      <w:r w:rsidRPr="008432F7">
        <w:rPr>
          <w:rFonts w:ascii="Arial" w:hAnsi="Arial" w:cs="Arial"/>
          <w:sz w:val="30"/>
          <w:szCs w:val="30"/>
        </w:rPr>
        <w:t xml:space="preserve"> числовое значение; второй – как степень удовлетворения ожиданий потребителя при применении или использовании данного товара или услуги (Ван Дамм Д., </w:t>
      </w:r>
      <w:proofErr w:type="spellStart"/>
      <w:r w:rsidRPr="008432F7">
        <w:rPr>
          <w:rFonts w:ascii="Arial" w:hAnsi="Arial" w:cs="Arial"/>
          <w:sz w:val="30"/>
          <w:szCs w:val="30"/>
        </w:rPr>
        <w:t>Джуран</w:t>
      </w:r>
      <w:proofErr w:type="spellEnd"/>
      <w:r w:rsidRPr="008432F7">
        <w:rPr>
          <w:rFonts w:ascii="Arial" w:hAnsi="Arial" w:cs="Arial"/>
          <w:sz w:val="30"/>
          <w:szCs w:val="30"/>
        </w:rPr>
        <w:t xml:space="preserve"> Дж., Грина Ф.) [40].</w:t>
      </w:r>
    </w:p>
    <w:p w14:paraId="0C20BF65" w14:textId="77777777" w:rsidR="00723643" w:rsidRPr="008432F7" w:rsidRDefault="00723643" w:rsidP="00723643">
      <w:pPr>
        <w:rPr>
          <w:rFonts w:ascii="Arial" w:hAnsi="Arial" w:cs="Arial"/>
          <w:sz w:val="30"/>
          <w:szCs w:val="30"/>
          <w:shd w:val="clear" w:color="auto" w:fill="FFFFFF"/>
        </w:rPr>
      </w:pPr>
      <w:r w:rsidRPr="008432F7">
        <w:rPr>
          <w:rFonts w:ascii="Arial" w:hAnsi="Arial" w:cs="Arial"/>
          <w:color w:val="000000"/>
          <w:sz w:val="30"/>
          <w:szCs w:val="30"/>
        </w:rPr>
        <w:t xml:space="preserve">Валиханова идентифицирует </w:t>
      </w:r>
      <w:r w:rsidRPr="008432F7">
        <w:rPr>
          <w:rFonts w:ascii="Arial" w:hAnsi="Arial" w:cs="Arial"/>
          <w:sz w:val="30"/>
          <w:szCs w:val="30"/>
          <w:shd w:val="clear" w:color="auto" w:fill="FFFFFF"/>
        </w:rPr>
        <w:t>концепци</w:t>
      </w:r>
      <w:r>
        <w:rPr>
          <w:rFonts w:ascii="Arial" w:hAnsi="Arial" w:cs="Arial"/>
          <w:sz w:val="30"/>
          <w:szCs w:val="30"/>
          <w:shd w:val="clear" w:color="auto" w:fill="FFFFFF"/>
        </w:rPr>
        <w:t>ю</w:t>
      </w:r>
      <w:r w:rsidRPr="008432F7">
        <w:rPr>
          <w:rFonts w:ascii="Arial" w:hAnsi="Arial" w:cs="Arial"/>
          <w:sz w:val="30"/>
          <w:szCs w:val="30"/>
          <w:shd w:val="clear" w:color="auto" w:fill="FFFFFF"/>
        </w:rPr>
        <w:t xml:space="preserve"> качества как «то, чего хочет потребитель» [41].</w:t>
      </w:r>
      <w:r>
        <w:rPr>
          <w:rFonts w:ascii="Arial" w:hAnsi="Arial" w:cs="Arial"/>
          <w:sz w:val="30"/>
          <w:szCs w:val="30"/>
          <w:shd w:val="clear" w:color="auto" w:fill="FFFFFF"/>
        </w:rPr>
        <w:t xml:space="preserve"> У</w:t>
      </w:r>
      <w:r w:rsidRPr="008432F7">
        <w:rPr>
          <w:rFonts w:ascii="Arial" w:hAnsi="Arial" w:cs="Arial"/>
          <w:sz w:val="30"/>
          <w:szCs w:val="30"/>
          <w:shd w:val="clear" w:color="auto" w:fill="FFFFFF"/>
        </w:rPr>
        <w:t>ниверситетами</w:t>
      </w:r>
      <w:r>
        <w:rPr>
          <w:rFonts w:ascii="Arial" w:hAnsi="Arial" w:cs="Arial"/>
          <w:sz w:val="30"/>
          <w:szCs w:val="30"/>
          <w:shd w:val="clear" w:color="auto" w:fill="FFFFFF"/>
        </w:rPr>
        <w:t xml:space="preserve"> </w:t>
      </w:r>
      <w:r w:rsidRPr="008432F7">
        <w:rPr>
          <w:rFonts w:ascii="Arial" w:hAnsi="Arial" w:cs="Arial"/>
          <w:sz w:val="30"/>
          <w:szCs w:val="30"/>
          <w:shd w:val="clear" w:color="auto" w:fill="FFFFFF"/>
        </w:rPr>
        <w:t>использу</w:t>
      </w:r>
      <w:r>
        <w:rPr>
          <w:rFonts w:ascii="Arial" w:hAnsi="Arial" w:cs="Arial"/>
          <w:sz w:val="30"/>
          <w:szCs w:val="30"/>
          <w:shd w:val="clear" w:color="auto" w:fill="FFFFFF"/>
        </w:rPr>
        <w:t>ются к</w:t>
      </w:r>
      <w:r w:rsidRPr="008432F7">
        <w:rPr>
          <w:rFonts w:ascii="Arial" w:hAnsi="Arial" w:cs="Arial"/>
          <w:sz w:val="30"/>
          <w:szCs w:val="30"/>
          <w:shd w:val="clear" w:color="auto" w:fill="FFFFFF"/>
        </w:rPr>
        <w:t>лиентоориентированные методы,</w:t>
      </w:r>
      <w:r>
        <w:rPr>
          <w:rFonts w:ascii="Arial" w:hAnsi="Arial" w:cs="Arial"/>
          <w:sz w:val="30"/>
          <w:szCs w:val="30"/>
          <w:shd w:val="clear" w:color="auto" w:fill="FFFFFF"/>
        </w:rPr>
        <w:t xml:space="preserve"> которые</w:t>
      </w:r>
      <w:r w:rsidRPr="008432F7">
        <w:rPr>
          <w:rFonts w:ascii="Arial" w:hAnsi="Arial" w:cs="Arial"/>
          <w:sz w:val="30"/>
          <w:szCs w:val="30"/>
          <w:shd w:val="clear" w:color="auto" w:fill="FFFFFF"/>
        </w:rPr>
        <w:t xml:space="preserve"> направлены на улучшение обслуживани</w:t>
      </w:r>
      <w:r>
        <w:rPr>
          <w:rFonts w:ascii="Arial" w:hAnsi="Arial" w:cs="Arial"/>
          <w:sz w:val="30"/>
          <w:szCs w:val="30"/>
          <w:shd w:val="clear" w:color="auto" w:fill="FFFFFF"/>
        </w:rPr>
        <w:t>я и</w:t>
      </w:r>
      <w:r w:rsidRPr="008432F7">
        <w:rPr>
          <w:rFonts w:ascii="Arial" w:hAnsi="Arial" w:cs="Arial"/>
          <w:sz w:val="30"/>
          <w:szCs w:val="30"/>
          <w:shd w:val="clear" w:color="auto" w:fill="FFFFFF"/>
        </w:rPr>
        <w:t xml:space="preserve"> возможных требований клиентов. </w:t>
      </w:r>
      <w:proofErr w:type="spellStart"/>
      <w:r w:rsidRPr="008432F7">
        <w:rPr>
          <w:rStyle w:val="referencesurname"/>
          <w:rFonts w:ascii="Arial" w:hAnsi="Arial" w:cs="Arial"/>
          <w:sz w:val="30"/>
          <w:szCs w:val="30"/>
        </w:rPr>
        <w:t>Харви</w:t>
      </w:r>
      <w:r w:rsidRPr="008432F7">
        <w:rPr>
          <w:rStyle w:val="referenceperson-group"/>
          <w:rFonts w:ascii="Arial" w:hAnsi="Arial" w:cs="Arial"/>
          <w:sz w:val="30"/>
          <w:szCs w:val="30"/>
        </w:rPr>
        <w:t>и</w:t>
      </w:r>
      <w:proofErr w:type="spellEnd"/>
      <w:r w:rsidRPr="008432F7">
        <w:rPr>
          <w:rStyle w:val="referenceperson-group"/>
          <w:rFonts w:ascii="Arial" w:hAnsi="Arial" w:cs="Arial"/>
          <w:sz w:val="30"/>
          <w:szCs w:val="30"/>
          <w:lang w:val="kk-KZ"/>
        </w:rPr>
        <w:t xml:space="preserve"> </w:t>
      </w:r>
      <w:proofErr w:type="spellStart"/>
      <w:r w:rsidRPr="008432F7">
        <w:rPr>
          <w:rStyle w:val="referencesurname"/>
          <w:rFonts w:ascii="Arial" w:hAnsi="Arial" w:cs="Arial"/>
          <w:sz w:val="30"/>
          <w:szCs w:val="30"/>
        </w:rPr>
        <w:t>Стенсакер</w:t>
      </w:r>
      <w:proofErr w:type="spellEnd"/>
      <w:r>
        <w:rPr>
          <w:rStyle w:val="referencesurname"/>
          <w:rFonts w:ascii="Arial" w:hAnsi="Arial" w:cs="Arial"/>
          <w:sz w:val="30"/>
          <w:szCs w:val="30"/>
          <w:lang w:val="kk-KZ"/>
        </w:rPr>
        <w:t xml:space="preserve"> </w:t>
      </w:r>
      <w:r w:rsidRPr="008432F7">
        <w:rPr>
          <w:rStyle w:val="referencemixed-citation"/>
          <w:rFonts w:ascii="Arial" w:hAnsi="Arial" w:cs="Arial"/>
          <w:sz w:val="30"/>
          <w:szCs w:val="30"/>
        </w:rPr>
        <w:t>(</w:t>
      </w:r>
      <w:r w:rsidRPr="008432F7">
        <w:rPr>
          <w:rStyle w:val="referenceyear"/>
          <w:rFonts w:ascii="Arial" w:hAnsi="Arial" w:cs="Arial"/>
          <w:sz w:val="30"/>
          <w:szCs w:val="30"/>
        </w:rPr>
        <w:t>2008</w:t>
      </w:r>
      <w:r w:rsidRPr="008432F7">
        <w:rPr>
          <w:rStyle w:val="referencemixed-citation"/>
          <w:rFonts w:ascii="Arial" w:hAnsi="Arial" w:cs="Arial"/>
          <w:sz w:val="30"/>
          <w:szCs w:val="30"/>
        </w:rPr>
        <w:t xml:space="preserve">) </w:t>
      </w:r>
      <w:r>
        <w:rPr>
          <w:rStyle w:val="referencemixed-citation"/>
          <w:rFonts w:ascii="Arial" w:hAnsi="Arial" w:cs="Arial"/>
          <w:sz w:val="30"/>
          <w:szCs w:val="30"/>
          <w:lang w:val="kk-KZ"/>
        </w:rPr>
        <w:t>определяет</w:t>
      </w:r>
      <w:r w:rsidRPr="008432F7">
        <w:rPr>
          <w:rStyle w:val="referencemixed-citation"/>
          <w:rFonts w:ascii="Arial" w:hAnsi="Arial" w:cs="Arial"/>
          <w:sz w:val="30"/>
          <w:szCs w:val="30"/>
        </w:rPr>
        <w:t xml:space="preserve"> </w:t>
      </w:r>
      <w:r w:rsidRPr="008432F7">
        <w:rPr>
          <w:rFonts w:ascii="Arial" w:hAnsi="Arial" w:cs="Arial"/>
          <w:sz w:val="30"/>
          <w:szCs w:val="30"/>
          <w:shd w:val="clear" w:color="auto" w:fill="FFFFFF"/>
        </w:rPr>
        <w:t>качество в различных аспектах как «исключительное», «пригодное для использования по назначению» или «соотношение цены и качества» [42].</w:t>
      </w:r>
    </w:p>
    <w:p w14:paraId="5F5B4814" w14:textId="77777777" w:rsidR="00723643" w:rsidRPr="008432F7" w:rsidRDefault="00723643" w:rsidP="00723643">
      <w:pPr>
        <w:rPr>
          <w:rFonts w:ascii="Arial" w:hAnsi="Arial" w:cs="Arial"/>
          <w:sz w:val="30"/>
          <w:szCs w:val="30"/>
        </w:rPr>
      </w:pPr>
      <w:r w:rsidRPr="008432F7">
        <w:rPr>
          <w:rFonts w:ascii="Arial" w:hAnsi="Arial" w:cs="Arial"/>
          <w:color w:val="222222"/>
          <w:sz w:val="30"/>
          <w:szCs w:val="30"/>
          <w:shd w:val="clear" w:color="auto" w:fill="FFFFFF"/>
        </w:rPr>
        <w:t>Зинченко и другие [</w:t>
      </w:r>
      <w:r w:rsidRPr="008432F7">
        <w:rPr>
          <w:rFonts w:ascii="Arial" w:hAnsi="Arial" w:cs="Arial"/>
          <w:sz w:val="30"/>
          <w:szCs w:val="30"/>
        </w:rPr>
        <w:t>43</w:t>
      </w:r>
      <w:r w:rsidRPr="008432F7">
        <w:rPr>
          <w:rFonts w:ascii="Arial" w:hAnsi="Arial" w:cs="Arial"/>
          <w:color w:val="222222"/>
          <w:sz w:val="30"/>
          <w:szCs w:val="30"/>
          <w:shd w:val="clear" w:color="auto" w:fill="FFFFFF"/>
        </w:rPr>
        <w:t>] пришли к выводу, что существующая система образования по-прежнему «</w:t>
      </w:r>
      <w:proofErr w:type="spellStart"/>
      <w:r w:rsidRPr="008432F7">
        <w:rPr>
          <w:rFonts w:ascii="Arial" w:hAnsi="Arial" w:cs="Arial"/>
          <w:color w:val="222222"/>
          <w:sz w:val="30"/>
          <w:szCs w:val="30"/>
          <w:shd w:val="clear" w:color="auto" w:fill="FFFFFF"/>
        </w:rPr>
        <w:t>обуча</w:t>
      </w:r>
      <w:proofErr w:type="spellEnd"/>
      <w:r>
        <w:rPr>
          <w:rFonts w:ascii="Arial" w:hAnsi="Arial" w:cs="Arial"/>
          <w:color w:val="222222"/>
          <w:sz w:val="30"/>
          <w:szCs w:val="30"/>
          <w:shd w:val="clear" w:color="auto" w:fill="FFFFFF"/>
          <w:lang w:val="kk-KZ"/>
        </w:rPr>
        <w:t>ет</w:t>
      </w:r>
      <w:r w:rsidRPr="008432F7">
        <w:rPr>
          <w:rFonts w:ascii="Arial" w:hAnsi="Arial" w:cs="Arial"/>
          <w:color w:val="222222"/>
          <w:sz w:val="30"/>
          <w:szCs w:val="30"/>
          <w:shd w:val="clear" w:color="auto" w:fill="FFFFFF"/>
        </w:rPr>
        <w:t xml:space="preserve">» общество. Выявлено, что стратегическим ресурсом является коммуникация, которая вносит существенный вклад в устойчивое развитие вузов и их конкурентные преимущества образовательных услуг на национальном и глобальном рынках. </w:t>
      </w:r>
      <w:r>
        <w:rPr>
          <w:rFonts w:ascii="Arial" w:hAnsi="Arial" w:cs="Arial"/>
          <w:color w:val="222222"/>
          <w:sz w:val="30"/>
          <w:szCs w:val="30"/>
          <w:shd w:val="clear" w:color="auto" w:fill="FFFFFF"/>
        </w:rPr>
        <w:t>По их мнению</w:t>
      </w:r>
      <w:r w:rsidRPr="008432F7">
        <w:rPr>
          <w:rFonts w:ascii="Arial" w:hAnsi="Arial" w:cs="Arial"/>
          <w:color w:val="222222"/>
          <w:sz w:val="30"/>
          <w:szCs w:val="30"/>
          <w:shd w:val="clear" w:color="auto" w:fill="FFFFFF"/>
        </w:rPr>
        <w:t xml:space="preserve"> высшие учебные заведения должны быть преобразованы и усовершенствованы как учреждения, ориентированные на все</w:t>
      </w:r>
      <w:r>
        <w:rPr>
          <w:rFonts w:ascii="Arial" w:hAnsi="Arial" w:cs="Arial"/>
          <w:color w:val="222222"/>
          <w:sz w:val="30"/>
          <w:szCs w:val="30"/>
          <w:shd w:val="clear" w:color="auto" w:fill="FFFFFF"/>
        </w:rPr>
        <w:t xml:space="preserve"> категории</w:t>
      </w:r>
      <w:r w:rsidRPr="008432F7">
        <w:rPr>
          <w:rFonts w:ascii="Arial" w:hAnsi="Arial" w:cs="Arial"/>
          <w:color w:val="222222"/>
          <w:sz w:val="30"/>
          <w:szCs w:val="30"/>
          <w:shd w:val="clear" w:color="auto" w:fill="FFFFFF"/>
        </w:rPr>
        <w:t xml:space="preserve"> людей; должны быть «гендерно-чувствительными»; создание и укрепление безопасной, ненасильственной, инклюзивной и эффективной учебной среды для всех; обеспечить подготовку квалифицированных педагогических кадров, в том числе посредством международного сотрудничества развитых стран с развивающимися странами.</w:t>
      </w:r>
      <w:r w:rsidRPr="008432F7">
        <w:rPr>
          <w:rFonts w:ascii="Arial" w:hAnsi="Arial" w:cs="Arial"/>
          <w:sz w:val="30"/>
          <w:szCs w:val="30"/>
          <w:shd w:val="clear" w:color="auto" w:fill="FFFFFF"/>
        </w:rPr>
        <w:tab/>
      </w:r>
      <w:r w:rsidRPr="008432F7">
        <w:rPr>
          <w:rFonts w:ascii="Arial" w:hAnsi="Arial" w:cs="Arial"/>
          <w:sz w:val="30"/>
          <w:szCs w:val="30"/>
        </w:rPr>
        <w:t>В результате обзора литературы были выявлен</w:t>
      </w:r>
      <w:r>
        <w:rPr>
          <w:rFonts w:ascii="Arial" w:hAnsi="Arial" w:cs="Arial"/>
          <w:sz w:val="30"/>
          <w:szCs w:val="30"/>
        </w:rPr>
        <w:t>о наличие</w:t>
      </w:r>
      <w:r w:rsidRPr="008432F7">
        <w:rPr>
          <w:rFonts w:ascii="Arial" w:hAnsi="Arial" w:cs="Arial"/>
          <w:sz w:val="30"/>
          <w:szCs w:val="30"/>
        </w:rPr>
        <w:t xml:space="preserve"> комбинированн</w:t>
      </w:r>
      <w:r>
        <w:rPr>
          <w:rFonts w:ascii="Arial" w:hAnsi="Arial" w:cs="Arial"/>
          <w:sz w:val="30"/>
          <w:szCs w:val="30"/>
        </w:rPr>
        <w:t>ого</w:t>
      </w:r>
      <w:r w:rsidRPr="008432F7">
        <w:rPr>
          <w:rFonts w:ascii="Arial" w:hAnsi="Arial" w:cs="Arial"/>
          <w:sz w:val="30"/>
          <w:szCs w:val="30"/>
        </w:rPr>
        <w:t xml:space="preserve"> подход</w:t>
      </w:r>
      <w:r>
        <w:rPr>
          <w:rFonts w:ascii="Arial" w:hAnsi="Arial" w:cs="Arial"/>
          <w:sz w:val="30"/>
          <w:szCs w:val="30"/>
        </w:rPr>
        <w:t>а</w:t>
      </w:r>
      <w:r w:rsidRPr="008432F7">
        <w:rPr>
          <w:rFonts w:ascii="Arial" w:hAnsi="Arial" w:cs="Arial"/>
          <w:sz w:val="30"/>
          <w:szCs w:val="30"/>
        </w:rPr>
        <w:t xml:space="preserve"> к определению понятия «качество». Так, понятие «качество» стало предметом </w:t>
      </w:r>
      <w:r w:rsidRPr="008432F7">
        <w:rPr>
          <w:rFonts w:ascii="Arial" w:hAnsi="Arial" w:cs="Arial"/>
          <w:sz w:val="30"/>
          <w:szCs w:val="30"/>
        </w:rPr>
        <w:lastRenderedPageBreak/>
        <w:t>обсуждения на международных форумах международных организаций, где понятие качества рассматривается как непрерывный процесс оценки качества, совокупность спланированных, систематических процедур и мероприятий по контролю качества [44, 45, 46, 47].</w:t>
      </w:r>
    </w:p>
    <w:p w14:paraId="4BE8FE8F" w14:textId="77777777" w:rsidR="00723643" w:rsidRPr="008432F7" w:rsidRDefault="00723643" w:rsidP="00723643">
      <w:pPr>
        <w:rPr>
          <w:rFonts w:ascii="Arial" w:hAnsi="Arial" w:cs="Arial"/>
          <w:sz w:val="30"/>
          <w:szCs w:val="30"/>
          <w:shd w:val="clear" w:color="auto" w:fill="FFFFFF"/>
        </w:rPr>
      </w:pPr>
      <w:r w:rsidRPr="008432F7">
        <w:rPr>
          <w:rFonts w:ascii="Arial" w:hAnsi="Arial" w:cs="Arial"/>
          <w:sz w:val="30"/>
          <w:szCs w:val="30"/>
        </w:rPr>
        <w:t xml:space="preserve">Стратегия качества образования обеспечивает качественный процесс непрерывного совершенствования. Единая макросистема, интегрированная в </w:t>
      </w:r>
      <w:r>
        <w:rPr>
          <w:rFonts w:ascii="Arial" w:hAnsi="Arial" w:cs="Arial"/>
          <w:sz w:val="30"/>
          <w:szCs w:val="30"/>
        </w:rPr>
        <w:t>вузовскую</w:t>
      </w:r>
      <w:r w:rsidRPr="008432F7">
        <w:rPr>
          <w:rFonts w:ascii="Arial" w:hAnsi="Arial" w:cs="Arial"/>
          <w:sz w:val="30"/>
          <w:szCs w:val="30"/>
        </w:rPr>
        <w:t xml:space="preserve"> систему, включает в себя такие составляющие, как качество результатов деятельности образовательной системы, качество образовательной системы и процесса, качество образовательных услуг и условий. Сырбу и др. (2009) при формировании процесса управления качеством образования предлагает учитывать и использовать современные инструменты управления, контроля и мониторинга [48]. </w:t>
      </w:r>
      <w:proofErr w:type="spellStart"/>
      <w:r w:rsidRPr="008432F7">
        <w:rPr>
          <w:rFonts w:ascii="Arial" w:hAnsi="Arial" w:cs="Arial"/>
          <w:color w:val="222222"/>
          <w:sz w:val="30"/>
          <w:szCs w:val="30"/>
        </w:rPr>
        <w:t>Galkute</w:t>
      </w:r>
      <w:proofErr w:type="spellEnd"/>
      <w:r>
        <w:rPr>
          <w:rFonts w:ascii="Arial" w:hAnsi="Arial" w:cs="Arial"/>
          <w:color w:val="222222"/>
          <w:sz w:val="30"/>
          <w:szCs w:val="30"/>
        </w:rPr>
        <w:t xml:space="preserve"> и др.</w:t>
      </w:r>
      <w:r w:rsidRPr="008432F7">
        <w:rPr>
          <w:rFonts w:ascii="Arial" w:hAnsi="Arial" w:cs="Arial"/>
          <w:color w:val="222222"/>
          <w:sz w:val="30"/>
          <w:szCs w:val="30"/>
        </w:rPr>
        <w:t xml:space="preserve"> (2014) определили качество как «центральный инструмент трансформации университетов». </w:t>
      </w:r>
      <w:r>
        <w:rPr>
          <w:rFonts w:ascii="Arial" w:hAnsi="Arial" w:cs="Arial"/>
          <w:color w:val="222222"/>
          <w:sz w:val="30"/>
          <w:szCs w:val="30"/>
        </w:rPr>
        <w:t>Для о</w:t>
      </w:r>
      <w:r w:rsidRPr="008432F7">
        <w:rPr>
          <w:rFonts w:ascii="Arial" w:hAnsi="Arial" w:cs="Arial"/>
          <w:color w:val="222222"/>
          <w:sz w:val="30"/>
          <w:szCs w:val="30"/>
        </w:rPr>
        <w:t>беспечени</w:t>
      </w:r>
      <w:r>
        <w:rPr>
          <w:rFonts w:ascii="Arial" w:hAnsi="Arial" w:cs="Arial"/>
          <w:color w:val="222222"/>
          <w:sz w:val="30"/>
          <w:szCs w:val="30"/>
        </w:rPr>
        <w:t>я</w:t>
      </w:r>
      <w:r w:rsidRPr="008432F7">
        <w:rPr>
          <w:rFonts w:ascii="Arial" w:hAnsi="Arial" w:cs="Arial"/>
          <w:color w:val="222222"/>
          <w:sz w:val="30"/>
          <w:szCs w:val="30"/>
        </w:rPr>
        <w:t xml:space="preserve"> качества в контексте устойчивого развития предлагается подход «соответствие цели» </w:t>
      </w:r>
      <w:r>
        <w:rPr>
          <w:rFonts w:ascii="Arial" w:hAnsi="Arial" w:cs="Arial"/>
          <w:color w:val="222222"/>
          <w:sz w:val="30"/>
          <w:szCs w:val="30"/>
        </w:rPr>
        <w:t>и</w:t>
      </w:r>
      <w:r w:rsidRPr="008432F7">
        <w:rPr>
          <w:rFonts w:ascii="Arial" w:hAnsi="Arial" w:cs="Arial"/>
          <w:color w:val="222222"/>
          <w:sz w:val="30"/>
          <w:szCs w:val="30"/>
        </w:rPr>
        <w:t xml:space="preserve"> непрерывной трансформацией в контексте достижения устойчивого развития. Основываясь на анализе внутренних систем качества, </w:t>
      </w:r>
      <w:proofErr w:type="spellStart"/>
      <w:r w:rsidRPr="008432F7">
        <w:rPr>
          <w:rFonts w:ascii="Arial" w:hAnsi="Arial" w:cs="Arial"/>
          <w:color w:val="222222"/>
          <w:sz w:val="30"/>
          <w:szCs w:val="30"/>
        </w:rPr>
        <w:t>Галкуте</w:t>
      </w:r>
      <w:proofErr w:type="spellEnd"/>
      <w:r w:rsidRPr="008432F7">
        <w:rPr>
          <w:rFonts w:ascii="Arial" w:hAnsi="Arial" w:cs="Arial"/>
          <w:color w:val="222222"/>
          <w:sz w:val="30"/>
          <w:szCs w:val="30"/>
        </w:rPr>
        <w:t xml:space="preserve"> и др. пришли к выводу, что ключевую роль играют «грамотные,</w:t>
      </w:r>
      <w:r>
        <w:rPr>
          <w:rFonts w:ascii="Arial" w:hAnsi="Arial" w:cs="Arial"/>
          <w:color w:val="222222"/>
          <w:sz w:val="30"/>
          <w:szCs w:val="30"/>
        </w:rPr>
        <w:t xml:space="preserve"> открытые для</w:t>
      </w:r>
      <w:r w:rsidRPr="008432F7">
        <w:rPr>
          <w:rFonts w:ascii="Arial" w:hAnsi="Arial" w:cs="Arial"/>
          <w:color w:val="222222"/>
          <w:sz w:val="30"/>
          <w:szCs w:val="30"/>
        </w:rPr>
        <w:t xml:space="preserve"> изменени</w:t>
      </w:r>
      <w:r>
        <w:rPr>
          <w:rFonts w:ascii="Arial" w:hAnsi="Arial" w:cs="Arial"/>
          <w:color w:val="222222"/>
          <w:sz w:val="30"/>
          <w:szCs w:val="30"/>
        </w:rPr>
        <w:t>й</w:t>
      </w:r>
      <w:r w:rsidRPr="008432F7">
        <w:rPr>
          <w:rFonts w:ascii="Arial" w:hAnsi="Arial" w:cs="Arial"/>
          <w:color w:val="222222"/>
          <w:sz w:val="30"/>
          <w:szCs w:val="30"/>
        </w:rPr>
        <w:t>, изобретательные, этически устойчивые лидеры завтрашнего дня, и для этого необходима глубокая трансформация вузов» [49].</w:t>
      </w:r>
      <w:r w:rsidRPr="008432F7">
        <w:rPr>
          <w:rFonts w:ascii="Arial" w:hAnsi="Arial" w:cs="Arial"/>
          <w:sz w:val="30"/>
          <w:szCs w:val="30"/>
          <w:shd w:val="clear" w:color="auto" w:fill="FFFFFF"/>
        </w:rPr>
        <w:tab/>
      </w:r>
      <w:r w:rsidRPr="008432F7">
        <w:rPr>
          <w:rFonts w:ascii="Arial" w:hAnsi="Arial" w:cs="Arial"/>
          <w:sz w:val="30"/>
          <w:szCs w:val="30"/>
        </w:rPr>
        <w:t xml:space="preserve">Мишин </w:t>
      </w:r>
      <w:r w:rsidRPr="008432F7">
        <w:rPr>
          <w:rFonts w:ascii="Arial" w:hAnsi="Arial" w:cs="Arial"/>
          <w:sz w:val="30"/>
          <w:szCs w:val="30"/>
          <w:lang w:val="kk-KZ"/>
        </w:rPr>
        <w:t>и другие</w:t>
      </w:r>
      <w:r>
        <w:rPr>
          <w:rFonts w:ascii="Arial" w:hAnsi="Arial" w:cs="Arial"/>
          <w:sz w:val="30"/>
          <w:szCs w:val="30"/>
        </w:rPr>
        <w:t xml:space="preserve"> определили</w:t>
      </w:r>
      <w:r w:rsidRPr="008432F7">
        <w:rPr>
          <w:rFonts w:ascii="Arial" w:hAnsi="Arial" w:cs="Arial"/>
          <w:sz w:val="30"/>
          <w:szCs w:val="30"/>
        </w:rPr>
        <w:t xml:space="preserve"> пять важных моментов, которые следует учитывать в процессе внедрения обеспечения качества, такие как руководящие принципы, политика, цели, механизм управления и мероприятия. Эти пять факторов рассматриваются как источник при осуществлении повышения качества [50].</w:t>
      </w:r>
    </w:p>
    <w:p w14:paraId="447A7EE1" w14:textId="77777777" w:rsidR="00723643" w:rsidRPr="008432F7" w:rsidRDefault="00723643" w:rsidP="00723643">
      <w:pPr>
        <w:rPr>
          <w:rFonts w:ascii="Arial" w:hAnsi="Arial" w:cs="Arial"/>
          <w:sz w:val="30"/>
          <w:szCs w:val="30"/>
        </w:rPr>
      </w:pPr>
      <w:r w:rsidRPr="008432F7">
        <w:rPr>
          <w:rFonts w:ascii="Arial" w:hAnsi="Arial" w:cs="Arial"/>
          <w:sz w:val="30"/>
          <w:szCs w:val="30"/>
        </w:rPr>
        <w:t>Анализ 50 источников</w:t>
      </w:r>
      <w:r>
        <w:rPr>
          <w:rFonts w:ascii="Arial" w:hAnsi="Arial" w:cs="Arial"/>
          <w:sz w:val="30"/>
          <w:szCs w:val="30"/>
        </w:rPr>
        <w:t xml:space="preserve"> показал наличие</w:t>
      </w:r>
      <w:r w:rsidRPr="008432F7">
        <w:rPr>
          <w:rFonts w:ascii="Arial" w:hAnsi="Arial" w:cs="Arial"/>
          <w:sz w:val="30"/>
          <w:szCs w:val="30"/>
        </w:rPr>
        <w:t xml:space="preserve"> различны</w:t>
      </w:r>
      <w:r>
        <w:rPr>
          <w:rFonts w:ascii="Arial" w:hAnsi="Arial" w:cs="Arial"/>
          <w:sz w:val="30"/>
          <w:szCs w:val="30"/>
        </w:rPr>
        <w:t>х</w:t>
      </w:r>
      <w:r w:rsidRPr="008432F7">
        <w:rPr>
          <w:rFonts w:ascii="Arial" w:hAnsi="Arial" w:cs="Arial"/>
          <w:sz w:val="30"/>
          <w:szCs w:val="30"/>
        </w:rPr>
        <w:t xml:space="preserve"> методологии исследования,</w:t>
      </w:r>
      <w:r>
        <w:rPr>
          <w:rFonts w:ascii="Arial" w:hAnsi="Arial" w:cs="Arial"/>
          <w:sz w:val="30"/>
          <w:szCs w:val="30"/>
        </w:rPr>
        <w:t xml:space="preserve"> в том числе</w:t>
      </w:r>
      <w:r w:rsidRPr="008432F7">
        <w:rPr>
          <w:rFonts w:ascii="Arial" w:hAnsi="Arial" w:cs="Arial"/>
          <w:sz w:val="30"/>
          <w:szCs w:val="30"/>
        </w:rPr>
        <w:t xml:space="preserve"> 18 количественных исследований, 17 качественных исследований и 15 описательных методов. Мы обнаружили различия в инструментах исследования, анализе и участниках, основанных на дизайне исследований и наблюдаемых методах. Анализ 50 источников</w:t>
      </w:r>
      <w:r>
        <w:rPr>
          <w:rFonts w:ascii="Arial" w:hAnsi="Arial" w:cs="Arial"/>
          <w:sz w:val="30"/>
          <w:szCs w:val="30"/>
        </w:rPr>
        <w:t xml:space="preserve"> демонстрирует</w:t>
      </w:r>
      <w:r w:rsidRPr="008432F7">
        <w:rPr>
          <w:rFonts w:ascii="Arial" w:hAnsi="Arial" w:cs="Arial"/>
          <w:sz w:val="30"/>
          <w:szCs w:val="30"/>
        </w:rPr>
        <w:t>, что понятие «качество»</w:t>
      </w:r>
      <w:r>
        <w:rPr>
          <w:rFonts w:ascii="Arial" w:hAnsi="Arial" w:cs="Arial"/>
          <w:sz w:val="30"/>
          <w:szCs w:val="30"/>
        </w:rPr>
        <w:t xml:space="preserve"> трактуется с</w:t>
      </w:r>
      <w:r w:rsidRPr="008432F7">
        <w:rPr>
          <w:rFonts w:ascii="Arial" w:hAnsi="Arial" w:cs="Arial"/>
          <w:sz w:val="30"/>
          <w:szCs w:val="30"/>
        </w:rPr>
        <w:t xml:space="preserve"> использованием различных понятий в зависимости от области исследования и тенденций. Обзор понятий, связанных с </w:t>
      </w:r>
      <w:r>
        <w:rPr>
          <w:rFonts w:ascii="Arial" w:hAnsi="Arial" w:cs="Arial"/>
          <w:sz w:val="30"/>
          <w:szCs w:val="30"/>
        </w:rPr>
        <w:t>концептом</w:t>
      </w:r>
      <w:r w:rsidRPr="008432F7">
        <w:rPr>
          <w:rFonts w:ascii="Arial" w:hAnsi="Arial" w:cs="Arial"/>
          <w:sz w:val="30"/>
          <w:szCs w:val="30"/>
        </w:rPr>
        <w:t xml:space="preserve"> </w:t>
      </w:r>
      <w:r>
        <w:rPr>
          <w:rFonts w:ascii="Arial" w:hAnsi="Arial" w:cs="Arial"/>
          <w:sz w:val="30"/>
          <w:szCs w:val="30"/>
        </w:rPr>
        <w:t>«</w:t>
      </w:r>
      <w:r w:rsidRPr="008432F7">
        <w:rPr>
          <w:rFonts w:ascii="Arial" w:hAnsi="Arial" w:cs="Arial"/>
          <w:sz w:val="30"/>
          <w:szCs w:val="30"/>
        </w:rPr>
        <w:t>качеств</w:t>
      </w:r>
      <w:r>
        <w:rPr>
          <w:rFonts w:ascii="Arial" w:hAnsi="Arial" w:cs="Arial"/>
          <w:sz w:val="30"/>
          <w:szCs w:val="30"/>
        </w:rPr>
        <w:t>о»</w:t>
      </w:r>
      <w:r w:rsidRPr="008432F7">
        <w:rPr>
          <w:rFonts w:ascii="Arial" w:hAnsi="Arial" w:cs="Arial"/>
          <w:sz w:val="30"/>
          <w:szCs w:val="30"/>
        </w:rPr>
        <w:t>,</w:t>
      </w:r>
      <w:r>
        <w:rPr>
          <w:rFonts w:ascii="Arial" w:hAnsi="Arial" w:cs="Arial"/>
          <w:sz w:val="30"/>
          <w:szCs w:val="30"/>
        </w:rPr>
        <w:t xml:space="preserve"> представлено</w:t>
      </w:r>
      <w:r w:rsidRPr="008432F7">
        <w:rPr>
          <w:rFonts w:ascii="Arial" w:hAnsi="Arial" w:cs="Arial"/>
          <w:sz w:val="30"/>
          <w:szCs w:val="30"/>
        </w:rPr>
        <w:t xml:space="preserve"> в таблице 1.3.</w:t>
      </w:r>
    </w:p>
    <w:p w14:paraId="2A6249CB" w14:textId="77777777" w:rsidR="00723643" w:rsidRPr="008432F7" w:rsidRDefault="00723643" w:rsidP="00723643">
      <w:pPr>
        <w:tabs>
          <w:tab w:val="left" w:pos="2385"/>
        </w:tabs>
        <w:ind w:firstLine="0"/>
        <w:rPr>
          <w:rFonts w:ascii="Arial" w:hAnsi="Arial" w:cs="Arial"/>
          <w:sz w:val="30"/>
          <w:szCs w:val="30"/>
        </w:rPr>
      </w:pPr>
    </w:p>
    <w:p w14:paraId="08DA716F" w14:textId="77777777" w:rsidR="00723643" w:rsidRDefault="00723643" w:rsidP="00723643">
      <w:pPr>
        <w:tabs>
          <w:tab w:val="left" w:pos="2385"/>
        </w:tabs>
        <w:ind w:firstLine="0"/>
        <w:rPr>
          <w:rFonts w:ascii="Arial" w:hAnsi="Arial" w:cs="Arial"/>
          <w:sz w:val="30"/>
          <w:szCs w:val="30"/>
        </w:rPr>
      </w:pPr>
    </w:p>
    <w:p w14:paraId="59FC0624" w14:textId="77777777" w:rsidR="00723643" w:rsidRDefault="00723643" w:rsidP="00723643">
      <w:pPr>
        <w:tabs>
          <w:tab w:val="left" w:pos="2385"/>
        </w:tabs>
        <w:ind w:firstLine="0"/>
        <w:rPr>
          <w:rFonts w:ascii="Arial" w:hAnsi="Arial" w:cs="Arial"/>
          <w:sz w:val="30"/>
          <w:szCs w:val="30"/>
        </w:rPr>
      </w:pPr>
    </w:p>
    <w:p w14:paraId="57B500A5" w14:textId="77777777" w:rsidR="00723643" w:rsidRDefault="00723643" w:rsidP="00723643">
      <w:pPr>
        <w:tabs>
          <w:tab w:val="left" w:pos="2385"/>
        </w:tabs>
        <w:ind w:firstLine="0"/>
        <w:rPr>
          <w:rFonts w:ascii="Arial" w:hAnsi="Arial" w:cs="Arial"/>
          <w:sz w:val="30"/>
          <w:szCs w:val="30"/>
        </w:rPr>
      </w:pPr>
    </w:p>
    <w:p w14:paraId="0BAE9B16" w14:textId="77777777" w:rsidR="00723643" w:rsidRDefault="00723643" w:rsidP="00723643">
      <w:pPr>
        <w:tabs>
          <w:tab w:val="left" w:pos="2385"/>
        </w:tabs>
        <w:ind w:firstLine="0"/>
        <w:rPr>
          <w:rFonts w:ascii="Arial" w:hAnsi="Arial" w:cs="Arial"/>
          <w:sz w:val="30"/>
          <w:szCs w:val="30"/>
        </w:rPr>
      </w:pPr>
    </w:p>
    <w:p w14:paraId="17B5B23C" w14:textId="187965B4" w:rsidR="00723643" w:rsidRPr="00837D4D" w:rsidRDefault="00723643" w:rsidP="00723643">
      <w:pPr>
        <w:tabs>
          <w:tab w:val="left" w:pos="2385"/>
        </w:tabs>
        <w:ind w:firstLine="0"/>
        <w:rPr>
          <w:rFonts w:ascii="Arial" w:hAnsi="Arial" w:cs="Arial"/>
          <w:b/>
          <w:bCs/>
          <w:sz w:val="30"/>
          <w:szCs w:val="30"/>
        </w:rPr>
      </w:pPr>
      <w:r w:rsidRPr="00837D4D">
        <w:rPr>
          <w:rFonts w:ascii="Arial" w:hAnsi="Arial" w:cs="Arial"/>
          <w:b/>
          <w:bCs/>
          <w:sz w:val="30"/>
          <w:szCs w:val="30"/>
        </w:rPr>
        <w:lastRenderedPageBreak/>
        <w:t xml:space="preserve">Таблица 1.3 – </w:t>
      </w:r>
      <w:r w:rsidR="00837D4D">
        <w:rPr>
          <w:rFonts w:ascii="Arial" w:hAnsi="Arial" w:cs="Arial"/>
          <w:b/>
          <w:bCs/>
          <w:sz w:val="30"/>
          <w:szCs w:val="30"/>
          <w:lang w:val="kk-KZ"/>
        </w:rPr>
        <w:t>Распределение</w:t>
      </w:r>
      <w:r w:rsidRPr="00837D4D">
        <w:rPr>
          <w:rFonts w:ascii="Arial" w:hAnsi="Arial" w:cs="Arial"/>
          <w:b/>
          <w:bCs/>
          <w:sz w:val="30"/>
          <w:szCs w:val="30"/>
        </w:rPr>
        <w:t xml:space="preserve"> понятий, связанных с концептом «качество»</w:t>
      </w:r>
    </w:p>
    <w:tbl>
      <w:tblPr>
        <w:tblStyle w:val="aff2"/>
        <w:tblW w:w="9634" w:type="dxa"/>
        <w:tblLook w:val="04A0" w:firstRow="1" w:lastRow="0" w:firstColumn="1" w:lastColumn="0" w:noHBand="0" w:noVBand="1"/>
      </w:tblPr>
      <w:tblGrid>
        <w:gridCol w:w="6374"/>
        <w:gridCol w:w="3260"/>
      </w:tblGrid>
      <w:tr w:rsidR="00723643" w:rsidRPr="00837D4D" w14:paraId="24BF8EA2" w14:textId="77777777" w:rsidTr="00F52CCF">
        <w:tc>
          <w:tcPr>
            <w:tcW w:w="6374" w:type="dxa"/>
          </w:tcPr>
          <w:p w14:paraId="30837832" w14:textId="77777777" w:rsidR="00723643" w:rsidRPr="00837D4D" w:rsidRDefault="00723643" w:rsidP="00723643">
            <w:pPr>
              <w:tabs>
                <w:tab w:val="left" w:pos="2385"/>
              </w:tabs>
              <w:ind w:firstLine="0"/>
              <w:jc w:val="center"/>
              <w:rPr>
                <w:rFonts w:ascii="Arial" w:hAnsi="Arial" w:cs="Arial"/>
                <w:b/>
                <w:bCs/>
                <w:szCs w:val="28"/>
              </w:rPr>
            </w:pPr>
            <w:r w:rsidRPr="00837D4D">
              <w:rPr>
                <w:rFonts w:ascii="Arial" w:hAnsi="Arial" w:cs="Arial"/>
                <w:b/>
                <w:bCs/>
                <w:szCs w:val="28"/>
              </w:rPr>
              <w:t>Подходы к определению понятия «качество»</w:t>
            </w:r>
          </w:p>
        </w:tc>
        <w:tc>
          <w:tcPr>
            <w:tcW w:w="3260" w:type="dxa"/>
          </w:tcPr>
          <w:p w14:paraId="3EA6EC2F" w14:textId="77777777" w:rsidR="00723643" w:rsidRPr="00837D4D" w:rsidRDefault="00723643" w:rsidP="00723643">
            <w:pPr>
              <w:tabs>
                <w:tab w:val="left" w:pos="2385"/>
              </w:tabs>
              <w:ind w:firstLine="0"/>
              <w:jc w:val="center"/>
              <w:rPr>
                <w:rFonts w:ascii="Arial" w:hAnsi="Arial" w:cs="Arial"/>
                <w:b/>
                <w:bCs/>
                <w:szCs w:val="28"/>
              </w:rPr>
            </w:pPr>
            <w:r w:rsidRPr="00837D4D">
              <w:rPr>
                <w:rFonts w:ascii="Arial" w:hAnsi="Arial" w:cs="Arial"/>
                <w:b/>
                <w:bCs/>
                <w:szCs w:val="28"/>
              </w:rPr>
              <w:t>Количество источников</w:t>
            </w:r>
          </w:p>
        </w:tc>
      </w:tr>
      <w:tr w:rsidR="00723643" w:rsidRPr="008432F7" w14:paraId="37C3BEB2" w14:textId="77777777" w:rsidTr="00F52CCF">
        <w:tc>
          <w:tcPr>
            <w:tcW w:w="6374" w:type="dxa"/>
          </w:tcPr>
          <w:p w14:paraId="63CFA23C"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 xml:space="preserve">Качество как процесс </w:t>
            </w:r>
          </w:p>
        </w:tc>
        <w:tc>
          <w:tcPr>
            <w:tcW w:w="3260" w:type="dxa"/>
          </w:tcPr>
          <w:p w14:paraId="2F8FB948" w14:textId="77777777" w:rsidR="00723643" w:rsidRPr="008432F7" w:rsidRDefault="00723643" w:rsidP="00723643">
            <w:pPr>
              <w:tabs>
                <w:tab w:val="left" w:pos="2385"/>
              </w:tabs>
              <w:ind w:firstLine="0"/>
              <w:jc w:val="center"/>
              <w:rPr>
                <w:rFonts w:ascii="Arial" w:hAnsi="Arial" w:cs="Arial"/>
                <w:szCs w:val="28"/>
              </w:rPr>
            </w:pPr>
            <w:r w:rsidRPr="008432F7">
              <w:rPr>
                <w:rFonts w:ascii="Arial" w:hAnsi="Arial" w:cs="Arial"/>
                <w:szCs w:val="28"/>
              </w:rPr>
              <w:t>14</w:t>
            </w:r>
          </w:p>
        </w:tc>
      </w:tr>
      <w:tr w:rsidR="00723643" w:rsidRPr="008432F7" w14:paraId="3712B98F" w14:textId="77777777" w:rsidTr="00F52CCF">
        <w:tc>
          <w:tcPr>
            <w:tcW w:w="6374" w:type="dxa"/>
          </w:tcPr>
          <w:p w14:paraId="6B778DB3"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 xml:space="preserve">Качество как процедура </w:t>
            </w:r>
          </w:p>
        </w:tc>
        <w:tc>
          <w:tcPr>
            <w:tcW w:w="3260" w:type="dxa"/>
          </w:tcPr>
          <w:p w14:paraId="64840077" w14:textId="77777777" w:rsidR="00723643" w:rsidRPr="008432F7" w:rsidRDefault="00723643" w:rsidP="00723643">
            <w:pPr>
              <w:tabs>
                <w:tab w:val="left" w:pos="2385"/>
              </w:tabs>
              <w:ind w:firstLine="0"/>
              <w:jc w:val="center"/>
              <w:rPr>
                <w:rFonts w:ascii="Arial" w:hAnsi="Arial" w:cs="Arial"/>
                <w:szCs w:val="28"/>
              </w:rPr>
            </w:pPr>
            <w:r w:rsidRPr="008432F7">
              <w:rPr>
                <w:rFonts w:ascii="Arial" w:hAnsi="Arial" w:cs="Arial"/>
                <w:szCs w:val="28"/>
              </w:rPr>
              <w:t>11</w:t>
            </w:r>
          </w:p>
        </w:tc>
      </w:tr>
      <w:tr w:rsidR="00723643" w:rsidRPr="008432F7" w14:paraId="73E29356" w14:textId="77777777" w:rsidTr="00F52CCF">
        <w:tc>
          <w:tcPr>
            <w:tcW w:w="6374" w:type="dxa"/>
          </w:tcPr>
          <w:p w14:paraId="6465851A"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 xml:space="preserve">качество как результат </w:t>
            </w:r>
          </w:p>
        </w:tc>
        <w:tc>
          <w:tcPr>
            <w:tcW w:w="3260" w:type="dxa"/>
          </w:tcPr>
          <w:p w14:paraId="25B034B4" w14:textId="77777777" w:rsidR="00723643" w:rsidRPr="008432F7" w:rsidRDefault="00723643" w:rsidP="00723643">
            <w:pPr>
              <w:tabs>
                <w:tab w:val="left" w:pos="2385"/>
              </w:tabs>
              <w:ind w:firstLine="0"/>
              <w:jc w:val="center"/>
              <w:rPr>
                <w:rFonts w:ascii="Arial" w:hAnsi="Arial" w:cs="Arial"/>
                <w:szCs w:val="28"/>
              </w:rPr>
            </w:pPr>
            <w:r w:rsidRPr="008432F7">
              <w:rPr>
                <w:rFonts w:ascii="Arial" w:hAnsi="Arial" w:cs="Arial"/>
                <w:szCs w:val="28"/>
              </w:rPr>
              <w:t>15</w:t>
            </w:r>
          </w:p>
        </w:tc>
      </w:tr>
      <w:tr w:rsidR="00723643" w:rsidRPr="008432F7" w14:paraId="569AB67F" w14:textId="77777777" w:rsidTr="00F52CCF">
        <w:tc>
          <w:tcPr>
            <w:tcW w:w="6374" w:type="dxa"/>
          </w:tcPr>
          <w:p w14:paraId="563B420D" w14:textId="77777777" w:rsidR="00723643" w:rsidRPr="008432F7" w:rsidRDefault="00723643" w:rsidP="00723643">
            <w:pPr>
              <w:tabs>
                <w:tab w:val="left" w:pos="2385"/>
              </w:tabs>
              <w:ind w:firstLine="0"/>
              <w:rPr>
                <w:rFonts w:ascii="Arial" w:hAnsi="Arial" w:cs="Arial"/>
                <w:szCs w:val="28"/>
              </w:rPr>
            </w:pPr>
            <w:r w:rsidRPr="008432F7">
              <w:rPr>
                <w:rFonts w:ascii="Arial" w:hAnsi="Arial" w:cs="Arial"/>
                <w:szCs w:val="28"/>
              </w:rPr>
              <w:t xml:space="preserve"> Комбинированный подход к понятию «качество»</w:t>
            </w:r>
          </w:p>
        </w:tc>
        <w:tc>
          <w:tcPr>
            <w:tcW w:w="3260" w:type="dxa"/>
          </w:tcPr>
          <w:p w14:paraId="3A61D7A5" w14:textId="77777777" w:rsidR="00723643" w:rsidRPr="008432F7" w:rsidRDefault="00723643" w:rsidP="00723643">
            <w:pPr>
              <w:tabs>
                <w:tab w:val="left" w:pos="2385"/>
              </w:tabs>
              <w:ind w:firstLine="0"/>
              <w:jc w:val="center"/>
              <w:rPr>
                <w:rFonts w:ascii="Arial" w:hAnsi="Arial" w:cs="Arial"/>
                <w:szCs w:val="28"/>
              </w:rPr>
            </w:pPr>
            <w:r w:rsidRPr="008432F7">
              <w:rPr>
                <w:rFonts w:ascii="Arial" w:hAnsi="Arial" w:cs="Arial"/>
                <w:szCs w:val="28"/>
              </w:rPr>
              <w:t>10</w:t>
            </w:r>
          </w:p>
        </w:tc>
      </w:tr>
    </w:tbl>
    <w:p w14:paraId="08581303" w14:textId="77777777" w:rsidR="00723643" w:rsidRPr="008432F7" w:rsidRDefault="00723643" w:rsidP="00723643">
      <w:pPr>
        <w:rPr>
          <w:rFonts w:ascii="Arial" w:hAnsi="Arial" w:cs="Arial"/>
          <w:sz w:val="30"/>
          <w:szCs w:val="30"/>
        </w:rPr>
      </w:pPr>
    </w:p>
    <w:p w14:paraId="35DE0AA5" w14:textId="77777777" w:rsidR="00723643" w:rsidRPr="008432F7" w:rsidRDefault="00723643" w:rsidP="00723643">
      <w:pPr>
        <w:rPr>
          <w:rFonts w:ascii="Arial" w:hAnsi="Arial" w:cs="Arial"/>
          <w:sz w:val="30"/>
          <w:szCs w:val="30"/>
        </w:rPr>
      </w:pPr>
      <w:r w:rsidRPr="008432F7">
        <w:rPr>
          <w:rFonts w:ascii="Arial" w:hAnsi="Arial" w:cs="Arial"/>
          <w:sz w:val="30"/>
          <w:szCs w:val="30"/>
        </w:rPr>
        <w:t>Понятие качества сформировалось при анализе эмпирическ</w:t>
      </w:r>
      <w:r>
        <w:rPr>
          <w:rFonts w:ascii="Arial" w:hAnsi="Arial" w:cs="Arial"/>
          <w:sz w:val="30"/>
          <w:szCs w:val="30"/>
        </w:rPr>
        <w:t>их</w:t>
      </w:r>
      <w:r w:rsidRPr="008432F7">
        <w:rPr>
          <w:rFonts w:ascii="Arial" w:hAnsi="Arial" w:cs="Arial"/>
          <w:sz w:val="30"/>
          <w:szCs w:val="30"/>
        </w:rPr>
        <w:t xml:space="preserve"> исследовани</w:t>
      </w:r>
      <w:r>
        <w:rPr>
          <w:rFonts w:ascii="Arial" w:hAnsi="Arial" w:cs="Arial"/>
          <w:sz w:val="30"/>
          <w:szCs w:val="30"/>
        </w:rPr>
        <w:t>й, где</w:t>
      </w:r>
      <w:r w:rsidRPr="008432F7">
        <w:rPr>
          <w:rFonts w:ascii="Arial" w:hAnsi="Arial" w:cs="Arial"/>
          <w:sz w:val="30"/>
          <w:szCs w:val="30"/>
        </w:rPr>
        <w:t xml:space="preserve"> изучалась взаимосвязь между различными подходами к понятию качества как процесса, процедуры и</w:t>
      </w:r>
      <w:r>
        <w:rPr>
          <w:rFonts w:ascii="Arial" w:hAnsi="Arial" w:cs="Arial"/>
          <w:sz w:val="30"/>
          <w:szCs w:val="30"/>
        </w:rPr>
        <w:t xml:space="preserve"> результата. </w:t>
      </w:r>
      <w:r w:rsidRPr="008432F7">
        <w:rPr>
          <w:rFonts w:ascii="Arial" w:hAnsi="Arial" w:cs="Arial"/>
          <w:sz w:val="30"/>
          <w:szCs w:val="30"/>
        </w:rPr>
        <w:t xml:space="preserve"> </w:t>
      </w:r>
      <w:r>
        <w:rPr>
          <w:rFonts w:ascii="Arial" w:hAnsi="Arial" w:cs="Arial"/>
          <w:sz w:val="30"/>
          <w:szCs w:val="30"/>
        </w:rPr>
        <w:t>И</w:t>
      </w:r>
      <w:r w:rsidRPr="008432F7">
        <w:rPr>
          <w:rFonts w:ascii="Arial" w:hAnsi="Arial" w:cs="Arial"/>
          <w:sz w:val="30"/>
          <w:szCs w:val="30"/>
        </w:rPr>
        <w:t>нструментальной экспертиз</w:t>
      </w:r>
      <w:r>
        <w:rPr>
          <w:rFonts w:ascii="Arial" w:hAnsi="Arial" w:cs="Arial"/>
          <w:sz w:val="30"/>
          <w:szCs w:val="30"/>
        </w:rPr>
        <w:t>ой</w:t>
      </w:r>
      <w:r w:rsidRPr="008432F7">
        <w:rPr>
          <w:rFonts w:ascii="Arial" w:hAnsi="Arial" w:cs="Arial"/>
          <w:sz w:val="30"/>
          <w:szCs w:val="30"/>
        </w:rPr>
        <w:t xml:space="preserve"> были выявлены различные инструменты</w:t>
      </w:r>
      <w:r>
        <w:rPr>
          <w:rFonts w:ascii="Arial" w:hAnsi="Arial" w:cs="Arial"/>
          <w:sz w:val="30"/>
          <w:szCs w:val="30"/>
        </w:rPr>
        <w:t xml:space="preserve"> и</w:t>
      </w:r>
      <w:r w:rsidRPr="008432F7">
        <w:rPr>
          <w:rFonts w:ascii="Arial" w:hAnsi="Arial" w:cs="Arial"/>
          <w:sz w:val="30"/>
          <w:szCs w:val="30"/>
        </w:rPr>
        <w:t xml:space="preserve"> методы анализа данных, включая контент-анализ, описательный анализ и логический анализ, используемые для оценки понятия «качество».</w:t>
      </w:r>
    </w:p>
    <w:p w14:paraId="224B2A65" w14:textId="77777777" w:rsidR="00723643" w:rsidRPr="008432F7" w:rsidRDefault="00723643" w:rsidP="00723643">
      <w:pPr>
        <w:rPr>
          <w:rFonts w:ascii="Arial" w:hAnsi="Arial" w:cs="Arial"/>
          <w:sz w:val="30"/>
          <w:szCs w:val="30"/>
        </w:rPr>
      </w:pPr>
      <w:r w:rsidRPr="008432F7">
        <w:rPr>
          <w:rFonts w:ascii="Arial" w:hAnsi="Arial" w:cs="Arial"/>
          <w:sz w:val="30"/>
          <w:szCs w:val="30"/>
        </w:rPr>
        <w:t>Тем не менее, следует подчеркнуть, что исследование имеет ограничения.</w:t>
      </w:r>
      <w:r>
        <w:rPr>
          <w:rFonts w:ascii="Arial" w:hAnsi="Arial" w:cs="Arial"/>
          <w:sz w:val="30"/>
          <w:szCs w:val="30"/>
        </w:rPr>
        <w:t xml:space="preserve"> </w:t>
      </w:r>
      <w:r w:rsidRPr="008432F7">
        <w:rPr>
          <w:rFonts w:ascii="Arial" w:hAnsi="Arial" w:cs="Arial"/>
          <w:sz w:val="30"/>
          <w:szCs w:val="30"/>
        </w:rPr>
        <w:t>Последующие систематические обзоры и мета-анализы рекомендуются по</w:t>
      </w:r>
      <w:r>
        <w:rPr>
          <w:rFonts w:ascii="Arial" w:hAnsi="Arial" w:cs="Arial"/>
          <w:sz w:val="30"/>
          <w:szCs w:val="30"/>
        </w:rPr>
        <w:t xml:space="preserve"> определению</w:t>
      </w:r>
      <w:r w:rsidRPr="008432F7">
        <w:rPr>
          <w:rFonts w:ascii="Arial" w:hAnsi="Arial" w:cs="Arial"/>
          <w:sz w:val="30"/>
          <w:szCs w:val="30"/>
        </w:rPr>
        <w:t xml:space="preserve"> концепции обеспечения качества в индексируемых статьях, включенных в другие базы данных. Основой для дальнейших исследований может стать использование в предыдущих исследованиях концепций качества для построения комплексных теоретических рамок в соответствии с текущей ситуацией. </w:t>
      </w:r>
      <w:r>
        <w:rPr>
          <w:rFonts w:ascii="Arial" w:hAnsi="Arial" w:cs="Arial"/>
          <w:sz w:val="30"/>
          <w:szCs w:val="30"/>
        </w:rPr>
        <w:t>М</w:t>
      </w:r>
      <w:r w:rsidRPr="008432F7">
        <w:rPr>
          <w:rFonts w:ascii="Arial" w:hAnsi="Arial" w:cs="Arial"/>
          <w:sz w:val="30"/>
          <w:szCs w:val="30"/>
        </w:rPr>
        <w:t>огут</w:t>
      </w:r>
      <w:r>
        <w:rPr>
          <w:rFonts w:ascii="Arial" w:hAnsi="Arial" w:cs="Arial"/>
          <w:sz w:val="30"/>
          <w:szCs w:val="30"/>
        </w:rPr>
        <w:t xml:space="preserve"> быть</w:t>
      </w:r>
      <w:r w:rsidRPr="008432F7">
        <w:rPr>
          <w:rFonts w:ascii="Arial" w:hAnsi="Arial" w:cs="Arial"/>
          <w:sz w:val="30"/>
          <w:szCs w:val="30"/>
        </w:rPr>
        <w:t xml:space="preserve"> пров</w:t>
      </w:r>
      <w:r>
        <w:rPr>
          <w:rFonts w:ascii="Arial" w:hAnsi="Arial" w:cs="Arial"/>
          <w:sz w:val="30"/>
          <w:szCs w:val="30"/>
        </w:rPr>
        <w:t>едены</w:t>
      </w:r>
      <w:r w:rsidRPr="008432F7">
        <w:rPr>
          <w:rFonts w:ascii="Arial" w:hAnsi="Arial" w:cs="Arial"/>
          <w:sz w:val="30"/>
          <w:szCs w:val="30"/>
        </w:rPr>
        <w:t xml:space="preserve"> будущие обзоры изуч</w:t>
      </w:r>
      <w:r>
        <w:rPr>
          <w:rFonts w:ascii="Arial" w:hAnsi="Arial" w:cs="Arial"/>
          <w:sz w:val="30"/>
          <w:szCs w:val="30"/>
        </w:rPr>
        <w:t>ения</w:t>
      </w:r>
      <w:r w:rsidRPr="008432F7">
        <w:rPr>
          <w:rFonts w:ascii="Arial" w:hAnsi="Arial" w:cs="Arial"/>
          <w:sz w:val="30"/>
          <w:szCs w:val="30"/>
        </w:rPr>
        <w:t xml:space="preserve"> истори</w:t>
      </w:r>
      <w:r>
        <w:rPr>
          <w:rFonts w:ascii="Arial" w:hAnsi="Arial" w:cs="Arial"/>
          <w:sz w:val="30"/>
          <w:szCs w:val="30"/>
        </w:rPr>
        <w:t>и</w:t>
      </w:r>
      <w:r w:rsidRPr="008432F7">
        <w:rPr>
          <w:rFonts w:ascii="Arial" w:hAnsi="Arial" w:cs="Arial"/>
          <w:sz w:val="30"/>
          <w:szCs w:val="30"/>
        </w:rPr>
        <w:t xml:space="preserve"> исследовательских инструментов, используемых при определении качества.</w:t>
      </w:r>
    </w:p>
    <w:p w14:paraId="38A61EFD" w14:textId="4BF49E57" w:rsidR="00723643" w:rsidRPr="008432F7" w:rsidRDefault="00723643" w:rsidP="00723643">
      <w:pPr>
        <w:rPr>
          <w:rFonts w:ascii="Arial" w:hAnsi="Arial" w:cs="Arial"/>
          <w:sz w:val="30"/>
          <w:szCs w:val="30"/>
        </w:rPr>
      </w:pPr>
      <w:r w:rsidRPr="008432F7">
        <w:rPr>
          <w:rFonts w:ascii="Arial" w:hAnsi="Arial" w:cs="Arial"/>
          <w:sz w:val="30"/>
          <w:szCs w:val="30"/>
        </w:rPr>
        <w:t>Результат исследования в обзоре литературы подчеркивает иной подход к определению понятия «качество»,</w:t>
      </w:r>
      <w:r>
        <w:rPr>
          <w:rFonts w:ascii="Arial" w:hAnsi="Arial" w:cs="Arial"/>
          <w:sz w:val="30"/>
          <w:szCs w:val="30"/>
        </w:rPr>
        <w:t xml:space="preserve"> на основе</w:t>
      </w:r>
      <w:r w:rsidRPr="008432F7">
        <w:rPr>
          <w:rFonts w:ascii="Arial" w:hAnsi="Arial" w:cs="Arial"/>
          <w:sz w:val="30"/>
          <w:szCs w:val="30"/>
        </w:rPr>
        <w:t xml:space="preserve"> разработанной теори</w:t>
      </w:r>
      <w:r>
        <w:rPr>
          <w:rFonts w:ascii="Arial" w:hAnsi="Arial" w:cs="Arial"/>
          <w:sz w:val="30"/>
          <w:szCs w:val="30"/>
        </w:rPr>
        <w:t>и</w:t>
      </w:r>
      <w:r w:rsidRPr="008432F7">
        <w:rPr>
          <w:rFonts w:ascii="Arial" w:hAnsi="Arial" w:cs="Arial"/>
          <w:sz w:val="30"/>
          <w:szCs w:val="30"/>
        </w:rPr>
        <w:t xml:space="preserve"> в новом контексте.</w:t>
      </w:r>
      <w:r w:rsidR="008D2AA4" w:rsidRPr="008432F7">
        <w:rPr>
          <w:rFonts w:ascii="Arial" w:hAnsi="Arial" w:cs="Arial"/>
          <w:sz w:val="30"/>
          <w:szCs w:val="30"/>
        </w:rPr>
        <w:t xml:space="preserve"> </w:t>
      </w:r>
      <w:r w:rsidRPr="008432F7">
        <w:rPr>
          <w:rFonts w:ascii="Arial" w:hAnsi="Arial" w:cs="Arial"/>
          <w:sz w:val="30"/>
          <w:szCs w:val="30"/>
        </w:rPr>
        <w:t>Выделены три распространенных подхода к понятию «качество»: качество как процесс, как процедура и как результат.  В</w:t>
      </w:r>
      <w:r>
        <w:rPr>
          <w:rFonts w:ascii="Arial" w:hAnsi="Arial" w:cs="Arial"/>
          <w:sz w:val="30"/>
          <w:szCs w:val="30"/>
        </w:rPr>
        <w:t xml:space="preserve"> обзоре</w:t>
      </w:r>
      <w:r w:rsidRPr="008432F7">
        <w:rPr>
          <w:rFonts w:ascii="Arial" w:hAnsi="Arial" w:cs="Arial"/>
          <w:sz w:val="30"/>
          <w:szCs w:val="30"/>
        </w:rPr>
        <w:t xml:space="preserve"> стат</w:t>
      </w:r>
      <w:r>
        <w:rPr>
          <w:rFonts w:ascii="Arial" w:hAnsi="Arial" w:cs="Arial"/>
          <w:sz w:val="30"/>
          <w:szCs w:val="30"/>
        </w:rPr>
        <w:t>ей</w:t>
      </w:r>
      <w:r w:rsidRPr="008432F7">
        <w:rPr>
          <w:rFonts w:ascii="Arial" w:hAnsi="Arial" w:cs="Arial"/>
          <w:sz w:val="30"/>
          <w:szCs w:val="30"/>
        </w:rPr>
        <w:t xml:space="preserve"> и стратегических документ</w:t>
      </w:r>
      <w:r>
        <w:rPr>
          <w:rFonts w:ascii="Arial" w:hAnsi="Arial" w:cs="Arial"/>
          <w:sz w:val="30"/>
          <w:szCs w:val="30"/>
        </w:rPr>
        <w:t>ов</w:t>
      </w:r>
      <w:r w:rsidRPr="008432F7">
        <w:rPr>
          <w:rFonts w:ascii="Arial" w:hAnsi="Arial" w:cs="Arial"/>
          <w:sz w:val="30"/>
          <w:szCs w:val="30"/>
        </w:rPr>
        <w:t xml:space="preserve"> были рассмотрены вопросы, связанные с руководящими принципами и основными концепциями качества, проблемы, связанные с определением качества в образовательных учреждениях, а также проблемы, связанные с понятием качества.</w:t>
      </w:r>
      <w:r>
        <w:rPr>
          <w:rFonts w:ascii="Arial" w:hAnsi="Arial" w:cs="Arial"/>
          <w:sz w:val="30"/>
          <w:szCs w:val="30"/>
        </w:rPr>
        <w:t xml:space="preserve"> В </w:t>
      </w:r>
      <w:r w:rsidRPr="008432F7">
        <w:rPr>
          <w:rFonts w:ascii="Arial" w:hAnsi="Arial" w:cs="Arial"/>
          <w:sz w:val="30"/>
          <w:szCs w:val="30"/>
        </w:rPr>
        <w:t>методологии</w:t>
      </w:r>
      <w:r>
        <w:rPr>
          <w:rFonts w:ascii="Arial" w:hAnsi="Arial" w:cs="Arial"/>
          <w:sz w:val="30"/>
          <w:szCs w:val="30"/>
        </w:rPr>
        <w:t xml:space="preserve"> исследований</w:t>
      </w:r>
      <w:r w:rsidRPr="008432F7">
        <w:rPr>
          <w:rFonts w:ascii="Arial" w:hAnsi="Arial" w:cs="Arial"/>
          <w:sz w:val="30"/>
          <w:szCs w:val="30"/>
        </w:rPr>
        <w:t xml:space="preserve"> были рассмотрены методики, инструменты,</w:t>
      </w:r>
      <w:r>
        <w:rPr>
          <w:rFonts w:ascii="Arial" w:hAnsi="Arial" w:cs="Arial"/>
          <w:sz w:val="30"/>
          <w:szCs w:val="30"/>
        </w:rPr>
        <w:t xml:space="preserve"> и виды</w:t>
      </w:r>
      <w:r w:rsidRPr="008432F7">
        <w:rPr>
          <w:rFonts w:ascii="Arial" w:hAnsi="Arial" w:cs="Arial"/>
          <w:sz w:val="30"/>
          <w:szCs w:val="30"/>
        </w:rPr>
        <w:t xml:space="preserve"> анализ</w:t>
      </w:r>
      <w:r>
        <w:rPr>
          <w:rFonts w:ascii="Arial" w:hAnsi="Arial" w:cs="Arial"/>
          <w:sz w:val="30"/>
          <w:szCs w:val="30"/>
        </w:rPr>
        <w:t>а</w:t>
      </w:r>
      <w:r w:rsidRPr="008432F7">
        <w:rPr>
          <w:rFonts w:ascii="Arial" w:hAnsi="Arial" w:cs="Arial"/>
          <w:sz w:val="30"/>
          <w:szCs w:val="30"/>
        </w:rPr>
        <w:t xml:space="preserve"> данных.</w:t>
      </w:r>
      <w:r w:rsidRPr="008432F7">
        <w:rPr>
          <w:rFonts w:ascii="Arial" w:hAnsi="Arial" w:cs="Arial"/>
          <w:sz w:val="30"/>
          <w:szCs w:val="30"/>
        </w:rPr>
        <w:tab/>
      </w:r>
    </w:p>
    <w:p w14:paraId="57FF8F86" w14:textId="77777777" w:rsidR="00723643" w:rsidRPr="008432F7" w:rsidRDefault="00723643" w:rsidP="00723643">
      <w:pPr>
        <w:rPr>
          <w:rFonts w:ascii="Arial" w:hAnsi="Arial" w:cs="Arial"/>
          <w:sz w:val="30"/>
          <w:szCs w:val="30"/>
        </w:rPr>
      </w:pPr>
      <w:r w:rsidRPr="008432F7">
        <w:rPr>
          <w:rFonts w:ascii="Arial" w:hAnsi="Arial" w:cs="Arial"/>
          <w:sz w:val="30"/>
          <w:szCs w:val="30"/>
        </w:rPr>
        <w:t xml:space="preserve">Целью обзора литературы было выявление теорий, концепций, тенденций, проблем и методологий исследования, связанных с понятием «качество» в образовательном контексте.  </w:t>
      </w:r>
      <w:r>
        <w:rPr>
          <w:rFonts w:ascii="Arial" w:hAnsi="Arial" w:cs="Arial"/>
          <w:sz w:val="30"/>
          <w:szCs w:val="30"/>
        </w:rPr>
        <w:t>В</w:t>
      </w:r>
      <w:r w:rsidRPr="008432F7">
        <w:rPr>
          <w:rFonts w:ascii="Arial" w:hAnsi="Arial" w:cs="Arial"/>
          <w:sz w:val="30"/>
          <w:szCs w:val="30"/>
        </w:rPr>
        <w:t xml:space="preserve">ыводы касались концепций </w:t>
      </w:r>
      <w:r>
        <w:rPr>
          <w:rFonts w:ascii="Arial" w:hAnsi="Arial" w:cs="Arial"/>
          <w:sz w:val="30"/>
          <w:szCs w:val="30"/>
        </w:rPr>
        <w:t>«</w:t>
      </w:r>
      <w:r w:rsidRPr="008432F7">
        <w:rPr>
          <w:rFonts w:ascii="Arial" w:hAnsi="Arial" w:cs="Arial"/>
          <w:sz w:val="30"/>
          <w:szCs w:val="30"/>
        </w:rPr>
        <w:t xml:space="preserve">обеспечение качества, мониторинг и контроль </w:t>
      </w:r>
      <w:r w:rsidRPr="008432F7">
        <w:rPr>
          <w:rFonts w:ascii="Arial" w:hAnsi="Arial" w:cs="Arial"/>
          <w:sz w:val="30"/>
          <w:szCs w:val="30"/>
        </w:rPr>
        <w:lastRenderedPageBreak/>
        <w:t>качества, культура качества</w:t>
      </w:r>
      <w:r>
        <w:rPr>
          <w:rFonts w:ascii="Arial" w:hAnsi="Arial" w:cs="Arial"/>
          <w:sz w:val="30"/>
          <w:szCs w:val="30"/>
        </w:rPr>
        <w:t>»</w:t>
      </w:r>
      <w:r w:rsidRPr="008432F7">
        <w:rPr>
          <w:rFonts w:ascii="Arial" w:hAnsi="Arial" w:cs="Arial"/>
          <w:sz w:val="30"/>
          <w:szCs w:val="30"/>
        </w:rPr>
        <w:t xml:space="preserve"> в контексте высшего образования.</w:t>
      </w:r>
    </w:p>
    <w:p w14:paraId="0231E9B1" w14:textId="77777777" w:rsidR="00723643" w:rsidRPr="008432F7" w:rsidRDefault="00723643" w:rsidP="00723643">
      <w:pPr>
        <w:rPr>
          <w:rFonts w:ascii="Arial" w:hAnsi="Arial" w:cs="Arial"/>
          <w:sz w:val="30"/>
          <w:szCs w:val="30"/>
        </w:rPr>
      </w:pPr>
      <w:r w:rsidRPr="008432F7">
        <w:rPr>
          <w:rFonts w:ascii="Arial" w:hAnsi="Arial" w:cs="Arial"/>
          <w:sz w:val="30"/>
          <w:szCs w:val="30"/>
        </w:rPr>
        <w:t xml:space="preserve">Результаты обзора показали, что теоретические работы, такие как отчеты, программные документы, концепции качества, содержат различные подходы к понятию «качество»: как процесс, как процедура и как результат. </w:t>
      </w:r>
      <w:r>
        <w:rPr>
          <w:rFonts w:ascii="Arial" w:hAnsi="Arial" w:cs="Arial"/>
          <w:sz w:val="30"/>
          <w:szCs w:val="30"/>
        </w:rPr>
        <w:t>Т</w:t>
      </w:r>
      <w:r w:rsidRPr="008432F7">
        <w:rPr>
          <w:rFonts w:ascii="Arial" w:hAnsi="Arial" w:cs="Arial"/>
          <w:sz w:val="30"/>
          <w:szCs w:val="30"/>
        </w:rPr>
        <w:t>акже выявлен комбинированный подход к определению понятия «качество», при котором оно («качество») рассматривается как совокупность различных составляющих. Несмотря на различные попытки сформулировать новые теории и применить существующие, исследователям еще предстоит разработать</w:t>
      </w:r>
      <w:r>
        <w:rPr>
          <w:rFonts w:ascii="Arial" w:hAnsi="Arial" w:cs="Arial"/>
          <w:sz w:val="30"/>
          <w:szCs w:val="30"/>
        </w:rPr>
        <w:t xml:space="preserve"> обновленную</w:t>
      </w:r>
      <w:r w:rsidRPr="008432F7">
        <w:rPr>
          <w:rFonts w:ascii="Arial" w:hAnsi="Arial" w:cs="Arial"/>
          <w:sz w:val="30"/>
          <w:szCs w:val="30"/>
        </w:rPr>
        <w:t xml:space="preserve"> теорию качества. Анализ понятий в данном исследовании выявил понятие «качество» как совокупность различных составляющих, где </w:t>
      </w:r>
      <w:r>
        <w:rPr>
          <w:rFonts w:ascii="Arial" w:hAnsi="Arial" w:cs="Arial"/>
          <w:color w:val="000000"/>
          <w:sz w:val="30"/>
          <w:szCs w:val="30"/>
        </w:rPr>
        <w:t>о</w:t>
      </w:r>
      <w:r w:rsidRPr="008432F7">
        <w:rPr>
          <w:rFonts w:ascii="Arial" w:hAnsi="Arial" w:cs="Arial"/>
          <w:color w:val="000000"/>
          <w:sz w:val="30"/>
          <w:szCs w:val="30"/>
        </w:rPr>
        <w:t>сновными факторами, определяющими инструмент качества, являются международная репутация, качественная исследовательская деятельность,</w:t>
      </w:r>
      <w:r>
        <w:rPr>
          <w:rFonts w:ascii="Arial" w:hAnsi="Arial" w:cs="Arial"/>
          <w:color w:val="000000"/>
          <w:sz w:val="30"/>
          <w:szCs w:val="30"/>
        </w:rPr>
        <w:t xml:space="preserve"> любознательные </w:t>
      </w:r>
      <w:r w:rsidRPr="008432F7">
        <w:rPr>
          <w:rFonts w:ascii="Arial" w:hAnsi="Arial" w:cs="Arial"/>
          <w:color w:val="000000"/>
          <w:sz w:val="30"/>
          <w:szCs w:val="30"/>
        </w:rPr>
        <w:t>студенты, международное сотрудничество, квалифицированный преподавательский состав, инфраструктура, новые</w:t>
      </w:r>
      <w:r>
        <w:rPr>
          <w:rFonts w:ascii="Arial" w:hAnsi="Arial" w:cs="Arial"/>
          <w:color w:val="000000"/>
          <w:sz w:val="30"/>
          <w:szCs w:val="30"/>
        </w:rPr>
        <w:t xml:space="preserve"> дисциплины</w:t>
      </w:r>
      <w:r w:rsidRPr="008432F7">
        <w:rPr>
          <w:rFonts w:ascii="Arial" w:hAnsi="Arial" w:cs="Arial"/>
          <w:color w:val="000000"/>
          <w:sz w:val="30"/>
          <w:szCs w:val="30"/>
        </w:rPr>
        <w:t xml:space="preserve"> и эффективный менеджмент.</w:t>
      </w:r>
    </w:p>
    <w:p w14:paraId="4FDECEE4" w14:textId="77777777" w:rsidR="00723643" w:rsidRDefault="00723643" w:rsidP="00723643"/>
    <w:p w14:paraId="5C6B5C6F" w14:textId="11A6C7CB" w:rsidR="00730DCE" w:rsidRPr="008432F7" w:rsidRDefault="00730DCE" w:rsidP="00730DCE">
      <w:pPr>
        <w:rPr>
          <w:rFonts w:ascii="Arial" w:hAnsi="Arial" w:cs="Arial"/>
          <w:sz w:val="30"/>
          <w:szCs w:val="30"/>
        </w:rPr>
      </w:pPr>
    </w:p>
    <w:bookmarkEnd w:id="5"/>
    <w:p w14:paraId="393CC1CE" w14:textId="77777777" w:rsidR="00A96BFF" w:rsidRPr="008432F7" w:rsidRDefault="00A96BFF" w:rsidP="00A96BFF">
      <w:pPr>
        <w:rPr>
          <w:rFonts w:ascii="Arial" w:hAnsi="Arial" w:cs="Arial"/>
          <w:sz w:val="30"/>
          <w:szCs w:val="30"/>
        </w:rPr>
      </w:pPr>
    </w:p>
    <w:p w14:paraId="27F22348" w14:textId="77777777" w:rsidR="00F73027" w:rsidRPr="008432F7" w:rsidRDefault="00F73027">
      <w:pPr>
        <w:ind w:firstLine="0"/>
        <w:jc w:val="left"/>
        <w:rPr>
          <w:rFonts w:ascii="Arial" w:hAnsi="Arial" w:cs="Arial"/>
          <w:b/>
          <w:bCs/>
          <w:sz w:val="30"/>
          <w:szCs w:val="30"/>
        </w:rPr>
      </w:pPr>
      <w:r w:rsidRPr="008432F7">
        <w:rPr>
          <w:rFonts w:ascii="Arial" w:hAnsi="Arial" w:cs="Arial"/>
          <w:bCs/>
          <w:sz w:val="30"/>
          <w:szCs w:val="30"/>
        </w:rPr>
        <w:br w:type="page"/>
      </w:r>
    </w:p>
    <w:p w14:paraId="004285AC" w14:textId="51182FE4" w:rsidR="000758C6" w:rsidRPr="008432F7" w:rsidRDefault="003E58F0" w:rsidP="0049786F">
      <w:pPr>
        <w:pStyle w:val="2"/>
        <w:ind w:right="-3"/>
        <w:rPr>
          <w:rFonts w:ascii="Arial" w:hAnsi="Arial" w:cs="Arial"/>
          <w:bCs/>
          <w:sz w:val="30"/>
          <w:szCs w:val="30"/>
        </w:rPr>
      </w:pPr>
      <w:r w:rsidRPr="008432F7">
        <w:rPr>
          <w:rFonts w:ascii="Arial" w:hAnsi="Arial" w:cs="Arial"/>
          <w:bCs/>
          <w:sz w:val="30"/>
          <w:szCs w:val="30"/>
        </w:rPr>
        <w:lastRenderedPageBreak/>
        <w:t>1.</w:t>
      </w:r>
      <w:r w:rsidR="008142AA" w:rsidRPr="008432F7">
        <w:rPr>
          <w:rFonts w:ascii="Arial" w:hAnsi="Arial" w:cs="Arial"/>
          <w:bCs/>
          <w:sz w:val="30"/>
          <w:szCs w:val="30"/>
        </w:rPr>
        <w:t>2</w:t>
      </w:r>
      <w:r w:rsidRPr="008432F7">
        <w:rPr>
          <w:rFonts w:ascii="Arial" w:hAnsi="Arial" w:cs="Arial"/>
          <w:bCs/>
          <w:sz w:val="30"/>
          <w:szCs w:val="30"/>
        </w:rPr>
        <w:t xml:space="preserve"> </w:t>
      </w:r>
      <w:bookmarkStart w:id="8" w:name="_Hlk149656250"/>
      <w:r w:rsidRPr="008432F7">
        <w:rPr>
          <w:rFonts w:ascii="Arial" w:hAnsi="Arial" w:cs="Arial"/>
          <w:bCs/>
          <w:sz w:val="30"/>
          <w:szCs w:val="30"/>
        </w:rPr>
        <w:t>Изучение отечественного и международного опыта обеспечения качества высшего образования</w:t>
      </w:r>
      <w:bookmarkEnd w:id="8"/>
    </w:p>
    <w:p w14:paraId="134B6BD3" w14:textId="77777777" w:rsidR="00B84974" w:rsidRPr="008432F7" w:rsidRDefault="00B84974" w:rsidP="0049786F">
      <w:pPr>
        <w:rPr>
          <w:rFonts w:ascii="Arial" w:hAnsi="Arial" w:cs="Arial"/>
          <w:sz w:val="30"/>
          <w:szCs w:val="30"/>
        </w:rPr>
      </w:pPr>
    </w:p>
    <w:p w14:paraId="48C95A66" w14:textId="0CDF485C" w:rsidR="003E58F0" w:rsidRPr="00837D4D" w:rsidRDefault="003E58F0" w:rsidP="0049786F">
      <w:pPr>
        <w:pStyle w:val="2"/>
        <w:rPr>
          <w:rFonts w:ascii="Arial" w:hAnsi="Arial" w:cs="Arial"/>
          <w:bCs/>
          <w:i/>
          <w:iCs/>
          <w:sz w:val="30"/>
          <w:szCs w:val="30"/>
        </w:rPr>
      </w:pPr>
      <w:bookmarkStart w:id="9" w:name="_Toc149578433"/>
      <w:bookmarkStart w:id="10" w:name="_Toc153055546"/>
      <w:r w:rsidRPr="00837D4D">
        <w:rPr>
          <w:rFonts w:ascii="Arial" w:hAnsi="Arial" w:cs="Arial"/>
          <w:bCs/>
          <w:i/>
          <w:iCs/>
          <w:sz w:val="30"/>
          <w:szCs w:val="30"/>
        </w:rPr>
        <w:t>Отечественный опыт по обеспечению качества высшего образования</w:t>
      </w:r>
      <w:bookmarkEnd w:id="9"/>
      <w:bookmarkEnd w:id="10"/>
      <w:r w:rsidRPr="00837D4D">
        <w:rPr>
          <w:rFonts w:ascii="Arial" w:hAnsi="Arial" w:cs="Arial"/>
          <w:bCs/>
          <w:i/>
          <w:iCs/>
          <w:sz w:val="30"/>
          <w:szCs w:val="30"/>
        </w:rPr>
        <w:t> </w:t>
      </w:r>
    </w:p>
    <w:p w14:paraId="6F9DC4C8" w14:textId="77777777" w:rsidR="003E58F0" w:rsidRPr="008432F7" w:rsidRDefault="003E58F0" w:rsidP="0049786F">
      <w:pPr>
        <w:rPr>
          <w:rFonts w:ascii="Arial" w:hAnsi="Arial" w:cs="Arial"/>
          <w:sz w:val="30"/>
          <w:szCs w:val="30"/>
        </w:rPr>
      </w:pPr>
    </w:p>
    <w:p w14:paraId="0075DEF9" w14:textId="77777777" w:rsidR="003E58F0" w:rsidRPr="008432F7" w:rsidRDefault="003E58F0" w:rsidP="0049786F">
      <w:pPr>
        <w:rPr>
          <w:rFonts w:ascii="Arial" w:hAnsi="Arial" w:cs="Arial"/>
          <w:sz w:val="30"/>
          <w:szCs w:val="30"/>
        </w:rPr>
      </w:pPr>
      <w:r w:rsidRPr="008432F7">
        <w:rPr>
          <w:rFonts w:ascii="Arial" w:hAnsi="Arial" w:cs="Arial"/>
          <w:sz w:val="30"/>
          <w:szCs w:val="30"/>
        </w:rPr>
        <w:t xml:space="preserve">За годы независимости казахстанская система обеспечения качества трансформировалась с высокоцентрализованной и контролируемой правительством стадии до более децентрализованной, но все еще строго регулируемой стадии обеспечения качества. В ходе этих изменений разработана большая правовая база и созданы различные государственные, правительственные учреждения, комитеты, а также инструменты контроля и оценки качества высшего образования, которые в определенной степени зависят от соответствующего уполномоченного органа. </w:t>
      </w:r>
    </w:p>
    <w:p w14:paraId="44F7AB35" w14:textId="31DE5C03" w:rsidR="003E58F0" w:rsidRPr="008432F7" w:rsidRDefault="003E58F0" w:rsidP="003E58F0">
      <w:pPr>
        <w:rPr>
          <w:rFonts w:ascii="Arial" w:hAnsi="Arial" w:cs="Arial"/>
          <w:sz w:val="30"/>
          <w:szCs w:val="30"/>
        </w:rPr>
      </w:pPr>
      <w:r w:rsidRPr="008432F7">
        <w:rPr>
          <w:rFonts w:ascii="Arial" w:hAnsi="Arial" w:cs="Arial"/>
          <w:sz w:val="30"/>
          <w:szCs w:val="30"/>
        </w:rPr>
        <w:t xml:space="preserve">В этой связи целью данного </w:t>
      </w:r>
      <w:r w:rsidR="00EF1C7E" w:rsidRPr="008432F7">
        <w:rPr>
          <w:rFonts w:ascii="Arial" w:hAnsi="Arial" w:cs="Arial"/>
          <w:sz w:val="30"/>
          <w:szCs w:val="30"/>
          <w:lang w:val="kk-KZ"/>
        </w:rPr>
        <w:t>подраздела</w:t>
      </w:r>
      <w:r w:rsidRPr="008432F7">
        <w:rPr>
          <w:rFonts w:ascii="Arial" w:hAnsi="Arial" w:cs="Arial"/>
          <w:sz w:val="30"/>
          <w:szCs w:val="30"/>
        </w:rPr>
        <w:t xml:space="preserve"> является комплексный анализ формирования и развития казахстанской системы обеспечения качества начиная с 1991 года по сегодняшний день на основе сравнительно-исторического анализа, методов синтеза, контент анализа, опроса, а также анализа законодательных и стратегических актов. </w:t>
      </w:r>
    </w:p>
    <w:p w14:paraId="6C6FE54C" w14:textId="345A7EC2" w:rsidR="003E58F0" w:rsidRPr="008432F7" w:rsidRDefault="003E58F0" w:rsidP="003E58F0">
      <w:pPr>
        <w:rPr>
          <w:rFonts w:ascii="Arial" w:hAnsi="Arial" w:cs="Arial"/>
          <w:sz w:val="30"/>
          <w:szCs w:val="30"/>
        </w:rPr>
      </w:pPr>
      <w:proofErr w:type="spellStart"/>
      <w:r w:rsidRPr="008432F7">
        <w:rPr>
          <w:rFonts w:ascii="Arial" w:hAnsi="Arial" w:cs="Arial"/>
          <w:sz w:val="30"/>
          <w:szCs w:val="30"/>
        </w:rPr>
        <w:t>Пранализированы</w:t>
      </w:r>
      <w:proofErr w:type="spellEnd"/>
      <w:r w:rsidRPr="008432F7">
        <w:rPr>
          <w:rFonts w:ascii="Arial" w:hAnsi="Arial" w:cs="Arial"/>
          <w:sz w:val="30"/>
          <w:szCs w:val="30"/>
        </w:rPr>
        <w:t xml:space="preserve"> современные инструменты контроля и обеспечения качества высшего образования (профилактический контроль и аккредитация) в контексте академической свободы вузов.</w:t>
      </w:r>
    </w:p>
    <w:p w14:paraId="1BBC8022" w14:textId="77777777" w:rsidR="003E58F0" w:rsidRPr="008432F7" w:rsidRDefault="003E58F0" w:rsidP="003E58F0">
      <w:pPr>
        <w:rPr>
          <w:rFonts w:ascii="Arial" w:hAnsi="Arial" w:cs="Arial"/>
          <w:sz w:val="30"/>
          <w:szCs w:val="30"/>
        </w:rPr>
      </w:pPr>
      <w:r w:rsidRPr="008432F7">
        <w:rPr>
          <w:rFonts w:ascii="Arial" w:hAnsi="Arial" w:cs="Arial"/>
          <w:sz w:val="30"/>
          <w:szCs w:val="30"/>
        </w:rPr>
        <w:t>Таким образом, данное исследование расширяет объем предшествующей литературы, исследуя развитие и становление системы обеспечения качества высшего образования.</w:t>
      </w:r>
    </w:p>
    <w:p w14:paraId="7C8E9596" w14:textId="77777777" w:rsidR="003E58F0" w:rsidRPr="008432F7" w:rsidRDefault="003E58F0" w:rsidP="003E58F0">
      <w:pPr>
        <w:rPr>
          <w:rFonts w:ascii="Arial" w:hAnsi="Arial" w:cs="Arial"/>
          <w:sz w:val="30"/>
          <w:szCs w:val="30"/>
        </w:rPr>
      </w:pPr>
      <w:r w:rsidRPr="008432F7">
        <w:rPr>
          <w:rFonts w:ascii="Arial" w:hAnsi="Arial" w:cs="Arial"/>
          <w:sz w:val="30"/>
          <w:szCs w:val="30"/>
        </w:rPr>
        <w:t>Качество высшего образования в Республике Казахстан до 2004 года подвергалось контролю со стороны государства в лице Министерства образования и науки Республики Казахстан, иначе говоря, существовала система контроля качества как на институциональном уровне, так и на уровне субъектов образовательного процесса.</w:t>
      </w:r>
    </w:p>
    <w:p w14:paraId="050D9AE0" w14:textId="1501C4E2" w:rsidR="003E58F0" w:rsidRPr="008432F7" w:rsidRDefault="003E58F0" w:rsidP="003E58F0">
      <w:pPr>
        <w:rPr>
          <w:rFonts w:ascii="Arial" w:hAnsi="Arial" w:cs="Arial"/>
          <w:sz w:val="30"/>
          <w:szCs w:val="30"/>
        </w:rPr>
      </w:pPr>
      <w:r w:rsidRPr="008432F7">
        <w:rPr>
          <w:rFonts w:ascii="Arial" w:hAnsi="Arial" w:cs="Arial"/>
          <w:sz w:val="30"/>
          <w:szCs w:val="30"/>
        </w:rPr>
        <w:t xml:space="preserve">В первые года независимости перед отечественной системой высшего образования возникли некоторые проблемы. Во-первых, сокращение государственного финансирования социальных секторов экономики, в том числе образования, что привело к либерализации и приватизации в сфере высшего образования, позволяющая частным лицам предоставлять образовательные услуги и взимать плату за обучение со студентов </w:t>
      </w:r>
      <w:r w:rsidR="004C41E0" w:rsidRPr="008432F7">
        <w:rPr>
          <w:rFonts w:ascii="Arial" w:hAnsi="Arial" w:cs="Arial"/>
          <w:sz w:val="30"/>
          <w:szCs w:val="30"/>
        </w:rPr>
        <w:t>[51]</w:t>
      </w:r>
      <w:r w:rsidRPr="008432F7">
        <w:rPr>
          <w:rFonts w:ascii="Arial" w:hAnsi="Arial" w:cs="Arial"/>
          <w:sz w:val="30"/>
          <w:szCs w:val="30"/>
        </w:rPr>
        <w:t xml:space="preserve">. В результате этой реформы количество вузов возросло с 61 вуза до 180 вузов, из </w:t>
      </w:r>
      <w:r w:rsidRPr="008432F7">
        <w:rPr>
          <w:rFonts w:ascii="Arial" w:hAnsi="Arial" w:cs="Arial"/>
          <w:sz w:val="30"/>
          <w:szCs w:val="30"/>
        </w:rPr>
        <w:lastRenderedPageBreak/>
        <w:t>которых 130 вузов были частными. Эта ситуация повлияло на качество высшего образования и участились случаи неспособности завершения учебы по причине банкротства частного вуза и низкий уровень трудоустройства из-за плохой подготовки к профессиональной деятельности. Данная ситуация вызвала негативную реакцию Главы государства и его жесткое вмешательство привело к оптимизации вузов. В результате ряд частных вузов укрупнились путем слияния и объединения.</w:t>
      </w:r>
    </w:p>
    <w:p w14:paraId="4ED9A7F2" w14:textId="77777777" w:rsidR="003E58F0" w:rsidRPr="008432F7" w:rsidRDefault="003E58F0" w:rsidP="003E58F0">
      <w:pPr>
        <w:rPr>
          <w:rFonts w:ascii="Arial" w:hAnsi="Arial" w:cs="Arial"/>
          <w:sz w:val="30"/>
          <w:szCs w:val="30"/>
        </w:rPr>
      </w:pPr>
      <w:r w:rsidRPr="008432F7">
        <w:rPr>
          <w:rFonts w:ascii="Arial" w:hAnsi="Arial" w:cs="Arial"/>
          <w:sz w:val="30"/>
          <w:szCs w:val="30"/>
        </w:rPr>
        <w:t>Во-вторых, в условиях сокращения финансирования появилась высокая степень коррупции, которая распространилась на всю систему образования. Для решения этой проблемы стало внедрение стандартизированной оценки – Единого национального тестирования в 2004 году, который должен был устранить коррупцию на самом низком уровне взаимодействия со студентами. Однако эта проблема несколько не улучшилась и даже сохранялась при аттестации и поступлении в вузы, что подрывало качество образования.</w:t>
      </w:r>
    </w:p>
    <w:p w14:paraId="19276DE6" w14:textId="77777777" w:rsidR="003E58F0" w:rsidRPr="008432F7" w:rsidRDefault="003E58F0" w:rsidP="003E58F0">
      <w:pPr>
        <w:rPr>
          <w:rFonts w:ascii="Arial" w:hAnsi="Arial" w:cs="Arial"/>
          <w:sz w:val="30"/>
          <w:szCs w:val="30"/>
        </w:rPr>
      </w:pPr>
      <w:r w:rsidRPr="008432F7">
        <w:rPr>
          <w:rFonts w:ascii="Arial" w:hAnsi="Arial" w:cs="Arial"/>
          <w:sz w:val="30"/>
          <w:szCs w:val="30"/>
        </w:rPr>
        <w:t>В-третьих, отечественная система высшего образования была неизвестна остальному миру и не гармонизировала с зарубежными системами, что повлияло на неспособность наших выпускников продолжать обучение за рубежом или быть готовыми к работе у иностранных работодателей. Став неформальным участником Болонского процесса, Казахстан использовал его рамки в качестве ориентира для приведения своей системы образования в соответствие со стандартами, ожидаемыми западными странами.</w:t>
      </w:r>
    </w:p>
    <w:p w14:paraId="26ED17ED" w14:textId="52ED7D8A" w:rsidR="003E58F0" w:rsidRPr="008432F7" w:rsidRDefault="003E58F0" w:rsidP="003E58F0">
      <w:pPr>
        <w:rPr>
          <w:rFonts w:ascii="Arial" w:hAnsi="Arial" w:cs="Arial"/>
          <w:sz w:val="30"/>
          <w:szCs w:val="30"/>
        </w:rPr>
      </w:pPr>
      <w:r w:rsidRPr="008432F7">
        <w:rPr>
          <w:rFonts w:ascii="Arial" w:hAnsi="Arial" w:cs="Arial"/>
          <w:sz w:val="30"/>
          <w:szCs w:val="30"/>
        </w:rPr>
        <w:t xml:space="preserve">Таким образом, в целях решения этих проблем и снижения роста негативных тенденций возникла необходимость во внедрении системы обеспечения качества и контроля за деятельностью вузов. Для этого с 1999 года по 2007 год правительство разработало правовую базу и утвердило ряд стратегически важных документов. Это: Закон об образовании (1999 г.), Государственная программа по образованию (2000 г.), Стратегический план развития Республики Казахстан (2001 г.), и Государственной программы развития образования Республики Казахстан на </w:t>
      </w:r>
      <w:proofErr w:type="gramStart"/>
      <w:r w:rsidRPr="008432F7">
        <w:rPr>
          <w:rFonts w:ascii="Arial" w:hAnsi="Arial" w:cs="Arial"/>
          <w:sz w:val="30"/>
          <w:szCs w:val="30"/>
        </w:rPr>
        <w:t>2005-2010</w:t>
      </w:r>
      <w:proofErr w:type="gramEnd"/>
      <w:r w:rsidRPr="008432F7">
        <w:rPr>
          <w:rFonts w:ascii="Arial" w:hAnsi="Arial" w:cs="Arial"/>
          <w:sz w:val="30"/>
          <w:szCs w:val="30"/>
        </w:rPr>
        <w:t xml:space="preserve"> годы (2004).</w:t>
      </w:r>
    </w:p>
    <w:p w14:paraId="38DE388E" w14:textId="37B7F2DF" w:rsidR="003E58F0" w:rsidRPr="008432F7" w:rsidRDefault="003E58F0" w:rsidP="003E58F0">
      <w:pPr>
        <w:rPr>
          <w:rFonts w:ascii="Arial" w:hAnsi="Arial" w:cs="Arial"/>
          <w:sz w:val="30"/>
          <w:szCs w:val="30"/>
        </w:rPr>
      </w:pPr>
      <w:r w:rsidRPr="008432F7">
        <w:rPr>
          <w:rFonts w:ascii="Arial" w:hAnsi="Arial" w:cs="Arial"/>
          <w:sz w:val="30"/>
          <w:szCs w:val="30"/>
        </w:rPr>
        <w:t>В соответствии с этими директивными документами началась разработка инфраструктуры и инструментов для поддержки функционирования системы обеспечения качества. Но система была разработана в направлении контроля качества и государственного регулирования и была высоко централизованной.</w:t>
      </w:r>
    </w:p>
    <w:p w14:paraId="25B20177" w14:textId="5944A0EB" w:rsidR="003E58F0" w:rsidRPr="008432F7" w:rsidRDefault="003E58F0" w:rsidP="003E58F0">
      <w:pPr>
        <w:rPr>
          <w:rFonts w:ascii="Arial" w:hAnsi="Arial" w:cs="Arial"/>
          <w:sz w:val="30"/>
          <w:szCs w:val="30"/>
        </w:rPr>
      </w:pPr>
      <w:r w:rsidRPr="008432F7">
        <w:rPr>
          <w:rFonts w:ascii="Arial" w:hAnsi="Arial" w:cs="Arial"/>
          <w:sz w:val="30"/>
          <w:szCs w:val="30"/>
        </w:rPr>
        <w:t xml:space="preserve">Система высшего образования Казахстана в силу мировых реформ как глобализация, европеизация и интернационализация постоянно находится в процессе изменений и совершенствования. В </w:t>
      </w:r>
      <w:r w:rsidRPr="008432F7">
        <w:rPr>
          <w:rFonts w:ascii="Arial" w:hAnsi="Arial" w:cs="Arial"/>
          <w:sz w:val="30"/>
          <w:szCs w:val="30"/>
        </w:rPr>
        <w:lastRenderedPageBreak/>
        <w:t xml:space="preserve">ходе этих изменений трансформируется и система оценки и обеспечения качества высшего образования. </w:t>
      </w:r>
    </w:p>
    <w:p w14:paraId="38EEEF4C" w14:textId="7F58BA14" w:rsidR="003E58F0" w:rsidRPr="008432F7" w:rsidRDefault="003E58F0" w:rsidP="003E58F0">
      <w:pPr>
        <w:pStyle w:val="aff3"/>
        <w:spacing w:before="0" w:after="0"/>
        <w:rPr>
          <w:rFonts w:ascii="Arial" w:hAnsi="Arial" w:cs="Arial"/>
          <w:sz w:val="30"/>
          <w:szCs w:val="30"/>
        </w:rPr>
      </w:pPr>
      <w:proofErr w:type="spellStart"/>
      <w:r w:rsidRPr="008432F7">
        <w:rPr>
          <w:rFonts w:ascii="Arial" w:hAnsi="Arial" w:cs="Arial"/>
          <w:sz w:val="30"/>
          <w:szCs w:val="30"/>
        </w:rPr>
        <w:t>Hartley</w:t>
      </w:r>
      <w:proofErr w:type="spellEnd"/>
      <w:r w:rsidRPr="008432F7">
        <w:rPr>
          <w:rFonts w:ascii="Arial" w:hAnsi="Arial" w:cs="Arial"/>
          <w:sz w:val="30"/>
          <w:szCs w:val="30"/>
        </w:rPr>
        <w:t xml:space="preserve"> и др. в своем исследовании отмечают, что до недавнего времени легитимность системы высшего образования в Казахстане подтверждалась строгим министерским надзором с четкими правилами и руководящими принципами. Учреждения документировали свое соответствие нормативным актам в процессе аттестации </w:t>
      </w:r>
      <w:r w:rsidR="00AB3F7C" w:rsidRPr="008432F7">
        <w:rPr>
          <w:rFonts w:ascii="Arial" w:hAnsi="Arial" w:cs="Arial"/>
          <w:sz w:val="30"/>
          <w:szCs w:val="30"/>
        </w:rPr>
        <w:t>[52]</w:t>
      </w:r>
      <w:r w:rsidRPr="008432F7">
        <w:rPr>
          <w:rFonts w:ascii="Arial" w:hAnsi="Arial" w:cs="Arial"/>
          <w:sz w:val="30"/>
          <w:szCs w:val="30"/>
        </w:rPr>
        <w:t xml:space="preserve">. </w:t>
      </w:r>
    </w:p>
    <w:p w14:paraId="415F11DF" w14:textId="71FB5B61" w:rsidR="003E58F0" w:rsidRPr="008432F7" w:rsidRDefault="003E58F0" w:rsidP="003E58F0">
      <w:pPr>
        <w:pStyle w:val="aff3"/>
        <w:spacing w:before="0" w:after="0"/>
        <w:rPr>
          <w:rFonts w:ascii="Arial" w:hAnsi="Arial" w:cs="Arial"/>
          <w:sz w:val="30"/>
          <w:szCs w:val="30"/>
        </w:rPr>
      </w:pPr>
      <w:proofErr w:type="spellStart"/>
      <w:r w:rsidRPr="008432F7">
        <w:rPr>
          <w:rFonts w:ascii="Arial" w:hAnsi="Arial" w:cs="Arial"/>
          <w:color w:val="000000"/>
          <w:sz w:val="30"/>
          <w:szCs w:val="30"/>
        </w:rPr>
        <w:t>Керимкулова</w:t>
      </w:r>
      <w:proofErr w:type="spellEnd"/>
      <w:r w:rsidRPr="008432F7">
        <w:rPr>
          <w:rFonts w:ascii="Arial" w:hAnsi="Arial" w:cs="Arial"/>
          <w:color w:val="000000"/>
          <w:sz w:val="30"/>
          <w:szCs w:val="30"/>
        </w:rPr>
        <w:t xml:space="preserve"> и </w:t>
      </w:r>
      <w:proofErr w:type="spellStart"/>
      <w:r w:rsidRPr="008432F7">
        <w:rPr>
          <w:rFonts w:ascii="Arial" w:hAnsi="Arial" w:cs="Arial"/>
          <w:color w:val="000000"/>
          <w:sz w:val="30"/>
          <w:szCs w:val="30"/>
        </w:rPr>
        <w:t>Кужабекова</w:t>
      </w:r>
      <w:proofErr w:type="spellEnd"/>
      <w:r w:rsidRPr="008432F7">
        <w:rPr>
          <w:rFonts w:ascii="Arial" w:hAnsi="Arial" w:cs="Arial"/>
          <w:color w:val="000000"/>
          <w:sz w:val="30"/>
          <w:szCs w:val="30"/>
        </w:rPr>
        <w:t xml:space="preserve"> </w:t>
      </w:r>
      <w:r w:rsidR="004C41E0" w:rsidRPr="008432F7">
        <w:rPr>
          <w:rFonts w:ascii="Arial" w:hAnsi="Arial" w:cs="Arial"/>
          <w:color w:val="000000"/>
          <w:sz w:val="30"/>
          <w:szCs w:val="30"/>
        </w:rPr>
        <w:t xml:space="preserve">[51] </w:t>
      </w:r>
      <w:r w:rsidRPr="008432F7">
        <w:rPr>
          <w:rFonts w:ascii="Arial" w:hAnsi="Arial" w:cs="Arial"/>
          <w:color w:val="000000"/>
          <w:sz w:val="30"/>
          <w:szCs w:val="30"/>
        </w:rPr>
        <w:t xml:space="preserve">в своем обзоре изменений и разработок обеспечения качества образования в Казахстане, с учетом отчета ОЭСР и Всемирного Банка, отметили, что «правительство пытается внедрить новые модели обеспечения качества «без изменения базовых структур» как значительное количество централизованно контролируемых механизмов и </w:t>
      </w:r>
      <w:proofErr w:type="spellStart"/>
      <w:r w:rsidRPr="008432F7">
        <w:rPr>
          <w:rFonts w:ascii="Arial" w:hAnsi="Arial" w:cs="Arial"/>
          <w:color w:val="000000"/>
          <w:sz w:val="30"/>
          <w:szCs w:val="30"/>
        </w:rPr>
        <w:t>высокобюрократических</w:t>
      </w:r>
      <w:proofErr w:type="spellEnd"/>
      <w:r w:rsidRPr="008432F7">
        <w:rPr>
          <w:rFonts w:ascii="Arial" w:hAnsi="Arial" w:cs="Arial"/>
          <w:color w:val="000000"/>
          <w:sz w:val="30"/>
          <w:szCs w:val="30"/>
        </w:rPr>
        <w:t xml:space="preserve"> процедур.</w:t>
      </w:r>
    </w:p>
    <w:p w14:paraId="773D7AFD" w14:textId="77777777" w:rsidR="003E58F0" w:rsidRPr="008432F7" w:rsidRDefault="003E58F0" w:rsidP="003E58F0">
      <w:pPr>
        <w:pStyle w:val="aff3"/>
        <w:spacing w:before="0" w:after="0"/>
        <w:rPr>
          <w:rFonts w:ascii="Arial" w:hAnsi="Arial" w:cs="Arial"/>
          <w:sz w:val="30"/>
          <w:szCs w:val="30"/>
        </w:rPr>
      </w:pPr>
      <w:r w:rsidRPr="008432F7">
        <w:rPr>
          <w:rFonts w:ascii="Arial" w:hAnsi="Arial" w:cs="Arial"/>
          <w:sz w:val="30"/>
          <w:szCs w:val="30"/>
        </w:rPr>
        <w:t>Несмотря на то, что система требовала жесткого регулирования, казахстанское правительство стремилось продвигать ряд реформаторских инициатив. Одним из которых было подписание Казахстаном Болонского соглашения в надежде привести свою систему высшего образования в соответствие с европейскими стандартами. Болонский процесс также поощрял использование независимой аккредитации в качестве средства обеспечения качества-цель, которую начали преследовать некоторые из более сильных институтов</w:t>
      </w:r>
    </w:p>
    <w:p w14:paraId="0CA43A18" w14:textId="64AB4B29" w:rsidR="003E58F0" w:rsidRPr="008432F7" w:rsidRDefault="003E58F0" w:rsidP="003E58F0">
      <w:pPr>
        <w:pStyle w:val="aff3"/>
        <w:spacing w:before="0" w:after="0"/>
        <w:rPr>
          <w:rFonts w:ascii="Arial" w:hAnsi="Arial" w:cs="Arial"/>
          <w:sz w:val="30"/>
          <w:szCs w:val="30"/>
        </w:rPr>
      </w:pPr>
      <w:r w:rsidRPr="008432F7">
        <w:rPr>
          <w:rFonts w:ascii="Arial" w:hAnsi="Arial" w:cs="Arial"/>
          <w:sz w:val="30"/>
          <w:szCs w:val="30"/>
        </w:rPr>
        <w:t xml:space="preserve">В целом на основе анализа формирования системы обеспечения качества высшего образования в европейских странах выделены и охарактеризованы два периода: период до Болонских процессов; период – после Болонских процессов </w:t>
      </w:r>
      <w:r w:rsidR="00AB3F7C" w:rsidRPr="008432F7">
        <w:rPr>
          <w:rFonts w:ascii="Arial" w:hAnsi="Arial" w:cs="Arial"/>
          <w:sz w:val="30"/>
          <w:szCs w:val="30"/>
        </w:rPr>
        <w:t>[53]</w:t>
      </w:r>
      <w:r w:rsidRPr="008432F7">
        <w:rPr>
          <w:rFonts w:ascii="Arial" w:hAnsi="Arial" w:cs="Arial"/>
          <w:sz w:val="30"/>
          <w:szCs w:val="30"/>
        </w:rPr>
        <w:t>.</w:t>
      </w:r>
    </w:p>
    <w:p w14:paraId="135559B4" w14:textId="79A99763" w:rsidR="003E58F0" w:rsidRPr="008432F7" w:rsidRDefault="003E58F0" w:rsidP="003E58F0">
      <w:pPr>
        <w:pStyle w:val="aff3"/>
        <w:spacing w:before="0" w:after="0"/>
        <w:rPr>
          <w:rFonts w:ascii="Arial" w:hAnsi="Arial" w:cs="Arial"/>
          <w:color w:val="000000"/>
          <w:sz w:val="30"/>
          <w:szCs w:val="30"/>
        </w:rPr>
      </w:pPr>
      <w:r w:rsidRPr="008432F7">
        <w:rPr>
          <w:rFonts w:ascii="Arial" w:hAnsi="Arial" w:cs="Arial"/>
          <w:sz w:val="30"/>
          <w:szCs w:val="30"/>
        </w:rPr>
        <w:t xml:space="preserve">В рамках Болонского процесса начали внедряться принципы институциональной автономии и </w:t>
      </w:r>
      <w:r w:rsidRPr="008432F7">
        <w:rPr>
          <w:rFonts w:ascii="Arial" w:hAnsi="Arial" w:cs="Arial"/>
          <w:color w:val="000000"/>
          <w:sz w:val="30"/>
          <w:szCs w:val="30"/>
        </w:rPr>
        <w:t xml:space="preserve">исследуя эти проблемы в Казахстане, Сагинтаева и </w:t>
      </w:r>
      <w:proofErr w:type="spellStart"/>
      <w:r w:rsidRPr="008432F7">
        <w:rPr>
          <w:rFonts w:ascii="Arial" w:hAnsi="Arial" w:cs="Arial"/>
          <w:color w:val="000000"/>
          <w:sz w:val="30"/>
          <w:szCs w:val="30"/>
        </w:rPr>
        <w:t>Куракбаев</w:t>
      </w:r>
      <w:proofErr w:type="spellEnd"/>
      <w:r w:rsidRPr="008432F7">
        <w:rPr>
          <w:rFonts w:ascii="Arial" w:hAnsi="Arial" w:cs="Arial"/>
          <w:color w:val="000000"/>
          <w:sz w:val="30"/>
          <w:szCs w:val="30"/>
        </w:rPr>
        <w:t xml:space="preserve"> </w:t>
      </w:r>
      <w:r w:rsidR="00AB3F7C" w:rsidRPr="008432F7">
        <w:rPr>
          <w:rFonts w:ascii="Arial" w:hAnsi="Arial" w:cs="Arial"/>
          <w:color w:val="000000"/>
          <w:sz w:val="30"/>
          <w:szCs w:val="30"/>
        </w:rPr>
        <w:t>[54]</w:t>
      </w:r>
      <w:r w:rsidRPr="008432F7">
        <w:rPr>
          <w:rFonts w:ascii="Arial" w:hAnsi="Arial" w:cs="Arial"/>
          <w:color w:val="000000"/>
          <w:sz w:val="30"/>
          <w:szCs w:val="30"/>
        </w:rPr>
        <w:t xml:space="preserve"> отметили, что одной из культурных норм децентрализации является то, что качество должно быть установлено путем периодического обзора прогресса в достижении целей, то есть через аккредитацию.</w:t>
      </w:r>
    </w:p>
    <w:p w14:paraId="4C5EFD98" w14:textId="78F8C784" w:rsidR="003E58F0" w:rsidRPr="008432F7" w:rsidRDefault="003E58F0" w:rsidP="003E58F0">
      <w:pPr>
        <w:pStyle w:val="aff3"/>
        <w:spacing w:before="0" w:after="0"/>
        <w:rPr>
          <w:rFonts w:ascii="Arial" w:hAnsi="Arial" w:cs="Arial"/>
          <w:sz w:val="30"/>
          <w:szCs w:val="30"/>
        </w:rPr>
      </w:pPr>
      <w:r w:rsidRPr="008432F7">
        <w:rPr>
          <w:rFonts w:ascii="Arial" w:hAnsi="Arial" w:cs="Arial"/>
          <w:color w:val="000000"/>
          <w:sz w:val="30"/>
          <w:szCs w:val="30"/>
        </w:rPr>
        <w:t xml:space="preserve">На этот момент в Казахстане была сформирована Национальная система оценки качества образования, включающая в себя различные процедуры контроля и оценки в виде государственной аттестации, лицензирования и аккредитации. Пак и др. </w:t>
      </w:r>
      <w:r w:rsidR="00AB3F7C" w:rsidRPr="008432F7">
        <w:rPr>
          <w:rFonts w:ascii="Arial" w:hAnsi="Arial" w:cs="Arial"/>
          <w:color w:val="000000"/>
          <w:sz w:val="30"/>
          <w:szCs w:val="30"/>
        </w:rPr>
        <w:t>[55]</w:t>
      </w:r>
      <w:r w:rsidRPr="008432F7">
        <w:rPr>
          <w:rFonts w:ascii="Arial" w:hAnsi="Arial" w:cs="Arial"/>
          <w:color w:val="000000"/>
          <w:sz w:val="30"/>
          <w:szCs w:val="30"/>
        </w:rPr>
        <w:t xml:space="preserve"> отметили, что при переходе от государственной аттестации к независимой аккредитации произойдет системная замена базового инструментария правового и институционального регулирования и обеспечения качества высшего образования. По их мнению, в </w:t>
      </w:r>
      <w:r w:rsidRPr="008432F7">
        <w:rPr>
          <w:rFonts w:ascii="Arial" w:hAnsi="Arial" w:cs="Arial"/>
          <w:color w:val="000000"/>
          <w:sz w:val="30"/>
          <w:szCs w:val="30"/>
        </w:rPr>
        <w:lastRenderedPageBreak/>
        <w:t>условиях аккредитации вузы смогут представить общественности и работодателям дополнительные гарантии качества обучения. </w:t>
      </w:r>
    </w:p>
    <w:p w14:paraId="73339AB0" w14:textId="17D3E4A4" w:rsidR="003E58F0" w:rsidRPr="008432F7" w:rsidRDefault="003E58F0" w:rsidP="003E58F0">
      <w:pPr>
        <w:pStyle w:val="aff3"/>
        <w:spacing w:before="0" w:after="0"/>
        <w:rPr>
          <w:rFonts w:ascii="Arial" w:hAnsi="Arial" w:cs="Arial"/>
          <w:sz w:val="30"/>
          <w:szCs w:val="30"/>
        </w:rPr>
      </w:pPr>
      <w:r w:rsidRPr="008432F7">
        <w:rPr>
          <w:rFonts w:ascii="Arial" w:hAnsi="Arial" w:cs="Arial"/>
          <w:color w:val="000000"/>
          <w:sz w:val="30"/>
          <w:szCs w:val="30"/>
        </w:rPr>
        <w:t xml:space="preserve">На современном этапе </w:t>
      </w:r>
      <w:proofErr w:type="spellStart"/>
      <w:r w:rsidRPr="008432F7">
        <w:rPr>
          <w:rFonts w:ascii="Arial" w:hAnsi="Arial" w:cs="Arial"/>
          <w:color w:val="000000"/>
          <w:sz w:val="30"/>
          <w:szCs w:val="30"/>
        </w:rPr>
        <w:t>Омирбаев</w:t>
      </w:r>
      <w:proofErr w:type="spellEnd"/>
      <w:r w:rsidRPr="008432F7">
        <w:rPr>
          <w:rFonts w:ascii="Arial" w:hAnsi="Arial" w:cs="Arial"/>
          <w:color w:val="000000"/>
          <w:sz w:val="30"/>
          <w:szCs w:val="30"/>
        </w:rPr>
        <w:t xml:space="preserve"> и др. представили в виде трехмерного изображения дизайн Национальной модели обеспечения качества. Данная модель измеряется и состоит из трех основных сторон: из внутреннего система обеспечения качества, внешней системы обеспечения качества и механизмов управления и регулирования системы обеспечения качества. Все три стороны этой модели должны быть направлены на достижение высокого академического качества, которое называется точкой Q (</w:t>
      </w:r>
      <w:proofErr w:type="spellStart"/>
      <w:r w:rsidRPr="008432F7">
        <w:rPr>
          <w:rFonts w:ascii="Arial" w:hAnsi="Arial" w:cs="Arial"/>
          <w:color w:val="000000"/>
          <w:sz w:val="30"/>
          <w:szCs w:val="30"/>
        </w:rPr>
        <w:t>quality</w:t>
      </w:r>
      <w:proofErr w:type="spellEnd"/>
      <w:r w:rsidRPr="008432F7">
        <w:rPr>
          <w:rFonts w:ascii="Arial" w:hAnsi="Arial" w:cs="Arial"/>
          <w:color w:val="000000"/>
          <w:sz w:val="30"/>
          <w:szCs w:val="30"/>
        </w:rPr>
        <w:t xml:space="preserve">) </w:t>
      </w:r>
      <w:r w:rsidR="00AB3F7C" w:rsidRPr="008432F7">
        <w:rPr>
          <w:rFonts w:ascii="Arial" w:hAnsi="Arial" w:cs="Arial"/>
          <w:color w:val="000000"/>
          <w:sz w:val="30"/>
          <w:szCs w:val="30"/>
        </w:rPr>
        <w:t>[56]</w:t>
      </w:r>
      <w:r w:rsidRPr="008432F7">
        <w:rPr>
          <w:rFonts w:ascii="Arial" w:hAnsi="Arial" w:cs="Arial"/>
          <w:color w:val="000000"/>
          <w:sz w:val="30"/>
          <w:szCs w:val="30"/>
        </w:rPr>
        <w:t>. </w:t>
      </w:r>
    </w:p>
    <w:p w14:paraId="1DC2566A" w14:textId="77777777" w:rsidR="003E58F0" w:rsidRPr="008432F7" w:rsidRDefault="003E58F0" w:rsidP="003E58F0">
      <w:pPr>
        <w:pStyle w:val="aff3"/>
        <w:spacing w:before="0" w:after="0"/>
        <w:rPr>
          <w:rFonts w:ascii="Arial" w:hAnsi="Arial" w:cs="Arial"/>
          <w:sz w:val="30"/>
          <w:szCs w:val="30"/>
        </w:rPr>
      </w:pPr>
      <w:r w:rsidRPr="008432F7">
        <w:rPr>
          <w:rStyle w:val="apple-tab-span"/>
          <w:rFonts w:ascii="Arial" w:hAnsi="Arial" w:cs="Arial"/>
          <w:color w:val="000000"/>
          <w:sz w:val="30"/>
          <w:szCs w:val="30"/>
        </w:rPr>
        <w:tab/>
      </w:r>
      <w:r w:rsidRPr="008432F7">
        <w:rPr>
          <w:rFonts w:ascii="Arial" w:hAnsi="Arial" w:cs="Arial"/>
          <w:color w:val="000000"/>
          <w:sz w:val="30"/>
          <w:szCs w:val="30"/>
        </w:rPr>
        <w:t>Таким образом, зарубежные исследования показывают, что фактором больших изменений в обеспечении качества большинства европейских стран стал Болонский процесс. Казахстанские ученые также в своих исследованиях изучают вопросы имплементации параметров Болонского процесса, в том числе аккредитации и автономии вузов.</w:t>
      </w:r>
    </w:p>
    <w:p w14:paraId="3ADD1691" w14:textId="77777777" w:rsidR="003E58F0" w:rsidRPr="008432F7" w:rsidRDefault="003E58F0" w:rsidP="003E58F0">
      <w:pPr>
        <w:ind w:firstLine="708"/>
        <w:rPr>
          <w:rFonts w:ascii="Arial" w:hAnsi="Arial" w:cs="Arial"/>
          <w:sz w:val="30"/>
          <w:szCs w:val="30"/>
        </w:rPr>
      </w:pPr>
      <w:r w:rsidRPr="008432F7">
        <w:rPr>
          <w:rFonts w:ascii="Arial" w:hAnsi="Arial" w:cs="Arial"/>
          <w:sz w:val="30"/>
          <w:szCs w:val="30"/>
        </w:rPr>
        <w:t xml:space="preserve">В соответствии с Государственной программы развития образования Республики Казахстан на </w:t>
      </w:r>
      <w:proofErr w:type="gramStart"/>
      <w:r w:rsidRPr="008432F7">
        <w:rPr>
          <w:rFonts w:ascii="Arial" w:hAnsi="Arial" w:cs="Arial"/>
          <w:sz w:val="30"/>
          <w:szCs w:val="30"/>
        </w:rPr>
        <w:t>2005-2010</w:t>
      </w:r>
      <w:proofErr w:type="gramEnd"/>
      <w:r w:rsidRPr="008432F7">
        <w:rPr>
          <w:rFonts w:ascii="Arial" w:hAnsi="Arial" w:cs="Arial"/>
          <w:sz w:val="30"/>
          <w:szCs w:val="30"/>
        </w:rPr>
        <w:t xml:space="preserve"> годы была создана Национальная система оценки качества образования (НСОКО), в рамках которой реализованы следующие задачи:</w:t>
      </w:r>
    </w:p>
    <w:p w14:paraId="4EB786FA" w14:textId="77777777" w:rsidR="003E58F0" w:rsidRPr="008432F7" w:rsidRDefault="003E58F0" w:rsidP="003E58F0">
      <w:pPr>
        <w:rPr>
          <w:rFonts w:ascii="Arial" w:hAnsi="Arial" w:cs="Arial"/>
          <w:sz w:val="30"/>
          <w:szCs w:val="30"/>
        </w:rPr>
      </w:pPr>
      <w:r w:rsidRPr="008432F7">
        <w:rPr>
          <w:rFonts w:ascii="Arial" w:hAnsi="Arial" w:cs="Arial"/>
          <w:sz w:val="30"/>
          <w:szCs w:val="30"/>
        </w:rPr>
        <w:t>- осуществлена институциональная оценка качества образования по всем его уровням;</w:t>
      </w:r>
    </w:p>
    <w:p w14:paraId="71C1F78A" w14:textId="77777777" w:rsidR="003E58F0" w:rsidRPr="008432F7" w:rsidRDefault="003E58F0" w:rsidP="003E58F0">
      <w:pPr>
        <w:ind w:firstLine="708"/>
        <w:rPr>
          <w:rFonts w:ascii="Arial" w:hAnsi="Arial" w:cs="Arial"/>
          <w:sz w:val="30"/>
          <w:szCs w:val="30"/>
        </w:rPr>
      </w:pPr>
      <w:r w:rsidRPr="008432F7">
        <w:rPr>
          <w:rFonts w:ascii="Arial" w:hAnsi="Arial" w:cs="Arial"/>
          <w:sz w:val="30"/>
          <w:szCs w:val="30"/>
        </w:rPr>
        <w:t>- внедрены процедуры внутренней и внешней оценки качества образования, учебных достижений обучающихся;</w:t>
      </w:r>
    </w:p>
    <w:p w14:paraId="3942575A" w14:textId="77777777" w:rsidR="003E58F0" w:rsidRPr="008432F7" w:rsidRDefault="003E58F0" w:rsidP="003E58F0">
      <w:pPr>
        <w:ind w:firstLine="708"/>
        <w:rPr>
          <w:rFonts w:ascii="Arial" w:hAnsi="Arial" w:cs="Arial"/>
          <w:sz w:val="30"/>
          <w:szCs w:val="30"/>
        </w:rPr>
      </w:pPr>
      <w:r w:rsidRPr="008432F7">
        <w:rPr>
          <w:rFonts w:ascii="Arial" w:hAnsi="Arial" w:cs="Arial"/>
          <w:sz w:val="30"/>
          <w:szCs w:val="30"/>
        </w:rPr>
        <w:t>- разработана система индикаторов образования;</w:t>
      </w:r>
    </w:p>
    <w:p w14:paraId="411DF907" w14:textId="77777777" w:rsidR="003E58F0" w:rsidRPr="008432F7" w:rsidRDefault="003E58F0" w:rsidP="003E58F0">
      <w:pPr>
        <w:ind w:firstLine="708"/>
        <w:rPr>
          <w:rFonts w:ascii="Arial" w:hAnsi="Arial" w:cs="Arial"/>
          <w:sz w:val="30"/>
          <w:szCs w:val="30"/>
        </w:rPr>
      </w:pPr>
      <w:r w:rsidRPr="008432F7">
        <w:rPr>
          <w:rFonts w:ascii="Arial" w:hAnsi="Arial" w:cs="Arial"/>
          <w:sz w:val="30"/>
          <w:szCs w:val="30"/>
        </w:rPr>
        <w:t>- усовершенствованы стандартизированные оценочные средства и инструменты, определяющие уровень учебных достижений обучающихся;</w:t>
      </w:r>
    </w:p>
    <w:p w14:paraId="35E75982" w14:textId="77777777" w:rsidR="003E58F0" w:rsidRPr="008432F7" w:rsidRDefault="003E58F0" w:rsidP="003E58F0">
      <w:pPr>
        <w:ind w:firstLine="708"/>
        <w:rPr>
          <w:rFonts w:ascii="Arial" w:hAnsi="Arial" w:cs="Arial"/>
          <w:sz w:val="30"/>
          <w:szCs w:val="30"/>
        </w:rPr>
      </w:pPr>
      <w:r w:rsidRPr="008432F7">
        <w:rPr>
          <w:rFonts w:ascii="Arial" w:hAnsi="Arial" w:cs="Arial"/>
          <w:sz w:val="30"/>
          <w:szCs w:val="30"/>
        </w:rPr>
        <w:t>- создана инфраструктура, осуществляющая оценку качества образования;</w:t>
      </w:r>
    </w:p>
    <w:p w14:paraId="0761B383" w14:textId="5E4B9575" w:rsidR="003E58F0" w:rsidRPr="008432F7" w:rsidRDefault="003E58F0" w:rsidP="003E58F0">
      <w:pPr>
        <w:ind w:firstLine="708"/>
        <w:rPr>
          <w:rFonts w:ascii="Arial" w:hAnsi="Arial" w:cs="Arial"/>
          <w:sz w:val="30"/>
          <w:szCs w:val="30"/>
        </w:rPr>
      </w:pPr>
      <w:r w:rsidRPr="008432F7">
        <w:rPr>
          <w:rFonts w:ascii="Arial" w:hAnsi="Arial" w:cs="Arial"/>
          <w:sz w:val="30"/>
          <w:szCs w:val="30"/>
        </w:rPr>
        <w:t xml:space="preserve">- повышены квалификационные требования к руководящим должностям организаций образования </w:t>
      </w:r>
      <w:r w:rsidR="00AB3F7C" w:rsidRPr="008432F7">
        <w:rPr>
          <w:rFonts w:ascii="Arial" w:hAnsi="Arial" w:cs="Arial"/>
          <w:sz w:val="30"/>
          <w:szCs w:val="30"/>
        </w:rPr>
        <w:t>[57]</w:t>
      </w:r>
      <w:r w:rsidRPr="008432F7">
        <w:rPr>
          <w:rFonts w:ascii="Arial" w:hAnsi="Arial" w:cs="Arial"/>
          <w:sz w:val="30"/>
          <w:szCs w:val="30"/>
        </w:rPr>
        <w:t>.</w:t>
      </w:r>
    </w:p>
    <w:p w14:paraId="00CB5130" w14:textId="69E41FB8" w:rsidR="00F70E83" w:rsidRPr="008432F7" w:rsidRDefault="003E58F0" w:rsidP="00F70E83">
      <w:pPr>
        <w:ind w:firstLine="708"/>
        <w:rPr>
          <w:rFonts w:ascii="Arial" w:hAnsi="Arial" w:cs="Arial"/>
          <w:sz w:val="30"/>
          <w:szCs w:val="30"/>
        </w:rPr>
      </w:pPr>
      <w:r w:rsidRPr="008432F7">
        <w:rPr>
          <w:rFonts w:ascii="Arial" w:hAnsi="Arial" w:cs="Arial"/>
          <w:sz w:val="30"/>
          <w:szCs w:val="30"/>
        </w:rPr>
        <w:t xml:space="preserve">В программе указывалось, что для внешней оценки организаций образования предусматриваются процедуры лицензирования, аттестации, аккредитации, ранжирования, централизованного тестирования и прямых мониторинговых исследований </w:t>
      </w:r>
      <w:r w:rsidR="00AB3F7C" w:rsidRPr="008432F7">
        <w:rPr>
          <w:rFonts w:ascii="Arial" w:hAnsi="Arial" w:cs="Arial"/>
          <w:sz w:val="30"/>
          <w:szCs w:val="30"/>
        </w:rPr>
        <w:t>[58]</w:t>
      </w:r>
      <w:r w:rsidRPr="008432F7">
        <w:rPr>
          <w:rFonts w:ascii="Arial" w:hAnsi="Arial" w:cs="Arial"/>
          <w:sz w:val="30"/>
          <w:szCs w:val="30"/>
        </w:rPr>
        <w:t xml:space="preserve">. Для функционирования НСОКО была создана инфраструктура, состоящая из Комитета по контролю в сфере образования и науки Министерства образования и науки, Национального центра государственных стандартов образования и тестирования, Национальный центр оценки качества образования, Национальный аккредитационный центр и Республиканский центр </w:t>
      </w:r>
      <w:r w:rsidRPr="008432F7">
        <w:rPr>
          <w:rFonts w:ascii="Arial" w:hAnsi="Arial" w:cs="Arial"/>
          <w:sz w:val="30"/>
          <w:szCs w:val="30"/>
        </w:rPr>
        <w:lastRenderedPageBreak/>
        <w:t xml:space="preserve">подтверждения и присвоения квалификации и </w:t>
      </w:r>
      <w:proofErr w:type="gramStart"/>
      <w:r w:rsidRPr="008432F7">
        <w:rPr>
          <w:rFonts w:ascii="Arial" w:hAnsi="Arial" w:cs="Arial"/>
          <w:sz w:val="30"/>
          <w:szCs w:val="30"/>
        </w:rPr>
        <w:t>т.д.</w:t>
      </w:r>
      <w:proofErr w:type="gramEnd"/>
      <w:r w:rsidRPr="008432F7">
        <w:rPr>
          <w:rFonts w:ascii="Arial" w:hAnsi="Arial" w:cs="Arial"/>
          <w:sz w:val="30"/>
          <w:szCs w:val="30"/>
        </w:rPr>
        <w:t xml:space="preserve"> </w:t>
      </w:r>
      <w:r w:rsidR="00AB3F7C" w:rsidRPr="008432F7">
        <w:rPr>
          <w:rFonts w:ascii="Arial" w:hAnsi="Arial" w:cs="Arial"/>
          <w:sz w:val="30"/>
          <w:szCs w:val="30"/>
        </w:rPr>
        <w:t>[59]</w:t>
      </w:r>
      <w:r w:rsidRPr="008432F7">
        <w:rPr>
          <w:rFonts w:ascii="Arial" w:hAnsi="Arial" w:cs="Arial"/>
          <w:sz w:val="30"/>
          <w:szCs w:val="30"/>
        </w:rPr>
        <w:t xml:space="preserve">. </w:t>
      </w:r>
    </w:p>
    <w:p w14:paraId="6DF916BC" w14:textId="3FF26ED1" w:rsidR="00F70E83" w:rsidRPr="008432F7" w:rsidRDefault="003E58F0" w:rsidP="00F70E83">
      <w:pPr>
        <w:ind w:firstLine="708"/>
        <w:rPr>
          <w:rFonts w:ascii="Arial" w:hAnsi="Arial" w:cs="Arial"/>
          <w:sz w:val="30"/>
          <w:szCs w:val="30"/>
        </w:rPr>
      </w:pPr>
      <w:r w:rsidRPr="008432F7">
        <w:rPr>
          <w:rFonts w:ascii="Arial" w:hAnsi="Arial" w:cs="Arial"/>
          <w:sz w:val="30"/>
          <w:szCs w:val="30"/>
        </w:rPr>
        <w:t>В дальнейшем в Законе РК «Об образовании» НСОКО было утверждено законодательно и означало «совокупность институциональных структур, процедур, форм и способов установления соответствия качества образования государственным общеобязательным стандартам образования, потребностям личности, общества и государства».</w:t>
      </w:r>
    </w:p>
    <w:p w14:paraId="1846FE13" w14:textId="4D87CE10" w:rsidR="003E58F0" w:rsidRPr="008432F7" w:rsidRDefault="003E58F0" w:rsidP="00F70E83">
      <w:pPr>
        <w:ind w:firstLine="708"/>
        <w:rPr>
          <w:rFonts w:ascii="Arial" w:hAnsi="Arial" w:cs="Arial"/>
          <w:sz w:val="30"/>
          <w:szCs w:val="30"/>
        </w:rPr>
      </w:pPr>
      <w:r w:rsidRPr="008432F7">
        <w:rPr>
          <w:rFonts w:ascii="Arial" w:hAnsi="Arial" w:cs="Arial"/>
          <w:sz w:val="30"/>
          <w:szCs w:val="30"/>
        </w:rPr>
        <w:t>Таким образом, высшие учебные заведения проходили следующие типы контроля качества согласно законодательству:</w:t>
      </w:r>
    </w:p>
    <w:p w14:paraId="768DD0F4" w14:textId="3CF767A0" w:rsidR="003E58F0" w:rsidRPr="008432F7" w:rsidRDefault="00F70E83">
      <w:pPr>
        <w:pStyle w:val="afa"/>
        <w:numPr>
          <w:ilvl w:val="0"/>
          <w:numId w:val="1"/>
        </w:numPr>
        <w:tabs>
          <w:tab w:val="left" w:pos="993"/>
        </w:tabs>
        <w:suppressAutoHyphens w:val="0"/>
        <w:ind w:left="0" w:firstLine="710"/>
        <w:contextualSpacing/>
        <w:rPr>
          <w:rFonts w:ascii="Arial" w:hAnsi="Arial" w:cs="Arial"/>
          <w:sz w:val="30"/>
          <w:szCs w:val="30"/>
          <w:lang w:val="ru-RU" w:eastAsia="ru-RU"/>
        </w:rPr>
      </w:pPr>
      <w:r w:rsidRPr="008432F7">
        <w:rPr>
          <w:rFonts w:ascii="Arial" w:hAnsi="Arial" w:cs="Arial"/>
          <w:sz w:val="30"/>
          <w:szCs w:val="30"/>
          <w:lang w:val="ru-RU" w:eastAsia="ru-RU"/>
        </w:rPr>
        <w:t>л</w:t>
      </w:r>
      <w:r w:rsidR="003E58F0" w:rsidRPr="008432F7">
        <w:rPr>
          <w:rFonts w:ascii="Arial" w:hAnsi="Arial" w:cs="Arial"/>
          <w:sz w:val="30"/>
          <w:szCs w:val="30"/>
          <w:lang w:val="ru-RU" w:eastAsia="ru-RU"/>
        </w:rPr>
        <w:t xml:space="preserve">ицензирование образовательной деятельности юридических лиц, реализующих профессиональные учебные программы технического и профессионального, </w:t>
      </w:r>
      <w:proofErr w:type="spellStart"/>
      <w:r w:rsidR="003E58F0" w:rsidRPr="008432F7">
        <w:rPr>
          <w:rFonts w:ascii="Arial" w:hAnsi="Arial" w:cs="Arial"/>
          <w:sz w:val="30"/>
          <w:szCs w:val="30"/>
          <w:lang w:val="ru-RU" w:eastAsia="ru-RU"/>
        </w:rPr>
        <w:t>послесреднего</w:t>
      </w:r>
      <w:proofErr w:type="spellEnd"/>
      <w:r w:rsidR="003E58F0" w:rsidRPr="008432F7">
        <w:rPr>
          <w:rFonts w:ascii="Arial" w:hAnsi="Arial" w:cs="Arial"/>
          <w:sz w:val="30"/>
          <w:szCs w:val="30"/>
          <w:lang w:val="ru-RU" w:eastAsia="ru-RU"/>
        </w:rPr>
        <w:t>, высшего, послевузовского образования по новым для них профессиям и специальностям;</w:t>
      </w:r>
    </w:p>
    <w:p w14:paraId="3996075E" w14:textId="4BC80B91" w:rsidR="003E58F0" w:rsidRPr="008432F7" w:rsidRDefault="00F70E83">
      <w:pPr>
        <w:pStyle w:val="afa"/>
        <w:numPr>
          <w:ilvl w:val="0"/>
          <w:numId w:val="1"/>
        </w:numPr>
        <w:tabs>
          <w:tab w:val="left" w:pos="993"/>
        </w:tabs>
        <w:suppressAutoHyphens w:val="0"/>
        <w:ind w:left="0" w:firstLine="710"/>
        <w:contextualSpacing/>
        <w:rPr>
          <w:rFonts w:ascii="Arial" w:hAnsi="Arial" w:cs="Arial"/>
          <w:sz w:val="30"/>
          <w:szCs w:val="30"/>
          <w:lang w:val="ru-RU" w:eastAsia="ru-RU"/>
        </w:rPr>
      </w:pPr>
      <w:r w:rsidRPr="008432F7">
        <w:rPr>
          <w:rFonts w:ascii="Arial" w:hAnsi="Arial" w:cs="Arial"/>
          <w:sz w:val="30"/>
          <w:szCs w:val="30"/>
          <w:lang w:val="ru-RU" w:eastAsia="ru-RU"/>
        </w:rPr>
        <w:t>г</w:t>
      </w:r>
      <w:r w:rsidR="003E58F0" w:rsidRPr="008432F7">
        <w:rPr>
          <w:rFonts w:ascii="Arial" w:hAnsi="Arial" w:cs="Arial"/>
          <w:sz w:val="30"/>
          <w:szCs w:val="30"/>
          <w:lang w:val="ru-RU" w:eastAsia="ru-RU"/>
        </w:rPr>
        <w:t xml:space="preserve">осударственный контроль в виде аттестации - процедура, проводимая с целью контроля соответствия образовательных услуг, предоставляемых организациями образования, требованиям государственного общеобязательного стандарта. </w:t>
      </w:r>
    </w:p>
    <w:p w14:paraId="4BA57C30" w14:textId="05449369" w:rsidR="003E58F0" w:rsidRPr="008432F7" w:rsidRDefault="00F70E83">
      <w:pPr>
        <w:pStyle w:val="afa"/>
        <w:numPr>
          <w:ilvl w:val="0"/>
          <w:numId w:val="1"/>
        </w:numPr>
        <w:tabs>
          <w:tab w:val="left" w:pos="993"/>
        </w:tabs>
        <w:suppressAutoHyphens w:val="0"/>
        <w:ind w:left="0" w:firstLine="710"/>
        <w:contextualSpacing/>
        <w:rPr>
          <w:rFonts w:ascii="Arial" w:hAnsi="Arial" w:cs="Arial"/>
          <w:sz w:val="30"/>
          <w:szCs w:val="30"/>
          <w:lang w:val="ru-RU" w:eastAsia="ru-RU"/>
        </w:rPr>
      </w:pPr>
      <w:r w:rsidRPr="008432F7">
        <w:rPr>
          <w:rFonts w:ascii="Arial" w:hAnsi="Arial" w:cs="Arial"/>
          <w:sz w:val="30"/>
          <w:szCs w:val="30"/>
          <w:lang w:val="ru-RU" w:eastAsia="ru-RU"/>
        </w:rPr>
        <w:t>а</w:t>
      </w:r>
      <w:r w:rsidR="003E58F0" w:rsidRPr="008432F7">
        <w:rPr>
          <w:rFonts w:ascii="Arial" w:hAnsi="Arial" w:cs="Arial"/>
          <w:sz w:val="30"/>
          <w:szCs w:val="30"/>
          <w:lang w:val="ru-RU" w:eastAsia="ru-RU"/>
        </w:rPr>
        <w:t xml:space="preserve">ккредитация </w:t>
      </w:r>
      <w:r w:rsidRPr="008432F7">
        <w:rPr>
          <w:rFonts w:ascii="Arial" w:hAnsi="Arial" w:cs="Arial"/>
          <w:sz w:val="30"/>
          <w:szCs w:val="30"/>
          <w:lang w:val="ru-RU" w:eastAsia="ru-RU"/>
        </w:rPr>
        <w:t>–</w:t>
      </w:r>
      <w:r w:rsidR="003E58F0" w:rsidRPr="008432F7">
        <w:rPr>
          <w:rFonts w:ascii="Arial" w:hAnsi="Arial" w:cs="Arial"/>
          <w:sz w:val="30"/>
          <w:szCs w:val="30"/>
          <w:lang w:val="ru-RU" w:eastAsia="ru-RU"/>
        </w:rPr>
        <w:t xml:space="preserve"> процедура признания аккредитационным органом соответствия образовательных услуг установленным требованиям и стандартам с целью предоставления объективной информации об их качестве и подтверждения наличия эффективных механизмов их усовершенствования. </w:t>
      </w:r>
    </w:p>
    <w:p w14:paraId="269A0B84" w14:textId="77777777" w:rsidR="003E58F0" w:rsidRPr="008432F7" w:rsidRDefault="003E58F0" w:rsidP="003E58F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Из этих типов контроля лицензирование считалось самым основным и проводилось в соответствии с Правилами лицензирования образовательной деятельности, утвержденной постановлением Правительства Республики Казахстан от 18 апреля 2000 года №596 (2000).</w:t>
      </w:r>
    </w:p>
    <w:p w14:paraId="7EB884C4" w14:textId="77777777" w:rsidR="003E58F0" w:rsidRPr="008432F7" w:rsidRDefault="003E58F0" w:rsidP="003E58F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Лицензионный контроль был направлен на проверку условий осуществления образовательной деятельности вузов, иначе говоря, проверялась так называемая образовательная среда: наличие преподавательского состава, их остепененность; рабочие учебные планы, их соответствие государственным общеобязательным стандартам высшего и послевузовского образования (далее – ГОСО); материально-техническая база и создание соответствующих условий, обеспечивающих учебный процесс и безопасность обучающихся; библиотечный фонд, обеспечение обучающихся учебной и иной необходимой литературой. Каждый из названных параметров имел свои показатели, посредством которых оценивались соответствие созданных условий установленным нормам и нормативам.</w:t>
      </w:r>
    </w:p>
    <w:p w14:paraId="07CA4DCA" w14:textId="09851CAD" w:rsidR="003E58F0" w:rsidRPr="008432F7" w:rsidRDefault="003E58F0" w:rsidP="003E58F0">
      <w:pPr>
        <w:rPr>
          <w:rFonts w:ascii="Arial" w:hAnsi="Arial" w:cs="Arial"/>
          <w:sz w:val="30"/>
          <w:szCs w:val="30"/>
        </w:rPr>
      </w:pPr>
      <w:r w:rsidRPr="008432F7">
        <w:rPr>
          <w:rFonts w:ascii="Arial" w:hAnsi="Arial" w:cs="Arial"/>
          <w:sz w:val="30"/>
          <w:szCs w:val="30"/>
        </w:rPr>
        <w:t xml:space="preserve">Государственная аттестация вузов проводилась </w:t>
      </w:r>
      <w:r w:rsidRPr="008432F7">
        <w:rPr>
          <w:rFonts w:ascii="Arial" w:hAnsi="Arial" w:cs="Arial"/>
          <w:sz w:val="30"/>
          <w:szCs w:val="30"/>
        </w:rPr>
        <w:lastRenderedPageBreak/>
        <w:t>уполномоченным органом в области образования один раз в пять лет. Государственная аттестация проводилась в соответствии с Положением о государственной аттестации организаций образования, утвержденным постановлением Правительства Республики Казахстан от 3 сентября 1999 года №1305</w:t>
      </w:r>
      <w:r w:rsidR="00265C05" w:rsidRPr="008432F7">
        <w:rPr>
          <w:rFonts w:ascii="Arial" w:hAnsi="Arial" w:cs="Arial"/>
          <w:sz w:val="30"/>
          <w:szCs w:val="30"/>
        </w:rPr>
        <w:t xml:space="preserve"> [60]</w:t>
      </w:r>
      <w:r w:rsidRPr="008432F7">
        <w:rPr>
          <w:rFonts w:ascii="Arial" w:hAnsi="Arial" w:cs="Arial"/>
          <w:sz w:val="30"/>
          <w:szCs w:val="30"/>
        </w:rPr>
        <w:t>. Государственная аттестация проводилась с целью обеспечения государственного контроля за соответствием предоставляемых образовательных услуг требованиям ГОСО и за соблюдением законодательства в области образования. Иначе говоря, контроль осуществлялся за образовательной средой и за образовательным процессом.</w:t>
      </w:r>
    </w:p>
    <w:p w14:paraId="7716F826" w14:textId="77777777" w:rsidR="003E58F0" w:rsidRPr="008432F7" w:rsidRDefault="003E58F0" w:rsidP="003E58F0">
      <w:pPr>
        <w:rPr>
          <w:rFonts w:ascii="Arial" w:hAnsi="Arial" w:cs="Arial"/>
          <w:sz w:val="30"/>
          <w:szCs w:val="30"/>
        </w:rPr>
      </w:pPr>
      <w:r w:rsidRPr="008432F7">
        <w:rPr>
          <w:rFonts w:ascii="Arial" w:hAnsi="Arial" w:cs="Arial"/>
          <w:sz w:val="30"/>
          <w:szCs w:val="30"/>
        </w:rPr>
        <w:t xml:space="preserve">Поэтому при государственной аттестации проверкой охватывали все направления деятельности вуза. Проводилась как институциональная аттестация, так и аттестация специальностей. </w:t>
      </w:r>
    </w:p>
    <w:p w14:paraId="473ACBBB"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ab/>
        <w:t>На уровне субъектов образовательного процесса контроль качества высшего образования осуществлялся через комплексное тестирование студентов выпускного курса по ряду учебных дисциплин на «выживаемость знаний». Комплексное тестирование проводилось при государственной аттестации вуза. Поэтому этот вид контроля служил одним из мощных инструментов контроля качества знаний.</w:t>
      </w:r>
    </w:p>
    <w:p w14:paraId="53F7E5AB" w14:textId="66F2B631" w:rsidR="003E58F0" w:rsidRPr="008432F7" w:rsidRDefault="003E58F0" w:rsidP="003E58F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 xml:space="preserve">Однако, следует отметить, что ни лицензирование, ни государственная аттестация не ставили целью осуществление контроля качества высшего образования. Оба этих видов контроля были направлены на соблюдение квалификационных требований, предъявляемых к образовательной деятельности и соответствие требованиям ГОСО. Как известно, ГОСО – это требования к содержанию образования, максимальному объему учебной нагрузки обучающихся, уровню подготовки обучающихся. Как правило, это минимальные требования, которые никоим образом не могут отражать качество </w:t>
      </w:r>
      <w:proofErr w:type="spellStart"/>
      <w:r w:rsidRPr="008432F7">
        <w:rPr>
          <w:rFonts w:ascii="Arial" w:hAnsi="Arial" w:cs="Arial"/>
          <w:sz w:val="30"/>
          <w:szCs w:val="30"/>
          <w:lang w:val="ru-RU" w:eastAsia="ru-RU"/>
        </w:rPr>
        <w:t>образования.В</w:t>
      </w:r>
      <w:proofErr w:type="spellEnd"/>
      <w:r w:rsidRPr="008432F7">
        <w:rPr>
          <w:rFonts w:ascii="Arial" w:hAnsi="Arial" w:cs="Arial"/>
          <w:sz w:val="30"/>
          <w:szCs w:val="30"/>
          <w:lang w:val="ru-RU" w:eastAsia="ru-RU"/>
        </w:rPr>
        <w:t xml:space="preserve"> 2001 году впервые в Казахстане ввели государственную аккредитацию, которая проводилась в соответствии с Правилами государственной аккредитации организации образования, утвержденными постановлением Правительства Республики Казахстан от 19 июля 2001 г. №976</w:t>
      </w:r>
      <w:r w:rsidR="00265C05" w:rsidRPr="008432F7">
        <w:rPr>
          <w:rFonts w:ascii="Arial" w:hAnsi="Arial" w:cs="Arial"/>
          <w:sz w:val="30"/>
          <w:szCs w:val="30"/>
          <w:lang w:val="ru-RU" w:eastAsia="ru-RU"/>
        </w:rPr>
        <w:t xml:space="preserve"> [61]</w:t>
      </w:r>
      <w:r w:rsidRPr="008432F7">
        <w:rPr>
          <w:rFonts w:ascii="Arial" w:hAnsi="Arial" w:cs="Arial"/>
          <w:sz w:val="30"/>
          <w:szCs w:val="30"/>
          <w:lang w:val="ru-RU" w:eastAsia="ru-RU"/>
        </w:rPr>
        <w:t>.</w:t>
      </w:r>
    </w:p>
    <w:p w14:paraId="6832C615" w14:textId="77777777" w:rsidR="003E58F0" w:rsidRPr="008432F7" w:rsidRDefault="003E58F0" w:rsidP="003E58F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Государственную аккредитацию проходили вузы, реализующие образовательные программы высшего и послевузовского образования в соответствии с лицензией на право ведения образовательной деятельности, с целью признания государством их статуса и по типу и виду с установлением перечня образовательных программ, по которым они имеют право выдавать документы об образовании государственного образца.</w:t>
      </w:r>
    </w:p>
    <w:p w14:paraId="7EE60238" w14:textId="34B39B97" w:rsidR="003E58F0" w:rsidRPr="008432F7" w:rsidRDefault="003E58F0" w:rsidP="003E58F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lastRenderedPageBreak/>
        <w:t xml:space="preserve">Это был первый опыт введения системы «гарантий» качества высшего образования со стороны государства. «Гарантия» в данном случае обусловливалась тем, что аккредитационный орган принимал положительное решение об аккредитации при наличии решения государственной аттестационной комиссии «аттестовать» вуз. И </w:t>
      </w:r>
      <w:proofErr w:type="gramStart"/>
      <w:r w:rsidRPr="008432F7">
        <w:rPr>
          <w:rFonts w:ascii="Arial" w:hAnsi="Arial" w:cs="Arial"/>
          <w:sz w:val="30"/>
          <w:szCs w:val="30"/>
          <w:lang w:val="ru-RU" w:eastAsia="ru-RU"/>
        </w:rPr>
        <w:t>это, несмотря на то, что</w:t>
      </w:r>
      <w:proofErr w:type="gramEnd"/>
      <w:r w:rsidRPr="008432F7">
        <w:rPr>
          <w:rFonts w:ascii="Arial" w:hAnsi="Arial" w:cs="Arial"/>
          <w:sz w:val="30"/>
          <w:szCs w:val="30"/>
          <w:lang w:val="ru-RU" w:eastAsia="ru-RU"/>
        </w:rPr>
        <w:t xml:space="preserve"> государственная аттестация, как было отмечено выше, не имела непосредственной связи с качеством образования. Такая аккредитация не соответствовала международным требованиям, так как основывалась на количественных данных и дублировала процесс аттестации. Поэтому старт внедрения аккредитации был оценен «полным провалом» и подвергся критике со стороны различных заинтересованных сторон</w:t>
      </w:r>
      <w:r w:rsidR="00265C05" w:rsidRPr="008432F7">
        <w:rPr>
          <w:rFonts w:ascii="Arial" w:hAnsi="Arial" w:cs="Arial"/>
          <w:sz w:val="30"/>
          <w:szCs w:val="30"/>
          <w:lang w:val="ru-RU" w:eastAsia="ru-RU"/>
        </w:rPr>
        <w:t xml:space="preserve"> [62.63]</w:t>
      </w:r>
      <w:r w:rsidRPr="008432F7">
        <w:rPr>
          <w:rFonts w:ascii="Arial" w:hAnsi="Arial" w:cs="Arial"/>
          <w:sz w:val="30"/>
          <w:szCs w:val="30"/>
          <w:lang w:val="ru-RU" w:eastAsia="ru-RU"/>
        </w:rPr>
        <w:t xml:space="preserve">. </w:t>
      </w:r>
    </w:p>
    <w:p w14:paraId="58F02271" w14:textId="41B1D020" w:rsidR="003E58F0" w:rsidRPr="008432F7" w:rsidRDefault="003E58F0" w:rsidP="003E58F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Следующим этапом в развитии института аккредитации в Казахстане стало создание Национального аккредитационного центра, по сути единственного органа аккредитации на тот момент, который достиг две важные цели: первое – с учетом лучших практик европейских и американских аккредитационных агентств формирование и совершенствование законодательной базы процесса аккредитации вузов, второе – путем проведения семинаров и тренингов формирование первого пула казахстанских экспертов по аккредитации</w:t>
      </w:r>
      <w:r w:rsidR="00265C05" w:rsidRPr="008432F7">
        <w:rPr>
          <w:rFonts w:ascii="Arial" w:hAnsi="Arial" w:cs="Arial"/>
          <w:sz w:val="30"/>
          <w:szCs w:val="30"/>
          <w:lang w:val="ru-RU" w:eastAsia="ru-RU"/>
        </w:rPr>
        <w:t xml:space="preserve"> [64]</w:t>
      </w:r>
      <w:r w:rsidRPr="008432F7">
        <w:rPr>
          <w:rFonts w:ascii="Arial" w:hAnsi="Arial" w:cs="Arial"/>
          <w:sz w:val="30"/>
          <w:szCs w:val="30"/>
          <w:lang w:val="ru-RU" w:eastAsia="ru-RU"/>
        </w:rPr>
        <w:t>.</w:t>
      </w:r>
    </w:p>
    <w:p w14:paraId="0F662BE2" w14:textId="5DD7A3BD" w:rsidR="003E58F0" w:rsidRPr="008432F7" w:rsidRDefault="003E58F0" w:rsidP="003E58F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Вместе с тем, по результатам Обзора национальной политики в области образования «Высшее образование в Казахстане», проведенного ОЭСР и Всемирного Банка в 2007 году были определены следующие проблемы по развитию системы контроля и обеспечения качества</w:t>
      </w:r>
      <w:r w:rsidR="00265C05" w:rsidRPr="008432F7">
        <w:rPr>
          <w:rFonts w:ascii="Arial" w:hAnsi="Arial" w:cs="Arial"/>
          <w:sz w:val="30"/>
          <w:szCs w:val="30"/>
          <w:lang w:val="ru-RU" w:eastAsia="ru-RU"/>
        </w:rPr>
        <w:t xml:space="preserve"> [65]</w:t>
      </w:r>
      <w:r w:rsidRPr="008432F7">
        <w:rPr>
          <w:rFonts w:ascii="Arial" w:hAnsi="Arial" w:cs="Arial"/>
          <w:sz w:val="30"/>
          <w:szCs w:val="30"/>
          <w:lang w:val="ru-RU" w:eastAsia="ru-RU"/>
        </w:rPr>
        <w:t>:</w:t>
      </w:r>
    </w:p>
    <w:p w14:paraId="5DAE46FB" w14:textId="61C2854C" w:rsidR="003E58F0" w:rsidRPr="008432F7" w:rsidRDefault="003E58F0">
      <w:pPr>
        <w:pStyle w:val="afa"/>
        <w:numPr>
          <w:ilvl w:val="0"/>
          <w:numId w:val="18"/>
        </w:numPr>
        <w:tabs>
          <w:tab w:val="left" w:pos="993"/>
        </w:tabs>
        <w:suppressAutoHyphens w:val="0"/>
        <w:ind w:left="0" w:firstLine="709"/>
        <w:contextualSpacing/>
        <w:rPr>
          <w:rFonts w:ascii="Arial" w:hAnsi="Arial" w:cs="Arial"/>
          <w:sz w:val="30"/>
          <w:szCs w:val="30"/>
          <w:lang w:val="ru-RU" w:eastAsia="ru-RU"/>
        </w:rPr>
      </w:pPr>
      <w:r w:rsidRPr="008432F7">
        <w:rPr>
          <w:rFonts w:ascii="Arial" w:hAnsi="Arial" w:cs="Arial"/>
          <w:sz w:val="30"/>
          <w:szCs w:val="30"/>
          <w:lang w:val="ru-RU" w:eastAsia="ru-RU"/>
        </w:rPr>
        <w:t xml:space="preserve"> </w:t>
      </w:r>
      <w:r w:rsidR="005F497D">
        <w:rPr>
          <w:rFonts w:ascii="Arial" w:hAnsi="Arial" w:cs="Arial"/>
          <w:sz w:val="30"/>
          <w:szCs w:val="30"/>
          <w:lang w:val="ru-RU" w:eastAsia="ru-RU"/>
        </w:rPr>
        <w:t>м</w:t>
      </w:r>
      <w:r w:rsidRPr="008432F7">
        <w:rPr>
          <w:rFonts w:ascii="Arial" w:hAnsi="Arial" w:cs="Arial"/>
          <w:sz w:val="30"/>
          <w:szCs w:val="30"/>
          <w:lang w:val="ru-RU" w:eastAsia="ru-RU"/>
        </w:rPr>
        <w:t xml:space="preserve">ного реализуемых одновременно инициатив, начиная с лицензирования и тестирования, включая аккредитацию, сертификацию процессов и </w:t>
      </w:r>
      <w:proofErr w:type="spellStart"/>
      <w:r w:rsidRPr="008432F7">
        <w:rPr>
          <w:rFonts w:ascii="Arial" w:hAnsi="Arial" w:cs="Arial"/>
          <w:sz w:val="30"/>
          <w:szCs w:val="30"/>
          <w:lang w:val="ru-RU" w:eastAsia="ru-RU"/>
        </w:rPr>
        <w:t>внешную</w:t>
      </w:r>
      <w:proofErr w:type="spellEnd"/>
      <w:r w:rsidRPr="008432F7">
        <w:rPr>
          <w:rFonts w:ascii="Arial" w:hAnsi="Arial" w:cs="Arial"/>
          <w:sz w:val="30"/>
          <w:szCs w:val="30"/>
          <w:lang w:val="ru-RU" w:eastAsia="ru-RU"/>
        </w:rPr>
        <w:t xml:space="preserve"> оценку, которые приводят к путанице и стрессу для системы высшего образования;</w:t>
      </w:r>
    </w:p>
    <w:p w14:paraId="01E5E8C6" w14:textId="3DB90534" w:rsidR="003E58F0" w:rsidRPr="008432F7" w:rsidRDefault="005F497D">
      <w:pPr>
        <w:pStyle w:val="afa"/>
        <w:numPr>
          <w:ilvl w:val="0"/>
          <w:numId w:val="18"/>
        </w:numPr>
        <w:tabs>
          <w:tab w:val="left" w:pos="993"/>
        </w:tabs>
        <w:suppressAutoHyphens w:val="0"/>
        <w:ind w:left="0" w:firstLine="709"/>
        <w:contextualSpacing/>
        <w:rPr>
          <w:rFonts w:ascii="Arial" w:hAnsi="Arial" w:cs="Arial"/>
          <w:sz w:val="30"/>
          <w:szCs w:val="30"/>
          <w:lang w:val="ru-RU" w:eastAsia="ru-RU"/>
        </w:rPr>
      </w:pPr>
      <w:r>
        <w:rPr>
          <w:rFonts w:ascii="Arial" w:hAnsi="Arial" w:cs="Arial"/>
          <w:sz w:val="30"/>
          <w:szCs w:val="30"/>
          <w:lang w:val="ru-RU" w:eastAsia="ru-RU"/>
        </w:rPr>
        <w:t xml:space="preserve"> в</w:t>
      </w:r>
      <w:r w:rsidR="003E58F0" w:rsidRPr="008432F7">
        <w:rPr>
          <w:rFonts w:ascii="Arial" w:hAnsi="Arial" w:cs="Arial"/>
          <w:sz w:val="30"/>
          <w:szCs w:val="30"/>
          <w:lang w:val="ru-RU" w:eastAsia="ru-RU"/>
        </w:rPr>
        <w:t>недрение новых моделей без изменения лежащих в их основе структур. Пока сохраняется большое количество инструментов центрального контроля, то вузы не смогут отказаться от «менталитета соблюдения требований» и не смогут «проявлять стимул к институциональному самосовершенствованию с той верой, что они являются собственниками учебного процесса».</w:t>
      </w:r>
    </w:p>
    <w:p w14:paraId="6C1FA262" w14:textId="77777777" w:rsidR="003E58F0" w:rsidRPr="008432F7" w:rsidRDefault="003E58F0">
      <w:pPr>
        <w:pStyle w:val="afa"/>
        <w:numPr>
          <w:ilvl w:val="0"/>
          <w:numId w:val="18"/>
        </w:numPr>
        <w:tabs>
          <w:tab w:val="left" w:pos="993"/>
        </w:tabs>
        <w:suppressAutoHyphens w:val="0"/>
        <w:ind w:left="0" w:firstLine="709"/>
        <w:contextualSpacing/>
        <w:rPr>
          <w:rFonts w:ascii="Arial" w:hAnsi="Arial" w:cs="Arial"/>
          <w:sz w:val="30"/>
          <w:szCs w:val="30"/>
          <w:lang w:val="ru-RU" w:eastAsia="ru-RU"/>
        </w:rPr>
      </w:pPr>
      <w:r w:rsidRPr="008432F7">
        <w:rPr>
          <w:rFonts w:ascii="Arial" w:hAnsi="Arial" w:cs="Arial"/>
          <w:sz w:val="30"/>
          <w:szCs w:val="30"/>
          <w:lang w:val="ru-RU" w:eastAsia="ru-RU"/>
        </w:rPr>
        <w:t xml:space="preserve">Дублирование цели и задач аттестации, проводимой Министерством и </w:t>
      </w:r>
      <w:proofErr w:type="spellStart"/>
      <w:r w:rsidRPr="008432F7">
        <w:rPr>
          <w:rFonts w:ascii="Arial" w:hAnsi="Arial" w:cs="Arial"/>
          <w:sz w:val="30"/>
          <w:szCs w:val="30"/>
          <w:lang w:val="ru-RU" w:eastAsia="ru-RU"/>
        </w:rPr>
        <w:t>аккредитаци</w:t>
      </w:r>
      <w:proofErr w:type="spellEnd"/>
      <w:r w:rsidRPr="008432F7">
        <w:rPr>
          <w:rFonts w:ascii="Arial" w:hAnsi="Arial" w:cs="Arial"/>
          <w:sz w:val="30"/>
          <w:szCs w:val="30"/>
          <w:lang w:val="ru-RU" w:eastAsia="ru-RU"/>
        </w:rPr>
        <w:t xml:space="preserve"> Национального центра аккредитации. Уже тогда вузы отметили, что аккредитация в большей степени способствует повышению качества, чем аттестация (соблюдений требования и осуществление контроля).</w:t>
      </w:r>
    </w:p>
    <w:p w14:paraId="14A57B20" w14:textId="57C36933" w:rsidR="003E58F0" w:rsidRPr="008432F7" w:rsidRDefault="003E58F0">
      <w:pPr>
        <w:pStyle w:val="afa"/>
        <w:numPr>
          <w:ilvl w:val="0"/>
          <w:numId w:val="18"/>
        </w:numPr>
        <w:tabs>
          <w:tab w:val="left" w:pos="993"/>
        </w:tabs>
        <w:suppressAutoHyphens w:val="0"/>
        <w:ind w:left="0" w:firstLine="709"/>
        <w:contextualSpacing/>
        <w:rPr>
          <w:rFonts w:ascii="Arial" w:hAnsi="Arial" w:cs="Arial"/>
          <w:sz w:val="30"/>
          <w:szCs w:val="30"/>
          <w:lang w:val="ru-RU" w:eastAsia="ru-RU"/>
        </w:rPr>
      </w:pPr>
      <w:r w:rsidRPr="008432F7">
        <w:rPr>
          <w:rFonts w:ascii="Arial" w:hAnsi="Arial" w:cs="Arial"/>
          <w:sz w:val="30"/>
          <w:szCs w:val="30"/>
          <w:lang w:val="ru-RU" w:eastAsia="ru-RU"/>
        </w:rPr>
        <w:lastRenderedPageBreak/>
        <w:t xml:space="preserve">Отсутствие независимой оценки и децентрализации механизмов контроля. Национальный центр аккредитации должен быть </w:t>
      </w:r>
      <w:proofErr w:type="spellStart"/>
      <w:r w:rsidRPr="008432F7">
        <w:rPr>
          <w:rFonts w:ascii="Arial" w:hAnsi="Arial" w:cs="Arial"/>
          <w:sz w:val="30"/>
          <w:szCs w:val="30"/>
          <w:lang w:val="ru-RU" w:eastAsia="ru-RU"/>
        </w:rPr>
        <w:t>незасимой</w:t>
      </w:r>
      <w:proofErr w:type="spellEnd"/>
      <w:r w:rsidRPr="008432F7">
        <w:rPr>
          <w:rFonts w:ascii="Arial" w:hAnsi="Arial" w:cs="Arial"/>
          <w:sz w:val="30"/>
          <w:szCs w:val="30"/>
          <w:lang w:val="ru-RU" w:eastAsia="ru-RU"/>
        </w:rPr>
        <w:t xml:space="preserve"> организацией с прямым участием профессиональных объединений и работодателей. Роль государственных органов должна заключаться в стратегическом управлении и контроле деятельности данных независимых органов.</w:t>
      </w:r>
    </w:p>
    <w:p w14:paraId="3BF6B26A" w14:textId="6E545073" w:rsidR="00034975" w:rsidRPr="008432F7" w:rsidRDefault="003E58F0" w:rsidP="00FD7DEA">
      <w:pPr>
        <w:pStyle w:val="afa"/>
        <w:tabs>
          <w:tab w:val="left" w:pos="993"/>
        </w:tabs>
        <w:ind w:left="0"/>
        <w:rPr>
          <w:rFonts w:ascii="Arial" w:hAnsi="Arial" w:cs="Arial"/>
          <w:sz w:val="30"/>
          <w:szCs w:val="30"/>
          <w:lang w:val="ru-RU"/>
        </w:rPr>
      </w:pPr>
      <w:r w:rsidRPr="008432F7">
        <w:rPr>
          <w:rFonts w:ascii="Arial" w:hAnsi="Arial" w:cs="Arial"/>
          <w:sz w:val="30"/>
          <w:szCs w:val="30"/>
          <w:lang w:val="ru-RU" w:eastAsia="ru-RU"/>
        </w:rPr>
        <w:t>Также в данном Обзоре эксперты показали поэтапно развитие государственной политики в сфере качества высшего образования Казахстан (</w:t>
      </w:r>
      <w:r w:rsidR="007015FA" w:rsidRPr="008432F7">
        <w:rPr>
          <w:rFonts w:ascii="Arial" w:hAnsi="Arial" w:cs="Arial"/>
          <w:sz w:val="30"/>
          <w:szCs w:val="30"/>
          <w:lang w:val="ru-RU" w:eastAsia="ru-RU"/>
        </w:rPr>
        <w:t>таблица</w:t>
      </w:r>
      <w:r w:rsidRPr="008432F7">
        <w:rPr>
          <w:rFonts w:ascii="Arial" w:hAnsi="Arial" w:cs="Arial"/>
          <w:sz w:val="30"/>
          <w:szCs w:val="30"/>
          <w:lang w:val="ru-RU" w:eastAsia="ru-RU"/>
        </w:rPr>
        <w:t xml:space="preserve"> 1</w:t>
      </w:r>
      <w:r w:rsidR="00034975" w:rsidRPr="008432F7">
        <w:rPr>
          <w:rFonts w:ascii="Arial" w:hAnsi="Arial" w:cs="Arial"/>
          <w:sz w:val="30"/>
          <w:szCs w:val="30"/>
          <w:lang w:val="ru-RU" w:eastAsia="ru-RU"/>
        </w:rPr>
        <w:t>.4</w:t>
      </w:r>
      <w:r w:rsidRPr="008432F7">
        <w:rPr>
          <w:rFonts w:ascii="Arial" w:hAnsi="Arial" w:cs="Arial"/>
          <w:sz w:val="30"/>
          <w:szCs w:val="30"/>
          <w:lang w:val="ru-RU" w:eastAsia="ru-RU"/>
        </w:rPr>
        <w:t>).</w:t>
      </w:r>
    </w:p>
    <w:p w14:paraId="086D995A" w14:textId="77777777" w:rsidR="00115B50" w:rsidRPr="008432F7" w:rsidRDefault="00115B50" w:rsidP="00115B50">
      <w:pPr>
        <w:tabs>
          <w:tab w:val="left" w:pos="709"/>
        </w:tabs>
        <w:rPr>
          <w:rFonts w:ascii="Arial" w:hAnsi="Arial" w:cs="Arial"/>
          <w:sz w:val="30"/>
          <w:szCs w:val="30"/>
        </w:rPr>
      </w:pPr>
      <w:r w:rsidRPr="008432F7">
        <w:rPr>
          <w:rFonts w:ascii="Arial" w:hAnsi="Arial" w:cs="Arial"/>
          <w:sz w:val="30"/>
          <w:szCs w:val="30"/>
        </w:rPr>
        <w:t>Таким образом, в результате обзора ОЭСР определилась важность развития института аккредитации и реализации принципов обеспечения качества образования.</w:t>
      </w:r>
    </w:p>
    <w:p w14:paraId="6FA0D68E" w14:textId="77777777" w:rsidR="00115B50" w:rsidRPr="008432F7" w:rsidRDefault="00115B50" w:rsidP="00115B50">
      <w:pPr>
        <w:tabs>
          <w:tab w:val="left" w:pos="709"/>
        </w:tabs>
        <w:rPr>
          <w:rFonts w:ascii="Arial" w:hAnsi="Arial" w:cs="Arial"/>
          <w:sz w:val="30"/>
          <w:szCs w:val="30"/>
        </w:rPr>
      </w:pPr>
      <w:r w:rsidRPr="008432F7">
        <w:rPr>
          <w:rFonts w:ascii="Arial" w:hAnsi="Arial" w:cs="Arial"/>
          <w:sz w:val="30"/>
          <w:szCs w:val="30"/>
        </w:rPr>
        <w:tab/>
        <w:t xml:space="preserve">В дальнейшем в 2010 году с присоединением Казахстана к Болонскому процессу и принятием его основных принципов и параметров повышалась роль аккредитации путем выхода ее из-под государственного контроля, становлении ее как независимой и добровольной процедурой [51]. </w:t>
      </w:r>
    </w:p>
    <w:p w14:paraId="0853E828" w14:textId="77777777" w:rsidR="00115B50" w:rsidRPr="008432F7" w:rsidRDefault="00115B50" w:rsidP="00115B5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 xml:space="preserve">В 2015 году происходит полный переход от государственной аттестации к институциональной и специализированной аккредитации, а государственный контроль остается в виде проверок соответствия к лицензионным требованиям. </w:t>
      </w:r>
    </w:p>
    <w:p w14:paraId="15FE0B3E" w14:textId="77777777" w:rsidR="00115B50" w:rsidRPr="008432F7" w:rsidRDefault="00115B50" w:rsidP="00115B5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 xml:space="preserve">Кроме того, законодательно закрепляются стимулирующие меры для вузов в прохождении процесса аккредитации: только аккредитованные вузы могут финансироваться из государственного бюджета и выдавать дипломы собственного образца, признанные правительством (статьи 39 и 62 Закона РК «Об образовании»). С учетом этого </w:t>
      </w:r>
      <w:proofErr w:type="gramStart"/>
      <w:r w:rsidRPr="008432F7">
        <w:rPr>
          <w:rFonts w:ascii="Arial" w:hAnsi="Arial" w:cs="Arial"/>
          <w:sz w:val="30"/>
          <w:szCs w:val="30"/>
          <w:lang w:val="ru-RU" w:eastAsia="ru-RU"/>
        </w:rPr>
        <w:t>на текущий момент</w:t>
      </w:r>
      <w:proofErr w:type="gramEnd"/>
      <w:r w:rsidRPr="008432F7">
        <w:rPr>
          <w:rFonts w:ascii="Arial" w:hAnsi="Arial" w:cs="Arial"/>
          <w:sz w:val="30"/>
          <w:szCs w:val="30"/>
          <w:lang w:val="ru-RU" w:eastAsia="ru-RU"/>
        </w:rPr>
        <w:t xml:space="preserve"> институциональную аккредитацию получили 104 вуза и специализированную аккредитацию 108 вузов по 3899 образовательным программам.</w:t>
      </w:r>
    </w:p>
    <w:p w14:paraId="4E0212A7" w14:textId="77777777" w:rsidR="00115B50" w:rsidRPr="008432F7" w:rsidRDefault="00115B50" w:rsidP="00115B50">
      <w:pPr>
        <w:pStyle w:val="afa"/>
        <w:tabs>
          <w:tab w:val="left" w:pos="993"/>
        </w:tabs>
        <w:ind w:left="0"/>
        <w:rPr>
          <w:rFonts w:ascii="Arial" w:hAnsi="Arial" w:cs="Arial"/>
          <w:sz w:val="30"/>
          <w:szCs w:val="30"/>
          <w:lang w:val="ru-RU" w:eastAsia="ru-RU"/>
        </w:rPr>
      </w:pPr>
      <w:r w:rsidRPr="008432F7">
        <w:rPr>
          <w:rFonts w:ascii="Arial" w:hAnsi="Arial" w:cs="Arial"/>
          <w:sz w:val="30"/>
          <w:szCs w:val="30"/>
          <w:lang w:val="ru-RU" w:eastAsia="ru-RU"/>
        </w:rPr>
        <w:t xml:space="preserve">Также с 2015 года государственная аттестация полностью заменена институциональной и специализированной аккредитацией для вузов, а государственный контроль стал осуществляться государственными органами в форме лицензионных проверок. </w:t>
      </w:r>
    </w:p>
    <w:p w14:paraId="4092754C" w14:textId="77777777" w:rsidR="00115B50" w:rsidRPr="008432F7" w:rsidRDefault="00115B50" w:rsidP="00115B50">
      <w:pPr>
        <w:rPr>
          <w:rFonts w:ascii="Arial" w:hAnsi="Arial" w:cs="Arial"/>
          <w:sz w:val="30"/>
          <w:szCs w:val="30"/>
        </w:rPr>
      </w:pPr>
      <w:r w:rsidRPr="008432F7">
        <w:rPr>
          <w:rFonts w:ascii="Arial" w:hAnsi="Arial" w:cs="Arial"/>
          <w:sz w:val="30"/>
          <w:szCs w:val="30"/>
        </w:rPr>
        <w:t>С 2018 года с учетом расширения автономии вузов в действующее законодательство внесены значительные изменения в сфере обеспечения качества высшего образования.</w:t>
      </w:r>
    </w:p>
    <w:p w14:paraId="4DAABC46" w14:textId="77777777" w:rsidR="00115B50" w:rsidRPr="008432F7" w:rsidRDefault="00115B50" w:rsidP="00115B50">
      <w:pPr>
        <w:rPr>
          <w:rFonts w:ascii="Arial" w:hAnsi="Arial" w:cs="Arial"/>
          <w:sz w:val="30"/>
          <w:szCs w:val="30"/>
        </w:rPr>
      </w:pPr>
      <w:r w:rsidRPr="008432F7">
        <w:rPr>
          <w:rFonts w:ascii="Arial" w:hAnsi="Arial" w:cs="Arial"/>
          <w:sz w:val="30"/>
          <w:szCs w:val="30"/>
        </w:rPr>
        <w:t>Во-первых, в Предпринимательский кодекс Республики Казахстан внедрен новый институт профилактического контроля, целью которого в отличие от предыдущей системы проверок является профилактика и предупреждение правонарушений без возбуждения административного производства.</w:t>
      </w:r>
    </w:p>
    <w:p w14:paraId="50A48057" w14:textId="77777777" w:rsidR="003E58F0" w:rsidRDefault="00115B50" w:rsidP="00723643">
      <w:pPr>
        <w:rPr>
          <w:rFonts w:ascii="Arial" w:hAnsi="Arial" w:cs="Arial"/>
          <w:sz w:val="30"/>
          <w:szCs w:val="30"/>
        </w:rPr>
      </w:pPr>
      <w:r w:rsidRPr="008432F7">
        <w:rPr>
          <w:rFonts w:ascii="Arial" w:hAnsi="Arial" w:cs="Arial"/>
          <w:sz w:val="30"/>
          <w:szCs w:val="30"/>
        </w:rPr>
        <w:t xml:space="preserve">В рамках профилактического контроля реализуются такие </w:t>
      </w:r>
      <w:r w:rsidRPr="008432F7">
        <w:rPr>
          <w:rFonts w:ascii="Arial" w:hAnsi="Arial" w:cs="Arial"/>
          <w:sz w:val="30"/>
          <w:szCs w:val="30"/>
        </w:rPr>
        <w:lastRenderedPageBreak/>
        <w:t xml:space="preserve">задачи как выявление причин и условий противоправного поведения субъекта контроля, разъяснение правовых последствий правонарушения и убеждение в необходимости законопослушного поведения подконтрольного субъекта. </w:t>
      </w:r>
    </w:p>
    <w:p w14:paraId="2E796ABE" w14:textId="77777777" w:rsidR="00723643" w:rsidRPr="008432F7" w:rsidRDefault="00723643" w:rsidP="00723643">
      <w:pPr>
        <w:rPr>
          <w:rFonts w:ascii="Arial" w:hAnsi="Arial" w:cs="Arial"/>
          <w:sz w:val="30"/>
          <w:szCs w:val="30"/>
        </w:rPr>
      </w:pPr>
      <w:r w:rsidRPr="008432F7">
        <w:rPr>
          <w:rFonts w:ascii="Arial" w:hAnsi="Arial" w:cs="Arial"/>
          <w:sz w:val="30"/>
          <w:szCs w:val="30"/>
        </w:rPr>
        <w:t xml:space="preserve">По итогам контроля вузам дается время на устранение выявленных нарушений. Если во второй раз выявленные нарушения не устранены, то вузу налагается административные взыскания и снова проводится повторная проверка на предмет устранения нарушений, в случае повторного их неустранения материалы проверки передаются в суд для лишения разрешительного документа. Тем самым, уполномоченный орган проводит </w:t>
      </w:r>
      <w:proofErr w:type="spellStart"/>
      <w:r w:rsidRPr="008432F7">
        <w:rPr>
          <w:rFonts w:ascii="Arial" w:hAnsi="Arial" w:cs="Arial"/>
          <w:sz w:val="30"/>
          <w:szCs w:val="30"/>
        </w:rPr>
        <w:t>профилактико</w:t>
      </w:r>
      <w:proofErr w:type="spellEnd"/>
      <w:r w:rsidRPr="008432F7">
        <w:rPr>
          <w:rFonts w:ascii="Arial" w:hAnsi="Arial" w:cs="Arial"/>
          <w:sz w:val="30"/>
          <w:szCs w:val="30"/>
        </w:rPr>
        <w:t xml:space="preserve">-предупреждающие мероприятия в части пресечения рисков в деятельности организаций образования. </w:t>
      </w:r>
    </w:p>
    <w:p w14:paraId="0300B420" w14:textId="77777777" w:rsidR="00723643" w:rsidRPr="008432F7" w:rsidRDefault="00723643" w:rsidP="00723643">
      <w:pPr>
        <w:tabs>
          <w:tab w:val="left" w:pos="709"/>
        </w:tabs>
        <w:rPr>
          <w:rFonts w:ascii="Arial" w:hAnsi="Arial" w:cs="Arial"/>
          <w:sz w:val="30"/>
          <w:szCs w:val="30"/>
        </w:rPr>
      </w:pPr>
      <w:bookmarkStart w:id="11" w:name="_Hlk117946825"/>
      <w:r w:rsidRPr="008432F7">
        <w:rPr>
          <w:rFonts w:ascii="Arial" w:hAnsi="Arial" w:cs="Arial"/>
          <w:sz w:val="30"/>
          <w:szCs w:val="30"/>
        </w:rPr>
        <w:tab/>
        <w:t xml:space="preserve">Для назначения профилактического контроля уполномоченным государственным органом проводится комплекс мероприятий, то есть систему оценок рисков, состоящей из совокупности количественных и качественных </w:t>
      </w:r>
      <w:proofErr w:type="spellStart"/>
      <w:r w:rsidRPr="008432F7">
        <w:rPr>
          <w:rFonts w:ascii="Arial" w:hAnsi="Arial" w:cs="Arial"/>
          <w:sz w:val="30"/>
          <w:szCs w:val="30"/>
        </w:rPr>
        <w:t>ипоказателей</w:t>
      </w:r>
      <w:proofErr w:type="spellEnd"/>
      <w:r w:rsidRPr="008432F7">
        <w:rPr>
          <w:rFonts w:ascii="Arial" w:hAnsi="Arial" w:cs="Arial"/>
          <w:sz w:val="30"/>
          <w:szCs w:val="30"/>
        </w:rPr>
        <w:t>, связанных с непосредственной деятельностью субъекта контроля</w:t>
      </w:r>
      <w:bookmarkEnd w:id="11"/>
      <w:r w:rsidRPr="008432F7">
        <w:rPr>
          <w:rFonts w:ascii="Arial" w:hAnsi="Arial" w:cs="Arial"/>
          <w:sz w:val="30"/>
          <w:szCs w:val="30"/>
        </w:rPr>
        <w:t>. Для этого утвержден проверочный лист из 46 показателей, до 2020 года он состоял из 105 пунктов [66].</w:t>
      </w:r>
    </w:p>
    <w:p w14:paraId="4D0AE37A" w14:textId="77777777" w:rsidR="00723643" w:rsidRPr="008432F7" w:rsidRDefault="00723643" w:rsidP="00723643">
      <w:pPr>
        <w:tabs>
          <w:tab w:val="left" w:pos="709"/>
        </w:tabs>
        <w:rPr>
          <w:rFonts w:ascii="Arial" w:hAnsi="Arial" w:cs="Arial"/>
          <w:sz w:val="30"/>
          <w:szCs w:val="30"/>
        </w:rPr>
      </w:pPr>
      <w:r w:rsidRPr="008432F7">
        <w:rPr>
          <w:rFonts w:ascii="Arial" w:hAnsi="Arial" w:cs="Arial"/>
          <w:sz w:val="30"/>
          <w:szCs w:val="30"/>
        </w:rPr>
        <w:tab/>
        <w:t>Во-вторых, согласно предыдущей версии проверочного листа в 77 пунктах из 105 требовалось наличие или отсутствие того или иного количества ресурсов, документов. При этом не анализировалось их эффективность, влияние на качество образования и выполняемость в реальности.</w:t>
      </w:r>
    </w:p>
    <w:p w14:paraId="5C3BC627" w14:textId="35C58D79" w:rsidR="00723643" w:rsidRDefault="00723643" w:rsidP="00723643">
      <w:pPr>
        <w:rPr>
          <w:rFonts w:ascii="Arial" w:hAnsi="Arial" w:cs="Arial"/>
          <w:sz w:val="30"/>
          <w:szCs w:val="30"/>
        </w:rPr>
      </w:pPr>
      <w:r w:rsidRPr="008432F7">
        <w:rPr>
          <w:rFonts w:ascii="Arial" w:hAnsi="Arial" w:cs="Arial"/>
          <w:sz w:val="30"/>
          <w:szCs w:val="30"/>
        </w:rPr>
        <w:tab/>
        <w:t xml:space="preserve"> В-третьих, в нормативно-правовых актах в области высшего и послевузовского образования теперь содержатся только рамочные требования, а основная деятельность и регламентация внутривузовских процессов осуществляются в соответствии с самостоятельно разработанными вузом документами.</w:t>
      </w:r>
      <w:r w:rsidRPr="008432F7">
        <w:rPr>
          <w:rFonts w:ascii="Arial" w:hAnsi="Arial" w:cs="Arial"/>
          <w:sz w:val="30"/>
          <w:szCs w:val="30"/>
        </w:rPr>
        <w:tab/>
      </w:r>
    </w:p>
    <w:p w14:paraId="024865E3" w14:textId="77777777" w:rsidR="00723643" w:rsidRDefault="00723643" w:rsidP="00723643">
      <w:pPr>
        <w:rPr>
          <w:rFonts w:ascii="Arial" w:hAnsi="Arial" w:cs="Arial"/>
          <w:sz w:val="30"/>
          <w:szCs w:val="30"/>
        </w:rPr>
      </w:pPr>
    </w:p>
    <w:p w14:paraId="6C7F0092" w14:textId="1B8DEA98" w:rsidR="00723643" w:rsidRPr="008432F7" w:rsidRDefault="00723643" w:rsidP="00723643">
      <w:pPr>
        <w:rPr>
          <w:rFonts w:ascii="Arial" w:hAnsi="Arial" w:cs="Arial"/>
          <w:sz w:val="30"/>
          <w:szCs w:val="30"/>
        </w:rPr>
        <w:sectPr w:rsidR="00723643" w:rsidRPr="008432F7" w:rsidSect="00FD7E1B">
          <w:footerReference w:type="default" r:id="rId21"/>
          <w:footerReference w:type="first" r:id="rId22"/>
          <w:pgSz w:w="11906" w:h="16838"/>
          <w:pgMar w:top="1134" w:right="1134" w:bottom="1134" w:left="1134" w:header="709" w:footer="709" w:gutter="0"/>
          <w:cols w:space="708"/>
          <w:titlePg/>
          <w:docGrid w:linePitch="381"/>
        </w:sectPr>
      </w:pPr>
    </w:p>
    <w:p w14:paraId="5F45C704" w14:textId="12991F98" w:rsidR="003E58F0" w:rsidRPr="00837D4D" w:rsidRDefault="003E58F0" w:rsidP="00050BA7">
      <w:pPr>
        <w:tabs>
          <w:tab w:val="left" w:pos="993"/>
        </w:tabs>
        <w:ind w:firstLine="0"/>
        <w:rPr>
          <w:rFonts w:ascii="Arial" w:hAnsi="Arial" w:cs="Arial"/>
          <w:b/>
          <w:bCs/>
          <w:sz w:val="30"/>
          <w:szCs w:val="30"/>
        </w:rPr>
      </w:pPr>
      <w:r w:rsidRPr="00837D4D">
        <w:rPr>
          <w:rFonts w:ascii="Arial" w:hAnsi="Arial" w:cs="Arial"/>
          <w:b/>
          <w:bCs/>
          <w:sz w:val="30"/>
          <w:szCs w:val="30"/>
        </w:rPr>
        <w:lastRenderedPageBreak/>
        <w:t>Таблица 1</w:t>
      </w:r>
      <w:r w:rsidR="008C6DE4" w:rsidRPr="00837D4D">
        <w:rPr>
          <w:rFonts w:ascii="Arial" w:hAnsi="Arial" w:cs="Arial"/>
          <w:b/>
          <w:bCs/>
          <w:sz w:val="30"/>
          <w:szCs w:val="30"/>
        </w:rPr>
        <w:t>.</w:t>
      </w:r>
      <w:r w:rsidR="00034975" w:rsidRPr="00837D4D">
        <w:rPr>
          <w:rFonts w:ascii="Arial" w:hAnsi="Arial" w:cs="Arial"/>
          <w:b/>
          <w:bCs/>
          <w:sz w:val="30"/>
          <w:szCs w:val="30"/>
        </w:rPr>
        <w:t>4</w:t>
      </w:r>
      <w:r w:rsidR="008C6DE4" w:rsidRPr="00837D4D">
        <w:rPr>
          <w:rFonts w:ascii="Arial" w:hAnsi="Arial" w:cs="Arial"/>
          <w:b/>
          <w:bCs/>
          <w:sz w:val="30"/>
          <w:szCs w:val="30"/>
        </w:rPr>
        <w:t xml:space="preserve"> –</w:t>
      </w:r>
      <w:r w:rsidRPr="00837D4D">
        <w:rPr>
          <w:rFonts w:ascii="Arial" w:hAnsi="Arial" w:cs="Arial"/>
          <w:b/>
          <w:bCs/>
          <w:sz w:val="30"/>
          <w:szCs w:val="30"/>
        </w:rPr>
        <w:t xml:space="preserve"> Развитие государственной политики в сфере качества высшего образования</w:t>
      </w:r>
    </w:p>
    <w:tbl>
      <w:tblPr>
        <w:tblStyle w:val="aff2"/>
        <w:tblW w:w="14879" w:type="dxa"/>
        <w:tblLook w:val="04A0" w:firstRow="1" w:lastRow="0" w:firstColumn="1" w:lastColumn="0" w:noHBand="0" w:noVBand="1"/>
      </w:tblPr>
      <w:tblGrid>
        <w:gridCol w:w="1271"/>
        <w:gridCol w:w="4111"/>
        <w:gridCol w:w="4678"/>
        <w:gridCol w:w="4819"/>
      </w:tblGrid>
      <w:tr w:rsidR="003E58F0" w:rsidRPr="00837D4D" w14:paraId="436C6185" w14:textId="77777777" w:rsidTr="00050BA7">
        <w:tc>
          <w:tcPr>
            <w:tcW w:w="1271" w:type="dxa"/>
          </w:tcPr>
          <w:p w14:paraId="12F0C68A" w14:textId="77777777" w:rsidR="003E58F0" w:rsidRPr="00837D4D" w:rsidRDefault="003E58F0" w:rsidP="00050BA7">
            <w:pPr>
              <w:pStyle w:val="afa"/>
              <w:tabs>
                <w:tab w:val="left" w:pos="993"/>
              </w:tabs>
              <w:ind w:left="22" w:firstLine="0"/>
              <w:jc w:val="center"/>
              <w:rPr>
                <w:rFonts w:ascii="Arial" w:hAnsi="Arial" w:cs="Arial"/>
                <w:b/>
                <w:bCs/>
                <w:sz w:val="26"/>
                <w:szCs w:val="26"/>
                <w:lang w:val="ru-RU" w:eastAsia="ru-RU"/>
              </w:rPr>
            </w:pPr>
            <w:r w:rsidRPr="00837D4D">
              <w:rPr>
                <w:rFonts w:ascii="Arial" w:hAnsi="Arial" w:cs="Arial"/>
                <w:b/>
                <w:bCs/>
                <w:sz w:val="26"/>
                <w:szCs w:val="26"/>
                <w:lang w:val="ru-RU" w:eastAsia="ru-RU"/>
              </w:rPr>
              <w:t>Этапы</w:t>
            </w:r>
          </w:p>
        </w:tc>
        <w:tc>
          <w:tcPr>
            <w:tcW w:w="4111" w:type="dxa"/>
          </w:tcPr>
          <w:p w14:paraId="39FD46B1" w14:textId="77777777" w:rsidR="003E58F0" w:rsidRPr="00837D4D" w:rsidRDefault="003E58F0" w:rsidP="00050BA7">
            <w:pPr>
              <w:pStyle w:val="afa"/>
              <w:tabs>
                <w:tab w:val="left" w:pos="993"/>
              </w:tabs>
              <w:ind w:left="22" w:firstLine="0"/>
              <w:jc w:val="center"/>
              <w:rPr>
                <w:rFonts w:ascii="Arial" w:hAnsi="Arial" w:cs="Arial"/>
                <w:b/>
                <w:bCs/>
                <w:sz w:val="26"/>
                <w:szCs w:val="26"/>
                <w:lang w:val="ru-RU" w:eastAsia="ru-RU"/>
              </w:rPr>
            </w:pPr>
            <w:r w:rsidRPr="00837D4D">
              <w:rPr>
                <w:rFonts w:ascii="Arial" w:hAnsi="Arial" w:cs="Arial"/>
                <w:b/>
                <w:bCs/>
                <w:sz w:val="26"/>
                <w:szCs w:val="26"/>
                <w:lang w:val="ru-RU" w:eastAsia="ru-RU"/>
              </w:rPr>
              <w:t>Государственные приоритеты</w:t>
            </w:r>
          </w:p>
        </w:tc>
        <w:tc>
          <w:tcPr>
            <w:tcW w:w="4678" w:type="dxa"/>
          </w:tcPr>
          <w:p w14:paraId="448DD4BC" w14:textId="77777777" w:rsidR="003E58F0" w:rsidRPr="00837D4D" w:rsidRDefault="003E58F0" w:rsidP="00050BA7">
            <w:pPr>
              <w:pStyle w:val="afa"/>
              <w:tabs>
                <w:tab w:val="left" w:pos="993"/>
              </w:tabs>
              <w:ind w:left="22" w:firstLine="0"/>
              <w:jc w:val="center"/>
              <w:rPr>
                <w:rFonts w:ascii="Arial" w:hAnsi="Arial" w:cs="Arial"/>
                <w:b/>
                <w:bCs/>
                <w:sz w:val="26"/>
                <w:szCs w:val="26"/>
                <w:lang w:val="ru-RU" w:eastAsia="ru-RU"/>
              </w:rPr>
            </w:pPr>
            <w:r w:rsidRPr="00837D4D">
              <w:rPr>
                <w:rFonts w:ascii="Arial" w:hAnsi="Arial" w:cs="Arial"/>
                <w:b/>
                <w:bCs/>
                <w:sz w:val="26"/>
                <w:szCs w:val="26"/>
                <w:lang w:val="ru-RU" w:eastAsia="ru-RU"/>
              </w:rPr>
              <w:t>Цели</w:t>
            </w:r>
          </w:p>
        </w:tc>
        <w:tc>
          <w:tcPr>
            <w:tcW w:w="4819" w:type="dxa"/>
          </w:tcPr>
          <w:p w14:paraId="1027015F" w14:textId="77777777" w:rsidR="003E58F0" w:rsidRPr="00837D4D" w:rsidRDefault="003E58F0" w:rsidP="00050BA7">
            <w:pPr>
              <w:pStyle w:val="afa"/>
              <w:tabs>
                <w:tab w:val="left" w:pos="993"/>
              </w:tabs>
              <w:ind w:left="22" w:firstLine="0"/>
              <w:jc w:val="center"/>
              <w:rPr>
                <w:rFonts w:ascii="Arial" w:hAnsi="Arial" w:cs="Arial"/>
                <w:b/>
                <w:bCs/>
                <w:sz w:val="26"/>
                <w:szCs w:val="26"/>
                <w:lang w:val="ru-RU" w:eastAsia="ru-RU"/>
              </w:rPr>
            </w:pPr>
            <w:r w:rsidRPr="00837D4D">
              <w:rPr>
                <w:rFonts w:ascii="Arial" w:hAnsi="Arial" w:cs="Arial"/>
                <w:b/>
                <w:bCs/>
                <w:sz w:val="26"/>
                <w:szCs w:val="26"/>
                <w:lang w:val="ru-RU" w:eastAsia="ru-RU"/>
              </w:rPr>
              <w:t>Инструменты государственного контроля</w:t>
            </w:r>
          </w:p>
        </w:tc>
      </w:tr>
      <w:tr w:rsidR="003E58F0" w:rsidRPr="00723643" w14:paraId="179AC747" w14:textId="77777777" w:rsidTr="00050BA7">
        <w:tc>
          <w:tcPr>
            <w:tcW w:w="1271" w:type="dxa"/>
          </w:tcPr>
          <w:p w14:paraId="2FE5F426" w14:textId="77777777" w:rsidR="003E58F0" w:rsidRPr="00723643" w:rsidRDefault="003E58F0" w:rsidP="00050BA7">
            <w:pPr>
              <w:pStyle w:val="afa"/>
              <w:tabs>
                <w:tab w:val="left" w:pos="993"/>
              </w:tabs>
              <w:ind w:left="22" w:firstLine="0"/>
              <w:rPr>
                <w:rFonts w:ascii="Arial" w:hAnsi="Arial" w:cs="Arial"/>
                <w:sz w:val="26"/>
                <w:szCs w:val="26"/>
                <w:lang w:val="ru-RU" w:eastAsia="ru-RU"/>
              </w:rPr>
            </w:pPr>
            <w:proofErr w:type="gramStart"/>
            <w:r w:rsidRPr="00723643">
              <w:rPr>
                <w:rFonts w:ascii="Arial" w:hAnsi="Arial" w:cs="Arial"/>
                <w:sz w:val="26"/>
                <w:szCs w:val="26"/>
                <w:lang w:val="ru-RU" w:eastAsia="ru-RU"/>
              </w:rPr>
              <w:t>1991-1994</w:t>
            </w:r>
            <w:proofErr w:type="gramEnd"/>
            <w:r w:rsidRPr="00723643">
              <w:rPr>
                <w:rFonts w:ascii="Arial" w:hAnsi="Arial" w:cs="Arial"/>
                <w:sz w:val="26"/>
                <w:szCs w:val="26"/>
                <w:lang w:val="ru-RU" w:eastAsia="ru-RU"/>
              </w:rPr>
              <w:t xml:space="preserve"> </w:t>
            </w:r>
            <w:proofErr w:type="spellStart"/>
            <w:r w:rsidRPr="00723643">
              <w:rPr>
                <w:rFonts w:ascii="Arial" w:hAnsi="Arial" w:cs="Arial"/>
                <w:sz w:val="26"/>
                <w:szCs w:val="26"/>
                <w:lang w:val="ru-RU" w:eastAsia="ru-RU"/>
              </w:rPr>
              <w:t>г.г</w:t>
            </w:r>
            <w:proofErr w:type="spellEnd"/>
            <w:r w:rsidRPr="00723643">
              <w:rPr>
                <w:rFonts w:ascii="Arial" w:hAnsi="Arial" w:cs="Arial"/>
                <w:sz w:val="26"/>
                <w:szCs w:val="26"/>
                <w:lang w:val="ru-RU" w:eastAsia="ru-RU"/>
              </w:rPr>
              <w:t>.</w:t>
            </w:r>
          </w:p>
        </w:tc>
        <w:tc>
          <w:tcPr>
            <w:tcW w:w="4111" w:type="dxa"/>
          </w:tcPr>
          <w:p w14:paraId="23D41E90"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Развитие нормативно-правовой базы в сфере высшего образования</w:t>
            </w:r>
          </w:p>
        </w:tc>
        <w:tc>
          <w:tcPr>
            <w:tcW w:w="4678" w:type="dxa"/>
          </w:tcPr>
          <w:p w14:paraId="1BA53C1A"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Государственные стандарты</w:t>
            </w:r>
          </w:p>
          <w:p w14:paraId="2CFF775B"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Многоуровневая система высшего образования</w:t>
            </w:r>
          </w:p>
        </w:tc>
        <w:tc>
          <w:tcPr>
            <w:tcW w:w="4819" w:type="dxa"/>
          </w:tcPr>
          <w:p w14:paraId="5F92A397"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Аттестация вузов</w:t>
            </w:r>
          </w:p>
        </w:tc>
      </w:tr>
      <w:tr w:rsidR="003E58F0" w:rsidRPr="00723643" w14:paraId="3B36449D" w14:textId="77777777" w:rsidTr="00050BA7">
        <w:tc>
          <w:tcPr>
            <w:tcW w:w="1271" w:type="dxa"/>
          </w:tcPr>
          <w:p w14:paraId="27DBA618" w14:textId="77777777" w:rsidR="003E58F0" w:rsidRPr="00723643" w:rsidRDefault="003E58F0" w:rsidP="00050BA7">
            <w:pPr>
              <w:pStyle w:val="afa"/>
              <w:tabs>
                <w:tab w:val="left" w:pos="993"/>
              </w:tabs>
              <w:ind w:left="22" w:firstLine="0"/>
              <w:rPr>
                <w:rFonts w:ascii="Arial" w:hAnsi="Arial" w:cs="Arial"/>
                <w:sz w:val="26"/>
                <w:szCs w:val="26"/>
                <w:lang w:val="ru-RU" w:eastAsia="ru-RU"/>
              </w:rPr>
            </w:pPr>
            <w:proofErr w:type="gramStart"/>
            <w:r w:rsidRPr="00723643">
              <w:rPr>
                <w:rFonts w:ascii="Arial" w:hAnsi="Arial" w:cs="Arial"/>
                <w:sz w:val="26"/>
                <w:szCs w:val="26"/>
                <w:lang w:val="ru-RU" w:eastAsia="ru-RU"/>
              </w:rPr>
              <w:t>1995-1998</w:t>
            </w:r>
            <w:proofErr w:type="gramEnd"/>
            <w:r w:rsidRPr="00723643">
              <w:rPr>
                <w:rFonts w:ascii="Arial" w:hAnsi="Arial" w:cs="Arial"/>
                <w:sz w:val="26"/>
                <w:szCs w:val="26"/>
                <w:lang w:val="ru-RU" w:eastAsia="ru-RU"/>
              </w:rPr>
              <w:t xml:space="preserve"> </w:t>
            </w:r>
            <w:proofErr w:type="spellStart"/>
            <w:r w:rsidRPr="00723643">
              <w:rPr>
                <w:rFonts w:ascii="Arial" w:hAnsi="Arial" w:cs="Arial"/>
                <w:sz w:val="26"/>
                <w:szCs w:val="26"/>
                <w:lang w:val="ru-RU" w:eastAsia="ru-RU"/>
              </w:rPr>
              <w:t>г.г</w:t>
            </w:r>
            <w:proofErr w:type="spellEnd"/>
            <w:r w:rsidRPr="00723643">
              <w:rPr>
                <w:rFonts w:ascii="Arial" w:hAnsi="Arial" w:cs="Arial"/>
                <w:sz w:val="26"/>
                <w:szCs w:val="26"/>
                <w:lang w:val="ru-RU" w:eastAsia="ru-RU"/>
              </w:rPr>
              <w:t>.</w:t>
            </w:r>
          </w:p>
        </w:tc>
        <w:tc>
          <w:tcPr>
            <w:tcW w:w="4111" w:type="dxa"/>
          </w:tcPr>
          <w:p w14:paraId="307F9C25"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Модернизация системы высшего образования и развитие негосударственного сектора</w:t>
            </w:r>
          </w:p>
        </w:tc>
        <w:tc>
          <w:tcPr>
            <w:tcW w:w="4678" w:type="dxa"/>
          </w:tcPr>
          <w:p w14:paraId="2A95FE7A"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Концепция государственной политики в области образования</w:t>
            </w:r>
          </w:p>
          <w:p w14:paraId="5750494A"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Государственные стандарты высшего образования</w:t>
            </w:r>
          </w:p>
          <w:p w14:paraId="3E1873D9"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Классификатор специальностей</w:t>
            </w:r>
          </w:p>
        </w:tc>
        <w:tc>
          <w:tcPr>
            <w:tcW w:w="4819" w:type="dxa"/>
          </w:tcPr>
          <w:p w14:paraId="4B212F1D"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Лицензирование</w:t>
            </w:r>
          </w:p>
          <w:p w14:paraId="531938DC"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Аттестация вузов</w:t>
            </w:r>
          </w:p>
          <w:p w14:paraId="09A73B26"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Соблюдение требований, содержащихся в лицензии</w:t>
            </w:r>
          </w:p>
          <w:p w14:paraId="6F94D181"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Итоговый контроль</w:t>
            </w:r>
          </w:p>
        </w:tc>
      </w:tr>
      <w:tr w:rsidR="003E58F0" w:rsidRPr="00723643" w14:paraId="2A97BE90" w14:textId="77777777" w:rsidTr="00050BA7">
        <w:tc>
          <w:tcPr>
            <w:tcW w:w="1271" w:type="dxa"/>
          </w:tcPr>
          <w:p w14:paraId="2BF31387" w14:textId="77777777" w:rsidR="003E58F0" w:rsidRPr="00723643" w:rsidRDefault="003E58F0" w:rsidP="00050BA7">
            <w:pPr>
              <w:pStyle w:val="afa"/>
              <w:tabs>
                <w:tab w:val="left" w:pos="993"/>
              </w:tabs>
              <w:ind w:left="22" w:firstLine="0"/>
              <w:rPr>
                <w:rFonts w:ascii="Arial" w:hAnsi="Arial" w:cs="Arial"/>
                <w:sz w:val="26"/>
                <w:szCs w:val="26"/>
                <w:lang w:val="ru-RU" w:eastAsia="ru-RU"/>
              </w:rPr>
            </w:pPr>
            <w:proofErr w:type="gramStart"/>
            <w:r w:rsidRPr="00723643">
              <w:rPr>
                <w:rFonts w:ascii="Arial" w:hAnsi="Arial" w:cs="Arial"/>
                <w:sz w:val="26"/>
                <w:szCs w:val="26"/>
                <w:lang w:val="ru-RU" w:eastAsia="ru-RU"/>
              </w:rPr>
              <w:t>1999-2000</w:t>
            </w:r>
            <w:proofErr w:type="gramEnd"/>
            <w:r w:rsidRPr="00723643">
              <w:rPr>
                <w:rFonts w:ascii="Arial" w:hAnsi="Arial" w:cs="Arial"/>
                <w:sz w:val="26"/>
                <w:szCs w:val="26"/>
                <w:lang w:val="ru-RU" w:eastAsia="ru-RU"/>
              </w:rPr>
              <w:t xml:space="preserve"> </w:t>
            </w:r>
            <w:proofErr w:type="spellStart"/>
            <w:r w:rsidRPr="00723643">
              <w:rPr>
                <w:rFonts w:ascii="Arial" w:hAnsi="Arial" w:cs="Arial"/>
                <w:sz w:val="26"/>
                <w:szCs w:val="26"/>
                <w:lang w:val="ru-RU" w:eastAsia="ru-RU"/>
              </w:rPr>
              <w:t>г.г</w:t>
            </w:r>
            <w:proofErr w:type="spellEnd"/>
            <w:r w:rsidRPr="00723643">
              <w:rPr>
                <w:rFonts w:ascii="Arial" w:hAnsi="Arial" w:cs="Arial"/>
                <w:sz w:val="26"/>
                <w:szCs w:val="26"/>
                <w:lang w:val="ru-RU" w:eastAsia="ru-RU"/>
              </w:rPr>
              <w:t>.</w:t>
            </w:r>
          </w:p>
        </w:tc>
        <w:tc>
          <w:tcPr>
            <w:tcW w:w="4111" w:type="dxa"/>
          </w:tcPr>
          <w:p w14:paraId="2740E960"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Децентрализация и расширение академической свободы в сфере высшего образования</w:t>
            </w:r>
          </w:p>
        </w:tc>
        <w:tc>
          <w:tcPr>
            <w:tcW w:w="4678" w:type="dxa"/>
          </w:tcPr>
          <w:p w14:paraId="0045DEB9" w14:textId="77777777" w:rsidR="003E58F0" w:rsidRPr="00723643" w:rsidRDefault="003E58F0" w:rsidP="00050BA7">
            <w:pPr>
              <w:pStyle w:val="afa"/>
              <w:tabs>
                <w:tab w:val="left" w:pos="993"/>
              </w:tabs>
              <w:ind w:left="22" w:firstLine="0"/>
              <w:rPr>
                <w:rFonts w:ascii="Arial" w:hAnsi="Arial" w:cs="Arial"/>
                <w:sz w:val="26"/>
                <w:szCs w:val="26"/>
                <w:lang w:val="ru-RU" w:eastAsia="ru-RU"/>
              </w:rPr>
            </w:pPr>
            <w:proofErr w:type="spellStart"/>
            <w:r w:rsidRPr="00723643">
              <w:rPr>
                <w:rFonts w:ascii="Arial" w:hAnsi="Arial" w:cs="Arial"/>
                <w:sz w:val="26"/>
                <w:szCs w:val="26"/>
                <w:lang w:val="ru-RU" w:eastAsia="ru-RU"/>
              </w:rPr>
              <w:t>Децентрилазция</w:t>
            </w:r>
            <w:proofErr w:type="spellEnd"/>
            <w:r w:rsidRPr="00723643">
              <w:rPr>
                <w:rFonts w:ascii="Arial" w:hAnsi="Arial" w:cs="Arial"/>
                <w:sz w:val="26"/>
                <w:szCs w:val="26"/>
                <w:lang w:val="ru-RU" w:eastAsia="ru-RU"/>
              </w:rPr>
              <w:t xml:space="preserve"> систем управления вузами</w:t>
            </w:r>
          </w:p>
          <w:p w14:paraId="137E0054"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Образовательные гранты и кредиты</w:t>
            </w:r>
          </w:p>
        </w:tc>
        <w:tc>
          <w:tcPr>
            <w:tcW w:w="4819" w:type="dxa"/>
          </w:tcPr>
          <w:p w14:paraId="63DF54EE"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Аттестация вузов</w:t>
            </w:r>
          </w:p>
          <w:p w14:paraId="09CA226F"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Итоговый контроль</w:t>
            </w:r>
          </w:p>
        </w:tc>
      </w:tr>
      <w:tr w:rsidR="003E58F0" w:rsidRPr="00723643" w14:paraId="0BD3F116" w14:textId="77777777" w:rsidTr="00050BA7">
        <w:tc>
          <w:tcPr>
            <w:tcW w:w="1271" w:type="dxa"/>
          </w:tcPr>
          <w:p w14:paraId="1A7663AB" w14:textId="77777777" w:rsidR="003E58F0" w:rsidRPr="00723643" w:rsidRDefault="003E58F0" w:rsidP="00050BA7">
            <w:pPr>
              <w:pStyle w:val="afa"/>
              <w:tabs>
                <w:tab w:val="left" w:pos="993"/>
              </w:tabs>
              <w:ind w:left="22" w:firstLine="0"/>
              <w:rPr>
                <w:rFonts w:ascii="Arial" w:hAnsi="Arial" w:cs="Arial"/>
                <w:sz w:val="26"/>
                <w:szCs w:val="26"/>
                <w:lang w:val="ru-RU" w:eastAsia="ru-RU"/>
              </w:rPr>
            </w:pPr>
            <w:proofErr w:type="gramStart"/>
            <w:r w:rsidRPr="00723643">
              <w:rPr>
                <w:rFonts w:ascii="Arial" w:hAnsi="Arial" w:cs="Arial"/>
                <w:sz w:val="26"/>
                <w:szCs w:val="26"/>
                <w:lang w:val="ru-RU" w:eastAsia="ru-RU"/>
              </w:rPr>
              <w:t>2001-2004</w:t>
            </w:r>
            <w:proofErr w:type="gramEnd"/>
            <w:r w:rsidRPr="00723643">
              <w:rPr>
                <w:rFonts w:ascii="Arial" w:hAnsi="Arial" w:cs="Arial"/>
                <w:sz w:val="26"/>
                <w:szCs w:val="26"/>
                <w:lang w:val="ru-RU" w:eastAsia="ru-RU"/>
              </w:rPr>
              <w:t xml:space="preserve"> </w:t>
            </w:r>
            <w:proofErr w:type="spellStart"/>
            <w:r w:rsidRPr="00723643">
              <w:rPr>
                <w:rFonts w:ascii="Arial" w:hAnsi="Arial" w:cs="Arial"/>
                <w:sz w:val="26"/>
                <w:szCs w:val="26"/>
                <w:lang w:val="ru-RU" w:eastAsia="ru-RU"/>
              </w:rPr>
              <w:t>г.г</w:t>
            </w:r>
            <w:proofErr w:type="spellEnd"/>
            <w:r w:rsidRPr="00723643">
              <w:rPr>
                <w:rFonts w:ascii="Arial" w:hAnsi="Arial" w:cs="Arial"/>
                <w:sz w:val="26"/>
                <w:szCs w:val="26"/>
                <w:lang w:val="ru-RU" w:eastAsia="ru-RU"/>
              </w:rPr>
              <w:t>.</w:t>
            </w:r>
          </w:p>
        </w:tc>
        <w:tc>
          <w:tcPr>
            <w:tcW w:w="4111" w:type="dxa"/>
          </w:tcPr>
          <w:p w14:paraId="4ADA6A4B"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Стратегическое развитие высшего образования</w:t>
            </w:r>
          </w:p>
        </w:tc>
        <w:tc>
          <w:tcPr>
            <w:tcW w:w="4678" w:type="dxa"/>
          </w:tcPr>
          <w:p w14:paraId="382C8A8D"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 xml:space="preserve">Государственная программа развития образования в Республике Казахстан на </w:t>
            </w:r>
            <w:proofErr w:type="gramStart"/>
            <w:r w:rsidRPr="00723643">
              <w:rPr>
                <w:rFonts w:ascii="Arial" w:hAnsi="Arial" w:cs="Arial"/>
                <w:sz w:val="26"/>
                <w:szCs w:val="26"/>
                <w:lang w:val="ru-RU" w:eastAsia="ru-RU"/>
              </w:rPr>
              <w:t>2005-2010</w:t>
            </w:r>
            <w:proofErr w:type="gramEnd"/>
            <w:r w:rsidRPr="00723643">
              <w:rPr>
                <w:rFonts w:ascii="Arial" w:hAnsi="Arial" w:cs="Arial"/>
                <w:sz w:val="26"/>
                <w:szCs w:val="26"/>
                <w:lang w:val="ru-RU" w:eastAsia="ru-RU"/>
              </w:rPr>
              <w:t xml:space="preserve"> </w:t>
            </w:r>
            <w:proofErr w:type="spellStart"/>
            <w:r w:rsidRPr="00723643">
              <w:rPr>
                <w:rFonts w:ascii="Arial" w:hAnsi="Arial" w:cs="Arial"/>
                <w:sz w:val="26"/>
                <w:szCs w:val="26"/>
                <w:lang w:val="ru-RU" w:eastAsia="ru-RU"/>
              </w:rPr>
              <w:t>г.г</w:t>
            </w:r>
            <w:proofErr w:type="spellEnd"/>
            <w:r w:rsidRPr="00723643">
              <w:rPr>
                <w:rFonts w:ascii="Arial" w:hAnsi="Arial" w:cs="Arial"/>
                <w:sz w:val="26"/>
                <w:szCs w:val="26"/>
                <w:lang w:val="ru-RU" w:eastAsia="ru-RU"/>
              </w:rPr>
              <w:t>.</w:t>
            </w:r>
          </w:p>
          <w:p w14:paraId="1FCC0BC1"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Национальная система оценки качества образования (НСОКО)</w:t>
            </w:r>
          </w:p>
        </w:tc>
        <w:tc>
          <w:tcPr>
            <w:tcW w:w="4819" w:type="dxa"/>
          </w:tcPr>
          <w:p w14:paraId="71EBBE5B"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Лицензирование</w:t>
            </w:r>
          </w:p>
          <w:p w14:paraId="7BF2A1B1"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Соблюдение требований, содержащихся в лицензии</w:t>
            </w:r>
          </w:p>
          <w:p w14:paraId="2631EE3A"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 xml:space="preserve">Аттестация специальностей </w:t>
            </w:r>
            <w:proofErr w:type="gramStart"/>
            <w:r w:rsidRPr="00723643">
              <w:rPr>
                <w:rFonts w:ascii="Arial" w:hAnsi="Arial" w:cs="Arial"/>
                <w:sz w:val="26"/>
                <w:szCs w:val="26"/>
                <w:lang w:val="ru-RU" w:eastAsia="ru-RU"/>
              </w:rPr>
              <w:t xml:space="preserve">в </w:t>
            </w:r>
            <w:proofErr w:type="spellStart"/>
            <w:r w:rsidRPr="00723643">
              <w:rPr>
                <w:rFonts w:ascii="Arial" w:hAnsi="Arial" w:cs="Arial"/>
                <w:sz w:val="26"/>
                <w:szCs w:val="26"/>
                <w:lang w:val="ru-RU" w:eastAsia="ru-RU"/>
              </w:rPr>
              <w:t>в</w:t>
            </w:r>
            <w:proofErr w:type="spellEnd"/>
            <w:proofErr w:type="gramEnd"/>
            <w:r w:rsidRPr="00723643">
              <w:rPr>
                <w:rFonts w:ascii="Arial" w:hAnsi="Arial" w:cs="Arial"/>
                <w:sz w:val="26"/>
                <w:szCs w:val="26"/>
                <w:lang w:val="ru-RU" w:eastAsia="ru-RU"/>
              </w:rPr>
              <w:t xml:space="preserve"> вузах</w:t>
            </w:r>
          </w:p>
          <w:p w14:paraId="648CE256"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Внутренний и итоговый контроль</w:t>
            </w:r>
          </w:p>
        </w:tc>
      </w:tr>
      <w:tr w:rsidR="003E58F0" w:rsidRPr="00723643" w14:paraId="72F73C7A" w14:textId="77777777" w:rsidTr="00050BA7">
        <w:tc>
          <w:tcPr>
            <w:tcW w:w="1271" w:type="dxa"/>
          </w:tcPr>
          <w:p w14:paraId="5CD4856C" w14:textId="77777777" w:rsidR="003E58F0" w:rsidRPr="00723643" w:rsidRDefault="003E58F0" w:rsidP="00050BA7">
            <w:pPr>
              <w:pStyle w:val="afa"/>
              <w:tabs>
                <w:tab w:val="left" w:pos="993"/>
              </w:tabs>
              <w:ind w:left="22" w:firstLine="0"/>
              <w:rPr>
                <w:rFonts w:ascii="Arial" w:hAnsi="Arial" w:cs="Arial"/>
                <w:sz w:val="26"/>
                <w:szCs w:val="26"/>
                <w:lang w:val="ru-RU" w:eastAsia="ru-RU"/>
              </w:rPr>
            </w:pPr>
            <w:proofErr w:type="gramStart"/>
            <w:r w:rsidRPr="00723643">
              <w:rPr>
                <w:rFonts w:ascii="Arial" w:hAnsi="Arial" w:cs="Arial"/>
                <w:sz w:val="26"/>
                <w:szCs w:val="26"/>
                <w:lang w:val="ru-RU" w:eastAsia="ru-RU"/>
              </w:rPr>
              <w:t>2005-2007</w:t>
            </w:r>
            <w:proofErr w:type="gramEnd"/>
            <w:r w:rsidRPr="00723643">
              <w:rPr>
                <w:rFonts w:ascii="Arial" w:hAnsi="Arial" w:cs="Arial"/>
                <w:sz w:val="26"/>
                <w:szCs w:val="26"/>
                <w:lang w:val="ru-RU" w:eastAsia="ru-RU"/>
              </w:rPr>
              <w:t xml:space="preserve"> </w:t>
            </w:r>
            <w:proofErr w:type="spellStart"/>
            <w:r w:rsidRPr="00723643">
              <w:rPr>
                <w:rFonts w:ascii="Arial" w:hAnsi="Arial" w:cs="Arial"/>
                <w:sz w:val="26"/>
                <w:szCs w:val="26"/>
                <w:lang w:val="ru-RU" w:eastAsia="ru-RU"/>
              </w:rPr>
              <w:t>г.г</w:t>
            </w:r>
            <w:proofErr w:type="spellEnd"/>
            <w:r w:rsidRPr="00723643">
              <w:rPr>
                <w:rFonts w:ascii="Arial" w:hAnsi="Arial" w:cs="Arial"/>
                <w:sz w:val="26"/>
                <w:szCs w:val="26"/>
                <w:lang w:val="ru-RU" w:eastAsia="ru-RU"/>
              </w:rPr>
              <w:t>.</w:t>
            </w:r>
          </w:p>
        </w:tc>
        <w:tc>
          <w:tcPr>
            <w:tcW w:w="4111" w:type="dxa"/>
          </w:tcPr>
          <w:p w14:paraId="600F756C"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Всесторонняя система оценки качества образования</w:t>
            </w:r>
          </w:p>
        </w:tc>
        <w:tc>
          <w:tcPr>
            <w:tcW w:w="4678" w:type="dxa"/>
          </w:tcPr>
          <w:p w14:paraId="4C188D5F"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Развитие оценки образования и организаций по обеспечению качества</w:t>
            </w:r>
          </w:p>
        </w:tc>
        <w:tc>
          <w:tcPr>
            <w:tcW w:w="4819" w:type="dxa"/>
          </w:tcPr>
          <w:p w14:paraId="64F446E2"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Лицензирование</w:t>
            </w:r>
          </w:p>
          <w:p w14:paraId="0A502FFC"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Соблюдение требований, содержащихся в лицензии</w:t>
            </w:r>
          </w:p>
          <w:p w14:paraId="414D8EE5"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 xml:space="preserve">Аттестация специальностей </w:t>
            </w:r>
            <w:proofErr w:type="gramStart"/>
            <w:r w:rsidRPr="00723643">
              <w:rPr>
                <w:rFonts w:ascii="Arial" w:hAnsi="Arial" w:cs="Arial"/>
                <w:sz w:val="26"/>
                <w:szCs w:val="26"/>
                <w:lang w:val="ru-RU" w:eastAsia="ru-RU"/>
              </w:rPr>
              <w:t xml:space="preserve">в </w:t>
            </w:r>
            <w:proofErr w:type="spellStart"/>
            <w:r w:rsidRPr="00723643">
              <w:rPr>
                <w:rFonts w:ascii="Arial" w:hAnsi="Arial" w:cs="Arial"/>
                <w:sz w:val="26"/>
                <w:szCs w:val="26"/>
                <w:lang w:val="ru-RU" w:eastAsia="ru-RU"/>
              </w:rPr>
              <w:t>в</w:t>
            </w:r>
            <w:proofErr w:type="spellEnd"/>
            <w:proofErr w:type="gramEnd"/>
            <w:r w:rsidRPr="00723643">
              <w:rPr>
                <w:rFonts w:ascii="Arial" w:hAnsi="Arial" w:cs="Arial"/>
                <w:sz w:val="26"/>
                <w:szCs w:val="26"/>
                <w:lang w:val="ru-RU" w:eastAsia="ru-RU"/>
              </w:rPr>
              <w:t xml:space="preserve"> вузах</w:t>
            </w:r>
          </w:p>
          <w:p w14:paraId="576FB172" w14:textId="77777777" w:rsidR="003E58F0" w:rsidRPr="00723643" w:rsidRDefault="003E58F0" w:rsidP="00050BA7">
            <w:pPr>
              <w:pStyle w:val="afa"/>
              <w:tabs>
                <w:tab w:val="left" w:pos="993"/>
              </w:tabs>
              <w:ind w:left="22" w:firstLine="0"/>
              <w:rPr>
                <w:rFonts w:ascii="Arial" w:hAnsi="Arial" w:cs="Arial"/>
                <w:sz w:val="26"/>
                <w:szCs w:val="26"/>
                <w:lang w:val="ru-RU" w:eastAsia="ru-RU"/>
              </w:rPr>
            </w:pPr>
            <w:r w:rsidRPr="00723643">
              <w:rPr>
                <w:rFonts w:ascii="Arial" w:hAnsi="Arial" w:cs="Arial"/>
                <w:sz w:val="26"/>
                <w:szCs w:val="26"/>
                <w:lang w:val="ru-RU" w:eastAsia="ru-RU"/>
              </w:rPr>
              <w:t>Внутренний и итоговый контроль</w:t>
            </w:r>
          </w:p>
        </w:tc>
      </w:tr>
    </w:tbl>
    <w:p w14:paraId="383396C3" w14:textId="44DDC8E9" w:rsidR="003E58F0" w:rsidRPr="008432F7" w:rsidRDefault="003E58F0" w:rsidP="007015FA">
      <w:pPr>
        <w:pStyle w:val="afa"/>
        <w:tabs>
          <w:tab w:val="left" w:pos="993"/>
        </w:tabs>
        <w:ind w:left="0" w:firstLine="0"/>
        <w:rPr>
          <w:rFonts w:ascii="Arial" w:hAnsi="Arial" w:cs="Arial"/>
          <w:sz w:val="30"/>
          <w:szCs w:val="30"/>
          <w:lang w:val="en-US" w:eastAsia="ru-RU"/>
        </w:rPr>
      </w:pPr>
      <w:r w:rsidRPr="008432F7">
        <w:rPr>
          <w:rFonts w:ascii="Arial" w:hAnsi="Arial" w:cs="Arial"/>
          <w:sz w:val="30"/>
          <w:szCs w:val="30"/>
          <w:lang w:val="ru-RU" w:eastAsia="ru-RU"/>
        </w:rPr>
        <w:t xml:space="preserve"> Источник</w:t>
      </w:r>
      <w:r w:rsidRPr="008432F7">
        <w:rPr>
          <w:rFonts w:ascii="Arial" w:hAnsi="Arial" w:cs="Arial"/>
          <w:sz w:val="30"/>
          <w:szCs w:val="30"/>
          <w:lang w:val="en-US" w:eastAsia="ru-RU"/>
        </w:rPr>
        <w:t xml:space="preserve">: OECD &amp; World Bank. Reviews of national policies for education: Higher education in Kazakhstan. – 2007. – Paris, France: OECD. / </w:t>
      </w:r>
      <w:hyperlink r:id="rId23" w:history="1">
        <w:r w:rsidRPr="008432F7">
          <w:rPr>
            <w:rStyle w:val="afc"/>
            <w:rFonts w:ascii="Arial" w:hAnsi="Arial" w:cs="Arial"/>
            <w:sz w:val="30"/>
            <w:szCs w:val="30"/>
            <w:lang w:val="en-US" w:eastAsia="ru-RU"/>
          </w:rPr>
          <w:t>https://www.oecd.org/countries/kazakhstan/reviewsofnationalpoliciesforeducationhighereducationinkazakhstan.htm</w:t>
        </w:r>
      </w:hyperlink>
      <w:r w:rsidRPr="008432F7">
        <w:rPr>
          <w:rFonts w:ascii="Arial" w:hAnsi="Arial" w:cs="Arial"/>
          <w:sz w:val="30"/>
          <w:szCs w:val="30"/>
          <w:lang w:val="en-US" w:eastAsia="ru-RU"/>
        </w:rPr>
        <w:t xml:space="preserve"> </w:t>
      </w:r>
    </w:p>
    <w:p w14:paraId="2E2B922E" w14:textId="77777777" w:rsidR="003E58F0" w:rsidRPr="008432F7" w:rsidRDefault="003E58F0" w:rsidP="003E58F0">
      <w:pPr>
        <w:pStyle w:val="afa"/>
        <w:tabs>
          <w:tab w:val="left" w:pos="993"/>
        </w:tabs>
        <w:ind w:left="710"/>
        <w:rPr>
          <w:rFonts w:ascii="Arial" w:hAnsi="Arial" w:cs="Arial"/>
          <w:sz w:val="30"/>
          <w:szCs w:val="30"/>
          <w:lang w:val="en-US" w:eastAsia="ru-RU"/>
        </w:rPr>
        <w:sectPr w:rsidR="003E58F0" w:rsidRPr="008432F7" w:rsidSect="00DD1167">
          <w:pgSz w:w="16838" w:h="11906" w:orient="landscape"/>
          <w:pgMar w:top="1701" w:right="1134" w:bottom="851" w:left="1134" w:header="709" w:footer="709" w:gutter="0"/>
          <w:cols w:space="708"/>
          <w:docGrid w:linePitch="360"/>
        </w:sectPr>
      </w:pPr>
    </w:p>
    <w:p w14:paraId="352BE14E" w14:textId="1A5622F6"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lastRenderedPageBreak/>
        <w:t>С внедрением профилактического контроля в качестве нового инструмента оценки качества сократилось количество казахстанских вузов с 131 в 2018 году до 120 в 2022 году. Основными нарушениями законодательства были нарушения по приему абитуриентов, принятию на работу преподавателей, не соответствующих установленным квалификационным требованиям, в части повышения квалификации преподавателей, планирования педагогической нагрузки, итоговой аттестации обучающихся и др. Таким образом в соответствии с поручением Президента РК Токаева К.К. Правительство приняло «…самые строгие меры в отношении вузов, в том числе частных, которые превратились, будем откровенны, в конторы по печатанию и выдаче дипломов»</w:t>
      </w:r>
      <w:r w:rsidR="00265C05" w:rsidRPr="008432F7">
        <w:rPr>
          <w:rFonts w:ascii="Arial" w:hAnsi="Arial" w:cs="Arial"/>
          <w:sz w:val="30"/>
          <w:szCs w:val="30"/>
        </w:rPr>
        <w:t xml:space="preserve"> [67]</w:t>
      </w:r>
      <w:r w:rsidRPr="008432F7">
        <w:rPr>
          <w:rFonts w:ascii="Arial" w:hAnsi="Arial" w:cs="Arial"/>
          <w:sz w:val="30"/>
          <w:szCs w:val="30"/>
        </w:rPr>
        <w:t xml:space="preserve">. </w:t>
      </w:r>
    </w:p>
    <w:p w14:paraId="6F6F430D" w14:textId="09D88B32" w:rsidR="003E58F0" w:rsidRPr="008432F7" w:rsidRDefault="003E58F0" w:rsidP="00050BA7">
      <w:pPr>
        <w:ind w:firstLine="0"/>
        <w:rPr>
          <w:rFonts w:ascii="Arial" w:hAnsi="Arial" w:cs="Arial"/>
          <w:sz w:val="30"/>
          <w:szCs w:val="30"/>
        </w:rPr>
      </w:pPr>
      <w:r w:rsidRPr="008432F7">
        <w:rPr>
          <w:rFonts w:ascii="Arial" w:hAnsi="Arial" w:cs="Arial"/>
          <w:sz w:val="30"/>
          <w:szCs w:val="30"/>
        </w:rPr>
        <w:t xml:space="preserve">Таким образом, анализ развития профилактического контроля и аккредитации можно рассмотреть в Таблице </w:t>
      </w:r>
      <w:r w:rsidR="00034975" w:rsidRPr="008432F7">
        <w:rPr>
          <w:rFonts w:ascii="Arial" w:hAnsi="Arial" w:cs="Arial"/>
          <w:sz w:val="30"/>
          <w:szCs w:val="30"/>
        </w:rPr>
        <w:t>1.5</w:t>
      </w:r>
      <w:r w:rsidR="0049786F" w:rsidRPr="008432F7">
        <w:rPr>
          <w:rFonts w:ascii="Arial" w:hAnsi="Arial" w:cs="Arial"/>
          <w:sz w:val="30"/>
          <w:szCs w:val="30"/>
        </w:rPr>
        <w:t>.</w:t>
      </w:r>
    </w:p>
    <w:p w14:paraId="152FD810" w14:textId="77777777" w:rsidR="0049786F" w:rsidRPr="008432F7" w:rsidRDefault="0049786F" w:rsidP="0049786F">
      <w:pPr>
        <w:ind w:firstLine="720"/>
        <w:rPr>
          <w:rFonts w:ascii="Arial" w:hAnsi="Arial" w:cs="Arial"/>
          <w:sz w:val="30"/>
          <w:szCs w:val="30"/>
        </w:rPr>
      </w:pPr>
      <w:r w:rsidRPr="008432F7">
        <w:rPr>
          <w:rFonts w:ascii="Arial" w:hAnsi="Arial" w:cs="Arial"/>
          <w:sz w:val="30"/>
          <w:szCs w:val="30"/>
        </w:rPr>
        <w:t>В рамках профилактического контроля оцениваются критерии степени риска в соответствии с проверочным листом, который содержит нормы государственного общеобязательного стандарта, показатели квалификационных требований, предъявляемые к образовательной деятельности и типовых правил деятельности вузов. То есть эта проверка проводится на подтверждение количественных данных и соответствие нормативным актам. В этих условиях сложно определить уровень самого качества, оценить эффективность принимаемых мер внутри вуза для развития качества, выявить существующие проблемы, а также сформировать эффективные решения по повышению качества высшего образования [69].</w:t>
      </w:r>
    </w:p>
    <w:p w14:paraId="7891668D" w14:textId="3851FD57" w:rsidR="0049786F" w:rsidRPr="008432F7" w:rsidRDefault="0049786F" w:rsidP="0049786F">
      <w:pPr>
        <w:rPr>
          <w:rFonts w:ascii="Arial" w:hAnsi="Arial" w:cs="Arial"/>
          <w:sz w:val="30"/>
          <w:szCs w:val="30"/>
        </w:rPr>
      </w:pPr>
      <w:r w:rsidRPr="008432F7">
        <w:rPr>
          <w:rFonts w:ascii="Arial" w:hAnsi="Arial" w:cs="Arial"/>
          <w:sz w:val="30"/>
          <w:szCs w:val="30"/>
        </w:rPr>
        <w:t xml:space="preserve">С расширением автономии вузов в 2018 году уполномоченный орган в сфере обеспечения качества образования трансформируется из Комитета контроля в Комитет обеспечения качества. С увеличением доли аккредитованных вузов и программ у Правительства появилось сомнение к процессу аккредитации, так как некоторые вузы после аккредитации не подтверждали качество образовательных услуг при прохождении проверок со стороны государственного органа. Поэтому нормативно было закреплена солидарная ответственность аккредитационного органа за результаты аккредитации, что при закрытии вуза после проверок позволяло исключать аккредитационный орган из Национального Реестра [70]. </w:t>
      </w:r>
    </w:p>
    <w:p w14:paraId="4B01A9E2" w14:textId="77777777" w:rsidR="00115B50" w:rsidRPr="008432F7" w:rsidRDefault="00115B50" w:rsidP="0049786F">
      <w:pPr>
        <w:rPr>
          <w:rFonts w:ascii="Arial" w:hAnsi="Arial" w:cs="Arial"/>
          <w:sz w:val="30"/>
          <w:szCs w:val="30"/>
        </w:rPr>
      </w:pPr>
    </w:p>
    <w:p w14:paraId="532E046B" w14:textId="77777777" w:rsidR="00723643" w:rsidRDefault="00723643" w:rsidP="0049786F">
      <w:pPr>
        <w:ind w:firstLine="0"/>
        <w:rPr>
          <w:rFonts w:ascii="Arial" w:hAnsi="Arial" w:cs="Arial"/>
          <w:sz w:val="30"/>
          <w:szCs w:val="30"/>
        </w:rPr>
      </w:pPr>
    </w:p>
    <w:p w14:paraId="0366C8DC" w14:textId="77777777" w:rsidR="00723643" w:rsidRDefault="00723643" w:rsidP="0049786F">
      <w:pPr>
        <w:ind w:firstLine="0"/>
        <w:rPr>
          <w:rFonts w:ascii="Arial" w:hAnsi="Arial" w:cs="Arial"/>
          <w:sz w:val="30"/>
          <w:szCs w:val="30"/>
        </w:rPr>
      </w:pPr>
    </w:p>
    <w:p w14:paraId="532BDB02" w14:textId="77777777" w:rsidR="00837D4D" w:rsidRDefault="00837D4D" w:rsidP="0049786F">
      <w:pPr>
        <w:ind w:firstLine="0"/>
        <w:rPr>
          <w:rFonts w:ascii="Arial" w:hAnsi="Arial" w:cs="Arial"/>
          <w:sz w:val="30"/>
          <w:szCs w:val="30"/>
        </w:rPr>
      </w:pPr>
    </w:p>
    <w:p w14:paraId="4631E84B" w14:textId="472AE1F9" w:rsidR="003E58F0" w:rsidRPr="00837D4D" w:rsidRDefault="003E58F0" w:rsidP="0049786F">
      <w:pPr>
        <w:ind w:firstLine="0"/>
        <w:rPr>
          <w:rFonts w:ascii="Arial" w:hAnsi="Arial" w:cs="Arial"/>
          <w:b/>
          <w:bCs/>
          <w:sz w:val="30"/>
          <w:szCs w:val="30"/>
        </w:rPr>
      </w:pPr>
      <w:r w:rsidRPr="00837D4D">
        <w:rPr>
          <w:rFonts w:ascii="Arial" w:hAnsi="Arial" w:cs="Arial"/>
          <w:b/>
          <w:bCs/>
          <w:sz w:val="30"/>
          <w:szCs w:val="30"/>
        </w:rPr>
        <w:lastRenderedPageBreak/>
        <w:t xml:space="preserve">Таблица </w:t>
      </w:r>
      <w:r w:rsidR="008C6DE4" w:rsidRPr="00837D4D">
        <w:rPr>
          <w:rFonts w:ascii="Arial" w:hAnsi="Arial" w:cs="Arial"/>
          <w:b/>
          <w:bCs/>
          <w:sz w:val="30"/>
          <w:szCs w:val="30"/>
        </w:rPr>
        <w:t>1.</w:t>
      </w:r>
      <w:r w:rsidR="00034975" w:rsidRPr="00837D4D">
        <w:rPr>
          <w:rFonts w:ascii="Arial" w:hAnsi="Arial" w:cs="Arial"/>
          <w:b/>
          <w:bCs/>
          <w:sz w:val="30"/>
          <w:szCs w:val="30"/>
        </w:rPr>
        <w:t>5</w:t>
      </w:r>
      <w:r w:rsidRPr="00837D4D">
        <w:rPr>
          <w:rFonts w:ascii="Arial" w:hAnsi="Arial" w:cs="Arial"/>
          <w:b/>
          <w:bCs/>
          <w:sz w:val="30"/>
          <w:szCs w:val="30"/>
        </w:rPr>
        <w:t xml:space="preserve"> – Особенности профилактического контроля и аккредитации</w:t>
      </w:r>
    </w:p>
    <w:tbl>
      <w:tblPr>
        <w:tblStyle w:val="aff2"/>
        <w:tblW w:w="9634" w:type="dxa"/>
        <w:tblLook w:val="04A0" w:firstRow="1" w:lastRow="0" w:firstColumn="1" w:lastColumn="0" w:noHBand="0" w:noVBand="1"/>
      </w:tblPr>
      <w:tblGrid>
        <w:gridCol w:w="4248"/>
        <w:gridCol w:w="5386"/>
      </w:tblGrid>
      <w:tr w:rsidR="003E58F0" w:rsidRPr="00837D4D" w14:paraId="028FD604" w14:textId="77777777" w:rsidTr="00352BB2">
        <w:tc>
          <w:tcPr>
            <w:tcW w:w="4248" w:type="dxa"/>
          </w:tcPr>
          <w:p w14:paraId="03A96C34" w14:textId="77777777" w:rsidR="003E58F0" w:rsidRPr="00837D4D" w:rsidRDefault="003E58F0" w:rsidP="00050BA7">
            <w:pPr>
              <w:ind w:firstLine="0"/>
              <w:jc w:val="center"/>
              <w:rPr>
                <w:rFonts w:ascii="Arial" w:hAnsi="Arial" w:cs="Arial"/>
                <w:b/>
                <w:bCs/>
                <w:szCs w:val="28"/>
              </w:rPr>
            </w:pPr>
            <w:r w:rsidRPr="00837D4D">
              <w:rPr>
                <w:rFonts w:ascii="Arial" w:hAnsi="Arial" w:cs="Arial"/>
                <w:b/>
                <w:bCs/>
                <w:szCs w:val="28"/>
              </w:rPr>
              <w:t>Профилактический контроль</w:t>
            </w:r>
          </w:p>
        </w:tc>
        <w:tc>
          <w:tcPr>
            <w:tcW w:w="5386" w:type="dxa"/>
          </w:tcPr>
          <w:p w14:paraId="15A8AA09" w14:textId="77777777" w:rsidR="003E58F0" w:rsidRPr="00837D4D" w:rsidRDefault="003E58F0" w:rsidP="005C50AE">
            <w:pPr>
              <w:jc w:val="center"/>
              <w:rPr>
                <w:rFonts w:ascii="Arial" w:hAnsi="Arial" w:cs="Arial"/>
                <w:b/>
                <w:bCs/>
                <w:szCs w:val="28"/>
              </w:rPr>
            </w:pPr>
            <w:r w:rsidRPr="00837D4D">
              <w:rPr>
                <w:rFonts w:ascii="Arial" w:hAnsi="Arial" w:cs="Arial"/>
                <w:b/>
                <w:bCs/>
                <w:szCs w:val="28"/>
              </w:rPr>
              <w:t>Аккредитация</w:t>
            </w:r>
          </w:p>
        </w:tc>
      </w:tr>
      <w:tr w:rsidR="003E58F0" w:rsidRPr="008432F7" w14:paraId="57D8F800" w14:textId="77777777" w:rsidTr="00352BB2">
        <w:tc>
          <w:tcPr>
            <w:tcW w:w="4248" w:type="dxa"/>
          </w:tcPr>
          <w:p w14:paraId="63121A83" w14:textId="77777777" w:rsidR="003E58F0" w:rsidRPr="008432F7" w:rsidRDefault="003E58F0" w:rsidP="00050BA7">
            <w:pPr>
              <w:ind w:firstLine="0"/>
              <w:rPr>
                <w:rFonts w:ascii="Arial" w:hAnsi="Arial" w:cs="Arial"/>
                <w:szCs w:val="28"/>
              </w:rPr>
            </w:pPr>
            <w:r w:rsidRPr="008432F7">
              <w:rPr>
                <w:rFonts w:ascii="Arial" w:hAnsi="Arial" w:cs="Arial"/>
                <w:szCs w:val="28"/>
              </w:rPr>
              <w:t>Профилактика и предупреждение правонарушений без возбуждения административного производства</w:t>
            </w:r>
          </w:p>
        </w:tc>
        <w:tc>
          <w:tcPr>
            <w:tcW w:w="5386" w:type="dxa"/>
          </w:tcPr>
          <w:p w14:paraId="4890033C" w14:textId="77777777" w:rsidR="003E58F0" w:rsidRPr="008432F7" w:rsidRDefault="003E58F0" w:rsidP="00115B50">
            <w:pPr>
              <w:ind w:firstLine="27"/>
              <w:rPr>
                <w:rFonts w:ascii="Arial" w:hAnsi="Arial" w:cs="Arial"/>
                <w:szCs w:val="28"/>
              </w:rPr>
            </w:pPr>
            <w:r w:rsidRPr="008432F7">
              <w:rPr>
                <w:rFonts w:ascii="Arial" w:hAnsi="Arial" w:cs="Arial"/>
                <w:szCs w:val="28"/>
              </w:rPr>
              <w:t>Предоставление объективной информации об их качестве и подтверждения наличия эффективных механизмов его повышения</w:t>
            </w:r>
          </w:p>
        </w:tc>
      </w:tr>
      <w:tr w:rsidR="003E58F0" w:rsidRPr="008432F7" w14:paraId="78756620" w14:textId="77777777" w:rsidTr="00352BB2">
        <w:tc>
          <w:tcPr>
            <w:tcW w:w="4248" w:type="dxa"/>
          </w:tcPr>
          <w:p w14:paraId="39AF04B9" w14:textId="77777777" w:rsidR="003E58F0" w:rsidRPr="008432F7" w:rsidRDefault="003E58F0" w:rsidP="00050BA7">
            <w:pPr>
              <w:ind w:firstLine="0"/>
              <w:rPr>
                <w:rFonts w:ascii="Arial" w:hAnsi="Arial" w:cs="Arial"/>
                <w:szCs w:val="28"/>
              </w:rPr>
            </w:pPr>
            <w:r w:rsidRPr="008432F7">
              <w:rPr>
                <w:rFonts w:ascii="Arial" w:hAnsi="Arial" w:cs="Arial"/>
                <w:szCs w:val="28"/>
              </w:rPr>
              <w:t>Проверочный лист, требования</w:t>
            </w:r>
          </w:p>
        </w:tc>
        <w:tc>
          <w:tcPr>
            <w:tcW w:w="5386" w:type="dxa"/>
          </w:tcPr>
          <w:p w14:paraId="0A54F631" w14:textId="77777777" w:rsidR="003E58F0" w:rsidRPr="008432F7" w:rsidRDefault="003E58F0" w:rsidP="00115B50">
            <w:pPr>
              <w:ind w:firstLine="27"/>
              <w:rPr>
                <w:rFonts w:ascii="Arial" w:hAnsi="Arial" w:cs="Arial"/>
                <w:szCs w:val="28"/>
              </w:rPr>
            </w:pPr>
            <w:r w:rsidRPr="008432F7">
              <w:rPr>
                <w:rFonts w:ascii="Arial" w:hAnsi="Arial" w:cs="Arial"/>
                <w:szCs w:val="28"/>
              </w:rPr>
              <w:t>Стандарты и руководства, критерии</w:t>
            </w:r>
          </w:p>
        </w:tc>
      </w:tr>
      <w:tr w:rsidR="003E58F0" w:rsidRPr="008432F7" w14:paraId="79B79978" w14:textId="77777777" w:rsidTr="00352BB2">
        <w:tc>
          <w:tcPr>
            <w:tcW w:w="4248" w:type="dxa"/>
          </w:tcPr>
          <w:p w14:paraId="4ADBDFE5" w14:textId="77777777" w:rsidR="003E58F0" w:rsidRPr="008432F7" w:rsidRDefault="003E58F0" w:rsidP="00050BA7">
            <w:pPr>
              <w:ind w:firstLine="0"/>
              <w:rPr>
                <w:rFonts w:ascii="Arial" w:hAnsi="Arial" w:cs="Arial"/>
                <w:szCs w:val="28"/>
              </w:rPr>
            </w:pPr>
            <w:r w:rsidRPr="008432F7">
              <w:rPr>
                <w:rFonts w:ascii="Arial" w:hAnsi="Arial" w:cs="Arial"/>
                <w:szCs w:val="28"/>
              </w:rPr>
              <w:t>Эксперты из числа сотрудников Комитета и преподавателей вузов</w:t>
            </w:r>
          </w:p>
        </w:tc>
        <w:tc>
          <w:tcPr>
            <w:tcW w:w="5386" w:type="dxa"/>
          </w:tcPr>
          <w:p w14:paraId="70294136" w14:textId="77777777" w:rsidR="003E58F0" w:rsidRPr="008432F7" w:rsidRDefault="003E58F0" w:rsidP="00115B50">
            <w:pPr>
              <w:ind w:firstLine="27"/>
              <w:rPr>
                <w:rFonts w:ascii="Arial" w:hAnsi="Arial" w:cs="Arial"/>
                <w:szCs w:val="28"/>
              </w:rPr>
            </w:pPr>
            <w:r w:rsidRPr="008432F7">
              <w:rPr>
                <w:rFonts w:ascii="Arial" w:hAnsi="Arial" w:cs="Arial"/>
                <w:szCs w:val="28"/>
              </w:rPr>
              <w:t>Эксперты из числа преподавателей казахстанских и зарубежных вузов, работодателей и обучающихся</w:t>
            </w:r>
          </w:p>
        </w:tc>
      </w:tr>
      <w:tr w:rsidR="003E58F0" w:rsidRPr="008432F7" w14:paraId="45DF2D58" w14:textId="77777777" w:rsidTr="00352BB2">
        <w:tc>
          <w:tcPr>
            <w:tcW w:w="4248" w:type="dxa"/>
          </w:tcPr>
          <w:p w14:paraId="13877D51" w14:textId="77777777" w:rsidR="003E58F0" w:rsidRPr="008432F7" w:rsidRDefault="003E58F0" w:rsidP="00050BA7">
            <w:pPr>
              <w:ind w:firstLine="0"/>
              <w:rPr>
                <w:rFonts w:ascii="Arial" w:hAnsi="Arial" w:cs="Arial"/>
                <w:szCs w:val="28"/>
              </w:rPr>
            </w:pPr>
            <w:r w:rsidRPr="008432F7">
              <w:rPr>
                <w:rFonts w:ascii="Arial" w:hAnsi="Arial" w:cs="Arial"/>
                <w:szCs w:val="28"/>
              </w:rPr>
              <w:t>Проведение тестирование студентов на знания ООД блока</w:t>
            </w:r>
          </w:p>
        </w:tc>
        <w:tc>
          <w:tcPr>
            <w:tcW w:w="5386" w:type="dxa"/>
          </w:tcPr>
          <w:p w14:paraId="4FDF557B" w14:textId="77777777" w:rsidR="003E58F0" w:rsidRPr="008432F7" w:rsidRDefault="003E58F0" w:rsidP="00115B50">
            <w:pPr>
              <w:ind w:firstLine="27"/>
              <w:rPr>
                <w:rFonts w:ascii="Arial" w:hAnsi="Arial" w:cs="Arial"/>
                <w:szCs w:val="28"/>
              </w:rPr>
            </w:pPr>
            <w:r w:rsidRPr="008432F7">
              <w:rPr>
                <w:rFonts w:ascii="Arial" w:hAnsi="Arial" w:cs="Arial"/>
                <w:szCs w:val="28"/>
              </w:rPr>
              <w:t>Проведение интервью с различными группами (преподаватели, обучающиеся, работодатели, выпускники)</w:t>
            </w:r>
          </w:p>
        </w:tc>
      </w:tr>
      <w:tr w:rsidR="003E58F0" w:rsidRPr="008432F7" w14:paraId="359FB58F" w14:textId="77777777" w:rsidTr="00352BB2">
        <w:tc>
          <w:tcPr>
            <w:tcW w:w="4248" w:type="dxa"/>
          </w:tcPr>
          <w:p w14:paraId="1DDB64C2" w14:textId="77777777" w:rsidR="003E58F0" w:rsidRPr="008432F7" w:rsidRDefault="003E58F0" w:rsidP="00050BA7">
            <w:pPr>
              <w:ind w:firstLine="0"/>
              <w:rPr>
                <w:rFonts w:ascii="Arial" w:hAnsi="Arial" w:cs="Arial"/>
                <w:szCs w:val="28"/>
              </w:rPr>
            </w:pPr>
            <w:r w:rsidRPr="008432F7">
              <w:rPr>
                <w:rFonts w:ascii="Arial" w:hAnsi="Arial" w:cs="Arial"/>
                <w:szCs w:val="28"/>
              </w:rPr>
              <w:t>Конфиденциальность данных и публикация отчета только в системе Генеральной прокуратуры Республики Казахстан</w:t>
            </w:r>
          </w:p>
        </w:tc>
        <w:tc>
          <w:tcPr>
            <w:tcW w:w="5386" w:type="dxa"/>
          </w:tcPr>
          <w:p w14:paraId="04B52D83" w14:textId="77777777" w:rsidR="003E58F0" w:rsidRPr="008432F7" w:rsidRDefault="003E58F0" w:rsidP="00115B50">
            <w:pPr>
              <w:ind w:firstLine="27"/>
              <w:rPr>
                <w:rFonts w:ascii="Arial" w:hAnsi="Arial" w:cs="Arial"/>
                <w:szCs w:val="28"/>
              </w:rPr>
            </w:pPr>
            <w:r w:rsidRPr="008432F7">
              <w:rPr>
                <w:rFonts w:ascii="Arial" w:hAnsi="Arial" w:cs="Arial"/>
                <w:szCs w:val="28"/>
              </w:rPr>
              <w:t xml:space="preserve">Опубликование отчетов по результатам самооценки вуза и отчетов о результатах работы внешней экспертной группы </w:t>
            </w:r>
          </w:p>
        </w:tc>
      </w:tr>
      <w:tr w:rsidR="003E58F0" w:rsidRPr="008432F7" w14:paraId="301B3E36" w14:textId="77777777" w:rsidTr="00352BB2">
        <w:tc>
          <w:tcPr>
            <w:tcW w:w="4248" w:type="dxa"/>
          </w:tcPr>
          <w:p w14:paraId="4B0506EA" w14:textId="77777777" w:rsidR="003E58F0" w:rsidRPr="008432F7" w:rsidRDefault="003E58F0" w:rsidP="00050BA7">
            <w:pPr>
              <w:ind w:firstLine="0"/>
              <w:rPr>
                <w:rFonts w:ascii="Arial" w:hAnsi="Arial" w:cs="Arial"/>
                <w:szCs w:val="28"/>
              </w:rPr>
            </w:pPr>
            <w:r w:rsidRPr="008432F7">
              <w:rPr>
                <w:rFonts w:ascii="Arial" w:hAnsi="Arial" w:cs="Arial"/>
                <w:szCs w:val="28"/>
              </w:rPr>
              <w:t>Командировочные расходы за счет республиканского бюджета</w:t>
            </w:r>
          </w:p>
        </w:tc>
        <w:tc>
          <w:tcPr>
            <w:tcW w:w="5386" w:type="dxa"/>
          </w:tcPr>
          <w:p w14:paraId="1AE7224A" w14:textId="77777777" w:rsidR="003E58F0" w:rsidRPr="008432F7" w:rsidRDefault="003E58F0" w:rsidP="00115B50">
            <w:pPr>
              <w:ind w:firstLine="27"/>
              <w:rPr>
                <w:rFonts w:ascii="Arial" w:hAnsi="Arial" w:cs="Arial"/>
                <w:szCs w:val="28"/>
              </w:rPr>
            </w:pPr>
            <w:r w:rsidRPr="008432F7">
              <w:rPr>
                <w:rFonts w:ascii="Arial" w:hAnsi="Arial" w:cs="Arial"/>
                <w:szCs w:val="28"/>
              </w:rPr>
              <w:t>Услуга, оплачиваемая самим вузом</w:t>
            </w:r>
          </w:p>
        </w:tc>
      </w:tr>
      <w:tr w:rsidR="003E58F0" w:rsidRPr="008432F7" w14:paraId="2E84B963" w14:textId="77777777" w:rsidTr="00352BB2">
        <w:tc>
          <w:tcPr>
            <w:tcW w:w="9634" w:type="dxa"/>
            <w:gridSpan w:val="2"/>
          </w:tcPr>
          <w:p w14:paraId="202E627B" w14:textId="171DE8E7" w:rsidR="003E58F0" w:rsidRPr="008432F7" w:rsidRDefault="003E58F0" w:rsidP="00050BA7">
            <w:pPr>
              <w:ind w:firstLine="0"/>
              <w:rPr>
                <w:rFonts w:ascii="Arial" w:hAnsi="Arial" w:cs="Arial"/>
                <w:szCs w:val="28"/>
              </w:rPr>
            </w:pPr>
            <w:r w:rsidRPr="008432F7">
              <w:rPr>
                <w:rFonts w:ascii="Arial" w:hAnsi="Arial" w:cs="Arial"/>
                <w:szCs w:val="28"/>
              </w:rPr>
              <w:t>Источник:</w:t>
            </w:r>
            <w:r w:rsidR="00265C05" w:rsidRPr="008432F7">
              <w:rPr>
                <w:rFonts w:ascii="Arial" w:hAnsi="Arial" w:cs="Arial"/>
                <w:szCs w:val="28"/>
              </w:rPr>
              <w:t xml:space="preserve"> [68]</w:t>
            </w:r>
          </w:p>
        </w:tc>
      </w:tr>
    </w:tbl>
    <w:p w14:paraId="34C8E75A" w14:textId="77777777" w:rsidR="003E58F0" w:rsidRPr="008432F7" w:rsidRDefault="003E58F0" w:rsidP="003E58F0">
      <w:pPr>
        <w:tabs>
          <w:tab w:val="left" w:pos="709"/>
        </w:tabs>
        <w:rPr>
          <w:rFonts w:ascii="Arial" w:hAnsi="Arial" w:cs="Arial"/>
          <w:sz w:val="30"/>
          <w:szCs w:val="30"/>
        </w:rPr>
      </w:pPr>
    </w:p>
    <w:p w14:paraId="455840FB" w14:textId="77777777" w:rsidR="00F73027" w:rsidRPr="008432F7" w:rsidRDefault="00F73027" w:rsidP="003E58F0">
      <w:pPr>
        <w:tabs>
          <w:tab w:val="left" w:pos="709"/>
        </w:tabs>
        <w:rPr>
          <w:rFonts w:ascii="Arial" w:hAnsi="Arial" w:cs="Arial"/>
          <w:sz w:val="30"/>
          <w:szCs w:val="30"/>
        </w:rPr>
      </w:pPr>
    </w:p>
    <w:p w14:paraId="7EC74A84" w14:textId="4A2D4260"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 xml:space="preserve">Для достижения консенсуса в отношении четких целей и ожиданий системы обеспечения качества одной из последних изменений стало утверждение Руководства по обеспечению качества образования (Руководство). Данное Руководство представляет собой совокупность норм, регулирующих системы внутреннего и внешнего обеспечения качества образования, а также инструментов для повышения качества в соответствии с действующим законодательством и с учетом рекомендаций международных организаций и стандартов. Особенность этого документа в том, что по сравнению с действующим законодательством Казахстана, в его содержании подробно описаны понятия как «культура качества», «обеспечение качества», определены его элементы и принципы на всех уровнях образования, </w:t>
      </w:r>
      <w:r w:rsidRPr="008432F7">
        <w:rPr>
          <w:rFonts w:ascii="Arial" w:hAnsi="Arial" w:cs="Arial"/>
          <w:sz w:val="30"/>
          <w:szCs w:val="30"/>
        </w:rPr>
        <w:lastRenderedPageBreak/>
        <w:t>а также основное внимание направлено на формирование системы внутреннего обеспечения качества в организациях образования</w:t>
      </w:r>
      <w:r w:rsidR="009B55C1" w:rsidRPr="008432F7">
        <w:rPr>
          <w:rFonts w:ascii="Arial" w:hAnsi="Arial" w:cs="Arial"/>
          <w:sz w:val="30"/>
          <w:szCs w:val="30"/>
        </w:rPr>
        <w:t xml:space="preserve"> [71]</w:t>
      </w:r>
      <w:r w:rsidRPr="008432F7">
        <w:rPr>
          <w:rFonts w:ascii="Arial" w:hAnsi="Arial" w:cs="Arial"/>
          <w:sz w:val="30"/>
          <w:szCs w:val="30"/>
        </w:rPr>
        <w:t>.</w:t>
      </w:r>
    </w:p>
    <w:p w14:paraId="3E829793" w14:textId="166D52A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Таким образом, на современном этапе сформирована Национальная модель обеспечения качества (Рис</w:t>
      </w:r>
      <w:r w:rsidR="0049786F" w:rsidRPr="008432F7">
        <w:rPr>
          <w:rFonts w:ascii="Arial" w:hAnsi="Arial" w:cs="Arial"/>
          <w:sz w:val="30"/>
          <w:szCs w:val="30"/>
        </w:rPr>
        <w:t>.</w:t>
      </w:r>
      <w:r w:rsidR="00034975" w:rsidRPr="008432F7">
        <w:rPr>
          <w:rFonts w:ascii="Arial" w:hAnsi="Arial" w:cs="Arial"/>
          <w:sz w:val="30"/>
          <w:szCs w:val="30"/>
        </w:rPr>
        <w:t>1.</w:t>
      </w:r>
      <w:r w:rsidRPr="008432F7">
        <w:rPr>
          <w:rFonts w:ascii="Arial" w:hAnsi="Arial" w:cs="Arial"/>
          <w:sz w:val="30"/>
          <w:szCs w:val="30"/>
        </w:rPr>
        <w:t>1), состоящая из трех основных сторон: из внутренней системы обеспечения качества, внешней системы обеспечения качества и механизмов управления и регулирования системы обеспечения качества. Все три стороны этой модели должны быть направлены на достижение высокого академического качества, которое называется точкой Q (</w:t>
      </w:r>
      <w:proofErr w:type="spellStart"/>
      <w:r w:rsidRPr="008432F7">
        <w:rPr>
          <w:rFonts w:ascii="Arial" w:hAnsi="Arial" w:cs="Arial"/>
          <w:sz w:val="30"/>
          <w:szCs w:val="30"/>
        </w:rPr>
        <w:t>quality</w:t>
      </w:r>
      <w:proofErr w:type="spellEnd"/>
      <w:r w:rsidRPr="008432F7">
        <w:rPr>
          <w:rFonts w:ascii="Arial" w:hAnsi="Arial" w:cs="Arial"/>
          <w:sz w:val="30"/>
          <w:szCs w:val="30"/>
        </w:rPr>
        <w:t>)</w:t>
      </w:r>
      <w:r w:rsidR="009B55C1" w:rsidRPr="008432F7">
        <w:rPr>
          <w:rFonts w:ascii="Arial" w:hAnsi="Arial" w:cs="Arial"/>
          <w:sz w:val="30"/>
          <w:szCs w:val="30"/>
        </w:rPr>
        <w:t xml:space="preserve"> [56]</w:t>
      </w:r>
      <w:r w:rsidRPr="008432F7">
        <w:rPr>
          <w:rFonts w:ascii="Arial" w:hAnsi="Arial" w:cs="Arial"/>
          <w:sz w:val="30"/>
          <w:szCs w:val="30"/>
        </w:rPr>
        <w:t>.</w:t>
      </w:r>
    </w:p>
    <w:p w14:paraId="32FDB25A" w14:textId="77777777" w:rsidR="003E58F0" w:rsidRPr="008432F7" w:rsidRDefault="003E58F0" w:rsidP="0049786F">
      <w:pPr>
        <w:tabs>
          <w:tab w:val="left" w:pos="709"/>
        </w:tabs>
        <w:ind w:firstLine="0"/>
        <w:jc w:val="center"/>
        <w:rPr>
          <w:rFonts w:ascii="Arial" w:hAnsi="Arial" w:cs="Arial"/>
          <w:sz w:val="30"/>
          <w:szCs w:val="30"/>
        </w:rPr>
      </w:pPr>
      <w:r w:rsidRPr="008432F7">
        <w:rPr>
          <w:rFonts w:ascii="Arial" w:hAnsi="Arial" w:cs="Arial"/>
          <w:noProof/>
          <w:sz w:val="30"/>
          <w:szCs w:val="30"/>
        </w:rPr>
        <w:drawing>
          <wp:inline distT="0" distB="0" distL="0" distR="0" wp14:anchorId="3A30F5A7" wp14:editId="25862B82">
            <wp:extent cx="5885346" cy="4131015"/>
            <wp:effectExtent l="0" t="0" r="1270" b="3175"/>
            <wp:docPr id="917382408" name="Рисунок 91738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3456" cy="4136707"/>
                    </a:xfrm>
                    <a:prstGeom prst="rect">
                      <a:avLst/>
                    </a:prstGeom>
                    <a:noFill/>
                  </pic:spPr>
                </pic:pic>
              </a:graphicData>
            </a:graphic>
          </wp:inline>
        </w:drawing>
      </w:r>
    </w:p>
    <w:p w14:paraId="0FD28A5F" w14:textId="77777777" w:rsidR="00837D4D" w:rsidRDefault="00837D4D" w:rsidP="0049786F">
      <w:pPr>
        <w:tabs>
          <w:tab w:val="left" w:pos="709"/>
        </w:tabs>
        <w:ind w:firstLine="0"/>
        <w:jc w:val="center"/>
        <w:rPr>
          <w:rFonts w:ascii="Arial" w:hAnsi="Arial" w:cs="Arial"/>
          <w:b/>
          <w:bCs/>
          <w:sz w:val="30"/>
          <w:szCs w:val="30"/>
        </w:rPr>
      </w:pPr>
    </w:p>
    <w:p w14:paraId="49AFF944" w14:textId="043F6A02" w:rsidR="003E58F0" w:rsidRPr="00837D4D" w:rsidRDefault="003E58F0" w:rsidP="0049786F">
      <w:pPr>
        <w:tabs>
          <w:tab w:val="left" w:pos="709"/>
        </w:tabs>
        <w:ind w:firstLine="0"/>
        <w:jc w:val="center"/>
        <w:rPr>
          <w:rFonts w:ascii="Arial" w:eastAsia="Calibri" w:hAnsi="Arial" w:cs="Arial"/>
          <w:b/>
          <w:bCs/>
          <w:sz w:val="30"/>
          <w:szCs w:val="30"/>
        </w:rPr>
      </w:pPr>
      <w:r w:rsidRPr="00837D4D">
        <w:rPr>
          <w:rFonts w:ascii="Arial" w:hAnsi="Arial" w:cs="Arial"/>
          <w:b/>
          <w:bCs/>
          <w:sz w:val="30"/>
          <w:szCs w:val="30"/>
        </w:rPr>
        <w:t xml:space="preserve">Рисунок </w:t>
      </w:r>
      <w:r w:rsidR="008C6DE4" w:rsidRPr="00837D4D">
        <w:rPr>
          <w:rFonts w:ascii="Arial" w:hAnsi="Arial" w:cs="Arial"/>
          <w:b/>
          <w:bCs/>
          <w:sz w:val="30"/>
          <w:szCs w:val="30"/>
        </w:rPr>
        <w:t>1.</w:t>
      </w:r>
      <w:r w:rsidRPr="00837D4D">
        <w:rPr>
          <w:rFonts w:ascii="Arial" w:hAnsi="Arial" w:cs="Arial"/>
          <w:b/>
          <w:bCs/>
          <w:sz w:val="30"/>
          <w:szCs w:val="30"/>
        </w:rPr>
        <w:t>1</w:t>
      </w:r>
      <w:r w:rsidR="008C6DE4" w:rsidRPr="00837D4D">
        <w:rPr>
          <w:rFonts w:ascii="Arial" w:hAnsi="Arial" w:cs="Arial"/>
          <w:b/>
          <w:bCs/>
          <w:sz w:val="30"/>
          <w:szCs w:val="30"/>
        </w:rPr>
        <w:t xml:space="preserve"> –</w:t>
      </w:r>
      <w:r w:rsidRPr="00837D4D">
        <w:rPr>
          <w:rFonts w:ascii="Arial" w:hAnsi="Arial" w:cs="Arial"/>
          <w:b/>
          <w:bCs/>
          <w:sz w:val="30"/>
          <w:szCs w:val="30"/>
        </w:rPr>
        <w:t xml:space="preserve"> </w:t>
      </w:r>
      <w:r w:rsidRPr="00837D4D">
        <w:rPr>
          <w:rFonts w:ascii="Arial" w:eastAsia="Calibri" w:hAnsi="Arial" w:cs="Arial"/>
          <w:b/>
          <w:bCs/>
          <w:sz w:val="30"/>
          <w:szCs w:val="30"/>
        </w:rPr>
        <w:t>Национальная модель обеспечения качества</w:t>
      </w:r>
    </w:p>
    <w:p w14:paraId="7EFA85FC" w14:textId="77777777" w:rsidR="003E58F0" w:rsidRPr="008432F7" w:rsidRDefault="003E58F0" w:rsidP="003E58F0">
      <w:pPr>
        <w:tabs>
          <w:tab w:val="left" w:pos="709"/>
        </w:tabs>
        <w:rPr>
          <w:rFonts w:ascii="Arial" w:eastAsia="Calibri" w:hAnsi="Arial" w:cs="Arial"/>
          <w:sz w:val="30"/>
          <w:szCs w:val="30"/>
        </w:rPr>
      </w:pPr>
    </w:p>
    <w:p w14:paraId="6BF2FE0B" w14:textId="247E780D"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Все уровни системы обеспечения качества направлены на достижение академического качества. В связи с этим принципы, механизмы и инструменты системы обеспечения качества на всех ее уровнях должны быть взаимосвязаны и взаимодействовать между собой. Только в этом случае становится возможным обеспечить повышения качества высшего образования. Если не будет срабатывать какой-нибудь элемент механизма обеспечения качества, то сложно будет решать вопросы повышения или улучшения качества образования</w:t>
      </w:r>
      <w:r w:rsidR="009B55C1" w:rsidRPr="008432F7">
        <w:rPr>
          <w:rFonts w:ascii="Arial" w:hAnsi="Arial" w:cs="Arial"/>
          <w:sz w:val="30"/>
          <w:szCs w:val="30"/>
        </w:rPr>
        <w:t xml:space="preserve"> [56]</w:t>
      </w:r>
      <w:r w:rsidRPr="008432F7">
        <w:rPr>
          <w:rFonts w:ascii="Arial" w:hAnsi="Arial" w:cs="Arial"/>
          <w:sz w:val="30"/>
          <w:szCs w:val="30"/>
        </w:rPr>
        <w:t>.</w:t>
      </w:r>
    </w:p>
    <w:p w14:paraId="6408E29B" w14:textId="32DCD264"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 xml:space="preserve">Как нам известно, одним из принципов ESG является то, что </w:t>
      </w:r>
      <w:r w:rsidRPr="008432F7">
        <w:rPr>
          <w:rFonts w:ascii="Arial" w:hAnsi="Arial" w:cs="Arial"/>
          <w:sz w:val="30"/>
          <w:szCs w:val="30"/>
        </w:rPr>
        <w:lastRenderedPageBreak/>
        <w:t>вузы несут основную ответственность за качество предоставляемого образования и его обеспечение, а также поддерживает развитие культуры качества</w:t>
      </w:r>
      <w:r w:rsidR="009B55C1" w:rsidRPr="008432F7">
        <w:rPr>
          <w:rFonts w:ascii="Arial" w:hAnsi="Arial" w:cs="Arial"/>
          <w:sz w:val="30"/>
          <w:szCs w:val="30"/>
        </w:rPr>
        <w:t xml:space="preserve"> [72]</w:t>
      </w:r>
      <w:r w:rsidRPr="008432F7">
        <w:rPr>
          <w:rFonts w:ascii="Arial" w:hAnsi="Arial" w:cs="Arial"/>
          <w:sz w:val="30"/>
          <w:szCs w:val="30"/>
        </w:rPr>
        <w:t>. В этой связи один из элементов вышеуказанной модели и одним из ключевых элементов ESG является внутренняя система обеспечения качества вузов, направленная на обеспечение высокого качества образовательных услуг, соответствующих международным стандартам и требованиям рынка труда.</w:t>
      </w:r>
    </w:p>
    <w:p w14:paraId="43EA42D4"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С учетом этого, в национальном законодательстве закреплено, что «в целях повышения качества образовательной деятельности вузы создают и обеспечивают соблюдение системы внутреннего обеспечения качества, основанного на международных стандартах и руководстве ESG, которые включают:</w:t>
      </w:r>
    </w:p>
    <w:p w14:paraId="0D1295C9"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1) политику в области обеспечения качества;</w:t>
      </w:r>
    </w:p>
    <w:p w14:paraId="1D090089"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2) разработку и утверждение программ;</w:t>
      </w:r>
    </w:p>
    <w:p w14:paraId="7D664A4D"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 xml:space="preserve">3) </w:t>
      </w:r>
      <w:proofErr w:type="spellStart"/>
      <w:r w:rsidRPr="008432F7">
        <w:rPr>
          <w:rFonts w:ascii="Arial" w:hAnsi="Arial" w:cs="Arial"/>
          <w:sz w:val="30"/>
          <w:szCs w:val="30"/>
        </w:rPr>
        <w:t>студентоориентированное</w:t>
      </w:r>
      <w:proofErr w:type="spellEnd"/>
      <w:r w:rsidRPr="008432F7">
        <w:rPr>
          <w:rFonts w:ascii="Arial" w:hAnsi="Arial" w:cs="Arial"/>
          <w:sz w:val="30"/>
          <w:szCs w:val="30"/>
        </w:rPr>
        <w:t xml:space="preserve"> обучение, преподавание и оценку;</w:t>
      </w:r>
    </w:p>
    <w:p w14:paraId="583D7790"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4) прием обучающихся, успеваемость, признание и сертификацию;</w:t>
      </w:r>
    </w:p>
    <w:p w14:paraId="4920B870"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5) преподавательский состав;</w:t>
      </w:r>
    </w:p>
    <w:p w14:paraId="07507476"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6) учебные ресурсы и систему поддержки обучающихся;</w:t>
      </w:r>
    </w:p>
    <w:p w14:paraId="34908931"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7) управление информацией;</w:t>
      </w:r>
    </w:p>
    <w:p w14:paraId="27EBEABA"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8) информирование общественности;</w:t>
      </w:r>
    </w:p>
    <w:p w14:paraId="2098B7D1"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9) постоянный мониторинг и периодическую оценку программ;</w:t>
      </w:r>
    </w:p>
    <w:p w14:paraId="1DD08307" w14:textId="2DDE4B60"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10) периодическое внешнее обеспечение качества»</w:t>
      </w:r>
      <w:r w:rsidR="009B55C1" w:rsidRPr="008432F7">
        <w:rPr>
          <w:rFonts w:ascii="Arial" w:hAnsi="Arial" w:cs="Arial"/>
          <w:sz w:val="30"/>
          <w:szCs w:val="30"/>
        </w:rPr>
        <w:t xml:space="preserve"> [73]</w:t>
      </w:r>
      <w:r w:rsidRPr="008432F7">
        <w:rPr>
          <w:rFonts w:ascii="Arial" w:hAnsi="Arial" w:cs="Arial"/>
          <w:sz w:val="30"/>
          <w:szCs w:val="30"/>
        </w:rPr>
        <w:t xml:space="preserve">. </w:t>
      </w:r>
    </w:p>
    <w:p w14:paraId="633F5C90" w14:textId="46950FED"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Согласно Руководству по обеспечению качества политика и стандарты внутреннего обеспечения качества разрабатываются ОВПО самостоятельно</w:t>
      </w:r>
      <w:r w:rsidR="009B55C1" w:rsidRPr="008432F7">
        <w:rPr>
          <w:rFonts w:ascii="Arial" w:hAnsi="Arial" w:cs="Arial"/>
          <w:sz w:val="30"/>
          <w:szCs w:val="30"/>
        </w:rPr>
        <w:t xml:space="preserve"> [74]</w:t>
      </w:r>
      <w:r w:rsidRPr="008432F7">
        <w:rPr>
          <w:rFonts w:ascii="Arial" w:hAnsi="Arial" w:cs="Arial"/>
          <w:sz w:val="30"/>
          <w:szCs w:val="30"/>
        </w:rPr>
        <w:t>.</w:t>
      </w:r>
    </w:p>
    <w:p w14:paraId="10CEE2EC"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Между тем, элементами системы внутреннего обеспечения качества являются:</w:t>
      </w:r>
    </w:p>
    <w:p w14:paraId="6BE42CB5" w14:textId="77777777" w:rsidR="003E58F0" w:rsidRPr="008432F7" w:rsidRDefault="003E58F0">
      <w:pPr>
        <w:pStyle w:val="afa"/>
        <w:numPr>
          <w:ilvl w:val="0"/>
          <w:numId w:val="2"/>
        </w:numPr>
        <w:tabs>
          <w:tab w:val="left" w:pos="709"/>
          <w:tab w:val="left" w:pos="993"/>
        </w:tabs>
        <w:suppressAutoHyphens w:val="0"/>
        <w:ind w:left="0" w:firstLine="709"/>
        <w:contextualSpacing/>
        <w:rPr>
          <w:rFonts w:ascii="Arial" w:hAnsi="Arial" w:cs="Arial"/>
          <w:sz w:val="30"/>
          <w:szCs w:val="30"/>
          <w:lang w:val="ru-RU"/>
        </w:rPr>
      </w:pPr>
      <w:r w:rsidRPr="008432F7">
        <w:rPr>
          <w:rFonts w:ascii="Arial" w:hAnsi="Arial" w:cs="Arial"/>
          <w:sz w:val="30"/>
          <w:szCs w:val="30"/>
          <w:lang w:val="ru-RU"/>
        </w:rPr>
        <w:t>Политика по обеспечению качества</w:t>
      </w:r>
    </w:p>
    <w:p w14:paraId="2B9405B4" w14:textId="77777777" w:rsidR="003E58F0" w:rsidRPr="008432F7" w:rsidRDefault="003E58F0">
      <w:pPr>
        <w:pStyle w:val="afa"/>
        <w:numPr>
          <w:ilvl w:val="0"/>
          <w:numId w:val="2"/>
        </w:numPr>
        <w:tabs>
          <w:tab w:val="left" w:pos="709"/>
          <w:tab w:val="left" w:pos="993"/>
        </w:tabs>
        <w:suppressAutoHyphens w:val="0"/>
        <w:ind w:left="0" w:firstLine="709"/>
        <w:contextualSpacing/>
        <w:rPr>
          <w:rFonts w:ascii="Arial" w:hAnsi="Arial" w:cs="Arial"/>
          <w:sz w:val="30"/>
          <w:szCs w:val="30"/>
          <w:lang w:val="ru-RU"/>
        </w:rPr>
      </w:pPr>
      <w:r w:rsidRPr="008432F7">
        <w:rPr>
          <w:rFonts w:ascii="Arial" w:hAnsi="Arial" w:cs="Arial"/>
          <w:sz w:val="30"/>
          <w:szCs w:val="30"/>
          <w:lang w:val="ru-RU"/>
        </w:rPr>
        <w:t>Ценности и принципы обеспечения качества</w:t>
      </w:r>
    </w:p>
    <w:p w14:paraId="68AB9E3C" w14:textId="77777777" w:rsidR="003E58F0" w:rsidRPr="008432F7" w:rsidRDefault="003E58F0">
      <w:pPr>
        <w:pStyle w:val="afa"/>
        <w:numPr>
          <w:ilvl w:val="0"/>
          <w:numId w:val="2"/>
        </w:numPr>
        <w:tabs>
          <w:tab w:val="left" w:pos="709"/>
          <w:tab w:val="left" w:pos="993"/>
        </w:tabs>
        <w:suppressAutoHyphens w:val="0"/>
        <w:ind w:left="0" w:firstLine="709"/>
        <w:contextualSpacing/>
        <w:rPr>
          <w:rFonts w:ascii="Arial" w:hAnsi="Arial" w:cs="Arial"/>
          <w:sz w:val="30"/>
          <w:szCs w:val="30"/>
          <w:lang w:val="ru-RU"/>
        </w:rPr>
      </w:pPr>
      <w:r w:rsidRPr="008432F7">
        <w:rPr>
          <w:rFonts w:ascii="Arial" w:hAnsi="Arial" w:cs="Arial"/>
          <w:sz w:val="30"/>
          <w:szCs w:val="30"/>
          <w:lang w:val="ru-RU"/>
        </w:rPr>
        <w:t>Стандарты внутреннего обеспечения качества</w:t>
      </w:r>
    </w:p>
    <w:p w14:paraId="1AE24774" w14:textId="77777777" w:rsidR="003E58F0" w:rsidRPr="008432F7" w:rsidRDefault="003E58F0">
      <w:pPr>
        <w:pStyle w:val="afa"/>
        <w:numPr>
          <w:ilvl w:val="0"/>
          <w:numId w:val="2"/>
        </w:numPr>
        <w:tabs>
          <w:tab w:val="left" w:pos="709"/>
          <w:tab w:val="left" w:pos="993"/>
        </w:tabs>
        <w:suppressAutoHyphens w:val="0"/>
        <w:ind w:left="0" w:firstLine="709"/>
        <w:contextualSpacing/>
        <w:rPr>
          <w:rFonts w:ascii="Arial" w:hAnsi="Arial" w:cs="Arial"/>
          <w:sz w:val="30"/>
          <w:szCs w:val="30"/>
          <w:lang w:val="ru-RU"/>
        </w:rPr>
      </w:pPr>
      <w:r w:rsidRPr="008432F7">
        <w:rPr>
          <w:rFonts w:ascii="Arial" w:hAnsi="Arial" w:cs="Arial"/>
          <w:sz w:val="30"/>
          <w:szCs w:val="30"/>
          <w:lang w:val="ru-RU"/>
        </w:rPr>
        <w:t>Механизмы и инструменты (индикаторы и критерии) обеспечения качества</w:t>
      </w:r>
    </w:p>
    <w:p w14:paraId="75DBF6F1" w14:textId="77777777" w:rsidR="003E58F0" w:rsidRPr="008432F7" w:rsidRDefault="003E58F0">
      <w:pPr>
        <w:pStyle w:val="afa"/>
        <w:numPr>
          <w:ilvl w:val="0"/>
          <w:numId w:val="2"/>
        </w:numPr>
        <w:tabs>
          <w:tab w:val="left" w:pos="709"/>
          <w:tab w:val="left" w:pos="993"/>
        </w:tabs>
        <w:suppressAutoHyphens w:val="0"/>
        <w:ind w:left="0" w:firstLine="709"/>
        <w:contextualSpacing/>
        <w:rPr>
          <w:rFonts w:ascii="Arial" w:hAnsi="Arial" w:cs="Arial"/>
          <w:sz w:val="30"/>
          <w:szCs w:val="30"/>
          <w:lang w:val="ru-RU"/>
        </w:rPr>
      </w:pPr>
      <w:r w:rsidRPr="008432F7">
        <w:rPr>
          <w:rFonts w:ascii="Arial" w:hAnsi="Arial" w:cs="Arial"/>
          <w:sz w:val="30"/>
          <w:szCs w:val="30"/>
          <w:lang w:val="ru-RU"/>
        </w:rPr>
        <w:t>Управление системой обеспечения качества.</w:t>
      </w:r>
    </w:p>
    <w:p w14:paraId="129D7889" w14:textId="5F90CFBC" w:rsidR="003E58F0" w:rsidRPr="008432F7" w:rsidRDefault="003E58F0" w:rsidP="003E58F0">
      <w:pPr>
        <w:tabs>
          <w:tab w:val="left" w:pos="709"/>
          <w:tab w:val="left" w:pos="993"/>
        </w:tabs>
        <w:rPr>
          <w:rFonts w:ascii="Arial" w:hAnsi="Arial" w:cs="Arial"/>
          <w:sz w:val="30"/>
          <w:szCs w:val="30"/>
        </w:rPr>
      </w:pPr>
      <w:r w:rsidRPr="008432F7">
        <w:rPr>
          <w:rFonts w:ascii="Arial" w:hAnsi="Arial" w:cs="Arial"/>
          <w:sz w:val="30"/>
          <w:szCs w:val="30"/>
        </w:rPr>
        <w:tab/>
        <w:t>Все участники образовательного процесса должны быть приверженцами системы обеспечения качества, иметь общую культуру качества. Методология системы обеспечения качества основывается на академических ценностях и основополагающих принципах. Инструменты обеспечения качества должны соответствовать миссии и стратегии развития.</w:t>
      </w:r>
    </w:p>
    <w:p w14:paraId="3E25D259"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 xml:space="preserve">Таким образом, проведенный анализ веб-сайтов вузов </w:t>
      </w:r>
      <w:r w:rsidRPr="008432F7">
        <w:rPr>
          <w:rFonts w:ascii="Arial" w:hAnsi="Arial" w:cs="Arial"/>
          <w:sz w:val="30"/>
          <w:szCs w:val="30"/>
        </w:rPr>
        <w:lastRenderedPageBreak/>
        <w:t xml:space="preserve">Казахстана показал, что из просмотренных 94 сайтов вузов разметили Политику обеспечения качества 72 вуза, а Стандарты внутреннего обеспечения качества разместили только 36 вузов. Эти данные свидетельствуют о недостаточном внимании университетов, их администрации к системе внутреннего обеспечения качества. </w:t>
      </w:r>
    </w:p>
    <w:p w14:paraId="4C036B1C" w14:textId="77777777" w:rsidR="003E58F0" w:rsidRPr="008432F7" w:rsidRDefault="003E58F0" w:rsidP="003E58F0">
      <w:pPr>
        <w:tabs>
          <w:tab w:val="left" w:pos="709"/>
        </w:tabs>
        <w:rPr>
          <w:rFonts w:ascii="Arial" w:hAnsi="Arial" w:cs="Arial"/>
          <w:sz w:val="30"/>
          <w:szCs w:val="30"/>
        </w:rPr>
      </w:pPr>
      <w:r w:rsidRPr="008432F7">
        <w:rPr>
          <w:rFonts w:ascii="Arial" w:hAnsi="Arial" w:cs="Arial"/>
          <w:sz w:val="30"/>
          <w:szCs w:val="30"/>
        </w:rPr>
        <w:t>Следует отметить, что имеющиеся политики качества носят в большей степени декларативный характер и не содержат реальных инструментов, что в случае отсутствия руководства или стандарта по качеству и вовсе малоэффективно. Кроме того, зачастую на сайтах размещены неактуальные политики. Полученные данные свидетельствуют о недостаточной активности вузов по внедрению действенной внутренней системы обеспечения качества.</w:t>
      </w:r>
    </w:p>
    <w:p w14:paraId="55F701BC" w14:textId="77777777" w:rsidR="00F73027" w:rsidRPr="008432F7" w:rsidRDefault="00F73027" w:rsidP="00FD7DEA">
      <w:pPr>
        <w:pStyle w:val="2"/>
        <w:rPr>
          <w:rFonts w:ascii="Arial" w:hAnsi="Arial" w:cs="Arial"/>
          <w:b w:val="0"/>
          <w:sz w:val="30"/>
          <w:szCs w:val="30"/>
        </w:rPr>
      </w:pPr>
      <w:bookmarkStart w:id="12" w:name="_Toc149578434"/>
    </w:p>
    <w:p w14:paraId="362083DC" w14:textId="1DD009E4" w:rsidR="0042269F" w:rsidRPr="007D1E07" w:rsidRDefault="0042269F" w:rsidP="00FD7DEA">
      <w:pPr>
        <w:pStyle w:val="2"/>
        <w:rPr>
          <w:rFonts w:ascii="Arial" w:hAnsi="Arial" w:cs="Arial"/>
          <w:bCs/>
          <w:i/>
          <w:iCs/>
          <w:sz w:val="30"/>
          <w:szCs w:val="30"/>
        </w:rPr>
      </w:pPr>
      <w:bookmarkStart w:id="13" w:name="_Toc153055547"/>
      <w:r w:rsidRPr="007D1E07">
        <w:rPr>
          <w:rFonts w:ascii="Arial" w:hAnsi="Arial" w:cs="Arial"/>
          <w:bCs/>
          <w:i/>
          <w:iCs/>
          <w:sz w:val="30"/>
          <w:szCs w:val="30"/>
        </w:rPr>
        <w:t>Международный опыт обеспечения качества высшего образования</w:t>
      </w:r>
      <w:bookmarkEnd w:id="12"/>
      <w:bookmarkEnd w:id="13"/>
    </w:p>
    <w:p w14:paraId="186F707B" w14:textId="77777777" w:rsidR="0042269F" w:rsidRPr="008432F7" w:rsidRDefault="0042269F" w:rsidP="0042269F">
      <w:pPr>
        <w:rPr>
          <w:rFonts w:ascii="Arial" w:hAnsi="Arial" w:cs="Arial"/>
          <w:sz w:val="30"/>
          <w:szCs w:val="30"/>
        </w:rPr>
      </w:pPr>
    </w:p>
    <w:p w14:paraId="063AE532"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Проблема развития национальной системы высшего образования является предметом исследований ученых из разных стран. В Казахстане повышение конкурентоспособности казахстанских вузов должно быть достигнуто за счет: реализации международных образовательных программ, академических обменов с зарубежными партнерами; приглашения привлечение иностранных специалистов к преподаванию; создание филиалов ведущих зарубежных университетов. Ключевым вопросом является обеспечение качества высшего образования. Данная статья рассматривает международный опыт обеспечения качества высшего образования в рамках реализации Программы целевого финансирования «Повышение конкурентоспособности вузов Казахстана через реинжиниринг национальной системы обеспечения качества высшего образования» на </w:t>
      </w:r>
      <w:proofErr w:type="gramStart"/>
      <w:r w:rsidRPr="008432F7">
        <w:rPr>
          <w:rFonts w:ascii="Arial" w:hAnsi="Arial" w:cs="Arial"/>
          <w:color w:val="000000"/>
          <w:sz w:val="30"/>
          <w:szCs w:val="30"/>
        </w:rPr>
        <w:t>2022-2024</w:t>
      </w:r>
      <w:proofErr w:type="gramEnd"/>
      <w:r w:rsidRPr="008432F7">
        <w:rPr>
          <w:rFonts w:ascii="Arial" w:hAnsi="Arial" w:cs="Arial"/>
          <w:color w:val="000000"/>
          <w:sz w:val="30"/>
          <w:szCs w:val="30"/>
        </w:rPr>
        <w:t xml:space="preserve"> годы. Программа связана с проводимыми более 10 лет исследованиями в области повышения качества образования, внедрения параметров Болонского процесса в систему высшего образования, научно-методического сопровождения инноваций. </w:t>
      </w:r>
    </w:p>
    <w:p w14:paraId="0ED058BA"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Основной идеей исследования в рамках подзадачи является анализ лучшего опыта зарубежных стран с целью использования в модернизации национальной системы обеспечения качества высшего образования так как от качества высшего образования зависит дальнейшее развитие страны. Результатом данного исследования станет обоснование подходов к совершенствованию целостной системы обеспечения качества высшего образования, </w:t>
      </w:r>
      <w:r w:rsidRPr="008432F7">
        <w:rPr>
          <w:rFonts w:ascii="Arial" w:hAnsi="Arial" w:cs="Arial"/>
          <w:color w:val="000000"/>
          <w:sz w:val="30"/>
          <w:szCs w:val="30"/>
        </w:rPr>
        <w:lastRenderedPageBreak/>
        <w:t>направленного на конечный результат – подготовку конкурентоспособного специалиста.</w:t>
      </w:r>
    </w:p>
    <w:p w14:paraId="6A7B0332" w14:textId="6DDD97D2"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В Казахстане Постановлением Правительства Республики Казахстан от 12 октября 2021 года “Об утверждении национального проекта "Качественное образование “Образованная нация” [</w:t>
      </w:r>
      <w:r w:rsidR="00DA18B9" w:rsidRPr="008432F7">
        <w:rPr>
          <w:rFonts w:ascii="Arial" w:hAnsi="Arial" w:cs="Arial"/>
          <w:color w:val="000000"/>
          <w:sz w:val="30"/>
          <w:szCs w:val="30"/>
        </w:rPr>
        <w:t>75</w:t>
      </w:r>
      <w:r w:rsidRPr="008432F7">
        <w:rPr>
          <w:rFonts w:ascii="Arial" w:hAnsi="Arial" w:cs="Arial"/>
          <w:color w:val="000000"/>
          <w:sz w:val="30"/>
          <w:szCs w:val="30"/>
        </w:rPr>
        <w:t>] повышение конкурентоспособности казахстанских вузов должно быть достигнуто за счет: реализации международных образовательных программ, академических обменов с зарубежными партнерами; приглашения привлечение иностранных специалистов к преподаванию; создание филиалов ведущих зарубежных университетов. Ключевым вопросом является обеспечение качества высшего образования.</w:t>
      </w:r>
    </w:p>
    <w:p w14:paraId="0C36857C" w14:textId="77777777" w:rsidR="0042269F" w:rsidRPr="008432F7" w:rsidRDefault="0042269F" w:rsidP="0042269F">
      <w:pPr>
        <w:pStyle w:val="aff3"/>
        <w:shd w:val="clear" w:color="auto" w:fill="FFFFFF"/>
        <w:spacing w:before="0" w:after="0"/>
        <w:rPr>
          <w:rFonts w:ascii="Arial" w:hAnsi="Arial" w:cs="Arial"/>
          <w:sz w:val="30"/>
          <w:szCs w:val="30"/>
        </w:rPr>
      </w:pPr>
      <w:r w:rsidRPr="008432F7">
        <w:rPr>
          <w:rFonts w:ascii="Arial" w:hAnsi="Arial" w:cs="Arial"/>
          <w:color w:val="000000"/>
          <w:sz w:val="30"/>
          <w:szCs w:val="30"/>
        </w:rPr>
        <w:t>Предпосылками к разработке данному исследованию является необходимость решения следующих проблем: </w:t>
      </w:r>
    </w:p>
    <w:p w14:paraId="22ABA43D" w14:textId="77777777" w:rsidR="0042269F" w:rsidRPr="008432F7" w:rsidRDefault="0042269F" w:rsidP="0042269F">
      <w:pPr>
        <w:pStyle w:val="aff3"/>
        <w:shd w:val="clear" w:color="auto" w:fill="FFFFFF"/>
        <w:spacing w:before="0" w:after="0"/>
        <w:rPr>
          <w:rFonts w:ascii="Arial" w:hAnsi="Arial" w:cs="Arial"/>
          <w:sz w:val="30"/>
          <w:szCs w:val="30"/>
        </w:rPr>
      </w:pPr>
      <w:r w:rsidRPr="008432F7">
        <w:rPr>
          <w:rFonts w:ascii="Arial" w:hAnsi="Arial" w:cs="Arial"/>
          <w:color w:val="000000"/>
          <w:sz w:val="30"/>
          <w:szCs w:val="30"/>
        </w:rPr>
        <w:t>- противоречия между необходимостью постоянного обеспечения качества высшего образования и неразработанностью ее методологии и методики;</w:t>
      </w:r>
    </w:p>
    <w:p w14:paraId="2DC888DC" w14:textId="77777777" w:rsidR="0042269F" w:rsidRPr="008432F7" w:rsidRDefault="0042269F" w:rsidP="0042269F">
      <w:pPr>
        <w:pStyle w:val="aff3"/>
        <w:shd w:val="clear" w:color="auto" w:fill="FFFFFF"/>
        <w:spacing w:before="0" w:after="0"/>
        <w:rPr>
          <w:rFonts w:ascii="Arial" w:hAnsi="Arial" w:cs="Arial"/>
          <w:sz w:val="30"/>
          <w:szCs w:val="30"/>
        </w:rPr>
      </w:pPr>
      <w:r w:rsidRPr="008432F7">
        <w:rPr>
          <w:rFonts w:ascii="Arial" w:hAnsi="Arial" w:cs="Arial"/>
          <w:color w:val="000000"/>
          <w:sz w:val="30"/>
          <w:szCs w:val="30"/>
        </w:rPr>
        <w:t>- отсутствие систематизированной национальной модели обеспечения качества высшего образования.</w:t>
      </w:r>
    </w:p>
    <w:p w14:paraId="01372B74" w14:textId="77777777" w:rsidR="0042269F" w:rsidRPr="008432F7" w:rsidRDefault="0042269F" w:rsidP="0042269F">
      <w:pPr>
        <w:pStyle w:val="aff3"/>
        <w:shd w:val="clear" w:color="auto" w:fill="FFFFFF"/>
        <w:spacing w:before="0" w:after="0"/>
        <w:rPr>
          <w:rFonts w:ascii="Arial" w:hAnsi="Arial" w:cs="Arial"/>
          <w:sz w:val="30"/>
          <w:szCs w:val="30"/>
        </w:rPr>
      </w:pPr>
      <w:r w:rsidRPr="008432F7">
        <w:rPr>
          <w:rFonts w:ascii="Arial" w:hAnsi="Arial" w:cs="Arial"/>
          <w:color w:val="000000"/>
          <w:sz w:val="30"/>
          <w:szCs w:val="30"/>
        </w:rPr>
        <w:t>- необходимость цифровизации для управления высшим образованием на основе больших данных;</w:t>
      </w:r>
    </w:p>
    <w:p w14:paraId="3C8AB837" w14:textId="77777777" w:rsidR="0042269F" w:rsidRPr="008432F7" w:rsidRDefault="0042269F" w:rsidP="0042269F">
      <w:pPr>
        <w:pStyle w:val="aff3"/>
        <w:shd w:val="clear" w:color="auto" w:fill="FFFFFF"/>
        <w:spacing w:before="0" w:after="0"/>
        <w:rPr>
          <w:rFonts w:ascii="Arial" w:hAnsi="Arial" w:cs="Arial"/>
          <w:sz w:val="30"/>
          <w:szCs w:val="30"/>
        </w:rPr>
      </w:pPr>
      <w:r w:rsidRPr="008432F7">
        <w:rPr>
          <w:rFonts w:ascii="Arial" w:hAnsi="Arial" w:cs="Arial"/>
          <w:color w:val="000000"/>
          <w:sz w:val="30"/>
          <w:szCs w:val="30"/>
        </w:rPr>
        <w:t>- неразработанность методологии интеграции прикладного бакалавриата в качестве короткого цикла в систему высшего образования.</w:t>
      </w:r>
    </w:p>
    <w:p w14:paraId="30C9DCDD" w14:textId="1BADFE72" w:rsidR="0042269F" w:rsidRPr="008432F7" w:rsidRDefault="0042269F" w:rsidP="0042269F">
      <w:pPr>
        <w:pStyle w:val="aff3"/>
        <w:shd w:val="clear" w:color="auto" w:fill="FFFFFF"/>
        <w:spacing w:before="0" w:after="0"/>
        <w:rPr>
          <w:rFonts w:ascii="Arial" w:hAnsi="Arial" w:cs="Arial"/>
          <w:sz w:val="30"/>
          <w:szCs w:val="30"/>
        </w:rPr>
      </w:pPr>
      <w:r w:rsidRPr="008432F7">
        <w:rPr>
          <w:rFonts w:ascii="Arial" w:hAnsi="Arial" w:cs="Arial"/>
          <w:color w:val="000000"/>
          <w:sz w:val="30"/>
          <w:szCs w:val="30"/>
        </w:rPr>
        <w:t>В связи с этим, на основании полученной информации об обеспечении качества высшего образования в зарубежных странах членами исследовательской группы будут внесены изменения в национальную модель обеспечения качества, а также будет предложена архитектура системы непрерывного образования. </w:t>
      </w:r>
    </w:p>
    <w:p w14:paraId="4B2AE925"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Обеспечивая качество образования, казахстанские вузы развивают национальную систему в соответствии с ESG. В итоговом отчете Руководящей группы проекта указано, что в Казахстане ESG рассматриваются скорее как практический инструмент. Известно, что ESG более чем вдохновили на разработку национальной внешней системы обеспечения качества. </w:t>
      </w:r>
    </w:p>
    <w:p w14:paraId="483F08A2" w14:textId="4210384D"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Согласно Глобальному индексу знаний 2021 года [</w:t>
      </w:r>
      <w:r w:rsidR="00DA18B9" w:rsidRPr="008432F7">
        <w:rPr>
          <w:rFonts w:ascii="Arial" w:hAnsi="Arial" w:cs="Arial"/>
          <w:color w:val="000000"/>
          <w:sz w:val="30"/>
          <w:szCs w:val="30"/>
        </w:rPr>
        <w:t>76</w:t>
      </w:r>
      <w:r w:rsidRPr="008432F7">
        <w:rPr>
          <w:rFonts w:ascii="Arial" w:hAnsi="Arial" w:cs="Arial"/>
          <w:color w:val="000000"/>
          <w:sz w:val="30"/>
          <w:szCs w:val="30"/>
        </w:rPr>
        <w:t xml:space="preserve">] Казахстан занимает невысокое место с точки зрения своей инфраструктуры знаний. Казахстан занимает 78-е место из 154 стран в Глобальном индексе знаний 2021 года и 60-е место из 61 страны с очень высоким уровнем человеческого развития; 72-е место из 154 в секторе высшего образования. В отчете представлены области для улучшения: уровень образования, степень магистра или ее </w:t>
      </w:r>
      <w:r w:rsidRPr="008432F7">
        <w:rPr>
          <w:rFonts w:ascii="Arial" w:hAnsi="Arial" w:cs="Arial"/>
          <w:color w:val="000000"/>
          <w:sz w:val="30"/>
          <w:szCs w:val="30"/>
        </w:rPr>
        <w:lastRenderedPageBreak/>
        <w:t>эквивалент; государственные расходы на профессиональное образование. Согласно рейтингу стран мира по индексу глобальной конкурентоспособности (2020) Казахстан занимает 55 место, а по индексу человеческого развития (2020) – 51 место. В целом показатели коррелируется между собой и раскрывает противоречия между необходимому и достигнутому качеству образования, в частности высшего образования и конкурентоспособности системы.</w:t>
      </w:r>
    </w:p>
    <w:p w14:paraId="353B00AD" w14:textId="5F289D9E"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Румынские ученые из Политехнического университета Тимишоары представили условия для повышения конкурентоспособности румынской системы высшего образования: они отметили, что реализация учебных программ на разных иностранных языках и использование информационных технологий являются одними из возможностей, которые способствуют повышению конкурентоспособности румынского высшего образования [</w:t>
      </w:r>
      <w:r w:rsidR="00DA18B9" w:rsidRPr="008432F7">
        <w:rPr>
          <w:rFonts w:ascii="Arial" w:hAnsi="Arial" w:cs="Arial"/>
          <w:color w:val="000000"/>
          <w:sz w:val="30"/>
          <w:szCs w:val="30"/>
        </w:rPr>
        <w:t>77</w:t>
      </w:r>
      <w:r w:rsidRPr="008432F7">
        <w:rPr>
          <w:rFonts w:ascii="Arial" w:hAnsi="Arial" w:cs="Arial"/>
          <w:color w:val="000000"/>
          <w:sz w:val="30"/>
          <w:szCs w:val="30"/>
        </w:rPr>
        <w:t>].</w:t>
      </w:r>
    </w:p>
    <w:p w14:paraId="3395ADD0" w14:textId="1AA45942"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Юзеф </w:t>
      </w:r>
      <w:proofErr w:type="spellStart"/>
      <w:r w:rsidRPr="008432F7">
        <w:rPr>
          <w:rFonts w:ascii="Arial" w:hAnsi="Arial" w:cs="Arial"/>
          <w:color w:val="000000"/>
          <w:sz w:val="30"/>
          <w:szCs w:val="30"/>
        </w:rPr>
        <w:t>Кабок</w:t>
      </w:r>
      <w:proofErr w:type="spellEnd"/>
      <w:r w:rsidRPr="008432F7">
        <w:rPr>
          <w:rFonts w:ascii="Arial" w:hAnsi="Arial" w:cs="Arial"/>
          <w:color w:val="000000"/>
          <w:sz w:val="30"/>
          <w:szCs w:val="30"/>
        </w:rPr>
        <w:t xml:space="preserve"> и др. [</w:t>
      </w:r>
      <w:r w:rsidR="00DA18B9" w:rsidRPr="008432F7">
        <w:rPr>
          <w:rFonts w:ascii="Arial" w:hAnsi="Arial" w:cs="Arial"/>
          <w:color w:val="000000"/>
          <w:sz w:val="30"/>
          <w:szCs w:val="30"/>
        </w:rPr>
        <w:t>78</w:t>
      </w:r>
      <w:r w:rsidRPr="008432F7">
        <w:rPr>
          <w:rFonts w:ascii="Arial" w:hAnsi="Arial" w:cs="Arial"/>
          <w:color w:val="000000"/>
          <w:sz w:val="30"/>
          <w:szCs w:val="30"/>
        </w:rPr>
        <w:t>] считают, что эта конкурентоспособность должна быть реализована в будущем таким образом, чтобы все страны, регионы и высшие учебные заведения, которые вносят вклад в глобальное социальное развитие, основанное на знаниях в Европе, извлекли из этого выгоду, принимая во внимание важность конкурентоспособности высшего образования для общего социально-экономического и культурного развития каждого общество.</w:t>
      </w:r>
    </w:p>
    <w:p w14:paraId="1039CA8C" w14:textId="16AB4C54"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Исследователи из Китая предложили создать непрерывную модель оценки здоровья высшего образования. Они использовали анализ главных компонент и метод энтропийного веса для определения модели оценки состояния здоровья высшего образования и провели анализ временных рядов модели </w:t>
      </w:r>
      <w:proofErr w:type="spellStart"/>
      <w:r w:rsidRPr="008432F7">
        <w:rPr>
          <w:rFonts w:ascii="Arial" w:hAnsi="Arial" w:cs="Arial"/>
          <w:color w:val="000000"/>
          <w:sz w:val="30"/>
          <w:szCs w:val="30"/>
        </w:rPr>
        <w:t>авторегрессионной</w:t>
      </w:r>
      <w:proofErr w:type="spellEnd"/>
      <w:r w:rsidRPr="008432F7">
        <w:rPr>
          <w:rFonts w:ascii="Arial" w:hAnsi="Arial" w:cs="Arial"/>
          <w:color w:val="000000"/>
          <w:sz w:val="30"/>
          <w:szCs w:val="30"/>
        </w:rPr>
        <w:t xml:space="preserve"> скользящей средней на основе модели оценки высшего образования, которая получена путем изучения долгосрочных тенденций [</w:t>
      </w:r>
      <w:r w:rsidR="00DA18B9" w:rsidRPr="008432F7">
        <w:rPr>
          <w:rFonts w:ascii="Arial" w:hAnsi="Arial" w:cs="Arial"/>
          <w:color w:val="000000"/>
          <w:sz w:val="30"/>
          <w:szCs w:val="30"/>
        </w:rPr>
        <w:t>79</w:t>
      </w:r>
      <w:r w:rsidRPr="008432F7">
        <w:rPr>
          <w:rFonts w:ascii="Arial" w:hAnsi="Arial" w:cs="Arial"/>
          <w:color w:val="000000"/>
          <w:sz w:val="30"/>
          <w:szCs w:val="30"/>
        </w:rPr>
        <w:t>]. Одним из результатов является уделение большего внимания развитию научно-технических талантов, которые являются важной силой в развитии страны, а также будут объектом усилий по обучению в будущем образовании.</w:t>
      </w:r>
    </w:p>
    <w:p w14:paraId="141C295D" w14:textId="6B00020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В. Парахина и др. [</w:t>
      </w:r>
      <w:r w:rsidR="00DA18B9" w:rsidRPr="008432F7">
        <w:rPr>
          <w:rFonts w:ascii="Arial" w:hAnsi="Arial" w:cs="Arial"/>
          <w:color w:val="000000"/>
          <w:sz w:val="30"/>
          <w:szCs w:val="30"/>
        </w:rPr>
        <w:t>80</w:t>
      </w:r>
      <w:r w:rsidRPr="008432F7">
        <w:rPr>
          <w:rFonts w:ascii="Arial" w:hAnsi="Arial" w:cs="Arial"/>
          <w:color w:val="000000"/>
          <w:sz w:val="30"/>
          <w:szCs w:val="30"/>
        </w:rPr>
        <w:t>] пришли к выводу, что важнейшей проблемой конкурентоспособности российских университетов является отсутствие стратегической гибкости. Их исследование показывает возможность решения определенных проблем организации стратегического управления в университетах посредством создания новых работающих механизмов внутреннего роста, которые соответствуют внешним изменениям. </w:t>
      </w:r>
    </w:p>
    <w:p w14:paraId="176B99B9" w14:textId="7A5AA998"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lastRenderedPageBreak/>
        <w:t xml:space="preserve">Тем не менее Герберт </w:t>
      </w:r>
      <w:proofErr w:type="spellStart"/>
      <w:r w:rsidRPr="008432F7">
        <w:rPr>
          <w:rFonts w:ascii="Arial" w:hAnsi="Arial" w:cs="Arial"/>
          <w:color w:val="000000"/>
          <w:sz w:val="30"/>
          <w:szCs w:val="30"/>
        </w:rPr>
        <w:t>Штальке</w:t>
      </w:r>
      <w:proofErr w:type="spellEnd"/>
      <w:r w:rsidRPr="008432F7">
        <w:rPr>
          <w:rFonts w:ascii="Arial" w:hAnsi="Arial" w:cs="Arial"/>
          <w:color w:val="000000"/>
          <w:sz w:val="30"/>
          <w:szCs w:val="30"/>
        </w:rPr>
        <w:t xml:space="preserve"> и Джеймс М. Найс считают, что успешный реинжиниринг в высшем образовании должен начинаться с преподавания и обучения, а не с административных процессов [8</w:t>
      </w:r>
      <w:r w:rsidR="00DA18B9" w:rsidRPr="008432F7">
        <w:rPr>
          <w:rFonts w:ascii="Arial" w:hAnsi="Arial" w:cs="Arial"/>
          <w:color w:val="000000"/>
          <w:sz w:val="30"/>
          <w:szCs w:val="30"/>
        </w:rPr>
        <w:t>1</w:t>
      </w:r>
      <w:r w:rsidRPr="008432F7">
        <w:rPr>
          <w:rFonts w:ascii="Arial" w:hAnsi="Arial" w:cs="Arial"/>
          <w:color w:val="000000"/>
          <w:sz w:val="30"/>
          <w:szCs w:val="30"/>
        </w:rPr>
        <w:t>]. </w:t>
      </w:r>
    </w:p>
    <w:p w14:paraId="15F505E2" w14:textId="423F2A1C"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Некоторые исследователи предполагают, что изменение высшего образования связано с глобализацией. Перед традиционными университетами сейчас стоит задача удовлетворить растущую потребность в обучении на протяжении всей жизни. Потребность и стремление к высшему образованию растут, но перед высшим образованием стоит задача внести существенные изменения, обусловленные глобализацией и технологиями [</w:t>
      </w:r>
      <w:r w:rsidR="00DA18B9" w:rsidRPr="008432F7">
        <w:rPr>
          <w:rFonts w:ascii="Arial" w:hAnsi="Arial" w:cs="Arial"/>
          <w:color w:val="000000"/>
          <w:sz w:val="30"/>
          <w:szCs w:val="30"/>
        </w:rPr>
        <w:t>82</w:t>
      </w:r>
      <w:r w:rsidRPr="008432F7">
        <w:rPr>
          <w:rFonts w:ascii="Arial" w:hAnsi="Arial" w:cs="Arial"/>
          <w:color w:val="000000"/>
          <w:sz w:val="30"/>
          <w:szCs w:val="30"/>
        </w:rPr>
        <w:t>].</w:t>
      </w:r>
    </w:p>
    <w:p w14:paraId="73EF6100" w14:textId="312CDB3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Для достижения университетом конкурентной позиции Лаура М. Портной и Сильвия С. Бэгли [</w:t>
      </w:r>
      <w:r w:rsidR="00DA18B9" w:rsidRPr="008432F7">
        <w:rPr>
          <w:rFonts w:ascii="Arial" w:hAnsi="Arial" w:cs="Arial"/>
          <w:color w:val="000000"/>
          <w:sz w:val="30"/>
          <w:szCs w:val="30"/>
        </w:rPr>
        <w:t>83</w:t>
      </w:r>
      <w:r w:rsidRPr="008432F7">
        <w:rPr>
          <w:rFonts w:ascii="Arial" w:hAnsi="Arial" w:cs="Arial"/>
          <w:color w:val="000000"/>
          <w:sz w:val="30"/>
          <w:szCs w:val="30"/>
        </w:rPr>
        <w:t>] предложили для этого следующие действия: создание университетов мирового класса; интеграция университетов; приоритет обеспечения качества образовательных программ; интернационализация университетов; расширение трансграничного высшего образования; создание региональных альянсы.</w:t>
      </w:r>
    </w:p>
    <w:p w14:paraId="41693C27" w14:textId="7217C24E"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Павел Лукша и Дмитрий Песков [</w:t>
      </w:r>
      <w:r w:rsidR="00DA18B9" w:rsidRPr="008432F7">
        <w:rPr>
          <w:rFonts w:ascii="Arial" w:hAnsi="Arial" w:cs="Arial"/>
          <w:color w:val="000000"/>
          <w:sz w:val="30"/>
          <w:szCs w:val="30"/>
        </w:rPr>
        <w:t>84</w:t>
      </w:r>
      <w:r w:rsidRPr="008432F7">
        <w:rPr>
          <w:rFonts w:ascii="Arial" w:hAnsi="Arial" w:cs="Arial"/>
          <w:color w:val="000000"/>
          <w:sz w:val="30"/>
          <w:szCs w:val="30"/>
        </w:rPr>
        <w:t xml:space="preserve">] считают, что главная задача регулирующих органов высшего образования никоим образом не заключается в реформировании существующих образовательных учреждений с целью адаптации их к новым целям, а скорее в создании в стране условий, позволяющих создать новое, эффективное образование, соответствующее уровню и целям </w:t>
      </w:r>
      <w:proofErr w:type="spellStart"/>
      <w:r w:rsidRPr="008432F7">
        <w:rPr>
          <w:rFonts w:ascii="Arial" w:hAnsi="Arial" w:cs="Arial"/>
          <w:color w:val="000000"/>
          <w:sz w:val="30"/>
          <w:szCs w:val="30"/>
        </w:rPr>
        <w:t>страны.это</w:t>
      </w:r>
      <w:proofErr w:type="spellEnd"/>
      <w:r w:rsidRPr="008432F7">
        <w:rPr>
          <w:rFonts w:ascii="Arial" w:hAnsi="Arial" w:cs="Arial"/>
          <w:color w:val="000000"/>
          <w:sz w:val="30"/>
          <w:szCs w:val="30"/>
        </w:rPr>
        <w:t xml:space="preserve"> развитие.</w:t>
      </w:r>
    </w:p>
    <w:p w14:paraId="7D358772" w14:textId="03F5FC88"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Анализируя адаптацию системы высшего образования, мы должны отметить резкое, резкое изменение ядра системы, катастрофический переход из одного состояния в другое из-за COVID-19. Международная комиссия по будущему образования представляет идеи для конкретных действий в мире после COVID, которые правительства должны рассмотреть [</w:t>
      </w:r>
      <w:r w:rsidR="00DA18B9" w:rsidRPr="008432F7">
        <w:rPr>
          <w:rFonts w:ascii="Arial" w:hAnsi="Arial" w:cs="Arial"/>
          <w:color w:val="000000"/>
          <w:sz w:val="30"/>
          <w:szCs w:val="30"/>
        </w:rPr>
        <w:t>85</w:t>
      </w:r>
      <w:r w:rsidRPr="008432F7">
        <w:rPr>
          <w:rFonts w:ascii="Arial" w:hAnsi="Arial" w:cs="Arial"/>
          <w:color w:val="000000"/>
          <w:sz w:val="30"/>
          <w:szCs w:val="30"/>
        </w:rPr>
        <w:t>].</w:t>
      </w:r>
    </w:p>
    <w:p w14:paraId="099A141B" w14:textId="4520D433"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Различные подходы к исследуемому вопросу предполагают проведение исследования по реинжинирингу национальной системы высшего образования для повышения конкурентоспособности вузов на мировом рынке. В 2018 году Центр Болонского процесса и академической мобильности Министерства образования и науки Республики Казахстан опубликовал Аналитический отчет, в котором предложено усилить внутреннюю систему обеспечения качества, казахстанским вузам рекомендовано усилить качественный состав академических услуг и структурных единицы. Необходимо концептуально пересмотреть внутренние документы и положения, регулирующие вопросы академической и научной политики вуза. При </w:t>
      </w:r>
      <w:r w:rsidRPr="008432F7">
        <w:rPr>
          <w:rFonts w:ascii="Arial" w:hAnsi="Arial" w:cs="Arial"/>
          <w:color w:val="000000"/>
          <w:sz w:val="30"/>
          <w:szCs w:val="30"/>
        </w:rPr>
        <w:lastRenderedPageBreak/>
        <w:t>этом данная работа должна проводиться в условиях новой нормативно-правовой базы в рамках институциональной, академической и управленческой автономии казахстанских вузов [</w:t>
      </w:r>
      <w:r w:rsidR="00DA18B9" w:rsidRPr="008432F7">
        <w:rPr>
          <w:rFonts w:ascii="Arial" w:hAnsi="Arial" w:cs="Arial"/>
          <w:color w:val="000000"/>
          <w:sz w:val="30"/>
          <w:szCs w:val="30"/>
        </w:rPr>
        <w:t>86</w:t>
      </w:r>
      <w:r w:rsidRPr="008432F7">
        <w:rPr>
          <w:rFonts w:ascii="Arial" w:hAnsi="Arial" w:cs="Arial"/>
          <w:color w:val="000000"/>
          <w:sz w:val="30"/>
          <w:szCs w:val="30"/>
        </w:rPr>
        <w:t>]. </w:t>
      </w:r>
    </w:p>
    <w:p w14:paraId="770214AA" w14:textId="6B6914A1" w:rsidR="0042269F" w:rsidRPr="008432F7" w:rsidRDefault="0042269F" w:rsidP="0042269F">
      <w:pPr>
        <w:pStyle w:val="aff3"/>
        <w:spacing w:before="0" w:after="0"/>
        <w:rPr>
          <w:rFonts w:ascii="Arial" w:hAnsi="Arial" w:cs="Arial"/>
          <w:sz w:val="30"/>
          <w:szCs w:val="30"/>
        </w:rPr>
      </w:pPr>
      <w:proofErr w:type="spellStart"/>
      <w:r w:rsidRPr="008432F7">
        <w:rPr>
          <w:rFonts w:ascii="Arial" w:hAnsi="Arial" w:cs="Arial"/>
          <w:color w:val="000000"/>
          <w:sz w:val="30"/>
          <w:szCs w:val="30"/>
        </w:rPr>
        <w:t>Ю.Янь</w:t>
      </w:r>
      <w:proofErr w:type="spellEnd"/>
      <w:r w:rsidRPr="008432F7">
        <w:rPr>
          <w:rFonts w:ascii="Arial" w:hAnsi="Arial" w:cs="Arial"/>
          <w:color w:val="000000"/>
          <w:sz w:val="30"/>
          <w:szCs w:val="30"/>
        </w:rPr>
        <w:t xml:space="preserve"> [</w:t>
      </w:r>
      <w:r w:rsidR="00DA18B9" w:rsidRPr="008432F7">
        <w:rPr>
          <w:rFonts w:ascii="Arial" w:hAnsi="Arial" w:cs="Arial"/>
          <w:color w:val="000000"/>
          <w:sz w:val="30"/>
          <w:szCs w:val="30"/>
        </w:rPr>
        <w:t>87</w:t>
      </w:r>
      <w:r w:rsidRPr="008432F7">
        <w:rPr>
          <w:rFonts w:ascii="Arial" w:hAnsi="Arial" w:cs="Arial"/>
          <w:color w:val="000000"/>
          <w:sz w:val="30"/>
          <w:szCs w:val="30"/>
        </w:rPr>
        <w:t>] убежден, чтобы постоянно улучшать качество образования и преподавания, вузы должны сочетать образование и обучение с технологией анализа больших данных, улучшить построение системы обеспечения качества образования и преподавания и стремиться к созданию долгосрочного механизма для повышения качества развития талантов [</w:t>
      </w:r>
      <w:r w:rsidR="00DA18B9" w:rsidRPr="008432F7">
        <w:rPr>
          <w:rFonts w:ascii="Arial" w:hAnsi="Arial" w:cs="Arial"/>
          <w:color w:val="000000"/>
          <w:sz w:val="30"/>
          <w:szCs w:val="30"/>
        </w:rPr>
        <w:t>88</w:t>
      </w:r>
      <w:r w:rsidRPr="008432F7">
        <w:rPr>
          <w:rFonts w:ascii="Arial" w:hAnsi="Arial" w:cs="Arial"/>
          <w:color w:val="000000"/>
          <w:sz w:val="30"/>
          <w:szCs w:val="30"/>
        </w:rPr>
        <w:t>]. Гуан К. и Ван Ю [</w:t>
      </w:r>
      <w:r w:rsidR="00DA18B9" w:rsidRPr="008432F7">
        <w:rPr>
          <w:rFonts w:ascii="Arial" w:hAnsi="Arial" w:cs="Arial"/>
          <w:color w:val="000000"/>
          <w:sz w:val="30"/>
          <w:szCs w:val="30"/>
        </w:rPr>
        <w:t>89</w:t>
      </w:r>
      <w:r w:rsidRPr="008432F7">
        <w:rPr>
          <w:rFonts w:ascii="Arial" w:hAnsi="Arial" w:cs="Arial"/>
          <w:color w:val="000000"/>
          <w:sz w:val="30"/>
          <w:szCs w:val="30"/>
        </w:rPr>
        <w:t>] считают, если руководство университета сможет в полной мере использовать информационные технологии в эпоху BD, оно сможет эффективно освоить диверсифицированные информационные ресурсы, тем самым внедряя инновации в свои собственные концепции и модели управления для дальнейшего повышения общего качества и уровня управления.</w:t>
      </w:r>
    </w:p>
    <w:p w14:paraId="25DFBB31" w14:textId="1394B610"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Китайские исследователи [</w:t>
      </w:r>
      <w:r w:rsidR="00DA18B9" w:rsidRPr="008432F7">
        <w:rPr>
          <w:rFonts w:ascii="Arial" w:hAnsi="Arial" w:cs="Arial"/>
          <w:color w:val="000000"/>
          <w:sz w:val="30"/>
          <w:szCs w:val="30"/>
        </w:rPr>
        <w:t>90</w:t>
      </w:r>
      <w:r w:rsidRPr="008432F7">
        <w:rPr>
          <w:rFonts w:ascii="Arial" w:hAnsi="Arial" w:cs="Arial"/>
          <w:color w:val="000000"/>
          <w:sz w:val="30"/>
          <w:szCs w:val="30"/>
        </w:rPr>
        <w:t>] доказали эффективность системы обеспечения качества высшего образования, основанной на модели EFQM, а также ее гибкость и практичность, которые могут быть использованы в системе обеспечения качества высшего образования нашей страны, с помощью которых можно задать направление для системы образования, реформировать и принять меры, таким образом, он может предоставить больше высококачественных талантов, которые способствуют национальному и социальному развитию.</w:t>
      </w:r>
    </w:p>
    <w:p w14:paraId="131CFCFA" w14:textId="229B7E62"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В целом, исследователи согласны с положением о том, что конкурентоспособность высших учебных заведений зависит от системы обеспечения качества высшего образования, охватывающей насквозь все его уровни (короткий цикл (прикладной бакалавриат) – бакалавриат – магистратура - докторантура) и от гибкости модели. Ученые [</w:t>
      </w:r>
      <w:r w:rsidR="00DA18B9" w:rsidRPr="008432F7">
        <w:rPr>
          <w:rFonts w:ascii="Arial" w:hAnsi="Arial" w:cs="Arial"/>
          <w:color w:val="000000"/>
          <w:sz w:val="30"/>
          <w:szCs w:val="30"/>
        </w:rPr>
        <w:t>91</w:t>
      </w:r>
      <w:r w:rsidRPr="008432F7">
        <w:rPr>
          <w:rFonts w:ascii="Arial" w:hAnsi="Arial" w:cs="Arial"/>
          <w:color w:val="000000"/>
          <w:sz w:val="30"/>
          <w:szCs w:val="30"/>
        </w:rPr>
        <w:t>] с помощью множественного регрессионного анализа изучили взаимозависимость между высшим образованием, конкурентоспособностью и устойчивым развитием и сделали вывод о том, что высшее образование выступает как один из факторов, определяющих уровень конкурентоспособности экономики. </w:t>
      </w:r>
    </w:p>
    <w:p w14:paraId="6C85DE49"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Исследовательским коллективом были проанализированы системы обеспечения качества зарубежных стран. Далее представлен анализ в разрезе 11 стран:</w:t>
      </w:r>
    </w:p>
    <w:p w14:paraId="66AD7CF2"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Австрия: В Австрии ответственной организацией за нормативно-правовые условия в области обеспечения качества в высших учебных заведениях является Федеральное министерство </w:t>
      </w:r>
      <w:r w:rsidRPr="008432F7">
        <w:rPr>
          <w:rFonts w:ascii="Arial" w:hAnsi="Arial" w:cs="Arial"/>
          <w:color w:val="000000"/>
          <w:sz w:val="30"/>
          <w:szCs w:val="30"/>
        </w:rPr>
        <w:lastRenderedPageBreak/>
        <w:t>образования, науки и исследований. Дизайн внутренних систем обеспечения качества относится к автономии высших учебных заведений.</w:t>
      </w:r>
    </w:p>
    <w:p w14:paraId="289F3572" w14:textId="0DD0BC93"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В марте 2012 года система внешнего обеспечения качества в австрийском секторе высшего образования была коренным образом реорганизована. На основании Федерального закона об обеспечении качества в высшем образовании было создано Австрийское агентство по обеспечению качества и аккредитации [</w:t>
      </w:r>
      <w:r w:rsidR="00DA18B9" w:rsidRPr="008432F7">
        <w:rPr>
          <w:rFonts w:ascii="Arial" w:hAnsi="Arial" w:cs="Arial"/>
          <w:color w:val="000000"/>
          <w:sz w:val="30"/>
          <w:szCs w:val="30"/>
        </w:rPr>
        <w:t>92</w:t>
      </w:r>
      <w:r w:rsidRPr="008432F7">
        <w:rPr>
          <w:rFonts w:ascii="Arial" w:hAnsi="Arial" w:cs="Arial"/>
          <w:color w:val="000000"/>
          <w:sz w:val="30"/>
          <w:szCs w:val="30"/>
        </w:rPr>
        <w:t>]. </w:t>
      </w:r>
    </w:p>
    <w:p w14:paraId="7ED20E9B"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Все вопросы, связанные с развитием и обеспечением качества в университетских колледжах педагогического образования, которые были созданы в 2007 году, входят в сферу ответственности Федерального министерства образования, науки и исследований. Все высшие учебные заведения обязаны создать внутреннюю систему обеспечения качества преподавания, исследований и организации. Исходя из этого, вузы выбирают те подходы и механизмы, которые наилучшим образом соответствуют их собственным потребностям. Непрерывные внутренние оценки, оценка работы преподавательского состава, внешние оценки и </w:t>
      </w:r>
      <w:proofErr w:type="gramStart"/>
      <w:r w:rsidRPr="008432F7">
        <w:rPr>
          <w:rFonts w:ascii="Arial" w:hAnsi="Arial" w:cs="Arial"/>
          <w:color w:val="000000"/>
          <w:sz w:val="30"/>
          <w:szCs w:val="30"/>
        </w:rPr>
        <w:t>т.д.</w:t>
      </w:r>
      <w:proofErr w:type="gramEnd"/>
      <w:r w:rsidRPr="008432F7">
        <w:rPr>
          <w:rFonts w:ascii="Arial" w:hAnsi="Arial" w:cs="Arial"/>
          <w:color w:val="000000"/>
          <w:sz w:val="30"/>
          <w:szCs w:val="30"/>
        </w:rPr>
        <w:t xml:space="preserve"> являются общими элементами этих систем.</w:t>
      </w:r>
    </w:p>
    <w:p w14:paraId="5B87595A"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Босния и Герцеговина: В Боснии и Герцеговине реализуются два отдельных процесса: процесс лицензирования и процесс аккредитации. ВУЗ готовит отчет о самооценке (он составляется группой по самооценке, созданной в каждом вузе, в состав которой входят руководство, сотрудники отдела контроля качества, административный персонал и студенты) в соответствии с положениями кантональных законов о высшем образовании, Законом о высшем образовании. </w:t>
      </w:r>
    </w:p>
    <w:p w14:paraId="727BB413" w14:textId="08047690"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На основании мнения экспертной группы, осуществляющей оценку и обзор качества вуза, Агентство по развитию высшего образования и обеспечению качества [</w:t>
      </w:r>
      <w:r w:rsidR="00DA18B9" w:rsidRPr="008432F7">
        <w:rPr>
          <w:rFonts w:ascii="Arial" w:hAnsi="Arial" w:cs="Arial"/>
          <w:color w:val="000000"/>
          <w:sz w:val="30"/>
          <w:szCs w:val="30"/>
        </w:rPr>
        <w:t>93</w:t>
      </w:r>
      <w:r w:rsidRPr="008432F7">
        <w:rPr>
          <w:rFonts w:ascii="Arial" w:hAnsi="Arial" w:cs="Arial"/>
          <w:color w:val="000000"/>
          <w:sz w:val="30"/>
          <w:szCs w:val="30"/>
        </w:rPr>
        <w:t>] дает рекомендацию по аккредитации вуза.</w:t>
      </w:r>
    </w:p>
    <w:p w14:paraId="0EB829B4"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Болгария: Ответственность за обеспечение качества высшего образования несут высшие учебные заведения. С этой целью они применяют внутреннюю систему оценки и поддержания качества образования и профессорско-преподавательского состава. Ученый совет является органом управления образовательной и научной деятельностью каждого высшего учебного заведения, который утверждает эту систему и осуществляет контроль за ее внедрением и совершенствованием. Ректоры подготавливают и предлагают на утверждение Ученому совету годовой отчет высшего учебного заведения, годовой отчет о финансовых и физических показателях </w:t>
      </w:r>
      <w:r w:rsidRPr="008432F7">
        <w:rPr>
          <w:rFonts w:ascii="Arial" w:hAnsi="Arial" w:cs="Arial"/>
          <w:color w:val="000000"/>
          <w:sz w:val="30"/>
          <w:szCs w:val="30"/>
        </w:rPr>
        <w:lastRenderedPageBreak/>
        <w:t>высшего учебного заведения, а также результаты функционирования внутренней системы оценки и поддержания качества образования. Студенческий совет имеет право участвовать со своими представителями в наблюдении за внутренней системой, а также в разработке вопросов для опроса общественного мнения студентов.</w:t>
      </w:r>
    </w:p>
    <w:p w14:paraId="4A2487FA" w14:textId="0241F0DA"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Специализированным государственным органом по оценке, аккредитации и контролю качества деятельности, осуществляемой высшими учебными заведениями, является Национальное агентство по оценке и аккредитации (NEAA) при Совете Министров [</w:t>
      </w:r>
      <w:r w:rsidR="006D516D" w:rsidRPr="008432F7">
        <w:rPr>
          <w:rFonts w:ascii="Arial" w:hAnsi="Arial" w:cs="Arial"/>
          <w:color w:val="000000"/>
          <w:sz w:val="30"/>
          <w:szCs w:val="30"/>
        </w:rPr>
        <w:t>94</w:t>
      </w:r>
      <w:r w:rsidRPr="008432F7">
        <w:rPr>
          <w:rFonts w:ascii="Arial" w:hAnsi="Arial" w:cs="Arial"/>
          <w:color w:val="000000"/>
          <w:sz w:val="30"/>
          <w:szCs w:val="30"/>
        </w:rPr>
        <w:t>].</w:t>
      </w:r>
    </w:p>
    <w:p w14:paraId="76815463" w14:textId="3DA36741"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Хорватия: Закон об обеспечении качества в науке и высшем образовании, принятый в 2009 году, учредил Агентство по науке и высшему образованию (ASHE) [</w:t>
      </w:r>
      <w:r w:rsidR="006D516D" w:rsidRPr="008432F7">
        <w:rPr>
          <w:rFonts w:ascii="Arial" w:hAnsi="Arial" w:cs="Arial"/>
          <w:color w:val="000000"/>
          <w:sz w:val="30"/>
          <w:szCs w:val="30"/>
        </w:rPr>
        <w:t>95</w:t>
      </w:r>
      <w:r w:rsidRPr="008432F7">
        <w:rPr>
          <w:rFonts w:ascii="Arial" w:hAnsi="Arial" w:cs="Arial"/>
          <w:color w:val="000000"/>
          <w:sz w:val="30"/>
          <w:szCs w:val="30"/>
        </w:rPr>
        <w:t>] в качестве агентства по обеспечению качества высшего образования в Хорватии. Хорватское агентство по науке и высшему образованию было создано по образцу лучших европейских практик обеспечения качества в науке и высшем образовании. </w:t>
      </w:r>
    </w:p>
    <w:p w14:paraId="5A8F609C"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Согласно Закону об обеспечении качества в науке и высшем образовании, Агентство выполняет часть процедуры первоначальной аккредитации, процедуры повторной аккредитации, тематической оценки и аудита, собирает и обрабатывает данные о хорватском высшем образовании, науке и связанных с ними системах, которые служат основой для анализа, необходимого для установления стандартов и критерии оценок, проводимых ASHE, а также основа для принятия обоснованных и основанных на фактических данных стратегических решений органами системы высшего образования и науки.</w:t>
      </w:r>
    </w:p>
    <w:p w14:paraId="497A2A3F"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Третьим уровнем обеспечения качества высшего образования в Хорватии являются сами высшие учебные заведения - университеты, факультеты, школы и политехнические институты. В дополнение к тем, которые находятся в ведении ASHE, каждый из них разрабатывает свои собственные внутренние протоколы и механизмы обеспечения качества и управляет ими.</w:t>
      </w:r>
    </w:p>
    <w:p w14:paraId="6EB38A1A"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К 30 июня каждого года Национальный совет по высшему образованию составляет план оценки высших учебных заведений на следующий календарный год и отчитывается о нем перед высшими учебными заведениями. Помимо годового плана, оценка высшего учебного заведения может быть запрошена хорватским парламентом, Правительством Республики Хорватия или министром науки и образования. Национальный совет назначает экспертную комиссию, которой поручено провести оценку высшего учебного </w:t>
      </w:r>
      <w:r w:rsidRPr="008432F7">
        <w:rPr>
          <w:rFonts w:ascii="Arial" w:hAnsi="Arial" w:cs="Arial"/>
          <w:color w:val="000000"/>
          <w:sz w:val="30"/>
          <w:szCs w:val="30"/>
        </w:rPr>
        <w:lastRenderedPageBreak/>
        <w:t>заведения. Экспертная комиссия назначается не менее чем за 3 месяца до запланированного визита в высшее учебное заведение.</w:t>
      </w:r>
    </w:p>
    <w:p w14:paraId="78C5F1C4" w14:textId="738CBFC4"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Чешская Республика: Министерство образования, молодежи и спорта [</w:t>
      </w:r>
      <w:r w:rsidR="006D516D" w:rsidRPr="008432F7">
        <w:rPr>
          <w:rFonts w:ascii="Arial" w:hAnsi="Arial" w:cs="Arial"/>
          <w:color w:val="000000"/>
          <w:sz w:val="30"/>
          <w:szCs w:val="30"/>
        </w:rPr>
        <w:t>96</w:t>
      </w:r>
      <w:r w:rsidRPr="008432F7">
        <w:rPr>
          <w:rFonts w:ascii="Arial" w:hAnsi="Arial" w:cs="Arial"/>
          <w:color w:val="000000"/>
          <w:sz w:val="30"/>
          <w:szCs w:val="30"/>
        </w:rPr>
        <w:t>], Чешская школьная инспекция и регионы участвуют в оценке системы образования от детских садов до высших профессиональных учебных заведений.</w:t>
      </w:r>
    </w:p>
    <w:p w14:paraId="5CD8E2D0"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Каждое высшее профессиональное учебное заведение предусматривает свою собственную образовательную программу, но программа должна быть представлена в Министерство образования, молодежи и спорта для аккредитации. Министерство образования предоставляет аккредитацию на основании рекомендации Комиссии по аккредитации высшего профессионального (неуниверситетского) образования, 21 член которой назначается и освобождается от должности министром образования и является профессионалами, отобранными из высших учебных заведений, высших профессиональных учебных заведений и сферы труда. </w:t>
      </w:r>
    </w:p>
    <w:p w14:paraId="07823416"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Руководители высших профессиональных учебных заведений отвечают за внутреннюю оценку этих школ аналогично руководителям при внутренней оценке на более низких уровнях образования.</w:t>
      </w:r>
    </w:p>
    <w:p w14:paraId="2914E066" w14:textId="6CC13C90"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Согласно поправке 2016 года к Закону о высшем образовании, Национальное бюро аккредитации высшего образования (NAB) [</w:t>
      </w:r>
      <w:r w:rsidR="006D516D" w:rsidRPr="008432F7">
        <w:rPr>
          <w:rFonts w:ascii="Arial" w:hAnsi="Arial" w:cs="Arial"/>
          <w:color w:val="000000"/>
          <w:sz w:val="30"/>
          <w:szCs w:val="30"/>
        </w:rPr>
        <w:t>97</w:t>
      </w:r>
      <w:r w:rsidRPr="008432F7">
        <w:rPr>
          <w:rFonts w:ascii="Arial" w:hAnsi="Arial" w:cs="Arial"/>
          <w:color w:val="000000"/>
          <w:sz w:val="30"/>
          <w:szCs w:val="30"/>
        </w:rPr>
        <w:t>] отвечает за качество высшего образования и всестороннюю оценку образовательной, научной, научно-исследовательской, развивающей, инновационной, художественной и другой творческой деятельности высших учебных заведений.</w:t>
      </w:r>
    </w:p>
    <w:p w14:paraId="20F16992"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США: Американская модель оценки качества основывается на внутренней оценке самого университета. Для этого вуз разрабатывает свою стратегию, программу и методику оценки с учетом текущих целей, задач и ресурсов. Проведенный при самооценки комплексный анализ позволяет самому университету своевременно принимать управленческие решения по совершенствованию образовательного процесса </w:t>
      </w:r>
      <w:proofErr w:type="gramStart"/>
      <w:r w:rsidRPr="008432F7">
        <w:rPr>
          <w:rFonts w:ascii="Arial" w:hAnsi="Arial" w:cs="Arial"/>
          <w:color w:val="000000"/>
          <w:sz w:val="30"/>
          <w:szCs w:val="30"/>
        </w:rPr>
        <w:t>и  вносить</w:t>
      </w:r>
      <w:proofErr w:type="gramEnd"/>
      <w:r w:rsidRPr="008432F7">
        <w:rPr>
          <w:rFonts w:ascii="Arial" w:hAnsi="Arial" w:cs="Arial"/>
          <w:color w:val="000000"/>
          <w:sz w:val="30"/>
          <w:szCs w:val="30"/>
        </w:rPr>
        <w:t xml:space="preserve"> коррективы по управлению качеством высшего образования. </w:t>
      </w:r>
    </w:p>
    <w:p w14:paraId="686BC893"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В отличие от многих других стран, федеральное правительство США и Министерство образования США не обладают юридическими полномочиями признавать учреждения или программы, проводить проверки на предмет обеспечения качества или определять образовательные стандарты.  Федеральная роль в обеспечении качества ограничивается исследованиями и статистикой, широким политическим руководством и одобрением аккредитующих агентств </w:t>
      </w:r>
      <w:r w:rsidRPr="008432F7">
        <w:rPr>
          <w:rFonts w:ascii="Arial" w:hAnsi="Arial" w:cs="Arial"/>
          <w:color w:val="000000"/>
          <w:sz w:val="30"/>
          <w:szCs w:val="30"/>
        </w:rPr>
        <w:lastRenderedPageBreak/>
        <w:t>с целью сертификации учреждений и программ, которые могут получать федеральную помощь и которые могут посещать студенты, получающие федеральные займы и гранты. </w:t>
      </w:r>
    </w:p>
    <w:p w14:paraId="09FA94A2"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На федеральном уровне нет единого государственного органа, осуществляющий контроль над университетами, но Департаментом образования США формируется список органов, которые могут проводить аккредитацию. </w:t>
      </w:r>
    </w:p>
    <w:p w14:paraId="6D24CD89" w14:textId="5DA31FC8"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В США функционирует Совет по аккредитации высшего образования [</w:t>
      </w:r>
      <w:r w:rsidR="006D516D" w:rsidRPr="008432F7">
        <w:rPr>
          <w:rFonts w:ascii="Arial" w:hAnsi="Arial" w:cs="Arial"/>
          <w:color w:val="000000"/>
          <w:sz w:val="30"/>
          <w:szCs w:val="30"/>
        </w:rPr>
        <w:t>98</w:t>
      </w:r>
      <w:r w:rsidRPr="008432F7">
        <w:rPr>
          <w:rFonts w:ascii="Arial" w:hAnsi="Arial" w:cs="Arial"/>
          <w:color w:val="000000"/>
          <w:sz w:val="30"/>
          <w:szCs w:val="30"/>
        </w:rPr>
        <w:t>], который является национальным защитником и институциональным выразителем академического качества посредством аккредитации.</w:t>
      </w:r>
    </w:p>
    <w:p w14:paraId="37EDF3EF" w14:textId="7C3AAF69"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Также имеется Ассоциация специальных и профессиональных аккредитационных организаций [</w:t>
      </w:r>
      <w:r w:rsidR="006D516D" w:rsidRPr="008432F7">
        <w:rPr>
          <w:rFonts w:ascii="Arial" w:hAnsi="Arial" w:cs="Arial"/>
          <w:color w:val="000000"/>
          <w:sz w:val="30"/>
          <w:szCs w:val="30"/>
        </w:rPr>
        <w:t>99</w:t>
      </w:r>
      <w:r w:rsidRPr="008432F7">
        <w:rPr>
          <w:rFonts w:ascii="Arial" w:hAnsi="Arial" w:cs="Arial"/>
          <w:color w:val="000000"/>
          <w:sz w:val="30"/>
          <w:szCs w:val="30"/>
        </w:rPr>
        <w:t xml:space="preserve">] – это ассоциация организаций, которые оценивают качество программ в колледжах и университетах по более чем 100 различным профессиям и специализированным дисциплинам </w:t>
      </w:r>
      <w:r w:rsidR="006D516D" w:rsidRPr="008432F7">
        <w:rPr>
          <w:rFonts w:ascii="Arial" w:hAnsi="Arial" w:cs="Arial"/>
          <w:color w:val="000000"/>
          <w:sz w:val="30"/>
          <w:szCs w:val="30"/>
        </w:rPr>
        <w:t>–</w:t>
      </w:r>
      <w:r w:rsidRPr="008432F7">
        <w:rPr>
          <w:rFonts w:ascii="Arial" w:hAnsi="Arial" w:cs="Arial"/>
          <w:color w:val="000000"/>
          <w:sz w:val="30"/>
          <w:szCs w:val="30"/>
        </w:rPr>
        <w:t xml:space="preserve"> от сестринского дела до архитектуры, от физиотерапии до </w:t>
      </w:r>
      <w:proofErr w:type="gramStart"/>
      <w:r w:rsidRPr="008432F7">
        <w:rPr>
          <w:rFonts w:ascii="Arial" w:hAnsi="Arial" w:cs="Arial"/>
          <w:color w:val="000000"/>
          <w:sz w:val="30"/>
          <w:szCs w:val="30"/>
        </w:rPr>
        <w:t>инженерии .</w:t>
      </w:r>
      <w:proofErr w:type="gramEnd"/>
    </w:p>
    <w:p w14:paraId="3EB3F8B5"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Каждое аккредитационное агентство США определяет и детально прописывают критерии оценки качества высшего образования, которые широко обсуждаются и доводятся до сведения университетов. В целом, американская модель оценки качества высшего образования основана на саморегуляции и концепции «академической свободы», которая означает, что университеты имеют свободу ведения своего бизнеса без ненужного внешнего контроля, особенно со стороны правительства.</w:t>
      </w:r>
    </w:p>
    <w:p w14:paraId="19590C47" w14:textId="6EC840EB"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Япония: В Японии структура обеспечения качества состоит из Стандартов учреждения университета (SEU), системы обеспечения качества и аккредитации (QAAS) и системы утверждения учреждения (EAS) [</w:t>
      </w:r>
      <w:r w:rsidR="006D516D" w:rsidRPr="008432F7">
        <w:rPr>
          <w:rFonts w:ascii="Arial" w:hAnsi="Arial" w:cs="Arial"/>
          <w:color w:val="000000"/>
          <w:sz w:val="30"/>
          <w:szCs w:val="30"/>
        </w:rPr>
        <w:t>100</w:t>
      </w:r>
      <w:r w:rsidRPr="008432F7">
        <w:rPr>
          <w:rFonts w:ascii="Arial" w:hAnsi="Arial" w:cs="Arial"/>
          <w:color w:val="000000"/>
          <w:sz w:val="30"/>
          <w:szCs w:val="30"/>
        </w:rPr>
        <w:t>].</w:t>
      </w:r>
    </w:p>
    <w:p w14:paraId="0838AF14"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QAAS требует, чтобы все университеты в Японии должны проходить процедуру аккредитации один раз в семь лет сертифицированными агентствами.</w:t>
      </w:r>
    </w:p>
    <w:p w14:paraId="01A136FC"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Цель этой системы состоит в том, чтобы обеспечить механизмы, с помощью которых впоследствии можно периодически проверять такие условия, как организационное управление и академическая деятельность в университетах, обеспечивая при этом минимальное участие национального правительства.</w:t>
      </w:r>
    </w:p>
    <w:p w14:paraId="20C7152D"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 Эта система играет роль аккредитации, подтверждая, что аккредитованный университеты соответствуют стандартам, установленным агентствами, которые сертифицированы Министром образования, культуры, спорта, науки и технологий. В отчете Центрального совета по образованию за 2002 год утверждается, что </w:t>
      </w:r>
      <w:r w:rsidRPr="008432F7">
        <w:rPr>
          <w:rFonts w:ascii="Arial" w:hAnsi="Arial" w:cs="Arial"/>
          <w:color w:val="000000"/>
          <w:sz w:val="30"/>
          <w:szCs w:val="30"/>
        </w:rPr>
        <w:lastRenderedPageBreak/>
        <w:t>эта система должна позволить университетам проходить процедуру аккредитации из внешнего мира и, таким образом, повышать ее качество.</w:t>
      </w:r>
    </w:p>
    <w:p w14:paraId="10841899"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Австралия: Австралия имеет всеобъемлющие механизмы обеспечения качества, встроенные в ее систему образования на правительственном и институциональном уровнях, а также через профессиональные образовательные организации.</w:t>
      </w:r>
    </w:p>
    <w:p w14:paraId="36B05BDE" w14:textId="60BC7895"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 xml:space="preserve">Эти высшие органы включают университеты Австралии, ранее известные как Комитет вице-канцлеров Австралии по высшему образованию; English </w:t>
      </w:r>
      <w:proofErr w:type="spellStart"/>
      <w:r w:rsidRPr="008432F7">
        <w:rPr>
          <w:rFonts w:ascii="Arial" w:hAnsi="Arial" w:cs="Arial"/>
          <w:color w:val="000000"/>
          <w:sz w:val="30"/>
          <w:szCs w:val="30"/>
        </w:rPr>
        <w:t>Australia</w:t>
      </w:r>
      <w:proofErr w:type="spellEnd"/>
      <w:r w:rsidRPr="008432F7">
        <w:rPr>
          <w:rFonts w:ascii="Arial" w:hAnsi="Arial" w:cs="Arial"/>
          <w:color w:val="000000"/>
          <w:sz w:val="30"/>
          <w:szCs w:val="30"/>
        </w:rPr>
        <w:t xml:space="preserve">, охватывающий учреждения, предоставляющие преподавание английского языка; TAFE </w:t>
      </w:r>
      <w:proofErr w:type="spellStart"/>
      <w:r w:rsidRPr="008432F7">
        <w:rPr>
          <w:rFonts w:ascii="Arial" w:hAnsi="Arial" w:cs="Arial"/>
          <w:color w:val="000000"/>
          <w:sz w:val="30"/>
          <w:szCs w:val="30"/>
        </w:rPr>
        <w:t>Directors</w:t>
      </w:r>
      <w:proofErr w:type="spellEnd"/>
      <w:r w:rsidRPr="008432F7">
        <w:rPr>
          <w:rFonts w:ascii="Arial" w:hAnsi="Arial" w:cs="Arial"/>
          <w:color w:val="000000"/>
          <w:sz w:val="30"/>
          <w:szCs w:val="30"/>
        </w:rPr>
        <w:t xml:space="preserve"> </w:t>
      </w:r>
      <w:proofErr w:type="spellStart"/>
      <w:r w:rsidRPr="008432F7">
        <w:rPr>
          <w:rFonts w:ascii="Arial" w:hAnsi="Arial" w:cs="Arial"/>
          <w:color w:val="000000"/>
          <w:sz w:val="30"/>
          <w:szCs w:val="30"/>
        </w:rPr>
        <w:t>Australia</w:t>
      </w:r>
      <w:proofErr w:type="spellEnd"/>
      <w:r w:rsidRPr="008432F7">
        <w:rPr>
          <w:rFonts w:ascii="Arial" w:hAnsi="Arial" w:cs="Arial"/>
          <w:color w:val="000000"/>
          <w:sz w:val="30"/>
          <w:szCs w:val="30"/>
        </w:rPr>
        <w:t xml:space="preserve"> [</w:t>
      </w:r>
      <w:r w:rsidR="006D516D" w:rsidRPr="008432F7">
        <w:rPr>
          <w:rFonts w:ascii="Arial" w:hAnsi="Arial" w:cs="Arial"/>
          <w:color w:val="000000"/>
          <w:sz w:val="30"/>
          <w:szCs w:val="30"/>
        </w:rPr>
        <w:t>101</w:t>
      </w:r>
      <w:r w:rsidRPr="008432F7">
        <w:rPr>
          <w:rFonts w:ascii="Arial" w:hAnsi="Arial" w:cs="Arial"/>
          <w:color w:val="000000"/>
          <w:sz w:val="30"/>
          <w:szCs w:val="30"/>
        </w:rPr>
        <w:t>] для государственных поставщиков профессионального образования и профессиональной подготовки, а также Австралийский совет частного образования и профессиональной подготовки [</w:t>
      </w:r>
      <w:r w:rsidR="006D516D" w:rsidRPr="008432F7">
        <w:rPr>
          <w:rFonts w:ascii="Arial" w:hAnsi="Arial" w:cs="Arial"/>
          <w:color w:val="000000"/>
          <w:sz w:val="30"/>
          <w:szCs w:val="30"/>
        </w:rPr>
        <w:t>102</w:t>
      </w:r>
      <w:r w:rsidRPr="008432F7">
        <w:rPr>
          <w:rFonts w:ascii="Arial" w:hAnsi="Arial" w:cs="Arial"/>
          <w:color w:val="000000"/>
          <w:sz w:val="30"/>
          <w:szCs w:val="30"/>
        </w:rPr>
        <w:t>] и Австралийский совет независимых Профессиональные колледжи, которые охватывают частных поставщиков профессионального образования и профессиональной подготовки.</w:t>
      </w:r>
    </w:p>
    <w:p w14:paraId="26C13146"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Термин "университет" защищен законодательством Австралии. Университеты учреждаются в соответствии с законодательством штата или территории после тщательной оценки их академических и финансовых полномочий. Университеты в Австралии являются "</w:t>
      </w:r>
      <w:proofErr w:type="spellStart"/>
      <w:r w:rsidRPr="008432F7">
        <w:rPr>
          <w:rFonts w:ascii="Arial" w:hAnsi="Arial" w:cs="Arial"/>
          <w:color w:val="000000"/>
          <w:sz w:val="30"/>
          <w:szCs w:val="30"/>
        </w:rPr>
        <w:t>самоаккредитирующимися</w:t>
      </w:r>
      <w:proofErr w:type="spellEnd"/>
      <w:r w:rsidRPr="008432F7">
        <w:rPr>
          <w:rFonts w:ascii="Arial" w:hAnsi="Arial" w:cs="Arial"/>
          <w:color w:val="000000"/>
          <w:sz w:val="30"/>
          <w:szCs w:val="30"/>
        </w:rPr>
        <w:t>"; то есть они уполномочены аккредитовывать свои собственные курсы и несут ответственность за свои академические стандарты. В них должны быть внедрены соответствующие процессы обеспечения качества, включая процессы коллегиальной оценки, внешнего контроля более высоких оценок и привлечения профессиональных организаций к аккредитации конкретных курсов.</w:t>
      </w:r>
    </w:p>
    <w:p w14:paraId="5C8C0F83" w14:textId="6546D49D"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Сингапур: При Министерстве образования [</w:t>
      </w:r>
      <w:r w:rsidR="006D516D" w:rsidRPr="008432F7">
        <w:rPr>
          <w:rFonts w:ascii="Arial" w:hAnsi="Arial" w:cs="Arial"/>
          <w:color w:val="000000"/>
          <w:sz w:val="30"/>
          <w:szCs w:val="30"/>
        </w:rPr>
        <w:t>103</w:t>
      </w:r>
      <w:r w:rsidRPr="008432F7">
        <w:rPr>
          <w:rFonts w:ascii="Arial" w:hAnsi="Arial" w:cs="Arial"/>
          <w:color w:val="000000"/>
          <w:sz w:val="30"/>
          <w:szCs w:val="30"/>
        </w:rPr>
        <w:t>] существует множество аккредитационных агентств, которые проверяют и поддерживают качество высшего образования, предлагаемого различными университетами, факультетами, колледжами и высшими учебными заведениями. Эти аккредитационные органы работают над тем, чтобы образование, предоставляемое студентам, соответствовало установленным стандартам, тем самым повышая ценность полученной степени.</w:t>
      </w:r>
    </w:p>
    <w:p w14:paraId="043C0091"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Для аккредитации курса или образовательного учреждения правительство Сингапура создало различные агентства по аккредитации, которые в основном находятся в ведении Министерства образования или Сингапурского совета по стандартам, производительности и инновациям (SPRING).</w:t>
      </w:r>
    </w:p>
    <w:p w14:paraId="0CEE6457" w14:textId="6957719C"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lastRenderedPageBreak/>
        <w:t>Некоторыми из известных аккредитующих агентств являются: Отдел высшего образования, Совет по частному образованию, Сингапурский класс качества для частных образовательных организаций.</w:t>
      </w:r>
    </w:p>
    <w:p w14:paraId="308C10C8"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Полный контроль и управление образованием Сингапура находится в руках Министерства образования. Оно отвечает за разработку и исполнение руководящих принципов в области образования в Сингапуре. Также отвечает за управление и совершенствование государственных и поддерживаемых государством начальных школ, средних школ, младших колледжей и централизованного института. Он также регистрирует частные школы.</w:t>
      </w:r>
    </w:p>
    <w:p w14:paraId="086CA4D2" w14:textId="3D12CE74"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Российская Федерация: Необходимость обеспечения качества образовательной деятельности предусмотрена статьей 95.2 Федерального закона от 29 декабря 2012 года № 273-ФЗ «Об образовании в Российской Федерации» [</w:t>
      </w:r>
      <w:r w:rsidR="006D516D" w:rsidRPr="008432F7">
        <w:rPr>
          <w:rFonts w:ascii="Arial" w:hAnsi="Arial" w:cs="Arial"/>
          <w:color w:val="000000"/>
          <w:sz w:val="30"/>
          <w:szCs w:val="30"/>
        </w:rPr>
        <w:t>104</w:t>
      </w:r>
      <w:r w:rsidRPr="008432F7">
        <w:rPr>
          <w:rFonts w:ascii="Arial" w:hAnsi="Arial" w:cs="Arial"/>
          <w:color w:val="000000"/>
          <w:sz w:val="30"/>
          <w:szCs w:val="30"/>
        </w:rPr>
        <w:t>]. Критерии и показатели качества образования установлены федеральными нормативными актами (приказом Минобрнауки России от 5 декабря 2014 № 1547 «Об утверждении показателей, характеризующих общие критерии оценки качества образовательной деятельности организаций, осуществляющих образовательную деятельность») и локальными нормативными актами университета.</w:t>
      </w:r>
    </w:p>
    <w:p w14:paraId="4AFBCFCD"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Контроль качества образования осуществляется посредством мониторинга результатов реализации образовательных программ, внутренней и внешней экспертизы качества образовательной деятельности, разработки мероприятий (планов, дорожных карт) по совершенствованию и стратегии развития образовательных программ.</w:t>
      </w:r>
    </w:p>
    <w:p w14:paraId="395FB833"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Деятельность вузов лицензируется и аккредитуется Федеральной службой по надзору в сфере образования и науки РФ.</w:t>
      </w:r>
    </w:p>
    <w:p w14:paraId="282A565E"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Великобритания: Высшие учебные заведения являются автономными, самоуправляющимися учреждениями. Каждый из них несет ответственность за качество своих собственных программ, а для тех учреждений, которые имеют право присуждать степени, - за академические стандарты предлагаемых ими степеней.</w:t>
      </w:r>
    </w:p>
    <w:p w14:paraId="7B4025D1" w14:textId="0A7BBE39"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Вузы действуют в рамках нормативной базы, которая охватывает предоставление полномочий по присуждению степеней; право использовать название "университет" или "университетский колледж"; получение государственного финансирования через Управление по делам студентов (</w:t>
      </w:r>
      <w:proofErr w:type="spellStart"/>
      <w:r w:rsidRPr="008432F7">
        <w:rPr>
          <w:rFonts w:ascii="Arial" w:hAnsi="Arial" w:cs="Arial"/>
          <w:color w:val="000000"/>
          <w:sz w:val="30"/>
          <w:szCs w:val="30"/>
        </w:rPr>
        <w:t>OfS</w:t>
      </w:r>
      <w:proofErr w:type="spellEnd"/>
      <w:r w:rsidRPr="008432F7">
        <w:rPr>
          <w:rFonts w:ascii="Arial" w:hAnsi="Arial" w:cs="Arial"/>
          <w:color w:val="000000"/>
          <w:sz w:val="30"/>
          <w:szCs w:val="30"/>
        </w:rPr>
        <w:t>) [</w:t>
      </w:r>
      <w:r w:rsidR="006D516D" w:rsidRPr="008432F7">
        <w:rPr>
          <w:rFonts w:ascii="Arial" w:hAnsi="Arial" w:cs="Arial"/>
          <w:color w:val="000000"/>
          <w:sz w:val="30"/>
          <w:szCs w:val="30"/>
        </w:rPr>
        <w:t>105</w:t>
      </w:r>
      <w:r w:rsidRPr="008432F7">
        <w:rPr>
          <w:rFonts w:ascii="Arial" w:hAnsi="Arial" w:cs="Arial"/>
          <w:color w:val="000000"/>
          <w:sz w:val="30"/>
          <w:szCs w:val="30"/>
        </w:rPr>
        <w:t xml:space="preserve">]; и назначение в целях поддержки студентов. Поставщики высшего образования должны зарегистрироваться в </w:t>
      </w:r>
      <w:proofErr w:type="spellStart"/>
      <w:r w:rsidRPr="008432F7">
        <w:rPr>
          <w:rFonts w:ascii="Arial" w:hAnsi="Arial" w:cs="Arial"/>
          <w:color w:val="000000"/>
          <w:sz w:val="30"/>
          <w:szCs w:val="30"/>
        </w:rPr>
        <w:t>Of'S</w:t>
      </w:r>
      <w:proofErr w:type="spellEnd"/>
      <w:r w:rsidRPr="008432F7">
        <w:rPr>
          <w:rFonts w:ascii="Arial" w:hAnsi="Arial" w:cs="Arial"/>
          <w:color w:val="000000"/>
          <w:sz w:val="30"/>
          <w:szCs w:val="30"/>
        </w:rPr>
        <w:t xml:space="preserve">, если они хотят получить доступ к </w:t>
      </w:r>
      <w:r w:rsidRPr="008432F7">
        <w:rPr>
          <w:rFonts w:ascii="Arial" w:hAnsi="Arial" w:cs="Arial"/>
          <w:color w:val="000000"/>
          <w:sz w:val="30"/>
          <w:szCs w:val="30"/>
        </w:rPr>
        <w:lastRenderedPageBreak/>
        <w:t xml:space="preserve">государственному грантовому финансированию или финансированию поддержки студентов, </w:t>
      </w:r>
      <w:proofErr w:type="spellStart"/>
      <w:r w:rsidRPr="008432F7">
        <w:rPr>
          <w:rFonts w:ascii="Arial" w:hAnsi="Arial" w:cs="Arial"/>
          <w:color w:val="000000"/>
          <w:sz w:val="30"/>
          <w:szCs w:val="30"/>
        </w:rPr>
        <w:t>осущетсвить</w:t>
      </w:r>
      <w:proofErr w:type="spellEnd"/>
      <w:r w:rsidRPr="008432F7">
        <w:rPr>
          <w:rFonts w:ascii="Arial" w:hAnsi="Arial" w:cs="Arial"/>
          <w:color w:val="000000"/>
          <w:sz w:val="30"/>
          <w:szCs w:val="30"/>
        </w:rPr>
        <w:t xml:space="preserve"> прием иностранных студентов или подать заявку на получение ученой степени или университетского звания. </w:t>
      </w:r>
      <w:proofErr w:type="spellStart"/>
      <w:r w:rsidRPr="008432F7">
        <w:rPr>
          <w:rFonts w:ascii="Arial" w:hAnsi="Arial" w:cs="Arial"/>
          <w:color w:val="000000"/>
          <w:sz w:val="30"/>
          <w:szCs w:val="30"/>
        </w:rPr>
        <w:t>OfS</w:t>
      </w:r>
      <w:proofErr w:type="spellEnd"/>
      <w:r w:rsidRPr="008432F7">
        <w:rPr>
          <w:rFonts w:ascii="Arial" w:hAnsi="Arial" w:cs="Arial"/>
          <w:color w:val="000000"/>
          <w:sz w:val="30"/>
          <w:szCs w:val="30"/>
        </w:rPr>
        <w:t xml:space="preserve"> несет юридическую ответственность за обеспечение качества высшего образования, которое оно осуществляет через назначенный орган - Агентство по обеспечению качества высшего образования (QAA) [</w:t>
      </w:r>
      <w:r w:rsidR="006D516D" w:rsidRPr="008432F7">
        <w:rPr>
          <w:rFonts w:ascii="Arial" w:hAnsi="Arial" w:cs="Arial"/>
          <w:color w:val="000000"/>
          <w:sz w:val="30"/>
          <w:szCs w:val="30"/>
        </w:rPr>
        <w:t>106</w:t>
      </w:r>
      <w:r w:rsidRPr="008432F7">
        <w:rPr>
          <w:rFonts w:ascii="Arial" w:hAnsi="Arial" w:cs="Arial"/>
          <w:color w:val="000000"/>
          <w:sz w:val="30"/>
          <w:szCs w:val="30"/>
        </w:rPr>
        <w:t>].</w:t>
      </w:r>
    </w:p>
    <w:p w14:paraId="66F7C2AD"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Агентство по обеспечению качества высшего образования (QAA) отвечает за внешнюю оценку высших учебных заведений в Великобритании. Оно поддерживает Кодекс качества высшего образования Великобритании, который является добровольным кодексом, устанавливающим, что должны делать поставщики высшего образования, чего они могут ожидать друг от друга и чего может ожидать от них широкая общественность. </w:t>
      </w:r>
    </w:p>
    <w:p w14:paraId="49F45B83"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QAA не является регулирующим органом; регулирующая роль принадлежит Управлению по делам студентов (</w:t>
      </w:r>
      <w:proofErr w:type="spellStart"/>
      <w:r w:rsidRPr="008432F7">
        <w:rPr>
          <w:rFonts w:ascii="Arial" w:hAnsi="Arial" w:cs="Arial"/>
          <w:color w:val="000000"/>
          <w:sz w:val="30"/>
          <w:szCs w:val="30"/>
        </w:rPr>
        <w:t>OfS</w:t>
      </w:r>
      <w:proofErr w:type="spellEnd"/>
      <w:r w:rsidRPr="008432F7">
        <w:rPr>
          <w:rFonts w:ascii="Arial" w:hAnsi="Arial" w:cs="Arial"/>
          <w:color w:val="000000"/>
          <w:sz w:val="30"/>
          <w:szCs w:val="30"/>
        </w:rPr>
        <w:t>), и, следовательно, QAA не имеет никаких полномочий в отношении вузов и не имеет уставных полномочий.</w:t>
      </w:r>
    </w:p>
    <w:p w14:paraId="1A9EA873"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Данный анализ позволит исследовательской группе провести комплексное изучение системы обеспечения качества, направленное на повышение конкурентоспособности вузов Казахстана через реинжиниринг национальной системы обеспечения качества высшего образования как катализатора улучшения качества человеческого капитала в условиях реализации концепции непрерывного образования.</w:t>
      </w:r>
    </w:p>
    <w:p w14:paraId="53B110BA" w14:textId="77777777" w:rsidR="0042269F" w:rsidRPr="008432F7" w:rsidRDefault="0042269F" w:rsidP="0042269F">
      <w:pPr>
        <w:pStyle w:val="aff3"/>
        <w:spacing w:before="0" w:after="0"/>
        <w:rPr>
          <w:rFonts w:ascii="Arial" w:hAnsi="Arial" w:cs="Arial"/>
          <w:sz w:val="30"/>
          <w:szCs w:val="30"/>
        </w:rPr>
      </w:pPr>
      <w:r w:rsidRPr="008432F7">
        <w:rPr>
          <w:rFonts w:ascii="Arial" w:hAnsi="Arial" w:cs="Arial"/>
          <w:color w:val="000000"/>
          <w:sz w:val="30"/>
          <w:szCs w:val="30"/>
        </w:rPr>
        <w:t>Таким образом, вопросы обеспечения качества высшего образования зависят от эффективно выстроенной методологии и целостностью его циклов, поэтому эти проблемы являются предметом реализуемой Программы.</w:t>
      </w:r>
    </w:p>
    <w:p w14:paraId="39F54744" w14:textId="6F679BE7" w:rsidR="0042269F" w:rsidRPr="008432F7" w:rsidRDefault="0042269F" w:rsidP="0042269F">
      <w:pPr>
        <w:pStyle w:val="aff3"/>
        <w:spacing w:before="0" w:after="0"/>
        <w:rPr>
          <w:rFonts w:ascii="Arial" w:hAnsi="Arial" w:cs="Arial"/>
          <w:color w:val="000000"/>
          <w:sz w:val="30"/>
          <w:szCs w:val="30"/>
        </w:rPr>
      </w:pPr>
    </w:p>
    <w:p w14:paraId="4417B4C4" w14:textId="77777777" w:rsidR="00144C46" w:rsidRPr="008432F7" w:rsidRDefault="00144C46" w:rsidP="0042269F">
      <w:pPr>
        <w:pStyle w:val="aff3"/>
        <w:spacing w:before="0" w:after="0"/>
        <w:rPr>
          <w:rFonts w:ascii="Arial" w:hAnsi="Arial" w:cs="Arial"/>
          <w:color w:val="000000"/>
          <w:sz w:val="30"/>
          <w:szCs w:val="30"/>
        </w:rPr>
      </w:pPr>
    </w:p>
    <w:p w14:paraId="5ED0F4F2" w14:textId="77777777" w:rsidR="001B6424" w:rsidRPr="008432F7" w:rsidRDefault="001B6424">
      <w:pPr>
        <w:ind w:firstLine="0"/>
        <w:jc w:val="left"/>
        <w:rPr>
          <w:rFonts w:ascii="Arial" w:hAnsi="Arial" w:cs="Arial"/>
          <w:b/>
          <w:bCs/>
          <w:sz w:val="30"/>
          <w:szCs w:val="30"/>
        </w:rPr>
      </w:pPr>
      <w:r w:rsidRPr="008432F7">
        <w:rPr>
          <w:rFonts w:ascii="Arial" w:hAnsi="Arial" w:cs="Arial"/>
          <w:bCs/>
          <w:sz w:val="30"/>
          <w:szCs w:val="30"/>
        </w:rPr>
        <w:br w:type="page"/>
      </w:r>
    </w:p>
    <w:p w14:paraId="6A80EF42" w14:textId="5D23B335" w:rsidR="0042269F" w:rsidRPr="008432F7" w:rsidRDefault="00C815D0" w:rsidP="00FD7DEA">
      <w:pPr>
        <w:pStyle w:val="2"/>
        <w:rPr>
          <w:rFonts w:ascii="Arial" w:hAnsi="Arial" w:cs="Arial"/>
          <w:bCs/>
          <w:sz w:val="30"/>
          <w:szCs w:val="30"/>
        </w:rPr>
      </w:pPr>
      <w:r w:rsidRPr="008432F7">
        <w:rPr>
          <w:rFonts w:ascii="Arial" w:hAnsi="Arial" w:cs="Arial"/>
          <w:bCs/>
          <w:sz w:val="30"/>
          <w:szCs w:val="30"/>
        </w:rPr>
        <w:lastRenderedPageBreak/>
        <w:t>1.</w:t>
      </w:r>
      <w:r w:rsidR="00730DCE" w:rsidRPr="008432F7">
        <w:rPr>
          <w:rFonts w:ascii="Arial" w:hAnsi="Arial" w:cs="Arial"/>
          <w:bCs/>
          <w:sz w:val="30"/>
          <w:szCs w:val="30"/>
        </w:rPr>
        <w:t>3</w:t>
      </w:r>
      <w:r w:rsidRPr="008432F7">
        <w:rPr>
          <w:rFonts w:ascii="Arial" w:hAnsi="Arial" w:cs="Arial"/>
          <w:bCs/>
          <w:sz w:val="30"/>
          <w:szCs w:val="30"/>
        </w:rPr>
        <w:t xml:space="preserve"> Анализ </w:t>
      </w:r>
      <w:r w:rsidR="00F73027" w:rsidRPr="008432F7">
        <w:rPr>
          <w:rFonts w:ascii="Arial" w:hAnsi="Arial" w:cs="Arial"/>
          <w:bCs/>
          <w:sz w:val="30"/>
          <w:szCs w:val="30"/>
          <w:lang w:val="kk-KZ"/>
        </w:rPr>
        <w:t>нормативных правовых актов</w:t>
      </w:r>
      <w:r w:rsidRPr="008432F7">
        <w:rPr>
          <w:rFonts w:ascii="Arial" w:hAnsi="Arial" w:cs="Arial"/>
          <w:bCs/>
          <w:sz w:val="30"/>
          <w:szCs w:val="30"/>
        </w:rPr>
        <w:t xml:space="preserve"> в сфере подготовки кадров</w:t>
      </w:r>
      <w:r w:rsidR="00F73027" w:rsidRPr="008432F7">
        <w:rPr>
          <w:rFonts w:ascii="Arial" w:hAnsi="Arial" w:cs="Arial"/>
          <w:bCs/>
          <w:sz w:val="30"/>
          <w:szCs w:val="30"/>
          <w:lang w:val="kk-KZ"/>
        </w:rPr>
        <w:t xml:space="preserve"> и </w:t>
      </w:r>
      <w:r w:rsidRPr="008432F7">
        <w:rPr>
          <w:rFonts w:ascii="Arial" w:hAnsi="Arial" w:cs="Arial"/>
          <w:bCs/>
          <w:sz w:val="30"/>
          <w:szCs w:val="30"/>
        </w:rPr>
        <w:t>обеспечения качества высшего образования</w:t>
      </w:r>
    </w:p>
    <w:p w14:paraId="04C37473" w14:textId="11BBBE51" w:rsidR="0042269F" w:rsidRPr="008432F7" w:rsidRDefault="0042269F" w:rsidP="00C815D0">
      <w:pPr>
        <w:pStyle w:val="aff3"/>
        <w:spacing w:before="0" w:after="0"/>
        <w:rPr>
          <w:rStyle w:val="apple-tab-span"/>
          <w:rFonts w:ascii="Arial" w:hAnsi="Arial" w:cs="Arial"/>
          <w:color w:val="000000"/>
          <w:sz w:val="30"/>
          <w:szCs w:val="30"/>
        </w:rPr>
      </w:pPr>
      <w:r w:rsidRPr="008432F7">
        <w:rPr>
          <w:rStyle w:val="apple-tab-span"/>
          <w:rFonts w:ascii="Arial" w:hAnsi="Arial" w:cs="Arial"/>
          <w:color w:val="000000"/>
          <w:sz w:val="30"/>
          <w:szCs w:val="30"/>
        </w:rPr>
        <w:tab/>
      </w:r>
    </w:p>
    <w:p w14:paraId="74059014" w14:textId="42DBA5D3"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Высшее образование играет важную роль в обществе, создавая новые знания, передавая их обучающимся и продвигая инновации. Новая парадигма высшего образования, основанная на Болонских воззрениях, обусловливает необходимость реструктуризации качества высшего образования с участием всех заинтересованных сторон (внутренних и внешних). В данной статье авторами представлен анализ нормативно-правовых документов установленной формы, принятых на республиканском референдуме либо уполномоченным органом, устанавливающих нормы права, изменяющих, дополняющих, прекращающих или приостанавливающих их действие. Данные документы отражают имеющуюся систему высшего и послевузовского образования в Казахстане в части обеспечения ее качества. Всего проанализировано 11 документов в области обеспечения качества высшего и послевузовского образования. Анализ указанных НПА свидетельствует о направленности казахстанской системы высшего и послевузовского образования на обеспечение качества оказываемых услуг, на формирование культуры качества в соответствии с международными стандартами. Все вносимые изменения в документы отражают последовательность и системность вводимых новшеств в деятельность организаций высшего и послевузовского образования, направлены на повышение требований к качеству вузовского образования. При этом направленность изменений свидетельствует о воплощении в жизнь глобальных принципов гуманизма и демократии. Анализ документов в области обеспечения качества высшего и послевузовского образования свидетельствует о том, что в связи с вхождением в Болонский процесс казахстанское высшее и послевузовское образование строго следует международным договоренностям. В частности, в обеспечении качества высшего образования уполномоченный орган и казахстанские университеты руководствуются Стандартами и рекомендациями для обеспечения качества высшего образования в Европейском пространстве высшего образования (ESG).</w:t>
      </w:r>
    </w:p>
    <w:p w14:paraId="16ECA8E8" w14:textId="63A8AC5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Проблема развития национальной системы высшего образования является предметом исследований ученых из разных стран. В Казахстане Постановлением Правительства Республики Казахстан от 12 октября 2021 года “Об утверждении национального </w:t>
      </w:r>
      <w:r w:rsidRPr="008432F7">
        <w:rPr>
          <w:rFonts w:ascii="Arial" w:hAnsi="Arial" w:cs="Arial"/>
          <w:sz w:val="30"/>
          <w:szCs w:val="30"/>
        </w:rPr>
        <w:lastRenderedPageBreak/>
        <w:t>проекта "Качественное образование “Образованная нация” [</w:t>
      </w:r>
      <w:r w:rsidR="0097380C" w:rsidRPr="008432F7">
        <w:rPr>
          <w:rFonts w:ascii="Arial" w:hAnsi="Arial" w:cs="Arial"/>
          <w:sz w:val="30"/>
          <w:szCs w:val="30"/>
        </w:rPr>
        <w:t>75</w:t>
      </w:r>
      <w:r w:rsidRPr="008432F7">
        <w:rPr>
          <w:rFonts w:ascii="Arial" w:hAnsi="Arial" w:cs="Arial"/>
          <w:sz w:val="30"/>
          <w:szCs w:val="30"/>
        </w:rPr>
        <w:t xml:space="preserve">] повышение конкурентоспособности казахстанских вузов должно быть достигнуто за счет развития самой системы высшего и послевузовского и обеспечения ее качества. </w:t>
      </w:r>
    </w:p>
    <w:p w14:paraId="10189244"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В связи с этим, авторами исследовательской группы в рамках научного проекта «BR18574103</w:t>
      </w:r>
      <w:r w:rsidRPr="008432F7">
        <w:rPr>
          <w:rFonts w:ascii="Arial" w:hAnsi="Arial" w:cs="Arial"/>
          <w:sz w:val="30"/>
          <w:szCs w:val="30"/>
        </w:rPr>
        <w:tab/>
        <w:t>Повышение конкурентоспособности вузов Казахстана через реинжиниринг национальной системы обеспечения качества высшего образования», финансируемого Комитетом науки Министерства науки и высшего образования Республики Казахстан (программно-целевое финансирование по научным, научно-техническим программам на 2022-2024 годы) проведен анализ НПА с целью выявления социальных тенденций и фактов в системе высшего и послевузовского образования.</w:t>
      </w:r>
    </w:p>
    <w:p w14:paraId="0E2B763A" w14:textId="6E1E3164"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Основным методом анализа был выбран контент-анализ нормативно-правовых документов в области высшего и послевузовского образования. </w:t>
      </w:r>
    </w:p>
    <w:p w14:paraId="34634180"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Планируемым результатом исследования является качественно-количественная характеристика содержания стратегически значимых документов в области обеспечения качества высшего и послевузовского образования.</w:t>
      </w:r>
    </w:p>
    <w:p w14:paraId="5ED48857"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Всего проанализировано 11 документов в области обеспечения качества высшего и послевузовского образования:</w:t>
      </w:r>
    </w:p>
    <w:p w14:paraId="1A7F5E54" w14:textId="0F9B7ACB"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 Стандарты и рекомендации для обеспечения качества высшего образования в Европейском пространстве высшего образования (ESG - European Standards </w:t>
      </w:r>
      <w:proofErr w:type="spellStart"/>
      <w:r w:rsidRPr="008432F7">
        <w:rPr>
          <w:rFonts w:ascii="Arial" w:hAnsi="Arial" w:cs="Arial"/>
          <w:sz w:val="30"/>
          <w:szCs w:val="30"/>
        </w:rPr>
        <w:t>and</w:t>
      </w:r>
      <w:proofErr w:type="spellEnd"/>
      <w:r w:rsidRPr="008432F7">
        <w:rPr>
          <w:rFonts w:ascii="Arial" w:hAnsi="Arial" w:cs="Arial"/>
          <w:sz w:val="30"/>
          <w:szCs w:val="30"/>
        </w:rPr>
        <w:t xml:space="preserve"> </w:t>
      </w:r>
      <w:proofErr w:type="spellStart"/>
      <w:r w:rsidRPr="008432F7">
        <w:rPr>
          <w:rFonts w:ascii="Arial" w:hAnsi="Arial" w:cs="Arial"/>
          <w:sz w:val="30"/>
          <w:szCs w:val="30"/>
        </w:rPr>
        <w:t>Guidelines</w:t>
      </w:r>
      <w:proofErr w:type="spellEnd"/>
      <w:r w:rsidRPr="008432F7">
        <w:rPr>
          <w:rFonts w:ascii="Arial" w:hAnsi="Arial" w:cs="Arial"/>
          <w:sz w:val="30"/>
          <w:szCs w:val="30"/>
        </w:rPr>
        <w:t>) [</w:t>
      </w:r>
      <w:r w:rsidR="004B2EAD" w:rsidRPr="008432F7">
        <w:rPr>
          <w:rFonts w:ascii="Arial" w:hAnsi="Arial" w:cs="Arial"/>
          <w:sz w:val="30"/>
          <w:szCs w:val="30"/>
        </w:rPr>
        <w:t>72</w:t>
      </w:r>
      <w:r w:rsidRPr="008432F7">
        <w:rPr>
          <w:rFonts w:ascii="Arial" w:hAnsi="Arial" w:cs="Arial"/>
          <w:sz w:val="30"/>
          <w:szCs w:val="30"/>
        </w:rPr>
        <w:t>];</w:t>
      </w:r>
    </w:p>
    <w:p w14:paraId="2352857F" w14:textId="1A94624A"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Закон Республики Казахстан от 27 июля 2007 года № 319-III «Об образовании» (с изменениями и дополнениями по состоянию на 01.05.2023 г.) [</w:t>
      </w:r>
      <w:r w:rsidR="004B2EAD" w:rsidRPr="008432F7">
        <w:rPr>
          <w:rFonts w:ascii="Arial" w:hAnsi="Arial" w:cs="Arial"/>
          <w:sz w:val="30"/>
          <w:szCs w:val="30"/>
        </w:rPr>
        <w:t>107</w:t>
      </w:r>
      <w:r w:rsidRPr="008432F7">
        <w:rPr>
          <w:rFonts w:ascii="Arial" w:hAnsi="Arial" w:cs="Arial"/>
          <w:sz w:val="30"/>
          <w:szCs w:val="30"/>
        </w:rPr>
        <w:t>];</w:t>
      </w:r>
    </w:p>
    <w:p w14:paraId="2FD82FD4" w14:textId="5BB5D3D4"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Приказ Министра образования и науки Республики Казахстан от 17 июня 2015 года № 391 «Об утверждении квалификационных требований, предъявляемых к образовательной деятельности организаций, предоставляющих высшее и (или) послевузовское образование, и перечня документов, подтверждающих соответствие им» [</w:t>
      </w:r>
      <w:r w:rsidR="004B2EAD" w:rsidRPr="008432F7">
        <w:rPr>
          <w:rFonts w:ascii="Arial" w:hAnsi="Arial" w:cs="Arial"/>
          <w:sz w:val="30"/>
          <w:szCs w:val="30"/>
        </w:rPr>
        <w:t>108</w:t>
      </w:r>
      <w:r w:rsidRPr="008432F7">
        <w:rPr>
          <w:rFonts w:ascii="Arial" w:hAnsi="Arial" w:cs="Arial"/>
          <w:sz w:val="30"/>
          <w:szCs w:val="30"/>
        </w:rPr>
        <w:t>];</w:t>
      </w:r>
    </w:p>
    <w:p w14:paraId="13AFB7ED" w14:textId="5513E80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Приказ Министра образования и науки Республики Казахстан от 29 ноября 2007 года № 583 «Об утверждении Правил организации и осуществления учебно-методической и научно-методической работы в организациях образования» [</w:t>
      </w:r>
      <w:r w:rsidR="004B2EAD" w:rsidRPr="008432F7">
        <w:rPr>
          <w:rFonts w:ascii="Arial" w:hAnsi="Arial" w:cs="Arial"/>
          <w:sz w:val="30"/>
          <w:szCs w:val="30"/>
        </w:rPr>
        <w:t>109</w:t>
      </w:r>
      <w:r w:rsidRPr="008432F7">
        <w:rPr>
          <w:rFonts w:ascii="Arial" w:hAnsi="Arial" w:cs="Arial"/>
          <w:sz w:val="30"/>
          <w:szCs w:val="30"/>
        </w:rPr>
        <w:t>];</w:t>
      </w:r>
    </w:p>
    <w:p w14:paraId="572FC5C1" w14:textId="0D2DF833"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 Приказ и.о. Министра образования и науки Республики Казахстан от 21 декабря 2007 года № 644 «Об утверждении Типовых </w:t>
      </w:r>
      <w:r w:rsidRPr="008432F7">
        <w:rPr>
          <w:rFonts w:ascii="Arial" w:hAnsi="Arial" w:cs="Arial"/>
          <w:sz w:val="30"/>
          <w:szCs w:val="30"/>
        </w:rPr>
        <w:lastRenderedPageBreak/>
        <w:t>правил деятельности методического (учебно-методического, научно-методического) совета и порядок его избрания» [</w:t>
      </w:r>
      <w:r w:rsidR="004B2EAD" w:rsidRPr="008432F7">
        <w:rPr>
          <w:rFonts w:ascii="Arial" w:hAnsi="Arial" w:cs="Arial"/>
          <w:sz w:val="30"/>
          <w:szCs w:val="30"/>
        </w:rPr>
        <w:t>110</w:t>
      </w:r>
      <w:r w:rsidRPr="008432F7">
        <w:rPr>
          <w:rFonts w:ascii="Arial" w:hAnsi="Arial" w:cs="Arial"/>
          <w:sz w:val="30"/>
          <w:szCs w:val="30"/>
        </w:rPr>
        <w:t>];</w:t>
      </w:r>
    </w:p>
    <w:p w14:paraId="5EC261F7" w14:textId="760F691C"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Приказ и.о. Министра образования и науки Республики Казахстан от 19 июля 2021 года № 352 «Об утверждении Правил признания документов об образовании, а также перечня зарубежных организаций высшего и (или) послевузовского образования, документы об образовании которых признаются на территории Республики Казахстан» [</w:t>
      </w:r>
      <w:r w:rsidR="004B2EAD" w:rsidRPr="008432F7">
        <w:rPr>
          <w:rFonts w:ascii="Arial" w:hAnsi="Arial" w:cs="Arial"/>
          <w:sz w:val="30"/>
          <w:szCs w:val="30"/>
        </w:rPr>
        <w:t>111</w:t>
      </w:r>
      <w:r w:rsidRPr="008432F7">
        <w:rPr>
          <w:rFonts w:ascii="Arial" w:hAnsi="Arial" w:cs="Arial"/>
          <w:sz w:val="30"/>
          <w:szCs w:val="30"/>
        </w:rPr>
        <w:t>];</w:t>
      </w:r>
    </w:p>
    <w:p w14:paraId="62352D4D" w14:textId="5130B03A"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Приказ Министра образования и науки Республики Казахстан от 31 октября 2018 года № 600 «Об утверждении Типовых правил приема на обучение в организации образования, реализующие образовательные программы высшего и послевузовского образования» [</w:t>
      </w:r>
      <w:r w:rsidR="004B2EAD" w:rsidRPr="008432F7">
        <w:rPr>
          <w:rFonts w:ascii="Arial" w:hAnsi="Arial" w:cs="Arial"/>
          <w:sz w:val="30"/>
          <w:szCs w:val="30"/>
        </w:rPr>
        <w:t>112</w:t>
      </w:r>
      <w:r w:rsidRPr="008432F7">
        <w:rPr>
          <w:rFonts w:ascii="Arial" w:hAnsi="Arial" w:cs="Arial"/>
          <w:sz w:val="30"/>
          <w:szCs w:val="30"/>
        </w:rPr>
        <w:t>];</w:t>
      </w:r>
    </w:p>
    <w:p w14:paraId="2D17C462" w14:textId="0432F249"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Приказ Министра науки и высшего образования Республики Казахстан от 12 октября 2022 года № 106. Зарегистрирован в Министерстве юстиции Республики Казахстан 13 октября 2022 года № 30139 «Об утверждении Правил ведения реестра образовательных программ, реализуемых организациями высшего и (или) послевузовского образования, а также основания включения в реестр образовательных программ и исключения из него» [</w:t>
      </w:r>
      <w:r w:rsidR="004B2EAD" w:rsidRPr="008432F7">
        <w:rPr>
          <w:rFonts w:ascii="Arial" w:hAnsi="Arial" w:cs="Arial"/>
          <w:sz w:val="30"/>
          <w:szCs w:val="30"/>
        </w:rPr>
        <w:t>113</w:t>
      </w:r>
      <w:r w:rsidRPr="008432F7">
        <w:rPr>
          <w:rFonts w:ascii="Arial" w:hAnsi="Arial" w:cs="Arial"/>
          <w:sz w:val="30"/>
          <w:szCs w:val="30"/>
        </w:rPr>
        <w:t>];</w:t>
      </w:r>
    </w:p>
    <w:p w14:paraId="03D59C2D" w14:textId="0ECBAB62"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Приказ Министра образования и науки Республики Казахстан от 30 октября 2018 года № 595 «Об утверждении Типовых правил деятельности организаций высшего и (или) послевузовского образования» [</w:t>
      </w:r>
      <w:r w:rsidR="004B2EAD" w:rsidRPr="008432F7">
        <w:rPr>
          <w:rFonts w:ascii="Arial" w:hAnsi="Arial" w:cs="Arial"/>
          <w:sz w:val="30"/>
          <w:szCs w:val="30"/>
        </w:rPr>
        <w:t>73</w:t>
      </w:r>
      <w:r w:rsidRPr="008432F7">
        <w:rPr>
          <w:rFonts w:ascii="Arial" w:hAnsi="Arial" w:cs="Arial"/>
          <w:sz w:val="30"/>
          <w:szCs w:val="30"/>
        </w:rPr>
        <w:t>];</w:t>
      </w:r>
    </w:p>
    <w:p w14:paraId="34D52325" w14:textId="367A8B5F"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Приказ Министра образования и науки Республики Казахстан от 20 марта 2015 года № 137 «Об утверждении требований к организациям образования по предоставлению дистанционного обучения и правил организации учебного процесса по дистанционному обучению и в форме онлайн-обучения по образовательным программам высшего и (или) послевузовского образования» [11</w:t>
      </w:r>
      <w:r w:rsidR="004B2EAD" w:rsidRPr="008432F7">
        <w:rPr>
          <w:rFonts w:ascii="Arial" w:hAnsi="Arial" w:cs="Arial"/>
          <w:sz w:val="30"/>
          <w:szCs w:val="30"/>
        </w:rPr>
        <w:t>4</w:t>
      </w:r>
      <w:r w:rsidRPr="008432F7">
        <w:rPr>
          <w:rFonts w:ascii="Arial" w:hAnsi="Arial" w:cs="Arial"/>
          <w:sz w:val="30"/>
          <w:szCs w:val="30"/>
        </w:rPr>
        <w:t>];</w:t>
      </w:r>
    </w:p>
    <w:p w14:paraId="6FB21024" w14:textId="5BA43F22"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Приказ Министра образования и науки Республики Казахстан от 1 ноября 2016 года № 629 «Об утверждении требований, предъявляемые к аккредитационному органу в сфере высшего и послевузовского образования и правил признания аккредитационных органов в сфере высшего и послевузовского образования, в том числе зарубежных» [</w:t>
      </w:r>
      <w:r w:rsidR="004B2EAD" w:rsidRPr="008432F7">
        <w:rPr>
          <w:rFonts w:ascii="Arial" w:hAnsi="Arial" w:cs="Arial"/>
          <w:sz w:val="30"/>
          <w:szCs w:val="30"/>
        </w:rPr>
        <w:t>70</w:t>
      </w:r>
      <w:r w:rsidRPr="008432F7">
        <w:rPr>
          <w:rFonts w:ascii="Arial" w:hAnsi="Arial" w:cs="Arial"/>
          <w:sz w:val="30"/>
          <w:szCs w:val="30"/>
        </w:rPr>
        <w:t>].</w:t>
      </w:r>
    </w:p>
    <w:p w14:paraId="1D221CC8"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Проведение комплексного контент-анализа нормативно-правовых актов позволит далее провести в Казахстане реинжиниринг национальной системы обеспечения качества высшего образования как катализатора улучшения качества </w:t>
      </w:r>
      <w:r w:rsidRPr="008432F7">
        <w:rPr>
          <w:rFonts w:ascii="Arial" w:hAnsi="Arial" w:cs="Arial"/>
          <w:sz w:val="30"/>
          <w:szCs w:val="30"/>
        </w:rPr>
        <w:lastRenderedPageBreak/>
        <w:t>человеческого капитала в условиях реализации концепции непрерывного образования.</w:t>
      </w:r>
    </w:p>
    <w:p w14:paraId="423EACD1"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Различные подходы к исследуемому вопросу предполагают проведение исследования по реинжинирингу национальной системы высшего образования для повышения ее качества. </w:t>
      </w:r>
    </w:p>
    <w:p w14:paraId="7978B240" w14:textId="39B8C783"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В 2018 году Центр Болонского процесса и академической мобильности Министерства образования и науки Республики Казахстан опубликовал Аналитический отчет, в котором предложено усилить внутреннюю систему обеспечения качества, казахстанским вузам рекомендовано усилить качественный состав академических услуг и структурных единицы. Необходимо концептуально пересмотреть внутренние документы и положения, регулирующие вопросы академической и научной политики вуза. При этом данная работа должна проводиться в условиях новой нормативно-правовой базы в рамках институциональной, академической и управленческой автономии казахстанских вузов [</w:t>
      </w:r>
      <w:r w:rsidR="004B2EAD" w:rsidRPr="008432F7">
        <w:rPr>
          <w:rFonts w:ascii="Arial" w:hAnsi="Arial" w:cs="Arial"/>
          <w:sz w:val="30"/>
          <w:szCs w:val="30"/>
        </w:rPr>
        <w:t>115</w:t>
      </w:r>
      <w:r w:rsidRPr="008432F7">
        <w:rPr>
          <w:rFonts w:ascii="Arial" w:hAnsi="Arial" w:cs="Arial"/>
          <w:sz w:val="30"/>
          <w:szCs w:val="30"/>
        </w:rPr>
        <w:t>].</w:t>
      </w:r>
    </w:p>
    <w:p w14:paraId="265B49C5" w14:textId="33F04B33"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Китайские исследователи [</w:t>
      </w:r>
      <w:r w:rsidR="004B2EAD" w:rsidRPr="008432F7">
        <w:rPr>
          <w:rFonts w:ascii="Arial" w:hAnsi="Arial" w:cs="Arial"/>
          <w:sz w:val="30"/>
          <w:szCs w:val="30"/>
        </w:rPr>
        <w:t>116</w:t>
      </w:r>
      <w:r w:rsidRPr="008432F7">
        <w:rPr>
          <w:rFonts w:ascii="Arial" w:hAnsi="Arial" w:cs="Arial"/>
          <w:sz w:val="30"/>
          <w:szCs w:val="30"/>
        </w:rPr>
        <w:t>] доказали эффективность системы обеспечения качества высшего образования, основанной на модели EFQM, а также ее гибкость и практичность, которые могут быть использованы в системе обеспечения качества высшего образования нашей страны, с помощью которых можно задать направление для системы образования, реформировать и принять меры, таким образом, он может предоставить больше высококачественных талантов, которые способствуют национальному и социальному развитию.</w:t>
      </w:r>
    </w:p>
    <w:p w14:paraId="1729E29C" w14:textId="69C9C772"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Членами исследовательской группы в 2021 году была разработана и предложена национальная модель обеспечения качества, представленная в виде трехмерного изображения. Другими словами, она измеряется и состоит, с одной стороны, из внутренней системы обеспечения качества, с другой стороны, из внешней системы обеспечения качества и, с третьей стороны, из механизмов управления и регулирования системы обеспечения качества. Основной целью этой модели для всех ее трех компонентов является достижение высокого академического качества, которое называется точкой Q (качество) [</w:t>
      </w:r>
      <w:r w:rsidR="004B2EAD" w:rsidRPr="008432F7">
        <w:rPr>
          <w:rFonts w:ascii="Arial" w:hAnsi="Arial" w:cs="Arial"/>
          <w:sz w:val="30"/>
          <w:szCs w:val="30"/>
        </w:rPr>
        <w:t>56</w:t>
      </w:r>
      <w:r w:rsidRPr="008432F7">
        <w:rPr>
          <w:rFonts w:ascii="Arial" w:hAnsi="Arial" w:cs="Arial"/>
          <w:sz w:val="30"/>
          <w:szCs w:val="30"/>
        </w:rPr>
        <w:t>].</w:t>
      </w:r>
    </w:p>
    <w:p w14:paraId="3CE73E8F"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Анализ НПА в области обеспечения качества высшего образования в Казахстане рассматривался и ранее, но не комплексно:</w:t>
      </w:r>
    </w:p>
    <w:p w14:paraId="0E57BD28" w14:textId="5F1B3A28"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через рассмотрение представленной автономии казахстанским высшим учебным заведениям [</w:t>
      </w:r>
      <w:r w:rsidR="004B2EAD" w:rsidRPr="008432F7">
        <w:rPr>
          <w:rFonts w:ascii="Arial" w:hAnsi="Arial" w:cs="Arial"/>
          <w:sz w:val="30"/>
          <w:szCs w:val="30"/>
        </w:rPr>
        <w:t>68</w:t>
      </w:r>
      <w:r w:rsidRPr="008432F7">
        <w:rPr>
          <w:rFonts w:ascii="Arial" w:hAnsi="Arial" w:cs="Arial"/>
          <w:sz w:val="30"/>
          <w:szCs w:val="30"/>
        </w:rPr>
        <w:t>];</w:t>
      </w:r>
    </w:p>
    <w:p w14:paraId="57006CC4" w14:textId="3F30CF1F"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lastRenderedPageBreak/>
        <w:t>- через изменение законодательства РК путем внедрения процедур контроля и оценки в виде государственной аттестации, лицензирования и аккредитации [</w:t>
      </w:r>
      <w:r w:rsidR="004B2EAD" w:rsidRPr="008432F7">
        <w:rPr>
          <w:rFonts w:ascii="Arial" w:hAnsi="Arial" w:cs="Arial"/>
          <w:sz w:val="30"/>
          <w:szCs w:val="30"/>
        </w:rPr>
        <w:t>55</w:t>
      </w:r>
      <w:r w:rsidRPr="008432F7">
        <w:rPr>
          <w:rFonts w:ascii="Arial" w:hAnsi="Arial" w:cs="Arial"/>
          <w:sz w:val="30"/>
          <w:szCs w:val="30"/>
        </w:rPr>
        <w:t>];</w:t>
      </w:r>
    </w:p>
    <w:p w14:paraId="46596EC0" w14:textId="635DC05F"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через влияние пандемии на организацию системы высшего образования [1</w:t>
      </w:r>
      <w:r w:rsidR="004B2EAD" w:rsidRPr="008432F7">
        <w:rPr>
          <w:rFonts w:ascii="Arial" w:hAnsi="Arial" w:cs="Arial"/>
          <w:sz w:val="30"/>
          <w:szCs w:val="30"/>
        </w:rPr>
        <w:t>17</w:t>
      </w:r>
      <w:r w:rsidRPr="008432F7">
        <w:rPr>
          <w:rFonts w:ascii="Arial" w:hAnsi="Arial" w:cs="Arial"/>
          <w:sz w:val="30"/>
          <w:szCs w:val="30"/>
        </w:rPr>
        <w:t>, 1</w:t>
      </w:r>
      <w:r w:rsidR="004B2EAD" w:rsidRPr="008432F7">
        <w:rPr>
          <w:rFonts w:ascii="Arial" w:hAnsi="Arial" w:cs="Arial"/>
          <w:sz w:val="30"/>
          <w:szCs w:val="30"/>
        </w:rPr>
        <w:t>18</w:t>
      </w:r>
      <w:r w:rsidRPr="008432F7">
        <w:rPr>
          <w:rFonts w:ascii="Arial" w:hAnsi="Arial" w:cs="Arial"/>
          <w:sz w:val="30"/>
          <w:szCs w:val="30"/>
        </w:rPr>
        <w:t>].</w:t>
      </w:r>
    </w:p>
    <w:p w14:paraId="6FFA8387"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В данном исследовании приводится анализ имеющихся НПА в области обеспечения качества высшего и послевузовского образования в Республике Казахстан.</w:t>
      </w:r>
    </w:p>
    <w:p w14:paraId="3556B9D0"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«Стандарты и рекомендации для обеспечения качества высшего образования в Европейском пространстве высшего образования (ESG - European Standards </w:t>
      </w:r>
      <w:proofErr w:type="spellStart"/>
      <w:r w:rsidRPr="008432F7">
        <w:rPr>
          <w:rFonts w:ascii="Arial" w:hAnsi="Arial" w:cs="Arial"/>
          <w:sz w:val="30"/>
          <w:szCs w:val="30"/>
        </w:rPr>
        <w:t>and</w:t>
      </w:r>
      <w:proofErr w:type="spellEnd"/>
      <w:r w:rsidRPr="008432F7">
        <w:rPr>
          <w:rFonts w:ascii="Arial" w:hAnsi="Arial" w:cs="Arial"/>
          <w:sz w:val="30"/>
          <w:szCs w:val="30"/>
        </w:rPr>
        <w:t xml:space="preserve"> </w:t>
      </w:r>
      <w:proofErr w:type="spellStart"/>
      <w:r w:rsidRPr="008432F7">
        <w:rPr>
          <w:rFonts w:ascii="Arial" w:hAnsi="Arial" w:cs="Arial"/>
          <w:sz w:val="30"/>
          <w:szCs w:val="30"/>
        </w:rPr>
        <w:t>Guidelines</w:t>
      </w:r>
      <w:proofErr w:type="spellEnd"/>
      <w:r w:rsidRPr="008432F7">
        <w:rPr>
          <w:rFonts w:ascii="Arial" w:hAnsi="Arial" w:cs="Arial"/>
          <w:sz w:val="30"/>
          <w:szCs w:val="30"/>
        </w:rPr>
        <w:t xml:space="preserve">) разработаны Европейской ассоциацией по обеспечению качества высшего образования ENQA (European Network </w:t>
      </w:r>
      <w:proofErr w:type="spellStart"/>
      <w:r w:rsidRPr="008432F7">
        <w:rPr>
          <w:rFonts w:ascii="Arial" w:hAnsi="Arial" w:cs="Arial"/>
          <w:sz w:val="30"/>
          <w:szCs w:val="30"/>
        </w:rPr>
        <w:t>for</w:t>
      </w:r>
      <w:proofErr w:type="spellEnd"/>
      <w:r w:rsidRPr="008432F7">
        <w:rPr>
          <w:rFonts w:ascii="Arial" w:hAnsi="Arial" w:cs="Arial"/>
          <w:sz w:val="30"/>
          <w:szCs w:val="30"/>
        </w:rPr>
        <w:t xml:space="preserve"> Quality </w:t>
      </w:r>
      <w:proofErr w:type="spellStart"/>
      <w:r w:rsidRPr="008432F7">
        <w:rPr>
          <w:rFonts w:ascii="Arial" w:hAnsi="Arial" w:cs="Arial"/>
          <w:sz w:val="30"/>
          <w:szCs w:val="30"/>
        </w:rPr>
        <w:t>Assurance</w:t>
      </w:r>
      <w:proofErr w:type="spellEnd"/>
      <w:r w:rsidRPr="008432F7">
        <w:rPr>
          <w:rFonts w:ascii="Arial" w:hAnsi="Arial" w:cs="Arial"/>
          <w:sz w:val="30"/>
          <w:szCs w:val="30"/>
        </w:rPr>
        <w:t>) по прямому поручению Конференции министров образования европейских стран, подписавших Болонскую декларацию. В 2005 г. документ был разработан и одобрен министрами образования и рекомендован к внедрению в национальные системы гарантии качества. В мае 2015 г. вышла новая актуализированная версия ESG ENQA.</w:t>
      </w:r>
    </w:p>
    <w:p w14:paraId="5B2321CE"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Анализируемый документ является одним из значимых инструментов Болонского процесса, направленного на формирование Европейского образовательного пространства для реализации следующих принципов и ценностей: равноправный доступ к образованию (Social </w:t>
      </w:r>
      <w:proofErr w:type="spellStart"/>
      <w:r w:rsidRPr="008432F7">
        <w:rPr>
          <w:rFonts w:ascii="Arial" w:hAnsi="Arial" w:cs="Arial"/>
          <w:sz w:val="30"/>
          <w:szCs w:val="30"/>
        </w:rPr>
        <w:t>dimension</w:t>
      </w:r>
      <w:proofErr w:type="spellEnd"/>
      <w:r w:rsidRPr="008432F7">
        <w:rPr>
          <w:rFonts w:ascii="Arial" w:hAnsi="Arial" w:cs="Arial"/>
          <w:sz w:val="30"/>
          <w:szCs w:val="30"/>
        </w:rPr>
        <w:t xml:space="preserve">), возможность продолжения образования (LLL), </w:t>
      </w:r>
      <w:proofErr w:type="spellStart"/>
      <w:r w:rsidRPr="008432F7">
        <w:rPr>
          <w:rFonts w:ascii="Arial" w:hAnsi="Arial" w:cs="Arial"/>
          <w:sz w:val="30"/>
          <w:szCs w:val="30"/>
        </w:rPr>
        <w:t>трудоустраиваемость</w:t>
      </w:r>
      <w:proofErr w:type="spellEnd"/>
      <w:r w:rsidRPr="008432F7">
        <w:rPr>
          <w:rFonts w:ascii="Arial" w:hAnsi="Arial" w:cs="Arial"/>
          <w:sz w:val="30"/>
          <w:szCs w:val="30"/>
        </w:rPr>
        <w:t xml:space="preserve"> выпускников (</w:t>
      </w:r>
      <w:proofErr w:type="spellStart"/>
      <w:r w:rsidRPr="008432F7">
        <w:rPr>
          <w:rFonts w:ascii="Arial" w:hAnsi="Arial" w:cs="Arial"/>
          <w:sz w:val="30"/>
          <w:szCs w:val="30"/>
        </w:rPr>
        <w:t>Employability</w:t>
      </w:r>
      <w:proofErr w:type="spellEnd"/>
      <w:r w:rsidRPr="008432F7">
        <w:rPr>
          <w:rFonts w:ascii="Arial" w:hAnsi="Arial" w:cs="Arial"/>
          <w:sz w:val="30"/>
          <w:szCs w:val="30"/>
        </w:rPr>
        <w:t xml:space="preserve">), </w:t>
      </w:r>
      <w:proofErr w:type="spellStart"/>
      <w:r w:rsidRPr="008432F7">
        <w:rPr>
          <w:rFonts w:ascii="Arial" w:hAnsi="Arial" w:cs="Arial"/>
          <w:sz w:val="30"/>
          <w:szCs w:val="30"/>
        </w:rPr>
        <w:t>студентоцентрированное</w:t>
      </w:r>
      <w:proofErr w:type="spellEnd"/>
      <w:r w:rsidRPr="008432F7">
        <w:rPr>
          <w:rFonts w:ascii="Arial" w:hAnsi="Arial" w:cs="Arial"/>
          <w:sz w:val="30"/>
          <w:szCs w:val="30"/>
        </w:rPr>
        <w:t xml:space="preserve"> обучение (</w:t>
      </w:r>
      <w:proofErr w:type="spellStart"/>
      <w:r w:rsidRPr="008432F7">
        <w:rPr>
          <w:rFonts w:ascii="Arial" w:hAnsi="Arial" w:cs="Arial"/>
          <w:sz w:val="30"/>
          <w:szCs w:val="30"/>
        </w:rPr>
        <w:t>Student</w:t>
      </w:r>
      <w:proofErr w:type="spellEnd"/>
      <w:r w:rsidRPr="008432F7">
        <w:rPr>
          <w:rFonts w:ascii="Arial" w:hAnsi="Arial" w:cs="Arial"/>
          <w:sz w:val="30"/>
          <w:szCs w:val="30"/>
        </w:rPr>
        <w:t xml:space="preserve"> - </w:t>
      </w:r>
      <w:proofErr w:type="spellStart"/>
      <w:r w:rsidRPr="008432F7">
        <w:rPr>
          <w:rFonts w:ascii="Arial" w:hAnsi="Arial" w:cs="Arial"/>
          <w:sz w:val="30"/>
          <w:szCs w:val="30"/>
        </w:rPr>
        <w:t>centred</w:t>
      </w:r>
      <w:proofErr w:type="spellEnd"/>
      <w:r w:rsidRPr="008432F7">
        <w:rPr>
          <w:rFonts w:ascii="Arial" w:hAnsi="Arial" w:cs="Arial"/>
          <w:sz w:val="30"/>
          <w:szCs w:val="30"/>
        </w:rPr>
        <w:t xml:space="preserve"> </w:t>
      </w:r>
      <w:proofErr w:type="spellStart"/>
      <w:r w:rsidRPr="008432F7">
        <w:rPr>
          <w:rFonts w:ascii="Arial" w:hAnsi="Arial" w:cs="Arial"/>
          <w:sz w:val="30"/>
          <w:szCs w:val="30"/>
        </w:rPr>
        <w:t>leaning</w:t>
      </w:r>
      <w:proofErr w:type="spellEnd"/>
      <w:r w:rsidRPr="008432F7">
        <w:rPr>
          <w:rFonts w:ascii="Arial" w:hAnsi="Arial" w:cs="Arial"/>
          <w:sz w:val="30"/>
          <w:szCs w:val="30"/>
        </w:rPr>
        <w:t xml:space="preserve">), связь обучения с наукой и инновациями, международная открытость (International </w:t>
      </w:r>
      <w:proofErr w:type="spellStart"/>
      <w:r w:rsidRPr="008432F7">
        <w:rPr>
          <w:rFonts w:ascii="Arial" w:hAnsi="Arial" w:cs="Arial"/>
          <w:sz w:val="30"/>
          <w:szCs w:val="30"/>
        </w:rPr>
        <w:t>openness</w:t>
      </w:r>
      <w:proofErr w:type="spellEnd"/>
      <w:r w:rsidRPr="008432F7">
        <w:rPr>
          <w:rFonts w:ascii="Arial" w:hAnsi="Arial" w:cs="Arial"/>
          <w:sz w:val="30"/>
          <w:szCs w:val="30"/>
        </w:rPr>
        <w:t>), мобильность, сбор данных, многомерная прозрачность результатов (</w:t>
      </w:r>
      <w:proofErr w:type="spellStart"/>
      <w:r w:rsidRPr="008432F7">
        <w:rPr>
          <w:rFonts w:ascii="Arial" w:hAnsi="Arial" w:cs="Arial"/>
          <w:sz w:val="30"/>
          <w:szCs w:val="30"/>
        </w:rPr>
        <w:t>Multidimensional</w:t>
      </w:r>
      <w:proofErr w:type="spellEnd"/>
      <w:r w:rsidRPr="008432F7">
        <w:rPr>
          <w:rFonts w:ascii="Arial" w:hAnsi="Arial" w:cs="Arial"/>
          <w:sz w:val="30"/>
          <w:szCs w:val="30"/>
        </w:rPr>
        <w:t xml:space="preserve"> </w:t>
      </w:r>
      <w:proofErr w:type="spellStart"/>
      <w:r w:rsidRPr="008432F7">
        <w:rPr>
          <w:rFonts w:ascii="Arial" w:hAnsi="Arial" w:cs="Arial"/>
          <w:sz w:val="30"/>
          <w:szCs w:val="30"/>
        </w:rPr>
        <w:t>transparency</w:t>
      </w:r>
      <w:proofErr w:type="spellEnd"/>
      <w:r w:rsidRPr="008432F7">
        <w:rPr>
          <w:rFonts w:ascii="Arial" w:hAnsi="Arial" w:cs="Arial"/>
          <w:sz w:val="30"/>
          <w:szCs w:val="30"/>
        </w:rPr>
        <w:t xml:space="preserve"> </w:t>
      </w:r>
      <w:proofErr w:type="spellStart"/>
      <w:r w:rsidRPr="008432F7">
        <w:rPr>
          <w:rFonts w:ascii="Arial" w:hAnsi="Arial" w:cs="Arial"/>
          <w:sz w:val="30"/>
          <w:szCs w:val="30"/>
        </w:rPr>
        <w:t>tools</w:t>
      </w:r>
      <w:proofErr w:type="spellEnd"/>
      <w:r w:rsidRPr="008432F7">
        <w:rPr>
          <w:rFonts w:ascii="Arial" w:hAnsi="Arial" w:cs="Arial"/>
          <w:sz w:val="30"/>
          <w:szCs w:val="30"/>
        </w:rPr>
        <w:t>) и финансирование.</w:t>
      </w:r>
    </w:p>
    <w:p w14:paraId="6DD4C58F"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В этом аспекте «Стандарты и рекомендации для обеспечения качества высшего образования в Европейском пространстве высшего образования» способствуют студенческой мобильности, обеспечивая повышение доверия к учреждениям высшего образования; ограничению возможности для «фабрик по выдаче дипломов» в получении прибыли; приданию </w:t>
      </w:r>
      <w:proofErr w:type="spellStart"/>
      <w:r w:rsidRPr="008432F7">
        <w:rPr>
          <w:rFonts w:ascii="Arial" w:hAnsi="Arial" w:cs="Arial"/>
          <w:sz w:val="30"/>
          <w:szCs w:val="30"/>
        </w:rPr>
        <w:t>лигитимной</w:t>
      </w:r>
      <w:proofErr w:type="spellEnd"/>
      <w:r w:rsidRPr="008432F7">
        <w:rPr>
          <w:rFonts w:ascii="Arial" w:hAnsi="Arial" w:cs="Arial"/>
          <w:sz w:val="30"/>
          <w:szCs w:val="30"/>
        </w:rPr>
        <w:t xml:space="preserve"> основы для правительств предоставления права высшим учебным заведениям выбора любого агентства, включенного в Реестр, и для приведения в соответствие национальных нормативных актов; предоставлению возможности высшим учебным заведениям выбирать между различными агентствами в соответствии с национальными нормативными актами; созданию инструмента по обеспечению </w:t>
      </w:r>
      <w:r w:rsidRPr="008432F7">
        <w:rPr>
          <w:rFonts w:ascii="Arial" w:hAnsi="Arial" w:cs="Arial"/>
          <w:sz w:val="30"/>
          <w:szCs w:val="30"/>
        </w:rPr>
        <w:lastRenderedPageBreak/>
        <w:t>качества деятельности аккредитационных агентств и обеспечению взаимного доверия между ними.</w:t>
      </w:r>
    </w:p>
    <w:p w14:paraId="16ABE41B"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Закон Республики Казахстан «Об образовании» официально закрепил ответственность казахстанской системы высшего и послевузовского образования в вопросах обеспечения качества. При этом с января 2017 года государственную аттестацию вузов заменила международная аккредитация.</w:t>
      </w:r>
    </w:p>
    <w:p w14:paraId="5B5A9BAD"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Все это свидетельствует о серьезных реформах в области обеспечения качества высшего образования в стране, связанные, в первую очередь, с вхождением Казахстана в Болонский процесс в части прозрачности, обеспечения равноправного доступа к образованию, трудоустройства выпускников, </w:t>
      </w:r>
      <w:proofErr w:type="spellStart"/>
      <w:r w:rsidRPr="008432F7">
        <w:rPr>
          <w:rFonts w:ascii="Arial" w:hAnsi="Arial" w:cs="Arial"/>
          <w:sz w:val="30"/>
          <w:szCs w:val="30"/>
        </w:rPr>
        <w:t>студентоцентрированного</w:t>
      </w:r>
      <w:proofErr w:type="spellEnd"/>
      <w:r w:rsidRPr="008432F7">
        <w:rPr>
          <w:rFonts w:ascii="Arial" w:hAnsi="Arial" w:cs="Arial"/>
          <w:sz w:val="30"/>
          <w:szCs w:val="30"/>
        </w:rPr>
        <w:t xml:space="preserve"> обучения, международной открытости и академической мобильности обучающихся и персонала.</w:t>
      </w:r>
    </w:p>
    <w:p w14:paraId="3E131AB5" w14:textId="4736A731"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Результаты анализа документа [</w:t>
      </w:r>
      <w:r w:rsidR="005B254C" w:rsidRPr="008432F7">
        <w:rPr>
          <w:rFonts w:ascii="Arial" w:hAnsi="Arial" w:cs="Arial"/>
          <w:sz w:val="30"/>
          <w:szCs w:val="30"/>
        </w:rPr>
        <w:t>108</w:t>
      </w:r>
      <w:r w:rsidRPr="008432F7">
        <w:rPr>
          <w:rFonts w:ascii="Arial" w:hAnsi="Arial" w:cs="Arial"/>
          <w:sz w:val="30"/>
          <w:szCs w:val="30"/>
        </w:rPr>
        <w:t>]  в изучаемом контексте показали, что при лицензировании образовательной деятельности вуз согласно п. 60 должен иметь договоры в соответствии с гражданским законодательством о сотрудничестве с аккредитованными зарубежными и (или) научными организациями, реализующими программы послевузовского образования, и предусматривающих нормы по статусу ОВПО-партнера по соответствующему направлению подготовки кадров, привлечении зарубежных консультантов и реализации совместных научных проектов. Это свидетельствует о значимости аккредитации вузов в международном контексте. Иными словами, данный документ регулирует уровень сотрудничества организаций высшего и послевузовского образования с зарубежными университетами и научными центрами.</w:t>
      </w:r>
    </w:p>
    <w:p w14:paraId="7DF469F1"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Следует также отметить, что в 2019 году анализируемый документ был кардинально пересмотрен и процедуры </w:t>
      </w:r>
      <w:proofErr w:type="spellStart"/>
      <w:r w:rsidRPr="008432F7">
        <w:rPr>
          <w:rFonts w:ascii="Arial" w:hAnsi="Arial" w:cs="Arial"/>
          <w:sz w:val="30"/>
          <w:szCs w:val="30"/>
        </w:rPr>
        <w:t>профконтроля</w:t>
      </w:r>
      <w:proofErr w:type="spellEnd"/>
      <w:r w:rsidRPr="008432F7">
        <w:rPr>
          <w:rFonts w:ascii="Arial" w:hAnsi="Arial" w:cs="Arial"/>
          <w:sz w:val="30"/>
          <w:szCs w:val="30"/>
        </w:rPr>
        <w:t xml:space="preserve"> были оптимизированы: число квалификационных требований сократилось наполовину, что облегчило и упростило процессы сбора информации при сохранении их важности для обеспечения объективности оценки и выводов.</w:t>
      </w:r>
    </w:p>
    <w:p w14:paraId="24913ABD" w14:textId="0F1D6795"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Документ [</w:t>
      </w:r>
      <w:r w:rsidR="005B254C" w:rsidRPr="008432F7">
        <w:rPr>
          <w:rFonts w:ascii="Arial" w:hAnsi="Arial" w:cs="Arial"/>
          <w:sz w:val="30"/>
          <w:szCs w:val="30"/>
        </w:rPr>
        <w:t>109</w:t>
      </w:r>
      <w:r w:rsidRPr="008432F7">
        <w:rPr>
          <w:rFonts w:ascii="Arial" w:hAnsi="Arial" w:cs="Arial"/>
          <w:sz w:val="30"/>
          <w:szCs w:val="30"/>
        </w:rPr>
        <w:t xml:space="preserve">] обновлялся 7 раз с 2007 года. К предмету анализа содержание и назначение документа имеет непосредственное отношение, так как учебно-методическая и научно-методическая работа в ОВПО осуществляется в целях интеграции науки и образования, обеспечения и совершенствования учебного и воспитательного процесса, разработки и внедрения новых технологий обучения, обеспечения повышения квалификации педагогических работников, что является одним из составляющих </w:t>
      </w:r>
      <w:r w:rsidRPr="008432F7">
        <w:rPr>
          <w:rFonts w:ascii="Arial" w:hAnsi="Arial" w:cs="Arial"/>
          <w:sz w:val="30"/>
          <w:szCs w:val="30"/>
        </w:rPr>
        <w:lastRenderedPageBreak/>
        <w:t>гарантии качества предоставляемых образовательных услуг. Разработка и особенно реализация образовательных программ не представляется возможной без указанных выше направлений деятельности ОПВО. При этом, согласно данным правилам, существует вертикальная система управления качеством реализации образовательных программ, которая включат в себя учебно-методические объединения по направлениям подготовки кадров, общее руководство которым возлагается на республиканский учебно-методический совет высшего и послевузовского образования. При этом в структурных подразделениях ОПВО решения по методическому обеспечению образовательного процесса вуза принимаются коллегиально (постоянные советы, комиссии, объединения, комитеты, секции).</w:t>
      </w:r>
    </w:p>
    <w:p w14:paraId="7287259F"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Проверенная на практике в течение многих лет и зарекомендовавшая себя как эффективная форма научно-методического сопровождения образовательного процесса вузов данный вид деятельности ОВПО выступает гарантом качества учебного, воспитательного и научного составляющих все деятельности вузов.</w:t>
      </w:r>
    </w:p>
    <w:p w14:paraId="45BB311C" w14:textId="520F50E2"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Типовые правила [</w:t>
      </w:r>
      <w:r w:rsidR="005B254C" w:rsidRPr="008432F7">
        <w:rPr>
          <w:rFonts w:ascii="Arial" w:hAnsi="Arial" w:cs="Arial"/>
          <w:sz w:val="30"/>
          <w:szCs w:val="30"/>
        </w:rPr>
        <w:t>110</w:t>
      </w:r>
      <w:r w:rsidRPr="008432F7">
        <w:rPr>
          <w:rFonts w:ascii="Arial" w:hAnsi="Arial" w:cs="Arial"/>
          <w:sz w:val="30"/>
          <w:szCs w:val="30"/>
        </w:rPr>
        <w:t>] не были пересмотрены с 2007 года. В целом, его содержание в определенной степени дублирует положения предыдущего документа. В связи с этим, имеет смысл объединить их в один документ.</w:t>
      </w:r>
    </w:p>
    <w:p w14:paraId="3957CBD3" w14:textId="57BDA8F2"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Нормативный документ [</w:t>
      </w:r>
      <w:r w:rsidR="005B254C" w:rsidRPr="008432F7">
        <w:rPr>
          <w:rFonts w:ascii="Arial" w:hAnsi="Arial" w:cs="Arial"/>
          <w:sz w:val="30"/>
          <w:szCs w:val="30"/>
        </w:rPr>
        <w:t>111</w:t>
      </w:r>
      <w:r w:rsidRPr="008432F7">
        <w:rPr>
          <w:rFonts w:ascii="Arial" w:hAnsi="Arial" w:cs="Arial"/>
          <w:sz w:val="30"/>
          <w:szCs w:val="30"/>
        </w:rPr>
        <w:t xml:space="preserve">] регламентирует процедуры признания документов об образовании, выданных зарубежными организациями образования, в том числе их филиалами, а также научными центрами и лабораториями с учетом национального законодательства Республики Казахстан. Данные процедуры проводятся в рамках Государственной услуги "Признание документов об образовании". В анализируемом документе прописаны порядок признания документов об образовании всех уровней. При этом делается исключение для документов (при условии установления их подлинности), выданных организациями высшего и (или) послевузовского образования, входящими в три международных академических рейтинга и в число первых 250 (двухсот пятидесяти) позиций двух и более из них (мировой рейтинг лучших университетов мира </w:t>
      </w:r>
      <w:proofErr w:type="spellStart"/>
      <w:r w:rsidRPr="008432F7">
        <w:rPr>
          <w:rFonts w:ascii="Arial" w:hAnsi="Arial" w:cs="Arial"/>
          <w:sz w:val="30"/>
          <w:szCs w:val="30"/>
        </w:rPr>
        <w:t>Квакарелли</w:t>
      </w:r>
      <w:proofErr w:type="spellEnd"/>
      <w:r w:rsidRPr="008432F7">
        <w:rPr>
          <w:rFonts w:ascii="Arial" w:hAnsi="Arial" w:cs="Arial"/>
          <w:sz w:val="30"/>
          <w:szCs w:val="30"/>
        </w:rPr>
        <w:t xml:space="preserve"> </w:t>
      </w:r>
      <w:proofErr w:type="spellStart"/>
      <w:r w:rsidRPr="008432F7">
        <w:rPr>
          <w:rFonts w:ascii="Arial" w:hAnsi="Arial" w:cs="Arial"/>
          <w:sz w:val="30"/>
          <w:szCs w:val="30"/>
        </w:rPr>
        <w:t>Саймондс</w:t>
      </w:r>
      <w:proofErr w:type="spellEnd"/>
      <w:r w:rsidRPr="008432F7">
        <w:rPr>
          <w:rFonts w:ascii="Arial" w:hAnsi="Arial" w:cs="Arial"/>
          <w:sz w:val="30"/>
          <w:szCs w:val="30"/>
        </w:rPr>
        <w:t xml:space="preserve"> (QS World University </w:t>
      </w:r>
      <w:proofErr w:type="spellStart"/>
      <w:r w:rsidRPr="008432F7">
        <w:rPr>
          <w:rFonts w:ascii="Arial" w:hAnsi="Arial" w:cs="Arial"/>
          <w:sz w:val="30"/>
          <w:szCs w:val="30"/>
        </w:rPr>
        <w:t>Rankings</w:t>
      </w:r>
      <w:proofErr w:type="spellEnd"/>
      <w:r w:rsidRPr="008432F7">
        <w:rPr>
          <w:rFonts w:ascii="Arial" w:hAnsi="Arial" w:cs="Arial"/>
          <w:sz w:val="30"/>
          <w:szCs w:val="30"/>
        </w:rPr>
        <w:t xml:space="preserve">, </w:t>
      </w:r>
      <w:proofErr w:type="spellStart"/>
      <w:r w:rsidRPr="008432F7">
        <w:rPr>
          <w:rFonts w:ascii="Arial" w:hAnsi="Arial" w:cs="Arial"/>
          <w:sz w:val="30"/>
          <w:szCs w:val="30"/>
        </w:rPr>
        <w:t>КьюЭс</w:t>
      </w:r>
      <w:proofErr w:type="spellEnd"/>
      <w:r w:rsidRPr="008432F7">
        <w:rPr>
          <w:rFonts w:ascii="Arial" w:hAnsi="Arial" w:cs="Arial"/>
          <w:sz w:val="30"/>
          <w:szCs w:val="30"/>
        </w:rPr>
        <w:t xml:space="preserve"> </w:t>
      </w:r>
      <w:proofErr w:type="spellStart"/>
      <w:r w:rsidRPr="008432F7">
        <w:rPr>
          <w:rFonts w:ascii="Arial" w:hAnsi="Arial" w:cs="Arial"/>
          <w:sz w:val="30"/>
          <w:szCs w:val="30"/>
        </w:rPr>
        <w:t>Ворлд</w:t>
      </w:r>
      <w:proofErr w:type="spellEnd"/>
      <w:r w:rsidRPr="008432F7">
        <w:rPr>
          <w:rFonts w:ascii="Arial" w:hAnsi="Arial" w:cs="Arial"/>
          <w:sz w:val="30"/>
          <w:szCs w:val="30"/>
        </w:rPr>
        <w:t xml:space="preserve"> </w:t>
      </w:r>
      <w:proofErr w:type="spellStart"/>
      <w:r w:rsidRPr="008432F7">
        <w:rPr>
          <w:rFonts w:ascii="Arial" w:hAnsi="Arial" w:cs="Arial"/>
          <w:sz w:val="30"/>
          <w:szCs w:val="30"/>
        </w:rPr>
        <w:t>Юниверсити</w:t>
      </w:r>
      <w:proofErr w:type="spellEnd"/>
      <w:r w:rsidRPr="008432F7">
        <w:rPr>
          <w:rFonts w:ascii="Arial" w:hAnsi="Arial" w:cs="Arial"/>
          <w:sz w:val="30"/>
          <w:szCs w:val="30"/>
        </w:rPr>
        <w:t xml:space="preserve"> </w:t>
      </w:r>
      <w:proofErr w:type="spellStart"/>
      <w:r w:rsidRPr="008432F7">
        <w:rPr>
          <w:rFonts w:ascii="Arial" w:hAnsi="Arial" w:cs="Arial"/>
          <w:sz w:val="30"/>
          <w:szCs w:val="30"/>
        </w:rPr>
        <w:t>Ранкинг</w:t>
      </w:r>
      <w:proofErr w:type="spellEnd"/>
      <w:r w:rsidRPr="008432F7">
        <w:rPr>
          <w:rFonts w:ascii="Arial" w:hAnsi="Arial" w:cs="Arial"/>
          <w:sz w:val="30"/>
          <w:szCs w:val="30"/>
        </w:rPr>
        <w:t>), академический рейтинг университетов мира (</w:t>
      </w:r>
      <w:proofErr w:type="spellStart"/>
      <w:r w:rsidRPr="008432F7">
        <w:rPr>
          <w:rFonts w:ascii="Arial" w:hAnsi="Arial" w:cs="Arial"/>
          <w:sz w:val="30"/>
          <w:szCs w:val="30"/>
        </w:rPr>
        <w:t>Academic</w:t>
      </w:r>
      <w:proofErr w:type="spellEnd"/>
      <w:r w:rsidRPr="008432F7">
        <w:rPr>
          <w:rFonts w:ascii="Arial" w:hAnsi="Arial" w:cs="Arial"/>
          <w:sz w:val="30"/>
          <w:szCs w:val="30"/>
        </w:rPr>
        <w:t xml:space="preserve"> </w:t>
      </w:r>
      <w:proofErr w:type="spellStart"/>
      <w:r w:rsidRPr="008432F7">
        <w:rPr>
          <w:rFonts w:ascii="Arial" w:hAnsi="Arial" w:cs="Arial"/>
          <w:sz w:val="30"/>
          <w:szCs w:val="30"/>
        </w:rPr>
        <w:t>Ranking</w:t>
      </w:r>
      <w:proofErr w:type="spellEnd"/>
      <w:r w:rsidRPr="008432F7">
        <w:rPr>
          <w:rFonts w:ascii="Arial" w:hAnsi="Arial" w:cs="Arial"/>
          <w:sz w:val="30"/>
          <w:szCs w:val="30"/>
        </w:rPr>
        <w:t xml:space="preserve"> </w:t>
      </w:r>
      <w:proofErr w:type="spellStart"/>
      <w:r w:rsidRPr="008432F7">
        <w:rPr>
          <w:rFonts w:ascii="Arial" w:hAnsi="Arial" w:cs="Arial"/>
          <w:sz w:val="30"/>
          <w:szCs w:val="30"/>
        </w:rPr>
        <w:t>of</w:t>
      </w:r>
      <w:proofErr w:type="spellEnd"/>
      <w:r w:rsidRPr="008432F7">
        <w:rPr>
          <w:rFonts w:ascii="Arial" w:hAnsi="Arial" w:cs="Arial"/>
          <w:sz w:val="30"/>
          <w:szCs w:val="30"/>
        </w:rPr>
        <w:t xml:space="preserve"> World </w:t>
      </w:r>
      <w:proofErr w:type="spellStart"/>
      <w:r w:rsidRPr="008432F7">
        <w:rPr>
          <w:rFonts w:ascii="Arial" w:hAnsi="Arial" w:cs="Arial"/>
          <w:sz w:val="30"/>
          <w:szCs w:val="30"/>
        </w:rPr>
        <w:t>Universities</w:t>
      </w:r>
      <w:proofErr w:type="spellEnd"/>
      <w:r w:rsidRPr="008432F7">
        <w:rPr>
          <w:rFonts w:ascii="Arial" w:hAnsi="Arial" w:cs="Arial"/>
          <w:sz w:val="30"/>
          <w:szCs w:val="30"/>
        </w:rPr>
        <w:t xml:space="preserve">, Академик </w:t>
      </w:r>
      <w:proofErr w:type="spellStart"/>
      <w:r w:rsidRPr="008432F7">
        <w:rPr>
          <w:rFonts w:ascii="Arial" w:hAnsi="Arial" w:cs="Arial"/>
          <w:sz w:val="30"/>
          <w:szCs w:val="30"/>
        </w:rPr>
        <w:t>Ранкинг</w:t>
      </w:r>
      <w:proofErr w:type="spellEnd"/>
      <w:r w:rsidRPr="008432F7">
        <w:rPr>
          <w:rFonts w:ascii="Arial" w:hAnsi="Arial" w:cs="Arial"/>
          <w:sz w:val="30"/>
          <w:szCs w:val="30"/>
        </w:rPr>
        <w:t xml:space="preserve"> оф </w:t>
      </w:r>
      <w:proofErr w:type="spellStart"/>
      <w:r w:rsidRPr="008432F7">
        <w:rPr>
          <w:rFonts w:ascii="Arial" w:hAnsi="Arial" w:cs="Arial"/>
          <w:sz w:val="30"/>
          <w:szCs w:val="30"/>
        </w:rPr>
        <w:t>Ворлд</w:t>
      </w:r>
      <w:proofErr w:type="spellEnd"/>
      <w:r w:rsidRPr="008432F7">
        <w:rPr>
          <w:rFonts w:ascii="Arial" w:hAnsi="Arial" w:cs="Arial"/>
          <w:sz w:val="30"/>
          <w:szCs w:val="30"/>
        </w:rPr>
        <w:t xml:space="preserve"> </w:t>
      </w:r>
      <w:proofErr w:type="spellStart"/>
      <w:r w:rsidRPr="008432F7">
        <w:rPr>
          <w:rFonts w:ascii="Arial" w:hAnsi="Arial" w:cs="Arial"/>
          <w:sz w:val="30"/>
          <w:szCs w:val="30"/>
        </w:rPr>
        <w:t>Юниверситиес</w:t>
      </w:r>
      <w:proofErr w:type="spellEnd"/>
      <w:r w:rsidRPr="008432F7">
        <w:rPr>
          <w:rFonts w:ascii="Arial" w:hAnsi="Arial" w:cs="Arial"/>
          <w:sz w:val="30"/>
          <w:szCs w:val="30"/>
        </w:rPr>
        <w:t xml:space="preserve">), рейтинг лучших университетов мира по версии издания Таймс (Times </w:t>
      </w:r>
      <w:proofErr w:type="spellStart"/>
      <w:r w:rsidRPr="008432F7">
        <w:rPr>
          <w:rFonts w:ascii="Arial" w:hAnsi="Arial" w:cs="Arial"/>
          <w:sz w:val="30"/>
          <w:szCs w:val="30"/>
        </w:rPr>
        <w:t>Higher</w:t>
      </w:r>
      <w:proofErr w:type="spellEnd"/>
      <w:r w:rsidRPr="008432F7">
        <w:rPr>
          <w:rFonts w:ascii="Arial" w:hAnsi="Arial" w:cs="Arial"/>
          <w:sz w:val="30"/>
          <w:szCs w:val="30"/>
        </w:rPr>
        <w:t xml:space="preserve"> Education World University </w:t>
      </w:r>
      <w:proofErr w:type="spellStart"/>
      <w:r w:rsidRPr="008432F7">
        <w:rPr>
          <w:rFonts w:ascii="Arial" w:hAnsi="Arial" w:cs="Arial"/>
          <w:sz w:val="30"/>
          <w:szCs w:val="30"/>
        </w:rPr>
        <w:t>Rankings</w:t>
      </w:r>
      <w:proofErr w:type="spellEnd"/>
      <w:r w:rsidRPr="008432F7">
        <w:rPr>
          <w:rFonts w:ascii="Arial" w:hAnsi="Arial" w:cs="Arial"/>
          <w:sz w:val="30"/>
          <w:szCs w:val="30"/>
        </w:rPr>
        <w:t xml:space="preserve">, Таймс </w:t>
      </w:r>
      <w:proofErr w:type="spellStart"/>
      <w:r w:rsidRPr="008432F7">
        <w:rPr>
          <w:rFonts w:ascii="Arial" w:hAnsi="Arial" w:cs="Arial"/>
          <w:sz w:val="30"/>
          <w:szCs w:val="30"/>
        </w:rPr>
        <w:t>Хайер</w:t>
      </w:r>
      <w:proofErr w:type="spellEnd"/>
      <w:r w:rsidRPr="008432F7">
        <w:rPr>
          <w:rFonts w:ascii="Arial" w:hAnsi="Arial" w:cs="Arial"/>
          <w:sz w:val="30"/>
          <w:szCs w:val="30"/>
        </w:rPr>
        <w:t xml:space="preserve"> </w:t>
      </w:r>
      <w:proofErr w:type="spellStart"/>
      <w:r w:rsidRPr="008432F7">
        <w:rPr>
          <w:rFonts w:ascii="Arial" w:hAnsi="Arial" w:cs="Arial"/>
          <w:sz w:val="30"/>
          <w:szCs w:val="30"/>
        </w:rPr>
        <w:t>Едукейшн</w:t>
      </w:r>
      <w:proofErr w:type="spellEnd"/>
      <w:r w:rsidRPr="008432F7">
        <w:rPr>
          <w:rFonts w:ascii="Arial" w:hAnsi="Arial" w:cs="Arial"/>
          <w:sz w:val="30"/>
          <w:szCs w:val="30"/>
        </w:rPr>
        <w:t xml:space="preserve"> </w:t>
      </w:r>
      <w:proofErr w:type="spellStart"/>
      <w:r w:rsidRPr="008432F7">
        <w:rPr>
          <w:rFonts w:ascii="Arial" w:hAnsi="Arial" w:cs="Arial"/>
          <w:sz w:val="30"/>
          <w:szCs w:val="30"/>
        </w:rPr>
        <w:lastRenderedPageBreak/>
        <w:t>Ворлд</w:t>
      </w:r>
      <w:proofErr w:type="spellEnd"/>
      <w:r w:rsidRPr="008432F7">
        <w:rPr>
          <w:rFonts w:ascii="Arial" w:hAnsi="Arial" w:cs="Arial"/>
          <w:sz w:val="30"/>
          <w:szCs w:val="30"/>
        </w:rPr>
        <w:t xml:space="preserve"> </w:t>
      </w:r>
      <w:proofErr w:type="spellStart"/>
      <w:r w:rsidRPr="008432F7">
        <w:rPr>
          <w:rFonts w:ascii="Arial" w:hAnsi="Arial" w:cs="Arial"/>
          <w:sz w:val="30"/>
          <w:szCs w:val="30"/>
        </w:rPr>
        <w:t>Юниверсити</w:t>
      </w:r>
      <w:proofErr w:type="spellEnd"/>
      <w:r w:rsidRPr="008432F7">
        <w:rPr>
          <w:rFonts w:ascii="Arial" w:hAnsi="Arial" w:cs="Arial"/>
          <w:sz w:val="30"/>
          <w:szCs w:val="30"/>
        </w:rPr>
        <w:t xml:space="preserve"> </w:t>
      </w:r>
      <w:proofErr w:type="spellStart"/>
      <w:r w:rsidRPr="008432F7">
        <w:rPr>
          <w:rFonts w:ascii="Arial" w:hAnsi="Arial" w:cs="Arial"/>
          <w:sz w:val="30"/>
          <w:szCs w:val="30"/>
        </w:rPr>
        <w:t>Ранкинг</w:t>
      </w:r>
      <w:proofErr w:type="spellEnd"/>
      <w:r w:rsidRPr="008432F7">
        <w:rPr>
          <w:rFonts w:ascii="Arial" w:hAnsi="Arial" w:cs="Arial"/>
          <w:sz w:val="30"/>
          <w:szCs w:val="30"/>
        </w:rPr>
        <w:t xml:space="preserve">), что свидетельствует о высоких требованиях к качеству квалификаций, полученных заявителями. Также исключение составляют документы, полученные в рамках международной стипендии "Болашак", а также выданные организациями образования стран, подписавших международные договоры (соглашения) при условии установления подлинности документа об образовании. </w:t>
      </w:r>
    </w:p>
    <w:p w14:paraId="78333085"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На данном основании, следует то, что интеграция казахстанской системы образования в международное образовательное пространство направлена, прежде всего, на повышение качества признаваемых квалификаций, что является одним из стратегических механизмов гарантии качества высшего и послевузовского образования.</w:t>
      </w:r>
    </w:p>
    <w:p w14:paraId="5ED95A79" w14:textId="0AC74BCD"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Типовые правила приема [</w:t>
      </w:r>
      <w:r w:rsidR="005B254C" w:rsidRPr="008432F7">
        <w:rPr>
          <w:rFonts w:ascii="Arial" w:hAnsi="Arial" w:cs="Arial"/>
          <w:sz w:val="30"/>
          <w:szCs w:val="30"/>
        </w:rPr>
        <w:t>112</w:t>
      </w:r>
      <w:r w:rsidRPr="008432F7">
        <w:rPr>
          <w:rFonts w:ascii="Arial" w:hAnsi="Arial" w:cs="Arial"/>
          <w:sz w:val="30"/>
          <w:szCs w:val="30"/>
        </w:rPr>
        <w:t xml:space="preserve">] обновлялись 11 раз с 2018 года. При этом постепенно усиливались требования к приему на обучение в организации образования, реализующие образовательные программы высшего и послевузовского образования. При явном усилении требований к поступающим на обучение по образовательным программам высшего и послевузовского образования в Казахстане данный документ предоставляет гибкие (вариативные) возможности для абитуриентов, </w:t>
      </w:r>
      <w:proofErr w:type="gramStart"/>
      <w:r w:rsidRPr="008432F7">
        <w:rPr>
          <w:rFonts w:ascii="Arial" w:hAnsi="Arial" w:cs="Arial"/>
          <w:sz w:val="30"/>
          <w:szCs w:val="30"/>
        </w:rPr>
        <w:t>как то</w:t>
      </w:r>
      <w:proofErr w:type="gramEnd"/>
      <w:r w:rsidRPr="008432F7">
        <w:rPr>
          <w:rFonts w:ascii="Arial" w:hAnsi="Arial" w:cs="Arial"/>
          <w:sz w:val="30"/>
          <w:szCs w:val="30"/>
        </w:rPr>
        <w:t>: творческие экзамены, укрупнение специальностей в Классификаторе специальностей высшего и послевузовского образования. Повышение требований с одновременным упрощением процедур поступления в вузы выступает гарантией объективного отбора претендующих на получение образовательного гранта по образовательным программам высшего и послевузовского образования, что представляет собой солидный задел для формирования качественного контингента обучающихся вузов страны.</w:t>
      </w:r>
    </w:p>
    <w:p w14:paraId="5370AD0C" w14:textId="661CA7EC"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Ведение Реестра [</w:t>
      </w:r>
      <w:r w:rsidR="005B254C" w:rsidRPr="008432F7">
        <w:rPr>
          <w:rFonts w:ascii="Arial" w:hAnsi="Arial" w:cs="Arial"/>
          <w:sz w:val="30"/>
          <w:szCs w:val="30"/>
        </w:rPr>
        <w:t>113</w:t>
      </w:r>
      <w:r w:rsidRPr="008432F7">
        <w:rPr>
          <w:rFonts w:ascii="Arial" w:hAnsi="Arial" w:cs="Arial"/>
          <w:sz w:val="30"/>
          <w:szCs w:val="30"/>
        </w:rPr>
        <w:t>] осуществляется в целях формирования единого информационного учета образовательных программ, реализуемых организациями высшего и (или) послевузовского образования.</w:t>
      </w:r>
    </w:p>
    <w:p w14:paraId="24AB7E14"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Стратегическая значимость данного документа для обеспечения качества высшего и послевузовского образования определяется тем, что все образовательные программы, в том числе инновационные, заявляемые вузами страны, проходят независимую экспертизу на соответствие актуальности, требованиям ГОСО, запросам работодателей, формализованных в отраслевых рамках квалификаций и/или профессиональных стандартах. Кроме того, основанием для включения образовательной программы в Реестр </w:t>
      </w:r>
      <w:r w:rsidRPr="008432F7">
        <w:rPr>
          <w:rFonts w:ascii="Arial" w:hAnsi="Arial" w:cs="Arial"/>
          <w:sz w:val="30"/>
          <w:szCs w:val="30"/>
        </w:rPr>
        <w:lastRenderedPageBreak/>
        <w:t>является наличие соответствующей лицензии на занятие образовательной деятельностью по соответствующему направлению подготовки. При этом данный документ способствует совершенствованию и развитию образовательных программ в плане их обновления. Важным моментом является то, что Реестр регулирует бюджетное финансирование образовательных услуг вузов. Анализируемый документ представляет собой один из действенных механизмов обеспечения качества высшего и послевузовского образования Республики Казахстан, его введение свидетельствует о развитии национальной системы обеспечения качества образования.</w:t>
      </w:r>
    </w:p>
    <w:p w14:paraId="62107B23" w14:textId="41F9577F"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Анализ документа [</w:t>
      </w:r>
      <w:r w:rsidR="005B254C" w:rsidRPr="008432F7">
        <w:rPr>
          <w:rFonts w:ascii="Arial" w:hAnsi="Arial" w:cs="Arial"/>
          <w:sz w:val="30"/>
          <w:szCs w:val="30"/>
        </w:rPr>
        <w:t>73</w:t>
      </w:r>
      <w:r w:rsidRPr="008432F7">
        <w:rPr>
          <w:rFonts w:ascii="Arial" w:hAnsi="Arial" w:cs="Arial"/>
          <w:sz w:val="30"/>
          <w:szCs w:val="30"/>
        </w:rPr>
        <w:t xml:space="preserve">] на предмет обеспечения качества высшего и послевузовского образования позволяет сделать вывод о том, что ОВПО обязаны создавать систему внутреннего обеспечения качества, основанную на международных стандартах и руководствах для обеспечения качества высшего и послевузовского образования в европейском пространстве высшего образования (ESG). При этом каждый вуз разрабатывает собственную политику в области обеспечения качества. Более того, на базе факультетов (школ) ОВПО формируется совет (комитет, комиссия) по академическому качеству, принимающему решения по содержанию и условиям реализации образовательных программ, по политике оценивания и другим академическим вопросам факультета (школы), организующий анкетирование обучающихся на предмет соответствия качества образовательных программ и (или) дисциплин/модулей, на предмет наличия фактов нарушения академической честности. В состав Совета (комитета, комиссии) по академическому качеству входят преподаватели, обучающиеся, представители административно-управленческого персонала ОВПО, что свидетельствует о </w:t>
      </w:r>
      <w:proofErr w:type="spellStart"/>
      <w:r w:rsidRPr="008432F7">
        <w:rPr>
          <w:rFonts w:ascii="Arial" w:hAnsi="Arial" w:cs="Arial"/>
          <w:sz w:val="30"/>
          <w:szCs w:val="30"/>
        </w:rPr>
        <w:t>студентоориентированости</w:t>
      </w:r>
      <w:proofErr w:type="spellEnd"/>
      <w:r w:rsidRPr="008432F7">
        <w:rPr>
          <w:rFonts w:ascii="Arial" w:hAnsi="Arial" w:cs="Arial"/>
          <w:sz w:val="30"/>
          <w:szCs w:val="30"/>
        </w:rPr>
        <w:t xml:space="preserve"> вузовского образования Казахстана.</w:t>
      </w:r>
    </w:p>
    <w:p w14:paraId="2D50DE8F" w14:textId="70FDFF0B"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С каждым годом казахстанская система высшего и послевузовского образования в ответ на глобальные вызовы современности совершенствовал и развивал цифровые технологии на основе усиления требований к организациям образования по предоставлению дистанционного обучения и уточнения правил организации учебного процесса по дистанционному обучению и в форме онлайн-обучения по образовательным программам высшего и (или) послевузовского образования. В частности, закреплялись требования к подготовке кадров в ОВПО в сфере, прежде всего, педагогических наук, а также к специальным навыкам в области ИКТ преподавателей вуза. Именно форма дистанционного обучения </w:t>
      </w:r>
      <w:r w:rsidRPr="008432F7">
        <w:rPr>
          <w:rFonts w:ascii="Arial" w:hAnsi="Arial" w:cs="Arial"/>
          <w:sz w:val="30"/>
          <w:szCs w:val="30"/>
        </w:rPr>
        <w:lastRenderedPageBreak/>
        <w:t xml:space="preserve">была признана наиболее уместной для консультационной поддержки обучающихся. При этом предоставляется автономия вузам в установлении порядка разрешения и организации перехода на дистанционное обучение по программам академической мобильности, </w:t>
      </w:r>
      <w:proofErr w:type="spellStart"/>
      <w:r w:rsidRPr="008432F7">
        <w:rPr>
          <w:rFonts w:ascii="Arial" w:hAnsi="Arial" w:cs="Arial"/>
          <w:sz w:val="30"/>
          <w:szCs w:val="30"/>
        </w:rPr>
        <w:t>двудипломным</w:t>
      </w:r>
      <w:proofErr w:type="spellEnd"/>
      <w:r w:rsidRPr="008432F7">
        <w:rPr>
          <w:rFonts w:ascii="Arial" w:hAnsi="Arial" w:cs="Arial"/>
          <w:sz w:val="30"/>
          <w:szCs w:val="30"/>
        </w:rPr>
        <w:t xml:space="preserve"> программам и программам обмена. Касательно высшего и послевузовского образования в анализируемом документе [</w:t>
      </w:r>
      <w:r w:rsidR="005B254C" w:rsidRPr="008432F7">
        <w:rPr>
          <w:rFonts w:ascii="Arial" w:hAnsi="Arial" w:cs="Arial"/>
          <w:sz w:val="30"/>
          <w:szCs w:val="30"/>
        </w:rPr>
        <w:t>114</w:t>
      </w:r>
      <w:r w:rsidRPr="008432F7">
        <w:rPr>
          <w:rFonts w:ascii="Arial" w:hAnsi="Arial" w:cs="Arial"/>
          <w:sz w:val="30"/>
          <w:szCs w:val="30"/>
        </w:rPr>
        <w:t xml:space="preserve">] отведена целая глава (Глава 3, с 29 по 52 пункты), в которой четко прописаны разрешения и запреты на отдельные направления подготовки кадров. При этом вузы обязаны в своей академической политике, политике академической честности, кодексе чести студента, правилах этики, проведении промежуточной и итоговой аттестации, внутренних стандартах качества предусмотреть порядок организации онлайн обучения. </w:t>
      </w:r>
    </w:p>
    <w:p w14:paraId="1276DC8F"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 Введение кардинально новых форм обучения в условиях цифровизации образования обогащают педагогический арсенал обучения и воспитания, при этом все правила и требования к организации онлайн-обучения, прописанные в данном документе, направлены на сквозное обеспечение качества образования, в целом. Касается это не только отслеживания, но научно-методического/учебно-методического сопровождения всего процесса онлайн-обучения.</w:t>
      </w:r>
    </w:p>
    <w:p w14:paraId="74F80DCC" w14:textId="4E920F4F" w:rsidR="00C815D0" w:rsidRPr="008432F7" w:rsidRDefault="005B254C" w:rsidP="00C815D0">
      <w:pPr>
        <w:pStyle w:val="aff3"/>
        <w:spacing w:before="0" w:after="0"/>
        <w:rPr>
          <w:rFonts w:ascii="Arial" w:hAnsi="Arial" w:cs="Arial"/>
          <w:sz w:val="30"/>
          <w:szCs w:val="30"/>
        </w:rPr>
      </w:pPr>
      <w:r w:rsidRPr="008432F7">
        <w:rPr>
          <w:rFonts w:ascii="Arial" w:hAnsi="Arial" w:cs="Arial"/>
          <w:sz w:val="30"/>
          <w:szCs w:val="30"/>
        </w:rPr>
        <w:t>Следующий</w:t>
      </w:r>
      <w:r w:rsidR="00C815D0" w:rsidRPr="008432F7">
        <w:rPr>
          <w:rFonts w:ascii="Arial" w:hAnsi="Arial" w:cs="Arial"/>
          <w:sz w:val="30"/>
          <w:szCs w:val="30"/>
        </w:rPr>
        <w:t xml:space="preserve"> документ [</w:t>
      </w:r>
      <w:r w:rsidRPr="008432F7">
        <w:rPr>
          <w:rFonts w:ascii="Arial" w:hAnsi="Arial" w:cs="Arial"/>
          <w:sz w:val="30"/>
          <w:szCs w:val="30"/>
        </w:rPr>
        <w:t>70</w:t>
      </w:r>
      <w:r w:rsidR="00C815D0" w:rsidRPr="008432F7">
        <w:rPr>
          <w:rFonts w:ascii="Arial" w:hAnsi="Arial" w:cs="Arial"/>
          <w:sz w:val="30"/>
          <w:szCs w:val="30"/>
        </w:rPr>
        <w:t>] был обновлен трижды, наибольшее число изменений и дополнений (20 сносок) были внесены в 2023 году, что свидетельствует об усилении требований к аккредитационному органу в сфере высшего и послевузовского образования. Основные механизмы признания аккредитационных органов в сфере высшего и послевузовского образования, в том числе зарубежных связаны с созданием трех реестров, первый из которых закрепляет официальный статус аккредитационных органов в сфере высшего и послевузовского образования Республики Казахстан, вторые два реестра включают аккредитованные организации высшего и послевузовского образования и аккредитованные образовательные программы организаций высшего и послевузовского образования.</w:t>
      </w:r>
    </w:p>
    <w:p w14:paraId="6B363F9F"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В соответствии с данным документом в Казахстане приняты два вида аккредитации: институциональная аккредитация – процесс оценивания качества организации высшего и послевузовского образования аккредитационным органом на соответствие заявленному статусу и установленным стандартам аккредитационного органа и специализированная аккредитация – оценка качества отдельных образовательных программ, </w:t>
      </w:r>
      <w:r w:rsidRPr="008432F7">
        <w:rPr>
          <w:rFonts w:ascii="Arial" w:hAnsi="Arial" w:cs="Arial"/>
          <w:sz w:val="30"/>
          <w:szCs w:val="30"/>
        </w:rPr>
        <w:lastRenderedPageBreak/>
        <w:t xml:space="preserve">реализуемых организацией высшего и послевузовского образования. </w:t>
      </w:r>
    </w:p>
    <w:p w14:paraId="1B33A1FD"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Анализируемый документ представляет собой эффективный механизмом обеспечения качества образовательных услуг ОВПО и его повышении, имеющий непосредственное отношение к вопросам гарантии качества высшего и послевузовского образования Казахстана. </w:t>
      </w:r>
    </w:p>
    <w:p w14:paraId="26DA17B1"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Анализ НПА в области обеспечения качества высшего и послевузовского образования показал, что в соответствии с принципом, согласно которому ESG определяет общую структуру систем гарантии качества образования и обучения на европейском, национальном и институциональном уровне, в Казахстане на национальном уровне законодательно закреплена ответственность вузов за надлежащее качество оказываемых услуг и его обеспечение. Также цели и принципы ESG, находя свое отражение в стратегических значимых документах в области высшего и послевузовского образования, детализируются в документах институционального уровня. В частности, казахстанские университеты разрабатывают и принимают: Политику качества университета, Систему внутреннего обеспечения качества, Политику управления рисками, Цели в области качества, Планы мероприятий по устойчивому развитию и др.</w:t>
      </w:r>
    </w:p>
    <w:p w14:paraId="17CB9E4C"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Все сказанное выше свидетельствует о направленности казахстанской системы высшего и послевузовского образования на обеспечение качества оказываемых услуг, на формирование культуры качества в соответствии с международными стандартами.</w:t>
      </w:r>
    </w:p>
    <w:p w14:paraId="648FAE06" w14:textId="7E12FE20"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Цель данного анализа заключалась в выявлении социальных тенденций и фактов в системе высшего и послевузовского образования.</w:t>
      </w:r>
    </w:p>
    <w:p w14:paraId="77140680"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Все стратегически значимые документы в области высшего и послевузовского образования отражают общие социальные тенденции казахстанского сообщества в направлении реализации целей устойчивого развития, продвижения принципов демократизма и гуманизма в глобальном и национальном контексте. Логическим подтверждением этому является предоставление вузам принятие академической и управленческой свободы и переход вузов в НАО, который ознаменовал собой новый этап в развитии всей системы высшего образования, основной целью которого является улучшение качества университетского образования и науки. Данное нововведение в силу своей сложности кардинальности все еще формируется как социальная тенденция, которая требует изменений и дополнений ряда других НПА в области высшего и послевузовского </w:t>
      </w:r>
      <w:r w:rsidRPr="008432F7">
        <w:rPr>
          <w:rFonts w:ascii="Arial" w:hAnsi="Arial" w:cs="Arial"/>
          <w:sz w:val="30"/>
          <w:szCs w:val="30"/>
        </w:rPr>
        <w:lastRenderedPageBreak/>
        <w:t>образования. Также проанализированные документы отражают положительные тенденции усиления социальной ответственности вузов, их нацеленность на повышение качества и глобальной конкурентоспособности казахстанского образования и науки, воспитание и обучение личности на основе общечеловеческих ценностей.</w:t>
      </w:r>
    </w:p>
    <w:p w14:paraId="564A5309" w14:textId="77777777"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Все вносимые изменения в документы отражают последовательность и системность вводимых новшеств в деятельность организаций высшего и послевузовского образования, направлены на повышение требований к качеству вузовского образования. При этом направленность изменений свидетельствует о воплощении в жизнь глобальных принципов гуманизма и демократии. Следует также отметить своевременное реагирование на внешние вызовы и оперативность уполномоченного органа, ответственного за разработку данных документов. </w:t>
      </w:r>
    </w:p>
    <w:p w14:paraId="7C6067E4" w14:textId="39AC1ABF" w:rsidR="00C815D0" w:rsidRPr="008432F7" w:rsidRDefault="00C815D0" w:rsidP="00C815D0">
      <w:pPr>
        <w:pStyle w:val="aff3"/>
        <w:spacing w:before="0" w:after="0"/>
        <w:rPr>
          <w:rFonts w:ascii="Arial" w:hAnsi="Arial" w:cs="Arial"/>
          <w:sz w:val="30"/>
          <w:szCs w:val="30"/>
        </w:rPr>
      </w:pPr>
      <w:r w:rsidRPr="008432F7">
        <w:rPr>
          <w:rFonts w:ascii="Arial" w:hAnsi="Arial" w:cs="Arial"/>
          <w:sz w:val="30"/>
          <w:szCs w:val="30"/>
        </w:rPr>
        <w:t xml:space="preserve">Анализ документов в области обеспечения качества высшего и послевузовского образования свидетельствует о том, что в связи с вхождением в Болонский процесс казахстанское высшее и послевузовское образование следует международным договоренностям. В частности, в обеспечении качества высшего образования уполномоченный орган и казахстанские университеты руководствуются Стандартами и рекомендациями для обеспечения качества высшего образования в Европейском пространстве высшего образования (ESG), что регулирует процессы, связанные с расширением  равноправного доступа к образованию, возможностей обучения в течение всей жизни, гарантией трудоустройства выпускников, направленностью на </w:t>
      </w:r>
      <w:proofErr w:type="spellStart"/>
      <w:r w:rsidRPr="008432F7">
        <w:rPr>
          <w:rFonts w:ascii="Arial" w:hAnsi="Arial" w:cs="Arial"/>
          <w:sz w:val="30"/>
          <w:szCs w:val="30"/>
        </w:rPr>
        <w:t>студентоцентрированное</w:t>
      </w:r>
      <w:proofErr w:type="spellEnd"/>
      <w:r w:rsidRPr="008432F7">
        <w:rPr>
          <w:rFonts w:ascii="Arial" w:hAnsi="Arial" w:cs="Arial"/>
          <w:sz w:val="30"/>
          <w:szCs w:val="30"/>
        </w:rPr>
        <w:t xml:space="preserve"> обучение, международную открытость и мобильность, а также с обеспечением многомерной прозрачности результатов и финансирования. Переход с государственной аттестации вузов на международную аккредитацию свидетельствует о серьезных реформах в области обеспечения качества высшего образования в стране. </w:t>
      </w:r>
    </w:p>
    <w:p w14:paraId="73936C6F" w14:textId="37EA998D" w:rsidR="003E58F0" w:rsidRPr="008432F7" w:rsidRDefault="00C815D0" w:rsidP="002F0882">
      <w:pPr>
        <w:pStyle w:val="aff3"/>
        <w:spacing w:before="0" w:after="0"/>
        <w:rPr>
          <w:rFonts w:ascii="Arial" w:hAnsi="Arial" w:cs="Arial"/>
          <w:sz w:val="30"/>
          <w:szCs w:val="30"/>
        </w:rPr>
      </w:pPr>
      <w:r w:rsidRPr="008432F7">
        <w:rPr>
          <w:rFonts w:ascii="Arial" w:hAnsi="Arial" w:cs="Arial"/>
          <w:sz w:val="30"/>
          <w:szCs w:val="30"/>
        </w:rPr>
        <w:t>В целом, анализ указанных НПА свидетельствует о направленности казахстанской системы высшего и послевузовского образования на обеспечение качества оказываемых услуг, на формирование культуры качества в соответствии с международными стандартами.</w:t>
      </w:r>
    </w:p>
    <w:p w14:paraId="43438250" w14:textId="77777777" w:rsidR="002F0882" w:rsidRPr="008432F7" w:rsidRDefault="002F0882" w:rsidP="002F0882">
      <w:pPr>
        <w:pStyle w:val="aff3"/>
        <w:spacing w:before="0" w:after="0"/>
        <w:rPr>
          <w:rFonts w:ascii="Arial" w:hAnsi="Arial" w:cs="Arial"/>
          <w:sz w:val="30"/>
          <w:szCs w:val="30"/>
        </w:rPr>
      </w:pPr>
    </w:p>
    <w:p w14:paraId="462E1406" w14:textId="77777777" w:rsidR="002F0882" w:rsidRPr="008432F7" w:rsidRDefault="002F0882" w:rsidP="002F0882">
      <w:pPr>
        <w:pStyle w:val="aff3"/>
        <w:spacing w:before="0" w:after="0"/>
        <w:rPr>
          <w:rFonts w:ascii="Arial" w:hAnsi="Arial" w:cs="Arial"/>
          <w:sz w:val="30"/>
          <w:szCs w:val="30"/>
        </w:rPr>
      </w:pPr>
    </w:p>
    <w:p w14:paraId="0882DACA" w14:textId="77777777" w:rsidR="001B6424" w:rsidRPr="008432F7" w:rsidRDefault="001B6424">
      <w:pPr>
        <w:ind w:firstLine="0"/>
        <w:jc w:val="left"/>
        <w:rPr>
          <w:rFonts w:ascii="Arial" w:hAnsi="Arial" w:cs="Arial"/>
          <w:b/>
          <w:bCs/>
          <w:sz w:val="30"/>
          <w:szCs w:val="30"/>
        </w:rPr>
      </w:pPr>
      <w:r w:rsidRPr="008432F7">
        <w:rPr>
          <w:rFonts w:ascii="Arial" w:hAnsi="Arial" w:cs="Arial"/>
          <w:bCs/>
          <w:sz w:val="30"/>
          <w:szCs w:val="30"/>
        </w:rPr>
        <w:br w:type="page"/>
      </w:r>
    </w:p>
    <w:p w14:paraId="0B0B1ABF" w14:textId="172F5D06" w:rsidR="00B84974" w:rsidRPr="008432F7" w:rsidRDefault="002F0882" w:rsidP="00FD7DEA">
      <w:pPr>
        <w:pStyle w:val="2"/>
        <w:rPr>
          <w:rFonts w:ascii="Arial" w:hAnsi="Arial" w:cs="Arial"/>
          <w:bCs/>
          <w:sz w:val="30"/>
          <w:szCs w:val="30"/>
        </w:rPr>
      </w:pPr>
      <w:r w:rsidRPr="008432F7">
        <w:rPr>
          <w:rFonts w:ascii="Arial" w:hAnsi="Arial" w:cs="Arial"/>
          <w:bCs/>
          <w:sz w:val="30"/>
          <w:szCs w:val="30"/>
        </w:rPr>
        <w:lastRenderedPageBreak/>
        <w:t>1.</w:t>
      </w:r>
      <w:r w:rsidR="00730DCE" w:rsidRPr="008432F7">
        <w:rPr>
          <w:rFonts w:ascii="Arial" w:hAnsi="Arial" w:cs="Arial"/>
          <w:bCs/>
          <w:sz w:val="30"/>
          <w:szCs w:val="30"/>
        </w:rPr>
        <w:t>4</w:t>
      </w:r>
      <w:r w:rsidRPr="008432F7">
        <w:rPr>
          <w:rFonts w:ascii="Arial" w:hAnsi="Arial" w:cs="Arial"/>
          <w:bCs/>
          <w:sz w:val="30"/>
          <w:szCs w:val="30"/>
        </w:rPr>
        <w:t xml:space="preserve"> </w:t>
      </w:r>
      <w:r w:rsidR="00E418D2" w:rsidRPr="008432F7">
        <w:rPr>
          <w:rFonts w:ascii="Arial" w:hAnsi="Arial" w:cs="Arial"/>
          <w:bCs/>
          <w:sz w:val="30"/>
          <w:szCs w:val="30"/>
        </w:rPr>
        <w:t>Э</w:t>
      </w:r>
      <w:r w:rsidRPr="008432F7">
        <w:rPr>
          <w:rFonts w:ascii="Arial" w:hAnsi="Arial" w:cs="Arial"/>
          <w:bCs/>
          <w:sz w:val="30"/>
          <w:szCs w:val="30"/>
        </w:rPr>
        <w:t>мпирическо</w:t>
      </w:r>
      <w:r w:rsidR="00E418D2" w:rsidRPr="008432F7">
        <w:rPr>
          <w:rFonts w:ascii="Arial" w:hAnsi="Arial" w:cs="Arial"/>
          <w:bCs/>
          <w:sz w:val="30"/>
          <w:szCs w:val="30"/>
        </w:rPr>
        <w:t>е</w:t>
      </w:r>
      <w:r w:rsidRPr="008432F7">
        <w:rPr>
          <w:rFonts w:ascii="Arial" w:hAnsi="Arial" w:cs="Arial"/>
          <w:bCs/>
          <w:sz w:val="30"/>
          <w:szCs w:val="30"/>
        </w:rPr>
        <w:t xml:space="preserve"> исследовани</w:t>
      </w:r>
      <w:r w:rsidR="00E418D2" w:rsidRPr="008432F7">
        <w:rPr>
          <w:rFonts w:ascii="Arial" w:hAnsi="Arial" w:cs="Arial"/>
          <w:bCs/>
          <w:sz w:val="30"/>
          <w:szCs w:val="30"/>
        </w:rPr>
        <w:t>е</w:t>
      </w:r>
      <w:r w:rsidRPr="008432F7">
        <w:rPr>
          <w:rFonts w:ascii="Arial" w:hAnsi="Arial" w:cs="Arial"/>
          <w:bCs/>
          <w:sz w:val="30"/>
          <w:szCs w:val="30"/>
        </w:rPr>
        <w:t xml:space="preserve"> </w:t>
      </w:r>
      <w:proofErr w:type="spellStart"/>
      <w:r w:rsidR="00F73027" w:rsidRPr="008432F7">
        <w:rPr>
          <w:rFonts w:ascii="Arial" w:hAnsi="Arial" w:cs="Arial"/>
          <w:bCs/>
          <w:sz w:val="30"/>
          <w:szCs w:val="30"/>
          <w:lang w:val="kk-KZ"/>
        </w:rPr>
        <w:t>по</w:t>
      </w:r>
      <w:proofErr w:type="spellEnd"/>
      <w:r w:rsidRPr="008432F7">
        <w:rPr>
          <w:rFonts w:ascii="Arial" w:hAnsi="Arial" w:cs="Arial"/>
          <w:bCs/>
          <w:sz w:val="30"/>
          <w:szCs w:val="30"/>
        </w:rPr>
        <w:t xml:space="preserve"> </w:t>
      </w:r>
      <w:proofErr w:type="spellStart"/>
      <w:r w:rsidRPr="008432F7">
        <w:rPr>
          <w:rFonts w:ascii="Arial" w:hAnsi="Arial" w:cs="Arial"/>
          <w:bCs/>
          <w:sz w:val="30"/>
          <w:szCs w:val="30"/>
        </w:rPr>
        <w:t>выявлени</w:t>
      </w:r>
      <w:proofErr w:type="spellEnd"/>
      <w:r w:rsidR="00F73027" w:rsidRPr="008432F7">
        <w:rPr>
          <w:rFonts w:ascii="Arial" w:hAnsi="Arial" w:cs="Arial"/>
          <w:bCs/>
          <w:sz w:val="30"/>
          <w:szCs w:val="30"/>
          <w:lang w:val="kk-KZ"/>
        </w:rPr>
        <w:t>ю</w:t>
      </w:r>
      <w:r w:rsidRPr="008432F7">
        <w:rPr>
          <w:rFonts w:ascii="Arial" w:hAnsi="Arial" w:cs="Arial"/>
          <w:bCs/>
          <w:sz w:val="30"/>
          <w:szCs w:val="30"/>
        </w:rPr>
        <w:t xml:space="preserve"> проблем в системе обеспечения качества высшего образования РК </w:t>
      </w:r>
    </w:p>
    <w:p w14:paraId="0B5EFA3C" w14:textId="77777777" w:rsidR="002F0882" w:rsidRPr="008432F7" w:rsidRDefault="002F0882" w:rsidP="00B23F34">
      <w:pPr>
        <w:pStyle w:val="aff3"/>
        <w:spacing w:before="0" w:after="0"/>
        <w:rPr>
          <w:rFonts w:ascii="Arial" w:hAnsi="Arial" w:cs="Arial"/>
          <w:sz w:val="30"/>
          <w:szCs w:val="30"/>
        </w:rPr>
      </w:pPr>
    </w:p>
    <w:p w14:paraId="54E7C29C" w14:textId="2BEE5649" w:rsidR="00B23F34" w:rsidRPr="008432F7" w:rsidRDefault="00B23F34" w:rsidP="00B23F34">
      <w:pPr>
        <w:pStyle w:val="aff3"/>
        <w:spacing w:before="0" w:after="0"/>
        <w:ind w:firstLine="708"/>
        <w:rPr>
          <w:rFonts w:ascii="Arial" w:hAnsi="Arial" w:cs="Arial"/>
          <w:color w:val="000000"/>
          <w:sz w:val="30"/>
          <w:szCs w:val="30"/>
        </w:rPr>
      </w:pPr>
      <w:r w:rsidRPr="008432F7">
        <w:rPr>
          <w:rFonts w:ascii="Arial" w:hAnsi="Arial" w:cs="Arial"/>
          <w:color w:val="000000"/>
          <w:sz w:val="30"/>
          <w:szCs w:val="30"/>
        </w:rPr>
        <w:t xml:space="preserve">Оценка качества </w:t>
      </w:r>
      <w:r w:rsidR="00F73027" w:rsidRPr="008432F7">
        <w:rPr>
          <w:rFonts w:ascii="Arial" w:hAnsi="Arial" w:cs="Arial"/>
          <w:color w:val="000000"/>
          <w:sz w:val="30"/>
          <w:szCs w:val="30"/>
          <w:lang w:val="kk-KZ"/>
        </w:rPr>
        <w:t xml:space="preserve">является </w:t>
      </w:r>
      <w:r w:rsidRPr="008432F7">
        <w:rPr>
          <w:rFonts w:ascii="Arial" w:hAnsi="Arial" w:cs="Arial"/>
          <w:color w:val="000000"/>
          <w:sz w:val="30"/>
          <w:szCs w:val="30"/>
        </w:rPr>
        <w:t>од</w:t>
      </w:r>
      <w:r w:rsidR="00F73027" w:rsidRPr="008432F7">
        <w:rPr>
          <w:rFonts w:ascii="Arial" w:hAnsi="Arial" w:cs="Arial"/>
          <w:color w:val="000000"/>
          <w:sz w:val="30"/>
          <w:szCs w:val="30"/>
          <w:lang w:val="kk-KZ"/>
        </w:rPr>
        <w:t>ним</w:t>
      </w:r>
      <w:r w:rsidRPr="008432F7">
        <w:rPr>
          <w:rFonts w:ascii="Arial" w:hAnsi="Arial" w:cs="Arial"/>
          <w:color w:val="000000"/>
          <w:sz w:val="30"/>
          <w:szCs w:val="30"/>
        </w:rPr>
        <w:t xml:space="preserve"> из самых важных аспектов управления развитием системы высшего образования. В силу этого выбор методов ее осуществления прямо влияет на все аспекты деятельности вузов и в значительной мере определяет качество образовательных услуг.</w:t>
      </w:r>
    </w:p>
    <w:p w14:paraId="5ADFB6A4" w14:textId="2B4B2F0F" w:rsidR="002C350A" w:rsidRPr="008432F7" w:rsidRDefault="002C350A" w:rsidP="00B23F34">
      <w:pPr>
        <w:pStyle w:val="aff3"/>
        <w:spacing w:before="0" w:after="0"/>
        <w:ind w:firstLine="708"/>
        <w:rPr>
          <w:rFonts w:ascii="Arial" w:hAnsi="Arial" w:cs="Arial"/>
          <w:color w:val="000000"/>
          <w:sz w:val="30"/>
          <w:szCs w:val="30"/>
        </w:rPr>
      </w:pPr>
      <w:r w:rsidRPr="008432F7">
        <w:rPr>
          <w:rFonts w:ascii="Arial" w:hAnsi="Arial" w:cs="Arial"/>
          <w:color w:val="000000"/>
          <w:sz w:val="30"/>
          <w:szCs w:val="30"/>
        </w:rPr>
        <w:t xml:space="preserve">Для проведения эмпирического исследования исследовательской группой были подготовлены анкеты для следующих категорий </w:t>
      </w:r>
      <w:r w:rsidR="004465D7" w:rsidRPr="008432F7">
        <w:rPr>
          <w:rFonts w:ascii="Arial" w:hAnsi="Arial" w:cs="Arial"/>
          <w:color w:val="000000"/>
          <w:sz w:val="30"/>
          <w:szCs w:val="30"/>
        </w:rPr>
        <w:t xml:space="preserve">стейкхолдеров </w:t>
      </w:r>
      <w:r w:rsidRPr="008432F7">
        <w:rPr>
          <w:rFonts w:ascii="Arial" w:hAnsi="Arial" w:cs="Arial"/>
          <w:color w:val="000000"/>
          <w:sz w:val="30"/>
          <w:szCs w:val="30"/>
        </w:rPr>
        <w:t>по 4 аспектам качества высшего образования (качество контента; качество контингента; качество персонала; качество инфраструктуры):</w:t>
      </w:r>
    </w:p>
    <w:p w14:paraId="04533BE2" w14:textId="29EDD293" w:rsidR="002C350A" w:rsidRPr="008432F7" w:rsidRDefault="002432DB">
      <w:pPr>
        <w:pStyle w:val="aff3"/>
        <w:numPr>
          <w:ilvl w:val="0"/>
          <w:numId w:val="1"/>
        </w:numPr>
        <w:tabs>
          <w:tab w:val="left" w:pos="993"/>
        </w:tabs>
        <w:spacing w:before="0" w:after="0"/>
        <w:ind w:left="0" w:firstLine="710"/>
        <w:rPr>
          <w:rFonts w:ascii="Arial" w:hAnsi="Arial" w:cs="Arial"/>
          <w:sz w:val="30"/>
          <w:szCs w:val="30"/>
        </w:rPr>
      </w:pPr>
      <w:r w:rsidRPr="008432F7">
        <w:rPr>
          <w:rFonts w:ascii="Arial" w:hAnsi="Arial" w:cs="Arial"/>
          <w:color w:val="000000"/>
          <w:sz w:val="30"/>
          <w:szCs w:val="30"/>
        </w:rPr>
        <w:t>о</w:t>
      </w:r>
      <w:r w:rsidR="002C350A" w:rsidRPr="008432F7">
        <w:rPr>
          <w:rFonts w:ascii="Arial" w:hAnsi="Arial" w:cs="Arial"/>
          <w:color w:val="000000"/>
          <w:sz w:val="30"/>
          <w:szCs w:val="30"/>
        </w:rPr>
        <w:t xml:space="preserve">бучающиеся – 25 вопросов </w:t>
      </w:r>
      <w:r w:rsidRPr="008432F7">
        <w:rPr>
          <w:rFonts w:ascii="Arial" w:hAnsi="Arial" w:cs="Arial"/>
          <w:color w:val="000000"/>
          <w:sz w:val="30"/>
          <w:szCs w:val="30"/>
        </w:rPr>
        <w:t>по качеству процесса поступления, качеству инфраструктуры вуза, качеству организации академического процесса и ППС, а также 7 вопросов по социально-демографическому блоку)</w:t>
      </w:r>
      <w:r w:rsidR="003D35CF" w:rsidRPr="008432F7">
        <w:rPr>
          <w:rFonts w:ascii="Arial" w:hAnsi="Arial" w:cs="Arial"/>
          <w:color w:val="000000"/>
          <w:sz w:val="30"/>
          <w:szCs w:val="30"/>
          <w:lang w:val="kk-KZ"/>
        </w:rPr>
        <w:t xml:space="preserve"> </w:t>
      </w:r>
      <w:r w:rsidR="003D35CF" w:rsidRPr="008432F7">
        <w:rPr>
          <w:rFonts w:ascii="Arial" w:hAnsi="Arial" w:cs="Arial"/>
          <w:i/>
          <w:iCs/>
          <w:color w:val="000000"/>
          <w:sz w:val="30"/>
          <w:szCs w:val="30"/>
          <w:lang w:val="kk-KZ"/>
        </w:rPr>
        <w:t>(приложение 1)</w:t>
      </w:r>
      <w:r w:rsidRPr="008432F7">
        <w:rPr>
          <w:rFonts w:ascii="Arial" w:hAnsi="Arial" w:cs="Arial"/>
          <w:color w:val="000000"/>
          <w:sz w:val="30"/>
          <w:szCs w:val="30"/>
        </w:rPr>
        <w:t>;</w:t>
      </w:r>
    </w:p>
    <w:p w14:paraId="629ED28D" w14:textId="24F813A4" w:rsidR="002432DB" w:rsidRPr="008432F7" w:rsidRDefault="002432DB">
      <w:pPr>
        <w:pStyle w:val="aff3"/>
        <w:numPr>
          <w:ilvl w:val="0"/>
          <w:numId w:val="1"/>
        </w:numPr>
        <w:tabs>
          <w:tab w:val="left" w:pos="993"/>
        </w:tabs>
        <w:spacing w:before="0" w:after="0"/>
        <w:ind w:left="0" w:firstLine="710"/>
        <w:rPr>
          <w:rFonts w:ascii="Arial" w:hAnsi="Arial" w:cs="Arial"/>
          <w:sz w:val="30"/>
          <w:szCs w:val="30"/>
        </w:rPr>
      </w:pPr>
      <w:r w:rsidRPr="008432F7">
        <w:rPr>
          <w:rFonts w:ascii="Arial" w:hAnsi="Arial" w:cs="Arial"/>
          <w:color w:val="000000"/>
          <w:sz w:val="30"/>
          <w:szCs w:val="30"/>
        </w:rPr>
        <w:t xml:space="preserve">профессорско-преподавательский состав </w:t>
      </w:r>
      <w:r w:rsidR="004465D7" w:rsidRPr="008432F7">
        <w:rPr>
          <w:rFonts w:ascii="Arial" w:hAnsi="Arial" w:cs="Arial"/>
          <w:color w:val="000000"/>
          <w:sz w:val="30"/>
          <w:szCs w:val="30"/>
        </w:rPr>
        <w:t>–</w:t>
      </w:r>
      <w:r w:rsidRPr="008432F7">
        <w:rPr>
          <w:rFonts w:ascii="Arial" w:hAnsi="Arial" w:cs="Arial"/>
          <w:color w:val="000000"/>
          <w:sz w:val="30"/>
          <w:szCs w:val="30"/>
        </w:rPr>
        <w:t xml:space="preserve"> </w:t>
      </w:r>
      <w:r w:rsidR="004465D7" w:rsidRPr="008432F7">
        <w:rPr>
          <w:rFonts w:ascii="Arial" w:hAnsi="Arial" w:cs="Arial"/>
          <w:color w:val="000000"/>
          <w:sz w:val="30"/>
          <w:szCs w:val="30"/>
        </w:rPr>
        <w:t>17 вопросов по констатации качества высшего образования и 5 вопросов социально-демографического характера</w:t>
      </w:r>
      <w:r w:rsidR="003D35CF" w:rsidRPr="008432F7">
        <w:rPr>
          <w:rFonts w:ascii="Arial" w:hAnsi="Arial" w:cs="Arial"/>
          <w:color w:val="000000"/>
          <w:sz w:val="30"/>
          <w:szCs w:val="30"/>
          <w:lang w:val="kk-KZ"/>
        </w:rPr>
        <w:t xml:space="preserve"> </w:t>
      </w:r>
      <w:r w:rsidR="003D35CF" w:rsidRPr="008432F7">
        <w:rPr>
          <w:rFonts w:ascii="Arial" w:hAnsi="Arial" w:cs="Arial"/>
          <w:i/>
          <w:iCs/>
          <w:color w:val="000000"/>
          <w:sz w:val="30"/>
          <w:szCs w:val="30"/>
          <w:lang w:val="kk-KZ"/>
        </w:rPr>
        <w:t>(приложение 2)</w:t>
      </w:r>
      <w:r w:rsidR="004465D7" w:rsidRPr="008432F7">
        <w:rPr>
          <w:rFonts w:ascii="Arial" w:hAnsi="Arial" w:cs="Arial"/>
          <w:color w:val="000000"/>
          <w:sz w:val="30"/>
          <w:szCs w:val="30"/>
        </w:rPr>
        <w:t>;</w:t>
      </w:r>
    </w:p>
    <w:p w14:paraId="707A60A5" w14:textId="18DF0DBA" w:rsidR="004465D7" w:rsidRPr="008432F7" w:rsidRDefault="004465D7">
      <w:pPr>
        <w:pStyle w:val="aff3"/>
        <w:numPr>
          <w:ilvl w:val="0"/>
          <w:numId w:val="1"/>
        </w:numPr>
        <w:tabs>
          <w:tab w:val="left" w:pos="993"/>
        </w:tabs>
        <w:spacing w:before="0" w:after="0"/>
        <w:ind w:left="0" w:firstLine="710"/>
        <w:rPr>
          <w:rFonts w:ascii="Arial" w:hAnsi="Arial" w:cs="Arial"/>
          <w:sz w:val="30"/>
          <w:szCs w:val="30"/>
        </w:rPr>
      </w:pPr>
      <w:r w:rsidRPr="008432F7">
        <w:rPr>
          <w:rFonts w:ascii="Arial" w:hAnsi="Arial" w:cs="Arial"/>
          <w:color w:val="000000"/>
          <w:sz w:val="30"/>
          <w:szCs w:val="30"/>
        </w:rPr>
        <w:t>административно-управленческий персонал вузов – 15 вопросов по определению качества высшего образования</w:t>
      </w:r>
      <w:r w:rsidR="003D35CF" w:rsidRPr="008432F7">
        <w:rPr>
          <w:rFonts w:ascii="Arial" w:hAnsi="Arial" w:cs="Arial"/>
          <w:color w:val="000000"/>
          <w:sz w:val="30"/>
          <w:szCs w:val="30"/>
          <w:lang w:val="kk-KZ"/>
        </w:rPr>
        <w:t xml:space="preserve"> </w:t>
      </w:r>
      <w:r w:rsidR="003D35CF" w:rsidRPr="008432F7">
        <w:rPr>
          <w:rFonts w:ascii="Arial" w:hAnsi="Arial" w:cs="Arial"/>
          <w:i/>
          <w:iCs/>
          <w:color w:val="000000"/>
          <w:sz w:val="30"/>
          <w:szCs w:val="30"/>
          <w:lang w:val="kk-KZ"/>
        </w:rPr>
        <w:t>(приложение 3)</w:t>
      </w:r>
      <w:r w:rsidRPr="008432F7">
        <w:rPr>
          <w:rFonts w:ascii="Arial" w:hAnsi="Arial" w:cs="Arial"/>
          <w:color w:val="000000"/>
          <w:sz w:val="30"/>
          <w:szCs w:val="30"/>
        </w:rPr>
        <w:t>;</w:t>
      </w:r>
    </w:p>
    <w:p w14:paraId="380DEA2B" w14:textId="30767371" w:rsidR="004465D7" w:rsidRPr="008432F7" w:rsidRDefault="004465D7">
      <w:pPr>
        <w:pStyle w:val="aff3"/>
        <w:numPr>
          <w:ilvl w:val="0"/>
          <w:numId w:val="1"/>
        </w:numPr>
        <w:tabs>
          <w:tab w:val="left" w:pos="993"/>
        </w:tabs>
        <w:spacing w:before="0" w:after="0"/>
        <w:ind w:left="0" w:firstLine="710"/>
        <w:rPr>
          <w:rFonts w:ascii="Arial" w:hAnsi="Arial" w:cs="Arial"/>
          <w:sz w:val="30"/>
          <w:szCs w:val="30"/>
        </w:rPr>
      </w:pPr>
      <w:r w:rsidRPr="008432F7">
        <w:rPr>
          <w:rFonts w:ascii="Arial" w:hAnsi="Arial" w:cs="Arial"/>
          <w:color w:val="000000"/>
          <w:sz w:val="30"/>
          <w:szCs w:val="30"/>
        </w:rPr>
        <w:t>работодатели – 7 вопросов по определению качества специалистов с высшим образованием</w:t>
      </w:r>
      <w:r w:rsidR="003D35CF" w:rsidRPr="008432F7">
        <w:rPr>
          <w:rFonts w:ascii="Arial" w:hAnsi="Arial" w:cs="Arial"/>
          <w:color w:val="000000"/>
          <w:sz w:val="30"/>
          <w:szCs w:val="30"/>
          <w:lang w:val="kk-KZ"/>
        </w:rPr>
        <w:t xml:space="preserve"> </w:t>
      </w:r>
      <w:r w:rsidR="003D35CF" w:rsidRPr="008432F7">
        <w:rPr>
          <w:rFonts w:ascii="Arial" w:hAnsi="Arial" w:cs="Arial"/>
          <w:i/>
          <w:iCs/>
          <w:color w:val="000000"/>
          <w:sz w:val="30"/>
          <w:szCs w:val="30"/>
          <w:lang w:val="kk-KZ"/>
        </w:rPr>
        <w:t>(приложение 4)</w:t>
      </w:r>
      <w:r w:rsidRPr="008432F7">
        <w:rPr>
          <w:rFonts w:ascii="Arial" w:hAnsi="Arial" w:cs="Arial"/>
          <w:color w:val="000000"/>
          <w:sz w:val="30"/>
          <w:szCs w:val="30"/>
        </w:rPr>
        <w:t xml:space="preserve">. </w:t>
      </w:r>
    </w:p>
    <w:p w14:paraId="20470095" w14:textId="279ED0F6" w:rsidR="009A2C9C" w:rsidRPr="008432F7" w:rsidRDefault="00F73027" w:rsidP="00B23F34">
      <w:pPr>
        <w:pStyle w:val="aff3"/>
        <w:spacing w:before="0" w:after="0"/>
        <w:ind w:firstLine="708"/>
        <w:rPr>
          <w:rFonts w:ascii="Arial" w:hAnsi="Arial" w:cs="Arial"/>
          <w:sz w:val="30"/>
          <w:szCs w:val="30"/>
        </w:rPr>
      </w:pPr>
      <w:r w:rsidRPr="008432F7">
        <w:rPr>
          <w:rFonts w:ascii="Arial" w:hAnsi="Arial" w:cs="Arial"/>
          <w:sz w:val="30"/>
          <w:szCs w:val="30"/>
          <w:lang w:val="kk-KZ"/>
        </w:rPr>
        <w:t>Следующим методом проведения</w:t>
      </w:r>
      <w:r w:rsidR="009A2C9C" w:rsidRPr="008432F7">
        <w:rPr>
          <w:rFonts w:ascii="Arial" w:hAnsi="Arial" w:cs="Arial"/>
          <w:sz w:val="30"/>
          <w:szCs w:val="30"/>
        </w:rPr>
        <w:t xml:space="preserve"> эмпирического исследования был выбран метод анкетирования, так как он считается универсально применимой исследовательской методологией для исследований в области образования [</w:t>
      </w:r>
      <w:r w:rsidR="00433BFF" w:rsidRPr="00433BFF">
        <w:rPr>
          <w:rFonts w:ascii="Arial" w:hAnsi="Arial" w:cs="Arial"/>
          <w:sz w:val="30"/>
          <w:szCs w:val="30"/>
        </w:rPr>
        <w:t>117</w:t>
      </w:r>
      <w:r w:rsidR="009A2C9C" w:rsidRPr="008432F7">
        <w:rPr>
          <w:rFonts w:ascii="Arial" w:hAnsi="Arial" w:cs="Arial"/>
          <w:sz w:val="30"/>
          <w:szCs w:val="30"/>
        </w:rPr>
        <w:t xml:space="preserve">]. </w:t>
      </w:r>
    </w:p>
    <w:p w14:paraId="51D880FA" w14:textId="3DC322DB" w:rsidR="004465D7" w:rsidRPr="008432F7" w:rsidRDefault="004465D7" w:rsidP="00B23F34">
      <w:pPr>
        <w:pStyle w:val="aff3"/>
        <w:spacing w:before="0" w:after="0"/>
        <w:ind w:firstLine="708"/>
        <w:rPr>
          <w:rFonts w:ascii="Arial" w:hAnsi="Arial" w:cs="Arial"/>
          <w:color w:val="000000"/>
          <w:sz w:val="30"/>
          <w:szCs w:val="30"/>
        </w:rPr>
      </w:pPr>
      <w:r w:rsidRPr="008432F7">
        <w:rPr>
          <w:rFonts w:ascii="Arial" w:hAnsi="Arial" w:cs="Arial"/>
          <w:color w:val="000000"/>
          <w:sz w:val="30"/>
          <w:szCs w:val="30"/>
        </w:rPr>
        <w:t>Для более полного сбора материалов и сравнения с результатами анкетирования были подготовлены вопросы для интервью с работодателями, ППС</w:t>
      </w:r>
      <w:r w:rsidR="009A2C9C" w:rsidRPr="008432F7">
        <w:rPr>
          <w:rFonts w:ascii="Arial" w:hAnsi="Arial" w:cs="Arial"/>
          <w:color w:val="000000"/>
          <w:sz w:val="30"/>
          <w:szCs w:val="30"/>
        </w:rPr>
        <w:t>, АУП</w:t>
      </w:r>
      <w:r w:rsidRPr="008432F7">
        <w:rPr>
          <w:rFonts w:ascii="Arial" w:hAnsi="Arial" w:cs="Arial"/>
          <w:color w:val="000000"/>
          <w:sz w:val="30"/>
          <w:szCs w:val="30"/>
        </w:rPr>
        <w:t xml:space="preserve"> и</w:t>
      </w:r>
      <w:r w:rsidR="009A2C9C" w:rsidRPr="008432F7">
        <w:rPr>
          <w:rFonts w:ascii="Arial" w:hAnsi="Arial" w:cs="Arial"/>
          <w:color w:val="000000"/>
          <w:sz w:val="30"/>
          <w:szCs w:val="30"/>
        </w:rPr>
        <w:t xml:space="preserve"> независимых экспертов</w:t>
      </w:r>
      <w:r w:rsidR="003D35CF" w:rsidRPr="008432F7">
        <w:rPr>
          <w:rFonts w:ascii="Arial" w:hAnsi="Arial" w:cs="Arial"/>
          <w:color w:val="000000"/>
          <w:sz w:val="30"/>
          <w:szCs w:val="30"/>
          <w:lang w:val="kk-KZ"/>
        </w:rPr>
        <w:t xml:space="preserve"> </w:t>
      </w:r>
      <w:r w:rsidR="003D35CF" w:rsidRPr="008432F7">
        <w:rPr>
          <w:rFonts w:ascii="Arial" w:hAnsi="Arial" w:cs="Arial"/>
          <w:i/>
          <w:iCs/>
          <w:color w:val="000000"/>
          <w:sz w:val="30"/>
          <w:szCs w:val="30"/>
          <w:lang w:val="kk-KZ"/>
        </w:rPr>
        <w:t>(приложение 5)</w:t>
      </w:r>
      <w:r w:rsidR="009A2C9C" w:rsidRPr="008432F7">
        <w:rPr>
          <w:rFonts w:ascii="Arial" w:hAnsi="Arial" w:cs="Arial"/>
          <w:color w:val="000000"/>
          <w:sz w:val="30"/>
          <w:szCs w:val="30"/>
        </w:rPr>
        <w:t>.</w:t>
      </w:r>
      <w:r w:rsidRPr="008432F7">
        <w:rPr>
          <w:rFonts w:ascii="Arial" w:hAnsi="Arial" w:cs="Arial"/>
          <w:color w:val="000000"/>
          <w:sz w:val="30"/>
          <w:szCs w:val="30"/>
        </w:rPr>
        <w:t xml:space="preserve"> </w:t>
      </w:r>
    </w:p>
    <w:p w14:paraId="6B931AFC" w14:textId="346A0CFF" w:rsidR="00B23F34" w:rsidRPr="008432F7" w:rsidRDefault="009A2C9C" w:rsidP="00B23F34">
      <w:pPr>
        <w:pStyle w:val="aff3"/>
        <w:spacing w:before="0" w:after="0"/>
        <w:ind w:firstLine="708"/>
        <w:rPr>
          <w:rFonts w:ascii="Arial" w:hAnsi="Arial" w:cs="Arial"/>
          <w:sz w:val="30"/>
          <w:szCs w:val="30"/>
        </w:rPr>
      </w:pPr>
      <w:r w:rsidRPr="008432F7">
        <w:rPr>
          <w:rFonts w:ascii="Arial" w:hAnsi="Arial" w:cs="Arial"/>
          <w:color w:val="000000"/>
          <w:sz w:val="30"/>
          <w:szCs w:val="30"/>
        </w:rPr>
        <w:t xml:space="preserve">После разработки инструментария исследовательской группой был </w:t>
      </w:r>
      <w:r w:rsidR="00B23F34" w:rsidRPr="008432F7">
        <w:rPr>
          <w:rFonts w:ascii="Arial" w:hAnsi="Arial" w:cs="Arial"/>
          <w:color w:val="000000"/>
          <w:sz w:val="30"/>
          <w:szCs w:val="30"/>
        </w:rPr>
        <w:t>проведен</w:t>
      </w:r>
      <w:r w:rsidR="002C350A" w:rsidRPr="008432F7">
        <w:rPr>
          <w:rFonts w:ascii="Arial" w:hAnsi="Arial" w:cs="Arial"/>
          <w:color w:val="000000"/>
          <w:sz w:val="30"/>
          <w:szCs w:val="30"/>
        </w:rPr>
        <w:t xml:space="preserve"> </w:t>
      </w:r>
      <w:r w:rsidR="00B23F34" w:rsidRPr="008432F7">
        <w:rPr>
          <w:rFonts w:ascii="Arial" w:hAnsi="Arial" w:cs="Arial"/>
          <w:color w:val="000000"/>
          <w:sz w:val="30"/>
          <w:szCs w:val="30"/>
        </w:rPr>
        <w:t>массовый</w:t>
      </w:r>
      <w:r w:rsidR="002C350A" w:rsidRPr="008432F7">
        <w:rPr>
          <w:rStyle w:val="apple-tab-span"/>
          <w:rFonts w:ascii="Arial" w:hAnsi="Arial" w:cs="Arial"/>
          <w:color w:val="000000"/>
          <w:sz w:val="30"/>
          <w:szCs w:val="30"/>
        </w:rPr>
        <w:t xml:space="preserve"> </w:t>
      </w:r>
      <w:r w:rsidR="00B23F34" w:rsidRPr="008432F7">
        <w:rPr>
          <w:rFonts w:ascii="Arial" w:hAnsi="Arial" w:cs="Arial"/>
          <w:color w:val="000000"/>
          <w:sz w:val="30"/>
          <w:szCs w:val="30"/>
        </w:rPr>
        <w:t>онлайн-опрос</w:t>
      </w:r>
      <w:r w:rsidR="002C350A" w:rsidRPr="008432F7">
        <w:rPr>
          <w:rFonts w:ascii="Arial" w:hAnsi="Arial" w:cs="Arial"/>
          <w:color w:val="000000"/>
          <w:sz w:val="30"/>
          <w:szCs w:val="30"/>
        </w:rPr>
        <w:t xml:space="preserve"> </w:t>
      </w:r>
      <w:r w:rsidR="00B23F34" w:rsidRPr="008432F7">
        <w:rPr>
          <w:rFonts w:ascii="Arial" w:hAnsi="Arial" w:cs="Arial"/>
          <w:color w:val="000000"/>
          <w:sz w:val="30"/>
          <w:szCs w:val="30"/>
        </w:rPr>
        <w:t xml:space="preserve">по определению качества высшего и послевузовского образования Республики Казахстан среди </w:t>
      </w:r>
      <w:r w:rsidRPr="008432F7">
        <w:rPr>
          <w:rFonts w:ascii="Arial" w:hAnsi="Arial" w:cs="Arial"/>
          <w:color w:val="000000"/>
          <w:sz w:val="30"/>
          <w:szCs w:val="30"/>
        </w:rPr>
        <w:t>обучающихся</w:t>
      </w:r>
      <w:r w:rsidR="00B23F34" w:rsidRPr="008432F7">
        <w:rPr>
          <w:rFonts w:ascii="Arial" w:hAnsi="Arial" w:cs="Arial"/>
          <w:color w:val="000000"/>
          <w:sz w:val="30"/>
          <w:szCs w:val="30"/>
        </w:rPr>
        <w:t>, профессорско-преподавательского состава, административно-управленческого персонала и работодателей.</w:t>
      </w:r>
    </w:p>
    <w:p w14:paraId="39210802" w14:textId="089ABF64" w:rsidR="009A2C9C" w:rsidRPr="008432F7" w:rsidRDefault="009A2C9C" w:rsidP="009A2C9C">
      <w:pPr>
        <w:pStyle w:val="aff3"/>
        <w:spacing w:before="0" w:after="0"/>
        <w:ind w:firstLine="708"/>
        <w:rPr>
          <w:rFonts w:ascii="Arial" w:hAnsi="Arial" w:cs="Arial"/>
          <w:sz w:val="30"/>
          <w:szCs w:val="30"/>
        </w:rPr>
      </w:pPr>
      <w:r w:rsidRPr="008432F7">
        <w:rPr>
          <w:rFonts w:ascii="Arial" w:hAnsi="Arial" w:cs="Arial"/>
          <w:sz w:val="30"/>
          <w:szCs w:val="30"/>
        </w:rPr>
        <w:t xml:space="preserve">Для подведения результатов эмпирического исследования были использованы количественные методы, так как понимание и применение </w:t>
      </w:r>
      <w:proofErr w:type="gramStart"/>
      <w:r w:rsidRPr="008432F7">
        <w:rPr>
          <w:rFonts w:ascii="Arial" w:hAnsi="Arial" w:cs="Arial"/>
          <w:sz w:val="30"/>
          <w:szCs w:val="30"/>
        </w:rPr>
        <w:t>количественных  исследовательских</w:t>
      </w:r>
      <w:proofErr w:type="gramEnd"/>
      <w:r w:rsidRPr="008432F7">
        <w:rPr>
          <w:rFonts w:ascii="Arial" w:hAnsi="Arial" w:cs="Arial"/>
          <w:sz w:val="30"/>
          <w:szCs w:val="30"/>
        </w:rPr>
        <w:t xml:space="preserve"> </w:t>
      </w:r>
      <w:proofErr w:type="gramStart"/>
      <w:r w:rsidRPr="008432F7">
        <w:rPr>
          <w:rFonts w:ascii="Arial" w:hAnsi="Arial" w:cs="Arial"/>
          <w:sz w:val="30"/>
          <w:szCs w:val="30"/>
        </w:rPr>
        <w:t>инструментов  имеет</w:t>
      </w:r>
      <w:proofErr w:type="gramEnd"/>
      <w:r w:rsidRPr="008432F7">
        <w:rPr>
          <w:rFonts w:ascii="Arial" w:hAnsi="Arial" w:cs="Arial"/>
          <w:sz w:val="30"/>
          <w:szCs w:val="30"/>
        </w:rPr>
        <w:t xml:space="preserve"> решающее значение для продвижения исследований в </w:t>
      </w:r>
      <w:r w:rsidRPr="008432F7">
        <w:rPr>
          <w:rFonts w:ascii="Arial" w:hAnsi="Arial" w:cs="Arial"/>
          <w:sz w:val="30"/>
          <w:szCs w:val="30"/>
        </w:rPr>
        <w:lastRenderedPageBreak/>
        <w:t xml:space="preserve">области </w:t>
      </w:r>
      <w:proofErr w:type="gramStart"/>
      <w:r w:rsidRPr="008432F7">
        <w:rPr>
          <w:rFonts w:ascii="Arial" w:hAnsi="Arial" w:cs="Arial"/>
          <w:sz w:val="30"/>
          <w:szCs w:val="30"/>
        </w:rPr>
        <w:t>образования,  как</w:t>
      </w:r>
      <w:proofErr w:type="gramEnd"/>
      <w:r w:rsidRPr="008432F7">
        <w:rPr>
          <w:rFonts w:ascii="Arial" w:hAnsi="Arial" w:cs="Arial"/>
          <w:sz w:val="30"/>
          <w:szCs w:val="30"/>
        </w:rPr>
        <w:t xml:space="preserve"> теории, так и практики, поскольку оно способствует точности и </w:t>
      </w:r>
      <w:proofErr w:type="gramStart"/>
      <w:r w:rsidRPr="008432F7">
        <w:rPr>
          <w:rFonts w:ascii="Arial" w:hAnsi="Arial" w:cs="Arial"/>
          <w:sz w:val="30"/>
          <w:szCs w:val="30"/>
        </w:rPr>
        <w:t>достоверности  результатов</w:t>
      </w:r>
      <w:proofErr w:type="gramEnd"/>
      <w:r w:rsidRPr="008432F7">
        <w:rPr>
          <w:rFonts w:ascii="Arial" w:hAnsi="Arial" w:cs="Arial"/>
          <w:sz w:val="30"/>
          <w:szCs w:val="30"/>
        </w:rPr>
        <w:t xml:space="preserve"> исследований [</w:t>
      </w:r>
      <w:proofErr w:type="gramStart"/>
      <w:r w:rsidR="00433BFF" w:rsidRPr="00433BFF">
        <w:rPr>
          <w:rFonts w:ascii="Arial" w:hAnsi="Arial" w:cs="Arial"/>
          <w:sz w:val="30"/>
          <w:szCs w:val="30"/>
        </w:rPr>
        <w:t>118</w:t>
      </w:r>
      <w:r w:rsidRPr="008432F7">
        <w:rPr>
          <w:rFonts w:ascii="Arial" w:hAnsi="Arial" w:cs="Arial"/>
          <w:sz w:val="30"/>
          <w:szCs w:val="30"/>
        </w:rPr>
        <w:t xml:space="preserve">;  </w:t>
      </w:r>
      <w:proofErr w:type="spellStart"/>
      <w:r w:rsidRPr="008432F7">
        <w:rPr>
          <w:rFonts w:ascii="Arial" w:hAnsi="Arial" w:cs="Arial"/>
          <w:sz w:val="30"/>
          <w:szCs w:val="30"/>
        </w:rPr>
        <w:t>Streiner</w:t>
      </w:r>
      <w:proofErr w:type="spellEnd"/>
      <w:proofErr w:type="gramEnd"/>
      <w:r w:rsidRPr="008432F7">
        <w:rPr>
          <w:rFonts w:ascii="Arial" w:hAnsi="Arial" w:cs="Arial"/>
          <w:sz w:val="30"/>
          <w:szCs w:val="30"/>
        </w:rPr>
        <w:t xml:space="preserve"> </w:t>
      </w:r>
      <w:proofErr w:type="spellStart"/>
      <w:r w:rsidRPr="008432F7">
        <w:rPr>
          <w:rFonts w:ascii="Arial" w:hAnsi="Arial" w:cs="Arial"/>
          <w:sz w:val="30"/>
          <w:szCs w:val="30"/>
        </w:rPr>
        <w:t>et</w:t>
      </w:r>
      <w:proofErr w:type="spellEnd"/>
      <w:r w:rsidRPr="008432F7">
        <w:rPr>
          <w:rFonts w:ascii="Arial" w:hAnsi="Arial" w:cs="Arial"/>
          <w:sz w:val="30"/>
          <w:szCs w:val="30"/>
        </w:rPr>
        <w:t xml:space="preserve"> </w:t>
      </w:r>
      <w:proofErr w:type="spellStart"/>
      <w:r w:rsidRPr="008432F7">
        <w:rPr>
          <w:rFonts w:ascii="Arial" w:hAnsi="Arial" w:cs="Arial"/>
          <w:sz w:val="30"/>
          <w:szCs w:val="30"/>
        </w:rPr>
        <w:t>al</w:t>
      </w:r>
      <w:proofErr w:type="spellEnd"/>
      <w:r w:rsidRPr="008432F7">
        <w:rPr>
          <w:rFonts w:ascii="Arial" w:hAnsi="Arial" w:cs="Arial"/>
          <w:sz w:val="30"/>
          <w:szCs w:val="30"/>
        </w:rPr>
        <w:t>., 2014].</w:t>
      </w:r>
    </w:p>
    <w:p w14:paraId="433D1742" w14:textId="77777777" w:rsidR="009A2C9C" w:rsidRPr="008432F7" w:rsidRDefault="009A2C9C" w:rsidP="009A2C9C">
      <w:pPr>
        <w:pStyle w:val="aff3"/>
        <w:spacing w:before="0" w:after="0"/>
        <w:ind w:firstLine="708"/>
        <w:rPr>
          <w:rFonts w:ascii="Arial" w:hAnsi="Arial" w:cs="Arial"/>
          <w:sz w:val="30"/>
          <w:szCs w:val="30"/>
        </w:rPr>
      </w:pPr>
      <w:r w:rsidRPr="008432F7">
        <w:rPr>
          <w:rFonts w:ascii="Arial" w:hAnsi="Arial" w:cs="Arial"/>
          <w:sz w:val="30"/>
          <w:szCs w:val="30"/>
        </w:rPr>
        <w:t xml:space="preserve">При проведении эмпирического исследования основным методом отбора проб стал кластерная выборка, что позволит более точно и детально изучить проблему. Размер выборки определен по известной совокупности и рассчитан по формуле Крейчи и Морган [1970] для известного числа популяций. При этом взяты за уровень </w:t>
      </w:r>
      <w:proofErr w:type="gramStart"/>
      <w:r w:rsidRPr="008432F7">
        <w:rPr>
          <w:rFonts w:ascii="Arial" w:hAnsi="Arial" w:cs="Arial"/>
          <w:sz w:val="30"/>
          <w:szCs w:val="30"/>
        </w:rPr>
        <w:t>достоверности  95</w:t>
      </w:r>
      <w:proofErr w:type="gramEnd"/>
      <w:r w:rsidRPr="008432F7">
        <w:rPr>
          <w:rFonts w:ascii="Arial" w:hAnsi="Arial" w:cs="Arial"/>
          <w:sz w:val="30"/>
          <w:szCs w:val="30"/>
        </w:rPr>
        <w:t xml:space="preserve">% и   погрешность 5%.  </w:t>
      </w:r>
    </w:p>
    <w:p w14:paraId="248C114B" w14:textId="77777777" w:rsidR="00FD705D" w:rsidRPr="008432F7" w:rsidRDefault="00FD705D" w:rsidP="00FD705D">
      <w:pPr>
        <w:pStyle w:val="aff3"/>
        <w:spacing w:before="0" w:after="0"/>
        <w:ind w:firstLine="708"/>
        <w:rPr>
          <w:rFonts w:ascii="Arial" w:hAnsi="Arial" w:cs="Arial"/>
          <w:sz w:val="30"/>
          <w:szCs w:val="30"/>
        </w:rPr>
      </w:pPr>
      <w:r w:rsidRPr="008432F7">
        <w:rPr>
          <w:rFonts w:ascii="Arial" w:hAnsi="Arial" w:cs="Arial"/>
          <w:color w:val="000000"/>
          <w:sz w:val="30"/>
          <w:szCs w:val="30"/>
        </w:rPr>
        <w:t>Выборочная совокупность по каждой категории респондентов составила:</w:t>
      </w:r>
    </w:p>
    <w:p w14:paraId="2C803F71" w14:textId="77777777" w:rsidR="00FD705D" w:rsidRPr="008432F7" w:rsidRDefault="00FD705D" w:rsidP="00FD705D">
      <w:pPr>
        <w:pStyle w:val="aff3"/>
        <w:spacing w:before="0" w:after="0"/>
        <w:ind w:firstLine="708"/>
        <w:rPr>
          <w:rFonts w:ascii="Arial" w:hAnsi="Arial" w:cs="Arial"/>
          <w:sz w:val="30"/>
          <w:szCs w:val="30"/>
        </w:rPr>
      </w:pPr>
      <w:r w:rsidRPr="008432F7">
        <w:rPr>
          <w:rFonts w:ascii="Arial" w:hAnsi="Arial" w:cs="Arial"/>
          <w:color w:val="000000"/>
          <w:sz w:val="30"/>
          <w:szCs w:val="30"/>
        </w:rPr>
        <w:t>студенты - 7 595 человек;</w:t>
      </w:r>
    </w:p>
    <w:p w14:paraId="4F0E99AE" w14:textId="77777777" w:rsidR="00FD705D" w:rsidRPr="008432F7" w:rsidRDefault="00FD705D" w:rsidP="00FD705D">
      <w:pPr>
        <w:pStyle w:val="aff3"/>
        <w:spacing w:before="0" w:after="0"/>
        <w:ind w:firstLine="708"/>
        <w:rPr>
          <w:rFonts w:ascii="Arial" w:hAnsi="Arial" w:cs="Arial"/>
          <w:sz w:val="30"/>
          <w:szCs w:val="30"/>
        </w:rPr>
      </w:pPr>
      <w:r w:rsidRPr="008432F7">
        <w:rPr>
          <w:rFonts w:ascii="Arial" w:hAnsi="Arial" w:cs="Arial"/>
          <w:color w:val="000000"/>
          <w:sz w:val="30"/>
          <w:szCs w:val="30"/>
        </w:rPr>
        <w:t>профессорско-преподавательский состав - 2 502 человек;</w:t>
      </w:r>
    </w:p>
    <w:p w14:paraId="7E2A9AEC" w14:textId="77777777" w:rsidR="00FD705D" w:rsidRPr="008432F7" w:rsidRDefault="00FD705D" w:rsidP="00FD705D">
      <w:pPr>
        <w:pStyle w:val="aff3"/>
        <w:spacing w:before="0" w:after="0"/>
        <w:ind w:firstLine="708"/>
        <w:rPr>
          <w:rFonts w:ascii="Arial" w:hAnsi="Arial" w:cs="Arial"/>
          <w:sz w:val="30"/>
          <w:szCs w:val="30"/>
        </w:rPr>
      </w:pPr>
      <w:r w:rsidRPr="008432F7">
        <w:rPr>
          <w:rFonts w:ascii="Arial" w:hAnsi="Arial" w:cs="Arial"/>
          <w:color w:val="000000"/>
          <w:sz w:val="30"/>
          <w:szCs w:val="30"/>
        </w:rPr>
        <w:t>административно-управленческий персонал - 292 человек;</w:t>
      </w:r>
    </w:p>
    <w:p w14:paraId="43865375" w14:textId="77777777" w:rsidR="00FD705D" w:rsidRPr="008432F7" w:rsidRDefault="00FD705D" w:rsidP="00FD705D">
      <w:pPr>
        <w:pStyle w:val="aff3"/>
        <w:spacing w:before="0" w:after="0"/>
        <w:ind w:firstLine="708"/>
        <w:rPr>
          <w:rFonts w:ascii="Arial" w:hAnsi="Arial" w:cs="Arial"/>
          <w:sz w:val="30"/>
          <w:szCs w:val="30"/>
        </w:rPr>
      </w:pPr>
      <w:r w:rsidRPr="008432F7">
        <w:rPr>
          <w:rFonts w:ascii="Arial" w:hAnsi="Arial" w:cs="Arial"/>
          <w:color w:val="000000"/>
          <w:sz w:val="30"/>
          <w:szCs w:val="30"/>
        </w:rPr>
        <w:t>работодатели – 329 человек.</w:t>
      </w:r>
    </w:p>
    <w:p w14:paraId="12FE3EC2" w14:textId="0A853263" w:rsidR="00FD705D" w:rsidRPr="008432F7" w:rsidRDefault="00FD705D" w:rsidP="00FD705D">
      <w:pPr>
        <w:pStyle w:val="aff3"/>
        <w:spacing w:before="0" w:after="0"/>
        <w:ind w:firstLine="708"/>
        <w:rPr>
          <w:rFonts w:ascii="Arial" w:hAnsi="Arial" w:cs="Arial"/>
          <w:sz w:val="30"/>
          <w:szCs w:val="30"/>
        </w:rPr>
      </w:pPr>
      <w:r w:rsidRPr="008432F7">
        <w:rPr>
          <w:rFonts w:ascii="Arial" w:hAnsi="Arial" w:cs="Arial"/>
          <w:color w:val="000000"/>
          <w:sz w:val="30"/>
          <w:szCs w:val="30"/>
        </w:rPr>
        <w:t>Вид выборки – Типическая (стратифицированная). Предполагает разделение неоднородной генеральной совокупности на типологические или районированные группы по какому-либо существенному признаку, после чего из каждой группы производится случайный отбор единиц.</w:t>
      </w:r>
      <w:r w:rsidRPr="008432F7">
        <w:rPr>
          <w:rFonts w:ascii="Arial" w:hAnsi="Arial" w:cs="Arial"/>
          <w:sz w:val="30"/>
          <w:szCs w:val="30"/>
        </w:rPr>
        <w:t xml:space="preserve"> Были охвачены все административные регионы (области) страны. </w:t>
      </w:r>
    </w:p>
    <w:p w14:paraId="19B21359" w14:textId="5ED89E86" w:rsidR="009A2C9C" w:rsidRPr="008432F7" w:rsidRDefault="009A2C9C" w:rsidP="009A2C9C">
      <w:pPr>
        <w:pStyle w:val="aff3"/>
        <w:spacing w:before="0" w:after="0"/>
        <w:ind w:firstLine="708"/>
        <w:rPr>
          <w:rFonts w:ascii="Arial" w:hAnsi="Arial" w:cs="Arial"/>
          <w:sz w:val="30"/>
          <w:szCs w:val="30"/>
        </w:rPr>
      </w:pPr>
      <w:r w:rsidRPr="008432F7">
        <w:rPr>
          <w:rFonts w:ascii="Arial" w:hAnsi="Arial" w:cs="Arial"/>
          <w:sz w:val="30"/>
          <w:szCs w:val="30"/>
        </w:rPr>
        <w:t>При анализе данных применены статистические методы обработки данных и методы выводной статистики.</w:t>
      </w:r>
    </w:p>
    <w:p w14:paraId="33CD77E1" w14:textId="0AF158EB" w:rsidR="00C22A94" w:rsidRPr="007D1E07" w:rsidRDefault="00C22A94">
      <w:pPr>
        <w:rPr>
          <w:rFonts w:ascii="Arial" w:hAnsi="Arial" w:cs="Arial"/>
          <w:b/>
          <w:bCs/>
          <w:i/>
          <w:iCs/>
          <w:color w:val="000000"/>
          <w:sz w:val="30"/>
          <w:szCs w:val="30"/>
        </w:rPr>
      </w:pPr>
    </w:p>
    <w:p w14:paraId="55FE9C7F" w14:textId="2E452E4F" w:rsidR="00C22A94" w:rsidRPr="007D1E07" w:rsidRDefault="00C22A94" w:rsidP="00FD7DEA">
      <w:pPr>
        <w:pStyle w:val="2"/>
        <w:rPr>
          <w:rFonts w:ascii="Arial" w:hAnsi="Arial" w:cs="Arial"/>
          <w:bCs/>
          <w:i/>
          <w:iCs/>
          <w:sz w:val="30"/>
          <w:szCs w:val="30"/>
        </w:rPr>
      </w:pPr>
      <w:bookmarkStart w:id="14" w:name="_Toc149578437"/>
      <w:bookmarkStart w:id="15" w:name="_Toc153055550"/>
      <w:r w:rsidRPr="007D1E07">
        <w:rPr>
          <w:rFonts w:ascii="Arial" w:hAnsi="Arial" w:cs="Arial"/>
          <w:bCs/>
          <w:i/>
          <w:iCs/>
          <w:sz w:val="30"/>
          <w:szCs w:val="30"/>
        </w:rPr>
        <w:t>1.</w:t>
      </w:r>
      <w:r w:rsidR="00730DCE" w:rsidRPr="007D1E07">
        <w:rPr>
          <w:rFonts w:ascii="Arial" w:hAnsi="Arial" w:cs="Arial"/>
          <w:bCs/>
          <w:i/>
          <w:iCs/>
          <w:sz w:val="30"/>
          <w:szCs w:val="30"/>
        </w:rPr>
        <w:t>4</w:t>
      </w:r>
      <w:r w:rsidRPr="007D1E07">
        <w:rPr>
          <w:rFonts w:ascii="Arial" w:hAnsi="Arial" w:cs="Arial"/>
          <w:bCs/>
          <w:i/>
          <w:iCs/>
          <w:sz w:val="30"/>
          <w:szCs w:val="30"/>
        </w:rPr>
        <w:t xml:space="preserve">.1 Результаты </w:t>
      </w:r>
      <w:proofErr w:type="spellStart"/>
      <w:r w:rsidRPr="007D1E07">
        <w:rPr>
          <w:rFonts w:ascii="Arial" w:hAnsi="Arial" w:cs="Arial"/>
          <w:bCs/>
          <w:i/>
          <w:iCs/>
          <w:sz w:val="30"/>
          <w:szCs w:val="30"/>
        </w:rPr>
        <w:t>анкетириования</w:t>
      </w:r>
      <w:bookmarkEnd w:id="14"/>
      <w:bookmarkEnd w:id="15"/>
      <w:proofErr w:type="spellEnd"/>
    </w:p>
    <w:p w14:paraId="12C30730" w14:textId="77777777" w:rsidR="00C22A94" w:rsidRPr="007D1E07" w:rsidRDefault="00C22A94" w:rsidP="00C22A94">
      <w:pPr>
        <w:rPr>
          <w:rFonts w:ascii="Arial" w:hAnsi="Arial" w:cs="Arial"/>
          <w:b/>
          <w:bCs/>
          <w:i/>
          <w:iCs/>
          <w:sz w:val="30"/>
          <w:szCs w:val="30"/>
        </w:rPr>
      </w:pPr>
    </w:p>
    <w:p w14:paraId="34473BB5" w14:textId="54F99F64" w:rsidR="00B23F34" w:rsidRPr="007D1E07" w:rsidRDefault="000F2DD7" w:rsidP="00FD7DEA">
      <w:pPr>
        <w:pStyle w:val="2"/>
        <w:rPr>
          <w:rFonts w:ascii="Arial" w:hAnsi="Arial" w:cs="Arial"/>
          <w:bCs/>
          <w:i/>
          <w:iCs/>
          <w:sz w:val="30"/>
          <w:szCs w:val="30"/>
        </w:rPr>
      </w:pPr>
      <w:bookmarkStart w:id="16" w:name="_Toc149578438"/>
      <w:bookmarkStart w:id="17" w:name="_Toc153055551"/>
      <w:r w:rsidRPr="007D1E07">
        <w:rPr>
          <w:rFonts w:ascii="Arial" w:hAnsi="Arial" w:cs="Arial"/>
          <w:bCs/>
          <w:i/>
          <w:iCs/>
          <w:sz w:val="30"/>
          <w:szCs w:val="30"/>
        </w:rPr>
        <w:t>1.</w:t>
      </w:r>
      <w:r w:rsidR="00730DCE" w:rsidRPr="007D1E07">
        <w:rPr>
          <w:rFonts w:ascii="Arial" w:hAnsi="Arial" w:cs="Arial"/>
          <w:bCs/>
          <w:i/>
          <w:iCs/>
          <w:sz w:val="30"/>
          <w:szCs w:val="30"/>
        </w:rPr>
        <w:t>4</w:t>
      </w:r>
      <w:r w:rsidRPr="007D1E07">
        <w:rPr>
          <w:rFonts w:ascii="Arial" w:hAnsi="Arial" w:cs="Arial"/>
          <w:bCs/>
          <w:i/>
          <w:iCs/>
          <w:sz w:val="30"/>
          <w:szCs w:val="30"/>
        </w:rPr>
        <w:t>.1</w:t>
      </w:r>
      <w:r w:rsidR="00C22A94" w:rsidRPr="007D1E07">
        <w:rPr>
          <w:rFonts w:ascii="Arial" w:hAnsi="Arial" w:cs="Arial"/>
          <w:bCs/>
          <w:i/>
          <w:iCs/>
          <w:sz w:val="30"/>
          <w:szCs w:val="30"/>
        </w:rPr>
        <w:t>.1</w:t>
      </w:r>
      <w:r w:rsidRPr="007D1E07">
        <w:rPr>
          <w:rFonts w:ascii="Arial" w:hAnsi="Arial" w:cs="Arial"/>
          <w:bCs/>
          <w:i/>
          <w:iCs/>
          <w:sz w:val="30"/>
          <w:szCs w:val="30"/>
        </w:rPr>
        <w:t xml:space="preserve"> </w:t>
      </w:r>
      <w:r w:rsidR="00B23F34" w:rsidRPr="007D1E07">
        <w:rPr>
          <w:rFonts w:ascii="Arial" w:hAnsi="Arial" w:cs="Arial"/>
          <w:bCs/>
          <w:i/>
          <w:iCs/>
          <w:sz w:val="30"/>
          <w:szCs w:val="30"/>
        </w:rPr>
        <w:t>Опрос студентов</w:t>
      </w:r>
      <w:bookmarkEnd w:id="16"/>
      <w:bookmarkEnd w:id="17"/>
    </w:p>
    <w:p w14:paraId="6E2A1C0B" w14:textId="77777777" w:rsidR="00634756" w:rsidRPr="007D1E07" w:rsidRDefault="00B23F34" w:rsidP="00C22A94">
      <w:pPr>
        <w:pStyle w:val="aff3"/>
        <w:spacing w:before="0" w:after="0"/>
        <w:rPr>
          <w:rStyle w:val="apple-tab-span"/>
          <w:rFonts w:ascii="Arial" w:hAnsi="Arial" w:cs="Arial"/>
          <w:b/>
          <w:bCs/>
          <w:i/>
          <w:iCs/>
          <w:color w:val="000000"/>
          <w:sz w:val="30"/>
          <w:szCs w:val="30"/>
        </w:rPr>
      </w:pPr>
      <w:r w:rsidRPr="007D1E07">
        <w:rPr>
          <w:rStyle w:val="apple-tab-span"/>
          <w:rFonts w:ascii="Arial" w:hAnsi="Arial" w:cs="Arial"/>
          <w:b/>
          <w:bCs/>
          <w:i/>
          <w:iCs/>
          <w:color w:val="000000"/>
          <w:sz w:val="30"/>
          <w:szCs w:val="30"/>
        </w:rPr>
        <w:tab/>
      </w:r>
    </w:p>
    <w:p w14:paraId="5F6E7451" w14:textId="4BED6AE1" w:rsidR="00FD7DEA" w:rsidRPr="007D1E07" w:rsidRDefault="00FD7DEA" w:rsidP="00C22A94">
      <w:pPr>
        <w:pStyle w:val="aff3"/>
        <w:spacing w:before="0" w:after="0"/>
        <w:rPr>
          <w:rFonts w:ascii="Arial" w:hAnsi="Arial" w:cs="Arial"/>
          <w:b/>
          <w:bCs/>
          <w:i/>
          <w:iCs/>
          <w:sz w:val="30"/>
          <w:szCs w:val="30"/>
        </w:rPr>
      </w:pPr>
      <w:r w:rsidRPr="007D1E07">
        <w:rPr>
          <w:rFonts w:ascii="Arial" w:hAnsi="Arial" w:cs="Arial"/>
          <w:b/>
          <w:bCs/>
          <w:i/>
          <w:iCs/>
          <w:color w:val="000000"/>
          <w:sz w:val="30"/>
          <w:szCs w:val="30"/>
        </w:rPr>
        <w:t>Процесс поступления</w:t>
      </w:r>
      <w:r w:rsidRPr="007D1E07">
        <w:rPr>
          <w:rFonts w:ascii="Arial" w:hAnsi="Arial" w:cs="Arial"/>
          <w:b/>
          <w:bCs/>
          <w:i/>
          <w:iCs/>
          <w:sz w:val="30"/>
          <w:szCs w:val="30"/>
        </w:rPr>
        <w:t xml:space="preserve"> </w:t>
      </w:r>
    </w:p>
    <w:p w14:paraId="6380E656" w14:textId="716233E9" w:rsidR="000F2DD7" w:rsidRPr="008432F7" w:rsidRDefault="000F2DD7" w:rsidP="00C22A94">
      <w:pPr>
        <w:pStyle w:val="aff3"/>
        <w:spacing w:before="0" w:after="0"/>
        <w:rPr>
          <w:rFonts w:ascii="Arial" w:hAnsi="Arial" w:cs="Arial"/>
          <w:sz w:val="30"/>
          <w:szCs w:val="30"/>
        </w:rPr>
      </w:pPr>
      <w:r w:rsidRPr="008432F7">
        <w:rPr>
          <w:rFonts w:ascii="Arial" w:hAnsi="Arial" w:cs="Arial"/>
          <w:sz w:val="30"/>
          <w:szCs w:val="30"/>
        </w:rPr>
        <w:t xml:space="preserve">Профессиональная ориентация в школе является неотъемлемой частью процесса поступления в высшее учебное заведение, поскольку позволяет получение данных о предпочтениях, склонностях и возможностях учащихся, также выработать гибкую систему сотрудничества старшей ступени школы с учреждениями дополнительного и профессионального образования. </w:t>
      </w:r>
    </w:p>
    <w:p w14:paraId="63115DF6" w14:textId="79B978AA" w:rsidR="000F2DD7" w:rsidRPr="008432F7" w:rsidRDefault="000F2DD7" w:rsidP="000F2DD7">
      <w:pPr>
        <w:ind w:firstLine="708"/>
        <w:rPr>
          <w:rFonts w:ascii="Arial" w:hAnsi="Arial" w:cs="Arial"/>
          <w:sz w:val="30"/>
          <w:szCs w:val="30"/>
        </w:rPr>
      </w:pPr>
      <w:r w:rsidRPr="008432F7">
        <w:rPr>
          <w:rFonts w:ascii="Arial" w:hAnsi="Arial" w:cs="Arial"/>
          <w:sz w:val="30"/>
          <w:szCs w:val="30"/>
        </w:rPr>
        <w:t>Согласно данным массового опроса, 76% респондентов ответили, что для них проводили профессиональную ориентацию в школе (Рисунок 1</w:t>
      </w:r>
      <w:r w:rsidR="00034975" w:rsidRPr="008432F7">
        <w:rPr>
          <w:rFonts w:ascii="Arial" w:hAnsi="Arial" w:cs="Arial"/>
          <w:sz w:val="30"/>
          <w:szCs w:val="30"/>
        </w:rPr>
        <w:t>.2</w:t>
      </w:r>
      <w:r w:rsidRPr="008432F7">
        <w:rPr>
          <w:rFonts w:ascii="Arial" w:hAnsi="Arial" w:cs="Arial"/>
          <w:sz w:val="30"/>
          <w:szCs w:val="30"/>
        </w:rPr>
        <w:t>).</w:t>
      </w:r>
    </w:p>
    <w:p w14:paraId="2C4E95B6" w14:textId="77777777" w:rsidR="000F2DD7" w:rsidRPr="008432F7" w:rsidRDefault="000F2DD7" w:rsidP="00634756">
      <w:pPr>
        <w:ind w:firstLine="0"/>
        <w:jc w:val="center"/>
        <w:rPr>
          <w:rFonts w:ascii="Arial" w:hAnsi="Arial" w:cs="Arial"/>
          <w:sz w:val="30"/>
          <w:szCs w:val="30"/>
        </w:rPr>
      </w:pPr>
    </w:p>
    <w:p w14:paraId="5DD23DCF"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lastRenderedPageBreak/>
        <w:drawing>
          <wp:inline distT="0" distB="0" distL="0" distR="0" wp14:anchorId="77763471" wp14:editId="042B022A">
            <wp:extent cx="4906434" cy="2827866"/>
            <wp:effectExtent l="0" t="0" r="8890" b="0"/>
            <wp:docPr id="1092989817" name="Диаграмма 10929898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59A0E1B" w14:textId="6EE34773" w:rsidR="000F2DD7" w:rsidRPr="007D1E07" w:rsidRDefault="000F2DD7" w:rsidP="00634756">
      <w:pPr>
        <w:ind w:firstLine="0"/>
        <w:jc w:val="center"/>
        <w:rPr>
          <w:rFonts w:ascii="Arial" w:hAnsi="Arial" w:cs="Arial"/>
          <w:b/>
          <w:bCs/>
          <w:sz w:val="30"/>
          <w:szCs w:val="30"/>
        </w:rPr>
      </w:pPr>
      <w:r w:rsidRPr="007D1E07">
        <w:rPr>
          <w:rFonts w:ascii="Arial" w:hAnsi="Arial" w:cs="Arial"/>
          <w:b/>
          <w:bCs/>
          <w:sz w:val="30"/>
          <w:szCs w:val="30"/>
        </w:rPr>
        <w:t>Рисунок 1.</w:t>
      </w:r>
      <w:r w:rsidR="008C6DE4" w:rsidRPr="007D1E07">
        <w:rPr>
          <w:rFonts w:ascii="Arial" w:hAnsi="Arial" w:cs="Arial"/>
          <w:b/>
          <w:bCs/>
          <w:sz w:val="30"/>
          <w:szCs w:val="30"/>
        </w:rPr>
        <w:t>2 –</w:t>
      </w:r>
      <w:r w:rsidRPr="007D1E07">
        <w:rPr>
          <w:rFonts w:ascii="Arial" w:hAnsi="Arial" w:cs="Arial"/>
          <w:b/>
          <w:bCs/>
          <w:sz w:val="30"/>
          <w:szCs w:val="30"/>
        </w:rPr>
        <w:t xml:space="preserve"> Распределение ответов на вопрос «Проводили ли для Вас профессиональную ориентацию в школе?»</w:t>
      </w:r>
    </w:p>
    <w:p w14:paraId="621C0ED4" w14:textId="77777777" w:rsidR="000F2DD7" w:rsidRPr="008432F7" w:rsidRDefault="000F2DD7" w:rsidP="000F2DD7">
      <w:pPr>
        <w:rPr>
          <w:rFonts w:ascii="Arial" w:hAnsi="Arial" w:cs="Arial"/>
          <w:sz w:val="30"/>
          <w:szCs w:val="30"/>
        </w:rPr>
      </w:pPr>
      <w:r w:rsidRPr="008432F7">
        <w:rPr>
          <w:rFonts w:ascii="Arial" w:hAnsi="Arial" w:cs="Arial"/>
          <w:sz w:val="30"/>
          <w:szCs w:val="30"/>
        </w:rPr>
        <w:tab/>
      </w:r>
    </w:p>
    <w:p w14:paraId="6971BFDE" w14:textId="2CD6155A" w:rsidR="000F2DD7" w:rsidRPr="008432F7" w:rsidRDefault="000F2DD7" w:rsidP="000F2DD7">
      <w:pPr>
        <w:ind w:firstLine="720"/>
        <w:rPr>
          <w:rFonts w:ascii="Arial" w:hAnsi="Arial" w:cs="Arial"/>
          <w:sz w:val="30"/>
          <w:szCs w:val="30"/>
        </w:rPr>
      </w:pPr>
      <w:r w:rsidRPr="008432F7">
        <w:rPr>
          <w:rFonts w:ascii="Arial" w:hAnsi="Arial" w:cs="Arial"/>
          <w:sz w:val="30"/>
          <w:szCs w:val="30"/>
        </w:rPr>
        <w:t xml:space="preserve">При этом анализ в разрезе профиля образовательной программы респондентов позволяет сделать вывод о том, что для студентов, обучающихся по педагогическому профилю, чаще других не проводили профессиональную ориентацию в школе 13% (Таблица </w:t>
      </w:r>
      <w:r w:rsidR="00034975" w:rsidRPr="008432F7">
        <w:rPr>
          <w:rFonts w:ascii="Arial" w:hAnsi="Arial" w:cs="Arial"/>
          <w:sz w:val="30"/>
          <w:szCs w:val="30"/>
        </w:rPr>
        <w:t>1.6</w:t>
      </w:r>
      <w:r w:rsidRPr="008432F7">
        <w:rPr>
          <w:rFonts w:ascii="Arial" w:hAnsi="Arial" w:cs="Arial"/>
          <w:sz w:val="30"/>
          <w:szCs w:val="30"/>
        </w:rPr>
        <w:t>).</w:t>
      </w:r>
    </w:p>
    <w:p w14:paraId="7F1B77F9" w14:textId="77777777" w:rsidR="000F2DD7" w:rsidRPr="008432F7" w:rsidRDefault="000F2DD7" w:rsidP="000F2DD7">
      <w:pPr>
        <w:ind w:firstLine="720"/>
        <w:jc w:val="center"/>
        <w:rPr>
          <w:rFonts w:ascii="Arial" w:hAnsi="Arial" w:cs="Arial"/>
          <w:sz w:val="30"/>
          <w:szCs w:val="30"/>
        </w:rPr>
      </w:pPr>
    </w:p>
    <w:p w14:paraId="117D9787" w14:textId="355BE77F" w:rsidR="000F2DD7" w:rsidRPr="007D1E07" w:rsidRDefault="000F2DD7" w:rsidP="00050BA7">
      <w:pPr>
        <w:ind w:firstLine="0"/>
        <w:rPr>
          <w:rFonts w:ascii="Arial" w:hAnsi="Arial" w:cs="Arial"/>
          <w:b/>
          <w:bCs/>
          <w:sz w:val="30"/>
          <w:szCs w:val="30"/>
        </w:rPr>
      </w:pPr>
      <w:r w:rsidRPr="007D1E07">
        <w:rPr>
          <w:rFonts w:ascii="Arial" w:hAnsi="Arial" w:cs="Arial"/>
          <w:b/>
          <w:bCs/>
          <w:sz w:val="30"/>
          <w:szCs w:val="30"/>
        </w:rPr>
        <w:t xml:space="preserve">Таблица </w:t>
      </w:r>
      <w:r w:rsidR="008C6DE4" w:rsidRPr="007D1E07">
        <w:rPr>
          <w:rFonts w:ascii="Arial" w:hAnsi="Arial" w:cs="Arial"/>
          <w:b/>
          <w:bCs/>
          <w:sz w:val="30"/>
          <w:szCs w:val="30"/>
        </w:rPr>
        <w:t>1.</w:t>
      </w:r>
      <w:r w:rsidR="00034975" w:rsidRPr="007D1E07">
        <w:rPr>
          <w:rFonts w:ascii="Arial" w:hAnsi="Arial" w:cs="Arial"/>
          <w:b/>
          <w:bCs/>
          <w:sz w:val="30"/>
          <w:szCs w:val="30"/>
        </w:rPr>
        <w:t>6</w:t>
      </w:r>
      <w:r w:rsidR="008C6DE4" w:rsidRPr="007D1E07">
        <w:rPr>
          <w:rFonts w:ascii="Arial" w:hAnsi="Arial" w:cs="Arial"/>
          <w:b/>
          <w:bCs/>
          <w:sz w:val="30"/>
          <w:szCs w:val="30"/>
        </w:rPr>
        <w:t xml:space="preserve"> –</w:t>
      </w:r>
      <w:r w:rsidRPr="007D1E07">
        <w:rPr>
          <w:rFonts w:ascii="Arial" w:hAnsi="Arial" w:cs="Arial"/>
          <w:b/>
          <w:bCs/>
          <w:sz w:val="30"/>
          <w:szCs w:val="30"/>
        </w:rPr>
        <w:t xml:space="preserve"> Распределение ответов на вопрос «Проводили ли для Вас профессиональную ориентацию в школе?» в разрезе профиля обучаемой образовательной программы</w:t>
      </w:r>
    </w:p>
    <w:tbl>
      <w:tblPr>
        <w:tblW w:w="9351" w:type="dxa"/>
        <w:tblLook w:val="04A0" w:firstRow="1" w:lastRow="0" w:firstColumn="1" w:lastColumn="0" w:noHBand="0" w:noVBand="1"/>
      </w:tblPr>
      <w:tblGrid>
        <w:gridCol w:w="5240"/>
        <w:gridCol w:w="1843"/>
        <w:gridCol w:w="2268"/>
      </w:tblGrid>
      <w:tr w:rsidR="000F2DD7" w:rsidRPr="007D1E07" w14:paraId="1703A326" w14:textId="77777777" w:rsidTr="000F2DD7">
        <w:trPr>
          <w:trHeight w:val="300"/>
        </w:trPr>
        <w:tc>
          <w:tcPr>
            <w:tcW w:w="5240" w:type="dxa"/>
            <w:tcBorders>
              <w:top w:val="single" w:sz="4" w:space="0" w:color="auto"/>
              <w:left w:val="single" w:sz="4" w:space="0" w:color="auto"/>
              <w:bottom w:val="single" w:sz="4" w:space="0" w:color="auto"/>
              <w:right w:val="single" w:sz="4" w:space="0" w:color="auto"/>
            </w:tcBorders>
            <w:noWrap/>
            <w:vAlign w:val="center"/>
            <w:hideMark/>
          </w:tcPr>
          <w:p w14:paraId="1B7509C1" w14:textId="77777777" w:rsidR="000F2DD7" w:rsidRPr="007D1E07" w:rsidRDefault="000F2DD7" w:rsidP="00050BA7">
            <w:pPr>
              <w:ind w:firstLine="22"/>
              <w:jc w:val="center"/>
              <w:rPr>
                <w:rFonts w:ascii="Arial" w:hAnsi="Arial" w:cs="Arial"/>
                <w:b/>
                <w:bCs/>
                <w:color w:val="000000"/>
                <w:sz w:val="30"/>
                <w:szCs w:val="30"/>
              </w:rPr>
            </w:pPr>
            <w:r w:rsidRPr="007D1E07">
              <w:rPr>
                <w:rFonts w:ascii="Arial" w:hAnsi="Arial" w:cs="Arial"/>
                <w:b/>
                <w:bCs/>
                <w:color w:val="000000"/>
                <w:sz w:val="30"/>
                <w:szCs w:val="30"/>
              </w:rPr>
              <w:t>Профиль</w:t>
            </w:r>
          </w:p>
        </w:tc>
        <w:tc>
          <w:tcPr>
            <w:tcW w:w="1843" w:type="dxa"/>
            <w:tcBorders>
              <w:top w:val="single" w:sz="4" w:space="0" w:color="auto"/>
              <w:left w:val="nil"/>
              <w:bottom w:val="single" w:sz="4" w:space="0" w:color="auto"/>
              <w:right w:val="single" w:sz="4" w:space="0" w:color="auto"/>
            </w:tcBorders>
            <w:noWrap/>
            <w:vAlign w:val="center"/>
            <w:hideMark/>
          </w:tcPr>
          <w:p w14:paraId="7403E9AE" w14:textId="77777777" w:rsidR="000F2DD7" w:rsidRPr="007D1E07" w:rsidRDefault="000F2DD7" w:rsidP="005C50AE">
            <w:pPr>
              <w:jc w:val="center"/>
              <w:rPr>
                <w:rFonts w:ascii="Arial" w:hAnsi="Arial" w:cs="Arial"/>
                <w:b/>
                <w:bCs/>
                <w:color w:val="000000"/>
                <w:sz w:val="30"/>
                <w:szCs w:val="30"/>
              </w:rPr>
            </w:pPr>
            <w:r w:rsidRPr="007D1E07">
              <w:rPr>
                <w:rFonts w:ascii="Arial" w:hAnsi="Arial" w:cs="Arial"/>
                <w:b/>
                <w:bCs/>
                <w:color w:val="000000"/>
                <w:sz w:val="30"/>
                <w:szCs w:val="30"/>
              </w:rPr>
              <w:t>Да</w:t>
            </w:r>
          </w:p>
        </w:tc>
        <w:tc>
          <w:tcPr>
            <w:tcW w:w="2268" w:type="dxa"/>
            <w:tcBorders>
              <w:top w:val="single" w:sz="4" w:space="0" w:color="auto"/>
              <w:left w:val="nil"/>
              <w:bottom w:val="single" w:sz="4" w:space="0" w:color="auto"/>
              <w:right w:val="single" w:sz="4" w:space="0" w:color="auto"/>
            </w:tcBorders>
            <w:noWrap/>
            <w:vAlign w:val="center"/>
            <w:hideMark/>
          </w:tcPr>
          <w:p w14:paraId="5528BDBB" w14:textId="77777777" w:rsidR="000F2DD7" w:rsidRPr="007D1E07" w:rsidRDefault="000F2DD7" w:rsidP="005C50AE">
            <w:pPr>
              <w:jc w:val="center"/>
              <w:rPr>
                <w:rFonts w:ascii="Arial" w:hAnsi="Arial" w:cs="Arial"/>
                <w:b/>
                <w:bCs/>
                <w:color w:val="000000"/>
                <w:sz w:val="30"/>
                <w:szCs w:val="30"/>
              </w:rPr>
            </w:pPr>
            <w:r w:rsidRPr="007D1E07">
              <w:rPr>
                <w:rFonts w:ascii="Arial" w:hAnsi="Arial" w:cs="Arial"/>
                <w:b/>
                <w:bCs/>
                <w:color w:val="000000"/>
                <w:sz w:val="30"/>
                <w:szCs w:val="30"/>
              </w:rPr>
              <w:t>Нет</w:t>
            </w:r>
          </w:p>
        </w:tc>
      </w:tr>
      <w:tr w:rsidR="000F2DD7" w:rsidRPr="008432F7" w14:paraId="7F26CFBB"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0196B815"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Филологический</w:t>
            </w:r>
          </w:p>
        </w:tc>
        <w:tc>
          <w:tcPr>
            <w:tcW w:w="1843" w:type="dxa"/>
            <w:tcBorders>
              <w:top w:val="nil"/>
              <w:left w:val="nil"/>
              <w:bottom w:val="single" w:sz="4" w:space="0" w:color="auto"/>
              <w:right w:val="single" w:sz="4" w:space="0" w:color="auto"/>
            </w:tcBorders>
            <w:noWrap/>
            <w:hideMark/>
          </w:tcPr>
          <w:p w14:paraId="0E20B7DA"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5,7%</w:t>
            </w:r>
          </w:p>
        </w:tc>
        <w:tc>
          <w:tcPr>
            <w:tcW w:w="2268" w:type="dxa"/>
            <w:tcBorders>
              <w:top w:val="nil"/>
              <w:left w:val="nil"/>
              <w:bottom w:val="single" w:sz="4" w:space="0" w:color="auto"/>
              <w:right w:val="single" w:sz="4" w:space="0" w:color="auto"/>
            </w:tcBorders>
            <w:noWrap/>
            <w:hideMark/>
          </w:tcPr>
          <w:p w14:paraId="1839DED8"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5,0%</w:t>
            </w:r>
          </w:p>
        </w:tc>
      </w:tr>
      <w:tr w:rsidR="000F2DD7" w:rsidRPr="008432F7" w14:paraId="19D12A06"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0EFC3787"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Философский</w:t>
            </w:r>
          </w:p>
        </w:tc>
        <w:tc>
          <w:tcPr>
            <w:tcW w:w="1843" w:type="dxa"/>
            <w:tcBorders>
              <w:top w:val="nil"/>
              <w:left w:val="nil"/>
              <w:bottom w:val="single" w:sz="4" w:space="0" w:color="auto"/>
              <w:right w:val="single" w:sz="4" w:space="0" w:color="auto"/>
            </w:tcBorders>
            <w:noWrap/>
            <w:hideMark/>
          </w:tcPr>
          <w:p w14:paraId="7CEAF834"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0,6%</w:t>
            </w:r>
          </w:p>
        </w:tc>
        <w:tc>
          <w:tcPr>
            <w:tcW w:w="2268" w:type="dxa"/>
            <w:tcBorders>
              <w:top w:val="nil"/>
              <w:left w:val="nil"/>
              <w:bottom w:val="single" w:sz="4" w:space="0" w:color="auto"/>
              <w:right w:val="single" w:sz="4" w:space="0" w:color="auto"/>
            </w:tcBorders>
            <w:noWrap/>
            <w:hideMark/>
          </w:tcPr>
          <w:p w14:paraId="5D40CBA4"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0,7%</w:t>
            </w:r>
          </w:p>
        </w:tc>
      </w:tr>
      <w:tr w:rsidR="000F2DD7" w:rsidRPr="008432F7" w14:paraId="53BDB33F"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0845DAAF"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Журналистика</w:t>
            </w:r>
          </w:p>
        </w:tc>
        <w:tc>
          <w:tcPr>
            <w:tcW w:w="1843" w:type="dxa"/>
            <w:tcBorders>
              <w:top w:val="nil"/>
              <w:left w:val="nil"/>
              <w:bottom w:val="single" w:sz="4" w:space="0" w:color="auto"/>
              <w:right w:val="single" w:sz="4" w:space="0" w:color="auto"/>
            </w:tcBorders>
            <w:noWrap/>
            <w:hideMark/>
          </w:tcPr>
          <w:p w14:paraId="7AE32F62"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0,5%</w:t>
            </w:r>
          </w:p>
        </w:tc>
        <w:tc>
          <w:tcPr>
            <w:tcW w:w="2268" w:type="dxa"/>
            <w:tcBorders>
              <w:top w:val="nil"/>
              <w:left w:val="nil"/>
              <w:bottom w:val="single" w:sz="4" w:space="0" w:color="auto"/>
              <w:right w:val="single" w:sz="4" w:space="0" w:color="auto"/>
            </w:tcBorders>
            <w:noWrap/>
            <w:hideMark/>
          </w:tcPr>
          <w:p w14:paraId="789DAB33"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0,3%</w:t>
            </w:r>
          </w:p>
        </w:tc>
      </w:tr>
      <w:tr w:rsidR="000F2DD7" w:rsidRPr="008432F7" w14:paraId="05F49265"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2F924B22"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Психология</w:t>
            </w:r>
          </w:p>
        </w:tc>
        <w:tc>
          <w:tcPr>
            <w:tcW w:w="1843" w:type="dxa"/>
            <w:tcBorders>
              <w:top w:val="nil"/>
              <w:left w:val="nil"/>
              <w:bottom w:val="single" w:sz="4" w:space="0" w:color="auto"/>
              <w:right w:val="single" w:sz="4" w:space="0" w:color="auto"/>
            </w:tcBorders>
            <w:noWrap/>
            <w:hideMark/>
          </w:tcPr>
          <w:p w14:paraId="1A5929A0"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1,4%</w:t>
            </w:r>
          </w:p>
        </w:tc>
        <w:tc>
          <w:tcPr>
            <w:tcW w:w="2268" w:type="dxa"/>
            <w:tcBorders>
              <w:top w:val="nil"/>
              <w:left w:val="nil"/>
              <w:bottom w:val="single" w:sz="4" w:space="0" w:color="auto"/>
              <w:right w:val="single" w:sz="4" w:space="0" w:color="auto"/>
            </w:tcBorders>
            <w:noWrap/>
            <w:hideMark/>
          </w:tcPr>
          <w:p w14:paraId="699EA388"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1,8%</w:t>
            </w:r>
          </w:p>
        </w:tc>
      </w:tr>
      <w:tr w:rsidR="000F2DD7" w:rsidRPr="008432F7" w14:paraId="41C5D66E"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12A0D515"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Социология</w:t>
            </w:r>
          </w:p>
        </w:tc>
        <w:tc>
          <w:tcPr>
            <w:tcW w:w="1843" w:type="dxa"/>
            <w:tcBorders>
              <w:top w:val="nil"/>
              <w:left w:val="nil"/>
              <w:bottom w:val="single" w:sz="4" w:space="0" w:color="auto"/>
              <w:right w:val="single" w:sz="4" w:space="0" w:color="auto"/>
            </w:tcBorders>
            <w:noWrap/>
            <w:hideMark/>
          </w:tcPr>
          <w:p w14:paraId="3F1B366F"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0,8%</w:t>
            </w:r>
          </w:p>
        </w:tc>
        <w:tc>
          <w:tcPr>
            <w:tcW w:w="2268" w:type="dxa"/>
            <w:tcBorders>
              <w:top w:val="nil"/>
              <w:left w:val="nil"/>
              <w:bottom w:val="single" w:sz="4" w:space="0" w:color="auto"/>
              <w:right w:val="single" w:sz="4" w:space="0" w:color="auto"/>
            </w:tcBorders>
            <w:noWrap/>
            <w:hideMark/>
          </w:tcPr>
          <w:p w14:paraId="120415D2"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1,2%</w:t>
            </w:r>
          </w:p>
        </w:tc>
      </w:tr>
      <w:tr w:rsidR="000F2DD7" w:rsidRPr="008432F7" w14:paraId="19BFDD51"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5DC01C31"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Исторический</w:t>
            </w:r>
          </w:p>
        </w:tc>
        <w:tc>
          <w:tcPr>
            <w:tcW w:w="1843" w:type="dxa"/>
            <w:tcBorders>
              <w:top w:val="nil"/>
              <w:left w:val="nil"/>
              <w:bottom w:val="single" w:sz="4" w:space="0" w:color="auto"/>
              <w:right w:val="single" w:sz="4" w:space="0" w:color="auto"/>
            </w:tcBorders>
            <w:noWrap/>
            <w:hideMark/>
          </w:tcPr>
          <w:p w14:paraId="2E0662A9"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2,2%</w:t>
            </w:r>
          </w:p>
        </w:tc>
        <w:tc>
          <w:tcPr>
            <w:tcW w:w="2268" w:type="dxa"/>
            <w:tcBorders>
              <w:top w:val="nil"/>
              <w:left w:val="nil"/>
              <w:bottom w:val="single" w:sz="4" w:space="0" w:color="auto"/>
              <w:right w:val="single" w:sz="4" w:space="0" w:color="auto"/>
            </w:tcBorders>
            <w:noWrap/>
            <w:hideMark/>
          </w:tcPr>
          <w:p w14:paraId="4603C596"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1,4%</w:t>
            </w:r>
          </w:p>
        </w:tc>
      </w:tr>
      <w:tr w:rsidR="000F2DD7" w:rsidRPr="008432F7" w14:paraId="632F7759"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709A2D63"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Юридический</w:t>
            </w:r>
          </w:p>
        </w:tc>
        <w:tc>
          <w:tcPr>
            <w:tcW w:w="1843" w:type="dxa"/>
            <w:tcBorders>
              <w:top w:val="nil"/>
              <w:left w:val="nil"/>
              <w:bottom w:val="single" w:sz="4" w:space="0" w:color="auto"/>
              <w:right w:val="single" w:sz="4" w:space="0" w:color="auto"/>
            </w:tcBorders>
            <w:noWrap/>
            <w:hideMark/>
          </w:tcPr>
          <w:p w14:paraId="65CC1B4F"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6,0%</w:t>
            </w:r>
          </w:p>
        </w:tc>
        <w:tc>
          <w:tcPr>
            <w:tcW w:w="2268" w:type="dxa"/>
            <w:tcBorders>
              <w:top w:val="nil"/>
              <w:left w:val="nil"/>
              <w:bottom w:val="single" w:sz="4" w:space="0" w:color="auto"/>
              <w:right w:val="single" w:sz="4" w:space="0" w:color="auto"/>
            </w:tcBorders>
            <w:noWrap/>
            <w:hideMark/>
          </w:tcPr>
          <w:p w14:paraId="624098B6"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6,2%</w:t>
            </w:r>
          </w:p>
        </w:tc>
      </w:tr>
      <w:tr w:rsidR="000F2DD7" w:rsidRPr="008432F7" w14:paraId="70BF3053"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2F028D7D"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Экономический</w:t>
            </w:r>
          </w:p>
        </w:tc>
        <w:tc>
          <w:tcPr>
            <w:tcW w:w="1843" w:type="dxa"/>
            <w:tcBorders>
              <w:top w:val="nil"/>
              <w:left w:val="nil"/>
              <w:bottom w:val="single" w:sz="4" w:space="0" w:color="auto"/>
              <w:right w:val="single" w:sz="4" w:space="0" w:color="auto"/>
            </w:tcBorders>
            <w:noWrap/>
            <w:hideMark/>
          </w:tcPr>
          <w:p w14:paraId="0FFACD6E"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5,5%</w:t>
            </w:r>
          </w:p>
        </w:tc>
        <w:tc>
          <w:tcPr>
            <w:tcW w:w="2268" w:type="dxa"/>
            <w:tcBorders>
              <w:top w:val="nil"/>
              <w:left w:val="nil"/>
              <w:bottom w:val="single" w:sz="4" w:space="0" w:color="auto"/>
              <w:right w:val="single" w:sz="4" w:space="0" w:color="auto"/>
            </w:tcBorders>
            <w:noWrap/>
            <w:hideMark/>
          </w:tcPr>
          <w:p w14:paraId="23A7A059"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6,9%</w:t>
            </w:r>
          </w:p>
        </w:tc>
      </w:tr>
      <w:tr w:rsidR="000F2DD7" w:rsidRPr="008432F7" w14:paraId="4E8A348F"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71ADD09E"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Искусства</w:t>
            </w:r>
          </w:p>
        </w:tc>
        <w:tc>
          <w:tcPr>
            <w:tcW w:w="1843" w:type="dxa"/>
            <w:tcBorders>
              <w:top w:val="nil"/>
              <w:left w:val="nil"/>
              <w:bottom w:val="single" w:sz="4" w:space="0" w:color="auto"/>
              <w:right w:val="single" w:sz="4" w:space="0" w:color="auto"/>
            </w:tcBorders>
            <w:noWrap/>
            <w:hideMark/>
          </w:tcPr>
          <w:p w14:paraId="34292FF7"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4,2%</w:t>
            </w:r>
          </w:p>
        </w:tc>
        <w:tc>
          <w:tcPr>
            <w:tcW w:w="2268" w:type="dxa"/>
            <w:tcBorders>
              <w:top w:val="nil"/>
              <w:left w:val="nil"/>
              <w:bottom w:val="single" w:sz="4" w:space="0" w:color="auto"/>
              <w:right w:val="single" w:sz="4" w:space="0" w:color="auto"/>
            </w:tcBorders>
            <w:noWrap/>
            <w:hideMark/>
          </w:tcPr>
          <w:p w14:paraId="2B21E63B"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4,7%</w:t>
            </w:r>
          </w:p>
        </w:tc>
      </w:tr>
      <w:tr w:rsidR="000F2DD7" w:rsidRPr="008432F7" w14:paraId="468ED314"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270F2499"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Международных отношений</w:t>
            </w:r>
          </w:p>
        </w:tc>
        <w:tc>
          <w:tcPr>
            <w:tcW w:w="1843" w:type="dxa"/>
            <w:tcBorders>
              <w:top w:val="nil"/>
              <w:left w:val="nil"/>
              <w:bottom w:val="single" w:sz="4" w:space="0" w:color="auto"/>
              <w:right w:val="single" w:sz="4" w:space="0" w:color="auto"/>
            </w:tcBorders>
            <w:noWrap/>
            <w:hideMark/>
          </w:tcPr>
          <w:p w14:paraId="0AFBC279"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1,9%</w:t>
            </w:r>
          </w:p>
        </w:tc>
        <w:tc>
          <w:tcPr>
            <w:tcW w:w="2268" w:type="dxa"/>
            <w:tcBorders>
              <w:top w:val="nil"/>
              <w:left w:val="nil"/>
              <w:bottom w:val="single" w:sz="4" w:space="0" w:color="auto"/>
              <w:right w:val="single" w:sz="4" w:space="0" w:color="auto"/>
            </w:tcBorders>
            <w:noWrap/>
            <w:hideMark/>
          </w:tcPr>
          <w:p w14:paraId="77605AF8"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2,8%</w:t>
            </w:r>
          </w:p>
        </w:tc>
      </w:tr>
      <w:tr w:rsidR="000F2DD7" w:rsidRPr="008432F7" w14:paraId="55D70219"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70449130"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Политология</w:t>
            </w:r>
          </w:p>
        </w:tc>
        <w:tc>
          <w:tcPr>
            <w:tcW w:w="1843" w:type="dxa"/>
            <w:tcBorders>
              <w:top w:val="nil"/>
              <w:left w:val="nil"/>
              <w:bottom w:val="single" w:sz="4" w:space="0" w:color="auto"/>
              <w:right w:val="single" w:sz="4" w:space="0" w:color="auto"/>
            </w:tcBorders>
            <w:noWrap/>
            <w:hideMark/>
          </w:tcPr>
          <w:p w14:paraId="1182BFFF"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0,5%</w:t>
            </w:r>
          </w:p>
        </w:tc>
        <w:tc>
          <w:tcPr>
            <w:tcW w:w="2268" w:type="dxa"/>
            <w:tcBorders>
              <w:top w:val="nil"/>
              <w:left w:val="nil"/>
              <w:bottom w:val="single" w:sz="4" w:space="0" w:color="auto"/>
              <w:right w:val="single" w:sz="4" w:space="0" w:color="auto"/>
            </w:tcBorders>
            <w:noWrap/>
            <w:hideMark/>
          </w:tcPr>
          <w:p w14:paraId="600C604B"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0,5%</w:t>
            </w:r>
          </w:p>
        </w:tc>
      </w:tr>
      <w:tr w:rsidR="000F2DD7" w:rsidRPr="008432F7" w14:paraId="7E598CE6"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347865A7"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Иностранные языки</w:t>
            </w:r>
          </w:p>
        </w:tc>
        <w:tc>
          <w:tcPr>
            <w:tcW w:w="1843" w:type="dxa"/>
            <w:tcBorders>
              <w:top w:val="nil"/>
              <w:left w:val="nil"/>
              <w:bottom w:val="single" w:sz="4" w:space="0" w:color="auto"/>
              <w:right w:val="single" w:sz="4" w:space="0" w:color="auto"/>
            </w:tcBorders>
            <w:noWrap/>
            <w:hideMark/>
          </w:tcPr>
          <w:p w14:paraId="09E09914"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9,1%</w:t>
            </w:r>
          </w:p>
        </w:tc>
        <w:tc>
          <w:tcPr>
            <w:tcW w:w="2268" w:type="dxa"/>
            <w:tcBorders>
              <w:top w:val="nil"/>
              <w:left w:val="nil"/>
              <w:bottom w:val="single" w:sz="4" w:space="0" w:color="auto"/>
              <w:right w:val="single" w:sz="4" w:space="0" w:color="auto"/>
            </w:tcBorders>
            <w:noWrap/>
            <w:hideMark/>
          </w:tcPr>
          <w:p w14:paraId="085D4CD7"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7,1%</w:t>
            </w:r>
          </w:p>
        </w:tc>
      </w:tr>
      <w:tr w:rsidR="000F2DD7" w:rsidRPr="008432F7" w14:paraId="46FB176E" w14:textId="77777777" w:rsidTr="000F2DD7">
        <w:trPr>
          <w:trHeight w:val="300"/>
        </w:trPr>
        <w:tc>
          <w:tcPr>
            <w:tcW w:w="5240" w:type="dxa"/>
            <w:tcBorders>
              <w:top w:val="nil"/>
              <w:left w:val="single" w:sz="4" w:space="0" w:color="auto"/>
              <w:bottom w:val="single" w:sz="4" w:space="0" w:color="auto"/>
              <w:right w:val="single" w:sz="4" w:space="0" w:color="auto"/>
            </w:tcBorders>
            <w:noWrap/>
            <w:vAlign w:val="bottom"/>
            <w:hideMark/>
          </w:tcPr>
          <w:p w14:paraId="4C7F479E"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ИКТ</w:t>
            </w:r>
          </w:p>
        </w:tc>
        <w:tc>
          <w:tcPr>
            <w:tcW w:w="1843" w:type="dxa"/>
            <w:tcBorders>
              <w:top w:val="nil"/>
              <w:left w:val="nil"/>
              <w:bottom w:val="single" w:sz="4" w:space="0" w:color="auto"/>
              <w:right w:val="single" w:sz="4" w:space="0" w:color="auto"/>
            </w:tcBorders>
            <w:noWrap/>
            <w:hideMark/>
          </w:tcPr>
          <w:p w14:paraId="49EB602D"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5,8%</w:t>
            </w:r>
          </w:p>
        </w:tc>
        <w:tc>
          <w:tcPr>
            <w:tcW w:w="2268" w:type="dxa"/>
            <w:tcBorders>
              <w:top w:val="nil"/>
              <w:left w:val="nil"/>
              <w:bottom w:val="single" w:sz="4" w:space="0" w:color="auto"/>
              <w:right w:val="single" w:sz="4" w:space="0" w:color="auto"/>
            </w:tcBorders>
            <w:noWrap/>
            <w:hideMark/>
          </w:tcPr>
          <w:p w14:paraId="65D567C7"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7,4%</w:t>
            </w:r>
          </w:p>
        </w:tc>
      </w:tr>
      <w:tr w:rsidR="000F2DD7" w:rsidRPr="008432F7" w14:paraId="59643CEE" w14:textId="77777777" w:rsidTr="007D1E07">
        <w:trPr>
          <w:trHeight w:val="300"/>
        </w:trPr>
        <w:tc>
          <w:tcPr>
            <w:tcW w:w="5240" w:type="dxa"/>
            <w:tcBorders>
              <w:top w:val="nil"/>
              <w:left w:val="single" w:sz="4" w:space="0" w:color="auto"/>
              <w:bottom w:val="single" w:sz="4" w:space="0" w:color="auto"/>
              <w:right w:val="single" w:sz="4" w:space="0" w:color="auto"/>
            </w:tcBorders>
            <w:noWrap/>
            <w:vAlign w:val="bottom"/>
            <w:hideMark/>
          </w:tcPr>
          <w:p w14:paraId="29BEC482"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Педагогический</w:t>
            </w:r>
          </w:p>
        </w:tc>
        <w:tc>
          <w:tcPr>
            <w:tcW w:w="1843" w:type="dxa"/>
            <w:tcBorders>
              <w:top w:val="nil"/>
              <w:left w:val="nil"/>
              <w:bottom w:val="single" w:sz="4" w:space="0" w:color="auto"/>
              <w:right w:val="single" w:sz="4" w:space="0" w:color="auto"/>
            </w:tcBorders>
            <w:noWrap/>
            <w:hideMark/>
          </w:tcPr>
          <w:p w14:paraId="16857822"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18,5%</w:t>
            </w:r>
          </w:p>
        </w:tc>
        <w:tc>
          <w:tcPr>
            <w:tcW w:w="2268" w:type="dxa"/>
            <w:tcBorders>
              <w:top w:val="nil"/>
              <w:left w:val="nil"/>
              <w:bottom w:val="single" w:sz="4" w:space="0" w:color="auto"/>
              <w:right w:val="single" w:sz="4" w:space="0" w:color="auto"/>
            </w:tcBorders>
            <w:noWrap/>
            <w:hideMark/>
          </w:tcPr>
          <w:p w14:paraId="195E8014"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13,0%</w:t>
            </w:r>
          </w:p>
        </w:tc>
      </w:tr>
      <w:tr w:rsidR="000F2DD7" w:rsidRPr="008432F7" w14:paraId="77C177DE" w14:textId="77777777" w:rsidTr="000F2DD7">
        <w:trPr>
          <w:trHeight w:val="300"/>
        </w:trPr>
        <w:tc>
          <w:tcPr>
            <w:tcW w:w="5240" w:type="dxa"/>
            <w:tcBorders>
              <w:top w:val="single" w:sz="4" w:space="0" w:color="auto"/>
              <w:left w:val="single" w:sz="4" w:space="0" w:color="auto"/>
              <w:bottom w:val="single" w:sz="4" w:space="0" w:color="auto"/>
              <w:right w:val="single" w:sz="4" w:space="0" w:color="auto"/>
            </w:tcBorders>
            <w:noWrap/>
            <w:vAlign w:val="bottom"/>
          </w:tcPr>
          <w:p w14:paraId="7582631B" w14:textId="77777777" w:rsidR="000F2DD7" w:rsidRPr="008432F7" w:rsidRDefault="000F2DD7" w:rsidP="00050BA7">
            <w:pPr>
              <w:ind w:firstLine="22"/>
              <w:rPr>
                <w:rFonts w:ascii="Arial" w:hAnsi="Arial" w:cs="Arial"/>
                <w:color w:val="000000"/>
                <w:sz w:val="30"/>
                <w:szCs w:val="30"/>
              </w:rPr>
            </w:pPr>
            <w:r w:rsidRPr="008432F7">
              <w:rPr>
                <w:rFonts w:ascii="Arial" w:hAnsi="Arial" w:cs="Arial"/>
                <w:color w:val="000000"/>
                <w:sz w:val="30"/>
                <w:szCs w:val="30"/>
              </w:rPr>
              <w:t>Другое (НАПИШИТЕ)</w:t>
            </w:r>
          </w:p>
        </w:tc>
        <w:tc>
          <w:tcPr>
            <w:tcW w:w="1843" w:type="dxa"/>
            <w:tcBorders>
              <w:top w:val="single" w:sz="4" w:space="0" w:color="auto"/>
              <w:left w:val="nil"/>
              <w:bottom w:val="single" w:sz="4" w:space="0" w:color="auto"/>
              <w:right w:val="single" w:sz="4" w:space="0" w:color="auto"/>
            </w:tcBorders>
            <w:noWrap/>
          </w:tcPr>
          <w:p w14:paraId="2620EB30"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37,5%</w:t>
            </w:r>
          </w:p>
        </w:tc>
        <w:tc>
          <w:tcPr>
            <w:tcW w:w="2268" w:type="dxa"/>
            <w:tcBorders>
              <w:top w:val="single" w:sz="4" w:space="0" w:color="auto"/>
              <w:left w:val="nil"/>
              <w:bottom w:val="single" w:sz="4" w:space="0" w:color="auto"/>
              <w:right w:val="single" w:sz="4" w:space="0" w:color="auto"/>
            </w:tcBorders>
            <w:noWrap/>
          </w:tcPr>
          <w:p w14:paraId="57EB44F6" w14:textId="77777777" w:rsidR="000F2DD7" w:rsidRPr="008432F7" w:rsidRDefault="000F2DD7" w:rsidP="005C50AE">
            <w:pPr>
              <w:jc w:val="center"/>
              <w:rPr>
                <w:rFonts w:ascii="Arial" w:hAnsi="Arial" w:cs="Arial"/>
                <w:color w:val="000000"/>
                <w:sz w:val="30"/>
                <w:szCs w:val="30"/>
              </w:rPr>
            </w:pPr>
            <w:r w:rsidRPr="008432F7">
              <w:rPr>
                <w:rFonts w:ascii="Arial" w:hAnsi="Arial" w:cs="Arial"/>
                <w:color w:val="000000"/>
                <w:sz w:val="30"/>
                <w:szCs w:val="30"/>
              </w:rPr>
              <w:t>41,1%</w:t>
            </w:r>
          </w:p>
        </w:tc>
      </w:tr>
    </w:tbl>
    <w:p w14:paraId="54206C12" w14:textId="77777777" w:rsidR="000F2DD7" w:rsidRPr="008432F7" w:rsidRDefault="000F2DD7" w:rsidP="000F2DD7">
      <w:pPr>
        <w:ind w:firstLine="720"/>
        <w:rPr>
          <w:rFonts w:ascii="Arial" w:hAnsi="Arial" w:cs="Arial"/>
          <w:sz w:val="30"/>
          <w:szCs w:val="30"/>
        </w:rPr>
      </w:pPr>
    </w:p>
    <w:p w14:paraId="7ADEC215" w14:textId="432CC5C1" w:rsidR="000F2DD7" w:rsidRPr="008432F7" w:rsidRDefault="000F2DD7" w:rsidP="000F2DD7">
      <w:pPr>
        <w:ind w:firstLine="720"/>
        <w:rPr>
          <w:rFonts w:ascii="Arial" w:hAnsi="Arial" w:cs="Arial"/>
          <w:sz w:val="30"/>
          <w:szCs w:val="30"/>
        </w:rPr>
      </w:pPr>
      <w:r w:rsidRPr="008432F7">
        <w:rPr>
          <w:rFonts w:ascii="Arial" w:hAnsi="Arial" w:cs="Arial"/>
          <w:sz w:val="30"/>
          <w:szCs w:val="30"/>
        </w:rPr>
        <w:t xml:space="preserve">При выборе ВУЗа респонденты чаще всего обращались к рекомендациям друзей, родственников, знакомых - 25,9% и непосредственной репутации учебных заведений - 22,5%. Немаловажным фактором является расположение ВУЗа - 17,66 (Рисунок </w:t>
      </w:r>
      <w:r w:rsidR="00034975" w:rsidRPr="008432F7">
        <w:rPr>
          <w:rFonts w:ascii="Arial" w:hAnsi="Arial" w:cs="Arial"/>
          <w:sz w:val="30"/>
          <w:szCs w:val="30"/>
        </w:rPr>
        <w:t>1.3</w:t>
      </w:r>
      <w:r w:rsidRPr="008432F7">
        <w:rPr>
          <w:rFonts w:ascii="Arial" w:hAnsi="Arial" w:cs="Arial"/>
          <w:sz w:val="30"/>
          <w:szCs w:val="30"/>
        </w:rPr>
        <w:t>). Стоит также отметить, что выбор университета определялся получением гранта.</w:t>
      </w:r>
    </w:p>
    <w:p w14:paraId="4EC88DC6" w14:textId="77777777" w:rsidR="000F2DD7" w:rsidRPr="008432F7" w:rsidRDefault="000F2DD7" w:rsidP="0049786F">
      <w:pPr>
        <w:ind w:firstLine="0"/>
        <w:jc w:val="center"/>
        <w:rPr>
          <w:rFonts w:ascii="Arial" w:hAnsi="Arial" w:cs="Arial"/>
          <w:sz w:val="30"/>
          <w:szCs w:val="30"/>
        </w:rPr>
      </w:pPr>
    </w:p>
    <w:p w14:paraId="7EF3BF5D"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406CEFEA" wp14:editId="21A3D637">
            <wp:extent cx="6142566" cy="3052233"/>
            <wp:effectExtent l="0" t="0" r="0" b="0"/>
            <wp:docPr id="1997325949" name="Диаграмма 199732594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8015C34" w14:textId="752BDC38"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 xml:space="preserve">1.3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«Что повлияло на ваш выбор ВУЗа?»</w:t>
      </w:r>
    </w:p>
    <w:p w14:paraId="173B15D4" w14:textId="77777777" w:rsidR="000F2DD7" w:rsidRPr="008432F7" w:rsidRDefault="000F2DD7" w:rsidP="000F2DD7">
      <w:pPr>
        <w:jc w:val="center"/>
        <w:rPr>
          <w:rFonts w:ascii="Arial" w:hAnsi="Arial" w:cs="Arial"/>
          <w:sz w:val="30"/>
          <w:szCs w:val="30"/>
        </w:rPr>
      </w:pPr>
    </w:p>
    <w:p w14:paraId="50C11ED0" w14:textId="6744D340" w:rsidR="000F2DD7" w:rsidRPr="008432F7" w:rsidRDefault="000F2DD7" w:rsidP="000F2DD7">
      <w:pPr>
        <w:rPr>
          <w:rFonts w:ascii="Arial" w:hAnsi="Arial" w:cs="Arial"/>
          <w:sz w:val="30"/>
          <w:szCs w:val="30"/>
        </w:rPr>
      </w:pPr>
      <w:proofErr w:type="gramStart"/>
      <w:r w:rsidRPr="008432F7">
        <w:rPr>
          <w:rFonts w:ascii="Arial" w:hAnsi="Arial" w:cs="Arial"/>
          <w:sz w:val="30"/>
          <w:szCs w:val="30"/>
        </w:rPr>
        <w:t>При выборе же образовательной программы,</w:t>
      </w:r>
      <w:proofErr w:type="gramEnd"/>
      <w:r w:rsidRPr="008432F7">
        <w:rPr>
          <w:rFonts w:ascii="Arial" w:hAnsi="Arial" w:cs="Arial"/>
          <w:sz w:val="30"/>
          <w:szCs w:val="30"/>
        </w:rPr>
        <w:t xml:space="preserve"> студенты ориентировались преимущественно на высокую вероятность трудоустройства – 35% и престижность профессии – 27,8% (Рисунок </w:t>
      </w:r>
      <w:r w:rsidR="00034975" w:rsidRPr="008432F7">
        <w:rPr>
          <w:rFonts w:ascii="Arial" w:hAnsi="Arial" w:cs="Arial"/>
          <w:sz w:val="30"/>
          <w:szCs w:val="30"/>
        </w:rPr>
        <w:t>1.4</w:t>
      </w:r>
      <w:r w:rsidRPr="008432F7">
        <w:rPr>
          <w:rFonts w:ascii="Arial" w:hAnsi="Arial" w:cs="Arial"/>
          <w:sz w:val="30"/>
          <w:szCs w:val="30"/>
        </w:rPr>
        <w:t>).</w:t>
      </w:r>
    </w:p>
    <w:p w14:paraId="1BC7DF44" w14:textId="77777777" w:rsidR="000F2DD7" w:rsidRPr="008432F7" w:rsidRDefault="000F2DD7" w:rsidP="000F2DD7">
      <w:pPr>
        <w:rPr>
          <w:rFonts w:ascii="Arial" w:hAnsi="Arial" w:cs="Arial"/>
          <w:sz w:val="30"/>
          <w:szCs w:val="30"/>
        </w:rPr>
      </w:pPr>
      <w:r w:rsidRPr="008432F7">
        <w:rPr>
          <w:rFonts w:ascii="Arial" w:hAnsi="Arial" w:cs="Arial"/>
          <w:sz w:val="30"/>
          <w:szCs w:val="30"/>
        </w:rPr>
        <w:tab/>
      </w:r>
    </w:p>
    <w:p w14:paraId="54978BC3" w14:textId="77777777" w:rsidR="000F2DD7" w:rsidRPr="008432F7" w:rsidRDefault="000F2DD7" w:rsidP="000F2DD7">
      <w:pPr>
        <w:rPr>
          <w:rFonts w:ascii="Arial" w:hAnsi="Arial" w:cs="Arial"/>
          <w:sz w:val="30"/>
          <w:szCs w:val="30"/>
        </w:rPr>
      </w:pPr>
    </w:p>
    <w:p w14:paraId="54D9A502"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lastRenderedPageBreak/>
        <w:drawing>
          <wp:inline distT="0" distB="0" distL="0" distR="0" wp14:anchorId="68803FB4" wp14:editId="78941AB0">
            <wp:extent cx="5765800" cy="3310466"/>
            <wp:effectExtent l="0" t="0" r="6350" b="4445"/>
            <wp:docPr id="1542422398" name="Диаграмма 1542422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C9C3084" w14:textId="22F2C46D" w:rsidR="000F2DD7" w:rsidRPr="007D1E07" w:rsidRDefault="000F2DD7" w:rsidP="0063475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 xml:space="preserve">1.4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«Ответьте, пожалуйста, что повиляло на выбор образовательной программы, по которой сейчас учитесь?»</w:t>
      </w:r>
    </w:p>
    <w:p w14:paraId="4EFE1C48" w14:textId="77777777" w:rsidR="000F2DD7" w:rsidRPr="008432F7" w:rsidRDefault="000F2DD7" w:rsidP="000F2DD7">
      <w:pPr>
        <w:rPr>
          <w:rFonts w:ascii="Arial" w:hAnsi="Arial" w:cs="Arial"/>
          <w:sz w:val="30"/>
          <w:szCs w:val="30"/>
        </w:rPr>
      </w:pPr>
      <w:r w:rsidRPr="008432F7">
        <w:rPr>
          <w:rFonts w:ascii="Arial" w:hAnsi="Arial" w:cs="Arial"/>
          <w:sz w:val="30"/>
          <w:szCs w:val="30"/>
        </w:rPr>
        <w:tab/>
      </w:r>
    </w:p>
    <w:p w14:paraId="058FD851" w14:textId="77777777" w:rsidR="000F2DD7" w:rsidRPr="008432F7" w:rsidRDefault="000F2DD7" w:rsidP="000F2DD7">
      <w:pPr>
        <w:ind w:firstLine="720"/>
        <w:rPr>
          <w:rFonts w:ascii="Arial" w:hAnsi="Arial" w:cs="Arial"/>
          <w:sz w:val="30"/>
          <w:szCs w:val="30"/>
        </w:rPr>
      </w:pPr>
      <w:r w:rsidRPr="008432F7">
        <w:rPr>
          <w:rFonts w:ascii="Arial" w:hAnsi="Arial" w:cs="Arial"/>
          <w:sz w:val="30"/>
          <w:szCs w:val="30"/>
        </w:rPr>
        <w:t>Занимательно при этом то, что в разрезе пола, для мужчин на выбор ВУЗа в большей степени оказала низкая стоимость обучения – 43% и преподавательский состав – 38%, а для женщин выбор родителей – 67% и количество грантов – 66%.</w:t>
      </w:r>
    </w:p>
    <w:p w14:paraId="7A6A4CF3" w14:textId="3F6E7EB4" w:rsidR="000F2DD7" w:rsidRPr="008432F7" w:rsidRDefault="000F2DD7" w:rsidP="000F2DD7">
      <w:pPr>
        <w:rPr>
          <w:rFonts w:ascii="Arial" w:hAnsi="Arial" w:cs="Arial"/>
          <w:sz w:val="30"/>
          <w:szCs w:val="30"/>
        </w:rPr>
      </w:pPr>
      <w:r w:rsidRPr="008432F7">
        <w:rPr>
          <w:rFonts w:ascii="Arial" w:hAnsi="Arial" w:cs="Arial"/>
          <w:sz w:val="30"/>
          <w:szCs w:val="30"/>
        </w:rPr>
        <w:t xml:space="preserve">Результаты опроса демонстрируют, что процесс поступления в высшее учебное заведение не вызывает особых сложностей у абитуриентов (Рисунок </w:t>
      </w:r>
      <w:r w:rsidR="00034975" w:rsidRPr="008432F7">
        <w:rPr>
          <w:rFonts w:ascii="Arial" w:hAnsi="Arial" w:cs="Arial"/>
          <w:sz w:val="30"/>
          <w:szCs w:val="30"/>
        </w:rPr>
        <w:t>1.5</w:t>
      </w:r>
      <w:r w:rsidRPr="008432F7">
        <w:rPr>
          <w:rFonts w:ascii="Arial" w:hAnsi="Arial" w:cs="Arial"/>
          <w:sz w:val="30"/>
          <w:szCs w:val="30"/>
        </w:rPr>
        <w:t>).</w:t>
      </w:r>
    </w:p>
    <w:p w14:paraId="5B1708F3" w14:textId="77777777" w:rsidR="000F2DD7" w:rsidRPr="008432F7" w:rsidRDefault="000F2DD7" w:rsidP="000F2DD7">
      <w:pPr>
        <w:rPr>
          <w:rFonts w:ascii="Arial" w:hAnsi="Arial" w:cs="Arial"/>
          <w:sz w:val="30"/>
          <w:szCs w:val="30"/>
        </w:rPr>
      </w:pPr>
    </w:p>
    <w:p w14:paraId="1DBF4A17"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224F765A" wp14:editId="774D1766">
            <wp:extent cx="5994400" cy="2790825"/>
            <wp:effectExtent l="0" t="0" r="6350" b="0"/>
            <wp:docPr id="1248710431" name="Диаграмма 12487104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E8A18D7" w14:textId="58043A37" w:rsidR="000F2DD7" w:rsidRPr="007D1E07" w:rsidRDefault="000F2DD7" w:rsidP="0063475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 xml:space="preserve">1.5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бы Вы оценили процесс поступления в ваш ВУЗ?»</w:t>
      </w:r>
    </w:p>
    <w:p w14:paraId="22E7CAB2" w14:textId="77777777" w:rsidR="000F2DD7" w:rsidRPr="008432F7" w:rsidRDefault="000F2DD7" w:rsidP="000F2DD7">
      <w:pPr>
        <w:jc w:val="center"/>
        <w:rPr>
          <w:rFonts w:ascii="Arial" w:hAnsi="Arial" w:cs="Arial"/>
          <w:sz w:val="30"/>
          <w:szCs w:val="30"/>
        </w:rPr>
      </w:pPr>
    </w:p>
    <w:p w14:paraId="3157D94B" w14:textId="13206539" w:rsidR="000F2DD7" w:rsidRPr="008432F7" w:rsidRDefault="000F2DD7" w:rsidP="000F2DD7">
      <w:pPr>
        <w:rPr>
          <w:rFonts w:ascii="Arial" w:hAnsi="Arial" w:cs="Arial"/>
          <w:sz w:val="30"/>
          <w:szCs w:val="30"/>
        </w:rPr>
      </w:pPr>
      <w:r w:rsidRPr="008432F7">
        <w:rPr>
          <w:rFonts w:ascii="Arial" w:hAnsi="Arial" w:cs="Arial"/>
          <w:sz w:val="30"/>
          <w:szCs w:val="30"/>
        </w:rPr>
        <w:t xml:space="preserve">При этом, этап тестирования или экзамены и выбор университета являются наиболее затруднительными для абитуриентов (Рисунок </w:t>
      </w:r>
      <w:r w:rsidR="00034975" w:rsidRPr="008432F7">
        <w:rPr>
          <w:rFonts w:ascii="Arial" w:hAnsi="Arial" w:cs="Arial"/>
          <w:sz w:val="30"/>
          <w:szCs w:val="30"/>
        </w:rPr>
        <w:t>1.6</w:t>
      </w:r>
      <w:r w:rsidRPr="008432F7">
        <w:rPr>
          <w:rFonts w:ascii="Arial" w:hAnsi="Arial" w:cs="Arial"/>
          <w:sz w:val="30"/>
          <w:szCs w:val="30"/>
        </w:rPr>
        <w:t>).</w:t>
      </w:r>
    </w:p>
    <w:p w14:paraId="1237E8CB" w14:textId="77777777" w:rsidR="000F2DD7" w:rsidRPr="008432F7" w:rsidRDefault="000F2DD7" w:rsidP="000F2DD7">
      <w:pPr>
        <w:rPr>
          <w:rFonts w:ascii="Arial" w:hAnsi="Arial" w:cs="Arial"/>
          <w:sz w:val="30"/>
          <w:szCs w:val="30"/>
        </w:rPr>
      </w:pPr>
    </w:p>
    <w:p w14:paraId="05EA5F5C"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7E09FF31" wp14:editId="486A8F15">
            <wp:extent cx="6051973" cy="2842260"/>
            <wp:effectExtent l="0" t="0" r="635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B58F4F6" w14:textId="03C771A4" w:rsidR="000F2DD7" w:rsidRPr="007D1E07" w:rsidRDefault="000F2DD7" w:rsidP="0063475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 xml:space="preserve">1.6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«Что из процесса поступления, на ваш взгляд, является сложным/затруднительным для абитуриентов?»</w:t>
      </w:r>
    </w:p>
    <w:p w14:paraId="6EBA3F1B" w14:textId="77777777" w:rsidR="000F2DD7" w:rsidRPr="008432F7" w:rsidRDefault="000F2DD7" w:rsidP="000F2DD7">
      <w:pPr>
        <w:jc w:val="center"/>
        <w:rPr>
          <w:rFonts w:ascii="Arial" w:hAnsi="Arial" w:cs="Arial"/>
          <w:sz w:val="30"/>
          <w:szCs w:val="30"/>
        </w:rPr>
      </w:pPr>
    </w:p>
    <w:p w14:paraId="7A13E26B" w14:textId="30A13AFD" w:rsidR="000F2DD7" w:rsidRPr="008432F7" w:rsidRDefault="000F2DD7" w:rsidP="000F2DD7">
      <w:pPr>
        <w:rPr>
          <w:rFonts w:ascii="Arial" w:hAnsi="Arial" w:cs="Arial"/>
          <w:sz w:val="30"/>
          <w:szCs w:val="30"/>
        </w:rPr>
      </w:pPr>
      <w:r w:rsidRPr="008432F7">
        <w:rPr>
          <w:rFonts w:ascii="Arial" w:hAnsi="Arial" w:cs="Arial"/>
          <w:sz w:val="30"/>
          <w:szCs w:val="30"/>
        </w:rPr>
        <w:t>Большая часть респондентов считает, что в процессе поступления созданы равные условия для людей из разных социальных групп (</w:t>
      </w:r>
      <w:r w:rsidR="00634756" w:rsidRPr="008432F7">
        <w:rPr>
          <w:rFonts w:ascii="Arial" w:hAnsi="Arial" w:cs="Arial"/>
          <w:sz w:val="30"/>
          <w:szCs w:val="30"/>
        </w:rPr>
        <w:t xml:space="preserve">рисунок </w:t>
      </w:r>
      <w:r w:rsidR="00034975" w:rsidRPr="008432F7">
        <w:rPr>
          <w:rFonts w:ascii="Arial" w:hAnsi="Arial" w:cs="Arial"/>
          <w:sz w:val="30"/>
          <w:szCs w:val="30"/>
        </w:rPr>
        <w:t>1.7</w:t>
      </w:r>
      <w:r w:rsidRPr="008432F7">
        <w:rPr>
          <w:rFonts w:ascii="Arial" w:hAnsi="Arial" w:cs="Arial"/>
          <w:sz w:val="30"/>
          <w:szCs w:val="30"/>
        </w:rPr>
        <w:t>).</w:t>
      </w:r>
    </w:p>
    <w:p w14:paraId="6AFACF8B"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0EC2855B" wp14:editId="5829914D">
            <wp:extent cx="6028267" cy="2743200"/>
            <wp:effectExtent l="0" t="0" r="0" b="0"/>
            <wp:docPr id="563378107" name="Диаграмма 56337810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2F8E65B" w14:textId="13F40F07" w:rsidR="000F2DD7" w:rsidRPr="007D1E07" w:rsidRDefault="000F2DD7" w:rsidP="0063475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 xml:space="preserve">1.7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считаете, созданы ли равные условия поступления и обучения для людей из разных социальных групп (инклюзия, иногородние и </w:t>
      </w:r>
      <w:proofErr w:type="gramStart"/>
      <w:r w:rsidRPr="007D1E07">
        <w:rPr>
          <w:rFonts w:ascii="Arial" w:hAnsi="Arial" w:cs="Arial"/>
          <w:b/>
          <w:bCs/>
          <w:sz w:val="30"/>
          <w:szCs w:val="30"/>
        </w:rPr>
        <w:t>т.д.</w:t>
      </w:r>
      <w:proofErr w:type="gramEnd"/>
      <w:r w:rsidRPr="007D1E07">
        <w:rPr>
          <w:rFonts w:ascii="Arial" w:hAnsi="Arial" w:cs="Arial"/>
          <w:b/>
          <w:bCs/>
          <w:sz w:val="30"/>
          <w:szCs w:val="30"/>
        </w:rPr>
        <w:t>)»</w:t>
      </w:r>
    </w:p>
    <w:p w14:paraId="7FD47D73" w14:textId="3BDD73E2" w:rsidR="00050BA7" w:rsidRPr="008432F7" w:rsidRDefault="00050BA7">
      <w:pPr>
        <w:ind w:firstLine="0"/>
        <w:jc w:val="left"/>
        <w:rPr>
          <w:rFonts w:ascii="Arial" w:hAnsi="Arial" w:cs="Arial"/>
          <w:sz w:val="30"/>
          <w:szCs w:val="30"/>
        </w:rPr>
      </w:pPr>
      <w:bookmarkStart w:id="18" w:name="_Toc137452752"/>
    </w:p>
    <w:p w14:paraId="51D43D79" w14:textId="4F923F90" w:rsidR="000F2DD7" w:rsidRPr="007D1E07" w:rsidRDefault="000F2DD7" w:rsidP="00A4588A">
      <w:pPr>
        <w:rPr>
          <w:rFonts w:ascii="Arial" w:hAnsi="Arial" w:cs="Arial"/>
          <w:b/>
          <w:bCs/>
          <w:i/>
          <w:iCs/>
          <w:sz w:val="30"/>
          <w:szCs w:val="30"/>
        </w:rPr>
      </w:pPr>
      <w:r w:rsidRPr="007D1E07">
        <w:rPr>
          <w:rFonts w:ascii="Arial" w:hAnsi="Arial" w:cs="Arial"/>
          <w:b/>
          <w:bCs/>
          <w:i/>
          <w:iCs/>
          <w:sz w:val="30"/>
          <w:szCs w:val="30"/>
        </w:rPr>
        <w:t>Инфраструктура</w:t>
      </w:r>
      <w:bookmarkEnd w:id="18"/>
    </w:p>
    <w:p w14:paraId="01CBBE40" w14:textId="31EDB601" w:rsidR="000F2DD7" w:rsidRPr="008432F7" w:rsidRDefault="000F2DD7" w:rsidP="000F2DD7">
      <w:pPr>
        <w:ind w:firstLine="720"/>
        <w:rPr>
          <w:rFonts w:ascii="Arial" w:hAnsi="Arial" w:cs="Arial"/>
          <w:sz w:val="30"/>
          <w:szCs w:val="30"/>
        </w:rPr>
      </w:pPr>
      <w:r w:rsidRPr="008432F7">
        <w:rPr>
          <w:rFonts w:ascii="Arial" w:hAnsi="Arial" w:cs="Arial"/>
          <w:sz w:val="30"/>
          <w:szCs w:val="30"/>
        </w:rPr>
        <w:t>Согласно ряду исследований (CABE, SMG, JISC), анализирующих влияние архитектурных и планировочных решений в проектировании университетских кампусов на эффективность образовательного и научного процесса, университеты, помещения которых организованы с учетом интересов потребностей различных внутриуниверситетских групп, стимулирует студентов на активное получение знаний, а ученых и преподавателей – на их генерацию и трансляцию.</w:t>
      </w:r>
    </w:p>
    <w:p w14:paraId="004E5E84" w14:textId="6D718D53" w:rsidR="000F2DD7" w:rsidRPr="008432F7" w:rsidRDefault="000F2DD7" w:rsidP="00634756">
      <w:pPr>
        <w:rPr>
          <w:rFonts w:ascii="Arial" w:hAnsi="Arial" w:cs="Arial"/>
          <w:sz w:val="30"/>
          <w:szCs w:val="30"/>
        </w:rPr>
      </w:pPr>
      <w:r w:rsidRPr="008432F7">
        <w:rPr>
          <w:rFonts w:ascii="Arial" w:hAnsi="Arial" w:cs="Arial"/>
          <w:sz w:val="30"/>
          <w:szCs w:val="30"/>
        </w:rPr>
        <w:t>Результаты опроса демонстрируют в целом хорошую удовлетворенность студентов инфраструктурой своего университета. Так, полностью удовлетворены – 44,8%, скорее удовлетворены – 31% респондентов (</w:t>
      </w:r>
      <w:r w:rsidR="00634756" w:rsidRPr="008432F7">
        <w:rPr>
          <w:rFonts w:ascii="Arial" w:hAnsi="Arial" w:cs="Arial"/>
          <w:sz w:val="30"/>
          <w:szCs w:val="30"/>
        </w:rPr>
        <w:t xml:space="preserve">рисунок </w:t>
      </w:r>
      <w:r w:rsidR="00034975" w:rsidRPr="008432F7">
        <w:rPr>
          <w:rFonts w:ascii="Arial" w:hAnsi="Arial" w:cs="Arial"/>
          <w:sz w:val="30"/>
          <w:szCs w:val="30"/>
        </w:rPr>
        <w:t>1.8</w:t>
      </w:r>
      <w:r w:rsidRPr="008432F7">
        <w:rPr>
          <w:rFonts w:ascii="Arial" w:hAnsi="Arial" w:cs="Arial"/>
          <w:sz w:val="30"/>
          <w:szCs w:val="30"/>
        </w:rPr>
        <w:t>).</w:t>
      </w:r>
    </w:p>
    <w:p w14:paraId="5C9C3616" w14:textId="77777777" w:rsidR="00C23BA5" w:rsidRPr="008432F7" w:rsidRDefault="00C23BA5" w:rsidP="00634756">
      <w:pPr>
        <w:rPr>
          <w:rFonts w:ascii="Arial" w:hAnsi="Arial" w:cs="Arial"/>
          <w:sz w:val="30"/>
          <w:szCs w:val="30"/>
        </w:rPr>
      </w:pPr>
    </w:p>
    <w:p w14:paraId="044D73CC"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4DC8FD41" wp14:editId="1D14ED94">
            <wp:extent cx="6108700" cy="2096770"/>
            <wp:effectExtent l="0" t="0" r="6350" b="0"/>
            <wp:docPr id="479275308" name="Диаграмма 47927530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9F13E4B" w14:textId="6F323C1F" w:rsidR="00144C46" w:rsidRDefault="000F2DD7" w:rsidP="00144C4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 xml:space="preserve">1.8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«Насколько Вы удовлетворены инфраструктурой своего университета?»</w:t>
      </w:r>
    </w:p>
    <w:p w14:paraId="37751765" w14:textId="77777777" w:rsidR="007D1E07" w:rsidRPr="007D1E07" w:rsidRDefault="007D1E07" w:rsidP="00144C46">
      <w:pPr>
        <w:ind w:firstLine="0"/>
        <w:jc w:val="center"/>
        <w:rPr>
          <w:rFonts w:ascii="Arial" w:hAnsi="Arial" w:cs="Arial"/>
          <w:sz w:val="30"/>
          <w:szCs w:val="30"/>
        </w:rPr>
      </w:pPr>
    </w:p>
    <w:p w14:paraId="44857509" w14:textId="77777777" w:rsidR="007D1E07" w:rsidRDefault="007D1E07" w:rsidP="000F2DD7">
      <w:pPr>
        <w:rPr>
          <w:rFonts w:ascii="Arial" w:hAnsi="Arial" w:cs="Arial"/>
          <w:sz w:val="30"/>
          <w:szCs w:val="30"/>
        </w:rPr>
      </w:pPr>
    </w:p>
    <w:p w14:paraId="391203F1" w14:textId="46EB1B5C" w:rsidR="000F2DD7" w:rsidRPr="008432F7" w:rsidRDefault="000F2DD7" w:rsidP="000F2DD7">
      <w:pPr>
        <w:rPr>
          <w:rFonts w:ascii="Arial" w:hAnsi="Arial" w:cs="Arial"/>
          <w:sz w:val="30"/>
          <w:szCs w:val="30"/>
        </w:rPr>
      </w:pPr>
      <w:r w:rsidRPr="008432F7">
        <w:rPr>
          <w:rFonts w:ascii="Arial" w:hAnsi="Arial" w:cs="Arial"/>
          <w:sz w:val="30"/>
          <w:szCs w:val="30"/>
        </w:rPr>
        <w:t xml:space="preserve">При этом наибольшая удовлетворенность отмечается в отношении библиотеки и территории </w:t>
      </w:r>
      <w:proofErr w:type="gramStart"/>
      <w:r w:rsidRPr="008432F7">
        <w:rPr>
          <w:rFonts w:ascii="Arial" w:hAnsi="Arial" w:cs="Arial"/>
          <w:sz w:val="30"/>
          <w:szCs w:val="30"/>
        </w:rPr>
        <w:t>университета, в то время, как</w:t>
      </w:r>
      <w:proofErr w:type="gramEnd"/>
      <w:r w:rsidRPr="008432F7">
        <w:rPr>
          <w:rFonts w:ascii="Arial" w:hAnsi="Arial" w:cs="Arial"/>
          <w:sz w:val="30"/>
          <w:szCs w:val="30"/>
        </w:rPr>
        <w:t xml:space="preserve"> респонденты в меньшей степени удовлетворены уборными комнатами, функционированием WI-FI, скоростью интернета.</w:t>
      </w:r>
    </w:p>
    <w:p w14:paraId="032E094C" w14:textId="77777777" w:rsidR="000F2DD7" w:rsidRPr="008432F7" w:rsidRDefault="000F2DD7" w:rsidP="000F2DD7">
      <w:pPr>
        <w:rPr>
          <w:rFonts w:ascii="Arial" w:hAnsi="Arial" w:cs="Arial"/>
          <w:sz w:val="30"/>
          <w:szCs w:val="30"/>
        </w:rPr>
      </w:pPr>
    </w:p>
    <w:p w14:paraId="18276CCC"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lastRenderedPageBreak/>
        <w:drawing>
          <wp:inline distT="0" distB="0" distL="0" distR="0" wp14:anchorId="07DB76B8" wp14:editId="7111936C">
            <wp:extent cx="6140873" cy="5120640"/>
            <wp:effectExtent l="0" t="0" r="0" b="3810"/>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B858CD4" w14:textId="75C42DF9" w:rsidR="000F2DD7" w:rsidRPr="007D1E07" w:rsidRDefault="000F2DD7" w:rsidP="0063475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 xml:space="preserve">1.9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««Оцените, пожалуйста, качество инфраструктуры по пятибалльной шкале»</w:t>
      </w:r>
    </w:p>
    <w:p w14:paraId="0D786CC6" w14:textId="77777777" w:rsidR="000F2DD7" w:rsidRPr="008432F7" w:rsidRDefault="000F2DD7" w:rsidP="000F2DD7">
      <w:pPr>
        <w:jc w:val="center"/>
        <w:rPr>
          <w:rFonts w:ascii="Arial" w:hAnsi="Arial" w:cs="Arial"/>
          <w:sz w:val="30"/>
          <w:szCs w:val="30"/>
        </w:rPr>
      </w:pPr>
    </w:p>
    <w:p w14:paraId="5FF18D8B" w14:textId="4A952ACC" w:rsidR="000F2DD7" w:rsidRPr="008432F7" w:rsidRDefault="000F2DD7" w:rsidP="000F2DD7">
      <w:pPr>
        <w:rPr>
          <w:rFonts w:ascii="Arial" w:hAnsi="Arial" w:cs="Arial"/>
          <w:sz w:val="30"/>
          <w:szCs w:val="30"/>
        </w:rPr>
      </w:pPr>
      <w:r w:rsidRPr="008432F7">
        <w:rPr>
          <w:rFonts w:ascii="Arial" w:hAnsi="Arial" w:cs="Arial"/>
          <w:sz w:val="30"/>
          <w:szCs w:val="30"/>
        </w:rPr>
        <w:t>Одна из главных составляющих инфраструктуры университета – это доступность для людей, с особыми потребностями. В этом случае следует отметить, что в совокупности ответов «Скорее нет, чем да» и «Нет» практически каждый пятым респондент считает, что инфраструктура университета не соответствует правилам эксплуатации (</w:t>
      </w:r>
      <w:r w:rsidR="00634756" w:rsidRPr="008432F7">
        <w:rPr>
          <w:rFonts w:ascii="Arial" w:hAnsi="Arial" w:cs="Arial"/>
          <w:sz w:val="30"/>
          <w:szCs w:val="30"/>
        </w:rPr>
        <w:t xml:space="preserve">рисунок </w:t>
      </w:r>
      <w:r w:rsidR="00034975" w:rsidRPr="008432F7">
        <w:rPr>
          <w:rFonts w:ascii="Arial" w:hAnsi="Arial" w:cs="Arial"/>
          <w:sz w:val="30"/>
          <w:szCs w:val="30"/>
        </w:rPr>
        <w:t>1.1</w:t>
      </w:r>
      <w:r w:rsidR="00634756" w:rsidRPr="008432F7">
        <w:rPr>
          <w:rFonts w:ascii="Arial" w:hAnsi="Arial" w:cs="Arial"/>
          <w:sz w:val="30"/>
          <w:szCs w:val="30"/>
        </w:rPr>
        <w:t>0</w:t>
      </w:r>
      <w:r w:rsidRPr="008432F7">
        <w:rPr>
          <w:rFonts w:ascii="Arial" w:hAnsi="Arial" w:cs="Arial"/>
          <w:sz w:val="30"/>
          <w:szCs w:val="30"/>
        </w:rPr>
        <w:t>).</w:t>
      </w:r>
    </w:p>
    <w:p w14:paraId="50CFEE61" w14:textId="77777777" w:rsidR="000F2DD7" w:rsidRPr="008432F7" w:rsidRDefault="000F2DD7" w:rsidP="000F2DD7">
      <w:pPr>
        <w:rPr>
          <w:rFonts w:ascii="Arial" w:hAnsi="Arial" w:cs="Arial"/>
          <w:sz w:val="30"/>
          <w:szCs w:val="30"/>
        </w:rPr>
      </w:pPr>
    </w:p>
    <w:p w14:paraId="53F8D3C2"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lastRenderedPageBreak/>
        <w:drawing>
          <wp:inline distT="0" distB="0" distL="0" distR="0" wp14:anchorId="2D80DB7D" wp14:editId="6A8CA2A4">
            <wp:extent cx="6007100" cy="2308860"/>
            <wp:effectExtent l="0" t="0" r="0" b="0"/>
            <wp:docPr id="1092235159" name="Диаграмма 109223515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BE08F20" w14:textId="56FD36D2" w:rsidR="000F2DD7" w:rsidRPr="007D1E07" w:rsidRDefault="000F2DD7" w:rsidP="0063475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1.1</w:t>
      </w:r>
      <w:r w:rsidR="00634756" w:rsidRPr="007D1E07">
        <w:rPr>
          <w:rFonts w:ascii="Arial" w:hAnsi="Arial" w:cs="Arial"/>
          <w:b/>
          <w:bCs/>
          <w:sz w:val="30"/>
          <w:szCs w:val="30"/>
        </w:rPr>
        <w:t>0</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считаете, соответствует ли инфраструктура вашего учебного заведения правилам и стандартам эксплуатации для людей, с особыми потребностями?»</w:t>
      </w:r>
    </w:p>
    <w:p w14:paraId="40DF6357" w14:textId="77777777" w:rsidR="000F2DD7" w:rsidRPr="008432F7" w:rsidRDefault="000F2DD7" w:rsidP="000F2DD7">
      <w:pPr>
        <w:rPr>
          <w:rFonts w:ascii="Arial" w:hAnsi="Arial" w:cs="Arial"/>
          <w:sz w:val="30"/>
          <w:szCs w:val="30"/>
        </w:rPr>
      </w:pPr>
    </w:p>
    <w:p w14:paraId="54F2DA98" w14:textId="29F691C9" w:rsidR="000F2DD7" w:rsidRPr="008432F7" w:rsidRDefault="000F2DD7" w:rsidP="000F2DD7">
      <w:pPr>
        <w:rPr>
          <w:rFonts w:ascii="Arial" w:hAnsi="Arial" w:cs="Arial"/>
          <w:sz w:val="30"/>
          <w:szCs w:val="30"/>
        </w:rPr>
      </w:pPr>
      <w:proofErr w:type="gramStart"/>
      <w:r w:rsidRPr="008432F7">
        <w:rPr>
          <w:rFonts w:ascii="Arial" w:hAnsi="Arial" w:cs="Arial"/>
          <w:sz w:val="30"/>
          <w:szCs w:val="30"/>
        </w:rPr>
        <w:t>При этом,</w:t>
      </w:r>
      <w:proofErr w:type="gramEnd"/>
      <w:r w:rsidRPr="008432F7">
        <w:rPr>
          <w:rFonts w:ascii="Arial" w:hAnsi="Arial" w:cs="Arial"/>
          <w:sz w:val="30"/>
          <w:szCs w:val="30"/>
        </w:rPr>
        <w:t xml:space="preserve"> почти каждый пятый респондент отметил, что инфраструктура университета не соответствует правилам и стандартам эксплуатации для людей с особыми потребностями (</w:t>
      </w:r>
      <w:r w:rsidR="00634756" w:rsidRPr="008432F7">
        <w:rPr>
          <w:rFonts w:ascii="Arial" w:hAnsi="Arial" w:cs="Arial"/>
          <w:sz w:val="30"/>
          <w:szCs w:val="30"/>
        </w:rPr>
        <w:t xml:space="preserve">рисунок </w:t>
      </w:r>
      <w:r w:rsidR="00034975" w:rsidRPr="008432F7">
        <w:rPr>
          <w:rFonts w:ascii="Arial" w:hAnsi="Arial" w:cs="Arial"/>
          <w:sz w:val="30"/>
          <w:szCs w:val="30"/>
        </w:rPr>
        <w:t>1.1</w:t>
      </w:r>
      <w:r w:rsidR="00634756" w:rsidRPr="008432F7">
        <w:rPr>
          <w:rFonts w:ascii="Arial" w:hAnsi="Arial" w:cs="Arial"/>
          <w:sz w:val="30"/>
          <w:szCs w:val="30"/>
        </w:rPr>
        <w:t>1</w:t>
      </w:r>
      <w:r w:rsidRPr="008432F7">
        <w:rPr>
          <w:rFonts w:ascii="Arial" w:hAnsi="Arial" w:cs="Arial"/>
          <w:sz w:val="30"/>
          <w:szCs w:val="30"/>
        </w:rPr>
        <w:t>).</w:t>
      </w:r>
    </w:p>
    <w:p w14:paraId="03B8D8D5" w14:textId="77777777" w:rsidR="000F2DD7" w:rsidRPr="008432F7" w:rsidRDefault="000F2DD7" w:rsidP="000F2DD7">
      <w:pPr>
        <w:rPr>
          <w:rFonts w:ascii="Arial" w:hAnsi="Arial" w:cs="Arial"/>
          <w:sz w:val="30"/>
          <w:szCs w:val="30"/>
        </w:rPr>
      </w:pPr>
    </w:p>
    <w:p w14:paraId="65630E29"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6668DE58" wp14:editId="39890593">
            <wp:extent cx="6045200" cy="2202180"/>
            <wp:effectExtent l="0" t="0" r="0" b="762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2423303C" w14:textId="196106F0" w:rsidR="000F2DD7" w:rsidRPr="007D1E07" w:rsidRDefault="000F2DD7" w:rsidP="0063475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1.1</w:t>
      </w:r>
      <w:r w:rsidR="00634756" w:rsidRPr="007D1E07">
        <w:rPr>
          <w:rFonts w:ascii="Arial" w:hAnsi="Arial" w:cs="Arial"/>
          <w:b/>
          <w:bCs/>
          <w:sz w:val="30"/>
          <w:szCs w:val="30"/>
        </w:rPr>
        <w:t>1</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считаете, соответствует ли инфраструктура вашего учебного заведения правилам и стандартам эксплуатации для людей, с особыми потребностями?»</w:t>
      </w:r>
    </w:p>
    <w:p w14:paraId="74FE3281" w14:textId="77777777" w:rsidR="000F2DD7" w:rsidRPr="008432F7" w:rsidRDefault="000F2DD7" w:rsidP="000F2DD7">
      <w:pPr>
        <w:jc w:val="center"/>
        <w:rPr>
          <w:rFonts w:ascii="Arial" w:hAnsi="Arial" w:cs="Arial"/>
          <w:sz w:val="30"/>
          <w:szCs w:val="30"/>
        </w:rPr>
      </w:pPr>
    </w:p>
    <w:p w14:paraId="56E46E5B" w14:textId="77777777" w:rsidR="000F2DD7" w:rsidRPr="007D1E07" w:rsidRDefault="000F2DD7" w:rsidP="00A4588A">
      <w:pPr>
        <w:rPr>
          <w:rFonts w:ascii="Arial" w:hAnsi="Arial" w:cs="Arial"/>
          <w:b/>
          <w:bCs/>
          <w:i/>
          <w:iCs/>
          <w:sz w:val="30"/>
          <w:szCs w:val="30"/>
        </w:rPr>
      </w:pPr>
      <w:bookmarkStart w:id="19" w:name="_Toc137452753"/>
      <w:r w:rsidRPr="007D1E07">
        <w:rPr>
          <w:rFonts w:ascii="Arial" w:hAnsi="Arial" w:cs="Arial"/>
          <w:b/>
          <w:bCs/>
          <w:i/>
          <w:iCs/>
          <w:sz w:val="30"/>
          <w:szCs w:val="30"/>
        </w:rPr>
        <w:t>Учебный процесс</w:t>
      </w:r>
      <w:bookmarkEnd w:id="19"/>
    </w:p>
    <w:p w14:paraId="0D42EC80" w14:textId="77777777" w:rsidR="000F2DD7" w:rsidRPr="008432F7" w:rsidRDefault="000F2DD7" w:rsidP="000F2DD7">
      <w:pPr>
        <w:rPr>
          <w:rFonts w:ascii="Arial" w:hAnsi="Arial" w:cs="Arial"/>
          <w:sz w:val="30"/>
          <w:szCs w:val="30"/>
        </w:rPr>
      </w:pPr>
      <w:r w:rsidRPr="008432F7">
        <w:rPr>
          <w:rFonts w:ascii="Arial" w:hAnsi="Arial" w:cs="Arial"/>
          <w:sz w:val="30"/>
          <w:szCs w:val="30"/>
        </w:rPr>
        <w:t xml:space="preserve">Учебный процесс представляет собой процедуру, в ходе которой студент или слушатель осваивает конкретный набор дисциплин обретает определенные знания и навыки, необходимые ему в жизни (как повседневной, та и профессиональной). Организация данного порядка требует учета ряда факторов и </w:t>
      </w:r>
      <w:r w:rsidRPr="008432F7">
        <w:rPr>
          <w:rFonts w:ascii="Arial" w:hAnsi="Arial" w:cs="Arial"/>
          <w:sz w:val="30"/>
          <w:szCs w:val="30"/>
        </w:rPr>
        <w:lastRenderedPageBreak/>
        <w:t>условий. Планирование образовательного учебного процесса учитывает актуальность знаний, вовлеченность ППС и самих обучающихся, коммуникация администрация учебного заведения и пр.</w:t>
      </w:r>
    </w:p>
    <w:p w14:paraId="532C244C" w14:textId="7450A8B3" w:rsidR="00144C46" w:rsidRPr="008432F7" w:rsidRDefault="000F2DD7" w:rsidP="00144C46">
      <w:pPr>
        <w:rPr>
          <w:rFonts w:ascii="Arial" w:hAnsi="Arial" w:cs="Arial"/>
          <w:sz w:val="30"/>
          <w:szCs w:val="30"/>
        </w:rPr>
      </w:pPr>
      <w:r w:rsidRPr="008432F7">
        <w:rPr>
          <w:rFonts w:ascii="Arial" w:hAnsi="Arial" w:cs="Arial"/>
          <w:sz w:val="30"/>
          <w:szCs w:val="30"/>
        </w:rPr>
        <w:t>Согласно данным опроса, студенты в меньшей степени удовлетворены возможностью выбора преподавателя, желаемого курса или предмета, а также учетом и обработкой жалоб студентов (</w:t>
      </w:r>
      <w:r w:rsidR="00634756" w:rsidRPr="008432F7">
        <w:rPr>
          <w:rFonts w:ascii="Arial" w:hAnsi="Arial" w:cs="Arial"/>
          <w:sz w:val="30"/>
          <w:szCs w:val="30"/>
        </w:rPr>
        <w:t xml:space="preserve">рисунок </w:t>
      </w:r>
      <w:r w:rsidR="00034975" w:rsidRPr="008432F7">
        <w:rPr>
          <w:rFonts w:ascii="Arial" w:hAnsi="Arial" w:cs="Arial"/>
          <w:sz w:val="30"/>
          <w:szCs w:val="30"/>
        </w:rPr>
        <w:t>1.1</w:t>
      </w:r>
      <w:r w:rsidR="00634756" w:rsidRPr="008432F7">
        <w:rPr>
          <w:rFonts w:ascii="Arial" w:hAnsi="Arial" w:cs="Arial"/>
          <w:sz w:val="30"/>
          <w:szCs w:val="30"/>
        </w:rPr>
        <w:t>2</w:t>
      </w:r>
      <w:r w:rsidRPr="008432F7">
        <w:rPr>
          <w:rFonts w:ascii="Arial" w:hAnsi="Arial" w:cs="Arial"/>
          <w:sz w:val="30"/>
          <w:szCs w:val="30"/>
        </w:rPr>
        <w:t>)</w:t>
      </w:r>
      <w:r w:rsidR="00144C46" w:rsidRPr="008432F7">
        <w:rPr>
          <w:rFonts w:ascii="Arial" w:hAnsi="Arial" w:cs="Arial"/>
          <w:sz w:val="30"/>
          <w:szCs w:val="30"/>
        </w:rPr>
        <w:t>.</w:t>
      </w:r>
    </w:p>
    <w:p w14:paraId="17698D22" w14:textId="77777777" w:rsidR="00C23BA5" w:rsidRPr="008432F7" w:rsidRDefault="00C23BA5" w:rsidP="00144C46">
      <w:pPr>
        <w:rPr>
          <w:rFonts w:ascii="Arial" w:hAnsi="Arial" w:cs="Arial"/>
          <w:sz w:val="30"/>
          <w:szCs w:val="30"/>
        </w:rPr>
      </w:pPr>
    </w:p>
    <w:p w14:paraId="39AFCB9B" w14:textId="77777777" w:rsidR="000F2DD7" w:rsidRPr="008432F7" w:rsidRDefault="000F2DD7" w:rsidP="00634756">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482D7E9F" wp14:editId="03B7FAC9">
            <wp:extent cx="6056630" cy="3032760"/>
            <wp:effectExtent l="0" t="0" r="1270" b="15240"/>
            <wp:docPr id="1505644921" name="Диаграмма 15056449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8CC2FB6" w14:textId="0988EDE4" w:rsidR="00144C46" w:rsidRPr="007D1E07" w:rsidRDefault="000F2DD7" w:rsidP="004E3819">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1.1</w:t>
      </w:r>
      <w:r w:rsidR="00634756" w:rsidRPr="007D1E07">
        <w:rPr>
          <w:rFonts w:ascii="Arial" w:hAnsi="Arial" w:cs="Arial"/>
          <w:b/>
          <w:bCs/>
          <w:sz w:val="30"/>
          <w:szCs w:val="30"/>
        </w:rPr>
        <w:t>2</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«Оцените, пожалуйста, следующие направления деятельности вашего ВУЗа по пятибалльной шкале»</w:t>
      </w:r>
    </w:p>
    <w:p w14:paraId="79D1EE04" w14:textId="420CF916" w:rsidR="004E3819" w:rsidRPr="007D1E07" w:rsidRDefault="004E3819" w:rsidP="004E3819">
      <w:pPr>
        <w:ind w:firstLine="0"/>
        <w:jc w:val="center"/>
        <w:rPr>
          <w:rFonts w:ascii="Arial" w:hAnsi="Arial" w:cs="Arial"/>
          <w:b/>
          <w:bCs/>
          <w:sz w:val="30"/>
          <w:szCs w:val="30"/>
        </w:rPr>
      </w:pPr>
    </w:p>
    <w:p w14:paraId="162659F7" w14:textId="50CE3409" w:rsidR="000F2DD7" w:rsidRPr="008432F7" w:rsidRDefault="000F2DD7" w:rsidP="004E3819">
      <w:pPr>
        <w:rPr>
          <w:rFonts w:ascii="Arial" w:hAnsi="Arial" w:cs="Arial"/>
          <w:sz w:val="30"/>
          <w:szCs w:val="30"/>
        </w:rPr>
      </w:pPr>
      <w:r w:rsidRPr="008432F7">
        <w:rPr>
          <w:rFonts w:ascii="Arial" w:hAnsi="Arial" w:cs="Arial"/>
          <w:sz w:val="30"/>
          <w:szCs w:val="30"/>
        </w:rPr>
        <w:t>Говоря о получаемых знаниях, в совокупности ответов «Да» и «Скорее да, чем нет» 72,5% респондентов полагают, что изучаемые ими дисциплины могут быть полезными в дальнейшем. Саму же актуальность знаний оценивают преимущественно высоко (</w:t>
      </w:r>
      <w:r w:rsidR="00634756" w:rsidRPr="008432F7">
        <w:rPr>
          <w:rFonts w:ascii="Arial" w:hAnsi="Arial" w:cs="Arial"/>
          <w:sz w:val="30"/>
          <w:szCs w:val="30"/>
        </w:rPr>
        <w:t xml:space="preserve">рисунок </w:t>
      </w:r>
      <w:r w:rsidR="00034975" w:rsidRPr="008432F7">
        <w:rPr>
          <w:rFonts w:ascii="Arial" w:hAnsi="Arial" w:cs="Arial"/>
          <w:sz w:val="30"/>
          <w:szCs w:val="30"/>
        </w:rPr>
        <w:t>1.1</w:t>
      </w:r>
      <w:r w:rsidR="00634756" w:rsidRPr="008432F7">
        <w:rPr>
          <w:rFonts w:ascii="Arial" w:hAnsi="Arial" w:cs="Arial"/>
          <w:sz w:val="30"/>
          <w:szCs w:val="30"/>
        </w:rPr>
        <w:t>3</w:t>
      </w:r>
      <w:r w:rsidRPr="008432F7">
        <w:rPr>
          <w:rFonts w:ascii="Arial" w:hAnsi="Arial" w:cs="Arial"/>
          <w:sz w:val="30"/>
          <w:szCs w:val="30"/>
        </w:rPr>
        <w:t>).</w:t>
      </w:r>
    </w:p>
    <w:p w14:paraId="58560370" w14:textId="77777777" w:rsidR="000F2DD7" w:rsidRPr="008432F7" w:rsidRDefault="000F2DD7" w:rsidP="000F2DD7">
      <w:pPr>
        <w:rPr>
          <w:rFonts w:ascii="Arial" w:hAnsi="Arial" w:cs="Arial"/>
          <w:sz w:val="30"/>
          <w:szCs w:val="30"/>
        </w:rPr>
      </w:pPr>
    </w:p>
    <w:p w14:paraId="76CECE0E" w14:textId="77777777" w:rsidR="000F2DD7" w:rsidRPr="008432F7" w:rsidRDefault="000F2DD7" w:rsidP="00144C46">
      <w:pPr>
        <w:ind w:firstLine="0"/>
        <w:jc w:val="center"/>
        <w:rPr>
          <w:rFonts w:ascii="Arial" w:hAnsi="Arial" w:cs="Arial"/>
          <w:sz w:val="30"/>
          <w:szCs w:val="30"/>
        </w:rPr>
      </w:pPr>
      <w:r w:rsidRPr="008432F7">
        <w:rPr>
          <w:rFonts w:ascii="Arial" w:hAnsi="Arial" w:cs="Arial"/>
          <w:noProof/>
          <w:sz w:val="30"/>
          <w:szCs w:val="30"/>
        </w:rPr>
        <w:lastRenderedPageBreak/>
        <w:drawing>
          <wp:inline distT="0" distB="0" distL="0" distR="0" wp14:anchorId="2AD4A449" wp14:editId="4F02ECD9">
            <wp:extent cx="6035675" cy="2611966"/>
            <wp:effectExtent l="0" t="0" r="3175" b="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6C3DE47" w14:textId="311BD470" w:rsidR="000F2DD7" w:rsidRPr="007D1E07" w:rsidRDefault="000F2DD7" w:rsidP="00144C4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1.1</w:t>
      </w:r>
      <w:r w:rsidR="00634756" w:rsidRPr="007D1E07">
        <w:rPr>
          <w:rFonts w:ascii="Arial" w:hAnsi="Arial" w:cs="Arial"/>
          <w:b/>
          <w:bCs/>
          <w:sz w:val="30"/>
          <w:szCs w:val="30"/>
        </w:rPr>
        <w:t>3</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«Какова доля актуальности содержания изучаемых дисциплин?»</w:t>
      </w:r>
    </w:p>
    <w:p w14:paraId="533338E9" w14:textId="77777777" w:rsidR="000F2DD7" w:rsidRPr="008432F7" w:rsidRDefault="000F2DD7" w:rsidP="000F2DD7">
      <w:pPr>
        <w:jc w:val="center"/>
        <w:rPr>
          <w:rFonts w:ascii="Arial" w:hAnsi="Arial" w:cs="Arial"/>
          <w:sz w:val="30"/>
          <w:szCs w:val="30"/>
        </w:rPr>
      </w:pPr>
    </w:p>
    <w:p w14:paraId="6F1B2ADE" w14:textId="6696AA5F" w:rsidR="000F2DD7" w:rsidRPr="008432F7" w:rsidRDefault="000F2DD7" w:rsidP="000F2DD7">
      <w:pPr>
        <w:rPr>
          <w:rFonts w:ascii="Arial" w:hAnsi="Arial" w:cs="Arial"/>
          <w:sz w:val="30"/>
          <w:szCs w:val="30"/>
        </w:rPr>
      </w:pPr>
      <w:r w:rsidRPr="008432F7">
        <w:rPr>
          <w:rFonts w:ascii="Arial" w:hAnsi="Arial" w:cs="Arial"/>
          <w:sz w:val="30"/>
          <w:szCs w:val="30"/>
        </w:rPr>
        <w:t>В отношении качества занятий, у студентов отмечается наибольшая неудовлетворенность аудиториями и форматом занятий (</w:t>
      </w:r>
      <w:r w:rsidR="004E3819" w:rsidRPr="008432F7">
        <w:rPr>
          <w:rFonts w:ascii="Arial" w:hAnsi="Arial" w:cs="Arial"/>
          <w:sz w:val="30"/>
          <w:szCs w:val="30"/>
        </w:rPr>
        <w:t xml:space="preserve">рисунок </w:t>
      </w:r>
      <w:r w:rsidR="00034975" w:rsidRPr="008432F7">
        <w:rPr>
          <w:rFonts w:ascii="Arial" w:hAnsi="Arial" w:cs="Arial"/>
          <w:sz w:val="30"/>
          <w:szCs w:val="30"/>
        </w:rPr>
        <w:t>1.1</w:t>
      </w:r>
      <w:r w:rsidR="004E3819" w:rsidRPr="008432F7">
        <w:rPr>
          <w:rFonts w:ascii="Arial" w:hAnsi="Arial" w:cs="Arial"/>
          <w:sz w:val="30"/>
          <w:szCs w:val="30"/>
        </w:rPr>
        <w:t>4</w:t>
      </w:r>
      <w:r w:rsidRPr="008432F7">
        <w:rPr>
          <w:rFonts w:ascii="Arial" w:hAnsi="Arial" w:cs="Arial"/>
          <w:sz w:val="30"/>
          <w:szCs w:val="30"/>
        </w:rPr>
        <w:t>).</w:t>
      </w:r>
    </w:p>
    <w:p w14:paraId="004879E4" w14:textId="77777777" w:rsidR="000F2DD7" w:rsidRPr="008432F7" w:rsidRDefault="000F2DD7" w:rsidP="000F2DD7">
      <w:pPr>
        <w:jc w:val="center"/>
        <w:rPr>
          <w:rFonts w:ascii="Arial" w:hAnsi="Arial" w:cs="Arial"/>
          <w:sz w:val="30"/>
          <w:szCs w:val="30"/>
        </w:rPr>
      </w:pPr>
    </w:p>
    <w:p w14:paraId="7778E163" w14:textId="77777777" w:rsidR="000F2DD7" w:rsidRPr="008432F7" w:rsidRDefault="000F2DD7" w:rsidP="00144C46">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72BB7880" wp14:editId="153F560A">
            <wp:extent cx="5994400" cy="4068233"/>
            <wp:effectExtent l="0" t="0" r="6350" b="8890"/>
            <wp:docPr id="1905741525" name="Диаграмма 1905741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36B90B1" w14:textId="4243CEF7" w:rsidR="000F2DD7" w:rsidRPr="007D1E07" w:rsidRDefault="000F2DD7" w:rsidP="00144C4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1.1</w:t>
      </w:r>
      <w:r w:rsidR="004E3819" w:rsidRPr="007D1E07">
        <w:rPr>
          <w:rFonts w:ascii="Arial" w:hAnsi="Arial" w:cs="Arial"/>
          <w:b/>
          <w:bCs/>
          <w:sz w:val="30"/>
          <w:szCs w:val="30"/>
        </w:rPr>
        <w:t>4</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«Оцените пожалуйста качество занятий по пятибалльной шкале, по следующим параметрам»</w:t>
      </w:r>
    </w:p>
    <w:p w14:paraId="009ADCF3" w14:textId="77777777" w:rsidR="000F2DD7" w:rsidRPr="008432F7" w:rsidRDefault="000F2DD7" w:rsidP="000F2DD7">
      <w:pPr>
        <w:jc w:val="center"/>
        <w:rPr>
          <w:rFonts w:ascii="Arial" w:hAnsi="Arial" w:cs="Arial"/>
          <w:sz w:val="30"/>
          <w:szCs w:val="30"/>
        </w:rPr>
      </w:pPr>
    </w:p>
    <w:p w14:paraId="501B197D" w14:textId="139670F5" w:rsidR="000F2DD7" w:rsidRPr="008432F7" w:rsidRDefault="000F2DD7" w:rsidP="000F2DD7">
      <w:pPr>
        <w:rPr>
          <w:rFonts w:ascii="Arial" w:hAnsi="Arial" w:cs="Arial"/>
          <w:sz w:val="30"/>
          <w:szCs w:val="30"/>
        </w:rPr>
      </w:pPr>
      <w:r w:rsidRPr="008432F7">
        <w:rPr>
          <w:rFonts w:ascii="Arial" w:hAnsi="Arial" w:cs="Arial"/>
          <w:sz w:val="30"/>
          <w:szCs w:val="30"/>
        </w:rPr>
        <w:lastRenderedPageBreak/>
        <w:t>Немаловажным в организации учебного процесса также является уровень квалификации профессорско-преподавательского состава. Довольно занимательно, что студенты отмечают хорошее владение предметом, взаимодействие со студентами и требовательность к знаниям у ППС, что говорит достаточно высоком уровне квалификации.</w:t>
      </w:r>
    </w:p>
    <w:p w14:paraId="4E529786" w14:textId="7E24AE21" w:rsidR="004E3819" w:rsidRPr="008432F7" w:rsidRDefault="000F2DD7" w:rsidP="004E3819">
      <w:pPr>
        <w:rPr>
          <w:rFonts w:ascii="Arial" w:hAnsi="Arial" w:cs="Arial"/>
          <w:sz w:val="30"/>
          <w:szCs w:val="30"/>
        </w:rPr>
      </w:pPr>
      <w:r w:rsidRPr="008432F7">
        <w:rPr>
          <w:rFonts w:ascii="Arial" w:hAnsi="Arial" w:cs="Arial"/>
          <w:sz w:val="30"/>
          <w:szCs w:val="30"/>
        </w:rPr>
        <w:t>С другой стороны, в меньшей степени респонденты удовлетворены владением современными технологиями и методиками преподавания, объективностью оценивания и доброжелательностью (</w:t>
      </w:r>
      <w:r w:rsidR="00634756" w:rsidRPr="008432F7">
        <w:rPr>
          <w:rFonts w:ascii="Arial" w:hAnsi="Arial" w:cs="Arial"/>
          <w:sz w:val="30"/>
          <w:szCs w:val="30"/>
        </w:rPr>
        <w:t xml:space="preserve">рисунок </w:t>
      </w:r>
      <w:r w:rsidR="00034975" w:rsidRPr="008432F7">
        <w:rPr>
          <w:rFonts w:ascii="Arial" w:hAnsi="Arial" w:cs="Arial"/>
          <w:sz w:val="30"/>
          <w:szCs w:val="30"/>
        </w:rPr>
        <w:t>1.1</w:t>
      </w:r>
      <w:r w:rsidR="004E3819" w:rsidRPr="008432F7">
        <w:rPr>
          <w:rFonts w:ascii="Arial" w:hAnsi="Arial" w:cs="Arial"/>
          <w:sz w:val="30"/>
          <w:szCs w:val="30"/>
        </w:rPr>
        <w:t>5</w:t>
      </w:r>
      <w:r w:rsidRPr="008432F7">
        <w:rPr>
          <w:rFonts w:ascii="Arial" w:hAnsi="Arial" w:cs="Arial"/>
          <w:sz w:val="30"/>
          <w:szCs w:val="30"/>
        </w:rPr>
        <w:t>).</w:t>
      </w:r>
    </w:p>
    <w:p w14:paraId="0ACABCEF" w14:textId="77777777" w:rsidR="00144C46" w:rsidRPr="008432F7" w:rsidRDefault="00144C46" w:rsidP="004E3819">
      <w:pPr>
        <w:rPr>
          <w:rFonts w:ascii="Arial" w:hAnsi="Arial" w:cs="Arial"/>
          <w:sz w:val="30"/>
          <w:szCs w:val="30"/>
        </w:rPr>
      </w:pPr>
    </w:p>
    <w:p w14:paraId="33049AEA" w14:textId="77777777" w:rsidR="000F2DD7" w:rsidRPr="008432F7" w:rsidRDefault="000F2DD7" w:rsidP="004E3819">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3E313EB2" wp14:editId="3EF90A51">
            <wp:extent cx="6074833" cy="4538134"/>
            <wp:effectExtent l="0" t="0" r="2540" b="0"/>
            <wp:docPr id="134962020" name="Диаграмма 134962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2B7CB2A" w14:textId="0CCEEF7C" w:rsidR="000F2DD7" w:rsidRPr="007D1E07" w:rsidRDefault="000F2DD7" w:rsidP="004E3819">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1.1</w:t>
      </w:r>
      <w:r w:rsidR="004E3819" w:rsidRPr="007D1E07">
        <w:rPr>
          <w:rFonts w:ascii="Arial" w:hAnsi="Arial" w:cs="Arial"/>
          <w:b/>
          <w:bCs/>
          <w:sz w:val="30"/>
          <w:szCs w:val="30"/>
        </w:rPr>
        <w:t>5</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бы Вы оценили уровень квалификации преподавательского состава по пятибалльной шкале, который непосредственно ведет у Вас занятия?»</w:t>
      </w:r>
    </w:p>
    <w:p w14:paraId="6FF9E106" w14:textId="77777777" w:rsidR="000F2DD7" w:rsidRPr="008432F7" w:rsidRDefault="000F2DD7" w:rsidP="000F2DD7">
      <w:pPr>
        <w:jc w:val="center"/>
        <w:rPr>
          <w:rFonts w:ascii="Arial" w:hAnsi="Arial" w:cs="Arial"/>
          <w:sz w:val="30"/>
          <w:szCs w:val="30"/>
        </w:rPr>
      </w:pPr>
    </w:p>
    <w:p w14:paraId="603A8A0E" w14:textId="2ACD84F6" w:rsidR="000F2DD7" w:rsidRPr="008432F7" w:rsidRDefault="000F2DD7" w:rsidP="007334A8">
      <w:pPr>
        <w:rPr>
          <w:rFonts w:ascii="Arial" w:hAnsi="Arial" w:cs="Arial"/>
          <w:sz w:val="30"/>
          <w:szCs w:val="30"/>
        </w:rPr>
      </w:pPr>
      <w:r w:rsidRPr="008432F7">
        <w:rPr>
          <w:rFonts w:ascii="Arial" w:hAnsi="Arial" w:cs="Arial"/>
          <w:sz w:val="30"/>
          <w:szCs w:val="30"/>
        </w:rPr>
        <w:t xml:space="preserve">Стоит отметить, что среди студентов прослеживается положительная оценка и удовлетворенность работой и коммуникацией своей кафедры (Рисунок </w:t>
      </w:r>
      <w:r w:rsidR="00034975" w:rsidRPr="008432F7">
        <w:rPr>
          <w:rFonts w:ascii="Arial" w:hAnsi="Arial" w:cs="Arial"/>
          <w:sz w:val="30"/>
          <w:szCs w:val="30"/>
        </w:rPr>
        <w:t>1.1</w:t>
      </w:r>
      <w:r w:rsidR="004E3819" w:rsidRPr="008432F7">
        <w:rPr>
          <w:rFonts w:ascii="Arial" w:hAnsi="Arial" w:cs="Arial"/>
          <w:sz w:val="30"/>
          <w:szCs w:val="30"/>
        </w:rPr>
        <w:t>6</w:t>
      </w:r>
      <w:r w:rsidRPr="008432F7">
        <w:rPr>
          <w:rFonts w:ascii="Arial" w:hAnsi="Arial" w:cs="Arial"/>
          <w:sz w:val="30"/>
          <w:szCs w:val="30"/>
        </w:rPr>
        <w:t>).</w:t>
      </w:r>
    </w:p>
    <w:p w14:paraId="40CF2410" w14:textId="77777777" w:rsidR="000F2DD7" w:rsidRPr="008432F7" w:rsidRDefault="000F2DD7" w:rsidP="000F2DD7">
      <w:pPr>
        <w:rPr>
          <w:rFonts w:ascii="Arial" w:hAnsi="Arial" w:cs="Arial"/>
          <w:sz w:val="30"/>
          <w:szCs w:val="30"/>
        </w:rPr>
      </w:pPr>
    </w:p>
    <w:p w14:paraId="65A73FA5" w14:textId="77777777" w:rsidR="000F2DD7" w:rsidRPr="008432F7" w:rsidRDefault="000F2DD7" w:rsidP="00144C46">
      <w:pPr>
        <w:ind w:firstLine="0"/>
        <w:jc w:val="center"/>
        <w:rPr>
          <w:rFonts w:ascii="Arial" w:hAnsi="Arial" w:cs="Arial"/>
          <w:sz w:val="30"/>
          <w:szCs w:val="30"/>
        </w:rPr>
      </w:pPr>
      <w:r w:rsidRPr="008432F7">
        <w:rPr>
          <w:rFonts w:ascii="Arial" w:hAnsi="Arial" w:cs="Arial"/>
          <w:noProof/>
          <w:sz w:val="30"/>
          <w:szCs w:val="30"/>
        </w:rPr>
        <w:lastRenderedPageBreak/>
        <w:drawing>
          <wp:inline distT="0" distB="0" distL="0" distR="0" wp14:anchorId="493C921C" wp14:editId="43C1D020">
            <wp:extent cx="5985510" cy="2836333"/>
            <wp:effectExtent l="0" t="0" r="0" b="2540"/>
            <wp:docPr id="1290296002" name="Диаграмма 1290296002"/>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C4181DE" w14:textId="1278B79E" w:rsidR="000F2DD7" w:rsidRPr="007D1E07" w:rsidRDefault="000F2DD7" w:rsidP="00144C4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1.1</w:t>
      </w:r>
      <w:r w:rsidR="004E3819" w:rsidRPr="007D1E07">
        <w:rPr>
          <w:rFonts w:ascii="Arial" w:hAnsi="Arial" w:cs="Arial"/>
          <w:b/>
          <w:bCs/>
          <w:sz w:val="30"/>
          <w:szCs w:val="30"/>
        </w:rPr>
        <w:t>6</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«Насколько Вы удовлетворены работой и коммуникацией своей кафедры/департамента?»</w:t>
      </w:r>
    </w:p>
    <w:p w14:paraId="58201530" w14:textId="77777777" w:rsidR="000F2DD7" w:rsidRPr="008432F7" w:rsidRDefault="000F2DD7" w:rsidP="000F2DD7">
      <w:pPr>
        <w:jc w:val="center"/>
        <w:rPr>
          <w:rFonts w:ascii="Arial" w:hAnsi="Arial" w:cs="Arial"/>
          <w:sz w:val="30"/>
          <w:szCs w:val="30"/>
        </w:rPr>
      </w:pPr>
    </w:p>
    <w:p w14:paraId="61D9AFB9" w14:textId="77777777" w:rsidR="000F2DD7" w:rsidRPr="008432F7" w:rsidRDefault="000F2DD7" w:rsidP="007334A8">
      <w:pPr>
        <w:rPr>
          <w:rFonts w:ascii="Arial" w:hAnsi="Arial" w:cs="Arial"/>
          <w:sz w:val="30"/>
          <w:szCs w:val="30"/>
        </w:rPr>
      </w:pPr>
      <w:r w:rsidRPr="008432F7">
        <w:rPr>
          <w:rFonts w:ascii="Arial" w:hAnsi="Arial" w:cs="Arial"/>
          <w:sz w:val="30"/>
          <w:szCs w:val="30"/>
        </w:rPr>
        <w:tab/>
        <w:t>Также согласно мнению студентов, у них имеется свободный доступ в библиотеке к актуальной и необходимой литературе, что непосредственно является одним из ключевых показателей качества высшего образования.</w:t>
      </w:r>
    </w:p>
    <w:p w14:paraId="77372B83" w14:textId="2E460530" w:rsidR="000F2DD7" w:rsidRPr="008432F7" w:rsidRDefault="000F2DD7" w:rsidP="007334A8">
      <w:pPr>
        <w:rPr>
          <w:rFonts w:ascii="Arial" w:hAnsi="Arial" w:cs="Arial"/>
          <w:sz w:val="30"/>
          <w:szCs w:val="30"/>
        </w:rPr>
      </w:pPr>
      <w:r w:rsidRPr="008432F7">
        <w:rPr>
          <w:rFonts w:ascii="Arial" w:hAnsi="Arial" w:cs="Arial"/>
          <w:sz w:val="30"/>
          <w:szCs w:val="30"/>
        </w:rPr>
        <w:tab/>
        <w:t>Однако почти каждый четвертый респондент затруднился ответить на вопрос о наличии у студентов доступа к международным библиотекам и порталам научной литературы (</w:t>
      </w:r>
      <w:r w:rsidR="004E3819" w:rsidRPr="008432F7">
        <w:rPr>
          <w:rFonts w:ascii="Arial" w:hAnsi="Arial" w:cs="Arial"/>
          <w:sz w:val="30"/>
          <w:szCs w:val="30"/>
        </w:rPr>
        <w:t xml:space="preserve">рисунок </w:t>
      </w:r>
      <w:r w:rsidR="00034975" w:rsidRPr="008432F7">
        <w:rPr>
          <w:rFonts w:ascii="Arial" w:hAnsi="Arial" w:cs="Arial"/>
          <w:sz w:val="30"/>
          <w:szCs w:val="30"/>
        </w:rPr>
        <w:t>1.1</w:t>
      </w:r>
      <w:r w:rsidR="004E3819" w:rsidRPr="008432F7">
        <w:rPr>
          <w:rFonts w:ascii="Arial" w:hAnsi="Arial" w:cs="Arial"/>
          <w:sz w:val="30"/>
          <w:szCs w:val="30"/>
        </w:rPr>
        <w:t>7</w:t>
      </w:r>
      <w:r w:rsidRPr="008432F7">
        <w:rPr>
          <w:rFonts w:ascii="Arial" w:hAnsi="Arial" w:cs="Arial"/>
          <w:sz w:val="30"/>
          <w:szCs w:val="30"/>
        </w:rPr>
        <w:t>), 9% респондентов сообщили о том, что у них отсутствует доступ.</w:t>
      </w:r>
    </w:p>
    <w:p w14:paraId="38407A64" w14:textId="77777777" w:rsidR="000F2DD7" w:rsidRPr="008432F7" w:rsidRDefault="000F2DD7" w:rsidP="004E3819">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205C22E0" wp14:editId="4D4F7AA3">
            <wp:extent cx="5846234" cy="2943225"/>
            <wp:effectExtent l="0" t="0" r="2540" b="0"/>
            <wp:docPr id="1847869222" name="Диаграмма 184786922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CA41882" w14:textId="6A56CB07" w:rsidR="000F2DD7" w:rsidRPr="007D1E07" w:rsidRDefault="000F2DD7" w:rsidP="004E3819">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1.1</w:t>
      </w:r>
      <w:r w:rsidR="004E3819" w:rsidRPr="007D1E07">
        <w:rPr>
          <w:rFonts w:ascii="Arial" w:hAnsi="Arial" w:cs="Arial"/>
          <w:b/>
          <w:bCs/>
          <w:sz w:val="30"/>
          <w:szCs w:val="30"/>
        </w:rPr>
        <w:t>7</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«Имеется ли доступ у студентов к международным библиотекам, порталам научной литературы?»</w:t>
      </w:r>
    </w:p>
    <w:p w14:paraId="5E4D0652" w14:textId="77777777" w:rsidR="000F2DD7" w:rsidRPr="008432F7" w:rsidRDefault="000F2DD7" w:rsidP="000F2DD7">
      <w:pPr>
        <w:jc w:val="center"/>
        <w:rPr>
          <w:rFonts w:ascii="Arial" w:hAnsi="Arial" w:cs="Arial"/>
          <w:sz w:val="30"/>
          <w:szCs w:val="30"/>
        </w:rPr>
      </w:pPr>
    </w:p>
    <w:p w14:paraId="4BF8627D" w14:textId="5DDAE0DE" w:rsidR="000F2DD7" w:rsidRPr="008432F7" w:rsidRDefault="000F2DD7" w:rsidP="007334A8">
      <w:pPr>
        <w:rPr>
          <w:rFonts w:ascii="Arial" w:hAnsi="Arial" w:cs="Arial"/>
          <w:sz w:val="30"/>
          <w:szCs w:val="30"/>
        </w:rPr>
      </w:pPr>
      <w:r w:rsidRPr="008432F7">
        <w:rPr>
          <w:rFonts w:ascii="Arial" w:hAnsi="Arial" w:cs="Arial"/>
          <w:sz w:val="30"/>
          <w:szCs w:val="30"/>
        </w:rPr>
        <w:tab/>
        <w:t>Несмотря на то, что в большинстве современных университетах созданы условия и возможности для организации академической мобильности для студентов за рубеж, о чем также сообщают студенты (</w:t>
      </w:r>
      <w:r w:rsidR="004E3819" w:rsidRPr="008432F7">
        <w:rPr>
          <w:rFonts w:ascii="Arial" w:hAnsi="Arial" w:cs="Arial"/>
          <w:sz w:val="30"/>
          <w:szCs w:val="30"/>
        </w:rPr>
        <w:t xml:space="preserve">рисунок </w:t>
      </w:r>
      <w:r w:rsidR="00034975" w:rsidRPr="008432F7">
        <w:rPr>
          <w:rFonts w:ascii="Arial" w:hAnsi="Arial" w:cs="Arial"/>
          <w:sz w:val="30"/>
          <w:szCs w:val="30"/>
        </w:rPr>
        <w:t>1.</w:t>
      </w:r>
      <w:r w:rsidR="004E3819" w:rsidRPr="008432F7">
        <w:rPr>
          <w:rFonts w:ascii="Arial" w:hAnsi="Arial" w:cs="Arial"/>
          <w:sz w:val="30"/>
          <w:szCs w:val="30"/>
        </w:rPr>
        <w:t>18</w:t>
      </w:r>
      <w:r w:rsidRPr="008432F7">
        <w:rPr>
          <w:rFonts w:ascii="Arial" w:hAnsi="Arial" w:cs="Arial"/>
          <w:sz w:val="30"/>
          <w:szCs w:val="30"/>
        </w:rPr>
        <w:t>), более половины респондентов не принимало участие в ней (</w:t>
      </w:r>
      <w:r w:rsidR="004E3819" w:rsidRPr="008432F7">
        <w:rPr>
          <w:rFonts w:ascii="Arial" w:hAnsi="Arial" w:cs="Arial"/>
          <w:sz w:val="30"/>
          <w:szCs w:val="30"/>
        </w:rPr>
        <w:t xml:space="preserve">рисунок </w:t>
      </w:r>
      <w:r w:rsidR="00034975" w:rsidRPr="008432F7">
        <w:rPr>
          <w:rFonts w:ascii="Arial" w:hAnsi="Arial" w:cs="Arial"/>
          <w:sz w:val="30"/>
          <w:szCs w:val="30"/>
        </w:rPr>
        <w:t>1.</w:t>
      </w:r>
      <w:r w:rsidR="004E3819" w:rsidRPr="008432F7">
        <w:rPr>
          <w:rFonts w:ascii="Arial" w:hAnsi="Arial" w:cs="Arial"/>
          <w:sz w:val="30"/>
          <w:szCs w:val="30"/>
        </w:rPr>
        <w:t>19</w:t>
      </w:r>
      <w:r w:rsidRPr="008432F7">
        <w:rPr>
          <w:rFonts w:ascii="Arial" w:hAnsi="Arial" w:cs="Arial"/>
          <w:sz w:val="30"/>
          <w:szCs w:val="30"/>
        </w:rPr>
        <w:t>).</w:t>
      </w:r>
    </w:p>
    <w:p w14:paraId="12E72211" w14:textId="77777777" w:rsidR="000F2DD7" w:rsidRPr="008432F7" w:rsidRDefault="000F2DD7" w:rsidP="000F2DD7">
      <w:pPr>
        <w:rPr>
          <w:rFonts w:ascii="Arial" w:hAnsi="Arial" w:cs="Arial"/>
          <w:sz w:val="30"/>
          <w:szCs w:val="30"/>
        </w:rPr>
      </w:pPr>
    </w:p>
    <w:p w14:paraId="481292AF" w14:textId="77777777" w:rsidR="000F2DD7" w:rsidRPr="008432F7" w:rsidRDefault="000F2DD7" w:rsidP="004E3819">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28C371FC" wp14:editId="16DF39D4">
            <wp:extent cx="5909310" cy="2933700"/>
            <wp:effectExtent l="0" t="0" r="0" b="0"/>
            <wp:docPr id="1750051378" name="Диаграмма 1750051378"/>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B92195F" w14:textId="125DD93F" w:rsidR="000F2DD7" w:rsidRPr="007D1E07" w:rsidRDefault="000F2DD7" w:rsidP="004E3819">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w:t>
      </w:r>
      <w:r w:rsidR="004E3819" w:rsidRPr="007D1E07">
        <w:rPr>
          <w:rFonts w:ascii="Arial" w:hAnsi="Arial" w:cs="Arial"/>
          <w:b/>
          <w:bCs/>
          <w:sz w:val="30"/>
          <w:szCs w:val="30"/>
        </w:rPr>
        <w:t>18</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считаете, созданы ли в университете условия и возможности для академической мобильности студентов за рубеж?»</w:t>
      </w:r>
    </w:p>
    <w:p w14:paraId="7EE40429" w14:textId="77777777" w:rsidR="000F2DD7" w:rsidRPr="008432F7" w:rsidRDefault="000F2DD7" w:rsidP="000F2DD7">
      <w:pPr>
        <w:jc w:val="center"/>
        <w:rPr>
          <w:rFonts w:ascii="Arial" w:hAnsi="Arial" w:cs="Arial"/>
          <w:sz w:val="30"/>
          <w:szCs w:val="30"/>
        </w:rPr>
      </w:pPr>
    </w:p>
    <w:p w14:paraId="0C809102" w14:textId="77777777" w:rsidR="000F2DD7" w:rsidRPr="008432F7" w:rsidRDefault="000F2DD7" w:rsidP="004E3819">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17211282" wp14:editId="1D520336">
            <wp:extent cx="5812367" cy="3183467"/>
            <wp:effectExtent l="0" t="0" r="0" b="0"/>
            <wp:docPr id="1883415110" name="Диаграмма 18834151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B47B3CC" w14:textId="0F059513" w:rsidR="000F2DD7" w:rsidRPr="007D1E07" w:rsidRDefault="000F2DD7" w:rsidP="004E3819">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8C6DE4" w:rsidRPr="007D1E07">
        <w:rPr>
          <w:rFonts w:ascii="Arial" w:hAnsi="Arial" w:cs="Arial"/>
          <w:b/>
          <w:bCs/>
          <w:sz w:val="30"/>
          <w:szCs w:val="30"/>
        </w:rPr>
        <w:t>1.</w:t>
      </w:r>
      <w:r w:rsidR="004E3819" w:rsidRPr="007D1E07">
        <w:rPr>
          <w:rFonts w:ascii="Arial" w:hAnsi="Arial" w:cs="Arial"/>
          <w:b/>
          <w:bCs/>
          <w:sz w:val="30"/>
          <w:szCs w:val="30"/>
        </w:rPr>
        <w:t>19</w:t>
      </w:r>
      <w:r w:rsidR="008C6DE4"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«Участвовали ли Вы в программах академической мобильности?»</w:t>
      </w:r>
    </w:p>
    <w:p w14:paraId="48C96A2E" w14:textId="77777777" w:rsidR="000F2DD7" w:rsidRPr="008432F7" w:rsidRDefault="000F2DD7" w:rsidP="000F2DD7">
      <w:pPr>
        <w:jc w:val="center"/>
        <w:rPr>
          <w:rFonts w:ascii="Arial" w:hAnsi="Arial" w:cs="Arial"/>
          <w:sz w:val="30"/>
          <w:szCs w:val="30"/>
        </w:rPr>
      </w:pPr>
    </w:p>
    <w:p w14:paraId="1DBD5558" w14:textId="29A5D8F8" w:rsidR="00C22A94" w:rsidRDefault="000F2DD7" w:rsidP="004E3819">
      <w:pPr>
        <w:rPr>
          <w:rFonts w:ascii="Arial" w:hAnsi="Arial" w:cs="Arial"/>
          <w:sz w:val="30"/>
          <w:szCs w:val="30"/>
        </w:rPr>
      </w:pPr>
      <w:r w:rsidRPr="008432F7">
        <w:rPr>
          <w:rFonts w:ascii="Arial" w:hAnsi="Arial" w:cs="Arial"/>
          <w:sz w:val="30"/>
          <w:szCs w:val="30"/>
        </w:rPr>
        <w:lastRenderedPageBreak/>
        <w:tab/>
        <w:t>При этом, 63,4% студентов отметили, что хотели бы принять участие в программе академической мобильности за рубеж.</w:t>
      </w:r>
      <w:bookmarkStart w:id="20" w:name="_Toc137452754"/>
    </w:p>
    <w:p w14:paraId="66B43017" w14:textId="613C0426" w:rsidR="00144C46" w:rsidRPr="007D1E07" w:rsidRDefault="00144C46">
      <w:pPr>
        <w:ind w:firstLine="0"/>
        <w:jc w:val="left"/>
        <w:rPr>
          <w:rFonts w:ascii="Arial" w:hAnsi="Arial" w:cs="Arial"/>
          <w:b/>
          <w:bCs/>
          <w:i/>
          <w:iCs/>
          <w:sz w:val="30"/>
          <w:szCs w:val="30"/>
        </w:rPr>
      </w:pPr>
      <w:bookmarkStart w:id="21" w:name="_Toc149578439"/>
    </w:p>
    <w:p w14:paraId="4452AA9F" w14:textId="7F75D689" w:rsidR="000F2DD7" w:rsidRPr="007D1E07" w:rsidRDefault="00C22A94" w:rsidP="00E13E5D">
      <w:pPr>
        <w:pStyle w:val="2"/>
        <w:rPr>
          <w:rFonts w:ascii="Arial" w:hAnsi="Arial" w:cs="Arial"/>
          <w:bCs/>
          <w:i/>
          <w:iCs/>
          <w:sz w:val="30"/>
          <w:szCs w:val="30"/>
        </w:rPr>
      </w:pPr>
      <w:bookmarkStart w:id="22" w:name="_Toc153055552"/>
      <w:r w:rsidRPr="007D1E07">
        <w:rPr>
          <w:rFonts w:ascii="Arial" w:hAnsi="Arial" w:cs="Arial"/>
          <w:bCs/>
          <w:i/>
          <w:iCs/>
          <w:sz w:val="30"/>
          <w:szCs w:val="30"/>
        </w:rPr>
        <w:t>1.</w:t>
      </w:r>
      <w:r w:rsidR="00730DCE" w:rsidRPr="007D1E07">
        <w:rPr>
          <w:rFonts w:ascii="Arial" w:hAnsi="Arial" w:cs="Arial"/>
          <w:bCs/>
          <w:i/>
          <w:iCs/>
          <w:sz w:val="30"/>
          <w:szCs w:val="30"/>
        </w:rPr>
        <w:t>4</w:t>
      </w:r>
      <w:r w:rsidRPr="007D1E07">
        <w:rPr>
          <w:rFonts w:ascii="Arial" w:hAnsi="Arial" w:cs="Arial"/>
          <w:bCs/>
          <w:i/>
          <w:iCs/>
          <w:sz w:val="30"/>
          <w:szCs w:val="30"/>
        </w:rPr>
        <w:t>.1.2 Опрос профессорско-преподавательского состава</w:t>
      </w:r>
      <w:bookmarkEnd w:id="20"/>
      <w:bookmarkEnd w:id="21"/>
      <w:bookmarkEnd w:id="22"/>
    </w:p>
    <w:p w14:paraId="4C4771CD" w14:textId="77777777" w:rsidR="00C22A94" w:rsidRPr="008432F7" w:rsidRDefault="00C22A94" w:rsidP="00E13E5D">
      <w:pPr>
        <w:rPr>
          <w:rFonts w:ascii="Arial" w:hAnsi="Arial" w:cs="Arial"/>
          <w:sz w:val="30"/>
          <w:szCs w:val="30"/>
        </w:rPr>
      </w:pPr>
      <w:bookmarkStart w:id="23" w:name="_Toc137452755"/>
    </w:p>
    <w:p w14:paraId="32687DEA" w14:textId="5C26819E" w:rsidR="000F2DD7" w:rsidRPr="007D1E07" w:rsidRDefault="000F2DD7" w:rsidP="00E13E5D">
      <w:pPr>
        <w:rPr>
          <w:rFonts w:ascii="Arial" w:hAnsi="Arial" w:cs="Arial"/>
          <w:b/>
          <w:bCs/>
          <w:sz w:val="30"/>
          <w:szCs w:val="30"/>
        </w:rPr>
      </w:pPr>
      <w:r w:rsidRPr="007D1E07">
        <w:rPr>
          <w:rFonts w:ascii="Arial" w:hAnsi="Arial" w:cs="Arial"/>
          <w:b/>
          <w:bCs/>
          <w:sz w:val="30"/>
          <w:szCs w:val="30"/>
        </w:rPr>
        <w:t>Уровень ресурсного обеспечения</w:t>
      </w:r>
      <w:bookmarkEnd w:id="23"/>
    </w:p>
    <w:p w14:paraId="10A7DFE8" w14:textId="0F95476D" w:rsidR="000F2DD7" w:rsidRPr="008432F7" w:rsidRDefault="000F2DD7" w:rsidP="007334A8">
      <w:pPr>
        <w:rPr>
          <w:rFonts w:ascii="Arial" w:hAnsi="Arial" w:cs="Arial"/>
          <w:sz w:val="30"/>
          <w:szCs w:val="30"/>
        </w:rPr>
      </w:pPr>
      <w:r w:rsidRPr="008432F7">
        <w:rPr>
          <w:rFonts w:ascii="Arial" w:hAnsi="Arial" w:cs="Arial"/>
          <w:sz w:val="30"/>
          <w:szCs w:val="30"/>
        </w:rPr>
        <w:tab/>
        <w:t>Успешное выполнение системой высшего образования функций по подготовке компетентных специалистов определяется качеством педагогических кадров. Ориентация высшего образования на новый формат образовательных результатов предполагает регулярный мониторинг профессионализма и педагогической деятельности ППС.</w:t>
      </w:r>
    </w:p>
    <w:p w14:paraId="6EBF10E6" w14:textId="5CA4AF50" w:rsidR="000F2DD7" w:rsidRPr="008432F7" w:rsidRDefault="000F2DD7" w:rsidP="004E3819">
      <w:pPr>
        <w:rPr>
          <w:rFonts w:ascii="Arial" w:hAnsi="Arial" w:cs="Arial"/>
          <w:sz w:val="30"/>
          <w:szCs w:val="30"/>
        </w:rPr>
      </w:pPr>
      <w:r w:rsidRPr="008432F7">
        <w:rPr>
          <w:rFonts w:ascii="Arial" w:hAnsi="Arial" w:cs="Arial"/>
          <w:sz w:val="30"/>
          <w:szCs w:val="30"/>
        </w:rPr>
        <w:tab/>
        <w:t>В свою очередь, эффективная работа преподавательского состава зависит от полноценного функционирования инфраструктуры университета. Результаты опроса демонстрируют достаточно умеренный уровень удовлетворенности инфраструктурой (</w:t>
      </w:r>
      <w:r w:rsidR="004E3819" w:rsidRPr="008432F7">
        <w:rPr>
          <w:rFonts w:ascii="Arial" w:hAnsi="Arial" w:cs="Arial"/>
          <w:sz w:val="30"/>
          <w:szCs w:val="30"/>
        </w:rPr>
        <w:t xml:space="preserve">рисунок </w:t>
      </w:r>
      <w:r w:rsidR="00034975" w:rsidRPr="008432F7">
        <w:rPr>
          <w:rFonts w:ascii="Arial" w:hAnsi="Arial" w:cs="Arial"/>
          <w:sz w:val="30"/>
          <w:szCs w:val="30"/>
        </w:rPr>
        <w:t>1.</w:t>
      </w:r>
      <w:r w:rsidR="004E3819" w:rsidRPr="008432F7">
        <w:rPr>
          <w:rFonts w:ascii="Arial" w:hAnsi="Arial" w:cs="Arial"/>
          <w:sz w:val="30"/>
          <w:szCs w:val="30"/>
        </w:rPr>
        <w:t>20</w:t>
      </w:r>
      <w:r w:rsidRPr="008432F7">
        <w:rPr>
          <w:rFonts w:ascii="Arial" w:hAnsi="Arial" w:cs="Arial"/>
          <w:sz w:val="30"/>
          <w:szCs w:val="30"/>
        </w:rPr>
        <w:t>).</w:t>
      </w:r>
    </w:p>
    <w:p w14:paraId="048DFD37" w14:textId="77777777" w:rsidR="00144C46" w:rsidRPr="008432F7" w:rsidRDefault="00144C46" w:rsidP="004E3819">
      <w:pPr>
        <w:rPr>
          <w:rFonts w:ascii="Arial" w:hAnsi="Arial" w:cs="Arial"/>
          <w:sz w:val="30"/>
          <w:szCs w:val="30"/>
        </w:rPr>
      </w:pPr>
    </w:p>
    <w:p w14:paraId="32F849B5" w14:textId="77777777" w:rsidR="000F2DD7" w:rsidRPr="008432F7" w:rsidRDefault="000F2DD7" w:rsidP="00144C46">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3D91A734" wp14:editId="6DE1C21F">
            <wp:extent cx="6125633" cy="3259667"/>
            <wp:effectExtent l="0" t="0" r="8890" b="0"/>
            <wp:docPr id="517870385" name="Диаграмма 517870385"/>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144E1564" w14:textId="223979F6" w:rsidR="004E3819" w:rsidRPr="007D1E07" w:rsidRDefault="000F2DD7" w:rsidP="00144C4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w:t>
      </w:r>
      <w:r w:rsidR="004E3819" w:rsidRPr="007D1E07">
        <w:rPr>
          <w:rFonts w:ascii="Arial" w:hAnsi="Arial" w:cs="Arial"/>
          <w:b/>
          <w:bCs/>
          <w:sz w:val="30"/>
          <w:szCs w:val="30"/>
        </w:rPr>
        <w:t>20</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«Укажите, пожалуйста, насколько Вы удовлетворены инфраструктурой университета?»</w:t>
      </w:r>
    </w:p>
    <w:p w14:paraId="091F4671" w14:textId="77777777" w:rsidR="00144C46" w:rsidRPr="008432F7" w:rsidRDefault="00144C46" w:rsidP="004E3819">
      <w:pPr>
        <w:ind w:firstLine="0"/>
        <w:jc w:val="center"/>
        <w:rPr>
          <w:rFonts w:ascii="Arial" w:hAnsi="Arial" w:cs="Arial"/>
          <w:sz w:val="30"/>
          <w:szCs w:val="30"/>
        </w:rPr>
      </w:pPr>
    </w:p>
    <w:p w14:paraId="4E02C18D" w14:textId="37D5957F" w:rsidR="000F2DD7" w:rsidRPr="008432F7" w:rsidRDefault="000F2DD7" w:rsidP="00E13E5D">
      <w:pPr>
        <w:rPr>
          <w:rFonts w:ascii="Arial" w:hAnsi="Arial" w:cs="Arial"/>
          <w:sz w:val="30"/>
          <w:szCs w:val="30"/>
        </w:rPr>
      </w:pPr>
      <w:r w:rsidRPr="008432F7">
        <w:rPr>
          <w:rFonts w:ascii="Arial" w:hAnsi="Arial" w:cs="Arial"/>
          <w:sz w:val="30"/>
          <w:szCs w:val="30"/>
        </w:rPr>
        <w:t>По словам каждого пятого преподавателя – 20,2%, аудиторий для проведения занятий меньше, чем должно быть. В то же время более половины считает, что аудиторий достаточно для нормальной работы (</w:t>
      </w:r>
      <w:r w:rsidR="00144C46" w:rsidRPr="008432F7">
        <w:rPr>
          <w:rFonts w:ascii="Arial" w:hAnsi="Arial" w:cs="Arial"/>
          <w:sz w:val="30"/>
          <w:szCs w:val="30"/>
        </w:rPr>
        <w:t xml:space="preserve">рисунок </w:t>
      </w:r>
      <w:r w:rsidR="00034975" w:rsidRPr="008432F7">
        <w:rPr>
          <w:rFonts w:ascii="Arial" w:hAnsi="Arial" w:cs="Arial"/>
          <w:sz w:val="30"/>
          <w:szCs w:val="30"/>
        </w:rPr>
        <w:t>1.</w:t>
      </w:r>
      <w:r w:rsidR="00144C46" w:rsidRPr="008432F7">
        <w:rPr>
          <w:rFonts w:ascii="Arial" w:hAnsi="Arial" w:cs="Arial"/>
          <w:sz w:val="30"/>
          <w:szCs w:val="30"/>
        </w:rPr>
        <w:t>21</w:t>
      </w:r>
      <w:r w:rsidRPr="008432F7">
        <w:rPr>
          <w:rFonts w:ascii="Arial" w:hAnsi="Arial" w:cs="Arial"/>
          <w:sz w:val="30"/>
          <w:szCs w:val="30"/>
        </w:rPr>
        <w:t>).</w:t>
      </w:r>
    </w:p>
    <w:p w14:paraId="5AC821E0" w14:textId="77777777" w:rsidR="000F2DD7" w:rsidRPr="008432F7" w:rsidRDefault="000F2DD7" w:rsidP="007334A8">
      <w:pPr>
        <w:ind w:firstLine="567"/>
        <w:rPr>
          <w:rFonts w:ascii="Arial" w:hAnsi="Arial" w:cs="Arial"/>
          <w:sz w:val="30"/>
          <w:szCs w:val="30"/>
        </w:rPr>
      </w:pPr>
    </w:p>
    <w:p w14:paraId="4AC87E8B" w14:textId="77777777" w:rsidR="000F2DD7" w:rsidRPr="008432F7" w:rsidRDefault="000F2DD7" w:rsidP="00144C46">
      <w:pPr>
        <w:ind w:firstLine="0"/>
        <w:jc w:val="center"/>
        <w:rPr>
          <w:rFonts w:ascii="Arial" w:hAnsi="Arial" w:cs="Arial"/>
          <w:sz w:val="30"/>
          <w:szCs w:val="30"/>
        </w:rPr>
      </w:pPr>
      <w:r w:rsidRPr="008432F7">
        <w:rPr>
          <w:rFonts w:ascii="Arial" w:hAnsi="Arial" w:cs="Arial"/>
          <w:noProof/>
          <w:sz w:val="30"/>
          <w:szCs w:val="30"/>
        </w:rPr>
        <w:lastRenderedPageBreak/>
        <w:drawing>
          <wp:inline distT="0" distB="0" distL="0" distR="0" wp14:anchorId="7760305E" wp14:editId="2DC6EE8F">
            <wp:extent cx="5867400" cy="2899833"/>
            <wp:effectExtent l="0" t="0" r="0" b="0"/>
            <wp:docPr id="1966576147" name="Диаграмма 196657614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8AB711E" w14:textId="71952A69" w:rsidR="000F2DD7" w:rsidRPr="007D1E07" w:rsidRDefault="000F2DD7" w:rsidP="00144C46">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w:t>
      </w:r>
      <w:r w:rsidR="00144C46" w:rsidRPr="007D1E07">
        <w:rPr>
          <w:rFonts w:ascii="Arial" w:hAnsi="Arial" w:cs="Arial"/>
          <w:b/>
          <w:bCs/>
          <w:sz w:val="30"/>
          <w:szCs w:val="30"/>
        </w:rPr>
        <w:t>21</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«Укажите, достаточно ли в университете аудиторий для комфортного проведения занятий?»</w:t>
      </w:r>
    </w:p>
    <w:p w14:paraId="341F3E7A" w14:textId="77777777" w:rsidR="000F2DD7" w:rsidRPr="008432F7" w:rsidRDefault="000F2DD7" w:rsidP="000F2DD7">
      <w:pPr>
        <w:jc w:val="center"/>
        <w:rPr>
          <w:rFonts w:ascii="Arial" w:hAnsi="Arial" w:cs="Arial"/>
          <w:sz w:val="30"/>
          <w:szCs w:val="30"/>
        </w:rPr>
      </w:pPr>
    </w:p>
    <w:p w14:paraId="2DAC991A" w14:textId="53442C35" w:rsidR="000F2DD7" w:rsidRPr="008432F7" w:rsidRDefault="000F2DD7" w:rsidP="007334A8">
      <w:pPr>
        <w:rPr>
          <w:rFonts w:ascii="Arial" w:hAnsi="Arial" w:cs="Arial"/>
          <w:sz w:val="30"/>
          <w:szCs w:val="30"/>
        </w:rPr>
      </w:pPr>
      <w:r w:rsidRPr="008432F7">
        <w:rPr>
          <w:rFonts w:ascii="Arial" w:hAnsi="Arial" w:cs="Arial"/>
          <w:sz w:val="30"/>
          <w:szCs w:val="30"/>
        </w:rPr>
        <w:tab/>
        <w:t>Стоит отметить, что профессорско-преподавательский состав, как и студенты (</w:t>
      </w:r>
      <w:r w:rsidR="00460226" w:rsidRPr="008432F7">
        <w:rPr>
          <w:rFonts w:ascii="Arial" w:hAnsi="Arial" w:cs="Arial"/>
          <w:sz w:val="30"/>
          <w:szCs w:val="30"/>
        </w:rPr>
        <w:t xml:space="preserve">таблица </w:t>
      </w:r>
      <w:r w:rsidRPr="008432F7">
        <w:rPr>
          <w:rFonts w:ascii="Arial" w:hAnsi="Arial" w:cs="Arial"/>
          <w:sz w:val="30"/>
          <w:szCs w:val="30"/>
        </w:rPr>
        <w:t>2), достаточно высоко оценивают имеющийся фонд учебной и научной литературы в университете (</w:t>
      </w:r>
      <w:r w:rsidR="00144C46" w:rsidRPr="008432F7">
        <w:rPr>
          <w:rFonts w:ascii="Arial" w:hAnsi="Arial" w:cs="Arial"/>
          <w:sz w:val="30"/>
          <w:szCs w:val="30"/>
        </w:rPr>
        <w:t xml:space="preserve">рисунок </w:t>
      </w:r>
      <w:r w:rsidR="00034975" w:rsidRPr="008432F7">
        <w:rPr>
          <w:rFonts w:ascii="Arial" w:hAnsi="Arial" w:cs="Arial"/>
          <w:sz w:val="30"/>
          <w:szCs w:val="30"/>
        </w:rPr>
        <w:t>1.</w:t>
      </w:r>
      <w:r w:rsidR="00144C46" w:rsidRPr="008432F7">
        <w:rPr>
          <w:rFonts w:ascii="Arial" w:hAnsi="Arial" w:cs="Arial"/>
          <w:sz w:val="30"/>
          <w:szCs w:val="30"/>
        </w:rPr>
        <w:t>22</w:t>
      </w:r>
      <w:r w:rsidRPr="008432F7">
        <w:rPr>
          <w:rFonts w:ascii="Arial" w:hAnsi="Arial" w:cs="Arial"/>
          <w:sz w:val="30"/>
          <w:szCs w:val="30"/>
        </w:rPr>
        <w:t>).</w:t>
      </w:r>
    </w:p>
    <w:p w14:paraId="517A388F" w14:textId="77777777" w:rsidR="000F2DD7" w:rsidRPr="008432F7" w:rsidRDefault="000F2DD7" w:rsidP="000F2DD7">
      <w:pPr>
        <w:rPr>
          <w:rFonts w:ascii="Arial" w:hAnsi="Arial" w:cs="Arial"/>
          <w:sz w:val="30"/>
          <w:szCs w:val="30"/>
        </w:rPr>
      </w:pPr>
    </w:p>
    <w:p w14:paraId="58D8B60A" w14:textId="77777777" w:rsidR="000F2DD7" w:rsidRPr="008432F7" w:rsidRDefault="000F2DD7" w:rsidP="007D1E07">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03766720" wp14:editId="46A7B926">
            <wp:extent cx="5863167" cy="2988734"/>
            <wp:effectExtent l="0" t="0" r="4445" b="2540"/>
            <wp:docPr id="1058419173" name="Диаграмма 1058419173"/>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CCC93A6" w14:textId="1617DE09" w:rsidR="000F2DD7" w:rsidRPr="007D1E07" w:rsidRDefault="000F2DD7" w:rsidP="000F2DD7">
      <w:pPr>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w:t>
      </w:r>
      <w:r w:rsidR="00460226" w:rsidRPr="007D1E07">
        <w:rPr>
          <w:rFonts w:ascii="Arial" w:hAnsi="Arial" w:cs="Arial"/>
          <w:b/>
          <w:bCs/>
          <w:sz w:val="30"/>
          <w:szCs w:val="30"/>
        </w:rPr>
        <w:t>22</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«Считаете ли Вы имеющийся в университете фонд учебной и научной литературы, в том числе на электронных носителях, удовлетворительным для студентов и преподавательского состава?»</w:t>
      </w:r>
    </w:p>
    <w:p w14:paraId="1F48FE01" w14:textId="77777777" w:rsidR="000F2DD7" w:rsidRPr="008432F7" w:rsidRDefault="000F2DD7" w:rsidP="000F2DD7">
      <w:pPr>
        <w:jc w:val="center"/>
        <w:rPr>
          <w:rFonts w:ascii="Arial" w:hAnsi="Arial" w:cs="Arial"/>
          <w:sz w:val="30"/>
          <w:szCs w:val="30"/>
        </w:rPr>
      </w:pPr>
    </w:p>
    <w:p w14:paraId="4E4536C4" w14:textId="2581CC9E" w:rsidR="000F2DD7" w:rsidRPr="008432F7" w:rsidRDefault="000F2DD7" w:rsidP="007334A8">
      <w:pPr>
        <w:rPr>
          <w:rFonts w:ascii="Arial" w:hAnsi="Arial" w:cs="Arial"/>
          <w:sz w:val="30"/>
          <w:szCs w:val="30"/>
        </w:rPr>
      </w:pPr>
      <w:r w:rsidRPr="008432F7">
        <w:rPr>
          <w:rFonts w:ascii="Arial" w:hAnsi="Arial" w:cs="Arial"/>
          <w:sz w:val="30"/>
          <w:szCs w:val="30"/>
        </w:rPr>
        <w:lastRenderedPageBreak/>
        <w:tab/>
        <w:t>При этом отмечается неоднозначная оценка качества медицинских пунктов, поскольку каждый пятый затруднился ответить, 13,2% считает, медпункты плохо оборудованы (</w:t>
      </w:r>
      <w:r w:rsidR="00460226" w:rsidRPr="008432F7">
        <w:rPr>
          <w:rFonts w:ascii="Arial" w:hAnsi="Arial" w:cs="Arial"/>
          <w:sz w:val="30"/>
          <w:szCs w:val="30"/>
        </w:rPr>
        <w:t xml:space="preserve">рисунок </w:t>
      </w:r>
      <w:r w:rsidR="00034975" w:rsidRPr="008432F7">
        <w:rPr>
          <w:rFonts w:ascii="Arial" w:hAnsi="Arial" w:cs="Arial"/>
          <w:sz w:val="30"/>
          <w:szCs w:val="30"/>
        </w:rPr>
        <w:t>1.2</w:t>
      </w:r>
      <w:r w:rsidR="00460226" w:rsidRPr="008432F7">
        <w:rPr>
          <w:rFonts w:ascii="Arial" w:hAnsi="Arial" w:cs="Arial"/>
          <w:sz w:val="30"/>
          <w:szCs w:val="30"/>
        </w:rPr>
        <w:t>3</w:t>
      </w:r>
      <w:r w:rsidRPr="008432F7">
        <w:rPr>
          <w:rFonts w:ascii="Arial" w:hAnsi="Arial" w:cs="Arial"/>
          <w:sz w:val="30"/>
          <w:szCs w:val="30"/>
        </w:rPr>
        <w:t>).</w:t>
      </w:r>
    </w:p>
    <w:p w14:paraId="5052E534" w14:textId="77777777" w:rsidR="000F2DD7" w:rsidRPr="008432F7" w:rsidRDefault="000F2DD7" w:rsidP="000F2DD7">
      <w:pPr>
        <w:rPr>
          <w:rFonts w:ascii="Arial" w:hAnsi="Arial" w:cs="Arial"/>
          <w:sz w:val="30"/>
          <w:szCs w:val="30"/>
        </w:rPr>
      </w:pPr>
    </w:p>
    <w:p w14:paraId="172FDA3A" w14:textId="77777777" w:rsidR="000F2DD7" w:rsidRPr="008432F7" w:rsidRDefault="000F2DD7" w:rsidP="007D1E07">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02173257" wp14:editId="2FDCF402">
            <wp:extent cx="6007100" cy="3001433"/>
            <wp:effectExtent l="0" t="0" r="0" b="8890"/>
            <wp:docPr id="1419494477" name="Диаграмма 1419494477"/>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1D3B0D9" w14:textId="1B99A04D" w:rsidR="000F2DD7" w:rsidRPr="007D1E07" w:rsidRDefault="000F2DD7" w:rsidP="000F2DD7">
      <w:pPr>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w:t>
      </w:r>
      <w:r w:rsidR="00460226" w:rsidRPr="007D1E07">
        <w:rPr>
          <w:rFonts w:ascii="Arial" w:hAnsi="Arial" w:cs="Arial"/>
          <w:b/>
          <w:bCs/>
          <w:sz w:val="30"/>
          <w:szCs w:val="30"/>
        </w:rPr>
        <w:t>23</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«Оцените качество медицинских центров/пунктов, размещенных в университете»</w:t>
      </w:r>
    </w:p>
    <w:p w14:paraId="51343D23" w14:textId="77777777" w:rsidR="000F2DD7" w:rsidRPr="008432F7" w:rsidRDefault="000F2DD7" w:rsidP="000F2DD7">
      <w:pPr>
        <w:jc w:val="center"/>
        <w:rPr>
          <w:rFonts w:ascii="Arial" w:hAnsi="Arial" w:cs="Arial"/>
          <w:sz w:val="30"/>
          <w:szCs w:val="30"/>
        </w:rPr>
      </w:pPr>
    </w:p>
    <w:p w14:paraId="5C1A4C6B" w14:textId="7FEFEF4A" w:rsidR="000F2DD7" w:rsidRPr="008432F7" w:rsidRDefault="000F2DD7" w:rsidP="007334A8">
      <w:pPr>
        <w:rPr>
          <w:rFonts w:ascii="Arial" w:hAnsi="Arial" w:cs="Arial"/>
          <w:sz w:val="30"/>
          <w:szCs w:val="30"/>
        </w:rPr>
      </w:pPr>
      <w:r w:rsidRPr="008432F7">
        <w:rPr>
          <w:rFonts w:ascii="Arial" w:hAnsi="Arial" w:cs="Arial"/>
          <w:sz w:val="30"/>
          <w:szCs w:val="30"/>
        </w:rPr>
        <w:tab/>
        <w:t>Наблюдается довольно низкая удовлетворенность качеством пунктов общественного питания: в совокупности ответов «Скорее не удовлетворен (-а)» и «Полностью не удовлетворен (-а)» около трети (28,2% респондентов отмечают низкое качество (</w:t>
      </w:r>
      <w:r w:rsidR="00460226" w:rsidRPr="008432F7">
        <w:rPr>
          <w:rFonts w:ascii="Arial" w:hAnsi="Arial" w:cs="Arial"/>
          <w:sz w:val="30"/>
          <w:szCs w:val="30"/>
        </w:rPr>
        <w:t xml:space="preserve">рисунок </w:t>
      </w:r>
      <w:r w:rsidR="00034975" w:rsidRPr="008432F7">
        <w:rPr>
          <w:rFonts w:ascii="Arial" w:hAnsi="Arial" w:cs="Arial"/>
          <w:sz w:val="30"/>
          <w:szCs w:val="30"/>
        </w:rPr>
        <w:t>1.</w:t>
      </w:r>
      <w:r w:rsidR="00460226" w:rsidRPr="008432F7">
        <w:rPr>
          <w:rFonts w:ascii="Arial" w:hAnsi="Arial" w:cs="Arial"/>
          <w:sz w:val="30"/>
          <w:szCs w:val="30"/>
        </w:rPr>
        <w:t>24</w:t>
      </w:r>
      <w:r w:rsidRPr="008432F7">
        <w:rPr>
          <w:rFonts w:ascii="Arial" w:hAnsi="Arial" w:cs="Arial"/>
          <w:sz w:val="30"/>
          <w:szCs w:val="30"/>
        </w:rPr>
        <w:t>).</w:t>
      </w:r>
    </w:p>
    <w:p w14:paraId="77F28381" w14:textId="77777777" w:rsidR="000F2DD7" w:rsidRPr="008432F7" w:rsidRDefault="000F2DD7" w:rsidP="000F2DD7">
      <w:pPr>
        <w:rPr>
          <w:rFonts w:ascii="Arial" w:hAnsi="Arial" w:cs="Arial"/>
          <w:sz w:val="30"/>
          <w:szCs w:val="30"/>
        </w:rPr>
      </w:pPr>
    </w:p>
    <w:p w14:paraId="2DABD583" w14:textId="77777777" w:rsidR="000F2DD7" w:rsidRPr="008432F7" w:rsidRDefault="000F2DD7" w:rsidP="007D1E07">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573BE671" wp14:editId="48F86289">
            <wp:extent cx="6024034" cy="2217420"/>
            <wp:effectExtent l="0" t="0" r="0" b="0"/>
            <wp:docPr id="1044108181" name="Диаграмма 104410818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42AE0ED" w14:textId="73B9CA46" w:rsidR="000F2DD7" w:rsidRPr="007D1E07" w:rsidRDefault="000F2DD7" w:rsidP="000F2DD7">
      <w:pPr>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1.2</w:t>
      </w:r>
      <w:r w:rsidR="00460226" w:rsidRPr="007D1E07">
        <w:rPr>
          <w:rFonts w:ascii="Arial" w:hAnsi="Arial" w:cs="Arial"/>
          <w:b/>
          <w:bCs/>
          <w:sz w:val="30"/>
          <w:szCs w:val="30"/>
        </w:rPr>
        <w:t>4</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«Удовлетворены ли качеством пунктов общественного питания, расположенных в университете/корпусах?»</w:t>
      </w:r>
    </w:p>
    <w:p w14:paraId="6C03B1DF" w14:textId="77777777" w:rsidR="000F2DD7" w:rsidRPr="008432F7" w:rsidRDefault="000F2DD7" w:rsidP="000F2DD7">
      <w:pPr>
        <w:jc w:val="center"/>
        <w:rPr>
          <w:rFonts w:ascii="Arial" w:hAnsi="Arial" w:cs="Arial"/>
          <w:sz w:val="30"/>
          <w:szCs w:val="30"/>
        </w:rPr>
      </w:pPr>
    </w:p>
    <w:p w14:paraId="64CBA6AE" w14:textId="53FDB050" w:rsidR="000F2DD7" w:rsidRPr="008432F7" w:rsidRDefault="000F2DD7" w:rsidP="007334A8">
      <w:pPr>
        <w:rPr>
          <w:rFonts w:ascii="Arial" w:hAnsi="Arial" w:cs="Arial"/>
          <w:sz w:val="30"/>
          <w:szCs w:val="30"/>
        </w:rPr>
      </w:pPr>
      <w:r w:rsidRPr="008432F7">
        <w:rPr>
          <w:rFonts w:ascii="Arial" w:hAnsi="Arial" w:cs="Arial"/>
          <w:sz w:val="30"/>
          <w:szCs w:val="30"/>
        </w:rPr>
        <w:lastRenderedPageBreak/>
        <w:tab/>
        <w:t>Наибольшая неудовлетворенность при этом отмечается в отношении функционировании WI-FI, скорости интернета, уборных комнат, медицинских пунктов и технического оборудования в аудиториях (</w:t>
      </w:r>
      <w:r w:rsidR="00460226" w:rsidRPr="008432F7">
        <w:rPr>
          <w:rFonts w:ascii="Arial" w:hAnsi="Arial" w:cs="Arial"/>
          <w:sz w:val="30"/>
          <w:szCs w:val="30"/>
        </w:rPr>
        <w:t xml:space="preserve">рисунок </w:t>
      </w:r>
      <w:r w:rsidR="00034975" w:rsidRPr="008432F7">
        <w:rPr>
          <w:rFonts w:ascii="Arial" w:hAnsi="Arial" w:cs="Arial"/>
          <w:sz w:val="30"/>
          <w:szCs w:val="30"/>
        </w:rPr>
        <w:t>1.2</w:t>
      </w:r>
      <w:r w:rsidR="00460226" w:rsidRPr="008432F7">
        <w:rPr>
          <w:rFonts w:ascii="Arial" w:hAnsi="Arial" w:cs="Arial"/>
          <w:sz w:val="30"/>
          <w:szCs w:val="30"/>
        </w:rPr>
        <w:t>5</w:t>
      </w:r>
      <w:r w:rsidRPr="008432F7">
        <w:rPr>
          <w:rFonts w:ascii="Arial" w:hAnsi="Arial" w:cs="Arial"/>
          <w:sz w:val="30"/>
          <w:szCs w:val="30"/>
        </w:rPr>
        <w:t>).</w:t>
      </w:r>
    </w:p>
    <w:p w14:paraId="73C645FD" w14:textId="77777777" w:rsidR="000F2DD7" w:rsidRPr="008432F7" w:rsidRDefault="000F2DD7" w:rsidP="000F2DD7">
      <w:pPr>
        <w:rPr>
          <w:rFonts w:ascii="Arial" w:hAnsi="Arial" w:cs="Arial"/>
          <w:sz w:val="30"/>
          <w:szCs w:val="30"/>
        </w:rPr>
      </w:pPr>
    </w:p>
    <w:p w14:paraId="1877E084" w14:textId="77777777" w:rsidR="000F2DD7" w:rsidRPr="008432F7" w:rsidRDefault="000F2DD7" w:rsidP="007D1E07">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31AB98D2" wp14:editId="5674CED1">
            <wp:extent cx="6099810" cy="5723467"/>
            <wp:effectExtent l="0" t="0" r="0" b="0"/>
            <wp:docPr id="187050578" name="Диаграмма 187050578"/>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9ECE71E" w14:textId="66DB2702" w:rsidR="000F2DD7" w:rsidRPr="007D1E07" w:rsidRDefault="000F2DD7" w:rsidP="000F2DD7">
      <w:pPr>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1.2</w:t>
      </w:r>
      <w:r w:rsidR="00460226" w:rsidRPr="007D1E07">
        <w:rPr>
          <w:rFonts w:ascii="Arial" w:hAnsi="Arial" w:cs="Arial"/>
          <w:b/>
          <w:bCs/>
          <w:sz w:val="30"/>
          <w:szCs w:val="30"/>
        </w:rPr>
        <w:t>5</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«Оцените, пожалуйста, качество инфраструктуры по пятибалльной шкале»</w:t>
      </w:r>
    </w:p>
    <w:p w14:paraId="206B4876" w14:textId="77777777" w:rsidR="000F2DD7" w:rsidRPr="008432F7" w:rsidRDefault="000F2DD7" w:rsidP="000F2DD7">
      <w:pPr>
        <w:rPr>
          <w:rFonts w:ascii="Arial" w:hAnsi="Arial" w:cs="Arial"/>
          <w:sz w:val="30"/>
          <w:szCs w:val="30"/>
        </w:rPr>
      </w:pPr>
    </w:p>
    <w:p w14:paraId="4EC7932F" w14:textId="77777777" w:rsidR="000F2DD7" w:rsidRPr="008432F7" w:rsidRDefault="000F2DD7" w:rsidP="007334A8">
      <w:pPr>
        <w:rPr>
          <w:rFonts w:ascii="Arial" w:hAnsi="Arial" w:cs="Arial"/>
          <w:sz w:val="30"/>
          <w:szCs w:val="30"/>
        </w:rPr>
      </w:pPr>
      <w:r w:rsidRPr="008432F7">
        <w:rPr>
          <w:rFonts w:ascii="Arial" w:hAnsi="Arial" w:cs="Arial"/>
          <w:sz w:val="30"/>
          <w:szCs w:val="30"/>
        </w:rPr>
        <w:tab/>
        <w:t>При этом профессорско-преподавательский состав достаточно высоко удовлетворен библиотекой и территорией университета.</w:t>
      </w:r>
    </w:p>
    <w:p w14:paraId="59665461" w14:textId="56CD600F" w:rsidR="000F2DD7" w:rsidRPr="008432F7" w:rsidRDefault="000F2DD7" w:rsidP="007334A8">
      <w:pPr>
        <w:rPr>
          <w:rFonts w:ascii="Arial" w:hAnsi="Arial" w:cs="Arial"/>
          <w:sz w:val="30"/>
          <w:szCs w:val="30"/>
        </w:rPr>
      </w:pPr>
      <w:r w:rsidRPr="008432F7">
        <w:rPr>
          <w:rFonts w:ascii="Arial" w:hAnsi="Arial" w:cs="Arial"/>
          <w:sz w:val="30"/>
          <w:szCs w:val="30"/>
        </w:rPr>
        <w:tab/>
        <w:t>Говоря о доступности инфраструктуры людям с особыми потребностями, практически каждый пятый респондент считает, что она не соответствует правилам и стандартам эксплуатации, 11,6% затруднились ответить (</w:t>
      </w:r>
      <w:r w:rsidR="00460226" w:rsidRPr="008432F7">
        <w:rPr>
          <w:rFonts w:ascii="Arial" w:hAnsi="Arial" w:cs="Arial"/>
          <w:sz w:val="30"/>
          <w:szCs w:val="30"/>
        </w:rPr>
        <w:t xml:space="preserve">рисунок </w:t>
      </w:r>
      <w:r w:rsidR="00034975" w:rsidRPr="008432F7">
        <w:rPr>
          <w:rFonts w:ascii="Arial" w:hAnsi="Arial" w:cs="Arial"/>
          <w:sz w:val="30"/>
          <w:szCs w:val="30"/>
        </w:rPr>
        <w:t>1.</w:t>
      </w:r>
      <w:r w:rsidR="00460226" w:rsidRPr="008432F7">
        <w:rPr>
          <w:rFonts w:ascii="Arial" w:hAnsi="Arial" w:cs="Arial"/>
          <w:sz w:val="30"/>
          <w:szCs w:val="30"/>
        </w:rPr>
        <w:t>26</w:t>
      </w:r>
      <w:r w:rsidRPr="008432F7">
        <w:rPr>
          <w:rFonts w:ascii="Arial" w:hAnsi="Arial" w:cs="Arial"/>
          <w:sz w:val="30"/>
          <w:szCs w:val="30"/>
        </w:rPr>
        <w:t>).</w:t>
      </w:r>
    </w:p>
    <w:p w14:paraId="45BFF311" w14:textId="77777777" w:rsidR="000F2DD7" w:rsidRPr="008432F7" w:rsidRDefault="000F2DD7" w:rsidP="000F2DD7">
      <w:pPr>
        <w:rPr>
          <w:rFonts w:ascii="Arial" w:hAnsi="Arial" w:cs="Arial"/>
          <w:sz w:val="30"/>
          <w:szCs w:val="30"/>
        </w:rPr>
      </w:pPr>
    </w:p>
    <w:p w14:paraId="6FDCA73E"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22F120B1" wp14:editId="436C1C3A">
            <wp:extent cx="5969000" cy="2844800"/>
            <wp:effectExtent l="0" t="0" r="0" b="0"/>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7F08EE14" w14:textId="03264AA0"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1.2</w:t>
      </w:r>
      <w:r w:rsidR="00460226" w:rsidRPr="007D1E07">
        <w:rPr>
          <w:rFonts w:ascii="Arial" w:hAnsi="Arial" w:cs="Arial"/>
          <w:b/>
          <w:bCs/>
          <w:sz w:val="30"/>
          <w:szCs w:val="30"/>
        </w:rPr>
        <w:t>6</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считаете, соответствует ли инфраструктура университета всем правилам и стандартам эксплуатации для людей с особыми потребностями?»</w:t>
      </w:r>
    </w:p>
    <w:p w14:paraId="14A27F83" w14:textId="77777777" w:rsidR="000F2DD7" w:rsidRPr="008432F7" w:rsidRDefault="000F2DD7" w:rsidP="000F2DD7">
      <w:pPr>
        <w:jc w:val="center"/>
        <w:rPr>
          <w:rFonts w:ascii="Arial" w:hAnsi="Arial" w:cs="Arial"/>
          <w:sz w:val="30"/>
          <w:szCs w:val="30"/>
        </w:rPr>
      </w:pPr>
    </w:p>
    <w:p w14:paraId="39027D03" w14:textId="77777777" w:rsidR="000F2DD7" w:rsidRPr="007D1E07" w:rsidRDefault="000F2DD7" w:rsidP="00A4588A">
      <w:pPr>
        <w:rPr>
          <w:rFonts w:ascii="Arial" w:hAnsi="Arial" w:cs="Arial"/>
          <w:b/>
          <w:bCs/>
          <w:i/>
          <w:iCs/>
          <w:sz w:val="30"/>
          <w:szCs w:val="30"/>
        </w:rPr>
      </w:pPr>
      <w:bookmarkStart w:id="24" w:name="_Toc137452756"/>
      <w:r w:rsidRPr="007D1E07">
        <w:rPr>
          <w:rFonts w:ascii="Arial" w:hAnsi="Arial" w:cs="Arial"/>
          <w:b/>
          <w:bCs/>
          <w:i/>
          <w:iCs/>
          <w:sz w:val="30"/>
          <w:szCs w:val="30"/>
        </w:rPr>
        <w:t>Качество контента</w:t>
      </w:r>
      <w:bookmarkEnd w:id="24"/>
    </w:p>
    <w:p w14:paraId="2F82AD50" w14:textId="77777777" w:rsidR="000F2DD7" w:rsidRPr="008432F7" w:rsidRDefault="000F2DD7" w:rsidP="007334A8">
      <w:pPr>
        <w:rPr>
          <w:rFonts w:ascii="Arial" w:hAnsi="Arial" w:cs="Arial"/>
          <w:sz w:val="30"/>
          <w:szCs w:val="30"/>
        </w:rPr>
      </w:pPr>
    </w:p>
    <w:p w14:paraId="433FAC01" w14:textId="68065908" w:rsidR="000F2DD7" w:rsidRPr="008432F7" w:rsidRDefault="000F2DD7" w:rsidP="007334A8">
      <w:pPr>
        <w:rPr>
          <w:rFonts w:ascii="Arial" w:hAnsi="Arial" w:cs="Arial"/>
          <w:sz w:val="30"/>
          <w:szCs w:val="30"/>
        </w:rPr>
      </w:pPr>
      <w:r w:rsidRPr="008432F7">
        <w:rPr>
          <w:rFonts w:ascii="Arial" w:hAnsi="Arial" w:cs="Arial"/>
          <w:sz w:val="30"/>
          <w:szCs w:val="30"/>
        </w:rPr>
        <w:tab/>
        <w:t>Примечательно, что профессорско-преподавательский состав отмечает, что студенты получают актуальные и полезные знания в процессе обучения (</w:t>
      </w:r>
      <w:r w:rsidR="00460226" w:rsidRPr="008432F7">
        <w:rPr>
          <w:rFonts w:ascii="Arial" w:hAnsi="Arial" w:cs="Arial"/>
          <w:sz w:val="30"/>
          <w:szCs w:val="30"/>
        </w:rPr>
        <w:t xml:space="preserve">рисунок </w:t>
      </w:r>
      <w:r w:rsidR="00034975" w:rsidRPr="008432F7">
        <w:rPr>
          <w:rFonts w:ascii="Arial" w:hAnsi="Arial" w:cs="Arial"/>
          <w:sz w:val="30"/>
          <w:szCs w:val="30"/>
        </w:rPr>
        <w:t>1.2</w:t>
      </w:r>
      <w:r w:rsidR="00460226" w:rsidRPr="008432F7">
        <w:rPr>
          <w:rFonts w:ascii="Arial" w:hAnsi="Arial" w:cs="Arial"/>
          <w:sz w:val="30"/>
          <w:szCs w:val="30"/>
        </w:rPr>
        <w:t>7</w:t>
      </w:r>
      <w:r w:rsidRPr="008432F7">
        <w:rPr>
          <w:rFonts w:ascii="Arial" w:hAnsi="Arial" w:cs="Arial"/>
          <w:sz w:val="30"/>
          <w:szCs w:val="30"/>
        </w:rPr>
        <w:t>).</w:t>
      </w:r>
    </w:p>
    <w:p w14:paraId="7CB68950" w14:textId="77777777" w:rsidR="000F2DD7" w:rsidRPr="008432F7" w:rsidRDefault="000F2DD7" w:rsidP="007334A8">
      <w:pPr>
        <w:rPr>
          <w:rFonts w:ascii="Arial" w:hAnsi="Arial" w:cs="Arial"/>
          <w:sz w:val="30"/>
          <w:szCs w:val="30"/>
        </w:rPr>
      </w:pPr>
    </w:p>
    <w:p w14:paraId="01BEB1EF"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21593BDE" wp14:editId="06D975F4">
            <wp:extent cx="5516033" cy="2743200"/>
            <wp:effectExtent l="0" t="0" r="8890" b="0"/>
            <wp:docPr id="403797395" name="Диаграмма 40379739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0BBCD8A5" w14:textId="61D56B02"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1.2</w:t>
      </w:r>
      <w:r w:rsidR="00460226" w:rsidRPr="007D1E07">
        <w:rPr>
          <w:rFonts w:ascii="Arial" w:hAnsi="Arial" w:cs="Arial"/>
          <w:b/>
          <w:bCs/>
          <w:sz w:val="30"/>
          <w:szCs w:val="30"/>
        </w:rPr>
        <w:t>7</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считаете, получают ли обучающиеся университета актуальные знания и навыки?»</w:t>
      </w:r>
    </w:p>
    <w:p w14:paraId="66CFFBF9" w14:textId="77777777" w:rsidR="000F2DD7" w:rsidRPr="008432F7" w:rsidRDefault="000F2DD7" w:rsidP="000F2DD7">
      <w:pPr>
        <w:jc w:val="center"/>
        <w:rPr>
          <w:rFonts w:ascii="Arial" w:hAnsi="Arial" w:cs="Arial"/>
          <w:sz w:val="30"/>
          <w:szCs w:val="30"/>
        </w:rPr>
      </w:pPr>
    </w:p>
    <w:p w14:paraId="79814A42" w14:textId="3244410B" w:rsidR="000F2DD7" w:rsidRPr="008432F7" w:rsidRDefault="000F2DD7" w:rsidP="007334A8">
      <w:pPr>
        <w:rPr>
          <w:rFonts w:ascii="Arial" w:hAnsi="Arial" w:cs="Arial"/>
          <w:sz w:val="30"/>
          <w:szCs w:val="30"/>
        </w:rPr>
      </w:pPr>
      <w:r w:rsidRPr="008432F7">
        <w:rPr>
          <w:rFonts w:ascii="Arial" w:hAnsi="Arial" w:cs="Arial"/>
          <w:sz w:val="30"/>
          <w:szCs w:val="30"/>
        </w:rPr>
        <w:lastRenderedPageBreak/>
        <w:tab/>
        <w:t>Немаловажным в системе высшего образования при этом является уровень подготовки абитуриентов, который ППС преимущественно оценивает удовлетворительным – 37,4% (</w:t>
      </w:r>
      <w:r w:rsidR="00460226" w:rsidRPr="008432F7">
        <w:rPr>
          <w:rFonts w:ascii="Arial" w:hAnsi="Arial" w:cs="Arial"/>
          <w:sz w:val="30"/>
          <w:szCs w:val="30"/>
        </w:rPr>
        <w:t xml:space="preserve">рисунок </w:t>
      </w:r>
      <w:r w:rsidR="00034975" w:rsidRPr="008432F7">
        <w:rPr>
          <w:rFonts w:ascii="Arial" w:hAnsi="Arial" w:cs="Arial"/>
          <w:sz w:val="30"/>
          <w:szCs w:val="30"/>
        </w:rPr>
        <w:t>1.2</w:t>
      </w:r>
      <w:r w:rsidR="00460226" w:rsidRPr="008432F7">
        <w:rPr>
          <w:rFonts w:ascii="Arial" w:hAnsi="Arial" w:cs="Arial"/>
          <w:sz w:val="30"/>
          <w:szCs w:val="30"/>
        </w:rPr>
        <w:t>8</w:t>
      </w:r>
      <w:r w:rsidRPr="008432F7">
        <w:rPr>
          <w:rFonts w:ascii="Arial" w:hAnsi="Arial" w:cs="Arial"/>
          <w:sz w:val="30"/>
          <w:szCs w:val="30"/>
        </w:rPr>
        <w:t>).</w:t>
      </w:r>
    </w:p>
    <w:p w14:paraId="700AB6F7"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66E7721B" wp14:editId="4B2D4557">
            <wp:extent cx="6078855" cy="3086100"/>
            <wp:effectExtent l="0" t="0" r="0" b="0"/>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661A1EA2" w14:textId="1D54A2C1"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1.2</w:t>
      </w:r>
      <w:r w:rsidR="00460226" w:rsidRPr="007D1E07">
        <w:rPr>
          <w:rFonts w:ascii="Arial" w:hAnsi="Arial" w:cs="Arial"/>
          <w:b/>
          <w:bCs/>
          <w:sz w:val="30"/>
          <w:szCs w:val="30"/>
        </w:rPr>
        <w:t>8</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«Оцените, пожалуйста, уровень подготовки абитуриентов»</w:t>
      </w:r>
    </w:p>
    <w:p w14:paraId="13162544" w14:textId="77777777" w:rsidR="000F2DD7" w:rsidRPr="008432F7" w:rsidRDefault="000F2DD7" w:rsidP="000F2DD7">
      <w:pPr>
        <w:jc w:val="center"/>
        <w:rPr>
          <w:rFonts w:ascii="Arial" w:hAnsi="Arial" w:cs="Arial"/>
          <w:sz w:val="30"/>
          <w:szCs w:val="30"/>
        </w:rPr>
      </w:pPr>
    </w:p>
    <w:p w14:paraId="53A05135" w14:textId="092D4CC0" w:rsidR="000F2DD7" w:rsidRPr="008432F7" w:rsidRDefault="000F2DD7" w:rsidP="007334A8">
      <w:pPr>
        <w:rPr>
          <w:rFonts w:ascii="Arial" w:hAnsi="Arial" w:cs="Arial"/>
          <w:sz w:val="30"/>
          <w:szCs w:val="30"/>
        </w:rPr>
      </w:pPr>
      <w:r w:rsidRPr="008432F7">
        <w:rPr>
          <w:rFonts w:ascii="Arial" w:hAnsi="Arial" w:cs="Arial"/>
          <w:sz w:val="30"/>
          <w:szCs w:val="30"/>
        </w:rPr>
        <w:tab/>
        <w:t>В отношении своих функциональных обязанностей и задач ППС выразил умеренную удовлетворенность: полностью удовлетворен (-а) – 33,7% и скорее удовлетворен (-а) – 38,2% (</w:t>
      </w:r>
      <w:r w:rsidR="00460226" w:rsidRPr="008432F7">
        <w:rPr>
          <w:rFonts w:ascii="Arial" w:hAnsi="Arial" w:cs="Arial"/>
          <w:sz w:val="30"/>
          <w:szCs w:val="30"/>
        </w:rPr>
        <w:t xml:space="preserve">рисунок </w:t>
      </w:r>
      <w:r w:rsidR="00034975" w:rsidRPr="008432F7">
        <w:rPr>
          <w:rFonts w:ascii="Arial" w:hAnsi="Arial" w:cs="Arial"/>
          <w:sz w:val="30"/>
          <w:szCs w:val="30"/>
        </w:rPr>
        <w:t>1.</w:t>
      </w:r>
      <w:r w:rsidR="00460226" w:rsidRPr="008432F7">
        <w:rPr>
          <w:rFonts w:ascii="Arial" w:hAnsi="Arial" w:cs="Arial"/>
          <w:sz w:val="30"/>
          <w:szCs w:val="30"/>
        </w:rPr>
        <w:t>29</w:t>
      </w:r>
      <w:r w:rsidRPr="008432F7">
        <w:rPr>
          <w:rFonts w:ascii="Arial" w:hAnsi="Arial" w:cs="Arial"/>
          <w:sz w:val="30"/>
          <w:szCs w:val="30"/>
        </w:rPr>
        <w:t>).</w:t>
      </w:r>
    </w:p>
    <w:p w14:paraId="48583E3D" w14:textId="77777777" w:rsidR="000F2DD7" w:rsidRPr="008432F7" w:rsidRDefault="000F2DD7" w:rsidP="000F2DD7">
      <w:pPr>
        <w:rPr>
          <w:rFonts w:ascii="Arial" w:hAnsi="Arial" w:cs="Arial"/>
          <w:sz w:val="30"/>
          <w:szCs w:val="30"/>
        </w:rPr>
      </w:pPr>
    </w:p>
    <w:p w14:paraId="7C5877C8"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30CC640E" wp14:editId="60761F96">
            <wp:extent cx="5990167" cy="2743200"/>
            <wp:effectExtent l="0" t="0" r="0" b="0"/>
            <wp:docPr id="1619708443" name="Диаграмма 1619708443"/>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68F83AC0" w14:textId="473FA3C5"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w:t>
      </w:r>
      <w:r w:rsidR="00460226" w:rsidRPr="007D1E07">
        <w:rPr>
          <w:rFonts w:ascii="Arial" w:hAnsi="Arial" w:cs="Arial"/>
          <w:b/>
          <w:bCs/>
          <w:sz w:val="30"/>
          <w:szCs w:val="30"/>
        </w:rPr>
        <w:t>29</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«Удовлетворены ли функциональными обязанностями и задачами </w:t>
      </w:r>
      <w:r w:rsidR="007334A8" w:rsidRPr="007D1E07">
        <w:rPr>
          <w:rFonts w:ascii="Arial" w:hAnsi="Arial" w:cs="Arial"/>
          <w:b/>
          <w:bCs/>
          <w:sz w:val="30"/>
          <w:szCs w:val="30"/>
        </w:rPr>
        <w:t>ППС</w:t>
      </w:r>
      <w:r w:rsidRPr="007D1E07">
        <w:rPr>
          <w:rFonts w:ascii="Arial" w:hAnsi="Arial" w:cs="Arial"/>
          <w:b/>
          <w:bCs/>
          <w:sz w:val="30"/>
          <w:szCs w:val="30"/>
        </w:rPr>
        <w:t>, которые ставит перед ними руководство университета?»</w:t>
      </w:r>
    </w:p>
    <w:p w14:paraId="15F2C4C6" w14:textId="77777777" w:rsidR="000F2DD7" w:rsidRPr="008432F7" w:rsidRDefault="000F2DD7" w:rsidP="000F2DD7">
      <w:pPr>
        <w:jc w:val="center"/>
        <w:rPr>
          <w:rFonts w:ascii="Arial" w:hAnsi="Arial" w:cs="Arial"/>
          <w:sz w:val="30"/>
          <w:szCs w:val="30"/>
        </w:rPr>
      </w:pPr>
    </w:p>
    <w:p w14:paraId="1D739E6C" w14:textId="3CC470B8" w:rsidR="000F2DD7" w:rsidRPr="007D1E07" w:rsidRDefault="00C22A94" w:rsidP="00E13E5D">
      <w:pPr>
        <w:pStyle w:val="2"/>
        <w:rPr>
          <w:rFonts w:ascii="Arial" w:hAnsi="Arial" w:cs="Arial"/>
          <w:bCs/>
          <w:i/>
          <w:iCs/>
          <w:sz w:val="30"/>
          <w:szCs w:val="30"/>
        </w:rPr>
      </w:pPr>
      <w:bookmarkStart w:id="25" w:name="_Toc137452757"/>
      <w:bookmarkStart w:id="26" w:name="_Toc149578440"/>
      <w:bookmarkStart w:id="27" w:name="_Toc153055553"/>
      <w:r w:rsidRPr="007D1E07">
        <w:rPr>
          <w:rFonts w:ascii="Arial" w:hAnsi="Arial" w:cs="Arial"/>
          <w:bCs/>
          <w:i/>
          <w:iCs/>
          <w:sz w:val="30"/>
          <w:szCs w:val="30"/>
        </w:rPr>
        <w:t>1.</w:t>
      </w:r>
      <w:r w:rsidR="00730DCE" w:rsidRPr="007D1E07">
        <w:rPr>
          <w:rFonts w:ascii="Arial" w:hAnsi="Arial" w:cs="Arial"/>
          <w:bCs/>
          <w:i/>
          <w:iCs/>
          <w:sz w:val="30"/>
          <w:szCs w:val="30"/>
        </w:rPr>
        <w:t>4</w:t>
      </w:r>
      <w:r w:rsidRPr="007D1E07">
        <w:rPr>
          <w:rFonts w:ascii="Arial" w:hAnsi="Arial" w:cs="Arial"/>
          <w:bCs/>
          <w:i/>
          <w:iCs/>
          <w:sz w:val="30"/>
          <w:szCs w:val="30"/>
        </w:rPr>
        <w:t xml:space="preserve">.1.3 </w:t>
      </w:r>
      <w:r w:rsidR="000F2DD7" w:rsidRPr="007D1E07">
        <w:rPr>
          <w:rFonts w:ascii="Arial" w:hAnsi="Arial" w:cs="Arial"/>
          <w:bCs/>
          <w:i/>
          <w:iCs/>
          <w:sz w:val="30"/>
          <w:szCs w:val="30"/>
        </w:rPr>
        <w:t>О</w:t>
      </w:r>
      <w:r w:rsidRPr="007D1E07">
        <w:rPr>
          <w:rFonts w:ascii="Arial" w:hAnsi="Arial" w:cs="Arial"/>
          <w:bCs/>
          <w:i/>
          <w:iCs/>
          <w:sz w:val="30"/>
          <w:szCs w:val="30"/>
        </w:rPr>
        <w:t>прос административно-управленческого персонала</w:t>
      </w:r>
      <w:bookmarkEnd w:id="25"/>
      <w:bookmarkEnd w:id="26"/>
      <w:bookmarkEnd w:id="27"/>
    </w:p>
    <w:p w14:paraId="77915B70" w14:textId="77777777" w:rsidR="000F2DD7" w:rsidRPr="008432F7" w:rsidRDefault="000F2DD7" w:rsidP="000F2DD7">
      <w:pPr>
        <w:rPr>
          <w:rFonts w:ascii="Arial" w:hAnsi="Arial" w:cs="Arial"/>
          <w:sz w:val="30"/>
          <w:szCs w:val="30"/>
        </w:rPr>
      </w:pPr>
    </w:p>
    <w:p w14:paraId="1E6DDF76" w14:textId="77777777" w:rsidR="000F2DD7" w:rsidRPr="008432F7" w:rsidRDefault="000F2DD7" w:rsidP="007334A8">
      <w:pPr>
        <w:rPr>
          <w:rFonts w:ascii="Arial" w:hAnsi="Arial" w:cs="Arial"/>
          <w:sz w:val="30"/>
          <w:szCs w:val="30"/>
        </w:rPr>
      </w:pPr>
      <w:r w:rsidRPr="008432F7">
        <w:rPr>
          <w:rFonts w:ascii="Arial" w:hAnsi="Arial" w:cs="Arial"/>
          <w:sz w:val="30"/>
          <w:szCs w:val="30"/>
        </w:rPr>
        <w:tab/>
        <w:t>Качество образовательного процесса зависит не только и, может быть, даже не столько от уровня квалификации преподавателя и степени подготовленности учащихся, сколько от качества управления этим процессом. Перспективными средствами совершенствования организации образовательного процесса являются системный мониторинг и управление, технология реализации, которые постоянно совершенствуются.</w:t>
      </w:r>
    </w:p>
    <w:p w14:paraId="78226A6F" w14:textId="77777777" w:rsidR="000F2DD7" w:rsidRPr="008432F7" w:rsidRDefault="000F2DD7" w:rsidP="007334A8">
      <w:pPr>
        <w:rPr>
          <w:rFonts w:ascii="Arial" w:hAnsi="Arial" w:cs="Arial"/>
          <w:sz w:val="30"/>
          <w:szCs w:val="30"/>
        </w:rPr>
      </w:pPr>
    </w:p>
    <w:p w14:paraId="5B5A29D8" w14:textId="77777777" w:rsidR="000F2DD7" w:rsidRPr="007D1E07" w:rsidRDefault="000F2DD7" w:rsidP="00E13E5D">
      <w:pPr>
        <w:rPr>
          <w:rFonts w:ascii="Arial" w:hAnsi="Arial" w:cs="Arial"/>
          <w:b/>
          <w:bCs/>
          <w:i/>
          <w:iCs/>
          <w:sz w:val="30"/>
          <w:szCs w:val="30"/>
        </w:rPr>
      </w:pPr>
      <w:r w:rsidRPr="007D1E07">
        <w:rPr>
          <w:rFonts w:ascii="Arial" w:hAnsi="Arial" w:cs="Arial"/>
          <w:b/>
          <w:bCs/>
          <w:i/>
          <w:iCs/>
          <w:sz w:val="30"/>
          <w:szCs w:val="30"/>
        </w:rPr>
        <w:t>Индикаторы качества высшего образования</w:t>
      </w:r>
    </w:p>
    <w:p w14:paraId="2D0437AF" w14:textId="2E2AF086" w:rsidR="000F2DD7" w:rsidRPr="008432F7" w:rsidRDefault="000F2DD7" w:rsidP="007334A8">
      <w:pPr>
        <w:rPr>
          <w:rFonts w:ascii="Arial" w:hAnsi="Arial" w:cs="Arial"/>
          <w:sz w:val="30"/>
          <w:szCs w:val="30"/>
        </w:rPr>
      </w:pPr>
      <w:r w:rsidRPr="008432F7">
        <w:rPr>
          <w:rFonts w:ascii="Arial" w:hAnsi="Arial" w:cs="Arial"/>
          <w:sz w:val="30"/>
          <w:szCs w:val="30"/>
        </w:rPr>
        <w:tab/>
        <w:t>Согласно результатам опроса административно-управленческого персонала, в первую очередь индикатором качества высшего образования является трудоустройство выпускников (75 открытых ответов). Раскрывая ответы по трудоустройству, участники опроса также упоминали востребованность выпускников на рынке труда их и конкурентоспособность.</w:t>
      </w:r>
    </w:p>
    <w:p w14:paraId="15D903DA" w14:textId="77777777" w:rsidR="000F2DD7" w:rsidRPr="008432F7" w:rsidRDefault="000F2DD7" w:rsidP="007334A8">
      <w:pPr>
        <w:rPr>
          <w:rFonts w:ascii="Arial" w:hAnsi="Arial" w:cs="Arial"/>
          <w:sz w:val="30"/>
          <w:szCs w:val="30"/>
        </w:rPr>
      </w:pPr>
      <w:r w:rsidRPr="008432F7">
        <w:rPr>
          <w:rFonts w:ascii="Arial" w:hAnsi="Arial" w:cs="Arial"/>
          <w:sz w:val="30"/>
          <w:szCs w:val="30"/>
        </w:rPr>
        <w:tab/>
        <w:t xml:space="preserve">Не менее важным индикатором респонденты посчитали непосредственно сами знания или качественную образовательную программу (70 открытых ответов). </w:t>
      </w:r>
    </w:p>
    <w:p w14:paraId="41757C6A" w14:textId="77777777" w:rsidR="000F2DD7" w:rsidRPr="008432F7" w:rsidRDefault="000F2DD7" w:rsidP="007334A8">
      <w:pPr>
        <w:rPr>
          <w:rFonts w:ascii="Arial" w:hAnsi="Arial" w:cs="Arial"/>
          <w:sz w:val="30"/>
          <w:szCs w:val="30"/>
        </w:rPr>
      </w:pPr>
      <w:r w:rsidRPr="008432F7">
        <w:rPr>
          <w:rFonts w:ascii="Arial" w:hAnsi="Arial" w:cs="Arial"/>
          <w:sz w:val="30"/>
          <w:szCs w:val="30"/>
        </w:rPr>
        <w:tab/>
        <w:t>Следующим индикатором по частоте ответов является квалифицированный профессорско-преподавательский состав (40 открытых ответов).</w:t>
      </w:r>
    </w:p>
    <w:p w14:paraId="5F032714" w14:textId="704E366D" w:rsidR="000F2DD7" w:rsidRPr="008432F7" w:rsidRDefault="000F2DD7" w:rsidP="00E13E5D">
      <w:pPr>
        <w:rPr>
          <w:rFonts w:ascii="Arial" w:hAnsi="Arial" w:cs="Arial"/>
          <w:sz w:val="30"/>
          <w:szCs w:val="30"/>
        </w:rPr>
      </w:pPr>
      <w:r w:rsidRPr="008432F7">
        <w:rPr>
          <w:rFonts w:ascii="Arial" w:hAnsi="Arial" w:cs="Arial"/>
          <w:sz w:val="30"/>
          <w:szCs w:val="30"/>
        </w:rPr>
        <w:t>Проблемы системы высшего образования</w:t>
      </w:r>
    </w:p>
    <w:p w14:paraId="16FF1A36" w14:textId="50A32977" w:rsidR="000F2DD7" w:rsidRPr="008432F7" w:rsidRDefault="000F2DD7" w:rsidP="007334A8">
      <w:pPr>
        <w:rPr>
          <w:rFonts w:ascii="Arial" w:hAnsi="Arial" w:cs="Arial"/>
          <w:sz w:val="30"/>
          <w:szCs w:val="30"/>
        </w:rPr>
      </w:pPr>
      <w:r w:rsidRPr="008432F7">
        <w:rPr>
          <w:rFonts w:ascii="Arial" w:hAnsi="Arial" w:cs="Arial"/>
          <w:sz w:val="30"/>
          <w:szCs w:val="30"/>
        </w:rPr>
        <w:t>Примечательно, что ответы на открытый вопрос «</w:t>
      </w:r>
      <w:proofErr w:type="gramStart"/>
      <w:r w:rsidRPr="008432F7">
        <w:rPr>
          <w:rFonts w:ascii="Arial" w:hAnsi="Arial" w:cs="Arial"/>
          <w:sz w:val="30"/>
          <w:szCs w:val="30"/>
        </w:rPr>
        <w:t>По-вашему</w:t>
      </w:r>
      <w:proofErr w:type="gramEnd"/>
      <w:r w:rsidRPr="008432F7">
        <w:rPr>
          <w:rFonts w:ascii="Arial" w:hAnsi="Arial" w:cs="Arial"/>
          <w:sz w:val="30"/>
          <w:szCs w:val="30"/>
        </w:rPr>
        <w:t xml:space="preserve"> мнению, какие имеются проблемы для эффективного функционирования государственной системы обеспечения качества высшего образования в Казахстане» продемонстрировали достаточно широкий спектр проблем, согласно мнению АУП персонала.</w:t>
      </w:r>
    </w:p>
    <w:p w14:paraId="539D4B54" w14:textId="77777777" w:rsidR="000F2DD7" w:rsidRPr="008432F7" w:rsidRDefault="000F2DD7" w:rsidP="007334A8">
      <w:pPr>
        <w:rPr>
          <w:rFonts w:ascii="Arial" w:hAnsi="Arial" w:cs="Arial"/>
          <w:sz w:val="30"/>
          <w:szCs w:val="30"/>
        </w:rPr>
      </w:pPr>
      <w:r w:rsidRPr="008432F7">
        <w:rPr>
          <w:rFonts w:ascii="Arial" w:hAnsi="Arial" w:cs="Arial"/>
          <w:sz w:val="30"/>
          <w:szCs w:val="30"/>
        </w:rPr>
        <w:tab/>
        <w:t xml:space="preserve">Так, наиболее часто отмечаемая проблема носит системный характер, непосредственно в самой организации системы высшего образования (43 открытых ответов). Респонденты отмечают, что в Казахстане отсутствует единая система модель, концепция или идеология системы высшего образования. Упоминались также непрофессионализм специалистов, разрабатывающих нормативные документы в области высшего и послевузовского образования, проблема в самом подходе к нормированию системы образования, построению ГОСО и планов ОП вузов, в подготовке молодых ППС и </w:t>
      </w:r>
      <w:r w:rsidRPr="008432F7">
        <w:rPr>
          <w:rFonts w:ascii="Arial" w:hAnsi="Arial" w:cs="Arial"/>
          <w:sz w:val="30"/>
          <w:szCs w:val="30"/>
        </w:rPr>
        <w:lastRenderedPageBreak/>
        <w:t>пр.</w:t>
      </w:r>
    </w:p>
    <w:p w14:paraId="545FBAD1" w14:textId="77777777" w:rsidR="000F2DD7" w:rsidRPr="008432F7" w:rsidRDefault="000F2DD7" w:rsidP="007334A8">
      <w:pPr>
        <w:rPr>
          <w:rFonts w:ascii="Arial" w:hAnsi="Arial" w:cs="Arial"/>
          <w:sz w:val="30"/>
          <w:szCs w:val="30"/>
        </w:rPr>
      </w:pPr>
      <w:r w:rsidRPr="008432F7">
        <w:rPr>
          <w:rFonts w:ascii="Arial" w:hAnsi="Arial" w:cs="Arial"/>
          <w:sz w:val="30"/>
          <w:szCs w:val="30"/>
        </w:rPr>
        <w:tab/>
        <w:t>Также довольно значимой проблемой, по мнению персонала, является отсутствие автономии ВУЗов и чрезмерная бюрократия (29 открытых ответов). Респонденты отмечали недоверие со стороны государства, «жесткую регламентация дисциплин», бюрократизацию системы и пр.</w:t>
      </w:r>
    </w:p>
    <w:p w14:paraId="778ED3F1" w14:textId="77777777" w:rsidR="000F2DD7" w:rsidRPr="008432F7" w:rsidRDefault="000F2DD7" w:rsidP="007334A8">
      <w:pPr>
        <w:rPr>
          <w:rFonts w:ascii="Arial" w:hAnsi="Arial" w:cs="Arial"/>
          <w:sz w:val="30"/>
          <w:szCs w:val="30"/>
        </w:rPr>
      </w:pPr>
      <w:r w:rsidRPr="008432F7">
        <w:rPr>
          <w:rFonts w:ascii="Arial" w:hAnsi="Arial" w:cs="Arial"/>
          <w:sz w:val="30"/>
          <w:szCs w:val="30"/>
        </w:rPr>
        <w:tab/>
        <w:t>Равнозначными проблемами респонденты посчитали неудовлетворительный уровень квалификации ППС (21 открытых ответов) и низкое финансирование системы высшего образования (21 открытых ответов), куда отнесли низкую заработную плату, финансирование научных исследований и пр.</w:t>
      </w:r>
    </w:p>
    <w:p w14:paraId="3D65B398" w14:textId="4B29DD95" w:rsidR="000F2DD7" w:rsidRPr="008432F7" w:rsidRDefault="000F2DD7" w:rsidP="007334A8">
      <w:pPr>
        <w:rPr>
          <w:rFonts w:ascii="Arial" w:hAnsi="Arial" w:cs="Arial"/>
          <w:sz w:val="30"/>
          <w:szCs w:val="30"/>
        </w:rPr>
      </w:pPr>
      <w:r w:rsidRPr="008432F7">
        <w:rPr>
          <w:rFonts w:ascii="Arial" w:hAnsi="Arial" w:cs="Arial"/>
          <w:sz w:val="30"/>
          <w:szCs w:val="30"/>
        </w:rPr>
        <w:tab/>
        <w:t xml:space="preserve">Также наблюдается умеренная неудовлетворенность квалификационными требованиями, предъявляемым к деятельности </w:t>
      </w:r>
      <w:r w:rsidR="0049786F" w:rsidRPr="008432F7">
        <w:rPr>
          <w:rFonts w:ascii="Arial" w:hAnsi="Arial" w:cs="Arial"/>
          <w:sz w:val="30"/>
          <w:szCs w:val="30"/>
        </w:rPr>
        <w:t xml:space="preserve">вуза </w:t>
      </w:r>
      <w:r w:rsidRPr="008432F7">
        <w:rPr>
          <w:rFonts w:ascii="Arial" w:hAnsi="Arial" w:cs="Arial"/>
          <w:sz w:val="30"/>
          <w:szCs w:val="30"/>
        </w:rPr>
        <w:t>(</w:t>
      </w:r>
      <w:r w:rsidR="0049786F" w:rsidRPr="008432F7">
        <w:rPr>
          <w:rFonts w:ascii="Arial" w:hAnsi="Arial" w:cs="Arial"/>
          <w:sz w:val="30"/>
          <w:szCs w:val="30"/>
        </w:rPr>
        <w:t>р</w:t>
      </w:r>
      <w:r w:rsidRPr="008432F7">
        <w:rPr>
          <w:rFonts w:ascii="Arial" w:hAnsi="Arial" w:cs="Arial"/>
          <w:sz w:val="30"/>
          <w:szCs w:val="30"/>
        </w:rPr>
        <w:t>ис</w:t>
      </w:r>
      <w:r w:rsidR="00460226" w:rsidRPr="008432F7">
        <w:rPr>
          <w:rFonts w:ascii="Arial" w:hAnsi="Arial" w:cs="Arial"/>
          <w:sz w:val="30"/>
          <w:szCs w:val="30"/>
        </w:rPr>
        <w:t xml:space="preserve">унок </w:t>
      </w:r>
      <w:r w:rsidR="00034975" w:rsidRPr="008432F7">
        <w:rPr>
          <w:rFonts w:ascii="Arial" w:hAnsi="Arial" w:cs="Arial"/>
          <w:sz w:val="30"/>
          <w:szCs w:val="30"/>
        </w:rPr>
        <w:t>1.</w:t>
      </w:r>
      <w:r w:rsidR="00460226" w:rsidRPr="008432F7">
        <w:rPr>
          <w:rFonts w:ascii="Arial" w:hAnsi="Arial" w:cs="Arial"/>
          <w:sz w:val="30"/>
          <w:szCs w:val="30"/>
        </w:rPr>
        <w:t>30</w:t>
      </w:r>
      <w:r w:rsidRPr="008432F7">
        <w:rPr>
          <w:rFonts w:ascii="Arial" w:hAnsi="Arial" w:cs="Arial"/>
          <w:sz w:val="30"/>
          <w:szCs w:val="30"/>
        </w:rPr>
        <w:t>).</w:t>
      </w:r>
    </w:p>
    <w:p w14:paraId="01A7AF8E" w14:textId="77777777" w:rsidR="000F2DD7" w:rsidRPr="008432F7" w:rsidRDefault="000F2DD7" w:rsidP="000F2DD7">
      <w:pPr>
        <w:jc w:val="center"/>
        <w:rPr>
          <w:rFonts w:ascii="Arial" w:hAnsi="Arial" w:cs="Arial"/>
          <w:sz w:val="30"/>
          <w:szCs w:val="30"/>
        </w:rPr>
      </w:pPr>
    </w:p>
    <w:p w14:paraId="19068C31"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7A34BFA1" wp14:editId="2610270B">
            <wp:extent cx="6210300" cy="2823634"/>
            <wp:effectExtent l="0" t="0" r="0" b="0"/>
            <wp:docPr id="138049174" name="Диаграмма 138049174"/>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2B3CF0B8" w14:textId="08EF8963"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034975" w:rsidRPr="007D1E07">
        <w:rPr>
          <w:rFonts w:ascii="Arial" w:hAnsi="Arial" w:cs="Arial"/>
          <w:b/>
          <w:bCs/>
          <w:sz w:val="30"/>
          <w:szCs w:val="30"/>
        </w:rPr>
        <w:t>1.3</w:t>
      </w:r>
      <w:r w:rsidR="00460226" w:rsidRPr="007D1E07">
        <w:rPr>
          <w:rFonts w:ascii="Arial" w:hAnsi="Arial" w:cs="Arial"/>
          <w:b/>
          <w:bCs/>
          <w:sz w:val="30"/>
          <w:szCs w:val="30"/>
        </w:rPr>
        <w:t>0</w:t>
      </w:r>
      <w:r w:rsidR="00034975"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оцениваете квалификационные требования, предъявляемые к образовательной деятельности вузов?»</w:t>
      </w:r>
    </w:p>
    <w:p w14:paraId="5BEB9BAB" w14:textId="77777777" w:rsidR="000F2DD7" w:rsidRPr="008432F7" w:rsidRDefault="000F2DD7" w:rsidP="000F2DD7">
      <w:pPr>
        <w:rPr>
          <w:rFonts w:ascii="Arial" w:hAnsi="Arial" w:cs="Arial"/>
          <w:sz w:val="30"/>
          <w:szCs w:val="30"/>
        </w:rPr>
      </w:pPr>
    </w:p>
    <w:p w14:paraId="78BFE8FD" w14:textId="76D72CA3" w:rsidR="000F2DD7" w:rsidRPr="008432F7" w:rsidRDefault="000F2DD7" w:rsidP="007334A8">
      <w:pPr>
        <w:rPr>
          <w:rFonts w:ascii="Arial" w:hAnsi="Arial" w:cs="Arial"/>
          <w:sz w:val="30"/>
          <w:szCs w:val="30"/>
        </w:rPr>
      </w:pPr>
      <w:r w:rsidRPr="008432F7">
        <w:rPr>
          <w:rFonts w:ascii="Arial" w:hAnsi="Arial" w:cs="Arial"/>
          <w:sz w:val="30"/>
          <w:szCs w:val="30"/>
        </w:rPr>
        <w:tab/>
        <w:t>Говоря о тенденции и состоянию качества образования, большая часть респондентов сообщила о том, что с последней проверки (государственный/профилактический контроль), в их университете улучшилась система обеспечения качества образования (</w:t>
      </w:r>
      <w:r w:rsidR="00460226" w:rsidRPr="008432F7">
        <w:rPr>
          <w:rFonts w:ascii="Arial" w:hAnsi="Arial" w:cs="Arial"/>
          <w:sz w:val="30"/>
          <w:szCs w:val="30"/>
        </w:rPr>
        <w:t xml:space="preserve">рисунок </w:t>
      </w:r>
      <w:r w:rsidR="00175E68" w:rsidRPr="008432F7">
        <w:rPr>
          <w:rFonts w:ascii="Arial" w:hAnsi="Arial" w:cs="Arial"/>
          <w:sz w:val="30"/>
          <w:szCs w:val="30"/>
        </w:rPr>
        <w:t>1.3</w:t>
      </w:r>
      <w:r w:rsidR="00460226" w:rsidRPr="008432F7">
        <w:rPr>
          <w:rFonts w:ascii="Arial" w:hAnsi="Arial" w:cs="Arial"/>
          <w:sz w:val="30"/>
          <w:szCs w:val="30"/>
        </w:rPr>
        <w:t>1</w:t>
      </w:r>
      <w:r w:rsidRPr="008432F7">
        <w:rPr>
          <w:rFonts w:ascii="Arial" w:hAnsi="Arial" w:cs="Arial"/>
          <w:sz w:val="30"/>
          <w:szCs w:val="30"/>
        </w:rPr>
        <w:t>).</w:t>
      </w:r>
    </w:p>
    <w:p w14:paraId="755A2FC9" w14:textId="77777777" w:rsidR="000F2DD7" w:rsidRPr="008432F7" w:rsidRDefault="000F2DD7" w:rsidP="000F2DD7">
      <w:pPr>
        <w:rPr>
          <w:rFonts w:ascii="Arial" w:hAnsi="Arial" w:cs="Arial"/>
          <w:sz w:val="30"/>
          <w:szCs w:val="30"/>
        </w:rPr>
      </w:pPr>
    </w:p>
    <w:p w14:paraId="1FE83838"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lastRenderedPageBreak/>
        <w:drawing>
          <wp:inline distT="0" distB="0" distL="0" distR="0" wp14:anchorId="5D3BCCCB" wp14:editId="29898064">
            <wp:extent cx="5897033" cy="3031066"/>
            <wp:effectExtent l="0" t="0" r="8890" b="17145"/>
            <wp:docPr id="268235765" name="Диаграмма 268235765"/>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AC17C1C" w14:textId="25451A5F"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175E68" w:rsidRPr="007D1E07">
        <w:rPr>
          <w:rFonts w:ascii="Arial" w:hAnsi="Arial" w:cs="Arial"/>
          <w:b/>
          <w:bCs/>
          <w:sz w:val="30"/>
          <w:szCs w:val="30"/>
        </w:rPr>
        <w:t>1.3</w:t>
      </w:r>
      <w:r w:rsidR="00460226" w:rsidRPr="007D1E07">
        <w:rPr>
          <w:rFonts w:ascii="Arial" w:hAnsi="Arial" w:cs="Arial"/>
          <w:b/>
          <w:bCs/>
          <w:sz w:val="30"/>
          <w:szCs w:val="30"/>
        </w:rPr>
        <w:t>1</w:t>
      </w:r>
      <w:r w:rsidR="00175E68"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считаете, улучшилась ли система обеспечения качества/ повысилось ли качество образования в вашем вузе по результатам последней проверки (государственный контроль/ профилактический контроль) со стороны уполномоченного государственного органа в области образования и науки?»</w:t>
      </w:r>
    </w:p>
    <w:p w14:paraId="29370EC6" w14:textId="77777777" w:rsidR="00E13E5D" w:rsidRPr="008432F7" w:rsidRDefault="00E13E5D" w:rsidP="000F2DD7">
      <w:pPr>
        <w:jc w:val="center"/>
        <w:rPr>
          <w:rFonts w:ascii="Arial" w:hAnsi="Arial" w:cs="Arial"/>
          <w:sz w:val="30"/>
          <w:szCs w:val="30"/>
        </w:rPr>
      </w:pPr>
    </w:p>
    <w:p w14:paraId="2E3C2671" w14:textId="77777777" w:rsidR="00460226" w:rsidRPr="008432F7" w:rsidRDefault="00460226">
      <w:pPr>
        <w:ind w:firstLine="0"/>
        <w:jc w:val="left"/>
        <w:rPr>
          <w:rFonts w:ascii="Arial" w:hAnsi="Arial" w:cs="Arial"/>
          <w:sz w:val="30"/>
          <w:szCs w:val="30"/>
        </w:rPr>
      </w:pPr>
      <w:bookmarkStart w:id="28" w:name="_Toc137452758"/>
      <w:bookmarkStart w:id="29" w:name="_Toc149578441"/>
      <w:r w:rsidRPr="008432F7">
        <w:rPr>
          <w:rFonts w:ascii="Arial" w:hAnsi="Arial" w:cs="Arial"/>
          <w:sz w:val="30"/>
          <w:szCs w:val="30"/>
        </w:rPr>
        <w:br w:type="page"/>
      </w:r>
    </w:p>
    <w:p w14:paraId="5BC307C0" w14:textId="26E80608" w:rsidR="000F2DD7" w:rsidRPr="007D1E07" w:rsidRDefault="00C22A94" w:rsidP="00E13E5D">
      <w:pPr>
        <w:pStyle w:val="2"/>
        <w:rPr>
          <w:rFonts w:ascii="Arial" w:hAnsi="Arial" w:cs="Arial"/>
          <w:bCs/>
          <w:sz w:val="30"/>
          <w:szCs w:val="30"/>
        </w:rPr>
      </w:pPr>
      <w:bookmarkStart w:id="30" w:name="_Toc153055554"/>
      <w:r w:rsidRPr="007D1E07">
        <w:rPr>
          <w:rFonts w:ascii="Arial" w:hAnsi="Arial" w:cs="Arial"/>
          <w:bCs/>
          <w:sz w:val="30"/>
          <w:szCs w:val="30"/>
        </w:rPr>
        <w:lastRenderedPageBreak/>
        <w:t>1.</w:t>
      </w:r>
      <w:r w:rsidR="00730DCE" w:rsidRPr="007D1E07">
        <w:rPr>
          <w:rFonts w:ascii="Arial" w:hAnsi="Arial" w:cs="Arial"/>
          <w:bCs/>
          <w:sz w:val="30"/>
          <w:szCs w:val="30"/>
        </w:rPr>
        <w:t>4</w:t>
      </w:r>
      <w:r w:rsidRPr="007D1E07">
        <w:rPr>
          <w:rFonts w:ascii="Arial" w:hAnsi="Arial" w:cs="Arial"/>
          <w:bCs/>
          <w:sz w:val="30"/>
          <w:szCs w:val="30"/>
        </w:rPr>
        <w:t xml:space="preserve">.1.4 </w:t>
      </w:r>
      <w:r w:rsidR="000F2DD7" w:rsidRPr="007D1E07">
        <w:rPr>
          <w:rFonts w:ascii="Arial" w:hAnsi="Arial" w:cs="Arial"/>
          <w:bCs/>
          <w:sz w:val="30"/>
          <w:szCs w:val="30"/>
        </w:rPr>
        <w:t>О</w:t>
      </w:r>
      <w:r w:rsidRPr="007D1E07">
        <w:rPr>
          <w:rFonts w:ascii="Arial" w:hAnsi="Arial" w:cs="Arial"/>
          <w:bCs/>
          <w:sz w:val="30"/>
          <w:szCs w:val="30"/>
        </w:rPr>
        <w:t>прос работодателей</w:t>
      </w:r>
      <w:bookmarkEnd w:id="28"/>
      <w:bookmarkEnd w:id="29"/>
      <w:bookmarkEnd w:id="30"/>
    </w:p>
    <w:p w14:paraId="640D38D3" w14:textId="77777777" w:rsidR="000F2DD7" w:rsidRPr="008432F7" w:rsidRDefault="000F2DD7" w:rsidP="000F2DD7">
      <w:pPr>
        <w:rPr>
          <w:rFonts w:ascii="Arial" w:hAnsi="Arial" w:cs="Arial"/>
          <w:sz w:val="30"/>
          <w:szCs w:val="30"/>
        </w:rPr>
      </w:pPr>
    </w:p>
    <w:p w14:paraId="6A49DBF4" w14:textId="11F86938" w:rsidR="000F2DD7" w:rsidRPr="008432F7" w:rsidRDefault="000F2DD7" w:rsidP="007334A8">
      <w:pPr>
        <w:rPr>
          <w:rFonts w:ascii="Arial" w:hAnsi="Arial" w:cs="Arial"/>
          <w:sz w:val="30"/>
          <w:szCs w:val="30"/>
        </w:rPr>
      </w:pPr>
      <w:r w:rsidRPr="008432F7">
        <w:rPr>
          <w:rFonts w:ascii="Arial" w:hAnsi="Arial" w:cs="Arial"/>
          <w:sz w:val="30"/>
          <w:szCs w:val="30"/>
        </w:rPr>
        <w:tab/>
        <w:t>Согласно результатам опроса, у работодателей отмечается довольно высокая удовлетворенность качеством подготовки молодых специалистов при приеме на работу (</w:t>
      </w:r>
      <w:r w:rsidR="00460226" w:rsidRPr="008432F7">
        <w:rPr>
          <w:rFonts w:ascii="Arial" w:hAnsi="Arial" w:cs="Arial"/>
          <w:sz w:val="30"/>
          <w:szCs w:val="30"/>
        </w:rPr>
        <w:t xml:space="preserve">рисунок </w:t>
      </w:r>
      <w:r w:rsidR="00175E68" w:rsidRPr="008432F7">
        <w:rPr>
          <w:rFonts w:ascii="Arial" w:hAnsi="Arial" w:cs="Arial"/>
          <w:sz w:val="30"/>
          <w:szCs w:val="30"/>
        </w:rPr>
        <w:t>1.3</w:t>
      </w:r>
      <w:r w:rsidR="00460226" w:rsidRPr="008432F7">
        <w:rPr>
          <w:rFonts w:ascii="Arial" w:hAnsi="Arial" w:cs="Arial"/>
          <w:sz w:val="30"/>
          <w:szCs w:val="30"/>
        </w:rPr>
        <w:t>2</w:t>
      </w:r>
      <w:r w:rsidRPr="008432F7">
        <w:rPr>
          <w:rFonts w:ascii="Arial" w:hAnsi="Arial" w:cs="Arial"/>
          <w:sz w:val="30"/>
          <w:szCs w:val="30"/>
        </w:rPr>
        <w:t xml:space="preserve">). </w:t>
      </w:r>
    </w:p>
    <w:p w14:paraId="2E880FA9" w14:textId="77777777" w:rsidR="000F2DD7" w:rsidRPr="008432F7" w:rsidRDefault="000F2DD7" w:rsidP="000F2DD7">
      <w:pPr>
        <w:rPr>
          <w:rFonts w:ascii="Arial" w:hAnsi="Arial" w:cs="Arial"/>
          <w:sz w:val="30"/>
          <w:szCs w:val="30"/>
        </w:rPr>
      </w:pPr>
    </w:p>
    <w:p w14:paraId="34CD8F13" w14:textId="77777777" w:rsidR="000F2DD7" w:rsidRPr="008432F7" w:rsidRDefault="000F2DD7" w:rsidP="007D1E07">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72F3714F" wp14:editId="67434FDF">
            <wp:extent cx="6019800" cy="2188634"/>
            <wp:effectExtent l="0" t="0" r="0" b="2540"/>
            <wp:docPr id="1716443044" name="Диаграмма 1716443044"/>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CF6AD15" w14:textId="0815644B" w:rsidR="000F2DD7" w:rsidRPr="007D1E07" w:rsidRDefault="000F2DD7" w:rsidP="000F2DD7">
      <w:pPr>
        <w:jc w:val="center"/>
        <w:rPr>
          <w:rFonts w:ascii="Arial" w:hAnsi="Arial" w:cs="Arial"/>
          <w:b/>
          <w:bCs/>
          <w:sz w:val="30"/>
          <w:szCs w:val="30"/>
        </w:rPr>
      </w:pPr>
      <w:r w:rsidRPr="007D1E07">
        <w:rPr>
          <w:rFonts w:ascii="Arial" w:hAnsi="Arial" w:cs="Arial"/>
          <w:b/>
          <w:bCs/>
          <w:sz w:val="30"/>
          <w:szCs w:val="30"/>
        </w:rPr>
        <w:t xml:space="preserve">Рисунок </w:t>
      </w:r>
      <w:r w:rsidR="00175E68" w:rsidRPr="007D1E07">
        <w:rPr>
          <w:rFonts w:ascii="Arial" w:hAnsi="Arial" w:cs="Arial"/>
          <w:b/>
          <w:bCs/>
          <w:sz w:val="30"/>
          <w:szCs w:val="30"/>
        </w:rPr>
        <w:t>1.3</w:t>
      </w:r>
      <w:r w:rsidR="00460226" w:rsidRPr="007D1E07">
        <w:rPr>
          <w:rFonts w:ascii="Arial" w:hAnsi="Arial" w:cs="Arial"/>
          <w:b/>
          <w:bCs/>
          <w:sz w:val="30"/>
          <w:szCs w:val="30"/>
        </w:rPr>
        <w:t>2</w:t>
      </w:r>
      <w:r w:rsidR="00175E68"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«Оцените свою удовлетворенность качеством подготовки молодых специалистов (выпускников университета) при приеме на работу»</w:t>
      </w:r>
    </w:p>
    <w:p w14:paraId="2E5AEF06" w14:textId="77777777" w:rsidR="000F2DD7" w:rsidRPr="008432F7" w:rsidRDefault="000F2DD7" w:rsidP="000F2DD7">
      <w:pPr>
        <w:rPr>
          <w:rFonts w:ascii="Arial" w:hAnsi="Arial" w:cs="Arial"/>
          <w:sz w:val="30"/>
          <w:szCs w:val="30"/>
        </w:rPr>
      </w:pPr>
    </w:p>
    <w:p w14:paraId="71907E56" w14:textId="365AF6A6" w:rsidR="000F2DD7" w:rsidRPr="008432F7" w:rsidRDefault="000F2DD7" w:rsidP="000F2DD7">
      <w:pPr>
        <w:rPr>
          <w:rFonts w:ascii="Arial" w:hAnsi="Arial" w:cs="Arial"/>
          <w:sz w:val="30"/>
          <w:szCs w:val="30"/>
        </w:rPr>
      </w:pPr>
      <w:r w:rsidRPr="008432F7">
        <w:rPr>
          <w:rFonts w:ascii="Arial" w:hAnsi="Arial" w:cs="Arial"/>
          <w:sz w:val="30"/>
          <w:szCs w:val="30"/>
        </w:rPr>
        <w:tab/>
        <w:t>Занимательно при этом является то, что наиболее важными критериями (качеством) подготовки молодых специалистов, по мнению работодателей – это «Практические навыки работы и понимание того, как «делается» работа» - 48,9%, «Готовность к обучению и работе в целом» - 19,7% и «Теоретические знания» - 14,6% (</w:t>
      </w:r>
      <w:r w:rsidR="00460226" w:rsidRPr="008432F7">
        <w:rPr>
          <w:rFonts w:ascii="Arial" w:hAnsi="Arial" w:cs="Arial"/>
          <w:sz w:val="30"/>
          <w:szCs w:val="30"/>
        </w:rPr>
        <w:t xml:space="preserve">рисунок </w:t>
      </w:r>
      <w:r w:rsidR="00175E68" w:rsidRPr="008432F7">
        <w:rPr>
          <w:rFonts w:ascii="Arial" w:hAnsi="Arial" w:cs="Arial"/>
          <w:sz w:val="30"/>
          <w:szCs w:val="30"/>
        </w:rPr>
        <w:t>1.</w:t>
      </w:r>
      <w:r w:rsidR="00460226" w:rsidRPr="008432F7">
        <w:rPr>
          <w:rFonts w:ascii="Arial" w:hAnsi="Arial" w:cs="Arial"/>
          <w:sz w:val="30"/>
          <w:szCs w:val="30"/>
        </w:rPr>
        <w:t>33</w:t>
      </w:r>
      <w:r w:rsidRPr="008432F7">
        <w:rPr>
          <w:rFonts w:ascii="Arial" w:hAnsi="Arial" w:cs="Arial"/>
          <w:sz w:val="30"/>
          <w:szCs w:val="30"/>
        </w:rPr>
        <w:t>).</w:t>
      </w:r>
    </w:p>
    <w:p w14:paraId="4F4B9C2E" w14:textId="77777777" w:rsidR="000F2DD7" w:rsidRPr="008432F7" w:rsidRDefault="000F2DD7" w:rsidP="000F2DD7">
      <w:pPr>
        <w:rPr>
          <w:rFonts w:ascii="Arial" w:hAnsi="Arial" w:cs="Arial"/>
          <w:sz w:val="30"/>
          <w:szCs w:val="30"/>
        </w:rPr>
      </w:pPr>
    </w:p>
    <w:p w14:paraId="22B38321"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6C2296E7" wp14:editId="004DFB76">
            <wp:extent cx="5892800" cy="2328333"/>
            <wp:effectExtent l="0" t="0" r="0" b="0"/>
            <wp:docPr id="32" name="Диаграмма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5BBA4A79" w14:textId="603B4BCD"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175E68" w:rsidRPr="007D1E07">
        <w:rPr>
          <w:rFonts w:ascii="Arial" w:hAnsi="Arial" w:cs="Arial"/>
          <w:b/>
          <w:bCs/>
          <w:sz w:val="30"/>
          <w:szCs w:val="30"/>
        </w:rPr>
        <w:t>1.</w:t>
      </w:r>
      <w:r w:rsidR="00460226" w:rsidRPr="007D1E07">
        <w:rPr>
          <w:rFonts w:ascii="Arial" w:hAnsi="Arial" w:cs="Arial"/>
          <w:b/>
          <w:bCs/>
          <w:sz w:val="30"/>
          <w:szCs w:val="30"/>
        </w:rPr>
        <w:t>33</w:t>
      </w:r>
      <w:r w:rsidR="00175E68"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«Какие критерии подготовки молодых специалистов Вы считаете наиболее важными? (</w:t>
      </w:r>
      <w:r w:rsidR="007334A8" w:rsidRPr="007D1E07">
        <w:rPr>
          <w:rFonts w:ascii="Arial" w:hAnsi="Arial" w:cs="Arial"/>
          <w:b/>
          <w:bCs/>
          <w:sz w:val="30"/>
          <w:szCs w:val="30"/>
        </w:rPr>
        <w:t>не более 2-х вариантов ответа</w:t>
      </w:r>
      <w:r w:rsidRPr="007D1E07">
        <w:rPr>
          <w:rFonts w:ascii="Arial" w:hAnsi="Arial" w:cs="Arial"/>
          <w:b/>
          <w:bCs/>
          <w:sz w:val="30"/>
          <w:szCs w:val="30"/>
        </w:rPr>
        <w:t>)»</w:t>
      </w:r>
    </w:p>
    <w:p w14:paraId="14C7FAB9" w14:textId="77777777" w:rsidR="000F2DD7" w:rsidRPr="008432F7" w:rsidRDefault="000F2DD7" w:rsidP="000F2DD7">
      <w:pPr>
        <w:jc w:val="center"/>
        <w:rPr>
          <w:rFonts w:ascii="Arial" w:hAnsi="Arial" w:cs="Arial"/>
          <w:sz w:val="30"/>
          <w:szCs w:val="30"/>
        </w:rPr>
      </w:pPr>
    </w:p>
    <w:p w14:paraId="56EA3ADC" w14:textId="67C27293" w:rsidR="000F2DD7" w:rsidRPr="008432F7" w:rsidRDefault="000F2DD7" w:rsidP="00175E68">
      <w:pPr>
        <w:rPr>
          <w:rFonts w:ascii="Arial" w:hAnsi="Arial" w:cs="Arial"/>
          <w:sz w:val="30"/>
          <w:szCs w:val="30"/>
        </w:rPr>
      </w:pPr>
      <w:r w:rsidRPr="008432F7">
        <w:rPr>
          <w:rFonts w:ascii="Arial" w:hAnsi="Arial" w:cs="Arial"/>
          <w:sz w:val="30"/>
          <w:szCs w:val="30"/>
        </w:rPr>
        <w:tab/>
        <w:t>Работодатели при этом продемонстрировали убежденность в том, что их следует привлекать к разработке образовательных программ в университетах (</w:t>
      </w:r>
      <w:r w:rsidR="00460226" w:rsidRPr="008432F7">
        <w:rPr>
          <w:rFonts w:ascii="Arial" w:hAnsi="Arial" w:cs="Arial"/>
          <w:sz w:val="30"/>
          <w:szCs w:val="30"/>
        </w:rPr>
        <w:t xml:space="preserve">рисунок </w:t>
      </w:r>
      <w:r w:rsidR="00175E68" w:rsidRPr="008432F7">
        <w:rPr>
          <w:rFonts w:ascii="Arial" w:hAnsi="Arial" w:cs="Arial"/>
          <w:sz w:val="30"/>
          <w:szCs w:val="30"/>
        </w:rPr>
        <w:t>1.3</w:t>
      </w:r>
      <w:r w:rsidR="00460226" w:rsidRPr="008432F7">
        <w:rPr>
          <w:rFonts w:ascii="Arial" w:hAnsi="Arial" w:cs="Arial"/>
          <w:sz w:val="30"/>
          <w:szCs w:val="30"/>
        </w:rPr>
        <w:t>4</w:t>
      </w:r>
      <w:r w:rsidRPr="008432F7">
        <w:rPr>
          <w:rFonts w:ascii="Arial" w:hAnsi="Arial" w:cs="Arial"/>
          <w:sz w:val="30"/>
          <w:szCs w:val="30"/>
        </w:rPr>
        <w:t>).</w:t>
      </w:r>
    </w:p>
    <w:p w14:paraId="72E0F7D7" w14:textId="77777777" w:rsidR="000F2DD7" w:rsidRPr="008432F7" w:rsidRDefault="000F2DD7" w:rsidP="000F2DD7">
      <w:pPr>
        <w:rPr>
          <w:rFonts w:ascii="Arial" w:hAnsi="Arial" w:cs="Arial"/>
          <w:sz w:val="30"/>
          <w:szCs w:val="30"/>
        </w:rPr>
      </w:pPr>
    </w:p>
    <w:p w14:paraId="3B90DEDA" w14:textId="77777777" w:rsidR="000F2DD7" w:rsidRPr="008432F7" w:rsidRDefault="000F2DD7" w:rsidP="007D1E07">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6572DFEF" wp14:editId="3EF835A9">
            <wp:extent cx="6019800" cy="2476500"/>
            <wp:effectExtent l="0" t="0" r="0" b="0"/>
            <wp:docPr id="33" name="Диаграмма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3FC232D4" w14:textId="10DC916E" w:rsidR="000F2DD7" w:rsidRPr="007D1E07" w:rsidRDefault="000F2DD7" w:rsidP="000F2DD7">
      <w:pPr>
        <w:jc w:val="center"/>
        <w:rPr>
          <w:rFonts w:ascii="Arial" w:hAnsi="Arial" w:cs="Arial"/>
          <w:b/>
          <w:bCs/>
          <w:sz w:val="30"/>
          <w:szCs w:val="30"/>
        </w:rPr>
      </w:pPr>
      <w:r w:rsidRPr="007D1E07">
        <w:rPr>
          <w:rFonts w:ascii="Arial" w:hAnsi="Arial" w:cs="Arial"/>
          <w:b/>
          <w:bCs/>
          <w:sz w:val="30"/>
          <w:szCs w:val="30"/>
        </w:rPr>
        <w:t xml:space="preserve">Рисунок </w:t>
      </w:r>
      <w:r w:rsidR="00175E68" w:rsidRPr="007D1E07">
        <w:rPr>
          <w:rFonts w:ascii="Arial" w:hAnsi="Arial" w:cs="Arial"/>
          <w:b/>
          <w:bCs/>
          <w:sz w:val="30"/>
          <w:szCs w:val="30"/>
        </w:rPr>
        <w:t>1.3</w:t>
      </w:r>
      <w:r w:rsidR="00460226" w:rsidRPr="007D1E07">
        <w:rPr>
          <w:rFonts w:ascii="Arial" w:hAnsi="Arial" w:cs="Arial"/>
          <w:b/>
          <w:bCs/>
          <w:sz w:val="30"/>
          <w:szCs w:val="30"/>
        </w:rPr>
        <w:t>4</w:t>
      </w:r>
      <w:r w:rsidR="00175E68"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«Как Вы считаете, следует ли привлекать работодателей к разработке образовательных программ в университетах?»</w:t>
      </w:r>
    </w:p>
    <w:p w14:paraId="1824BC7F" w14:textId="77777777" w:rsidR="000F2DD7" w:rsidRPr="008432F7" w:rsidRDefault="000F2DD7" w:rsidP="000F2DD7">
      <w:pPr>
        <w:jc w:val="center"/>
        <w:rPr>
          <w:rFonts w:ascii="Arial" w:hAnsi="Arial" w:cs="Arial"/>
          <w:sz w:val="30"/>
          <w:szCs w:val="30"/>
        </w:rPr>
      </w:pPr>
    </w:p>
    <w:p w14:paraId="54600091" w14:textId="74F88197" w:rsidR="000F2DD7" w:rsidRPr="008432F7" w:rsidRDefault="000F2DD7" w:rsidP="007334A8">
      <w:pPr>
        <w:rPr>
          <w:rFonts w:ascii="Arial" w:hAnsi="Arial" w:cs="Arial"/>
          <w:sz w:val="30"/>
          <w:szCs w:val="30"/>
        </w:rPr>
      </w:pPr>
      <w:r w:rsidRPr="008432F7">
        <w:rPr>
          <w:rFonts w:ascii="Arial" w:hAnsi="Arial" w:cs="Arial"/>
          <w:sz w:val="30"/>
          <w:szCs w:val="30"/>
        </w:rPr>
        <w:tab/>
        <w:t>Наряду с этим, практически все работодатели выразили готовность предоставлять своих специалистов для обучения и подготовки обучающихся на территории университета (</w:t>
      </w:r>
      <w:r w:rsidR="00460226" w:rsidRPr="008432F7">
        <w:rPr>
          <w:rFonts w:ascii="Arial" w:hAnsi="Arial" w:cs="Arial"/>
          <w:sz w:val="30"/>
          <w:szCs w:val="30"/>
        </w:rPr>
        <w:t xml:space="preserve">рисунок </w:t>
      </w:r>
      <w:r w:rsidR="00175E68" w:rsidRPr="008432F7">
        <w:rPr>
          <w:rFonts w:ascii="Arial" w:hAnsi="Arial" w:cs="Arial"/>
          <w:sz w:val="30"/>
          <w:szCs w:val="30"/>
        </w:rPr>
        <w:t>1.3</w:t>
      </w:r>
      <w:r w:rsidR="00460226" w:rsidRPr="008432F7">
        <w:rPr>
          <w:rFonts w:ascii="Arial" w:hAnsi="Arial" w:cs="Arial"/>
          <w:sz w:val="30"/>
          <w:szCs w:val="30"/>
        </w:rPr>
        <w:t>5</w:t>
      </w:r>
      <w:r w:rsidRPr="008432F7">
        <w:rPr>
          <w:rFonts w:ascii="Arial" w:hAnsi="Arial" w:cs="Arial"/>
          <w:sz w:val="30"/>
          <w:szCs w:val="30"/>
        </w:rPr>
        <w:t>).</w:t>
      </w:r>
    </w:p>
    <w:p w14:paraId="0202AFDE" w14:textId="77777777" w:rsidR="000F2DD7" w:rsidRPr="008432F7" w:rsidRDefault="000F2DD7" w:rsidP="000F2DD7">
      <w:pPr>
        <w:jc w:val="center"/>
        <w:rPr>
          <w:rFonts w:ascii="Arial" w:hAnsi="Arial" w:cs="Arial"/>
          <w:sz w:val="30"/>
          <w:szCs w:val="30"/>
        </w:rPr>
      </w:pPr>
    </w:p>
    <w:p w14:paraId="3C218E6C" w14:textId="77777777" w:rsidR="000F2DD7" w:rsidRPr="008432F7" w:rsidRDefault="000F2DD7" w:rsidP="0049786F">
      <w:pPr>
        <w:ind w:firstLine="0"/>
        <w:jc w:val="center"/>
        <w:rPr>
          <w:rFonts w:ascii="Arial" w:hAnsi="Arial" w:cs="Arial"/>
          <w:sz w:val="30"/>
          <w:szCs w:val="30"/>
        </w:rPr>
      </w:pPr>
      <w:r w:rsidRPr="008432F7">
        <w:rPr>
          <w:rFonts w:ascii="Arial" w:hAnsi="Arial" w:cs="Arial"/>
          <w:noProof/>
          <w:sz w:val="30"/>
          <w:szCs w:val="30"/>
        </w:rPr>
        <w:drawing>
          <wp:inline distT="0" distB="0" distL="0" distR="0" wp14:anchorId="0BE7044E" wp14:editId="72A18D8E">
            <wp:extent cx="6007100" cy="2459567"/>
            <wp:effectExtent l="0" t="0" r="12700" b="17145"/>
            <wp:docPr id="1370067104" name="Диаграмма 1370067104"/>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6E61969B" w14:textId="195C88B8" w:rsidR="000F2DD7" w:rsidRPr="007D1E07" w:rsidRDefault="000F2DD7" w:rsidP="0049786F">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175E68" w:rsidRPr="007D1E07">
        <w:rPr>
          <w:rFonts w:ascii="Arial" w:hAnsi="Arial" w:cs="Arial"/>
          <w:b/>
          <w:bCs/>
          <w:sz w:val="30"/>
          <w:szCs w:val="30"/>
        </w:rPr>
        <w:t>1.3</w:t>
      </w:r>
      <w:r w:rsidR="00460226" w:rsidRPr="007D1E07">
        <w:rPr>
          <w:rFonts w:ascii="Arial" w:hAnsi="Arial" w:cs="Arial"/>
          <w:b/>
          <w:bCs/>
          <w:sz w:val="30"/>
          <w:szCs w:val="30"/>
        </w:rPr>
        <w:t>5</w:t>
      </w:r>
      <w:r w:rsidR="00175E68" w:rsidRPr="007D1E07">
        <w:rPr>
          <w:rFonts w:ascii="Arial" w:hAnsi="Arial" w:cs="Arial"/>
          <w:b/>
          <w:bCs/>
          <w:sz w:val="30"/>
          <w:szCs w:val="30"/>
        </w:rPr>
        <w:t xml:space="preserve"> </w:t>
      </w:r>
      <w:r w:rsidR="00A04E2D" w:rsidRPr="007D1E07">
        <w:rPr>
          <w:rFonts w:ascii="Arial" w:hAnsi="Arial" w:cs="Arial"/>
          <w:b/>
          <w:bCs/>
          <w:sz w:val="30"/>
          <w:szCs w:val="30"/>
        </w:rPr>
        <w:t>–</w:t>
      </w:r>
      <w:r w:rsidRPr="007D1E07">
        <w:rPr>
          <w:rFonts w:ascii="Arial" w:hAnsi="Arial" w:cs="Arial"/>
          <w:b/>
          <w:bCs/>
          <w:sz w:val="30"/>
          <w:szCs w:val="30"/>
        </w:rPr>
        <w:t xml:space="preserve"> Распределение ответов на вопрос «Готова ли ваша организация предоставлять/выделять своих специалистов для обучения и подготовки обучающихся на территории университета, либо у себя в организации?»</w:t>
      </w:r>
    </w:p>
    <w:p w14:paraId="30DBB331" w14:textId="77777777" w:rsidR="000F2DD7" w:rsidRPr="008432F7" w:rsidRDefault="000F2DD7" w:rsidP="000F2DD7">
      <w:pPr>
        <w:jc w:val="center"/>
        <w:rPr>
          <w:rFonts w:ascii="Arial" w:hAnsi="Arial" w:cs="Arial"/>
          <w:sz w:val="30"/>
          <w:szCs w:val="30"/>
        </w:rPr>
      </w:pPr>
    </w:p>
    <w:p w14:paraId="0C6C55DF" w14:textId="0D6D83FB" w:rsidR="002F0882" w:rsidRPr="008432F7" w:rsidRDefault="007334A8" w:rsidP="002F0882">
      <w:pPr>
        <w:pStyle w:val="aff3"/>
        <w:spacing w:before="0" w:after="0"/>
        <w:rPr>
          <w:rFonts w:ascii="Arial" w:hAnsi="Arial" w:cs="Arial"/>
          <w:sz w:val="30"/>
          <w:szCs w:val="30"/>
        </w:rPr>
      </w:pPr>
      <w:r w:rsidRPr="008432F7">
        <w:rPr>
          <w:rFonts w:ascii="Arial" w:hAnsi="Arial" w:cs="Arial"/>
          <w:sz w:val="30"/>
          <w:szCs w:val="30"/>
        </w:rPr>
        <w:lastRenderedPageBreak/>
        <w:t>Как видно из результатов анкетирования, респонденты в целом оценивают качество высшего образования в Казахстане как удовлетворительное. Такое же мнение высказали работодатели и независимые эксперты во время интервью.</w:t>
      </w:r>
    </w:p>
    <w:p w14:paraId="36092390" w14:textId="652EE397" w:rsidR="003D35CF" w:rsidRPr="008432F7" w:rsidRDefault="007334A8" w:rsidP="00460226">
      <w:pPr>
        <w:pStyle w:val="aff3"/>
        <w:spacing w:before="0" w:after="0"/>
        <w:rPr>
          <w:rFonts w:ascii="Arial" w:hAnsi="Arial" w:cs="Arial"/>
          <w:sz w:val="30"/>
          <w:szCs w:val="30"/>
        </w:rPr>
      </w:pPr>
      <w:r w:rsidRPr="008432F7">
        <w:rPr>
          <w:rFonts w:ascii="Arial" w:hAnsi="Arial" w:cs="Arial"/>
          <w:sz w:val="30"/>
          <w:szCs w:val="30"/>
        </w:rPr>
        <w:t xml:space="preserve">Анализ результатов анкетирования и </w:t>
      </w:r>
      <w:proofErr w:type="spellStart"/>
      <w:r w:rsidRPr="008432F7">
        <w:rPr>
          <w:rFonts w:ascii="Arial" w:hAnsi="Arial" w:cs="Arial"/>
          <w:sz w:val="30"/>
          <w:szCs w:val="30"/>
        </w:rPr>
        <w:t>инте</w:t>
      </w:r>
      <w:proofErr w:type="spellEnd"/>
      <w:r w:rsidR="003D35CF" w:rsidRPr="008432F7">
        <w:rPr>
          <w:rFonts w:ascii="Arial" w:hAnsi="Arial" w:cs="Arial"/>
          <w:sz w:val="30"/>
          <w:szCs w:val="30"/>
          <w:lang w:val="kk-KZ"/>
        </w:rPr>
        <w:t>р</w:t>
      </w:r>
      <w:r w:rsidRPr="008432F7">
        <w:rPr>
          <w:rFonts w:ascii="Arial" w:hAnsi="Arial" w:cs="Arial"/>
          <w:sz w:val="30"/>
          <w:szCs w:val="30"/>
        </w:rPr>
        <w:t>вью приведен в следующем разделе.</w:t>
      </w:r>
    </w:p>
    <w:p w14:paraId="599BF57B" w14:textId="77777777" w:rsidR="003D35CF" w:rsidRPr="008432F7" w:rsidRDefault="003D35CF" w:rsidP="00460226">
      <w:pPr>
        <w:pStyle w:val="aff3"/>
        <w:spacing w:before="0" w:after="0"/>
        <w:rPr>
          <w:rFonts w:ascii="Arial" w:hAnsi="Arial" w:cs="Arial"/>
          <w:sz w:val="30"/>
          <w:szCs w:val="30"/>
        </w:rPr>
      </w:pPr>
    </w:p>
    <w:p w14:paraId="1CDC9820" w14:textId="567EE37E" w:rsidR="00C22A94" w:rsidRPr="007D1E07" w:rsidRDefault="00C22A94" w:rsidP="00E13E5D">
      <w:pPr>
        <w:pStyle w:val="2"/>
        <w:rPr>
          <w:rFonts w:ascii="Arial" w:hAnsi="Arial" w:cs="Arial"/>
          <w:bCs/>
          <w:i/>
          <w:iCs/>
          <w:sz w:val="30"/>
          <w:szCs w:val="30"/>
        </w:rPr>
      </w:pPr>
      <w:bookmarkStart w:id="31" w:name="_Toc149578442"/>
      <w:bookmarkStart w:id="32" w:name="_Toc153055555"/>
      <w:r w:rsidRPr="007D1E07">
        <w:rPr>
          <w:rFonts w:ascii="Arial" w:hAnsi="Arial" w:cs="Arial"/>
          <w:bCs/>
          <w:i/>
          <w:iCs/>
          <w:sz w:val="30"/>
          <w:szCs w:val="30"/>
        </w:rPr>
        <w:t>1.</w:t>
      </w:r>
      <w:r w:rsidR="00730DCE" w:rsidRPr="007D1E07">
        <w:rPr>
          <w:rFonts w:ascii="Arial" w:hAnsi="Arial" w:cs="Arial"/>
          <w:bCs/>
          <w:i/>
          <w:iCs/>
          <w:sz w:val="30"/>
          <w:szCs w:val="30"/>
        </w:rPr>
        <w:t>4</w:t>
      </w:r>
      <w:r w:rsidRPr="007D1E07">
        <w:rPr>
          <w:rFonts w:ascii="Arial" w:hAnsi="Arial" w:cs="Arial"/>
          <w:bCs/>
          <w:i/>
          <w:iCs/>
          <w:sz w:val="30"/>
          <w:szCs w:val="30"/>
        </w:rPr>
        <w:t>.2 Анализ результатов собранного эмпирического материала (интервью и опрос)</w:t>
      </w:r>
      <w:bookmarkEnd w:id="31"/>
      <w:bookmarkEnd w:id="32"/>
    </w:p>
    <w:p w14:paraId="0DD85AF9" w14:textId="77777777" w:rsidR="00C22A94" w:rsidRPr="007D1E07" w:rsidRDefault="00C22A94" w:rsidP="00C22A94">
      <w:pPr>
        <w:pStyle w:val="aff3"/>
        <w:spacing w:before="0" w:after="0"/>
        <w:ind w:firstLine="567"/>
        <w:rPr>
          <w:rFonts w:ascii="Arial" w:hAnsi="Arial" w:cs="Arial"/>
          <w:b/>
          <w:bCs/>
          <w:i/>
          <w:iCs/>
          <w:color w:val="000000"/>
          <w:sz w:val="30"/>
          <w:szCs w:val="30"/>
        </w:rPr>
      </w:pPr>
    </w:p>
    <w:p w14:paraId="5D57528E" w14:textId="3C1BAF8D" w:rsidR="00C22A94" w:rsidRPr="007D1E07" w:rsidRDefault="00C22A94" w:rsidP="00E13E5D">
      <w:pPr>
        <w:pStyle w:val="2"/>
        <w:rPr>
          <w:rFonts w:ascii="Arial" w:hAnsi="Arial" w:cs="Arial"/>
          <w:bCs/>
          <w:i/>
          <w:iCs/>
          <w:sz w:val="30"/>
          <w:szCs w:val="30"/>
        </w:rPr>
      </w:pPr>
      <w:bookmarkStart w:id="33" w:name="_Toc149578443"/>
      <w:bookmarkStart w:id="34" w:name="_Toc153055556"/>
      <w:r w:rsidRPr="007D1E07">
        <w:rPr>
          <w:rFonts w:ascii="Arial" w:hAnsi="Arial" w:cs="Arial"/>
          <w:bCs/>
          <w:i/>
          <w:iCs/>
          <w:sz w:val="30"/>
          <w:szCs w:val="30"/>
        </w:rPr>
        <w:t>1.</w:t>
      </w:r>
      <w:r w:rsidR="00E13E5D" w:rsidRPr="007D1E07">
        <w:rPr>
          <w:rFonts w:ascii="Arial" w:hAnsi="Arial" w:cs="Arial"/>
          <w:bCs/>
          <w:i/>
          <w:iCs/>
          <w:sz w:val="30"/>
          <w:szCs w:val="30"/>
        </w:rPr>
        <w:t>4</w:t>
      </w:r>
      <w:r w:rsidRPr="007D1E07">
        <w:rPr>
          <w:rFonts w:ascii="Arial" w:hAnsi="Arial" w:cs="Arial"/>
          <w:bCs/>
          <w:i/>
          <w:iCs/>
          <w:sz w:val="30"/>
          <w:szCs w:val="30"/>
        </w:rPr>
        <w:t>.2.1 Результаты опроса</w:t>
      </w:r>
      <w:bookmarkEnd w:id="33"/>
      <w:bookmarkEnd w:id="34"/>
    </w:p>
    <w:p w14:paraId="4C7A541B" w14:textId="77777777" w:rsidR="00C22A94" w:rsidRPr="008432F7" w:rsidRDefault="00C22A94" w:rsidP="00C22A94">
      <w:pPr>
        <w:pStyle w:val="aff3"/>
        <w:spacing w:before="0" w:after="0"/>
        <w:rPr>
          <w:rFonts w:ascii="Arial" w:hAnsi="Arial" w:cs="Arial"/>
          <w:sz w:val="30"/>
          <w:szCs w:val="30"/>
        </w:rPr>
      </w:pPr>
    </w:p>
    <w:p w14:paraId="7A07014D"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Массовый онлайн-опрос по определению качества высшего и послевузовского образования Республики Казахстан был проведен среди следующих категорий лиц и составил:</w:t>
      </w:r>
    </w:p>
    <w:p w14:paraId="79C9E081" w14:textId="77777777" w:rsidR="00C22A94" w:rsidRPr="008432F7" w:rsidRDefault="00C22A94" w:rsidP="00CB79F4">
      <w:pPr>
        <w:pStyle w:val="aff3"/>
        <w:tabs>
          <w:tab w:val="left" w:pos="993"/>
        </w:tabs>
        <w:spacing w:before="0" w:after="0"/>
        <w:rPr>
          <w:rFonts w:ascii="Arial" w:hAnsi="Arial" w:cs="Arial"/>
          <w:sz w:val="30"/>
          <w:szCs w:val="30"/>
        </w:rPr>
      </w:pPr>
      <w:r w:rsidRPr="008432F7">
        <w:rPr>
          <w:rFonts w:ascii="Arial" w:hAnsi="Arial" w:cs="Arial"/>
          <w:color w:val="000000"/>
          <w:sz w:val="30"/>
          <w:szCs w:val="30"/>
        </w:rPr>
        <w:t>•</w:t>
      </w:r>
      <w:r w:rsidRPr="008432F7">
        <w:rPr>
          <w:rStyle w:val="apple-tab-span"/>
          <w:rFonts w:ascii="Arial" w:hAnsi="Arial" w:cs="Arial"/>
          <w:color w:val="000000"/>
          <w:sz w:val="30"/>
          <w:szCs w:val="30"/>
        </w:rPr>
        <w:tab/>
      </w:r>
      <w:r w:rsidRPr="008432F7">
        <w:rPr>
          <w:rFonts w:ascii="Arial" w:hAnsi="Arial" w:cs="Arial"/>
          <w:color w:val="000000"/>
          <w:sz w:val="30"/>
          <w:szCs w:val="30"/>
        </w:rPr>
        <w:t>студенты - 7 595 человек;</w:t>
      </w:r>
    </w:p>
    <w:p w14:paraId="50B6A6AE" w14:textId="77777777" w:rsidR="00C22A94" w:rsidRPr="008432F7" w:rsidRDefault="00C22A94" w:rsidP="00CB79F4">
      <w:pPr>
        <w:pStyle w:val="aff3"/>
        <w:tabs>
          <w:tab w:val="left" w:pos="993"/>
        </w:tabs>
        <w:spacing w:before="0" w:after="0"/>
        <w:rPr>
          <w:rFonts w:ascii="Arial" w:hAnsi="Arial" w:cs="Arial"/>
          <w:sz w:val="30"/>
          <w:szCs w:val="30"/>
        </w:rPr>
      </w:pPr>
      <w:r w:rsidRPr="008432F7">
        <w:rPr>
          <w:rFonts w:ascii="Arial" w:hAnsi="Arial" w:cs="Arial"/>
          <w:color w:val="000000"/>
          <w:sz w:val="30"/>
          <w:szCs w:val="30"/>
        </w:rPr>
        <w:t>•</w:t>
      </w:r>
      <w:r w:rsidRPr="008432F7">
        <w:rPr>
          <w:rStyle w:val="apple-tab-span"/>
          <w:rFonts w:ascii="Arial" w:hAnsi="Arial" w:cs="Arial"/>
          <w:color w:val="000000"/>
          <w:sz w:val="30"/>
          <w:szCs w:val="30"/>
        </w:rPr>
        <w:tab/>
      </w:r>
      <w:r w:rsidRPr="008432F7">
        <w:rPr>
          <w:rFonts w:ascii="Arial" w:hAnsi="Arial" w:cs="Arial"/>
          <w:color w:val="000000"/>
          <w:sz w:val="30"/>
          <w:szCs w:val="30"/>
        </w:rPr>
        <w:t>профессорско-преподавательский состав - 2 502 человек;</w:t>
      </w:r>
    </w:p>
    <w:p w14:paraId="0A2537C2" w14:textId="77777777" w:rsidR="00C22A94" w:rsidRPr="008432F7" w:rsidRDefault="00C22A94" w:rsidP="00CB79F4">
      <w:pPr>
        <w:pStyle w:val="aff3"/>
        <w:tabs>
          <w:tab w:val="left" w:pos="993"/>
        </w:tabs>
        <w:spacing w:before="0" w:after="0"/>
        <w:rPr>
          <w:rFonts w:ascii="Arial" w:hAnsi="Arial" w:cs="Arial"/>
          <w:sz w:val="30"/>
          <w:szCs w:val="30"/>
        </w:rPr>
      </w:pPr>
      <w:r w:rsidRPr="008432F7">
        <w:rPr>
          <w:rFonts w:ascii="Arial" w:hAnsi="Arial" w:cs="Arial"/>
          <w:color w:val="000000"/>
          <w:sz w:val="30"/>
          <w:szCs w:val="30"/>
        </w:rPr>
        <w:t>•</w:t>
      </w:r>
      <w:r w:rsidRPr="008432F7">
        <w:rPr>
          <w:rStyle w:val="apple-tab-span"/>
          <w:rFonts w:ascii="Arial" w:hAnsi="Arial" w:cs="Arial"/>
          <w:color w:val="000000"/>
          <w:sz w:val="30"/>
          <w:szCs w:val="30"/>
        </w:rPr>
        <w:tab/>
      </w:r>
      <w:r w:rsidRPr="008432F7">
        <w:rPr>
          <w:rFonts w:ascii="Arial" w:hAnsi="Arial" w:cs="Arial"/>
          <w:color w:val="000000"/>
          <w:sz w:val="30"/>
          <w:szCs w:val="30"/>
        </w:rPr>
        <w:t>административно-управленческий персонал - 292 человек;</w:t>
      </w:r>
    </w:p>
    <w:p w14:paraId="50D8B916" w14:textId="77777777" w:rsidR="00C22A94" w:rsidRPr="008432F7" w:rsidRDefault="00C22A94" w:rsidP="00CB79F4">
      <w:pPr>
        <w:pStyle w:val="aff3"/>
        <w:tabs>
          <w:tab w:val="left" w:pos="993"/>
        </w:tabs>
        <w:spacing w:before="0" w:after="0"/>
        <w:rPr>
          <w:rFonts w:ascii="Arial" w:hAnsi="Arial" w:cs="Arial"/>
          <w:sz w:val="30"/>
          <w:szCs w:val="30"/>
        </w:rPr>
      </w:pPr>
      <w:r w:rsidRPr="008432F7">
        <w:rPr>
          <w:rFonts w:ascii="Arial" w:hAnsi="Arial" w:cs="Arial"/>
          <w:color w:val="000000"/>
          <w:sz w:val="30"/>
          <w:szCs w:val="30"/>
        </w:rPr>
        <w:t>•</w:t>
      </w:r>
      <w:r w:rsidRPr="008432F7">
        <w:rPr>
          <w:rStyle w:val="apple-tab-span"/>
          <w:rFonts w:ascii="Arial" w:hAnsi="Arial" w:cs="Arial"/>
          <w:color w:val="000000"/>
          <w:sz w:val="30"/>
          <w:szCs w:val="30"/>
        </w:rPr>
        <w:tab/>
      </w:r>
      <w:r w:rsidRPr="008432F7">
        <w:rPr>
          <w:rFonts w:ascii="Arial" w:hAnsi="Arial" w:cs="Arial"/>
          <w:color w:val="000000"/>
          <w:sz w:val="30"/>
          <w:szCs w:val="30"/>
        </w:rPr>
        <w:t>работодатели - 329 человек.</w:t>
      </w:r>
    </w:p>
    <w:p w14:paraId="25414FE5"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Вопросы опроса можно разделить на 3 основных блока:</w:t>
      </w:r>
    </w:p>
    <w:p w14:paraId="55A2C1EE" w14:textId="7BBA9BC4" w:rsidR="00C22A94" w:rsidRPr="008432F7" w:rsidRDefault="00CB79F4">
      <w:pPr>
        <w:pStyle w:val="aff3"/>
        <w:numPr>
          <w:ilvl w:val="0"/>
          <w:numId w:val="20"/>
        </w:numPr>
        <w:tabs>
          <w:tab w:val="clear" w:pos="1353"/>
          <w:tab w:val="left" w:pos="1134"/>
        </w:tabs>
        <w:suppressAutoHyphens w:val="0"/>
        <w:spacing w:before="0" w:after="0"/>
        <w:ind w:left="142" w:firstLine="567"/>
        <w:textAlignment w:val="baseline"/>
        <w:rPr>
          <w:rFonts w:ascii="Arial" w:hAnsi="Arial" w:cs="Arial"/>
          <w:color w:val="000000"/>
          <w:sz w:val="30"/>
          <w:szCs w:val="30"/>
        </w:rPr>
      </w:pPr>
      <w:r w:rsidRPr="008432F7">
        <w:rPr>
          <w:rFonts w:ascii="Arial" w:hAnsi="Arial" w:cs="Arial"/>
          <w:color w:val="000000"/>
          <w:sz w:val="30"/>
          <w:szCs w:val="30"/>
          <w:lang w:val="kk-KZ"/>
        </w:rPr>
        <w:t>о</w:t>
      </w:r>
      <w:proofErr w:type="spellStart"/>
      <w:r w:rsidR="00C22A94" w:rsidRPr="008432F7">
        <w:rPr>
          <w:rFonts w:ascii="Arial" w:hAnsi="Arial" w:cs="Arial"/>
          <w:color w:val="000000"/>
          <w:sz w:val="30"/>
          <w:szCs w:val="30"/>
        </w:rPr>
        <w:t>ценка</w:t>
      </w:r>
      <w:proofErr w:type="spellEnd"/>
      <w:r w:rsidR="00C22A94" w:rsidRPr="008432F7">
        <w:rPr>
          <w:rFonts w:ascii="Arial" w:hAnsi="Arial" w:cs="Arial"/>
          <w:color w:val="000000"/>
          <w:sz w:val="30"/>
          <w:szCs w:val="30"/>
        </w:rPr>
        <w:t xml:space="preserve"> качества контента и реализации образовательных программ;</w:t>
      </w:r>
    </w:p>
    <w:p w14:paraId="5FF6BB13" w14:textId="534B54FE" w:rsidR="00C22A94" w:rsidRPr="008432F7" w:rsidRDefault="00CB79F4">
      <w:pPr>
        <w:pStyle w:val="aff3"/>
        <w:numPr>
          <w:ilvl w:val="0"/>
          <w:numId w:val="20"/>
        </w:numPr>
        <w:tabs>
          <w:tab w:val="clear" w:pos="1353"/>
          <w:tab w:val="left" w:pos="1134"/>
        </w:tabs>
        <w:suppressAutoHyphens w:val="0"/>
        <w:spacing w:before="0" w:after="0"/>
        <w:ind w:left="142" w:firstLine="567"/>
        <w:textAlignment w:val="baseline"/>
        <w:rPr>
          <w:rFonts w:ascii="Arial" w:hAnsi="Arial" w:cs="Arial"/>
          <w:color w:val="000000"/>
          <w:sz w:val="30"/>
          <w:szCs w:val="30"/>
        </w:rPr>
      </w:pPr>
      <w:r w:rsidRPr="008432F7">
        <w:rPr>
          <w:rFonts w:ascii="Arial" w:hAnsi="Arial" w:cs="Arial"/>
          <w:color w:val="000000"/>
          <w:sz w:val="30"/>
          <w:szCs w:val="30"/>
          <w:lang w:val="kk-KZ"/>
        </w:rPr>
        <w:t>о</w:t>
      </w:r>
      <w:proofErr w:type="spellStart"/>
      <w:r w:rsidR="00C22A94" w:rsidRPr="008432F7">
        <w:rPr>
          <w:rFonts w:ascii="Arial" w:hAnsi="Arial" w:cs="Arial"/>
          <w:color w:val="000000"/>
          <w:sz w:val="30"/>
          <w:szCs w:val="30"/>
        </w:rPr>
        <w:t>ценка</w:t>
      </w:r>
      <w:proofErr w:type="spellEnd"/>
      <w:r w:rsidR="00C22A94" w:rsidRPr="008432F7">
        <w:rPr>
          <w:rFonts w:ascii="Arial" w:hAnsi="Arial" w:cs="Arial"/>
          <w:color w:val="000000"/>
          <w:sz w:val="30"/>
          <w:szCs w:val="30"/>
        </w:rPr>
        <w:t xml:space="preserve"> качества инфраструктуры вузов;</w:t>
      </w:r>
    </w:p>
    <w:p w14:paraId="1773AC29" w14:textId="3AEAFAE8" w:rsidR="00C22A94" w:rsidRPr="008432F7" w:rsidRDefault="00CB79F4">
      <w:pPr>
        <w:pStyle w:val="aff3"/>
        <w:numPr>
          <w:ilvl w:val="0"/>
          <w:numId w:val="20"/>
        </w:numPr>
        <w:tabs>
          <w:tab w:val="clear" w:pos="1353"/>
          <w:tab w:val="left" w:pos="1134"/>
        </w:tabs>
        <w:suppressAutoHyphens w:val="0"/>
        <w:spacing w:before="0" w:after="0"/>
        <w:ind w:left="142" w:firstLine="567"/>
        <w:textAlignment w:val="baseline"/>
        <w:rPr>
          <w:rFonts w:ascii="Arial" w:hAnsi="Arial" w:cs="Arial"/>
          <w:color w:val="000000"/>
          <w:sz w:val="30"/>
          <w:szCs w:val="30"/>
        </w:rPr>
      </w:pPr>
      <w:r w:rsidRPr="008432F7">
        <w:rPr>
          <w:rFonts w:ascii="Arial" w:hAnsi="Arial" w:cs="Arial"/>
          <w:color w:val="000000"/>
          <w:sz w:val="30"/>
          <w:szCs w:val="30"/>
          <w:lang w:val="kk-KZ"/>
        </w:rPr>
        <w:t>о</w:t>
      </w:r>
      <w:proofErr w:type="spellStart"/>
      <w:r w:rsidR="00C22A94" w:rsidRPr="008432F7">
        <w:rPr>
          <w:rFonts w:ascii="Arial" w:hAnsi="Arial" w:cs="Arial"/>
          <w:color w:val="000000"/>
          <w:sz w:val="30"/>
          <w:szCs w:val="30"/>
        </w:rPr>
        <w:t>ценка</w:t>
      </w:r>
      <w:proofErr w:type="spellEnd"/>
      <w:r w:rsidR="00C22A94" w:rsidRPr="008432F7">
        <w:rPr>
          <w:rFonts w:ascii="Arial" w:hAnsi="Arial" w:cs="Arial"/>
          <w:color w:val="000000"/>
          <w:sz w:val="30"/>
          <w:szCs w:val="30"/>
        </w:rPr>
        <w:t xml:space="preserve"> качества преподавательского состава.</w:t>
      </w:r>
    </w:p>
    <w:p w14:paraId="4BA055B8"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Профессиональная ориентация в школе является неотъемлемой частью процесса поступления в высшее учебное заведение, поскольку позволяет получение данных о предпочтениях, склонностях и возможностях учащихся, также выработать гибкую систему сотрудничества старшей ступени школы с учреждениями дополнительного и профессионального образования. В этой связи в рамках опроса среди студентов были заданы вопросы по выбору вуза, образовательной программы. </w:t>
      </w:r>
    </w:p>
    <w:p w14:paraId="61054FDB"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Так, положительным моментом является, что на сегодня активно проводится профориентационная работа среди абитуриентов и это подтверждено ответом 76% респондентов опроса. При этом в разрезе профиля образовательных программ для студентов, обучающихся по педагогическому профилю, чаще других не проводили профессиональную ориентацию в школе -13%.</w:t>
      </w:r>
    </w:p>
    <w:p w14:paraId="23D5607F"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При выборе ВУЗа респонденты чаще всего обращались к рекомендациям друзей, родственников, знакомых - 25,9% и непосредственной репутации учебных заведений - 22,5%. Немаловажным фактором является расположение ВУЗа - 17,66%.</w:t>
      </w:r>
    </w:p>
    <w:p w14:paraId="4BE3BD1B" w14:textId="77777777" w:rsidR="00C22A94" w:rsidRPr="008432F7" w:rsidRDefault="00C22A94" w:rsidP="00C22A94">
      <w:pPr>
        <w:pStyle w:val="aff3"/>
        <w:spacing w:before="0" w:after="0"/>
        <w:rPr>
          <w:rFonts w:ascii="Arial" w:hAnsi="Arial" w:cs="Arial"/>
          <w:sz w:val="30"/>
          <w:szCs w:val="30"/>
        </w:rPr>
      </w:pPr>
      <w:proofErr w:type="gramStart"/>
      <w:r w:rsidRPr="008432F7">
        <w:rPr>
          <w:rFonts w:ascii="Arial" w:hAnsi="Arial" w:cs="Arial"/>
          <w:color w:val="000000"/>
          <w:sz w:val="30"/>
          <w:szCs w:val="30"/>
        </w:rPr>
        <w:lastRenderedPageBreak/>
        <w:t>При выборе же образовательной программы,</w:t>
      </w:r>
      <w:proofErr w:type="gramEnd"/>
      <w:r w:rsidRPr="008432F7">
        <w:rPr>
          <w:rFonts w:ascii="Arial" w:hAnsi="Arial" w:cs="Arial"/>
          <w:color w:val="000000"/>
          <w:sz w:val="30"/>
          <w:szCs w:val="30"/>
        </w:rPr>
        <w:t xml:space="preserve"> студенты ориентировались преимущественно на высокую вероятность трудоустройства – 35% и престижность профессии – 27,8%.</w:t>
      </w:r>
    </w:p>
    <w:p w14:paraId="7ADA8DE5"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Результаты опроса демонстрируют, что процесс поступления в высшее учебное заведение не вызывает особых сложностей у абитуриентов и 59,8% респондентов ответили, что этот процесс для них простой и понятный и оценивают на «отлично».</w:t>
      </w:r>
    </w:p>
    <w:p w14:paraId="03D8F84F"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При этом, для 51,4% респондентов этап тестирования или экзаменов и выбор университета являются наиболее затруднительными.</w:t>
      </w:r>
    </w:p>
    <w:p w14:paraId="35BA92D1"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К основным факторам качества высшего образования относят уровень развития материально-технической базы (инфраструктуры), которая влияет на эффективность образовательного и научного процесса с учетом интересов потребностей различных внутриуниверситетских групп, стимулирует студентов на активное получение знаний, а ученых и преподавателей – на их генерацию и трансляцию.</w:t>
      </w:r>
    </w:p>
    <w:p w14:paraId="519F2488"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По результатам опроса студенты показывают большую удовлетворительность имеющейся инфраструктурой в своих вузах. Так, полностью удовлетворены – 44,8%, скорее удовлетворены – 31% респондентов.</w:t>
      </w:r>
    </w:p>
    <w:p w14:paraId="61494F9E"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xml:space="preserve">При этом наибольшая удовлетворенность отмечается в отношении библиотеки и территории </w:t>
      </w:r>
      <w:proofErr w:type="gramStart"/>
      <w:r w:rsidRPr="008432F7">
        <w:rPr>
          <w:rFonts w:ascii="Arial" w:hAnsi="Arial" w:cs="Arial"/>
          <w:color w:val="000000"/>
          <w:sz w:val="30"/>
          <w:szCs w:val="30"/>
        </w:rPr>
        <w:t>университета, в то время, как</w:t>
      </w:r>
      <w:proofErr w:type="gramEnd"/>
      <w:r w:rsidRPr="008432F7">
        <w:rPr>
          <w:rFonts w:ascii="Arial" w:hAnsi="Arial" w:cs="Arial"/>
          <w:color w:val="000000"/>
          <w:sz w:val="30"/>
          <w:szCs w:val="30"/>
        </w:rPr>
        <w:t xml:space="preserve"> респонденты в меньшей степени удовлетворены уборными комнатами (46,1%), функционированием WI-FI, скоростью интернета (45,8%).</w:t>
      </w:r>
    </w:p>
    <w:p w14:paraId="548054E9"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Одна из главных составляющих инфраструктуры университета – это доступность для людей, с особыми потребностями. В этом случае следует отметить, что в совокупности ответов «Скорее нет, чем да» (13,5%) и «Нет» (5,6%) практически каждый пятым респондент считает, что инфраструктура университета не соответствует правилам эксплуатации.</w:t>
      </w:r>
    </w:p>
    <w:p w14:paraId="5A4659CA"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Качество контента образовательной программы и ее реализация является очень важным фактором подготовки современных кадров. В этой связи ценным было узнать от студентов степень их удовлетворенности от получаемых знаний, их актуальности и качестве преподавания этих знаний. Так, в совокупности ответов «Да» и «Скорее да, чем нет» 72,5% респондентов полагают, что изучаемые ими дисциплины могут быть полезными в дальнейшем и актуальность знаний оценивают преимущественно высоко. </w:t>
      </w:r>
    </w:p>
    <w:p w14:paraId="57EF90D8"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lastRenderedPageBreak/>
        <w:t>Согласно данным опроса, студенты в меньшей степени удовлетворены возможностью выбора преподавателя (39,2%), желаемого курса или предмета (35,3%), а также учетом и обработкой жалоб студентов (37,7%).</w:t>
      </w:r>
    </w:p>
    <w:p w14:paraId="1C948EFB"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В отношении качества проведения занятий, у студентов отмечается наибольшая неудовлетворенность аудиториями (29,7%) и форматом занятий (27,9%). </w:t>
      </w:r>
    </w:p>
    <w:p w14:paraId="0A3DE4DD"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При оценке уровня квалификации профессорско-преподавательского состава студенты отмечают хорошее владение предметом (66,8%), взаимодействие со студентами (65,1%) и требовательность к знаниям (66,7%) студентов, что говорит достаточно высоком уровне квалификации. С другой стороны, в меньшей степени респонденты удовлетворены владением современными технологиями и методиками преподавания (24,9%), объективностью оценивания (22,7%) и доброжелательностью (21,7%).</w:t>
      </w:r>
    </w:p>
    <w:p w14:paraId="0381B62D"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Несмотря на то, что в большинстве современных университетах созданы условия и возможности для организации академической мобильности для студентов, более половины респондентов (57,1%) не принимало участие в ней. Также 63,4% студентов отметили, что хотели бы принять участие в программе академической мобильности за рубежом.</w:t>
      </w:r>
    </w:p>
    <w:p w14:paraId="22367F31"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Ориентация высшего образования на новый формат образовательных результатов предполагает регулярный мониторинг профессионализма и педагогической деятельности ППС. В этой связи мнение преподавателей касательно организации учебного процесса и развития системы высшего образования является неотъемлемой частью исследования этих вопросов.</w:t>
      </w:r>
    </w:p>
    <w:p w14:paraId="1FBA4009"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Эффективная работа преподавательского состава зависит от полноценного функционирования инфраструктуры университета. Результаты опроса демонстрируют достаточно умеренный уровень удовлетворенности инфраструктурой (39,4%).</w:t>
      </w:r>
    </w:p>
    <w:p w14:paraId="47376CD1"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По словам каждого пятого преподавателя – 20,2%, аудиторий для проведения занятий меньше, чем должно быть. Стоит отметить, что профессорско-преподавательский состав, как и студенты, достаточно высоко оценивают (83,1%) имеющийся фонд учебной и научной литературы в университете. </w:t>
      </w:r>
    </w:p>
    <w:p w14:paraId="345655B5"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Преподаватели так же, как и студенты отметили неудовлетворенность в отношении функционировании WI-FI, скорости интернета (51%), уборных комнат (46,2%), медицинских пунктов (43,4%) и технического оборудования в аудиториях (42,4%).</w:t>
      </w:r>
    </w:p>
    <w:p w14:paraId="6F22DB0A"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lastRenderedPageBreak/>
        <w:t>Касательно качества контента и актуальности знаний преподаватели высоко оценили этот фактор (77,3%), к которому они имеют непосредственное отношение.</w:t>
      </w:r>
    </w:p>
    <w:p w14:paraId="273A0A1E"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В отношении своих функциональных обязанностей и задач ППС, которые ставит перед ними руководство университета, респонденты выразили умеренную удовлетворенность: полностью удовлетворен (-а) – 33,7% и скорее удовлетворен (-а) – 38,2%.</w:t>
      </w:r>
    </w:p>
    <w:p w14:paraId="78A2E18F"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Качественное управление системой обеспечения качества в каждом вузе зависит от профессионализма и решительности руководства вуза. В этой связи опрос также был проведен среди административно-управляющего персонала вузов. </w:t>
      </w:r>
    </w:p>
    <w:p w14:paraId="1BB421CA"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Данная категория респондентов считает, что основным индикатором качества высшего образования является трудоустройство выпускников, в том числе их востребованность на рынке труда и конкурентоспособность (75 открытых ответов). Не менее важным индикатором респонденты посчитали непосредственно сами знания или качественную образовательную программу (70 открытых ответов). Следующим индикатором по частоте ответов является квалифицированный профессорско-преподавательский состав (40 открытых ответов).</w:t>
      </w:r>
    </w:p>
    <w:p w14:paraId="6880F927"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Примечательно, что ответы на открытый вопрос «</w:t>
      </w:r>
      <w:proofErr w:type="gramStart"/>
      <w:r w:rsidRPr="008432F7">
        <w:rPr>
          <w:rFonts w:ascii="Arial" w:hAnsi="Arial" w:cs="Arial"/>
          <w:color w:val="000000"/>
          <w:sz w:val="30"/>
          <w:szCs w:val="30"/>
        </w:rPr>
        <w:t>По-вашему</w:t>
      </w:r>
      <w:proofErr w:type="gramEnd"/>
      <w:r w:rsidRPr="008432F7">
        <w:rPr>
          <w:rFonts w:ascii="Arial" w:hAnsi="Arial" w:cs="Arial"/>
          <w:color w:val="000000"/>
          <w:sz w:val="30"/>
          <w:szCs w:val="30"/>
        </w:rPr>
        <w:t xml:space="preserve"> мнению, какие имеются проблемы для эффективного функционирования государственной системы обеспечения качества высшего образования в Казахстане» продемонстрировали достаточно широкий спектр проблем, согласно мнению АУП персонала.</w:t>
      </w:r>
    </w:p>
    <w:p w14:paraId="36E344E7"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Для данной категории респондентов были заданы вопросы касательно проблем в системе высшего образования и обеспечении его качества. Так, респонденты отмечают, что в Казахстане отсутствует единая система, модель, концепция или идеология системы высшего образования. Упоминались также непрофессионализм специалистов, разрабатывающих нормативные документы в области высшего и послевузовского образования, проблема в самом подходе к нормированию системы образования, построению ГОСО и планов ОП вузов, в подготовке молодых ППС и пр.</w:t>
      </w:r>
    </w:p>
    <w:p w14:paraId="47D735CC"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Также довольно значимой проблемой, по мнению персонала, является отсутствие автономии ВУЗов и чрезмерная бюрократия (29 открытых ответов). Респонденты отмечали недоверие со стороны государства, «жесткую регламентация дисциплин», бюрократизацию системы и пр.</w:t>
      </w:r>
    </w:p>
    <w:p w14:paraId="2637B1D2"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lastRenderedPageBreak/>
        <w:t>Равнозначными проблемами респонденты посчитали неудовлетворительный уровень квалификации ППС (21 открытых ответов) и низкое финансирование системы высшего образования (21 открытых ответов), куда отнесли низкую заработную плату, финансирование научных исследований и пр.</w:t>
      </w:r>
    </w:p>
    <w:p w14:paraId="41AD8F8B"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Также важным были их мнение касательно действующих инструментов контроля и оценки качества образования в вузах: это профилактический контроль, основанный на критериях риска и квалификационных требованиях. Так, наблюдается умеренная неудовлетворенность квалификационными требованиями, предъявляемым к деятельности ВУЗа (33,7%).</w:t>
      </w:r>
    </w:p>
    <w:p w14:paraId="3A68A190"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Несмотря на эту умеренную удовлетворенность, большая часть респондентов сообщила о том, что с последней проверки (государственный/профилактический контроль), в их университете улучшилась система обеспечения качества образования (69,4%).</w:t>
      </w:r>
    </w:p>
    <w:p w14:paraId="5B0AD186"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Согласно действующему законодательству, на сегодняшний день важно привлекать работодателей к разработке образовательных программ, проведению занятий и в целом в управление вузом. В этой связи опрос был проведен также среди работодателей, вопросы которого были направлены на оценку их удовлетворенности знаниями выпускников и их роли в подготовке кадров.</w:t>
      </w:r>
    </w:p>
    <w:p w14:paraId="4914F512"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xml:space="preserve">Как показали результаты опроса, работодатели отметили довольно высокую удовлетворенность качеством подготовки молодых специалистов при приеме на работу (79,9%). При этом, по их мнению, наиболее важными критериями (качеством) подготовки молодых специалистов являются «Практические навыки работы и понимание того, как «делается» работа» - 48,9%, «Готовность к обучению и работе в целом» - 19,7% и «Теоретические знания» - 14,6%. Тем самым можно отметить, что при приеме на работу наряду с профессиональными знаниями очень ценятся </w:t>
      </w:r>
      <w:proofErr w:type="spellStart"/>
      <w:r w:rsidRPr="008432F7">
        <w:rPr>
          <w:rFonts w:ascii="Arial" w:hAnsi="Arial" w:cs="Arial"/>
          <w:color w:val="000000"/>
          <w:sz w:val="30"/>
          <w:szCs w:val="30"/>
        </w:rPr>
        <w:t>надпрофессиональные</w:t>
      </w:r>
      <w:proofErr w:type="spellEnd"/>
      <w:r w:rsidRPr="008432F7">
        <w:rPr>
          <w:rFonts w:ascii="Arial" w:hAnsi="Arial" w:cs="Arial"/>
          <w:color w:val="000000"/>
          <w:sz w:val="30"/>
          <w:szCs w:val="30"/>
        </w:rPr>
        <w:t xml:space="preserve"> навыки (</w:t>
      </w:r>
      <w:proofErr w:type="spellStart"/>
      <w:r w:rsidRPr="008432F7">
        <w:rPr>
          <w:rFonts w:ascii="Arial" w:hAnsi="Arial" w:cs="Arial"/>
          <w:color w:val="000000"/>
          <w:sz w:val="30"/>
          <w:szCs w:val="30"/>
        </w:rPr>
        <w:t>soft</w:t>
      </w:r>
      <w:proofErr w:type="spellEnd"/>
      <w:r w:rsidRPr="008432F7">
        <w:rPr>
          <w:rFonts w:ascii="Arial" w:hAnsi="Arial" w:cs="Arial"/>
          <w:color w:val="000000"/>
          <w:sz w:val="30"/>
          <w:szCs w:val="30"/>
        </w:rPr>
        <w:t xml:space="preserve"> </w:t>
      </w:r>
      <w:proofErr w:type="spellStart"/>
      <w:r w:rsidRPr="008432F7">
        <w:rPr>
          <w:rFonts w:ascii="Arial" w:hAnsi="Arial" w:cs="Arial"/>
          <w:color w:val="000000"/>
          <w:sz w:val="30"/>
          <w:szCs w:val="30"/>
        </w:rPr>
        <w:t>skills</w:t>
      </w:r>
      <w:proofErr w:type="spellEnd"/>
      <w:r w:rsidRPr="008432F7">
        <w:rPr>
          <w:rFonts w:ascii="Arial" w:hAnsi="Arial" w:cs="Arial"/>
          <w:color w:val="000000"/>
          <w:sz w:val="30"/>
          <w:szCs w:val="30"/>
        </w:rPr>
        <w:t>), которые помогают решать жизненные задачи и работать с другими людьми.</w:t>
      </w:r>
    </w:p>
    <w:p w14:paraId="440A82E3"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Также определена готовность работодателей участвовать в разработке ОП и реализации учебного процесса. Так, 81,2% респондентов отметили, что их следует привлекать к разработке образовательных программ в университетах и 86,6% выразили готовность предоставлять своих специалистов для обучения и подготовки обучающихся.</w:t>
      </w:r>
    </w:p>
    <w:p w14:paraId="624C2604" w14:textId="77777777" w:rsidR="00C22A94" w:rsidRDefault="00C22A94" w:rsidP="00C22A94">
      <w:pPr>
        <w:pStyle w:val="aff3"/>
        <w:spacing w:before="0" w:after="0"/>
        <w:rPr>
          <w:rFonts w:ascii="Arial" w:hAnsi="Arial" w:cs="Arial"/>
          <w:color w:val="000000"/>
          <w:sz w:val="30"/>
          <w:szCs w:val="30"/>
        </w:rPr>
      </w:pPr>
      <w:r w:rsidRPr="008432F7">
        <w:rPr>
          <w:rFonts w:ascii="Arial" w:hAnsi="Arial" w:cs="Arial"/>
          <w:color w:val="000000"/>
          <w:sz w:val="30"/>
          <w:szCs w:val="30"/>
        </w:rPr>
        <w:t xml:space="preserve">Таким образом, результаты массового онлайн-опроса показали основные преимущества и недостатки развития системы высшего </w:t>
      </w:r>
      <w:r w:rsidRPr="008432F7">
        <w:rPr>
          <w:rFonts w:ascii="Arial" w:hAnsi="Arial" w:cs="Arial"/>
          <w:color w:val="000000"/>
          <w:sz w:val="30"/>
          <w:szCs w:val="30"/>
        </w:rPr>
        <w:lastRenderedPageBreak/>
        <w:t>образования, деятельности вузов и качества подготовки кадров, которые можно продемонстрировать следующим образом:</w:t>
      </w:r>
    </w:p>
    <w:p w14:paraId="486FD6F6" w14:textId="77777777" w:rsidR="007D1E07" w:rsidRPr="008432F7" w:rsidRDefault="007D1E07" w:rsidP="00C22A94">
      <w:pPr>
        <w:pStyle w:val="aff3"/>
        <w:spacing w:before="0" w:after="0"/>
        <w:rPr>
          <w:rFonts w:ascii="Arial" w:hAnsi="Arial" w:cs="Arial"/>
          <w:sz w:val="30"/>
          <w:szCs w:val="30"/>
        </w:rPr>
      </w:pPr>
    </w:p>
    <w:p w14:paraId="2E0CEA1C" w14:textId="3F95A4B7" w:rsidR="00C22A94" w:rsidRPr="007D1E07" w:rsidRDefault="00460226" w:rsidP="00460226">
      <w:pPr>
        <w:pStyle w:val="aff3"/>
        <w:spacing w:before="0" w:after="0"/>
        <w:ind w:firstLine="0"/>
        <w:rPr>
          <w:rFonts w:ascii="Arial" w:hAnsi="Arial" w:cs="Arial"/>
          <w:b/>
          <w:bCs/>
          <w:color w:val="000000"/>
          <w:sz w:val="30"/>
          <w:szCs w:val="30"/>
        </w:rPr>
      </w:pPr>
      <w:r w:rsidRPr="007D1E07">
        <w:rPr>
          <w:rFonts w:ascii="Arial" w:hAnsi="Arial" w:cs="Arial"/>
          <w:b/>
          <w:bCs/>
          <w:color w:val="000000"/>
          <w:sz w:val="30"/>
          <w:szCs w:val="30"/>
        </w:rPr>
        <w:t xml:space="preserve">Таблица 1.7 </w:t>
      </w:r>
      <w:r w:rsidR="00A04E2D" w:rsidRPr="007D1E07">
        <w:rPr>
          <w:rFonts w:ascii="Arial" w:hAnsi="Arial" w:cs="Arial"/>
          <w:b/>
          <w:bCs/>
          <w:color w:val="000000"/>
          <w:sz w:val="30"/>
          <w:szCs w:val="30"/>
        </w:rPr>
        <w:t>–</w:t>
      </w:r>
      <w:r w:rsidRPr="007D1E07">
        <w:rPr>
          <w:rFonts w:ascii="Arial" w:hAnsi="Arial" w:cs="Arial"/>
          <w:b/>
          <w:bCs/>
          <w:color w:val="000000"/>
          <w:sz w:val="30"/>
          <w:szCs w:val="30"/>
        </w:rPr>
        <w:t xml:space="preserve"> </w:t>
      </w:r>
      <w:r w:rsidR="00C22A94" w:rsidRPr="007D1E07">
        <w:rPr>
          <w:rFonts w:ascii="Arial" w:hAnsi="Arial" w:cs="Arial"/>
          <w:b/>
          <w:bCs/>
          <w:color w:val="000000"/>
          <w:sz w:val="30"/>
          <w:szCs w:val="30"/>
        </w:rPr>
        <w:t>SWOT-анализ по итогам проведенного опроса</w:t>
      </w:r>
      <w:r w:rsidRPr="007D1E07">
        <w:rPr>
          <w:rFonts w:ascii="Arial" w:hAnsi="Arial" w:cs="Arial"/>
          <w:b/>
          <w:bCs/>
          <w:color w:val="000000"/>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4914"/>
        <w:gridCol w:w="4713"/>
      </w:tblGrid>
      <w:tr w:rsidR="00C22A94" w:rsidRPr="008432F7" w14:paraId="53C59118" w14:textId="77777777" w:rsidTr="00C22A94">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407DFA3B" w14:textId="77777777" w:rsidR="00C22A94" w:rsidRPr="008432F7" w:rsidRDefault="00C22A94">
            <w:pPr>
              <w:pStyle w:val="aff3"/>
              <w:spacing w:before="0" w:after="0"/>
              <w:jc w:val="center"/>
              <w:rPr>
                <w:rFonts w:ascii="Arial" w:hAnsi="Arial" w:cs="Arial"/>
                <w:sz w:val="30"/>
                <w:szCs w:val="30"/>
              </w:rPr>
            </w:pPr>
            <w:r w:rsidRPr="008432F7">
              <w:rPr>
                <w:rFonts w:ascii="Arial" w:hAnsi="Arial" w:cs="Arial"/>
                <w:color w:val="000000"/>
                <w:sz w:val="30"/>
                <w:szCs w:val="30"/>
              </w:rPr>
              <w:t>Сильные стороны</w:t>
            </w:r>
          </w:p>
        </w:tc>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3BF57CE7" w14:textId="77777777" w:rsidR="00C22A94" w:rsidRPr="008432F7" w:rsidRDefault="00C22A94">
            <w:pPr>
              <w:pStyle w:val="aff3"/>
              <w:spacing w:before="0" w:after="0"/>
              <w:jc w:val="center"/>
              <w:rPr>
                <w:rFonts w:ascii="Arial" w:hAnsi="Arial" w:cs="Arial"/>
                <w:sz w:val="30"/>
                <w:szCs w:val="30"/>
              </w:rPr>
            </w:pPr>
            <w:r w:rsidRPr="008432F7">
              <w:rPr>
                <w:rFonts w:ascii="Arial" w:hAnsi="Arial" w:cs="Arial"/>
                <w:color w:val="000000"/>
                <w:sz w:val="30"/>
                <w:szCs w:val="30"/>
              </w:rPr>
              <w:t>Слабые стороны</w:t>
            </w:r>
          </w:p>
        </w:tc>
      </w:tr>
      <w:tr w:rsidR="00C22A94" w:rsidRPr="008432F7" w14:paraId="75FD0DCD" w14:textId="77777777" w:rsidTr="00C22A94">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5D5C2420" w14:textId="77777777" w:rsidR="00C22A94" w:rsidRPr="008432F7" w:rsidRDefault="00C22A94">
            <w:pPr>
              <w:pStyle w:val="aff3"/>
              <w:numPr>
                <w:ilvl w:val="0"/>
                <w:numId w:val="21"/>
              </w:numPr>
              <w:tabs>
                <w:tab w:val="clear" w:pos="720"/>
              </w:tabs>
              <w:suppressAutoHyphens w:val="0"/>
              <w:spacing w:before="0" w:after="0"/>
              <w:ind w:left="459" w:hanging="425"/>
              <w:textAlignment w:val="baseline"/>
              <w:rPr>
                <w:rFonts w:ascii="Arial" w:hAnsi="Arial" w:cs="Arial"/>
                <w:color w:val="000000"/>
                <w:sz w:val="30"/>
                <w:szCs w:val="30"/>
              </w:rPr>
            </w:pPr>
            <w:r w:rsidRPr="008432F7">
              <w:rPr>
                <w:rFonts w:ascii="Arial" w:hAnsi="Arial" w:cs="Arial"/>
                <w:color w:val="000000"/>
                <w:sz w:val="30"/>
                <w:szCs w:val="30"/>
              </w:rPr>
              <w:t>Активная профориентационная работа</w:t>
            </w:r>
          </w:p>
          <w:p w14:paraId="32E2DABC" w14:textId="77777777" w:rsidR="00C22A94" w:rsidRPr="008432F7" w:rsidRDefault="00C22A94">
            <w:pPr>
              <w:pStyle w:val="aff3"/>
              <w:numPr>
                <w:ilvl w:val="0"/>
                <w:numId w:val="21"/>
              </w:numPr>
              <w:tabs>
                <w:tab w:val="clear" w:pos="720"/>
              </w:tabs>
              <w:suppressAutoHyphens w:val="0"/>
              <w:spacing w:before="0" w:after="0"/>
              <w:ind w:left="459" w:hanging="425"/>
              <w:textAlignment w:val="baseline"/>
              <w:rPr>
                <w:rFonts w:ascii="Arial" w:hAnsi="Arial" w:cs="Arial"/>
                <w:color w:val="000000"/>
                <w:sz w:val="30"/>
                <w:szCs w:val="30"/>
              </w:rPr>
            </w:pPr>
            <w:r w:rsidRPr="008432F7">
              <w:rPr>
                <w:rFonts w:ascii="Arial" w:hAnsi="Arial" w:cs="Arial"/>
                <w:color w:val="000000"/>
                <w:sz w:val="30"/>
                <w:szCs w:val="30"/>
              </w:rPr>
              <w:t>Простой и понятный процесс поступления в вузы</w:t>
            </w:r>
          </w:p>
          <w:p w14:paraId="43EE227B" w14:textId="77777777" w:rsidR="00C22A94" w:rsidRPr="008432F7" w:rsidRDefault="00C22A94">
            <w:pPr>
              <w:pStyle w:val="aff3"/>
              <w:numPr>
                <w:ilvl w:val="0"/>
                <w:numId w:val="21"/>
              </w:numPr>
              <w:tabs>
                <w:tab w:val="clear" w:pos="720"/>
              </w:tabs>
              <w:suppressAutoHyphens w:val="0"/>
              <w:spacing w:before="0" w:after="0"/>
              <w:ind w:left="459" w:hanging="425"/>
              <w:textAlignment w:val="baseline"/>
              <w:rPr>
                <w:rFonts w:ascii="Arial" w:hAnsi="Arial" w:cs="Arial"/>
                <w:color w:val="000000"/>
                <w:sz w:val="30"/>
                <w:szCs w:val="30"/>
              </w:rPr>
            </w:pPr>
            <w:r w:rsidRPr="008432F7">
              <w:rPr>
                <w:rFonts w:ascii="Arial" w:hAnsi="Arial" w:cs="Arial"/>
                <w:color w:val="000000"/>
                <w:sz w:val="30"/>
                <w:szCs w:val="30"/>
              </w:rPr>
              <w:t>Обеспечены равные условия при поступлении в вузы для людей из разных социальных групп</w:t>
            </w:r>
          </w:p>
          <w:p w14:paraId="21ADADC4" w14:textId="77777777" w:rsidR="00C22A94" w:rsidRPr="008432F7" w:rsidRDefault="00C22A94">
            <w:pPr>
              <w:pStyle w:val="aff3"/>
              <w:numPr>
                <w:ilvl w:val="0"/>
                <w:numId w:val="21"/>
              </w:numPr>
              <w:tabs>
                <w:tab w:val="clear" w:pos="720"/>
              </w:tabs>
              <w:suppressAutoHyphens w:val="0"/>
              <w:spacing w:before="0" w:after="0"/>
              <w:ind w:left="459" w:hanging="425"/>
              <w:textAlignment w:val="baseline"/>
              <w:rPr>
                <w:rFonts w:ascii="Arial" w:hAnsi="Arial" w:cs="Arial"/>
                <w:color w:val="000000"/>
                <w:sz w:val="30"/>
                <w:szCs w:val="30"/>
              </w:rPr>
            </w:pPr>
            <w:r w:rsidRPr="008432F7">
              <w:rPr>
                <w:rFonts w:ascii="Arial" w:hAnsi="Arial" w:cs="Arial"/>
                <w:color w:val="000000"/>
                <w:sz w:val="30"/>
                <w:szCs w:val="30"/>
              </w:rPr>
              <w:t>Хорошо сформированная библиотека и современный фонд учебной литературы </w:t>
            </w:r>
          </w:p>
          <w:p w14:paraId="1EEFECF4" w14:textId="77777777" w:rsidR="00C22A94" w:rsidRPr="008432F7" w:rsidRDefault="00C22A94">
            <w:pPr>
              <w:pStyle w:val="aff3"/>
              <w:numPr>
                <w:ilvl w:val="0"/>
                <w:numId w:val="21"/>
              </w:numPr>
              <w:tabs>
                <w:tab w:val="clear" w:pos="720"/>
              </w:tabs>
              <w:suppressAutoHyphens w:val="0"/>
              <w:spacing w:before="0" w:after="0"/>
              <w:ind w:left="459" w:hanging="425"/>
              <w:textAlignment w:val="baseline"/>
              <w:rPr>
                <w:rFonts w:ascii="Arial" w:hAnsi="Arial" w:cs="Arial"/>
                <w:color w:val="000000"/>
                <w:sz w:val="30"/>
                <w:szCs w:val="30"/>
              </w:rPr>
            </w:pPr>
            <w:r w:rsidRPr="008432F7">
              <w:rPr>
                <w:rFonts w:ascii="Arial" w:hAnsi="Arial" w:cs="Arial"/>
                <w:color w:val="000000"/>
                <w:sz w:val="30"/>
                <w:szCs w:val="30"/>
              </w:rPr>
              <w:t>Доступность руководства вуза (ректоров, проректоров)</w:t>
            </w:r>
          </w:p>
          <w:p w14:paraId="756221AE" w14:textId="77777777" w:rsidR="00C22A94" w:rsidRPr="008432F7" w:rsidRDefault="00C22A94">
            <w:pPr>
              <w:pStyle w:val="aff3"/>
              <w:numPr>
                <w:ilvl w:val="0"/>
                <w:numId w:val="21"/>
              </w:numPr>
              <w:tabs>
                <w:tab w:val="clear" w:pos="720"/>
              </w:tabs>
              <w:suppressAutoHyphens w:val="0"/>
              <w:spacing w:before="0" w:after="0"/>
              <w:ind w:left="459" w:hanging="425"/>
              <w:textAlignment w:val="baseline"/>
              <w:rPr>
                <w:rFonts w:ascii="Arial" w:hAnsi="Arial" w:cs="Arial"/>
                <w:color w:val="000000"/>
                <w:sz w:val="30"/>
                <w:szCs w:val="30"/>
              </w:rPr>
            </w:pPr>
            <w:r w:rsidRPr="008432F7">
              <w:rPr>
                <w:rFonts w:ascii="Arial" w:hAnsi="Arial" w:cs="Arial"/>
                <w:color w:val="000000"/>
                <w:sz w:val="30"/>
                <w:szCs w:val="30"/>
              </w:rPr>
              <w:t>Актуальность преподаваемых курсов и дисциплин</w:t>
            </w:r>
          </w:p>
          <w:p w14:paraId="50B316A2" w14:textId="77777777" w:rsidR="00C22A94" w:rsidRPr="008432F7" w:rsidRDefault="00C22A94">
            <w:pPr>
              <w:pStyle w:val="aff3"/>
              <w:numPr>
                <w:ilvl w:val="0"/>
                <w:numId w:val="21"/>
              </w:numPr>
              <w:tabs>
                <w:tab w:val="clear" w:pos="720"/>
              </w:tabs>
              <w:suppressAutoHyphens w:val="0"/>
              <w:spacing w:before="0" w:after="0"/>
              <w:ind w:left="459" w:hanging="425"/>
              <w:textAlignment w:val="baseline"/>
              <w:rPr>
                <w:rFonts w:ascii="Arial" w:hAnsi="Arial" w:cs="Arial"/>
                <w:color w:val="000000"/>
                <w:sz w:val="30"/>
                <w:szCs w:val="30"/>
              </w:rPr>
            </w:pPr>
            <w:r w:rsidRPr="008432F7">
              <w:rPr>
                <w:rFonts w:ascii="Arial" w:hAnsi="Arial" w:cs="Arial"/>
                <w:color w:val="000000"/>
                <w:sz w:val="30"/>
                <w:szCs w:val="30"/>
              </w:rPr>
              <w:t>Достаточное количество аудиторий для работы ППС</w:t>
            </w:r>
          </w:p>
          <w:p w14:paraId="01781999" w14:textId="77777777" w:rsidR="00C22A94" w:rsidRPr="008432F7" w:rsidRDefault="00C22A94">
            <w:pPr>
              <w:pStyle w:val="aff3"/>
              <w:numPr>
                <w:ilvl w:val="0"/>
                <w:numId w:val="21"/>
              </w:numPr>
              <w:tabs>
                <w:tab w:val="clear" w:pos="720"/>
              </w:tabs>
              <w:suppressAutoHyphens w:val="0"/>
              <w:spacing w:before="0" w:after="0"/>
              <w:ind w:left="459" w:hanging="425"/>
              <w:textAlignment w:val="baseline"/>
              <w:rPr>
                <w:rFonts w:ascii="Arial" w:hAnsi="Arial" w:cs="Arial"/>
                <w:color w:val="000000"/>
                <w:sz w:val="30"/>
                <w:szCs w:val="30"/>
              </w:rPr>
            </w:pPr>
            <w:r w:rsidRPr="008432F7">
              <w:rPr>
                <w:rFonts w:ascii="Arial" w:hAnsi="Arial" w:cs="Arial"/>
                <w:color w:val="000000"/>
                <w:sz w:val="30"/>
                <w:szCs w:val="30"/>
              </w:rPr>
              <w:t>Хорошо подготовленные абитуриенты, которые в дальнейшем легко обучаемые </w:t>
            </w:r>
          </w:p>
          <w:p w14:paraId="777AC6C4" w14:textId="77777777" w:rsidR="00C22A94" w:rsidRPr="008432F7" w:rsidRDefault="00C22A94">
            <w:pPr>
              <w:pStyle w:val="aff3"/>
              <w:numPr>
                <w:ilvl w:val="0"/>
                <w:numId w:val="21"/>
              </w:numPr>
              <w:tabs>
                <w:tab w:val="clear" w:pos="720"/>
              </w:tabs>
              <w:suppressAutoHyphens w:val="0"/>
              <w:spacing w:before="0" w:after="160"/>
              <w:ind w:left="459" w:hanging="425"/>
              <w:textAlignment w:val="baseline"/>
              <w:rPr>
                <w:rFonts w:ascii="Arial" w:hAnsi="Arial" w:cs="Arial"/>
                <w:color w:val="000000"/>
                <w:sz w:val="30"/>
                <w:szCs w:val="30"/>
              </w:rPr>
            </w:pPr>
            <w:r w:rsidRPr="008432F7">
              <w:rPr>
                <w:rFonts w:ascii="Arial" w:hAnsi="Arial" w:cs="Arial"/>
                <w:color w:val="000000"/>
                <w:sz w:val="30"/>
                <w:szCs w:val="30"/>
              </w:rPr>
              <w:t>Высокая удовлетворенность работодателей качеством подготовки молодых специалистов при приеме на работу</w:t>
            </w:r>
          </w:p>
        </w:tc>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3C283248"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Слабый WI-FI и скорость интернета </w:t>
            </w:r>
          </w:p>
          <w:p w14:paraId="6D1DDAE1"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Низкое качество содержания уборных комнат и медицинских пунктов в вузах</w:t>
            </w:r>
          </w:p>
          <w:p w14:paraId="2D62EB11"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Низкий уровень технического оборудования в аудиториях</w:t>
            </w:r>
          </w:p>
          <w:p w14:paraId="46E0B26F"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Затруднительный процесс сдачи тестирования и экзаменов при поступлении в вуз</w:t>
            </w:r>
          </w:p>
          <w:p w14:paraId="352A1C33"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Не соответствие инфраструктуры вузов правилам и стандартам эксплуатации для людей с особыми потребностями</w:t>
            </w:r>
          </w:p>
          <w:p w14:paraId="2B889C22"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Формальный выбор преподавателя и курсов</w:t>
            </w:r>
          </w:p>
          <w:p w14:paraId="32DA8265"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Слабый учет и обработка жалоб, апелляций студентов</w:t>
            </w:r>
          </w:p>
          <w:p w14:paraId="03C91F75"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Отсутствие доступа к международным библиотекам и порталам научной литературы</w:t>
            </w:r>
          </w:p>
          <w:p w14:paraId="55C878E9" w14:textId="77777777" w:rsidR="00C22A94" w:rsidRPr="008432F7" w:rsidRDefault="00C22A94">
            <w:pPr>
              <w:pStyle w:val="aff3"/>
              <w:numPr>
                <w:ilvl w:val="0"/>
                <w:numId w:val="22"/>
              </w:numPr>
              <w:tabs>
                <w:tab w:val="clear" w:pos="720"/>
              </w:tabs>
              <w:suppressAutoHyphens w:val="0"/>
              <w:spacing w:before="0" w:after="0"/>
              <w:ind w:left="431" w:hanging="425"/>
              <w:textAlignment w:val="baseline"/>
              <w:rPr>
                <w:rFonts w:ascii="Arial" w:hAnsi="Arial" w:cs="Arial"/>
                <w:color w:val="000000"/>
                <w:sz w:val="30"/>
                <w:szCs w:val="30"/>
              </w:rPr>
            </w:pPr>
            <w:r w:rsidRPr="008432F7">
              <w:rPr>
                <w:rFonts w:ascii="Arial" w:hAnsi="Arial" w:cs="Arial"/>
                <w:color w:val="000000"/>
                <w:sz w:val="30"/>
                <w:szCs w:val="30"/>
              </w:rPr>
              <w:t>Отсутствие автономии ВУЗов и чрезмерная бюрократия</w:t>
            </w:r>
          </w:p>
          <w:p w14:paraId="06D35F56" w14:textId="77777777" w:rsidR="00C22A94" w:rsidRPr="008432F7" w:rsidRDefault="00C22A94">
            <w:pPr>
              <w:pStyle w:val="aff3"/>
              <w:numPr>
                <w:ilvl w:val="0"/>
                <w:numId w:val="22"/>
              </w:numPr>
              <w:tabs>
                <w:tab w:val="clear" w:pos="720"/>
              </w:tabs>
              <w:suppressAutoHyphens w:val="0"/>
              <w:spacing w:before="0" w:after="160"/>
              <w:ind w:left="431" w:hanging="425"/>
              <w:textAlignment w:val="baseline"/>
              <w:rPr>
                <w:rFonts w:ascii="Arial" w:hAnsi="Arial" w:cs="Arial"/>
                <w:color w:val="000000"/>
                <w:sz w:val="30"/>
                <w:szCs w:val="30"/>
              </w:rPr>
            </w:pPr>
            <w:r w:rsidRPr="008432F7">
              <w:rPr>
                <w:rFonts w:ascii="Arial" w:hAnsi="Arial" w:cs="Arial"/>
                <w:color w:val="000000"/>
                <w:sz w:val="30"/>
                <w:szCs w:val="30"/>
              </w:rPr>
              <w:t>Низкое финансирование системы высшего образования</w:t>
            </w:r>
          </w:p>
        </w:tc>
      </w:tr>
      <w:tr w:rsidR="00C22A94" w:rsidRPr="008432F7" w14:paraId="267B8BD4" w14:textId="77777777" w:rsidTr="00C22A94">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08076E15" w14:textId="77777777" w:rsidR="00C22A94" w:rsidRPr="008432F7" w:rsidRDefault="00C22A94">
            <w:pPr>
              <w:pStyle w:val="aff3"/>
              <w:spacing w:before="0" w:after="0"/>
              <w:jc w:val="center"/>
              <w:rPr>
                <w:rFonts w:ascii="Arial" w:hAnsi="Arial" w:cs="Arial"/>
                <w:sz w:val="30"/>
                <w:szCs w:val="30"/>
              </w:rPr>
            </w:pPr>
            <w:r w:rsidRPr="008432F7">
              <w:rPr>
                <w:rFonts w:ascii="Arial" w:hAnsi="Arial" w:cs="Arial"/>
                <w:color w:val="000000"/>
                <w:sz w:val="30"/>
                <w:szCs w:val="30"/>
              </w:rPr>
              <w:t>Возможности</w:t>
            </w:r>
          </w:p>
        </w:tc>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2016D1CE" w14:textId="77777777" w:rsidR="00C22A94" w:rsidRPr="008432F7" w:rsidRDefault="00C22A94">
            <w:pPr>
              <w:pStyle w:val="aff3"/>
              <w:spacing w:before="0" w:after="0"/>
              <w:jc w:val="center"/>
              <w:rPr>
                <w:rFonts w:ascii="Arial" w:hAnsi="Arial" w:cs="Arial"/>
                <w:sz w:val="30"/>
                <w:szCs w:val="30"/>
              </w:rPr>
            </w:pPr>
            <w:r w:rsidRPr="008432F7">
              <w:rPr>
                <w:rFonts w:ascii="Arial" w:hAnsi="Arial" w:cs="Arial"/>
                <w:color w:val="000000"/>
                <w:sz w:val="30"/>
                <w:szCs w:val="30"/>
              </w:rPr>
              <w:t>Угрозы</w:t>
            </w:r>
          </w:p>
        </w:tc>
      </w:tr>
      <w:tr w:rsidR="00C22A94" w:rsidRPr="008432F7" w14:paraId="2C8B3E0D" w14:textId="77777777" w:rsidTr="00C22A94">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6CAFFC22" w14:textId="77777777" w:rsidR="00C22A94" w:rsidRPr="008432F7" w:rsidRDefault="00C22A94">
            <w:pPr>
              <w:pStyle w:val="aff3"/>
              <w:numPr>
                <w:ilvl w:val="0"/>
                <w:numId w:val="23"/>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t>Участие студентов в академической мобильности</w:t>
            </w:r>
          </w:p>
          <w:p w14:paraId="3668A66E" w14:textId="77777777" w:rsidR="00C22A94" w:rsidRPr="008432F7" w:rsidRDefault="00C22A94">
            <w:pPr>
              <w:pStyle w:val="aff3"/>
              <w:numPr>
                <w:ilvl w:val="0"/>
                <w:numId w:val="23"/>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lastRenderedPageBreak/>
              <w:t>Участие студентов в коллегиальных органах управления вузов</w:t>
            </w:r>
          </w:p>
          <w:p w14:paraId="67C58A06" w14:textId="77777777" w:rsidR="00C22A94" w:rsidRPr="008432F7" w:rsidRDefault="00C22A94">
            <w:pPr>
              <w:pStyle w:val="aff3"/>
              <w:numPr>
                <w:ilvl w:val="0"/>
                <w:numId w:val="23"/>
              </w:numPr>
              <w:tabs>
                <w:tab w:val="clear" w:pos="720"/>
              </w:tabs>
              <w:suppressAutoHyphens w:val="0"/>
              <w:spacing w:before="0" w:after="160"/>
              <w:ind w:left="318"/>
              <w:textAlignment w:val="baseline"/>
              <w:rPr>
                <w:rFonts w:ascii="Arial" w:hAnsi="Arial" w:cs="Arial"/>
                <w:color w:val="000000"/>
                <w:sz w:val="30"/>
                <w:szCs w:val="30"/>
              </w:rPr>
            </w:pPr>
            <w:r w:rsidRPr="008432F7">
              <w:rPr>
                <w:rFonts w:ascii="Arial" w:hAnsi="Arial" w:cs="Arial"/>
                <w:color w:val="000000"/>
                <w:sz w:val="30"/>
                <w:szCs w:val="30"/>
              </w:rPr>
              <w:t>Участие работодателей в разработке образовательных программ и преподавании курсов</w:t>
            </w:r>
          </w:p>
        </w:tc>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204CEDA3" w14:textId="77777777" w:rsidR="00C22A94" w:rsidRPr="008432F7" w:rsidRDefault="00C22A94">
            <w:pPr>
              <w:pStyle w:val="aff3"/>
              <w:numPr>
                <w:ilvl w:val="0"/>
                <w:numId w:val="24"/>
              </w:numPr>
              <w:tabs>
                <w:tab w:val="clear" w:pos="720"/>
              </w:tabs>
              <w:suppressAutoHyphens w:val="0"/>
              <w:spacing w:before="0" w:after="0"/>
              <w:ind w:left="387"/>
              <w:textAlignment w:val="baseline"/>
              <w:rPr>
                <w:rFonts w:ascii="Arial" w:hAnsi="Arial" w:cs="Arial"/>
                <w:color w:val="000000"/>
                <w:sz w:val="30"/>
                <w:szCs w:val="30"/>
              </w:rPr>
            </w:pPr>
            <w:r w:rsidRPr="008432F7">
              <w:rPr>
                <w:rFonts w:ascii="Arial" w:hAnsi="Arial" w:cs="Arial"/>
                <w:color w:val="000000"/>
                <w:sz w:val="30"/>
                <w:szCs w:val="30"/>
              </w:rPr>
              <w:lastRenderedPageBreak/>
              <w:t>Демографический рост населения, в том числе молодежи, требующие обучения в вузах</w:t>
            </w:r>
          </w:p>
          <w:p w14:paraId="42453771" w14:textId="77777777" w:rsidR="00C22A94" w:rsidRPr="008432F7" w:rsidRDefault="00C22A94">
            <w:pPr>
              <w:pStyle w:val="aff3"/>
              <w:numPr>
                <w:ilvl w:val="0"/>
                <w:numId w:val="24"/>
              </w:numPr>
              <w:tabs>
                <w:tab w:val="clear" w:pos="720"/>
              </w:tabs>
              <w:suppressAutoHyphens w:val="0"/>
              <w:spacing w:before="0" w:after="0"/>
              <w:ind w:left="387"/>
              <w:textAlignment w:val="baseline"/>
              <w:rPr>
                <w:rFonts w:ascii="Arial" w:hAnsi="Arial" w:cs="Arial"/>
                <w:color w:val="000000"/>
                <w:sz w:val="30"/>
                <w:szCs w:val="30"/>
              </w:rPr>
            </w:pPr>
            <w:r w:rsidRPr="008432F7">
              <w:rPr>
                <w:rFonts w:ascii="Arial" w:hAnsi="Arial" w:cs="Arial"/>
                <w:color w:val="000000"/>
                <w:sz w:val="30"/>
                <w:szCs w:val="30"/>
              </w:rPr>
              <w:lastRenderedPageBreak/>
              <w:t>Устаревание преподавательского состава</w:t>
            </w:r>
          </w:p>
          <w:p w14:paraId="746CD0D9" w14:textId="77777777" w:rsidR="00C22A94" w:rsidRPr="008432F7" w:rsidRDefault="00C22A94">
            <w:pPr>
              <w:pStyle w:val="aff3"/>
              <w:numPr>
                <w:ilvl w:val="0"/>
                <w:numId w:val="24"/>
              </w:numPr>
              <w:tabs>
                <w:tab w:val="clear" w:pos="720"/>
              </w:tabs>
              <w:suppressAutoHyphens w:val="0"/>
              <w:spacing w:before="0" w:after="0"/>
              <w:ind w:left="387"/>
              <w:textAlignment w:val="baseline"/>
              <w:rPr>
                <w:rFonts w:ascii="Arial" w:hAnsi="Arial" w:cs="Arial"/>
                <w:color w:val="000000"/>
                <w:sz w:val="30"/>
                <w:szCs w:val="30"/>
              </w:rPr>
            </w:pPr>
            <w:r w:rsidRPr="008432F7">
              <w:rPr>
                <w:rFonts w:ascii="Arial" w:hAnsi="Arial" w:cs="Arial"/>
                <w:color w:val="000000"/>
                <w:sz w:val="30"/>
                <w:szCs w:val="30"/>
              </w:rPr>
              <w:t>Низкая мотивация поступления абитуриентов в казахстанские вузы</w:t>
            </w:r>
          </w:p>
          <w:p w14:paraId="0D951D21" w14:textId="77777777" w:rsidR="00C22A94" w:rsidRPr="008432F7" w:rsidRDefault="00C22A94">
            <w:pPr>
              <w:pStyle w:val="aff3"/>
              <w:numPr>
                <w:ilvl w:val="0"/>
                <w:numId w:val="24"/>
              </w:numPr>
              <w:tabs>
                <w:tab w:val="clear" w:pos="720"/>
              </w:tabs>
              <w:suppressAutoHyphens w:val="0"/>
              <w:spacing w:before="0" w:after="160"/>
              <w:ind w:left="387"/>
              <w:textAlignment w:val="baseline"/>
              <w:rPr>
                <w:rFonts w:ascii="Arial" w:hAnsi="Arial" w:cs="Arial"/>
                <w:color w:val="000000"/>
                <w:sz w:val="30"/>
                <w:szCs w:val="30"/>
              </w:rPr>
            </w:pPr>
            <w:r w:rsidRPr="008432F7">
              <w:rPr>
                <w:rFonts w:ascii="Arial" w:hAnsi="Arial" w:cs="Arial"/>
                <w:color w:val="000000"/>
                <w:sz w:val="30"/>
                <w:szCs w:val="30"/>
              </w:rPr>
              <w:t>Устаревание материально-технической базы вузов</w:t>
            </w:r>
          </w:p>
        </w:tc>
      </w:tr>
    </w:tbl>
    <w:p w14:paraId="07EFEC64" w14:textId="77777777" w:rsidR="00C22A94" w:rsidRPr="008432F7" w:rsidRDefault="00C22A94" w:rsidP="00C22A94">
      <w:pPr>
        <w:pStyle w:val="aff3"/>
        <w:spacing w:before="0" w:after="0"/>
        <w:rPr>
          <w:rFonts w:ascii="Arial" w:hAnsi="Arial" w:cs="Arial"/>
          <w:color w:val="000000"/>
          <w:sz w:val="30"/>
          <w:szCs w:val="30"/>
        </w:rPr>
      </w:pPr>
    </w:p>
    <w:p w14:paraId="4BDB8A59" w14:textId="29ADD20E" w:rsidR="00050BA7" w:rsidRPr="008432F7" w:rsidRDefault="00050BA7">
      <w:pPr>
        <w:ind w:firstLine="0"/>
        <w:jc w:val="left"/>
        <w:rPr>
          <w:rFonts w:ascii="Arial" w:hAnsi="Arial" w:cs="Arial"/>
          <w:color w:val="000000"/>
          <w:sz w:val="30"/>
          <w:szCs w:val="30"/>
          <w:lang w:eastAsia="ar-SA"/>
        </w:rPr>
      </w:pPr>
      <w:r w:rsidRPr="008432F7">
        <w:rPr>
          <w:rFonts w:ascii="Arial" w:hAnsi="Arial" w:cs="Arial"/>
          <w:color w:val="000000"/>
          <w:sz w:val="30"/>
          <w:szCs w:val="30"/>
        </w:rPr>
        <w:br w:type="page"/>
      </w:r>
    </w:p>
    <w:p w14:paraId="74D84200" w14:textId="6A021025" w:rsidR="00C22A94" w:rsidRPr="007D1E07" w:rsidRDefault="00C22A94" w:rsidP="00E13E5D">
      <w:pPr>
        <w:pStyle w:val="2"/>
        <w:rPr>
          <w:rFonts w:ascii="Arial" w:hAnsi="Arial" w:cs="Arial"/>
          <w:bCs/>
          <w:i/>
          <w:iCs/>
          <w:sz w:val="30"/>
          <w:szCs w:val="30"/>
        </w:rPr>
      </w:pPr>
      <w:bookmarkStart w:id="35" w:name="_Toc149578444"/>
      <w:bookmarkStart w:id="36" w:name="_Toc153055557"/>
      <w:r w:rsidRPr="007D1E07">
        <w:rPr>
          <w:rFonts w:ascii="Arial" w:hAnsi="Arial" w:cs="Arial"/>
          <w:bCs/>
          <w:i/>
          <w:iCs/>
          <w:sz w:val="30"/>
          <w:szCs w:val="30"/>
        </w:rPr>
        <w:lastRenderedPageBreak/>
        <w:t>1.</w:t>
      </w:r>
      <w:r w:rsidR="00730DCE" w:rsidRPr="007D1E07">
        <w:rPr>
          <w:rFonts w:ascii="Arial" w:hAnsi="Arial" w:cs="Arial"/>
          <w:bCs/>
          <w:i/>
          <w:iCs/>
          <w:sz w:val="30"/>
          <w:szCs w:val="30"/>
        </w:rPr>
        <w:t>4</w:t>
      </w:r>
      <w:r w:rsidRPr="007D1E07">
        <w:rPr>
          <w:rFonts w:ascii="Arial" w:hAnsi="Arial" w:cs="Arial"/>
          <w:bCs/>
          <w:i/>
          <w:iCs/>
          <w:sz w:val="30"/>
          <w:szCs w:val="30"/>
        </w:rPr>
        <w:t>.2.2 Результаты интервью</w:t>
      </w:r>
      <w:bookmarkEnd w:id="35"/>
      <w:bookmarkEnd w:id="36"/>
    </w:p>
    <w:p w14:paraId="724E4444" w14:textId="77777777" w:rsidR="00C22A94" w:rsidRPr="008432F7" w:rsidRDefault="00C22A94" w:rsidP="00C22A94">
      <w:pPr>
        <w:pStyle w:val="aff3"/>
        <w:spacing w:before="0" w:after="0"/>
        <w:rPr>
          <w:rFonts w:ascii="Arial" w:hAnsi="Arial" w:cs="Arial"/>
          <w:color w:val="000000"/>
          <w:sz w:val="30"/>
          <w:szCs w:val="30"/>
        </w:rPr>
      </w:pPr>
    </w:p>
    <w:p w14:paraId="2768EC91" w14:textId="40575B16"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Для глубокого изучения и уточнения мнений респондентов было проведено интервью среди трех категорий лиц:</w:t>
      </w:r>
    </w:p>
    <w:p w14:paraId="7F48462C"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независимые эксперты- 5 чел.</w:t>
      </w:r>
    </w:p>
    <w:p w14:paraId="12B8FB7A"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сотрудники вузов – 6 чел.</w:t>
      </w:r>
    </w:p>
    <w:p w14:paraId="5D94239A"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работодатели- 8 чел.</w:t>
      </w:r>
    </w:p>
    <w:p w14:paraId="1726B233"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Вопросы интервью были сформированы по трем основным блокам: </w:t>
      </w:r>
    </w:p>
    <w:p w14:paraId="428F0D8B" w14:textId="55318EE2" w:rsidR="00C22A94" w:rsidRPr="008432F7" w:rsidRDefault="00CB79F4">
      <w:pPr>
        <w:pStyle w:val="aff3"/>
        <w:numPr>
          <w:ilvl w:val="0"/>
          <w:numId w:val="25"/>
        </w:numPr>
        <w:tabs>
          <w:tab w:val="clear" w:pos="720"/>
          <w:tab w:val="left" w:pos="1134"/>
        </w:tabs>
        <w:suppressAutoHyphens w:val="0"/>
        <w:spacing w:before="0" w:after="0"/>
        <w:ind w:left="0" w:firstLine="709"/>
        <w:textAlignment w:val="baseline"/>
        <w:rPr>
          <w:rFonts w:ascii="Arial" w:hAnsi="Arial" w:cs="Arial"/>
          <w:color w:val="000000"/>
          <w:sz w:val="30"/>
          <w:szCs w:val="30"/>
        </w:rPr>
      </w:pPr>
      <w:r w:rsidRPr="008432F7">
        <w:rPr>
          <w:rFonts w:ascii="Arial" w:hAnsi="Arial" w:cs="Arial"/>
          <w:color w:val="000000"/>
          <w:sz w:val="30"/>
          <w:szCs w:val="30"/>
          <w:lang w:val="kk-KZ"/>
        </w:rPr>
        <w:t>п</w:t>
      </w:r>
      <w:proofErr w:type="spellStart"/>
      <w:r w:rsidR="00C22A94" w:rsidRPr="008432F7">
        <w:rPr>
          <w:rFonts w:ascii="Arial" w:hAnsi="Arial" w:cs="Arial"/>
          <w:color w:val="000000"/>
          <w:sz w:val="30"/>
          <w:szCs w:val="30"/>
        </w:rPr>
        <w:t>онимание</w:t>
      </w:r>
      <w:proofErr w:type="spellEnd"/>
      <w:r w:rsidR="00C22A94" w:rsidRPr="008432F7">
        <w:rPr>
          <w:rFonts w:ascii="Arial" w:hAnsi="Arial" w:cs="Arial"/>
          <w:color w:val="000000"/>
          <w:sz w:val="30"/>
          <w:szCs w:val="30"/>
        </w:rPr>
        <w:t xml:space="preserve"> основных понятий системы обеспечения качества высшего образования;</w:t>
      </w:r>
    </w:p>
    <w:p w14:paraId="05075E1F" w14:textId="588A4BC5" w:rsidR="00C22A94" w:rsidRPr="008432F7" w:rsidRDefault="00CB79F4">
      <w:pPr>
        <w:pStyle w:val="aff3"/>
        <w:numPr>
          <w:ilvl w:val="0"/>
          <w:numId w:val="25"/>
        </w:numPr>
        <w:tabs>
          <w:tab w:val="clear" w:pos="720"/>
          <w:tab w:val="left" w:pos="1134"/>
        </w:tabs>
        <w:suppressAutoHyphens w:val="0"/>
        <w:spacing w:before="0" w:after="0"/>
        <w:ind w:left="0" w:firstLine="709"/>
        <w:textAlignment w:val="baseline"/>
        <w:rPr>
          <w:rFonts w:ascii="Arial" w:hAnsi="Arial" w:cs="Arial"/>
          <w:color w:val="000000"/>
          <w:sz w:val="30"/>
          <w:szCs w:val="30"/>
        </w:rPr>
      </w:pPr>
      <w:r w:rsidRPr="008432F7">
        <w:rPr>
          <w:rFonts w:ascii="Arial" w:hAnsi="Arial" w:cs="Arial"/>
          <w:color w:val="000000"/>
          <w:sz w:val="30"/>
          <w:szCs w:val="30"/>
          <w:lang w:val="kk-KZ"/>
        </w:rPr>
        <w:t>о</w:t>
      </w:r>
      <w:proofErr w:type="spellStart"/>
      <w:r w:rsidR="00C22A94" w:rsidRPr="008432F7">
        <w:rPr>
          <w:rFonts w:ascii="Arial" w:hAnsi="Arial" w:cs="Arial"/>
          <w:color w:val="000000"/>
          <w:sz w:val="30"/>
          <w:szCs w:val="30"/>
        </w:rPr>
        <w:t>ценка</w:t>
      </w:r>
      <w:proofErr w:type="spellEnd"/>
      <w:r w:rsidR="00C22A94" w:rsidRPr="008432F7">
        <w:rPr>
          <w:rFonts w:ascii="Arial" w:hAnsi="Arial" w:cs="Arial"/>
          <w:color w:val="000000"/>
          <w:sz w:val="30"/>
          <w:szCs w:val="30"/>
        </w:rPr>
        <w:t xml:space="preserve"> действующей системы обеспечения качества образования (профилактический контроль и аккредитация);</w:t>
      </w:r>
    </w:p>
    <w:p w14:paraId="06B28FD3" w14:textId="5899F5EA" w:rsidR="00C22A94" w:rsidRPr="008432F7" w:rsidRDefault="00CB79F4">
      <w:pPr>
        <w:pStyle w:val="aff3"/>
        <w:numPr>
          <w:ilvl w:val="0"/>
          <w:numId w:val="25"/>
        </w:numPr>
        <w:tabs>
          <w:tab w:val="clear" w:pos="720"/>
          <w:tab w:val="left" w:pos="1134"/>
        </w:tabs>
        <w:suppressAutoHyphens w:val="0"/>
        <w:spacing w:before="0" w:after="0"/>
        <w:ind w:left="0" w:firstLine="709"/>
        <w:textAlignment w:val="baseline"/>
        <w:rPr>
          <w:rFonts w:ascii="Arial" w:hAnsi="Arial" w:cs="Arial"/>
          <w:color w:val="000000"/>
          <w:sz w:val="30"/>
          <w:szCs w:val="30"/>
        </w:rPr>
      </w:pPr>
      <w:r w:rsidRPr="008432F7">
        <w:rPr>
          <w:rFonts w:ascii="Arial" w:hAnsi="Arial" w:cs="Arial"/>
          <w:color w:val="000000"/>
          <w:sz w:val="30"/>
          <w:szCs w:val="30"/>
          <w:lang w:val="kk-KZ"/>
        </w:rPr>
        <w:t>р</w:t>
      </w:r>
      <w:proofErr w:type="spellStart"/>
      <w:r w:rsidR="00C22A94" w:rsidRPr="008432F7">
        <w:rPr>
          <w:rFonts w:ascii="Arial" w:hAnsi="Arial" w:cs="Arial"/>
          <w:color w:val="000000"/>
          <w:sz w:val="30"/>
          <w:szCs w:val="30"/>
        </w:rPr>
        <w:t>екомендации</w:t>
      </w:r>
      <w:proofErr w:type="spellEnd"/>
      <w:r w:rsidR="00C22A94" w:rsidRPr="008432F7">
        <w:rPr>
          <w:rFonts w:ascii="Arial" w:hAnsi="Arial" w:cs="Arial"/>
          <w:color w:val="000000"/>
          <w:sz w:val="30"/>
          <w:szCs w:val="30"/>
        </w:rPr>
        <w:t xml:space="preserve"> для дальнейшего совершенствования системы обеспечения качества высшего образования.</w:t>
      </w:r>
    </w:p>
    <w:p w14:paraId="0B444CD9" w14:textId="77777777" w:rsidR="00C22A94" w:rsidRPr="008432F7" w:rsidRDefault="00C22A94" w:rsidP="00050BA7">
      <w:pPr>
        <w:pStyle w:val="aff3"/>
        <w:tabs>
          <w:tab w:val="num" w:pos="993"/>
        </w:tabs>
        <w:spacing w:before="0" w:after="0"/>
        <w:rPr>
          <w:rFonts w:ascii="Arial" w:hAnsi="Arial" w:cs="Arial"/>
          <w:sz w:val="30"/>
          <w:szCs w:val="30"/>
        </w:rPr>
      </w:pPr>
      <w:r w:rsidRPr="008432F7">
        <w:rPr>
          <w:rFonts w:ascii="Arial" w:hAnsi="Arial" w:cs="Arial"/>
          <w:color w:val="000000"/>
          <w:sz w:val="30"/>
          <w:szCs w:val="30"/>
        </w:rPr>
        <w:t>На сегодняшний день в системе обеспечения качества высшего образования существует три основных инструмента контроля и оценки качества:</w:t>
      </w:r>
    </w:p>
    <w:p w14:paraId="5644E757" w14:textId="6281B9B8" w:rsidR="00C22A94" w:rsidRPr="008432F7" w:rsidRDefault="00CB79F4">
      <w:pPr>
        <w:pStyle w:val="aff3"/>
        <w:numPr>
          <w:ilvl w:val="0"/>
          <w:numId w:val="26"/>
        </w:numPr>
        <w:tabs>
          <w:tab w:val="clear" w:pos="720"/>
          <w:tab w:val="left" w:pos="1134"/>
        </w:tabs>
        <w:suppressAutoHyphens w:val="0"/>
        <w:spacing w:before="0" w:after="0"/>
        <w:ind w:left="0" w:firstLine="709"/>
        <w:textAlignment w:val="baseline"/>
        <w:rPr>
          <w:rFonts w:ascii="Arial" w:hAnsi="Arial" w:cs="Arial"/>
          <w:color w:val="000000"/>
          <w:sz w:val="30"/>
          <w:szCs w:val="30"/>
        </w:rPr>
      </w:pPr>
      <w:r w:rsidRPr="008432F7">
        <w:rPr>
          <w:rFonts w:ascii="Arial" w:hAnsi="Arial" w:cs="Arial"/>
          <w:color w:val="000000"/>
          <w:sz w:val="30"/>
          <w:szCs w:val="30"/>
          <w:lang w:val="kk-KZ"/>
        </w:rPr>
        <w:t>п</w:t>
      </w:r>
      <w:proofErr w:type="spellStart"/>
      <w:r w:rsidR="00C22A94" w:rsidRPr="008432F7">
        <w:rPr>
          <w:rFonts w:ascii="Arial" w:hAnsi="Arial" w:cs="Arial"/>
          <w:color w:val="000000"/>
          <w:sz w:val="30"/>
          <w:szCs w:val="30"/>
        </w:rPr>
        <w:t>рофилактический</w:t>
      </w:r>
      <w:proofErr w:type="spellEnd"/>
      <w:r w:rsidR="00C22A94" w:rsidRPr="008432F7">
        <w:rPr>
          <w:rFonts w:ascii="Arial" w:hAnsi="Arial" w:cs="Arial"/>
          <w:color w:val="000000"/>
          <w:sz w:val="30"/>
          <w:szCs w:val="30"/>
        </w:rPr>
        <w:t xml:space="preserve"> контроль, основанный на критериях риска (</w:t>
      </w:r>
      <w:hyperlink r:id="rId59" w:history="1">
        <w:r w:rsidR="00C22A94" w:rsidRPr="008432F7">
          <w:rPr>
            <w:rStyle w:val="afc"/>
            <w:rFonts w:ascii="Arial" w:hAnsi="Arial" w:cs="Arial"/>
            <w:color w:val="0563C1"/>
            <w:sz w:val="30"/>
            <w:szCs w:val="30"/>
          </w:rPr>
          <w:t>https://adilet.zan.kz/rus/docs/V2200030920</w:t>
        </w:r>
      </w:hyperlink>
      <w:r w:rsidR="00C22A94" w:rsidRPr="008432F7">
        <w:rPr>
          <w:rFonts w:ascii="Arial" w:hAnsi="Arial" w:cs="Arial"/>
          <w:color w:val="000000"/>
          <w:sz w:val="30"/>
          <w:szCs w:val="30"/>
        </w:rPr>
        <w:t xml:space="preserve"> );</w:t>
      </w:r>
    </w:p>
    <w:p w14:paraId="2C6BCB86" w14:textId="210ABD2F" w:rsidR="00C22A94" w:rsidRPr="008432F7" w:rsidRDefault="00CB79F4">
      <w:pPr>
        <w:pStyle w:val="aff3"/>
        <w:numPr>
          <w:ilvl w:val="0"/>
          <w:numId w:val="26"/>
        </w:numPr>
        <w:tabs>
          <w:tab w:val="clear" w:pos="720"/>
          <w:tab w:val="left" w:pos="1134"/>
        </w:tabs>
        <w:suppressAutoHyphens w:val="0"/>
        <w:spacing w:before="0" w:after="0"/>
        <w:ind w:left="0" w:firstLine="709"/>
        <w:textAlignment w:val="baseline"/>
        <w:rPr>
          <w:rFonts w:ascii="Arial" w:hAnsi="Arial" w:cs="Arial"/>
          <w:color w:val="000000"/>
          <w:sz w:val="30"/>
          <w:szCs w:val="30"/>
        </w:rPr>
      </w:pPr>
      <w:r w:rsidRPr="008432F7">
        <w:rPr>
          <w:rFonts w:ascii="Arial" w:hAnsi="Arial" w:cs="Arial"/>
          <w:color w:val="000000"/>
          <w:sz w:val="30"/>
          <w:szCs w:val="30"/>
          <w:lang w:val="kk-KZ"/>
        </w:rPr>
        <w:t>н</w:t>
      </w:r>
      <w:proofErr w:type="spellStart"/>
      <w:r w:rsidR="00C22A94" w:rsidRPr="008432F7">
        <w:rPr>
          <w:rFonts w:ascii="Arial" w:hAnsi="Arial" w:cs="Arial"/>
          <w:color w:val="000000"/>
          <w:sz w:val="30"/>
          <w:szCs w:val="30"/>
        </w:rPr>
        <w:t>езависимая</w:t>
      </w:r>
      <w:proofErr w:type="spellEnd"/>
      <w:r w:rsidR="00C22A94" w:rsidRPr="008432F7">
        <w:rPr>
          <w:rFonts w:ascii="Arial" w:hAnsi="Arial" w:cs="Arial"/>
          <w:color w:val="000000"/>
          <w:sz w:val="30"/>
          <w:szCs w:val="30"/>
        </w:rPr>
        <w:t xml:space="preserve"> оценка или аккредитация (</w:t>
      </w:r>
      <w:hyperlink r:id="rId60" w:history="1">
        <w:r w:rsidR="00C22A94" w:rsidRPr="008432F7">
          <w:rPr>
            <w:rStyle w:val="afc"/>
            <w:rFonts w:ascii="Arial" w:hAnsi="Arial" w:cs="Arial"/>
            <w:color w:val="0563C1"/>
            <w:sz w:val="30"/>
            <w:szCs w:val="30"/>
          </w:rPr>
          <w:t>https://adilet.zan.kz/rus/docs/V1600014438</w:t>
        </w:r>
      </w:hyperlink>
      <w:r w:rsidR="00C22A94" w:rsidRPr="008432F7">
        <w:rPr>
          <w:rFonts w:ascii="Arial" w:hAnsi="Arial" w:cs="Arial"/>
          <w:color w:val="000000"/>
          <w:sz w:val="30"/>
          <w:szCs w:val="30"/>
        </w:rPr>
        <w:t xml:space="preserve"> );</w:t>
      </w:r>
    </w:p>
    <w:p w14:paraId="3E6BA221" w14:textId="42B86F8A" w:rsidR="00C22A94" w:rsidRPr="008432F7" w:rsidRDefault="00CB79F4">
      <w:pPr>
        <w:pStyle w:val="aff3"/>
        <w:numPr>
          <w:ilvl w:val="0"/>
          <w:numId w:val="26"/>
        </w:numPr>
        <w:tabs>
          <w:tab w:val="clear" w:pos="720"/>
          <w:tab w:val="left" w:pos="1134"/>
        </w:tabs>
        <w:suppressAutoHyphens w:val="0"/>
        <w:spacing w:before="0" w:after="0"/>
        <w:ind w:left="0" w:firstLine="709"/>
        <w:textAlignment w:val="baseline"/>
        <w:rPr>
          <w:rFonts w:ascii="Arial" w:hAnsi="Arial" w:cs="Arial"/>
          <w:color w:val="000000"/>
          <w:sz w:val="30"/>
          <w:szCs w:val="30"/>
        </w:rPr>
      </w:pPr>
      <w:r w:rsidRPr="008432F7">
        <w:rPr>
          <w:rFonts w:ascii="Arial" w:hAnsi="Arial" w:cs="Arial"/>
          <w:color w:val="000000"/>
          <w:sz w:val="30"/>
          <w:szCs w:val="30"/>
          <w:lang w:val="kk-KZ"/>
        </w:rPr>
        <w:t>с</w:t>
      </w:r>
      <w:proofErr w:type="spellStart"/>
      <w:r w:rsidR="00C22A94" w:rsidRPr="008432F7">
        <w:rPr>
          <w:rFonts w:ascii="Arial" w:hAnsi="Arial" w:cs="Arial"/>
          <w:color w:val="000000"/>
          <w:sz w:val="30"/>
          <w:szCs w:val="30"/>
        </w:rPr>
        <w:t>истема</w:t>
      </w:r>
      <w:proofErr w:type="spellEnd"/>
      <w:r w:rsidR="00C22A94" w:rsidRPr="008432F7">
        <w:rPr>
          <w:rFonts w:ascii="Arial" w:hAnsi="Arial" w:cs="Arial"/>
          <w:color w:val="000000"/>
          <w:sz w:val="30"/>
          <w:szCs w:val="30"/>
        </w:rPr>
        <w:t xml:space="preserve"> внутреннего обеспечения качества в вузах.</w:t>
      </w:r>
    </w:p>
    <w:p w14:paraId="4237ACA5"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Как нам известно на внедрение и развитие этих инструментов повлияло включение нашей страны в Болонский процесс и расширение академической свободы вузов. </w:t>
      </w:r>
    </w:p>
    <w:p w14:paraId="6CE71BEB"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Согласно большинству мнений респондентов, рамках интервью на сегодняшний день в системе высшего образования сформирована достаточная законодательная база для функционирования вузов и использования академической свободы. Однако в рамках интервью были высказаны мнения, что вузы до сих пор боятся брать на себя эту ответственность, что порождает формирование новых дополнительных инструкций и правил для них.</w:t>
      </w:r>
    </w:p>
    <w:p w14:paraId="7926E860"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xml:space="preserve">Также по мнению респондентов профилактический контроль является барьером в развитие академической свободы, который больше направлен на контроль качества образования. Его основной документ как критерии рисков являются больше «нормативом от государства, чтобы оправдать или соответствовать тем требованиям, которые в большей степени являются количественными и позволяют проконтролировать соблюдение этих нормативов». Из-за большого количества проверок, которые означают, что необходимо обеспечить соответствие здесь и сейчас, </w:t>
      </w:r>
      <w:r w:rsidRPr="008432F7">
        <w:rPr>
          <w:rFonts w:ascii="Arial" w:hAnsi="Arial" w:cs="Arial"/>
          <w:color w:val="000000"/>
          <w:sz w:val="30"/>
          <w:szCs w:val="30"/>
        </w:rPr>
        <w:lastRenderedPageBreak/>
        <w:t>имеется разрыв между пониманием культуры качества. «Если мы говорим про профилактический контроль и автономию, то эти 2 понятия идут абсолютно вразрез друг другу потому, что автономия — это доверие государства, самостоятельность и зрелость, а проф. контроль — это все понятия обнуляет». Также отмечено, что «Наше государство делает это все своими руками и идет тотальный контроль и дублирование системы аккредитации. Это противоречит мировом подходам в области менеджмента, где идет делегирование и доверие».</w:t>
      </w:r>
    </w:p>
    <w:p w14:paraId="64AD9B31" w14:textId="47C32386"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xml:space="preserve">Некоторые эксперты отметили, что принятие критериев риска — это «шаг назад» по развитию. Также многие эксперты отметили, что показатель остепененности в вузах не позволяет развивать кадровый состав ППС, так как сейчас молодые доктора наук стремятся уезжать работать в большие города как Алматы, Астана, где заработная плата и условия жизни лучше, чем в регионах. И на </w:t>
      </w:r>
      <w:proofErr w:type="gramStart"/>
      <w:r w:rsidRPr="008432F7">
        <w:rPr>
          <w:rFonts w:ascii="Arial" w:hAnsi="Arial" w:cs="Arial"/>
          <w:color w:val="000000"/>
          <w:sz w:val="30"/>
          <w:szCs w:val="30"/>
        </w:rPr>
        <w:t>местах</w:t>
      </w:r>
      <w:proofErr w:type="gramEnd"/>
      <w:r w:rsidRPr="008432F7">
        <w:rPr>
          <w:rFonts w:ascii="Arial" w:hAnsi="Arial" w:cs="Arial"/>
          <w:color w:val="000000"/>
          <w:sz w:val="30"/>
          <w:szCs w:val="30"/>
        </w:rPr>
        <w:t xml:space="preserve"> в связи с этим прослеживается устаревание кадров и в результате использование этими кадрами старых методик преподавания, что не вызывает интерес обучения у студентов. «Например, пожилому </w:t>
      </w:r>
      <w:proofErr w:type="spellStart"/>
      <w:r w:rsidR="003D35CF" w:rsidRPr="008432F7">
        <w:rPr>
          <w:rFonts w:ascii="Arial" w:hAnsi="Arial" w:cs="Arial"/>
          <w:color w:val="000000"/>
          <w:sz w:val="30"/>
          <w:szCs w:val="30"/>
          <w:lang w:val="kk-KZ"/>
        </w:rPr>
        <w:t>профессору</w:t>
      </w:r>
      <w:proofErr w:type="spellEnd"/>
      <w:r w:rsidRPr="008432F7">
        <w:rPr>
          <w:rFonts w:ascii="Arial" w:hAnsi="Arial" w:cs="Arial"/>
          <w:color w:val="000000"/>
          <w:sz w:val="30"/>
          <w:szCs w:val="30"/>
        </w:rPr>
        <w:t xml:space="preserve">, у которого стаж работы </w:t>
      </w:r>
      <w:proofErr w:type="gramStart"/>
      <w:r w:rsidRPr="008432F7">
        <w:rPr>
          <w:rFonts w:ascii="Arial" w:hAnsi="Arial" w:cs="Arial"/>
          <w:color w:val="000000"/>
          <w:sz w:val="30"/>
          <w:szCs w:val="30"/>
        </w:rPr>
        <w:t>40-50</w:t>
      </w:r>
      <w:proofErr w:type="gramEnd"/>
      <w:r w:rsidRPr="008432F7">
        <w:rPr>
          <w:rFonts w:ascii="Arial" w:hAnsi="Arial" w:cs="Arial"/>
          <w:color w:val="000000"/>
          <w:sz w:val="30"/>
          <w:szCs w:val="30"/>
        </w:rPr>
        <w:t xml:space="preserve"> лет, которого мы уважаем, очень трудно меняться, а сейчас в процессе обучения студенты хо</w:t>
      </w:r>
      <w:r w:rsidR="003D35CF" w:rsidRPr="008432F7">
        <w:rPr>
          <w:rFonts w:ascii="Arial" w:hAnsi="Arial" w:cs="Arial"/>
          <w:color w:val="000000"/>
          <w:sz w:val="30"/>
          <w:szCs w:val="30"/>
          <w:lang w:val="kk-KZ"/>
        </w:rPr>
        <w:t>т</w:t>
      </w:r>
      <w:proofErr w:type="spellStart"/>
      <w:r w:rsidRPr="008432F7">
        <w:rPr>
          <w:rFonts w:ascii="Arial" w:hAnsi="Arial" w:cs="Arial"/>
          <w:color w:val="000000"/>
          <w:sz w:val="30"/>
          <w:szCs w:val="30"/>
        </w:rPr>
        <w:t>ят</w:t>
      </w:r>
      <w:proofErr w:type="spellEnd"/>
      <w:r w:rsidRPr="008432F7">
        <w:rPr>
          <w:rFonts w:ascii="Arial" w:hAnsi="Arial" w:cs="Arial"/>
          <w:color w:val="000000"/>
          <w:sz w:val="30"/>
          <w:szCs w:val="30"/>
        </w:rPr>
        <w:t xml:space="preserve"> видеть изменённый современный стиль преподавания». «Мы нашими жесткими требованиями загоняем наших преподавателей в такие жесткие рамки, когда они не думают о качестве, а думают о формальном соответствии, и мы получаем лидерство в негативных процессах».</w:t>
      </w:r>
    </w:p>
    <w:p w14:paraId="73278B6D"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Было вы сказано предположение, что в будущем «профилактический контроль за ненадобностью отпадёт, если каждый вуз будет иметь подотчётность самому себе, своему обществу и стране. Когда это всё будет налажено, то тогда университеты будут больше стараться и этот инструмент проф. контроля». </w:t>
      </w:r>
    </w:p>
    <w:p w14:paraId="4F1CD2A0" w14:textId="77777777" w:rsidR="00C22A94" w:rsidRPr="008432F7" w:rsidRDefault="00C22A94" w:rsidP="00C22A94">
      <w:pPr>
        <w:pStyle w:val="aff3"/>
        <w:spacing w:before="0" w:after="0"/>
        <w:rPr>
          <w:rFonts w:ascii="Arial" w:hAnsi="Arial" w:cs="Arial"/>
          <w:sz w:val="30"/>
          <w:szCs w:val="30"/>
        </w:rPr>
      </w:pPr>
      <w:r w:rsidRPr="008432F7">
        <w:rPr>
          <w:rStyle w:val="apple-tab-span"/>
          <w:rFonts w:ascii="Arial" w:hAnsi="Arial" w:cs="Arial"/>
          <w:color w:val="000000"/>
          <w:sz w:val="30"/>
          <w:szCs w:val="30"/>
        </w:rPr>
        <w:tab/>
      </w:r>
      <w:r w:rsidRPr="008432F7">
        <w:rPr>
          <w:rFonts w:ascii="Arial" w:hAnsi="Arial" w:cs="Arial"/>
          <w:color w:val="000000"/>
          <w:sz w:val="30"/>
          <w:szCs w:val="30"/>
        </w:rPr>
        <w:t xml:space="preserve">Однако многие сотрудники вузов в ходе интервью отметили, что профилактический контроль в преобладающем значении «очень эффективен, он задает рамки, по которым человек может судить университет, может судить насколько вещи, которые они </w:t>
      </w:r>
      <w:proofErr w:type="gramStart"/>
      <w:r w:rsidRPr="008432F7">
        <w:rPr>
          <w:rFonts w:ascii="Arial" w:hAnsi="Arial" w:cs="Arial"/>
          <w:color w:val="000000"/>
          <w:sz w:val="30"/>
          <w:szCs w:val="30"/>
        </w:rPr>
        <w:t>выполняют</w:t>
      </w:r>
      <w:proofErr w:type="gramEnd"/>
      <w:r w:rsidRPr="008432F7">
        <w:rPr>
          <w:rFonts w:ascii="Arial" w:hAnsi="Arial" w:cs="Arial"/>
          <w:color w:val="000000"/>
          <w:sz w:val="30"/>
          <w:szCs w:val="30"/>
        </w:rPr>
        <w:t xml:space="preserve"> соответствуют </w:t>
      </w:r>
      <w:proofErr w:type="gramStart"/>
      <w:r w:rsidRPr="008432F7">
        <w:rPr>
          <w:rFonts w:ascii="Arial" w:hAnsi="Arial" w:cs="Arial"/>
          <w:color w:val="000000"/>
          <w:sz w:val="30"/>
          <w:szCs w:val="30"/>
        </w:rPr>
        <w:t>рамке</w:t>
      </w:r>
      <w:proofErr w:type="gramEnd"/>
      <w:r w:rsidRPr="008432F7">
        <w:rPr>
          <w:rFonts w:ascii="Arial" w:hAnsi="Arial" w:cs="Arial"/>
          <w:color w:val="000000"/>
          <w:sz w:val="30"/>
          <w:szCs w:val="30"/>
        </w:rPr>
        <w:t xml:space="preserve"> заданной законом». Также отмечено, что «на институциональном уровне важнее все-таки профилактический контроль, чтобы видеть соответствие лабораторной базы, соотношения качества преподавателей. А на уровне образовательной программы необходима аккредитация, но с привлечением экспертов, которые соответствуют образовательной программе». </w:t>
      </w:r>
    </w:p>
    <w:p w14:paraId="1FC9320C" w14:textId="77777777" w:rsidR="00C22A94" w:rsidRPr="008432F7" w:rsidRDefault="00C22A94" w:rsidP="00C22A94">
      <w:pPr>
        <w:pStyle w:val="aff3"/>
        <w:spacing w:before="0" w:after="0"/>
        <w:rPr>
          <w:rFonts w:ascii="Arial" w:hAnsi="Arial" w:cs="Arial"/>
          <w:sz w:val="30"/>
          <w:szCs w:val="30"/>
        </w:rPr>
      </w:pPr>
      <w:r w:rsidRPr="008432F7">
        <w:rPr>
          <w:rStyle w:val="apple-tab-span"/>
          <w:rFonts w:ascii="Arial" w:hAnsi="Arial" w:cs="Arial"/>
          <w:color w:val="000000"/>
          <w:sz w:val="30"/>
          <w:szCs w:val="30"/>
        </w:rPr>
        <w:lastRenderedPageBreak/>
        <w:tab/>
      </w:r>
      <w:proofErr w:type="gramStart"/>
      <w:r w:rsidRPr="008432F7">
        <w:rPr>
          <w:rFonts w:ascii="Arial" w:hAnsi="Arial" w:cs="Arial"/>
          <w:color w:val="000000"/>
          <w:sz w:val="30"/>
          <w:szCs w:val="30"/>
        </w:rPr>
        <w:t>В целях совершенствования процедуры профилактического контроля,</w:t>
      </w:r>
      <w:proofErr w:type="gramEnd"/>
      <w:r w:rsidRPr="008432F7">
        <w:rPr>
          <w:rFonts w:ascii="Arial" w:hAnsi="Arial" w:cs="Arial"/>
          <w:color w:val="000000"/>
          <w:sz w:val="30"/>
          <w:szCs w:val="30"/>
        </w:rPr>
        <w:t xml:space="preserve"> один из сотрудников вуза отметил, что нужно после проведенной проверки проводить совещания с вузом и «некие разборы полета» в части какие ошибки часто сделаны вузом, как с этим справляться, то есть оказание взаимопомощи вузу по исправлению своих ошибок, а не только наказание и лишение лицензии. </w:t>
      </w:r>
    </w:p>
    <w:p w14:paraId="0491BBBF" w14:textId="77777777" w:rsidR="00C22A94" w:rsidRPr="008432F7" w:rsidRDefault="00C22A94" w:rsidP="00C22A94">
      <w:pPr>
        <w:pStyle w:val="aff3"/>
        <w:spacing w:before="0" w:after="0"/>
        <w:rPr>
          <w:rFonts w:ascii="Arial" w:hAnsi="Arial" w:cs="Arial"/>
          <w:sz w:val="30"/>
          <w:szCs w:val="30"/>
        </w:rPr>
      </w:pPr>
      <w:r w:rsidRPr="008432F7">
        <w:rPr>
          <w:rStyle w:val="apple-tab-span"/>
          <w:rFonts w:ascii="Arial" w:hAnsi="Arial" w:cs="Arial"/>
          <w:color w:val="000000"/>
          <w:sz w:val="30"/>
          <w:szCs w:val="30"/>
        </w:rPr>
        <w:tab/>
      </w:r>
      <w:r w:rsidRPr="008432F7">
        <w:rPr>
          <w:rFonts w:ascii="Arial" w:hAnsi="Arial" w:cs="Arial"/>
          <w:color w:val="000000"/>
          <w:sz w:val="30"/>
          <w:szCs w:val="30"/>
        </w:rPr>
        <w:t>Между тем, касательно принятых законодательных актов, сотрудники вузов отметили, что такие законы и правила принимаются без обсуждений и дискуссий. То есть даже если создается рабочая группа, то ее работа проводится формально. Так, «обычно спускают новый закон, с чем-то бываем не согласны, и даже если мы не можем это физически делать и нет ресурсов, то все равно никто не спрашивает нашего мнения». «У нас нет дискуссий, дискуссионной площадки, где мы бы могли поговорить. Если бы была такая площадка, где можно было бы высказать какой-то вопрос и мы бы коллегиально принимали альтернативное предложение, которые могло бы в дальнейшем войти в законодательную силу, то тогда можно было бы сказать, что оно действительно работает и помогает». </w:t>
      </w:r>
    </w:p>
    <w:p w14:paraId="65DC4981"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Также отмечено, что нет взаимодействия между Комитетами уполномоченного органа, которые формируют политику подготовки кадров и обеспечения качества высшего образования: «один Комитет, например, делает одно, а второй комитет противоречит и получается такая каша».</w:t>
      </w:r>
    </w:p>
    <w:p w14:paraId="4EFCBFC4"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Таким образом, в рамках интервью большинство респондентов отметили ограничительную функцию профилактического контроля в реализации академической свободы, автономии вузов, отсутствие обсуждения принятых законодательных актов, нецелесообразность некоторых показателей критериев риска как остепененность в условиях быстроразвивающейся экономики и появления новых специальностей.</w:t>
      </w:r>
    </w:p>
    <w:p w14:paraId="51559D3E"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По вопросу аккредитации многие эксперты отметили, что на сегодня в нашей стране имеется хороший опыт развития института аккредитации и законодательной базы. Так, «наша система признана в Европе и нашими коллегами из Центральной Азии, по их мнению, именно казахстанская система берется как номер 1 из примеров успешного создания внешнего обеспечения качества». </w:t>
      </w:r>
    </w:p>
    <w:p w14:paraId="5C7E2199"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xml:space="preserve">По мнению независимых экспертов, аккредитация </w:t>
      </w:r>
      <w:proofErr w:type="gramStart"/>
      <w:r w:rsidRPr="008432F7">
        <w:rPr>
          <w:rFonts w:ascii="Arial" w:hAnsi="Arial" w:cs="Arial"/>
          <w:color w:val="000000"/>
          <w:sz w:val="30"/>
          <w:szCs w:val="30"/>
        </w:rPr>
        <w:t>- это</w:t>
      </w:r>
      <w:proofErr w:type="gramEnd"/>
      <w:r w:rsidRPr="008432F7">
        <w:rPr>
          <w:rFonts w:ascii="Arial" w:hAnsi="Arial" w:cs="Arial"/>
          <w:color w:val="000000"/>
          <w:sz w:val="30"/>
          <w:szCs w:val="30"/>
        </w:rPr>
        <w:t xml:space="preserve"> возможность оценить развитие вуза в динамике, и «наша система обеспечения качества появилась раньше, чем остальные параметры автономии. Аккредитация как один из признаков автономии, с </w:t>
      </w:r>
      <w:proofErr w:type="gramStart"/>
      <w:r w:rsidRPr="008432F7">
        <w:rPr>
          <w:rFonts w:ascii="Arial" w:hAnsi="Arial" w:cs="Arial"/>
          <w:color w:val="000000"/>
          <w:sz w:val="30"/>
          <w:szCs w:val="30"/>
        </w:rPr>
        <w:t>2012-</w:t>
      </w:r>
      <w:r w:rsidRPr="008432F7">
        <w:rPr>
          <w:rFonts w:ascii="Arial" w:hAnsi="Arial" w:cs="Arial"/>
          <w:color w:val="000000"/>
          <w:sz w:val="30"/>
          <w:szCs w:val="30"/>
        </w:rPr>
        <w:lastRenderedPageBreak/>
        <w:t>го</w:t>
      </w:r>
      <w:proofErr w:type="gramEnd"/>
      <w:r w:rsidRPr="008432F7">
        <w:rPr>
          <w:rFonts w:ascii="Arial" w:hAnsi="Arial" w:cs="Arial"/>
          <w:color w:val="000000"/>
          <w:sz w:val="30"/>
          <w:szCs w:val="30"/>
        </w:rPr>
        <w:t xml:space="preserve"> года существуют как оформленный институт, начал признаваться, давно аккредитованные вузы получили свободу от гос. аттестации».</w:t>
      </w:r>
    </w:p>
    <w:p w14:paraId="6DDBCEC2"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Среди респондентов положительно отмечено формирование и развитие самого института аккредитации, однако отмечается неудовлетворенность деятельностью самих агентств, созданных и признанных на территории Казахстана. Так, многие работодатели отметили, что необходимо внедрять систему независимой оценки качества образования с привлечением экспертов из других стран. Это позволит получить объективные оценки и сравнения с международными стандартами, что поможет выявить сильные стороны и слабые места системы образования.</w:t>
      </w:r>
    </w:p>
    <w:p w14:paraId="2497E310"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Однако касательно деятельности аккредитационных агентств отмечено, что «они не специализированы, они работают по всем направлениям и очень сложно самим экспертам оценить соответствие стандартов, технические, экономические и педагогические».</w:t>
      </w:r>
    </w:p>
    <w:p w14:paraId="71EE9694"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В связи с этим, одной из рекомендаций в ходе интервью было сказано, что имеются высокие требования к вузу, то должны быть и более высокие требования к агентствам. </w:t>
      </w:r>
    </w:p>
    <w:p w14:paraId="6913ADB0"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В этом направлении респонденты отметили работу самого Республиканского аккредитационного совета, который принимает решения по признанию аккредитационных агентств. Так, по мнению экспертов работа этого совета на сегодняшний день не совсем прозрачна и понятна, то есть агентства отправляют свои отчеты для продления в реестре, но у них нет возможности презентовать свое агентство, высказаться и обсудить об имеющихся проблемах в вузах, которые часто встречаются при аккредитации. Также отмечено, что сотрудниками Министерства не проводится надлежащий мониторинг отчетов агентств об их деятельности и в целом отчетов по аккредитации вузов и образовательных программ. Это является необходимым перед продлением нахождения агентства в Реестре: «Сейчас продлевается время пребывание агентств по формальным признакам, то есть министерство не анализирует те отчеты, которые агентства дают».</w:t>
      </w:r>
    </w:p>
    <w:p w14:paraId="32FB37F1"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В деятельности аккредитационных агентств респонденты отметили недостаточную компетентность и экспертный уровень. Так, по мнению одного из экспертов «Мы должны развивать наши национальные агентства, и они могли бы брать этих людей экспертов и делать из них проводников потому, что они знают нашу национальную систему, и у них есть зарубежный опыт».</w:t>
      </w:r>
    </w:p>
    <w:p w14:paraId="6A9DEDD1"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xml:space="preserve">Также отмечено, что аккредитационные агентства должны поддерживать вузы в развитии системы внутреннего обеспечения </w:t>
      </w:r>
      <w:r w:rsidRPr="008432F7">
        <w:rPr>
          <w:rFonts w:ascii="Arial" w:hAnsi="Arial" w:cs="Arial"/>
          <w:color w:val="000000"/>
          <w:sz w:val="30"/>
          <w:szCs w:val="30"/>
        </w:rPr>
        <w:lastRenderedPageBreak/>
        <w:t>качества в части повышения квалификации по написанию отчетов по самооценке, овладение инструментами аккредитации, а также в становлении «в качестве аналитических центров, которые помогали бы вузам за большие их деньги, оплаченные вузом для проведения аккредитации, проводить необходимое обучение». Одним из экспертов дана рекомендация, что «привлекаемый эксперт должен проходить обучение и сдавать экзамен до того, как его запустят в вуз».  </w:t>
      </w:r>
    </w:p>
    <w:p w14:paraId="47B95FE4"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xml:space="preserve">В процедуре аккредитации важным аспектов является независимость и объективность, которые достигаются путем привлечения независимых экспертов, в том числе работодателей и студентов. В ходе интервью многие респонденты отметили важность этого вопроса и низкую активность этих лиц в процедуре аккредитации. Зачастую сами аккредитационные агентства включают таких лиц </w:t>
      </w:r>
      <w:proofErr w:type="spellStart"/>
      <w:r w:rsidRPr="008432F7">
        <w:rPr>
          <w:rFonts w:ascii="Arial" w:hAnsi="Arial" w:cs="Arial"/>
          <w:color w:val="000000"/>
          <w:sz w:val="30"/>
          <w:szCs w:val="30"/>
        </w:rPr>
        <w:t>прямь</w:t>
      </w:r>
      <w:proofErr w:type="spellEnd"/>
      <w:r w:rsidRPr="008432F7">
        <w:rPr>
          <w:rFonts w:ascii="Arial" w:hAnsi="Arial" w:cs="Arial"/>
          <w:color w:val="000000"/>
          <w:sz w:val="30"/>
          <w:szCs w:val="30"/>
        </w:rPr>
        <w:t xml:space="preserve"> перед самой аккредитацией, без проведения соответствующего обучения и разъяснений. Поэтому и прослеживается низкая активность и отсутствие опыта этих заинтересованных сторон в процедуре аккредитации. Так, «привлеченные работодатели и студенты думают, что не нужно ничего читать, писать рекомендации, а просто надо подписывать документы», «главное работать с внешними сообществами, работодателями, бывшими выпускниками, чтобы они во время внешнего аудита были голосом общества и открыто говорили, и оценивали качество вуза». Работодатели отметили, что «стоит уделить внимание участию студентов и выпускников в оценке качества образования, так как их мнение и опыт могут дать важные и полезные рекомендации для улучшения учебного процесса».</w:t>
      </w:r>
    </w:p>
    <w:p w14:paraId="2DA0760F"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Вместе с тем, респондентами отмечено, что в ходе различных проверок и процедур аккредитации вузы готовят отчеты, документы, которые содержат много различных статистических данных. Однако зачастую, эти данные не обрабатываются и не используются при принятии решений. Также «сам вуз должен понимать какие данные нужны и на их основе принимать решения, включить лицензионные требования, включить критерии риска, и в дальнейшем оно все само сложится».  </w:t>
      </w:r>
    </w:p>
    <w:p w14:paraId="7FDDFB2E" w14:textId="77777777" w:rsidR="00C22A94" w:rsidRPr="008432F7" w:rsidRDefault="00C22A94" w:rsidP="00C22A94">
      <w:pPr>
        <w:pStyle w:val="aff3"/>
        <w:spacing w:before="0" w:after="0"/>
        <w:rPr>
          <w:rFonts w:ascii="Arial" w:hAnsi="Arial" w:cs="Arial"/>
          <w:sz w:val="30"/>
          <w:szCs w:val="30"/>
        </w:rPr>
      </w:pPr>
      <w:r w:rsidRPr="008432F7">
        <w:rPr>
          <w:rStyle w:val="apple-tab-span"/>
          <w:rFonts w:ascii="Arial" w:hAnsi="Arial" w:cs="Arial"/>
          <w:color w:val="000000"/>
          <w:sz w:val="30"/>
          <w:szCs w:val="30"/>
        </w:rPr>
        <w:tab/>
      </w:r>
      <w:r w:rsidRPr="008432F7">
        <w:rPr>
          <w:rFonts w:ascii="Arial" w:hAnsi="Arial" w:cs="Arial"/>
          <w:color w:val="000000"/>
          <w:sz w:val="30"/>
          <w:szCs w:val="30"/>
        </w:rPr>
        <w:t xml:space="preserve">Эта проблема больше связана с функционированием системы внутреннего обеспечения качества в вузах. На сегодняшний день законодательно утверждено о создании такой системы и вузы кто успешно, кто формально формируют их. Но респонденты отмечают, что в целом политика качества в вузах имеет больше формальный характер, не связана со стратегией развития вуза. Также отмечено, что для успешного развития системы внутреннего обеспечения </w:t>
      </w:r>
      <w:r w:rsidRPr="008432F7">
        <w:rPr>
          <w:rFonts w:ascii="Arial" w:hAnsi="Arial" w:cs="Arial"/>
          <w:color w:val="000000"/>
          <w:sz w:val="30"/>
          <w:szCs w:val="30"/>
        </w:rPr>
        <w:lastRenderedPageBreak/>
        <w:t>качества важна роль отделов и служб качества в вузах. Зачастую, по мнению респондентов, «отделы обеспечения качеств работают параллельно с учебным отделом и их воспринимают как «мальчиков для битья», либо (где авторитарные руководители) как твердую руку руководства». «Целый отдел мониторинга качества, ограничивается тем, что проводят анкеты, чтобы студенты оценили преподавателя, но нет после этого никакой аналитики». Вместе с тем, по их мнению, «эти опросы еще носят лишь формальный характер, ведь студенты не отвечают по полной мере, даже если им говорят, что это анонимно».</w:t>
      </w:r>
    </w:p>
    <w:p w14:paraId="01FA1CD5"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Сотрудники вузов отметили, что «в службах качества должны быть люди с международным опытом, со знанием английского языка, которые могли бы участвовать в международных конференциях по повышению качества образования».</w:t>
      </w:r>
    </w:p>
    <w:p w14:paraId="7330DA70"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Таким образом, эксперты отмечают, что наши службы качества в вузах должны проводить колоссальную работу по обучению, реагированию на анкетирование и рекомендации студентов, преподавателей, формировать систему внутреннего обеспечения качества, где отчеты для различных проверок и аккредитации формируются заранее и автоматически без затраты дополнительных ресурсов как время, финансовые расходы и обучения персонала.</w:t>
      </w:r>
    </w:p>
    <w:p w14:paraId="3438EA56"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Также необходимо отметить следующие рекомендации по совершенствованию системы высшего образования и обеспечения его качества, которые были даны в ходе интервью:</w:t>
      </w:r>
    </w:p>
    <w:p w14:paraId="0682A22A"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«Надо дорабатывать со стороны государственной политики, разъяснять людям, что такое система обеспечения качества, аккредитация и тогда к ней будет особое внимание»;</w:t>
      </w:r>
    </w:p>
    <w:p w14:paraId="5C93CC38"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«Необходимо чтобы акцент был перенесен от контроля к обеспечению качеств и к доверию, тем органам, кто занимается данными проверками»;</w:t>
      </w:r>
    </w:p>
    <w:p w14:paraId="2D0E6B91"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«Очень важно, чтобы были опубликованы и прозрачны методики подсчеты показателей качества (квалификационные требования);</w:t>
      </w:r>
    </w:p>
    <w:p w14:paraId="1D4170BF"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«Понятие «качество» концептуально определилось бы нашим государством, и каждый вуз разработал бы для себя собственные критерии качества и это не диктовалось бы сверху, то тогда каждый университет мог бы быть креативным»;</w:t>
      </w:r>
    </w:p>
    <w:p w14:paraId="728F0568"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«Повысить финансирование высшего образования».</w:t>
      </w:r>
    </w:p>
    <w:p w14:paraId="73CF658F" w14:textId="77777777" w:rsidR="00C22A94" w:rsidRPr="008432F7" w:rsidRDefault="00C22A94" w:rsidP="00C22A94">
      <w:pPr>
        <w:pStyle w:val="aff3"/>
        <w:spacing w:before="0" w:after="0"/>
        <w:rPr>
          <w:rFonts w:ascii="Arial" w:hAnsi="Arial" w:cs="Arial"/>
          <w:sz w:val="30"/>
          <w:szCs w:val="30"/>
        </w:rPr>
      </w:pPr>
      <w:r w:rsidRPr="008432F7">
        <w:rPr>
          <w:rFonts w:ascii="Arial" w:hAnsi="Arial" w:cs="Arial"/>
          <w:color w:val="000000"/>
          <w:sz w:val="30"/>
          <w:szCs w:val="30"/>
        </w:rPr>
        <w:t xml:space="preserve">По результатам анализа ответов интервью и данных рекомендаций можно обозначит следующие преимущества и </w:t>
      </w:r>
      <w:r w:rsidRPr="008432F7">
        <w:rPr>
          <w:rFonts w:ascii="Arial" w:hAnsi="Arial" w:cs="Arial"/>
          <w:color w:val="000000"/>
          <w:sz w:val="30"/>
          <w:szCs w:val="30"/>
        </w:rPr>
        <w:lastRenderedPageBreak/>
        <w:t>недостатки действующей системы обеспечения качества высшего образования в РК:</w:t>
      </w:r>
    </w:p>
    <w:p w14:paraId="6381540A" w14:textId="77777777" w:rsidR="00C22A94" w:rsidRPr="008432F7" w:rsidRDefault="00C22A94" w:rsidP="00C22A94">
      <w:pPr>
        <w:pStyle w:val="aff3"/>
        <w:spacing w:before="0" w:after="0"/>
        <w:jc w:val="center"/>
        <w:rPr>
          <w:rFonts w:ascii="Arial" w:hAnsi="Arial" w:cs="Arial"/>
          <w:color w:val="000000"/>
          <w:sz w:val="30"/>
          <w:szCs w:val="30"/>
        </w:rPr>
      </w:pPr>
    </w:p>
    <w:p w14:paraId="767805AC" w14:textId="61987C5C" w:rsidR="00C22A94" w:rsidRPr="007D1E07" w:rsidRDefault="00460226" w:rsidP="00460226">
      <w:pPr>
        <w:pStyle w:val="aff3"/>
        <w:spacing w:before="0" w:after="0"/>
        <w:ind w:firstLine="0"/>
        <w:rPr>
          <w:rFonts w:ascii="Arial" w:hAnsi="Arial" w:cs="Arial"/>
          <w:b/>
          <w:bCs/>
          <w:sz w:val="30"/>
          <w:szCs w:val="30"/>
        </w:rPr>
      </w:pPr>
      <w:r w:rsidRPr="007D1E07">
        <w:rPr>
          <w:rFonts w:ascii="Arial" w:hAnsi="Arial" w:cs="Arial"/>
          <w:b/>
          <w:bCs/>
          <w:color w:val="000000"/>
          <w:sz w:val="30"/>
          <w:szCs w:val="30"/>
        </w:rPr>
        <w:t xml:space="preserve">Таблица 1.8 </w:t>
      </w:r>
      <w:r w:rsidR="00A04E2D" w:rsidRPr="007D1E07">
        <w:rPr>
          <w:rFonts w:ascii="Arial" w:hAnsi="Arial" w:cs="Arial"/>
          <w:b/>
          <w:bCs/>
          <w:color w:val="000000"/>
          <w:sz w:val="30"/>
          <w:szCs w:val="30"/>
        </w:rPr>
        <w:t>–</w:t>
      </w:r>
      <w:r w:rsidRPr="007D1E07">
        <w:rPr>
          <w:rFonts w:ascii="Arial" w:hAnsi="Arial" w:cs="Arial"/>
          <w:b/>
          <w:bCs/>
          <w:color w:val="000000"/>
          <w:sz w:val="30"/>
          <w:szCs w:val="30"/>
        </w:rPr>
        <w:t xml:space="preserve"> </w:t>
      </w:r>
      <w:r w:rsidR="00C22A94" w:rsidRPr="007D1E07">
        <w:rPr>
          <w:rFonts w:ascii="Arial" w:hAnsi="Arial" w:cs="Arial"/>
          <w:b/>
          <w:bCs/>
          <w:color w:val="000000"/>
          <w:sz w:val="30"/>
          <w:szCs w:val="30"/>
        </w:rPr>
        <w:t>SWOT-анализ по итогам проведенного интервью</w:t>
      </w:r>
    </w:p>
    <w:tbl>
      <w:tblPr>
        <w:tblW w:w="0" w:type="auto"/>
        <w:tblCellMar>
          <w:top w:w="15" w:type="dxa"/>
          <w:left w:w="15" w:type="dxa"/>
          <w:bottom w:w="15" w:type="dxa"/>
          <w:right w:w="15" w:type="dxa"/>
        </w:tblCellMar>
        <w:tblLook w:val="04A0" w:firstRow="1" w:lastRow="0" w:firstColumn="1" w:lastColumn="0" w:noHBand="0" w:noVBand="1"/>
      </w:tblPr>
      <w:tblGrid>
        <w:gridCol w:w="4078"/>
        <w:gridCol w:w="5549"/>
      </w:tblGrid>
      <w:tr w:rsidR="00C22A94" w:rsidRPr="008432F7" w14:paraId="0CF01443" w14:textId="77777777" w:rsidTr="00C22A94">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757E98E2" w14:textId="77777777" w:rsidR="00C22A94" w:rsidRPr="008432F7" w:rsidRDefault="00C22A94">
            <w:pPr>
              <w:pStyle w:val="aff3"/>
              <w:spacing w:before="0" w:after="0"/>
              <w:jc w:val="center"/>
              <w:rPr>
                <w:rFonts w:ascii="Arial" w:hAnsi="Arial" w:cs="Arial"/>
                <w:sz w:val="30"/>
                <w:szCs w:val="30"/>
              </w:rPr>
            </w:pPr>
            <w:r w:rsidRPr="008432F7">
              <w:rPr>
                <w:rFonts w:ascii="Arial" w:hAnsi="Arial" w:cs="Arial"/>
                <w:color w:val="000000"/>
                <w:sz w:val="30"/>
                <w:szCs w:val="30"/>
              </w:rPr>
              <w:t>Сильные стороны</w:t>
            </w:r>
          </w:p>
        </w:tc>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14BC0A9E" w14:textId="77777777" w:rsidR="00C22A94" w:rsidRPr="008432F7" w:rsidRDefault="00C22A94">
            <w:pPr>
              <w:pStyle w:val="aff3"/>
              <w:spacing w:before="0" w:after="0"/>
              <w:jc w:val="center"/>
              <w:rPr>
                <w:rFonts w:ascii="Arial" w:hAnsi="Arial" w:cs="Arial"/>
                <w:sz w:val="30"/>
                <w:szCs w:val="30"/>
              </w:rPr>
            </w:pPr>
            <w:r w:rsidRPr="008432F7">
              <w:rPr>
                <w:rFonts w:ascii="Arial" w:hAnsi="Arial" w:cs="Arial"/>
                <w:color w:val="000000"/>
                <w:sz w:val="30"/>
                <w:szCs w:val="30"/>
              </w:rPr>
              <w:t>Слабые стороны</w:t>
            </w:r>
          </w:p>
        </w:tc>
      </w:tr>
      <w:tr w:rsidR="00C22A94" w:rsidRPr="008432F7" w14:paraId="0D99312F" w14:textId="77777777" w:rsidTr="00C22A94">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7145FF0A" w14:textId="77777777" w:rsidR="00C22A94" w:rsidRPr="008432F7" w:rsidRDefault="00C22A94">
            <w:pPr>
              <w:pStyle w:val="aff3"/>
              <w:numPr>
                <w:ilvl w:val="0"/>
                <w:numId w:val="27"/>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t>Предоставление академической свободы вузам</w:t>
            </w:r>
          </w:p>
          <w:p w14:paraId="25562562" w14:textId="77777777" w:rsidR="00C22A94" w:rsidRPr="008432F7" w:rsidRDefault="00C22A94">
            <w:pPr>
              <w:pStyle w:val="aff3"/>
              <w:numPr>
                <w:ilvl w:val="0"/>
                <w:numId w:val="27"/>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t>Внедрение профилактического контроля со стороны Министерства</w:t>
            </w:r>
          </w:p>
          <w:p w14:paraId="74E4F917" w14:textId="77777777" w:rsidR="00C22A94" w:rsidRPr="008432F7" w:rsidRDefault="00C22A94">
            <w:pPr>
              <w:pStyle w:val="aff3"/>
              <w:numPr>
                <w:ilvl w:val="0"/>
                <w:numId w:val="27"/>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t>Внедрение института аккредитации</w:t>
            </w:r>
          </w:p>
          <w:p w14:paraId="0F34D50E" w14:textId="77777777" w:rsidR="00C22A94" w:rsidRPr="008432F7" w:rsidRDefault="00C22A94">
            <w:pPr>
              <w:pStyle w:val="aff3"/>
              <w:numPr>
                <w:ilvl w:val="0"/>
                <w:numId w:val="27"/>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t>Достаточно сформированная законодательная база</w:t>
            </w:r>
          </w:p>
          <w:p w14:paraId="78DE2A90" w14:textId="77777777" w:rsidR="00C22A94" w:rsidRPr="008432F7" w:rsidRDefault="00C22A94">
            <w:pPr>
              <w:pStyle w:val="aff3"/>
              <w:numPr>
                <w:ilvl w:val="0"/>
                <w:numId w:val="27"/>
              </w:numPr>
              <w:tabs>
                <w:tab w:val="clear" w:pos="720"/>
              </w:tabs>
              <w:suppressAutoHyphens w:val="0"/>
              <w:spacing w:before="0" w:after="160"/>
              <w:ind w:left="318"/>
              <w:textAlignment w:val="baseline"/>
              <w:rPr>
                <w:rFonts w:ascii="Arial" w:hAnsi="Arial" w:cs="Arial"/>
                <w:color w:val="000000"/>
                <w:sz w:val="30"/>
                <w:szCs w:val="30"/>
              </w:rPr>
            </w:pPr>
            <w:r w:rsidRPr="008432F7">
              <w:rPr>
                <w:rFonts w:ascii="Arial" w:hAnsi="Arial" w:cs="Arial"/>
                <w:color w:val="000000"/>
                <w:sz w:val="30"/>
                <w:szCs w:val="30"/>
              </w:rPr>
              <w:t>Внедрение системы внутреннего обеспечения качества</w:t>
            </w:r>
          </w:p>
        </w:tc>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7E13C427" w14:textId="77777777" w:rsidR="00C22A94" w:rsidRPr="008432F7" w:rsidRDefault="00C22A94">
            <w:pPr>
              <w:pStyle w:val="aff3"/>
              <w:numPr>
                <w:ilvl w:val="0"/>
                <w:numId w:val="28"/>
              </w:numPr>
              <w:tabs>
                <w:tab w:val="clear" w:pos="720"/>
              </w:tabs>
              <w:suppressAutoHyphens w:val="0"/>
              <w:spacing w:before="0" w:after="0"/>
              <w:ind w:left="492"/>
              <w:textAlignment w:val="baseline"/>
              <w:rPr>
                <w:rFonts w:ascii="Arial" w:hAnsi="Arial" w:cs="Arial"/>
                <w:color w:val="000000"/>
                <w:sz w:val="30"/>
                <w:szCs w:val="30"/>
              </w:rPr>
            </w:pPr>
            <w:r w:rsidRPr="008432F7">
              <w:rPr>
                <w:rFonts w:ascii="Arial" w:hAnsi="Arial" w:cs="Arial"/>
                <w:color w:val="000000"/>
                <w:sz w:val="30"/>
                <w:szCs w:val="30"/>
              </w:rPr>
              <w:t>Недостаточная компетентность и экспертный уровень экспертов аккредитации и профилактического контроля</w:t>
            </w:r>
          </w:p>
          <w:p w14:paraId="57591775" w14:textId="77777777" w:rsidR="00C22A94" w:rsidRPr="008432F7" w:rsidRDefault="00C22A94">
            <w:pPr>
              <w:pStyle w:val="aff3"/>
              <w:numPr>
                <w:ilvl w:val="0"/>
                <w:numId w:val="28"/>
              </w:numPr>
              <w:tabs>
                <w:tab w:val="clear" w:pos="720"/>
              </w:tabs>
              <w:suppressAutoHyphens w:val="0"/>
              <w:spacing w:before="0" w:after="0"/>
              <w:ind w:left="492"/>
              <w:textAlignment w:val="baseline"/>
              <w:rPr>
                <w:rFonts w:ascii="Arial" w:hAnsi="Arial" w:cs="Arial"/>
                <w:color w:val="000000"/>
                <w:sz w:val="30"/>
                <w:szCs w:val="30"/>
              </w:rPr>
            </w:pPr>
            <w:r w:rsidRPr="008432F7">
              <w:rPr>
                <w:rFonts w:ascii="Arial" w:hAnsi="Arial" w:cs="Arial"/>
                <w:color w:val="000000"/>
                <w:sz w:val="30"/>
                <w:szCs w:val="30"/>
              </w:rPr>
              <w:t>Отсутствие качественных курсов повышения квалификации по процедуре аккредитации и написанию отчетов по самооценке со стороны аккредитационных агентств </w:t>
            </w:r>
          </w:p>
          <w:p w14:paraId="0FE5D71F" w14:textId="77777777" w:rsidR="00C22A94" w:rsidRPr="008432F7" w:rsidRDefault="00C22A94">
            <w:pPr>
              <w:pStyle w:val="aff3"/>
              <w:numPr>
                <w:ilvl w:val="0"/>
                <w:numId w:val="28"/>
              </w:numPr>
              <w:tabs>
                <w:tab w:val="clear" w:pos="720"/>
              </w:tabs>
              <w:suppressAutoHyphens w:val="0"/>
              <w:spacing w:before="0" w:after="0"/>
              <w:ind w:left="492"/>
              <w:textAlignment w:val="baseline"/>
              <w:rPr>
                <w:rFonts w:ascii="Arial" w:hAnsi="Arial" w:cs="Arial"/>
                <w:color w:val="000000"/>
                <w:sz w:val="30"/>
                <w:szCs w:val="30"/>
              </w:rPr>
            </w:pPr>
            <w:r w:rsidRPr="008432F7">
              <w:rPr>
                <w:rFonts w:ascii="Arial" w:hAnsi="Arial" w:cs="Arial"/>
                <w:color w:val="000000"/>
                <w:sz w:val="30"/>
                <w:szCs w:val="30"/>
              </w:rPr>
              <w:t>Формальный подход в формировании политики качества</w:t>
            </w:r>
          </w:p>
          <w:p w14:paraId="7F7A7E26" w14:textId="77777777" w:rsidR="00C22A94" w:rsidRPr="008432F7" w:rsidRDefault="00C22A94">
            <w:pPr>
              <w:pStyle w:val="aff3"/>
              <w:numPr>
                <w:ilvl w:val="0"/>
                <w:numId w:val="28"/>
              </w:numPr>
              <w:tabs>
                <w:tab w:val="clear" w:pos="720"/>
              </w:tabs>
              <w:suppressAutoHyphens w:val="0"/>
              <w:spacing w:before="0" w:after="0"/>
              <w:ind w:left="492"/>
              <w:textAlignment w:val="baseline"/>
              <w:rPr>
                <w:rFonts w:ascii="Arial" w:hAnsi="Arial" w:cs="Arial"/>
                <w:color w:val="000000"/>
                <w:sz w:val="30"/>
                <w:szCs w:val="30"/>
              </w:rPr>
            </w:pPr>
            <w:r w:rsidRPr="008432F7">
              <w:rPr>
                <w:rFonts w:ascii="Arial" w:hAnsi="Arial" w:cs="Arial"/>
                <w:color w:val="000000"/>
                <w:sz w:val="30"/>
                <w:szCs w:val="30"/>
              </w:rPr>
              <w:t>Слабая работа отделов и служб качества в вузах по совершенствованию обеспечения качества </w:t>
            </w:r>
          </w:p>
          <w:p w14:paraId="1946795C" w14:textId="77777777" w:rsidR="00C22A94" w:rsidRPr="008432F7" w:rsidRDefault="00C22A94">
            <w:pPr>
              <w:pStyle w:val="aff3"/>
              <w:numPr>
                <w:ilvl w:val="0"/>
                <w:numId w:val="28"/>
              </w:numPr>
              <w:tabs>
                <w:tab w:val="clear" w:pos="720"/>
              </w:tabs>
              <w:suppressAutoHyphens w:val="0"/>
              <w:spacing w:before="0" w:after="0"/>
              <w:ind w:left="492"/>
              <w:textAlignment w:val="baseline"/>
              <w:rPr>
                <w:rFonts w:ascii="Arial" w:hAnsi="Arial" w:cs="Arial"/>
                <w:color w:val="000000"/>
                <w:sz w:val="30"/>
                <w:szCs w:val="30"/>
              </w:rPr>
            </w:pPr>
            <w:r w:rsidRPr="008432F7">
              <w:rPr>
                <w:rFonts w:ascii="Arial" w:hAnsi="Arial" w:cs="Arial"/>
                <w:color w:val="000000"/>
                <w:sz w:val="30"/>
                <w:szCs w:val="30"/>
              </w:rPr>
              <w:t>Формальный подход Республиканского аккредитационного совета в признании аккредитационных агентств</w:t>
            </w:r>
          </w:p>
          <w:p w14:paraId="3FAA7425" w14:textId="77777777" w:rsidR="00C22A94" w:rsidRPr="008432F7" w:rsidRDefault="00C22A94">
            <w:pPr>
              <w:pStyle w:val="aff3"/>
              <w:numPr>
                <w:ilvl w:val="0"/>
                <w:numId w:val="28"/>
              </w:numPr>
              <w:tabs>
                <w:tab w:val="clear" w:pos="720"/>
              </w:tabs>
              <w:suppressAutoHyphens w:val="0"/>
              <w:spacing w:before="0" w:after="0"/>
              <w:ind w:left="492"/>
              <w:textAlignment w:val="baseline"/>
              <w:rPr>
                <w:rFonts w:ascii="Arial" w:hAnsi="Arial" w:cs="Arial"/>
                <w:color w:val="000000"/>
                <w:sz w:val="30"/>
                <w:szCs w:val="30"/>
              </w:rPr>
            </w:pPr>
            <w:r w:rsidRPr="008432F7">
              <w:rPr>
                <w:rFonts w:ascii="Arial" w:hAnsi="Arial" w:cs="Arial"/>
                <w:color w:val="000000"/>
                <w:sz w:val="30"/>
                <w:szCs w:val="30"/>
              </w:rPr>
              <w:t>Отсутствие анализа отчетов о деятельности аккредитационных агентств и отчетов по аккредитации вузов и образовательных программ</w:t>
            </w:r>
          </w:p>
          <w:p w14:paraId="0936925A" w14:textId="77777777" w:rsidR="00C22A94" w:rsidRPr="008432F7" w:rsidRDefault="00C22A94">
            <w:pPr>
              <w:pStyle w:val="aff3"/>
              <w:numPr>
                <w:ilvl w:val="0"/>
                <w:numId w:val="28"/>
              </w:numPr>
              <w:tabs>
                <w:tab w:val="clear" w:pos="720"/>
              </w:tabs>
              <w:suppressAutoHyphens w:val="0"/>
              <w:spacing w:before="0" w:after="160"/>
              <w:ind w:left="492"/>
              <w:textAlignment w:val="baseline"/>
              <w:rPr>
                <w:rFonts w:ascii="Arial" w:hAnsi="Arial" w:cs="Arial"/>
                <w:color w:val="000000"/>
                <w:sz w:val="30"/>
                <w:szCs w:val="30"/>
              </w:rPr>
            </w:pPr>
            <w:r w:rsidRPr="008432F7">
              <w:rPr>
                <w:rFonts w:ascii="Arial" w:hAnsi="Arial" w:cs="Arial"/>
                <w:color w:val="000000"/>
                <w:sz w:val="30"/>
                <w:szCs w:val="30"/>
              </w:rPr>
              <w:t>Формальный подход в анализе результатов анкетирования среди студентов и ППС</w:t>
            </w:r>
          </w:p>
        </w:tc>
      </w:tr>
      <w:tr w:rsidR="00C22A94" w:rsidRPr="008432F7" w14:paraId="461C2621" w14:textId="77777777" w:rsidTr="00C22A94">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49008B2D" w14:textId="77777777" w:rsidR="00C22A94" w:rsidRPr="008432F7" w:rsidRDefault="00C22A94">
            <w:pPr>
              <w:pStyle w:val="aff3"/>
              <w:spacing w:before="0" w:after="0"/>
              <w:jc w:val="center"/>
              <w:rPr>
                <w:rFonts w:ascii="Arial" w:hAnsi="Arial" w:cs="Arial"/>
                <w:sz w:val="30"/>
                <w:szCs w:val="30"/>
              </w:rPr>
            </w:pPr>
            <w:r w:rsidRPr="008432F7">
              <w:rPr>
                <w:rFonts w:ascii="Arial" w:hAnsi="Arial" w:cs="Arial"/>
                <w:color w:val="000000"/>
                <w:sz w:val="30"/>
                <w:szCs w:val="30"/>
              </w:rPr>
              <w:t>Возможности</w:t>
            </w:r>
          </w:p>
        </w:tc>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34E8128B" w14:textId="77777777" w:rsidR="00C22A94" w:rsidRPr="008432F7" w:rsidRDefault="00C22A94">
            <w:pPr>
              <w:pStyle w:val="aff3"/>
              <w:spacing w:before="0" w:after="0"/>
              <w:jc w:val="center"/>
              <w:rPr>
                <w:rFonts w:ascii="Arial" w:hAnsi="Arial" w:cs="Arial"/>
                <w:sz w:val="30"/>
                <w:szCs w:val="30"/>
              </w:rPr>
            </w:pPr>
            <w:r w:rsidRPr="008432F7">
              <w:rPr>
                <w:rFonts w:ascii="Arial" w:hAnsi="Arial" w:cs="Arial"/>
                <w:color w:val="000000"/>
                <w:sz w:val="30"/>
                <w:szCs w:val="30"/>
              </w:rPr>
              <w:t>Угрозы</w:t>
            </w:r>
          </w:p>
        </w:tc>
      </w:tr>
      <w:tr w:rsidR="00C22A94" w:rsidRPr="008432F7" w14:paraId="73E7CF24" w14:textId="77777777" w:rsidTr="00C22A94">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40EF8C57" w14:textId="77777777" w:rsidR="00C22A94" w:rsidRPr="008432F7" w:rsidRDefault="00C22A94">
            <w:pPr>
              <w:pStyle w:val="aff3"/>
              <w:numPr>
                <w:ilvl w:val="0"/>
                <w:numId w:val="29"/>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t>При аккредитации оценка развития вуза в динамике</w:t>
            </w:r>
          </w:p>
          <w:p w14:paraId="40E7C2F7" w14:textId="77777777" w:rsidR="00C22A94" w:rsidRPr="008432F7" w:rsidRDefault="00C22A94">
            <w:pPr>
              <w:pStyle w:val="aff3"/>
              <w:numPr>
                <w:ilvl w:val="0"/>
                <w:numId w:val="29"/>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t>Участие работодателей и студентов в процедуре аккредитации</w:t>
            </w:r>
          </w:p>
          <w:p w14:paraId="162F6403" w14:textId="77777777" w:rsidR="00C22A94" w:rsidRPr="008432F7" w:rsidRDefault="00C22A94">
            <w:pPr>
              <w:pStyle w:val="aff3"/>
              <w:numPr>
                <w:ilvl w:val="0"/>
                <w:numId w:val="29"/>
              </w:numPr>
              <w:tabs>
                <w:tab w:val="clear" w:pos="720"/>
              </w:tabs>
              <w:suppressAutoHyphens w:val="0"/>
              <w:spacing w:before="0" w:after="0"/>
              <w:ind w:left="318"/>
              <w:textAlignment w:val="baseline"/>
              <w:rPr>
                <w:rFonts w:ascii="Arial" w:hAnsi="Arial" w:cs="Arial"/>
                <w:color w:val="000000"/>
                <w:sz w:val="30"/>
                <w:szCs w:val="30"/>
              </w:rPr>
            </w:pPr>
            <w:r w:rsidRPr="008432F7">
              <w:rPr>
                <w:rFonts w:ascii="Arial" w:hAnsi="Arial" w:cs="Arial"/>
                <w:color w:val="000000"/>
                <w:sz w:val="30"/>
                <w:szCs w:val="30"/>
              </w:rPr>
              <w:lastRenderedPageBreak/>
              <w:t>Анализ имеющихся образовательных данных для принятия решений</w:t>
            </w:r>
          </w:p>
          <w:p w14:paraId="331C783E" w14:textId="77777777" w:rsidR="00C22A94" w:rsidRPr="008432F7" w:rsidRDefault="00C22A94">
            <w:pPr>
              <w:pStyle w:val="aff3"/>
              <w:numPr>
                <w:ilvl w:val="0"/>
                <w:numId w:val="29"/>
              </w:numPr>
              <w:tabs>
                <w:tab w:val="clear" w:pos="720"/>
              </w:tabs>
              <w:suppressAutoHyphens w:val="0"/>
              <w:spacing w:before="0" w:after="160"/>
              <w:ind w:left="318"/>
              <w:textAlignment w:val="baseline"/>
              <w:rPr>
                <w:rFonts w:ascii="Arial" w:hAnsi="Arial" w:cs="Arial"/>
                <w:color w:val="000000"/>
                <w:sz w:val="30"/>
                <w:szCs w:val="30"/>
              </w:rPr>
            </w:pPr>
            <w:r w:rsidRPr="008432F7">
              <w:rPr>
                <w:rFonts w:ascii="Arial" w:hAnsi="Arial" w:cs="Arial"/>
                <w:color w:val="000000"/>
                <w:sz w:val="30"/>
                <w:szCs w:val="30"/>
              </w:rPr>
              <w:t>Проведение анкетирования среди студентов и ППС по удовлетворенности учебным процессом и деятельностью вузов</w:t>
            </w:r>
          </w:p>
        </w:tc>
        <w:tc>
          <w:tcPr>
            <w:tcW w:w="0" w:type="auto"/>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hideMark/>
          </w:tcPr>
          <w:p w14:paraId="663DC25B" w14:textId="77777777" w:rsidR="00C22A94" w:rsidRPr="008432F7" w:rsidRDefault="00C22A94">
            <w:pPr>
              <w:pStyle w:val="aff3"/>
              <w:numPr>
                <w:ilvl w:val="0"/>
                <w:numId w:val="30"/>
              </w:numPr>
              <w:tabs>
                <w:tab w:val="clear" w:pos="720"/>
              </w:tabs>
              <w:suppressAutoHyphens w:val="0"/>
              <w:spacing w:before="0" w:after="0"/>
              <w:ind w:left="329"/>
              <w:textAlignment w:val="baseline"/>
              <w:rPr>
                <w:rFonts w:ascii="Arial" w:hAnsi="Arial" w:cs="Arial"/>
                <w:color w:val="000000"/>
                <w:sz w:val="30"/>
                <w:szCs w:val="30"/>
              </w:rPr>
            </w:pPr>
            <w:r w:rsidRPr="008432F7">
              <w:rPr>
                <w:rFonts w:ascii="Arial" w:hAnsi="Arial" w:cs="Arial"/>
                <w:color w:val="000000"/>
                <w:sz w:val="30"/>
                <w:szCs w:val="30"/>
              </w:rPr>
              <w:lastRenderedPageBreak/>
              <w:t>Отсутствие понимания «обеспечения качества высшего образования» и самого понятия «качество образования»</w:t>
            </w:r>
          </w:p>
          <w:p w14:paraId="6A56031C" w14:textId="77777777" w:rsidR="00C22A94" w:rsidRPr="008432F7" w:rsidRDefault="00C22A94">
            <w:pPr>
              <w:pStyle w:val="aff3"/>
              <w:numPr>
                <w:ilvl w:val="0"/>
                <w:numId w:val="30"/>
              </w:numPr>
              <w:tabs>
                <w:tab w:val="clear" w:pos="720"/>
              </w:tabs>
              <w:suppressAutoHyphens w:val="0"/>
              <w:spacing w:before="0" w:after="0"/>
              <w:ind w:left="329"/>
              <w:textAlignment w:val="baseline"/>
              <w:rPr>
                <w:rFonts w:ascii="Arial" w:hAnsi="Arial" w:cs="Arial"/>
                <w:color w:val="000000"/>
                <w:sz w:val="30"/>
                <w:szCs w:val="30"/>
              </w:rPr>
            </w:pPr>
            <w:r w:rsidRPr="008432F7">
              <w:rPr>
                <w:rFonts w:ascii="Arial" w:hAnsi="Arial" w:cs="Arial"/>
                <w:color w:val="000000"/>
                <w:sz w:val="30"/>
                <w:szCs w:val="30"/>
              </w:rPr>
              <w:t xml:space="preserve">Разработка и утверждение большего количества регламентов, </w:t>
            </w:r>
            <w:r w:rsidRPr="008432F7">
              <w:rPr>
                <w:rFonts w:ascii="Arial" w:hAnsi="Arial" w:cs="Arial"/>
                <w:color w:val="000000"/>
                <w:sz w:val="30"/>
                <w:szCs w:val="30"/>
              </w:rPr>
              <w:lastRenderedPageBreak/>
              <w:t>правил и инструкций, что ограничивает академическую свободу вузов</w:t>
            </w:r>
          </w:p>
          <w:p w14:paraId="00C23227" w14:textId="77777777" w:rsidR="00C22A94" w:rsidRPr="008432F7" w:rsidRDefault="00C22A94">
            <w:pPr>
              <w:pStyle w:val="aff3"/>
              <w:numPr>
                <w:ilvl w:val="0"/>
                <w:numId w:val="30"/>
              </w:numPr>
              <w:tabs>
                <w:tab w:val="clear" w:pos="720"/>
              </w:tabs>
              <w:suppressAutoHyphens w:val="0"/>
              <w:spacing w:before="0" w:after="0"/>
              <w:ind w:left="329"/>
              <w:textAlignment w:val="baseline"/>
              <w:rPr>
                <w:rFonts w:ascii="Arial" w:hAnsi="Arial" w:cs="Arial"/>
                <w:color w:val="000000"/>
                <w:sz w:val="30"/>
                <w:szCs w:val="30"/>
              </w:rPr>
            </w:pPr>
            <w:r w:rsidRPr="008432F7">
              <w:rPr>
                <w:rFonts w:ascii="Arial" w:hAnsi="Arial" w:cs="Arial"/>
                <w:color w:val="000000"/>
                <w:sz w:val="30"/>
                <w:szCs w:val="30"/>
              </w:rPr>
              <w:t xml:space="preserve">Развитие профилактического контроля, который </w:t>
            </w:r>
            <w:proofErr w:type="gramStart"/>
            <w:r w:rsidRPr="008432F7">
              <w:rPr>
                <w:rFonts w:ascii="Arial" w:hAnsi="Arial" w:cs="Arial"/>
                <w:color w:val="000000"/>
                <w:sz w:val="30"/>
                <w:szCs w:val="30"/>
              </w:rPr>
              <w:t>дублирует  функции</w:t>
            </w:r>
            <w:proofErr w:type="gramEnd"/>
            <w:r w:rsidRPr="008432F7">
              <w:rPr>
                <w:rFonts w:ascii="Arial" w:hAnsi="Arial" w:cs="Arial"/>
                <w:color w:val="000000"/>
                <w:sz w:val="30"/>
                <w:szCs w:val="30"/>
              </w:rPr>
              <w:t xml:space="preserve"> и цели по оценке качества высшего образования</w:t>
            </w:r>
          </w:p>
          <w:p w14:paraId="350AA1A4" w14:textId="77777777" w:rsidR="00C22A94" w:rsidRPr="008432F7" w:rsidRDefault="00C22A94">
            <w:pPr>
              <w:pStyle w:val="aff3"/>
              <w:numPr>
                <w:ilvl w:val="0"/>
                <w:numId w:val="30"/>
              </w:numPr>
              <w:tabs>
                <w:tab w:val="clear" w:pos="720"/>
              </w:tabs>
              <w:suppressAutoHyphens w:val="0"/>
              <w:spacing w:before="0" w:after="160"/>
              <w:ind w:left="329"/>
              <w:textAlignment w:val="baseline"/>
              <w:rPr>
                <w:rFonts w:ascii="Arial" w:hAnsi="Arial" w:cs="Arial"/>
                <w:color w:val="000000"/>
                <w:sz w:val="30"/>
                <w:szCs w:val="30"/>
              </w:rPr>
            </w:pPr>
            <w:r w:rsidRPr="008432F7">
              <w:rPr>
                <w:rFonts w:ascii="Arial" w:hAnsi="Arial" w:cs="Arial"/>
                <w:color w:val="000000"/>
                <w:sz w:val="30"/>
                <w:szCs w:val="30"/>
              </w:rPr>
              <w:t>Отсутствие высококвалифицированных экспертов по аккредитации</w:t>
            </w:r>
          </w:p>
        </w:tc>
      </w:tr>
    </w:tbl>
    <w:p w14:paraId="5B6AEB87" w14:textId="77777777" w:rsidR="002F0882" w:rsidRPr="008432F7" w:rsidRDefault="002F0882">
      <w:pPr>
        <w:rPr>
          <w:rFonts w:ascii="Arial" w:hAnsi="Arial" w:cs="Arial"/>
          <w:sz w:val="30"/>
          <w:szCs w:val="30"/>
        </w:rPr>
      </w:pPr>
      <w:bookmarkStart w:id="37" w:name="_Toc118127496"/>
      <w:r w:rsidRPr="008432F7">
        <w:rPr>
          <w:rFonts w:ascii="Arial" w:hAnsi="Arial" w:cs="Arial"/>
          <w:sz w:val="30"/>
          <w:szCs w:val="30"/>
        </w:rPr>
        <w:lastRenderedPageBreak/>
        <w:br w:type="page"/>
      </w:r>
    </w:p>
    <w:p w14:paraId="2365BAE7" w14:textId="1E4F8775" w:rsidR="007D1E07" w:rsidRPr="008432F7" w:rsidRDefault="007D1E07" w:rsidP="007D1E07">
      <w:pPr>
        <w:pStyle w:val="1"/>
        <w:rPr>
          <w:rFonts w:ascii="Arial" w:hAnsi="Arial" w:cs="Arial"/>
          <w:bCs/>
          <w:sz w:val="30"/>
          <w:szCs w:val="30"/>
        </w:rPr>
      </w:pPr>
      <w:bookmarkStart w:id="38" w:name="_Toc87293231"/>
      <w:bookmarkEnd w:id="37"/>
      <w:r w:rsidRPr="008432F7">
        <w:rPr>
          <w:rFonts w:ascii="Arial" w:hAnsi="Arial" w:cs="Arial"/>
          <w:bCs/>
          <w:sz w:val="30"/>
          <w:szCs w:val="30"/>
          <w:lang w:val="kk-KZ"/>
        </w:rPr>
        <w:lastRenderedPageBreak/>
        <w:t xml:space="preserve">Раздел </w:t>
      </w:r>
      <w:r>
        <w:rPr>
          <w:rFonts w:ascii="Arial" w:hAnsi="Arial" w:cs="Arial"/>
          <w:bCs/>
          <w:sz w:val="30"/>
          <w:szCs w:val="30"/>
          <w:lang w:val="kk-KZ"/>
        </w:rPr>
        <w:t xml:space="preserve">2. Концепция и </w:t>
      </w:r>
      <w:proofErr w:type="spellStart"/>
      <w:r w:rsidRPr="008432F7">
        <w:rPr>
          <w:rFonts w:ascii="Arial" w:hAnsi="Arial" w:cs="Arial"/>
          <w:bCs/>
          <w:sz w:val="30"/>
          <w:szCs w:val="30"/>
        </w:rPr>
        <w:t>усовершенствованн</w:t>
      </w:r>
      <w:proofErr w:type="spellEnd"/>
      <w:r>
        <w:rPr>
          <w:rFonts w:ascii="Arial" w:hAnsi="Arial" w:cs="Arial"/>
          <w:bCs/>
          <w:sz w:val="30"/>
          <w:szCs w:val="30"/>
          <w:lang w:val="kk-KZ"/>
        </w:rPr>
        <w:t>ая</w:t>
      </w:r>
      <w:r w:rsidRPr="008432F7">
        <w:rPr>
          <w:rFonts w:ascii="Arial" w:hAnsi="Arial" w:cs="Arial"/>
          <w:bCs/>
          <w:sz w:val="30"/>
          <w:szCs w:val="30"/>
        </w:rPr>
        <w:t xml:space="preserve"> </w:t>
      </w:r>
      <w:proofErr w:type="spellStart"/>
      <w:r w:rsidRPr="008432F7">
        <w:rPr>
          <w:rFonts w:ascii="Arial" w:hAnsi="Arial" w:cs="Arial"/>
          <w:bCs/>
          <w:sz w:val="30"/>
          <w:szCs w:val="30"/>
        </w:rPr>
        <w:t>национальн</w:t>
      </w:r>
      <w:proofErr w:type="spellEnd"/>
      <w:r>
        <w:rPr>
          <w:rFonts w:ascii="Arial" w:hAnsi="Arial" w:cs="Arial"/>
          <w:bCs/>
          <w:sz w:val="30"/>
          <w:szCs w:val="30"/>
          <w:lang w:val="kk-KZ"/>
        </w:rPr>
        <w:t>ая</w:t>
      </w:r>
      <w:r w:rsidRPr="008432F7">
        <w:rPr>
          <w:rFonts w:ascii="Arial" w:hAnsi="Arial" w:cs="Arial"/>
          <w:bCs/>
          <w:sz w:val="30"/>
          <w:szCs w:val="30"/>
        </w:rPr>
        <w:t xml:space="preserve"> </w:t>
      </w:r>
      <w:proofErr w:type="spellStart"/>
      <w:r w:rsidRPr="008432F7">
        <w:rPr>
          <w:rFonts w:ascii="Arial" w:hAnsi="Arial" w:cs="Arial"/>
          <w:bCs/>
          <w:sz w:val="30"/>
          <w:szCs w:val="30"/>
        </w:rPr>
        <w:t>модел</w:t>
      </w:r>
      <w:proofErr w:type="spellEnd"/>
      <w:r>
        <w:rPr>
          <w:rFonts w:ascii="Arial" w:hAnsi="Arial" w:cs="Arial"/>
          <w:bCs/>
          <w:sz w:val="30"/>
          <w:szCs w:val="30"/>
          <w:lang w:val="kk-KZ"/>
        </w:rPr>
        <w:t>ь</w:t>
      </w:r>
      <w:r w:rsidRPr="008432F7">
        <w:rPr>
          <w:rFonts w:ascii="Arial" w:hAnsi="Arial" w:cs="Arial"/>
          <w:bCs/>
          <w:sz w:val="30"/>
          <w:szCs w:val="30"/>
        </w:rPr>
        <w:t xml:space="preserve"> системы обеспечения качества высшего образования</w:t>
      </w:r>
    </w:p>
    <w:p w14:paraId="45887523" w14:textId="77777777" w:rsidR="007D1E07" w:rsidRPr="007D1E07" w:rsidRDefault="007D1E07" w:rsidP="00A4588A">
      <w:pPr>
        <w:pStyle w:val="1"/>
        <w:rPr>
          <w:rStyle w:val="20"/>
          <w:rFonts w:ascii="Arial" w:hAnsi="Arial" w:cs="Arial"/>
          <w:b/>
          <w:bCs/>
          <w:sz w:val="30"/>
          <w:szCs w:val="30"/>
        </w:rPr>
      </w:pPr>
    </w:p>
    <w:p w14:paraId="420D3B42" w14:textId="77777777" w:rsidR="007D1E07" w:rsidRDefault="007D1E07" w:rsidP="00A4588A">
      <w:pPr>
        <w:pStyle w:val="1"/>
        <w:rPr>
          <w:rStyle w:val="20"/>
          <w:rFonts w:ascii="Arial" w:hAnsi="Arial" w:cs="Arial"/>
          <w:b/>
          <w:bCs/>
          <w:sz w:val="30"/>
          <w:szCs w:val="30"/>
          <w:lang w:val="kk-KZ"/>
        </w:rPr>
      </w:pPr>
    </w:p>
    <w:p w14:paraId="76004898" w14:textId="1FD388E8" w:rsidR="0035128E" w:rsidRPr="008432F7" w:rsidRDefault="001B6424" w:rsidP="00A4588A">
      <w:pPr>
        <w:pStyle w:val="1"/>
        <w:rPr>
          <w:rFonts w:ascii="Arial" w:hAnsi="Arial" w:cs="Arial"/>
          <w:b w:val="0"/>
          <w:bCs/>
          <w:sz w:val="30"/>
          <w:szCs w:val="30"/>
        </w:rPr>
      </w:pPr>
      <w:r w:rsidRPr="008432F7">
        <w:rPr>
          <w:rStyle w:val="20"/>
          <w:rFonts w:ascii="Arial" w:hAnsi="Arial" w:cs="Arial"/>
          <w:b/>
          <w:bCs/>
          <w:sz w:val="30"/>
          <w:szCs w:val="30"/>
          <w:lang w:val="kk-KZ"/>
        </w:rPr>
        <w:t>2</w:t>
      </w:r>
      <w:r w:rsidR="007D1E07">
        <w:rPr>
          <w:rStyle w:val="20"/>
          <w:rFonts w:ascii="Arial" w:hAnsi="Arial" w:cs="Arial"/>
          <w:b/>
          <w:bCs/>
          <w:sz w:val="30"/>
          <w:szCs w:val="30"/>
          <w:lang w:val="kk-KZ"/>
        </w:rPr>
        <w:t>.1</w:t>
      </w:r>
      <w:r w:rsidR="0035128E" w:rsidRPr="008432F7">
        <w:rPr>
          <w:rStyle w:val="20"/>
          <w:rFonts w:ascii="Arial" w:hAnsi="Arial" w:cs="Arial"/>
          <w:b/>
          <w:bCs/>
          <w:sz w:val="30"/>
          <w:szCs w:val="30"/>
        </w:rPr>
        <w:t xml:space="preserve"> Концепци</w:t>
      </w:r>
      <w:r w:rsidR="005F32F4" w:rsidRPr="008432F7">
        <w:rPr>
          <w:rStyle w:val="20"/>
          <w:rFonts w:ascii="Arial" w:hAnsi="Arial" w:cs="Arial"/>
          <w:b/>
          <w:bCs/>
          <w:sz w:val="30"/>
          <w:szCs w:val="30"/>
        </w:rPr>
        <w:t>я</w:t>
      </w:r>
      <w:r w:rsidR="0035128E" w:rsidRPr="008432F7">
        <w:rPr>
          <w:rStyle w:val="20"/>
          <w:rFonts w:ascii="Arial" w:hAnsi="Arial" w:cs="Arial"/>
          <w:b/>
          <w:bCs/>
          <w:sz w:val="30"/>
          <w:szCs w:val="30"/>
        </w:rPr>
        <w:t xml:space="preserve"> обеспечения качества высшего образования на основе анализа отечественной и зарубежных систем обеспечения качества высшего образования</w:t>
      </w:r>
    </w:p>
    <w:bookmarkEnd w:id="38"/>
    <w:p w14:paraId="3303CB50" w14:textId="77777777" w:rsidR="00E13E5D" w:rsidRPr="008432F7" w:rsidRDefault="00E13E5D" w:rsidP="005F32F4">
      <w:pPr>
        <w:widowControl/>
        <w:rPr>
          <w:rFonts w:ascii="Arial" w:hAnsi="Arial" w:cs="Arial"/>
          <w:color w:val="000000"/>
          <w:sz w:val="30"/>
          <w:szCs w:val="30"/>
          <w:lang w:bidi="hi-IN"/>
        </w:rPr>
      </w:pPr>
    </w:p>
    <w:p w14:paraId="42508277" w14:textId="319B6F26" w:rsidR="005F32F4" w:rsidRPr="008432F7" w:rsidRDefault="005F32F4" w:rsidP="005F32F4">
      <w:pPr>
        <w:widowControl/>
        <w:rPr>
          <w:rFonts w:ascii="Arial" w:hAnsi="Arial" w:cs="Arial"/>
          <w:color w:val="000000"/>
          <w:sz w:val="30"/>
          <w:szCs w:val="30"/>
          <w:lang w:bidi="hi-IN"/>
        </w:rPr>
      </w:pPr>
      <w:r w:rsidRPr="008432F7">
        <w:rPr>
          <w:rFonts w:ascii="Arial" w:hAnsi="Arial" w:cs="Arial"/>
          <w:color w:val="000000"/>
          <w:sz w:val="30"/>
          <w:szCs w:val="30"/>
          <w:lang w:bidi="hi-IN"/>
        </w:rPr>
        <w:t>По итогам анализа отечественного и международного опыта, обзора научной литературы и НПА, эмпирического исследования текущего состояния качества высшего образования Республики Казахстан была разработана Концепция обеспечения качества высшего образования на основе анализа отечественной и зарубежных систем обеспечения качества высшего образования.</w:t>
      </w:r>
    </w:p>
    <w:p w14:paraId="6711C9FE" w14:textId="684536B4"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Высшее образование играет важную роль в обществе, создавая новые знания, передавая их обучающимся и продвигая инновации. Новая парадигма высшего образования, основанная на Болонских воззрениях, обусловливает необходимость реструктуризации качества высшего образования с участием всех заинтересованных сторон (внутренних и внешних). С одной стороны, высшее образование является практикоориентированным, взаимодействует с существующими практиками и принимает во внимание потребности рынка труда. С другой стороны, произошли институциональные изменения миссии, стратегии, педагогических концепций и процессов с точки зрения </w:t>
      </w:r>
      <w:proofErr w:type="spellStart"/>
      <w:r w:rsidRPr="008432F7">
        <w:rPr>
          <w:rFonts w:ascii="Arial" w:hAnsi="Arial" w:cs="Arial"/>
          <w:color w:val="000000"/>
          <w:sz w:val="30"/>
          <w:szCs w:val="30"/>
          <w:lang w:bidi="hi-IN"/>
        </w:rPr>
        <w:t>студентоцентрированного</w:t>
      </w:r>
      <w:proofErr w:type="spellEnd"/>
      <w:r w:rsidRPr="008432F7">
        <w:rPr>
          <w:rFonts w:ascii="Arial" w:hAnsi="Arial" w:cs="Arial"/>
          <w:color w:val="000000"/>
          <w:sz w:val="30"/>
          <w:szCs w:val="30"/>
          <w:lang w:bidi="hi-IN"/>
        </w:rPr>
        <w:t xml:space="preserve"> обучения. </w:t>
      </w:r>
    </w:p>
    <w:p w14:paraId="307F161D"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Обеспечение качества глубоко подвергается воздействию миссии, политики, практик, участии заинтересованных сторон и академической культуры университета.</w:t>
      </w:r>
    </w:p>
    <w:p w14:paraId="168029DC"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Основная задача высшего образования заключается в подготовке высококвалифицированных кадров в соответствии с потребностями отраслей экономики. В этой связи качество высшего образования означает его соответствие требованиям к качеству подготовки кадров и потребностям обучающихся и работодателей. А само функционирование высшего образования должно быть направлено на обеспечение должного качества конечного его продукта – подготовленного специалиста. </w:t>
      </w:r>
    </w:p>
    <w:p w14:paraId="4DD28FCC"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В высшем образовании идет переплетение обучающихся, институциональных структур, образовательного процесса, а также его взаимодействие с различными стейкхолдерами (государство, работодатели, партнеры, агентства). </w:t>
      </w:r>
    </w:p>
    <w:p w14:paraId="21E36BC3"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lastRenderedPageBreak/>
        <w:t> Таким образом, Концепция обеспечения качества высшего образования рассматривается как с точки зрения потребителя (обучающегося, работодателя), отражающее соответствии цели, так и с точки зрения соответствия использованию или потребления образовательной услуги (продукта).</w:t>
      </w:r>
    </w:p>
    <w:p w14:paraId="2CA9EBD6"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Обучающиеся предъявляют требования к высокому качеству образовательной программы (контент, отражающий интересы и запросы обучающегося), образовательной среды (инфраструктура) и образовательного процесса (организация, технологии). Реализация данных требований обеспечивается при участии обучающихся в работе академических комитетов по разработке образовательных программ и иных коллегиальных органов. Трансформация качественных изменений заключается в том, что обучающийся выступает обязательным участником образовательного процесса. </w:t>
      </w:r>
    </w:p>
    <w:p w14:paraId="0DC93BF9"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Работодатели устанавливают требования к высокому качеству образовательной программы (контент с точки зрения наличия необходимых компетенций, востребованных на рынке труда) и качественным характеристикам выпускников (наличие необходимых навыков и компетенций). Данные требования обеспечиваются посредством участия работодателей в разработке и экспертизе образовательных программ, проведении итоговой аттестации обучающихся, а также при оценке качества выпускников в результате социологического опроса. </w:t>
      </w:r>
    </w:p>
    <w:p w14:paraId="7C0E8104"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Стратегический подход к качеству образования заключается в том, что – это есть добавленная ценность между вкладом и результатом. В этой связи весь образовательный процесс направлен на обеспечение востребованных обществом результатов обучения, иначе говоря организация образовательного процесса основывается на определении ожидаемых результатов обучения и оценке достигнутых результатов обучения. </w:t>
      </w:r>
    </w:p>
    <w:p w14:paraId="5378742F"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Таким образом, «качество» рассматривается как исключительно высокое явление, пронизывающее все аспекты высшего образования и соответствующее его стратегической цели. </w:t>
      </w:r>
    </w:p>
    <w:p w14:paraId="4F0E011F" w14:textId="176B4C93"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Суть обеспечения качества</w:t>
      </w:r>
    </w:p>
    <w:p w14:paraId="674DD821"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Новая парадигма обеспечения качества основана на утверждении, что качество является относительным и многоуровневым понятием, оценка качества имеет множество аспектов, отправной точкой являются интересы обучающихся и потребности рынка труда, качество является результатом процессов, требования к качеству изменяются и повышаются, качество – это вопрос, относящийся к каждому.</w:t>
      </w:r>
    </w:p>
    <w:p w14:paraId="306949F9"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lastRenderedPageBreak/>
        <w:t>В этой связи субъекты образования должны постоянно работать над всеми указанными факторами обеспечения качества высшего образования. Таким образом, обеспечение качества рассматривается более широко, включая способы управления, мониторинга, оценки и контроля для обеспечения качества образования и образовательной услуги. Поэтому обеспечение качества само является инструментом для обеспечения и улучшения качества.   </w:t>
      </w:r>
    </w:p>
    <w:p w14:paraId="5247A315"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Качество высшего образования является многомерной величиной, предопределяющей его многофакторность, а его архитектура содержит различные критерии, индикаторы и показатели, позволяющие оценить и измерить эффективность системы обеспечения качества. </w:t>
      </w:r>
    </w:p>
    <w:p w14:paraId="21483D5D"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Подходы к обеспечению качества на разных уровнях управления будут отличаться инструментальной частью. Так, на институциональном уровне обеспечение качества означает создание системы управления, контроля и оценки качества образовательного процесса и образовательной среды, обеспечивающих высокое качество оказываемой образовательной услуги. </w:t>
      </w:r>
    </w:p>
    <w:p w14:paraId="6B66DF5E"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Основываясь на мировоззрении причинно-следственных связей и факторного влияния качество высшего образования обеспечивается качественным контентом образования, качественным персоналом, качественным контингентом, качественной инфраструктурой и качественным управлением и организацией, и, стало быть, зависит от всех участников образовательного процесса.</w:t>
      </w:r>
    </w:p>
    <w:p w14:paraId="6493F708"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Внешнее обеспечение качества в основном характеризуется двумя аспектами. Первый аспект связан с аудитом и оценкой обеспечения качества институционального уровня, которую осуществляют профессиональные сообщества, представленные специализированными аккредитационными агентствами. Последние, проводя профессиональную оценку внутреннего обеспечения качества вузов, информируют общество о качестве образования.   Второй аспект связан с управлением, регулированием, мониторингом, контролем, проверками и оценкой обеспечения качества как институционального уровня, так и уровня профессиональных сообществ. Речь идет об установлении требований и правил деятельности аккредитационных агентств, квалификационных требований, стандартов и норм деятельности высших учебных заведений. Данный аспект представлен сложным управленческим и регуляторным механизмом обеспечения качества </w:t>
      </w:r>
      <w:r w:rsidRPr="008432F7">
        <w:rPr>
          <w:rFonts w:ascii="Arial" w:hAnsi="Arial" w:cs="Arial"/>
          <w:color w:val="000000"/>
          <w:sz w:val="30"/>
          <w:szCs w:val="30"/>
          <w:lang w:bidi="hi-IN"/>
        </w:rPr>
        <w:lastRenderedPageBreak/>
        <w:t>высшего образования, который создается и функционирует на национальном и государственном уровне.  </w:t>
      </w:r>
    </w:p>
    <w:p w14:paraId="1B78DEAD" w14:textId="1AEA3D9A"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Менеджмент обеспечения качества</w:t>
      </w:r>
    </w:p>
    <w:p w14:paraId="0703547D"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Обеспечение качества – это инструмент управления, способствующий повышению качества, достижению которой стремится система высшего образования в соответствии с требованиями и потребностями заинтересованных сторон, и который реализуется наиболее эффективным способом, и периодически совершенствуется.</w:t>
      </w:r>
    </w:p>
    <w:p w14:paraId="25CCF762"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Должна быть создана система, которая управляет всеми потребностями, также она управляет самим качеством.</w:t>
      </w:r>
    </w:p>
    <w:p w14:paraId="433B3861"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Систему менеджмента качества мы понимаем как организационную структуру, политику, процессы, процедуры и ресурсы, необходимые для реализации менеджмента качества.</w:t>
      </w:r>
    </w:p>
    <w:p w14:paraId="51EEA98B"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Обеспечение качества в менеджменте фокусируется на качестве организации и основано на участии всех заинтересованных сторон для удовлетворения их ожиданий и целей насколько это возможно.</w:t>
      </w:r>
    </w:p>
    <w:p w14:paraId="4BEB1E33"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Для каждого уровня управления обеспечением качества характерны специфические средства и пути достижения целей. </w:t>
      </w:r>
    </w:p>
    <w:p w14:paraId="15F2692A"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На институциональном уровне менеджмент обеспечения качества включает мероприятия по управлению качественным контентом, качественным персоналом, качественным контингентом, качественной инфраструктурой, которые находят свое отражение в соответствующих стандартах обеспечения качества. Ключевым средством здесь выступает система внутреннего обеспечения качества.</w:t>
      </w:r>
    </w:p>
    <w:p w14:paraId="0FB9338C"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Аккредитационные агентства применяют свои инструменты менеджмента обеспечения качества посредством осуществления аудита и оценки обеспечения качества высших учебных заведений. С этой целью они разрабатывают собственные стандарты и Руководства по обеспечению качества.</w:t>
      </w:r>
    </w:p>
    <w:p w14:paraId="4EFB39AE"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Аккредитационные агентства осуществляют свою деятельность в соответствии с государственной политикой в области образования, </w:t>
      </w:r>
      <w:proofErr w:type="gramStart"/>
      <w:r w:rsidRPr="008432F7">
        <w:rPr>
          <w:rFonts w:ascii="Arial" w:hAnsi="Arial" w:cs="Arial"/>
          <w:color w:val="000000"/>
          <w:sz w:val="30"/>
          <w:szCs w:val="30"/>
          <w:lang w:bidi="hi-IN"/>
        </w:rPr>
        <w:t>установленным  принципам</w:t>
      </w:r>
      <w:proofErr w:type="gramEnd"/>
      <w:r w:rsidRPr="008432F7">
        <w:rPr>
          <w:rFonts w:ascii="Arial" w:hAnsi="Arial" w:cs="Arial"/>
          <w:color w:val="000000"/>
          <w:sz w:val="30"/>
          <w:szCs w:val="30"/>
          <w:lang w:bidi="hi-IN"/>
        </w:rPr>
        <w:t xml:space="preserve"> и нормам. В связи с этим национальные структуры (Республиканский совет по обеспечению качества) определяют требования к аккредитационным агентствам, регулируют их деятельность, используя специфические механизмы менеджмента обеспечения качества. Таким образом формируется управление обеспечением качества агентств по обеспечению качества.</w:t>
      </w:r>
    </w:p>
    <w:p w14:paraId="16E0AE6A"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lastRenderedPageBreak/>
        <w:t>  Важное место в менеджменте обеспечения качества занимает деятельность государства по обеспечению качества высшего образования, которая включает мероприятия по руководству и управлению системой обеспечения качества. В данной деятельности государство основывается на широком спектре механизмов и инструментов управления обеспечением качества как на институциональном уровне, так и для агентств по обеспечению качества и государственных структур.  </w:t>
      </w:r>
    </w:p>
    <w:p w14:paraId="448FE90E" w14:textId="5E7BC428"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Культура качества</w:t>
      </w:r>
    </w:p>
    <w:p w14:paraId="5FECA20A"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Университеты должны проводить систематическую и кропотливую работу по формированию культуры качества. </w:t>
      </w:r>
    </w:p>
    <w:p w14:paraId="14113F50"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Культура качества формируется на основе и вместе с организационной культурой. Поэтому наличие культуры качества характерно только для Университетов. Хотя в известной степени данным феноменом возможно оперировать на любом уровне системы обеспечения качества. Поскольку важно осознавать, что обеспечение качества и достижение высокого качества образования невозможно без создания культуры качества. Только устойчиво сформированная культура качества способна обеспечить высокое качество работы на каждом уровне, месте, участке. А это означает, что все субъекты образования одинаково понимают вопросы качества и обеспечения качества.</w:t>
      </w:r>
    </w:p>
    <w:p w14:paraId="74B6A631"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На институциональном уровне культура качества проявляется в коллективном поведении и представляет собой набор общих убеждений, взглядов, ценностей, целей и практик, которые характеризуют университеты и(или) систему высшего образования в целом. Культура качества определяется как среда, аура, в которой все не только следуют руководящим принципам качества, но и постоянно видят, как другие предпринимают действия, ориентированные на качество, слышат, как другие говорят о качестве, и чувствуют качество вокруг себя. </w:t>
      </w:r>
    </w:p>
    <w:p w14:paraId="1E12A69B" w14:textId="00472976" w:rsidR="005F32F4" w:rsidRPr="008432F7" w:rsidRDefault="005F32F4" w:rsidP="005F32F4">
      <w:pPr>
        <w:widowControl/>
        <w:rPr>
          <w:rFonts w:ascii="Arial" w:hAnsi="Arial" w:cs="Arial"/>
          <w:sz w:val="30"/>
          <w:szCs w:val="30"/>
          <w:lang w:val="kk-KZ" w:bidi="hi-IN"/>
        </w:rPr>
      </w:pPr>
      <w:r w:rsidRPr="008432F7">
        <w:rPr>
          <w:rFonts w:ascii="Arial" w:hAnsi="Arial" w:cs="Arial"/>
          <w:color w:val="000000"/>
          <w:sz w:val="30"/>
          <w:szCs w:val="30"/>
          <w:lang w:bidi="hi-IN"/>
        </w:rPr>
        <w:t xml:space="preserve">Сотрудники на всех уровнях и во всех функциях должны «жить» качеством, чтобы достичь этого идеального состояния. Сотрудники Университета должны быть обучены работе с инструментами обеспечения качества, размышлять над ошибками и работать над решением проблем в </w:t>
      </w:r>
      <w:proofErr w:type="spellStart"/>
      <w:r w:rsidRPr="008432F7">
        <w:rPr>
          <w:rFonts w:ascii="Arial" w:hAnsi="Arial" w:cs="Arial"/>
          <w:color w:val="000000"/>
          <w:sz w:val="30"/>
          <w:szCs w:val="30"/>
          <w:lang w:bidi="hi-IN"/>
        </w:rPr>
        <w:t>межфункциональном</w:t>
      </w:r>
      <w:proofErr w:type="spellEnd"/>
      <w:r w:rsidRPr="008432F7">
        <w:rPr>
          <w:rFonts w:ascii="Arial" w:hAnsi="Arial" w:cs="Arial"/>
          <w:color w:val="000000"/>
          <w:sz w:val="30"/>
          <w:szCs w:val="30"/>
          <w:lang w:bidi="hi-IN"/>
        </w:rPr>
        <w:t xml:space="preserve"> режиме. Вуз, достигший истинной культуры качества, демонстрирует три общие черты: приверженность руководства, ответственность сотрудников и постоянное совершенствование в масштабах всей организации</w:t>
      </w:r>
      <w:r w:rsidR="00540F71" w:rsidRPr="008432F7">
        <w:rPr>
          <w:rFonts w:ascii="Arial" w:hAnsi="Arial" w:cs="Arial"/>
          <w:color w:val="000000"/>
          <w:sz w:val="30"/>
          <w:szCs w:val="30"/>
          <w:lang w:val="kk-KZ" w:bidi="hi-IN"/>
        </w:rPr>
        <w:t>:</w:t>
      </w:r>
    </w:p>
    <w:p w14:paraId="4C8E4513" w14:textId="43351918"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1</w:t>
      </w:r>
      <w:r w:rsidR="00540F71" w:rsidRPr="008432F7">
        <w:rPr>
          <w:rFonts w:ascii="Arial" w:hAnsi="Arial" w:cs="Arial"/>
          <w:color w:val="000000"/>
          <w:sz w:val="30"/>
          <w:szCs w:val="30"/>
          <w:lang w:val="kk-KZ" w:bidi="hi-IN"/>
        </w:rPr>
        <w:t>)</w:t>
      </w:r>
      <w:r w:rsidRPr="008432F7">
        <w:rPr>
          <w:rFonts w:ascii="Arial" w:hAnsi="Arial" w:cs="Arial"/>
          <w:color w:val="000000"/>
          <w:sz w:val="30"/>
          <w:szCs w:val="30"/>
          <w:lang w:bidi="hi-IN"/>
        </w:rPr>
        <w:t xml:space="preserve"> </w:t>
      </w:r>
      <w:r w:rsidR="00540F71" w:rsidRPr="008432F7">
        <w:rPr>
          <w:rFonts w:ascii="Arial" w:hAnsi="Arial" w:cs="Arial"/>
          <w:color w:val="000000"/>
          <w:sz w:val="30"/>
          <w:szCs w:val="30"/>
          <w:lang w:val="kk-KZ" w:bidi="hi-IN"/>
        </w:rPr>
        <w:t>п</w:t>
      </w:r>
      <w:proofErr w:type="spellStart"/>
      <w:r w:rsidRPr="008432F7">
        <w:rPr>
          <w:rFonts w:ascii="Arial" w:hAnsi="Arial" w:cs="Arial"/>
          <w:color w:val="000000"/>
          <w:sz w:val="30"/>
          <w:szCs w:val="30"/>
          <w:lang w:bidi="hi-IN"/>
        </w:rPr>
        <w:t>риверженность</w:t>
      </w:r>
      <w:proofErr w:type="spellEnd"/>
      <w:r w:rsidRPr="008432F7">
        <w:rPr>
          <w:rFonts w:ascii="Arial" w:hAnsi="Arial" w:cs="Arial"/>
          <w:color w:val="000000"/>
          <w:sz w:val="30"/>
          <w:szCs w:val="30"/>
          <w:lang w:bidi="hi-IN"/>
        </w:rPr>
        <w:t xml:space="preserve"> руководства</w:t>
      </w:r>
    </w:p>
    <w:p w14:paraId="08FCCFA9"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Руководство университета, к которому причислены ректор, проректора, руководители структурных подразделений, должно </w:t>
      </w:r>
      <w:r w:rsidRPr="008432F7">
        <w:rPr>
          <w:rFonts w:ascii="Arial" w:hAnsi="Arial" w:cs="Arial"/>
          <w:color w:val="000000"/>
          <w:sz w:val="30"/>
          <w:szCs w:val="30"/>
          <w:lang w:bidi="hi-IN"/>
        </w:rPr>
        <w:lastRenderedPageBreak/>
        <w:t>поверить в то, что повышение качества увеличивает конкурентное преимущество на рынке. Руководство, которое увлечено качеством, создает и поддерживает понимание целей и производительности в области качества. Одним из распространенных способов, которым руководство демонстрирует свою приверженность качеству, – это установить ожидание того, что качество является обязанностью каждого. Менеджмент должен демонстрировать качественное лидерство. Даже когда у руководителей лучшие намерения, между тем, что они говорят, и тем, что они делают, часто существует разрыв. В результате сотрудники получают смешанные представления о том, действительно ли качество важно. Лидеры должны «говорить» и действовать каждый день, последовательно отдавая приоритет качеству при принятии решений.</w:t>
      </w:r>
    </w:p>
    <w:p w14:paraId="65B72D21" w14:textId="6B28B9B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2</w:t>
      </w:r>
      <w:r w:rsidR="00540F71" w:rsidRPr="008432F7">
        <w:rPr>
          <w:rFonts w:ascii="Arial" w:hAnsi="Arial" w:cs="Arial"/>
          <w:color w:val="000000"/>
          <w:sz w:val="30"/>
          <w:szCs w:val="30"/>
          <w:lang w:val="kk-KZ" w:bidi="hi-IN"/>
        </w:rPr>
        <w:t>)</w:t>
      </w:r>
      <w:r w:rsidRPr="008432F7">
        <w:rPr>
          <w:rFonts w:ascii="Arial" w:hAnsi="Arial" w:cs="Arial"/>
          <w:color w:val="000000"/>
          <w:sz w:val="30"/>
          <w:szCs w:val="30"/>
          <w:lang w:bidi="hi-IN"/>
        </w:rPr>
        <w:t xml:space="preserve"> </w:t>
      </w:r>
      <w:r w:rsidR="00540F71" w:rsidRPr="008432F7">
        <w:rPr>
          <w:rFonts w:ascii="Arial" w:hAnsi="Arial" w:cs="Arial"/>
          <w:color w:val="000000"/>
          <w:sz w:val="30"/>
          <w:szCs w:val="30"/>
          <w:lang w:val="kk-KZ" w:bidi="hi-IN"/>
        </w:rPr>
        <w:t>о</w:t>
      </w:r>
      <w:proofErr w:type="spellStart"/>
      <w:r w:rsidRPr="008432F7">
        <w:rPr>
          <w:rFonts w:ascii="Arial" w:hAnsi="Arial" w:cs="Arial"/>
          <w:color w:val="000000"/>
          <w:sz w:val="30"/>
          <w:szCs w:val="30"/>
          <w:lang w:bidi="hi-IN"/>
        </w:rPr>
        <w:t>тветственность</w:t>
      </w:r>
      <w:proofErr w:type="spellEnd"/>
      <w:r w:rsidRPr="008432F7">
        <w:rPr>
          <w:rFonts w:ascii="Arial" w:hAnsi="Arial" w:cs="Arial"/>
          <w:color w:val="000000"/>
          <w:sz w:val="30"/>
          <w:szCs w:val="30"/>
          <w:lang w:bidi="hi-IN"/>
        </w:rPr>
        <w:t xml:space="preserve"> сотрудников</w:t>
      </w:r>
    </w:p>
    <w:p w14:paraId="3F4B47AB"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Определяющей чертой университета с истинной культурой качества является то, что сотрудники должны делать качественные действия. Руководство должно предоставить сотрудникам возможность участвовать в обеспечении качества, а также обеспечить качественное обучение. Ответственность за качество и использование инструментов качества должна выходить за рамки ответственного подразделения за качество. Работники должны обеспечивать качество на своем рабочем месте, качественно исполняя свои обязанности, используя инструменты качества и выполняя все мероприятия, направленные на устранение действий, подрывающее качество.  Чтобы поощрять развитие приверженности к качеству, все сотрудники университета должны понимать это и видеть ощутимые преимущества, которые оно приносит. Работники должны четко понимать, как выполняемая ими работа влияет на качество образовательных услуг и, в конечном счете, как их работа влияет на заинтересованные стороны. Что наиболее важно, работники должны чувствовать себя комфортно, сообщая о нарушениях качества и оспаривая предписания, снижающие качество.</w:t>
      </w:r>
    </w:p>
    <w:p w14:paraId="46094E8D" w14:textId="130B9F9A"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3</w:t>
      </w:r>
      <w:r w:rsidR="00540F71" w:rsidRPr="008432F7">
        <w:rPr>
          <w:rFonts w:ascii="Arial" w:hAnsi="Arial" w:cs="Arial"/>
          <w:color w:val="000000"/>
          <w:sz w:val="30"/>
          <w:szCs w:val="30"/>
          <w:lang w:val="kk-KZ" w:bidi="hi-IN"/>
        </w:rPr>
        <w:t>) п</w:t>
      </w:r>
      <w:proofErr w:type="spellStart"/>
      <w:r w:rsidRPr="008432F7">
        <w:rPr>
          <w:rFonts w:ascii="Arial" w:hAnsi="Arial" w:cs="Arial"/>
          <w:color w:val="000000"/>
          <w:sz w:val="30"/>
          <w:szCs w:val="30"/>
          <w:lang w:bidi="hi-IN"/>
        </w:rPr>
        <w:t>остоянное</w:t>
      </w:r>
      <w:proofErr w:type="spellEnd"/>
      <w:r w:rsidRPr="008432F7">
        <w:rPr>
          <w:rFonts w:ascii="Arial" w:hAnsi="Arial" w:cs="Arial"/>
          <w:color w:val="000000"/>
          <w:sz w:val="30"/>
          <w:szCs w:val="30"/>
          <w:lang w:bidi="hi-IN"/>
        </w:rPr>
        <w:t xml:space="preserve"> совершенствование в масштабах всего университета  </w:t>
      </w:r>
    </w:p>
    <w:p w14:paraId="6E17527C"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Университеты с самым высоким уровнем качества стремятся к постоянному совершенствованию, поскольку они всегда поддерживают ориентацию на потребителя и способствуют созданию атмосферы сотрудничества и командной работы, вознаграждают весь персонал за </w:t>
      </w:r>
      <w:proofErr w:type="spellStart"/>
      <w:r w:rsidRPr="008432F7">
        <w:rPr>
          <w:rFonts w:ascii="Arial" w:hAnsi="Arial" w:cs="Arial"/>
          <w:color w:val="000000"/>
          <w:sz w:val="30"/>
          <w:szCs w:val="30"/>
          <w:lang w:bidi="hi-IN"/>
        </w:rPr>
        <w:t>межфункциональную</w:t>
      </w:r>
      <w:proofErr w:type="spellEnd"/>
      <w:r w:rsidRPr="008432F7">
        <w:rPr>
          <w:rFonts w:ascii="Arial" w:hAnsi="Arial" w:cs="Arial"/>
          <w:color w:val="000000"/>
          <w:sz w:val="30"/>
          <w:szCs w:val="30"/>
          <w:lang w:bidi="hi-IN"/>
        </w:rPr>
        <w:t xml:space="preserve"> совместную работу над решением сложных проблем. Важно всегда придерживаться культуры качества, применять системный подход к </w:t>
      </w:r>
      <w:r w:rsidRPr="008432F7">
        <w:rPr>
          <w:rFonts w:ascii="Arial" w:hAnsi="Arial" w:cs="Arial"/>
          <w:color w:val="000000"/>
          <w:sz w:val="30"/>
          <w:szCs w:val="30"/>
          <w:lang w:bidi="hi-IN"/>
        </w:rPr>
        <w:lastRenderedPageBreak/>
        <w:t xml:space="preserve">улучшению услуг и процессов. Каждую неудачу следует рассматривать как возможность стать лучше, задействовать </w:t>
      </w:r>
      <w:proofErr w:type="spellStart"/>
      <w:r w:rsidRPr="008432F7">
        <w:rPr>
          <w:rFonts w:ascii="Arial" w:hAnsi="Arial" w:cs="Arial"/>
          <w:color w:val="000000"/>
          <w:sz w:val="30"/>
          <w:szCs w:val="30"/>
          <w:lang w:bidi="hi-IN"/>
        </w:rPr>
        <w:t>межфункциональные</w:t>
      </w:r>
      <w:proofErr w:type="spellEnd"/>
      <w:r w:rsidRPr="008432F7">
        <w:rPr>
          <w:rFonts w:ascii="Arial" w:hAnsi="Arial" w:cs="Arial"/>
          <w:color w:val="000000"/>
          <w:sz w:val="30"/>
          <w:szCs w:val="30"/>
          <w:lang w:bidi="hi-IN"/>
        </w:rPr>
        <w:t xml:space="preserve"> группы сотрудников, чтобы найти истинную основную причину выявленных несоответствий и принять меры для реализации эффективных корректирующих и предупреждающих действий, предотвращающих повторение возникших несоответствий.</w:t>
      </w:r>
    </w:p>
    <w:p w14:paraId="0FC44208"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При правильном согласовании с ценностями и бизнес-целями культура качества может высвободить огромное количество энергии для достижения общей цели и способствовать процветанию университета.</w:t>
      </w:r>
    </w:p>
    <w:p w14:paraId="7725DE6E"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Система обеспечения качества основывается на методологии обеспечения качества, которая служит воззрением формирования и развития всех ее элементов. </w:t>
      </w:r>
    </w:p>
    <w:p w14:paraId="02D324A4" w14:textId="0C9BB3DF"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Методология обеспечения качества</w:t>
      </w:r>
    </w:p>
    <w:p w14:paraId="793152A9" w14:textId="678AF83C"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Методология обеспечения качества представляет собой систему принципов и способов организации деятельности по поддержке и улучшению качества. Методология системы обеспечения качества основывается на академических ценностях и основополагающих принципах.</w:t>
      </w:r>
    </w:p>
    <w:p w14:paraId="743D083E"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Качество – совокупность свойств, признаков товаров, материалов, услуг, работ, характеризующих их соответствие своему предназначению и предъявляемым к ним требованиям, а также способность удовлетворять потребностям и запросам пользователей. Большинство качественных характеристик определяется объективно на основе стандартов, договоров, контрактов. Соответственно, обеспечение качества – это поддержание соответствия продукта/услуги предъявляемым требованиям. </w:t>
      </w:r>
    </w:p>
    <w:p w14:paraId="64722430"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Таким образом, обеспечение качества – это непрерывный и постоянный процесс улучшения качества образования, обучения и других услуг в соответствии с определенными согласованными наборами критериев. </w:t>
      </w:r>
    </w:p>
    <w:p w14:paraId="09E33469" w14:textId="18B3B743"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На институциональном уровне – это процесс, установленный самим Университетом, в котором ответственность за объяснение и предоставление доказательств этого качества также лежит на ОВПО. Поэтому каждый Университет вырабатывает свою собственную методологию обеспечения качества. Процесс совершенствования качества, в свою очередь, реализуется с помощью соответствующих методов планирования. Поэтому, данный внутренний процесс обеспечения качества требует двух вещей: 1) создание механизма, который может реформировать и </w:t>
      </w:r>
      <w:r w:rsidRPr="008432F7">
        <w:rPr>
          <w:rFonts w:ascii="Arial" w:hAnsi="Arial" w:cs="Arial"/>
          <w:color w:val="000000"/>
          <w:sz w:val="30"/>
          <w:szCs w:val="30"/>
          <w:lang w:bidi="hi-IN"/>
        </w:rPr>
        <w:lastRenderedPageBreak/>
        <w:t>улучшать университетское образование реальным, существенным образом; 2) способность/ответственность объяснять/обосновывать эти улучшения заинтересованным сторонам с помощью четко определенного набора критериев. </w:t>
      </w:r>
    </w:p>
    <w:p w14:paraId="6C5E53FE"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Методы по обеспечению качества – это инструменты обеспечения качества образования.</w:t>
      </w:r>
    </w:p>
    <w:p w14:paraId="79C92BC9"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Система внутреннего обеспечения качества (СВОК) представляет собой совокупность взаимосвязанных и взаимодействующих между собой Политики, стандартов, инструментов и способов управления качеством образования.</w:t>
      </w:r>
    </w:p>
    <w:p w14:paraId="35A1A93E" w14:textId="6F987140"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Организация деятельности в ОВПО по обеспечению качества осуществляется на основе Стандартов и Руководств по обеспечению качества высшего образования в европейском пространстве высшего образования (ESG EHEA).</w:t>
      </w:r>
    </w:p>
    <w:p w14:paraId="15E686AB" w14:textId="1D80AE66"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Одним из важных элементов СВОК является разработка в ОВПО внутренней нормативной документации. Иерархия внутренних нормативных документов по обеспечению качества включает четыре уровня документации:</w:t>
      </w:r>
    </w:p>
    <w:p w14:paraId="47C90B1D" w14:textId="502246D8"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1</w:t>
      </w:r>
      <w:r w:rsidR="00540F71" w:rsidRPr="008432F7">
        <w:rPr>
          <w:rFonts w:ascii="Arial" w:hAnsi="Arial" w:cs="Arial"/>
          <w:color w:val="000000"/>
          <w:sz w:val="30"/>
          <w:szCs w:val="30"/>
          <w:lang w:val="kk-KZ" w:bidi="hi-IN"/>
        </w:rPr>
        <w:t>) п</w:t>
      </w:r>
      <w:proofErr w:type="spellStart"/>
      <w:r w:rsidRPr="008432F7">
        <w:rPr>
          <w:rFonts w:ascii="Arial" w:hAnsi="Arial" w:cs="Arial"/>
          <w:color w:val="000000"/>
          <w:sz w:val="30"/>
          <w:szCs w:val="30"/>
          <w:lang w:bidi="hi-IN"/>
        </w:rPr>
        <w:t>олитика</w:t>
      </w:r>
      <w:proofErr w:type="spellEnd"/>
      <w:r w:rsidRPr="008432F7">
        <w:rPr>
          <w:rFonts w:ascii="Arial" w:hAnsi="Arial" w:cs="Arial"/>
          <w:color w:val="000000"/>
          <w:sz w:val="30"/>
          <w:szCs w:val="30"/>
          <w:lang w:bidi="hi-IN"/>
        </w:rPr>
        <w:t xml:space="preserve"> по обеспечению качества</w:t>
      </w:r>
    </w:p>
    <w:p w14:paraId="06BC2BD5" w14:textId="50495AE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2</w:t>
      </w:r>
      <w:r w:rsidR="00540F71" w:rsidRPr="008432F7">
        <w:rPr>
          <w:rFonts w:ascii="Arial" w:hAnsi="Arial" w:cs="Arial"/>
          <w:color w:val="000000"/>
          <w:sz w:val="30"/>
          <w:szCs w:val="30"/>
          <w:lang w:val="kk-KZ" w:bidi="hi-IN"/>
        </w:rPr>
        <w:t>)</w:t>
      </w:r>
      <w:r w:rsidRPr="008432F7">
        <w:rPr>
          <w:rFonts w:ascii="Arial" w:hAnsi="Arial" w:cs="Arial"/>
          <w:color w:val="000000"/>
          <w:sz w:val="30"/>
          <w:szCs w:val="30"/>
          <w:lang w:bidi="hi-IN"/>
        </w:rPr>
        <w:t xml:space="preserve"> </w:t>
      </w:r>
      <w:r w:rsidR="00540F71" w:rsidRPr="008432F7">
        <w:rPr>
          <w:rFonts w:ascii="Arial" w:hAnsi="Arial" w:cs="Arial"/>
          <w:color w:val="000000"/>
          <w:sz w:val="30"/>
          <w:szCs w:val="30"/>
          <w:lang w:val="kk-KZ" w:bidi="hi-IN"/>
        </w:rPr>
        <w:t>с</w:t>
      </w:r>
      <w:proofErr w:type="spellStart"/>
      <w:r w:rsidRPr="008432F7">
        <w:rPr>
          <w:rFonts w:ascii="Arial" w:hAnsi="Arial" w:cs="Arial"/>
          <w:color w:val="000000"/>
          <w:sz w:val="30"/>
          <w:szCs w:val="30"/>
          <w:lang w:bidi="hi-IN"/>
        </w:rPr>
        <w:t>тандарты</w:t>
      </w:r>
      <w:proofErr w:type="spellEnd"/>
      <w:r w:rsidRPr="008432F7">
        <w:rPr>
          <w:rFonts w:ascii="Arial" w:hAnsi="Arial" w:cs="Arial"/>
          <w:color w:val="000000"/>
          <w:sz w:val="30"/>
          <w:szCs w:val="30"/>
          <w:lang w:bidi="hi-IN"/>
        </w:rPr>
        <w:t xml:space="preserve"> внутреннего обеспечения качества;</w:t>
      </w:r>
    </w:p>
    <w:p w14:paraId="7BEA4B1D" w14:textId="1FFAF4BE"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3</w:t>
      </w:r>
      <w:r w:rsidR="00540F71" w:rsidRPr="008432F7">
        <w:rPr>
          <w:rFonts w:ascii="Arial" w:hAnsi="Arial" w:cs="Arial"/>
          <w:color w:val="000000"/>
          <w:sz w:val="30"/>
          <w:szCs w:val="30"/>
          <w:lang w:val="kk-KZ" w:bidi="hi-IN"/>
        </w:rPr>
        <w:t>)</w:t>
      </w:r>
      <w:r w:rsidRPr="008432F7">
        <w:rPr>
          <w:rFonts w:ascii="Arial" w:hAnsi="Arial" w:cs="Arial"/>
          <w:color w:val="000000"/>
          <w:sz w:val="30"/>
          <w:szCs w:val="30"/>
          <w:lang w:bidi="hi-IN"/>
        </w:rPr>
        <w:t xml:space="preserve"> </w:t>
      </w:r>
      <w:r w:rsidR="00540F71" w:rsidRPr="008432F7">
        <w:rPr>
          <w:rFonts w:ascii="Arial" w:hAnsi="Arial" w:cs="Arial"/>
          <w:color w:val="000000"/>
          <w:sz w:val="30"/>
          <w:szCs w:val="30"/>
          <w:lang w:val="kk-KZ" w:bidi="hi-IN"/>
        </w:rPr>
        <w:t>в</w:t>
      </w:r>
      <w:proofErr w:type="spellStart"/>
      <w:r w:rsidRPr="008432F7">
        <w:rPr>
          <w:rFonts w:ascii="Arial" w:hAnsi="Arial" w:cs="Arial"/>
          <w:color w:val="000000"/>
          <w:sz w:val="30"/>
          <w:szCs w:val="30"/>
          <w:lang w:bidi="hi-IN"/>
        </w:rPr>
        <w:t>нутренние</w:t>
      </w:r>
      <w:proofErr w:type="spellEnd"/>
      <w:r w:rsidRPr="008432F7">
        <w:rPr>
          <w:rFonts w:ascii="Arial" w:hAnsi="Arial" w:cs="Arial"/>
          <w:color w:val="000000"/>
          <w:sz w:val="30"/>
          <w:szCs w:val="30"/>
          <w:lang w:bidi="hi-IN"/>
        </w:rPr>
        <w:t xml:space="preserve"> нормативные документы;</w:t>
      </w:r>
    </w:p>
    <w:p w14:paraId="66509556" w14:textId="330DC3E4"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4</w:t>
      </w:r>
      <w:r w:rsidR="00540F71" w:rsidRPr="008432F7">
        <w:rPr>
          <w:rFonts w:ascii="Arial" w:hAnsi="Arial" w:cs="Arial"/>
          <w:color w:val="000000"/>
          <w:sz w:val="30"/>
          <w:szCs w:val="30"/>
          <w:lang w:val="kk-KZ" w:bidi="hi-IN"/>
        </w:rPr>
        <w:t>)</w:t>
      </w:r>
      <w:r w:rsidRPr="008432F7">
        <w:rPr>
          <w:rFonts w:ascii="Arial" w:hAnsi="Arial" w:cs="Arial"/>
          <w:color w:val="000000"/>
          <w:sz w:val="30"/>
          <w:szCs w:val="30"/>
          <w:lang w:bidi="hi-IN"/>
        </w:rPr>
        <w:t xml:space="preserve"> </w:t>
      </w:r>
      <w:r w:rsidR="00540F71" w:rsidRPr="008432F7">
        <w:rPr>
          <w:rFonts w:ascii="Arial" w:hAnsi="Arial" w:cs="Arial"/>
          <w:color w:val="000000"/>
          <w:sz w:val="30"/>
          <w:szCs w:val="30"/>
          <w:lang w:val="kk-KZ" w:bidi="hi-IN"/>
        </w:rPr>
        <w:t>п</w:t>
      </w:r>
      <w:proofErr w:type="spellStart"/>
      <w:r w:rsidRPr="008432F7">
        <w:rPr>
          <w:rFonts w:ascii="Arial" w:hAnsi="Arial" w:cs="Arial"/>
          <w:color w:val="000000"/>
          <w:sz w:val="30"/>
          <w:szCs w:val="30"/>
          <w:lang w:bidi="hi-IN"/>
        </w:rPr>
        <w:t>оложения</w:t>
      </w:r>
      <w:proofErr w:type="spellEnd"/>
      <w:r w:rsidRPr="008432F7">
        <w:rPr>
          <w:rFonts w:ascii="Arial" w:hAnsi="Arial" w:cs="Arial"/>
          <w:color w:val="000000"/>
          <w:sz w:val="30"/>
          <w:szCs w:val="30"/>
          <w:lang w:bidi="hi-IN"/>
        </w:rPr>
        <w:t xml:space="preserve"> о структурных подразделениях и должностные инструкции.</w:t>
      </w:r>
    </w:p>
    <w:p w14:paraId="3C7E038C"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Политика по обеспечению качества направлена на поддержание высоких стандартов качества образования, а также обеспечение связи между обучением, научными исследованиями и инновациями.</w:t>
      </w:r>
    </w:p>
    <w:p w14:paraId="495ADCA3"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Орудием реализации Политики по обеспечению качества выступает культура качества.</w:t>
      </w:r>
    </w:p>
    <w:p w14:paraId="3DCF3DB2"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Стандарты внутреннего обеспечения качества устанавливают совокупность требований к образованию для обеспечения высокого качества деятельности на основе единых процедур. Система внутреннего обеспечения качества представляет собой постоянное совершенствование и поддержание развития культуры качества на всех уровнях функционирования университета.</w:t>
      </w:r>
    </w:p>
    <w:p w14:paraId="527E9F65"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Внутренние нормативные документы обеспечивают целенаправленное решение управленческих задач на институциональном уровне. К внутренним нормативным документам относятся организационно-правовые, организационно-распорядительные документы. Они выступают регуляторами внутренней жизнедеятельности наравне с нормативными правовыми актами.</w:t>
      </w:r>
    </w:p>
    <w:p w14:paraId="5EB5B557"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lastRenderedPageBreak/>
        <w:t>Положения о структурных подразделениях и должностные инструкции определяют функции, обязанности, права и ответственность работников и структурных подразделений.</w:t>
      </w:r>
    </w:p>
    <w:p w14:paraId="7BFAA7AA"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Способы и инструменты системы внутреннего обеспечения качества должны соответствовать миссии и стратегии развития.</w:t>
      </w:r>
    </w:p>
    <w:p w14:paraId="59FF1586"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Для измерения требований и ожиданий по качеству используются критерии (критерии качества являются характеристиками продукта или услуги, которая может быть использована в целях измерения или оценивания его качества в соответствии с требованиями заинтересованных сторон).</w:t>
      </w:r>
    </w:p>
    <w:p w14:paraId="29E99DC2"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Индикаторы, напрямую связанные с обеспечением качества, затрагивают все вещи, области или критерии обеспечения качества образования: количественные (численные показатели всех вводимых ресурсов, соотношения, суммы, средние величины, проценты); качественные (содержание и реализация миссии, политики и процессов оценки студентов, портфолио, культура качества и др.).</w:t>
      </w:r>
    </w:p>
    <w:p w14:paraId="0255DA6C"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Одним из немаловажных компонентов СВОК отведено вовлеченности всех заинтересованных лиц в процессы обеспечения качества. </w:t>
      </w:r>
    </w:p>
    <w:p w14:paraId="32A90487"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Вовлеченность в обеспечение качества проявляется через проведение внутреннего мониторинга деятельности университета с привлечением профессорско-преподавательского и административно-управленческого составов, обучающихся, работодателей в качестве экспертов для оценки деятельности вуза и/или образовательных программ и на их соответствие стандартам внутреннего обеспечения качества.</w:t>
      </w:r>
    </w:p>
    <w:p w14:paraId="191F77BA"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Такая группа лиц знакомится со Стандартами и критериями по системе внутреннего обеспечения качества, отчетом по самооценке вуза (или образовательной программы), технологиями проведения интервью с различной категорией участников (представители учебного заведения, выпускники и работодатели). </w:t>
      </w:r>
    </w:p>
    <w:p w14:paraId="6740EC64"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Преимущества предлагаемой методологии отражается в росте продуктивности работы каждого сотрудника и университета в целом; минимизируются риски; большинство решений и заключений выполняются правильно с первого раза; осуществляется объективная оценка и анализ работы различных подразделений и вуза в целом, увеличивается эффективность принятых решений; осуществляется постоянное улучшение действующей системы качества. Результатом является удовлетворение потребностей всех заинтересованных сторон.</w:t>
      </w:r>
    </w:p>
    <w:p w14:paraId="40B99FA8"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lastRenderedPageBreak/>
        <w:t xml:space="preserve">Система внешнего обеспечения качества построена на внешнем аудите и внешней оценке. Основными ее принципами являются независимость, объективность и беспристрастность. В связи с этим аккредитационные агентства, осуществляющие </w:t>
      </w:r>
      <w:proofErr w:type="gramStart"/>
      <w:r w:rsidRPr="008432F7">
        <w:rPr>
          <w:rFonts w:ascii="Arial" w:hAnsi="Arial" w:cs="Arial"/>
          <w:color w:val="000000"/>
          <w:sz w:val="30"/>
          <w:szCs w:val="30"/>
          <w:lang w:bidi="hi-IN"/>
        </w:rPr>
        <w:t>аккредитацию</w:t>
      </w:r>
      <w:proofErr w:type="gramEnd"/>
      <w:r w:rsidRPr="008432F7">
        <w:rPr>
          <w:rFonts w:ascii="Arial" w:hAnsi="Arial" w:cs="Arial"/>
          <w:color w:val="000000"/>
          <w:sz w:val="30"/>
          <w:szCs w:val="30"/>
          <w:lang w:bidi="hi-IN"/>
        </w:rPr>
        <w:t xml:space="preserve"> выступают независимыми самостоятельными некоммерческими организациями, которые разрабатывают собственные политику внешнего обеспечения качества, руководства и стандарты аккредитации, определяют процедуры проведения аудита и оценки, основанные на объективных критериях и показателях.</w:t>
      </w:r>
    </w:p>
    <w:p w14:paraId="2C2EB604"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Национальная система оценки и обеспечения качества высшего образования вытекает из приоритетов и принципов государственной политики в области высшего образования. При этом государство гарантирует доступность качественного высшего образования для всех граждан страны. В этой связи государство осуществляет контроль, мониторинг и оценку качества высшего образования. Тенденция такова, что происходит переход от контроля качества к системе обеспечения качества. Это означает, что постепенно сужаются контрольно-надзорные функции государства, а расширяются регуляторные механизмы обеспечения качества, основанные на доверии и сотрудничестве. При уполномоченном органе в области высшего образования создан Республиканский совет по обеспечению качества, который регулирует деятельность аккредитационных агентств. Все это обусловливает разнообразие инструментов и механизмов обеспечения качества, которые государство используется для регулирования деятельности аккредитационных агентств и для контроля, оценки качества образования на институциональном уровне. </w:t>
      </w:r>
    </w:p>
    <w:p w14:paraId="170983F5" w14:textId="463D8D39"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Основополагающие принципы обеспечения качества</w:t>
      </w:r>
    </w:p>
    <w:p w14:paraId="631812F0"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Основополагающими принципами системы обеспечения качества являются:</w:t>
      </w:r>
    </w:p>
    <w:p w14:paraId="2D9B5F39"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1) обеспечение качества и качество предоставляемого образования является ответственностью высших учебных заведений;</w:t>
      </w:r>
    </w:p>
    <w:p w14:paraId="3CA0E5F9"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2) обеспечение качества и качество образования носит </w:t>
      </w:r>
      <w:proofErr w:type="spellStart"/>
      <w:r w:rsidRPr="008432F7">
        <w:rPr>
          <w:rFonts w:ascii="Arial" w:hAnsi="Arial" w:cs="Arial"/>
          <w:color w:val="000000"/>
          <w:sz w:val="30"/>
          <w:szCs w:val="30"/>
          <w:lang w:bidi="hi-IN"/>
        </w:rPr>
        <w:t>студентоцентрированный</w:t>
      </w:r>
      <w:proofErr w:type="spellEnd"/>
      <w:r w:rsidRPr="008432F7">
        <w:rPr>
          <w:rFonts w:ascii="Arial" w:hAnsi="Arial" w:cs="Arial"/>
          <w:color w:val="000000"/>
          <w:sz w:val="30"/>
          <w:szCs w:val="30"/>
          <w:lang w:bidi="hi-IN"/>
        </w:rPr>
        <w:t xml:space="preserve"> характер;</w:t>
      </w:r>
    </w:p>
    <w:p w14:paraId="03A35A40"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3) обеспечение качества направлено на непрерывное улучшение и повышение эффективности;</w:t>
      </w:r>
    </w:p>
    <w:p w14:paraId="2CCA0618" w14:textId="2DE92B37" w:rsidR="005F32F4" w:rsidRPr="008432F7" w:rsidRDefault="005F32F4" w:rsidP="005F32F4">
      <w:pPr>
        <w:widowControl/>
        <w:rPr>
          <w:rFonts w:ascii="Arial" w:hAnsi="Arial" w:cs="Arial"/>
          <w:sz w:val="30"/>
          <w:szCs w:val="30"/>
          <w:lang w:val="kk-KZ" w:bidi="hi-IN"/>
        </w:rPr>
      </w:pPr>
      <w:r w:rsidRPr="008432F7">
        <w:rPr>
          <w:rFonts w:ascii="Arial" w:hAnsi="Arial" w:cs="Arial"/>
          <w:color w:val="000000"/>
          <w:sz w:val="30"/>
          <w:szCs w:val="30"/>
          <w:lang w:bidi="hi-IN"/>
        </w:rPr>
        <w:t>4) обеспечение качества является устойчивым, транспарентным и адаптивным</w:t>
      </w:r>
      <w:r w:rsidR="00540F71" w:rsidRPr="008432F7">
        <w:rPr>
          <w:rFonts w:ascii="Arial" w:hAnsi="Arial" w:cs="Arial"/>
          <w:color w:val="000000"/>
          <w:sz w:val="30"/>
          <w:szCs w:val="30"/>
          <w:lang w:val="kk-KZ" w:bidi="hi-IN"/>
        </w:rPr>
        <w:t>.</w:t>
      </w:r>
    </w:p>
    <w:p w14:paraId="2929013F"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lastRenderedPageBreak/>
        <w:t>Каждый уровень системы обеспечения качества имеет свои принципы, вытекающие из специфики деятельности и подходов к их построению. Эти принципы формулируют каждая организация самостоятельно. </w:t>
      </w:r>
    </w:p>
    <w:p w14:paraId="2521A495" w14:textId="30B85071"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Основополагающие ценности обеспечения качества</w:t>
      </w:r>
    </w:p>
    <w:p w14:paraId="16B3A1AD"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Важнейшей задачей в обеспечении качества является определение ценностей образования, которые должны служит ориентиром и маяком в продвижении качества образования. Как правило академические ценности определяются Стратегией развития будь то на национальном уровне или на институциональном уровне.</w:t>
      </w:r>
    </w:p>
    <w:p w14:paraId="044E3082"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Академическими ценностями, определенными Концепцией развития высшего образования и науки на </w:t>
      </w:r>
      <w:proofErr w:type="gramStart"/>
      <w:r w:rsidRPr="008432F7">
        <w:rPr>
          <w:rFonts w:ascii="Arial" w:hAnsi="Arial" w:cs="Arial"/>
          <w:color w:val="000000"/>
          <w:sz w:val="30"/>
          <w:szCs w:val="30"/>
          <w:lang w:bidi="hi-IN"/>
        </w:rPr>
        <w:t>2023-2029</w:t>
      </w:r>
      <w:proofErr w:type="gramEnd"/>
      <w:r w:rsidRPr="008432F7">
        <w:rPr>
          <w:rFonts w:ascii="Arial" w:hAnsi="Arial" w:cs="Arial"/>
          <w:color w:val="000000"/>
          <w:sz w:val="30"/>
          <w:szCs w:val="30"/>
          <w:lang w:bidi="hi-IN"/>
        </w:rPr>
        <w:t xml:space="preserve"> годы являются:</w:t>
      </w:r>
    </w:p>
    <w:p w14:paraId="46A7A9B7"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1) междисциплинарность и глобальность образовательных программ;</w:t>
      </w:r>
    </w:p>
    <w:p w14:paraId="2926BE0E"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2) инклюзивность высшего образования;</w:t>
      </w:r>
    </w:p>
    <w:p w14:paraId="4E55DA21"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3) критическое и проблемно-проектное мышление;</w:t>
      </w:r>
    </w:p>
    <w:p w14:paraId="4E9E02EC"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4) обучение в течение всей жизни;</w:t>
      </w:r>
    </w:p>
    <w:p w14:paraId="1EE2F6E5"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5) креативность, инновации и предприимчивость;</w:t>
      </w:r>
    </w:p>
    <w:p w14:paraId="04267CE5"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6) обучение, основанное на исследованиях;</w:t>
      </w:r>
    </w:p>
    <w:p w14:paraId="53921E87"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7) информационно-коммуникационные технологии и цифровая трансформация высшего образования;</w:t>
      </w:r>
    </w:p>
    <w:p w14:paraId="27AA09DF"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8) интернационализация высшего образования;</w:t>
      </w:r>
    </w:p>
    <w:p w14:paraId="414967E9"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9) социальная ответственность.</w:t>
      </w:r>
    </w:p>
    <w:p w14:paraId="38241C74"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Академические ценности на институциональном уровне формируются высшими учебными заведениями в соответствии со Стратегией развития. </w:t>
      </w:r>
    </w:p>
    <w:p w14:paraId="5C645A91"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Академические ценности на институциональном уровне, формирующие корпоративную и академическую культуру, выступают основой для выработки норм и форм поведения сотрудников университета.</w:t>
      </w:r>
    </w:p>
    <w:p w14:paraId="10F35102"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Следует отметить, что качество высшего образования обеспечивают, прежде всего, высшие учебные заведения, которые непосредственно организовывают образовательную деятельность: вузы создают качественную образовательную среду (качественный образовательный контент, качественная образовательная инфраструктура) и организуют качественный образовательный процесс (качественный персонал, качественный контингент). Таким образом, вуз создает систему внутреннего обеспечения качества – это базовый уровень системы обеспечения качества.</w:t>
      </w:r>
    </w:p>
    <w:p w14:paraId="61777585"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xml:space="preserve">Вместе с тем, в качестве высшего образования заинтересованы различные структуры, стороны, одни из которых осуществляются </w:t>
      </w:r>
      <w:r w:rsidRPr="008432F7">
        <w:rPr>
          <w:rFonts w:ascii="Arial" w:hAnsi="Arial" w:cs="Arial"/>
          <w:color w:val="000000"/>
          <w:sz w:val="30"/>
          <w:szCs w:val="30"/>
          <w:lang w:bidi="hi-IN"/>
        </w:rPr>
        <w:lastRenderedPageBreak/>
        <w:t>оценивание качества высшего образования, другие – контроль качества высшего образования, а также управление, регулирование и мониторинг. В связи с этим в системе обеспечения качества выделяют также инструментальный уровень, который представлен с одной стороны, системой внешнего обеспечения качества, направленной на аудит и оценку качества, проводимые специализированными структурами – аккредитационными агентствами, с другой стороны, системой обеспечения для агентств по обеспечению качества, направленной на установление требований и оценку их деятельности, и, с третьей стороны, системой государственного управления качеством образования, направленной на контроль, оценку, мониторинг и регулирование системы обеспечения качества.</w:t>
      </w:r>
    </w:p>
    <w:p w14:paraId="3EE44735"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Данный концепт обусловливает четырехстороннюю систему обеспечения качества высшего образования Казахстана. Основной целью всех компонентов системы обеспечения качества является достижение высокого академического качества, которое обозначается точкой Q (качество). </w:t>
      </w:r>
    </w:p>
    <w:p w14:paraId="568C9891" w14:textId="77777777" w:rsidR="005F32F4" w:rsidRPr="008432F7" w:rsidRDefault="005F32F4" w:rsidP="005F32F4">
      <w:pPr>
        <w:widowControl/>
        <w:rPr>
          <w:rFonts w:ascii="Arial" w:hAnsi="Arial" w:cs="Arial"/>
          <w:sz w:val="30"/>
          <w:szCs w:val="30"/>
          <w:lang w:bidi="hi-IN"/>
        </w:rPr>
      </w:pPr>
      <w:r w:rsidRPr="008432F7">
        <w:rPr>
          <w:rFonts w:ascii="Arial" w:hAnsi="Arial" w:cs="Arial"/>
          <w:color w:val="000000"/>
          <w:sz w:val="30"/>
          <w:szCs w:val="30"/>
          <w:lang w:bidi="hi-IN"/>
        </w:rPr>
        <w:t> </w:t>
      </w:r>
    </w:p>
    <w:p w14:paraId="0260289C" w14:textId="731A547A" w:rsidR="00B84974" w:rsidRPr="008432F7" w:rsidRDefault="00E63CCB" w:rsidP="0056041D">
      <w:pPr>
        <w:widowControl/>
        <w:tabs>
          <w:tab w:val="left" w:pos="426"/>
        </w:tabs>
        <w:ind w:right="-3"/>
        <w:rPr>
          <w:rFonts w:ascii="Arial" w:hAnsi="Arial" w:cs="Arial"/>
          <w:sz w:val="30"/>
          <w:szCs w:val="30"/>
        </w:rPr>
      </w:pPr>
      <w:r w:rsidRPr="008432F7">
        <w:rPr>
          <w:rFonts w:ascii="Arial" w:hAnsi="Arial" w:cs="Arial"/>
          <w:sz w:val="30"/>
          <w:szCs w:val="30"/>
        </w:rPr>
        <w:t xml:space="preserve"> </w:t>
      </w:r>
    </w:p>
    <w:p w14:paraId="3E02A61D" w14:textId="77777777" w:rsidR="00B84974" w:rsidRPr="008432F7" w:rsidRDefault="00B84974" w:rsidP="0056041D">
      <w:pPr>
        <w:widowControl/>
        <w:tabs>
          <w:tab w:val="left" w:pos="426"/>
        </w:tabs>
        <w:ind w:right="-3"/>
        <w:rPr>
          <w:rFonts w:ascii="Arial" w:hAnsi="Arial" w:cs="Arial"/>
          <w:sz w:val="30"/>
          <w:szCs w:val="30"/>
        </w:rPr>
      </w:pPr>
    </w:p>
    <w:p w14:paraId="06AB7E48" w14:textId="77777777" w:rsidR="00B84974" w:rsidRPr="008432F7" w:rsidRDefault="00B84974" w:rsidP="0056041D">
      <w:pPr>
        <w:widowControl/>
        <w:tabs>
          <w:tab w:val="left" w:pos="426"/>
        </w:tabs>
        <w:ind w:right="-3"/>
        <w:rPr>
          <w:rFonts w:ascii="Arial" w:hAnsi="Arial" w:cs="Arial"/>
          <w:sz w:val="30"/>
          <w:szCs w:val="30"/>
        </w:rPr>
      </w:pPr>
    </w:p>
    <w:p w14:paraId="7C184F2B" w14:textId="77777777" w:rsidR="00B84974" w:rsidRPr="008432F7" w:rsidRDefault="00B84974" w:rsidP="0056041D">
      <w:pPr>
        <w:widowControl/>
        <w:tabs>
          <w:tab w:val="left" w:pos="426"/>
        </w:tabs>
        <w:ind w:right="-3"/>
        <w:rPr>
          <w:rFonts w:ascii="Arial" w:hAnsi="Arial" w:cs="Arial"/>
          <w:sz w:val="30"/>
          <w:szCs w:val="30"/>
        </w:rPr>
      </w:pPr>
    </w:p>
    <w:p w14:paraId="4BA21B9B" w14:textId="77777777" w:rsidR="00B84974" w:rsidRPr="008432F7" w:rsidRDefault="00B84974" w:rsidP="0056041D">
      <w:pPr>
        <w:widowControl/>
        <w:tabs>
          <w:tab w:val="left" w:pos="426"/>
        </w:tabs>
        <w:ind w:right="-3"/>
        <w:rPr>
          <w:rFonts w:ascii="Arial" w:hAnsi="Arial" w:cs="Arial"/>
          <w:sz w:val="30"/>
          <w:szCs w:val="30"/>
        </w:rPr>
      </w:pPr>
    </w:p>
    <w:p w14:paraId="2509F43C" w14:textId="77777777" w:rsidR="00B84974" w:rsidRPr="008432F7" w:rsidRDefault="00B84974" w:rsidP="0056041D">
      <w:pPr>
        <w:widowControl/>
        <w:tabs>
          <w:tab w:val="left" w:pos="426"/>
        </w:tabs>
        <w:ind w:right="-3"/>
        <w:rPr>
          <w:rFonts w:ascii="Arial" w:hAnsi="Arial" w:cs="Arial"/>
          <w:sz w:val="30"/>
          <w:szCs w:val="30"/>
        </w:rPr>
      </w:pPr>
    </w:p>
    <w:p w14:paraId="09EB5CFE" w14:textId="77777777" w:rsidR="00B84974" w:rsidRPr="008432F7" w:rsidRDefault="00B84974" w:rsidP="0056041D">
      <w:pPr>
        <w:widowControl/>
        <w:tabs>
          <w:tab w:val="left" w:pos="426"/>
        </w:tabs>
        <w:ind w:right="-3"/>
        <w:rPr>
          <w:rFonts w:ascii="Arial" w:hAnsi="Arial" w:cs="Arial"/>
          <w:sz w:val="30"/>
          <w:szCs w:val="30"/>
        </w:rPr>
      </w:pPr>
    </w:p>
    <w:p w14:paraId="255B42C8" w14:textId="77777777" w:rsidR="00B84974" w:rsidRPr="008432F7" w:rsidRDefault="00B84974" w:rsidP="0056041D">
      <w:pPr>
        <w:widowControl/>
        <w:tabs>
          <w:tab w:val="left" w:pos="426"/>
        </w:tabs>
        <w:ind w:right="-3"/>
        <w:rPr>
          <w:rFonts w:ascii="Arial" w:hAnsi="Arial" w:cs="Arial"/>
          <w:sz w:val="30"/>
          <w:szCs w:val="30"/>
        </w:rPr>
      </w:pPr>
    </w:p>
    <w:p w14:paraId="391DC993" w14:textId="77777777" w:rsidR="00B84974" w:rsidRPr="008432F7" w:rsidRDefault="00B84974">
      <w:pPr>
        <w:widowControl/>
        <w:tabs>
          <w:tab w:val="left" w:pos="426"/>
        </w:tabs>
        <w:spacing w:before="240" w:after="240"/>
        <w:ind w:firstLine="720"/>
        <w:rPr>
          <w:rFonts w:ascii="Arial" w:hAnsi="Arial" w:cs="Arial"/>
          <w:sz w:val="30"/>
          <w:szCs w:val="30"/>
        </w:rPr>
      </w:pPr>
    </w:p>
    <w:p w14:paraId="46CADADA" w14:textId="77777777" w:rsidR="00B84974" w:rsidRPr="008432F7" w:rsidRDefault="00B84974">
      <w:pPr>
        <w:widowControl/>
        <w:tabs>
          <w:tab w:val="left" w:pos="426"/>
        </w:tabs>
        <w:spacing w:before="240" w:after="240"/>
        <w:ind w:firstLine="720"/>
        <w:rPr>
          <w:rFonts w:ascii="Arial" w:hAnsi="Arial" w:cs="Arial"/>
          <w:sz w:val="30"/>
          <w:szCs w:val="30"/>
        </w:rPr>
      </w:pPr>
    </w:p>
    <w:p w14:paraId="55D0E40E" w14:textId="5B42427D" w:rsidR="0056041D" w:rsidRPr="008432F7" w:rsidRDefault="0056041D">
      <w:pPr>
        <w:rPr>
          <w:rFonts w:ascii="Arial" w:hAnsi="Arial" w:cs="Arial"/>
          <w:sz w:val="30"/>
          <w:szCs w:val="30"/>
        </w:rPr>
      </w:pPr>
      <w:r w:rsidRPr="008432F7">
        <w:rPr>
          <w:rFonts w:ascii="Arial" w:hAnsi="Arial" w:cs="Arial"/>
          <w:sz w:val="30"/>
          <w:szCs w:val="30"/>
        </w:rPr>
        <w:br w:type="page"/>
      </w:r>
    </w:p>
    <w:p w14:paraId="7BAF8C7C" w14:textId="55ECD56F" w:rsidR="00BB3507" w:rsidRPr="008432F7" w:rsidRDefault="007D1E07" w:rsidP="00A4588A">
      <w:pPr>
        <w:pStyle w:val="1"/>
        <w:rPr>
          <w:rFonts w:ascii="Arial" w:hAnsi="Arial" w:cs="Arial"/>
          <w:bCs/>
          <w:sz w:val="30"/>
          <w:szCs w:val="30"/>
        </w:rPr>
      </w:pPr>
      <w:bookmarkStart w:id="39" w:name="_e6v41uwfeg1f" w:colFirst="0" w:colLast="0"/>
      <w:bookmarkEnd w:id="39"/>
      <w:r>
        <w:rPr>
          <w:rFonts w:ascii="Arial" w:hAnsi="Arial" w:cs="Arial"/>
          <w:bCs/>
          <w:sz w:val="30"/>
          <w:szCs w:val="30"/>
          <w:lang w:val="kk-KZ"/>
        </w:rPr>
        <w:lastRenderedPageBreak/>
        <w:t>2.2</w:t>
      </w:r>
      <w:r w:rsidR="00BB3507" w:rsidRPr="008432F7">
        <w:rPr>
          <w:rFonts w:ascii="Arial" w:hAnsi="Arial" w:cs="Arial"/>
          <w:bCs/>
          <w:sz w:val="30"/>
          <w:szCs w:val="30"/>
        </w:rPr>
        <w:t xml:space="preserve"> Разработка усовершенствованной национальной модели системы обеспечения качества высшего образования</w:t>
      </w:r>
    </w:p>
    <w:p w14:paraId="4DA84498" w14:textId="77777777" w:rsidR="00BB3507" w:rsidRPr="008432F7" w:rsidRDefault="00BB3507" w:rsidP="00BB3507">
      <w:pPr>
        <w:ind w:firstLine="708"/>
        <w:rPr>
          <w:rFonts w:ascii="Arial" w:hAnsi="Arial" w:cs="Arial"/>
          <w:sz w:val="30"/>
          <w:szCs w:val="30"/>
        </w:rPr>
      </w:pPr>
    </w:p>
    <w:p w14:paraId="649A27AC" w14:textId="77777777" w:rsidR="001B6424" w:rsidRPr="008432F7" w:rsidRDefault="001B6424" w:rsidP="00BB3507">
      <w:pPr>
        <w:ind w:firstLine="708"/>
        <w:rPr>
          <w:rFonts w:ascii="Arial" w:hAnsi="Arial" w:cs="Arial"/>
          <w:sz w:val="30"/>
          <w:szCs w:val="30"/>
        </w:rPr>
      </w:pPr>
    </w:p>
    <w:p w14:paraId="4E3D0BAB" w14:textId="596842A5" w:rsidR="00BB3507" w:rsidRPr="008432F7" w:rsidRDefault="00BB3507" w:rsidP="00BB3507">
      <w:pPr>
        <w:ind w:firstLine="708"/>
        <w:rPr>
          <w:rFonts w:ascii="Arial" w:hAnsi="Arial" w:cs="Arial"/>
          <w:sz w:val="30"/>
          <w:szCs w:val="30"/>
        </w:rPr>
      </w:pPr>
      <w:r w:rsidRPr="008432F7">
        <w:rPr>
          <w:rFonts w:ascii="Arial" w:hAnsi="Arial" w:cs="Arial"/>
          <w:sz w:val="30"/>
          <w:szCs w:val="30"/>
        </w:rPr>
        <w:t xml:space="preserve">На основе анализа научной литературы, международного и отечественного опыта, нормативных правовых </w:t>
      </w:r>
      <w:proofErr w:type="spellStart"/>
      <w:r w:rsidRPr="008432F7">
        <w:rPr>
          <w:rFonts w:ascii="Arial" w:hAnsi="Arial" w:cs="Arial"/>
          <w:sz w:val="30"/>
          <w:szCs w:val="30"/>
        </w:rPr>
        <w:t>акто</w:t>
      </w:r>
      <w:proofErr w:type="spellEnd"/>
      <w:r w:rsidRPr="008432F7">
        <w:rPr>
          <w:rFonts w:ascii="Arial" w:hAnsi="Arial" w:cs="Arial"/>
          <w:sz w:val="30"/>
          <w:szCs w:val="30"/>
        </w:rPr>
        <w:t xml:space="preserve"> Республики Казахстан, можно сделать вывод о том, что действующая система обеспечения качества высшего образования нуждается в обновлении и усовершенствовании. </w:t>
      </w:r>
    </w:p>
    <w:p w14:paraId="151F38D3" w14:textId="400F9F93" w:rsidR="00BB3507" w:rsidRPr="008432F7" w:rsidRDefault="00BB3507" w:rsidP="00BB3507">
      <w:pPr>
        <w:ind w:firstLine="708"/>
        <w:rPr>
          <w:rFonts w:ascii="Arial" w:hAnsi="Arial" w:cs="Arial"/>
          <w:sz w:val="30"/>
          <w:szCs w:val="30"/>
        </w:rPr>
      </w:pPr>
      <w:r w:rsidRPr="008432F7">
        <w:rPr>
          <w:rFonts w:ascii="Arial" w:hAnsi="Arial" w:cs="Arial"/>
          <w:sz w:val="30"/>
          <w:szCs w:val="30"/>
        </w:rPr>
        <w:t xml:space="preserve">Современные проблемы Национальной системы обеспечения качества в высшем образовании имеют большую актуальность для высших учебных заведений Казахстана, поскольку современный период модернизации системы высшего образования предполагает как структурные изменения, так и обновление содержания образовательных программ и технологий обучения. Это связано, прежде всего, с двумя важными событиями – разработкой </w:t>
      </w:r>
      <w:r w:rsidR="00F64FCB" w:rsidRPr="008432F7">
        <w:rPr>
          <w:rFonts w:ascii="Arial" w:hAnsi="Arial" w:cs="Arial"/>
          <w:sz w:val="30"/>
          <w:szCs w:val="30"/>
        </w:rPr>
        <w:t>Концепции развития высшего образования и науки</w:t>
      </w:r>
      <w:r w:rsidRPr="008432F7">
        <w:rPr>
          <w:rFonts w:ascii="Arial" w:hAnsi="Arial" w:cs="Arial"/>
          <w:sz w:val="30"/>
          <w:szCs w:val="30"/>
        </w:rPr>
        <w:t xml:space="preserve"> [</w:t>
      </w:r>
      <w:r w:rsidR="00F64FCB" w:rsidRPr="008432F7">
        <w:rPr>
          <w:rFonts w:ascii="Arial" w:hAnsi="Arial" w:cs="Arial"/>
          <w:sz w:val="30"/>
          <w:szCs w:val="30"/>
        </w:rPr>
        <w:t>122</w:t>
      </w:r>
      <w:r w:rsidRPr="008432F7">
        <w:rPr>
          <w:rFonts w:ascii="Arial" w:hAnsi="Arial" w:cs="Arial"/>
          <w:sz w:val="30"/>
          <w:szCs w:val="30"/>
        </w:rPr>
        <w:t xml:space="preserve">]. Оба документа имеют непосредственное отношение к Системе обеспечения качества высшего образования. </w:t>
      </w:r>
    </w:p>
    <w:p w14:paraId="69D3A76E"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Казахстан, как полноправный член Европейского пространства высшего образования, формирует свою систему обеспечения качества высшего образования в соответствии с европейскими подходами, а именно на основе Стандартов и Руководящих принципов обеспечения качества в ЕПВО (ESG). Это реализация в казахстанском образовании не только взятых на себя обязательств, но и отвечает внутренним потребностям образования и национальным интересам. </w:t>
      </w:r>
    </w:p>
    <w:p w14:paraId="77CB0A50" w14:textId="168B40B5"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Следует отметить, что казахстанская национальная модель обеспечения качества высшего образования полностью базируется на ESG и имеет аналогичную трехуровневую структуру (табл. </w:t>
      </w:r>
      <w:r w:rsidR="00D856DD">
        <w:rPr>
          <w:rFonts w:ascii="Arial" w:hAnsi="Arial" w:cs="Arial"/>
          <w:sz w:val="30"/>
          <w:szCs w:val="30"/>
          <w:lang w:val="kk-KZ"/>
        </w:rPr>
        <w:t>2</w:t>
      </w:r>
      <w:r w:rsidR="00175E68" w:rsidRPr="008432F7">
        <w:rPr>
          <w:rFonts w:ascii="Arial" w:hAnsi="Arial" w:cs="Arial"/>
          <w:sz w:val="30"/>
          <w:szCs w:val="30"/>
        </w:rPr>
        <w:t>.</w:t>
      </w:r>
      <w:r w:rsidRPr="008432F7">
        <w:rPr>
          <w:rFonts w:ascii="Arial" w:hAnsi="Arial" w:cs="Arial"/>
          <w:sz w:val="30"/>
          <w:szCs w:val="30"/>
        </w:rPr>
        <w:t>1).</w:t>
      </w:r>
    </w:p>
    <w:p w14:paraId="435799B8" w14:textId="77777777" w:rsidR="00BB3507" w:rsidRPr="008432F7" w:rsidRDefault="00BB3507" w:rsidP="00BB3507">
      <w:pPr>
        <w:rPr>
          <w:rFonts w:ascii="Arial" w:hAnsi="Arial" w:cs="Arial"/>
          <w:sz w:val="30"/>
          <w:szCs w:val="30"/>
        </w:rPr>
      </w:pPr>
    </w:p>
    <w:p w14:paraId="12B10F06" w14:textId="58F329AA" w:rsidR="00BB3507" w:rsidRPr="007D1E07" w:rsidRDefault="00BB3507" w:rsidP="00CB4C60">
      <w:pPr>
        <w:ind w:firstLine="0"/>
        <w:rPr>
          <w:rFonts w:ascii="Arial" w:hAnsi="Arial" w:cs="Arial"/>
          <w:b/>
          <w:bCs/>
          <w:sz w:val="30"/>
          <w:szCs w:val="30"/>
        </w:rPr>
      </w:pPr>
      <w:r w:rsidRPr="007D1E07">
        <w:rPr>
          <w:rFonts w:ascii="Arial" w:hAnsi="Arial" w:cs="Arial"/>
          <w:b/>
          <w:bCs/>
          <w:sz w:val="30"/>
          <w:szCs w:val="30"/>
        </w:rPr>
        <w:t xml:space="preserve">Таблица </w:t>
      </w:r>
      <w:r w:rsidR="007D1E07">
        <w:rPr>
          <w:rFonts w:ascii="Arial" w:hAnsi="Arial" w:cs="Arial"/>
          <w:b/>
          <w:bCs/>
          <w:sz w:val="30"/>
          <w:szCs w:val="30"/>
          <w:lang w:val="kk-KZ"/>
        </w:rPr>
        <w:t>2</w:t>
      </w:r>
      <w:r w:rsidR="00175E68" w:rsidRPr="007D1E07">
        <w:rPr>
          <w:rFonts w:ascii="Arial" w:hAnsi="Arial" w:cs="Arial"/>
          <w:b/>
          <w:bCs/>
          <w:sz w:val="30"/>
          <w:szCs w:val="30"/>
        </w:rPr>
        <w:t>.</w:t>
      </w:r>
      <w:r w:rsidRPr="007D1E07">
        <w:rPr>
          <w:rFonts w:ascii="Arial" w:hAnsi="Arial" w:cs="Arial"/>
          <w:b/>
          <w:bCs/>
          <w:sz w:val="30"/>
          <w:szCs w:val="30"/>
        </w:rPr>
        <w:t>1 – Структура Национальной системы обеспечения качества Республики Казахстан в высшем образовании</w:t>
      </w:r>
    </w:p>
    <w:tbl>
      <w:tblPr>
        <w:tblStyle w:val="aff2"/>
        <w:tblW w:w="0" w:type="auto"/>
        <w:tblLook w:val="04A0" w:firstRow="1" w:lastRow="0" w:firstColumn="1" w:lastColumn="0" w:noHBand="0" w:noVBand="1"/>
      </w:tblPr>
      <w:tblGrid>
        <w:gridCol w:w="4671"/>
        <w:gridCol w:w="4672"/>
      </w:tblGrid>
      <w:tr w:rsidR="00BB3507" w:rsidRPr="007D1E07" w14:paraId="2BB9D740" w14:textId="77777777" w:rsidTr="00774155">
        <w:tc>
          <w:tcPr>
            <w:tcW w:w="4671" w:type="dxa"/>
          </w:tcPr>
          <w:p w14:paraId="0A93B2D1" w14:textId="77777777" w:rsidR="00BB3507" w:rsidRPr="007D1E07" w:rsidRDefault="00BB3507" w:rsidP="00CB4C60">
            <w:pPr>
              <w:ind w:firstLine="22"/>
              <w:jc w:val="center"/>
              <w:rPr>
                <w:rFonts w:ascii="Arial" w:hAnsi="Arial" w:cs="Arial"/>
                <w:b/>
                <w:bCs/>
                <w:sz w:val="30"/>
                <w:szCs w:val="30"/>
              </w:rPr>
            </w:pPr>
            <w:r w:rsidRPr="007D1E07">
              <w:rPr>
                <w:rFonts w:ascii="Arial" w:hAnsi="Arial" w:cs="Arial"/>
                <w:b/>
                <w:bCs/>
                <w:sz w:val="30"/>
                <w:szCs w:val="30"/>
              </w:rPr>
              <w:t>ESG</w:t>
            </w:r>
          </w:p>
        </w:tc>
        <w:tc>
          <w:tcPr>
            <w:tcW w:w="4672" w:type="dxa"/>
          </w:tcPr>
          <w:p w14:paraId="5F3FC01C" w14:textId="77777777" w:rsidR="00BB3507" w:rsidRPr="007D1E07" w:rsidRDefault="00BB3507" w:rsidP="00CB4C60">
            <w:pPr>
              <w:ind w:firstLine="22"/>
              <w:jc w:val="center"/>
              <w:rPr>
                <w:rFonts w:ascii="Arial" w:hAnsi="Arial" w:cs="Arial"/>
                <w:b/>
                <w:bCs/>
                <w:sz w:val="30"/>
                <w:szCs w:val="30"/>
              </w:rPr>
            </w:pPr>
            <w:r w:rsidRPr="007D1E07">
              <w:rPr>
                <w:rFonts w:ascii="Arial" w:hAnsi="Arial" w:cs="Arial"/>
                <w:b/>
                <w:bCs/>
                <w:sz w:val="30"/>
                <w:szCs w:val="30"/>
              </w:rPr>
              <w:t>Казахстан</w:t>
            </w:r>
          </w:p>
        </w:tc>
      </w:tr>
      <w:tr w:rsidR="00BB3507" w:rsidRPr="008432F7" w14:paraId="11608E14" w14:textId="77777777" w:rsidTr="00774155">
        <w:tc>
          <w:tcPr>
            <w:tcW w:w="4671" w:type="dxa"/>
          </w:tcPr>
          <w:p w14:paraId="13838D5E" w14:textId="77777777" w:rsidR="00BB3507" w:rsidRPr="008432F7" w:rsidRDefault="00BB3507" w:rsidP="00CB4C60">
            <w:pPr>
              <w:ind w:firstLine="22"/>
              <w:rPr>
                <w:rFonts w:ascii="Arial" w:hAnsi="Arial" w:cs="Arial"/>
                <w:sz w:val="30"/>
                <w:szCs w:val="30"/>
              </w:rPr>
            </w:pPr>
            <w:r w:rsidRPr="008432F7">
              <w:rPr>
                <w:rFonts w:ascii="Arial" w:hAnsi="Arial" w:cs="Arial"/>
                <w:sz w:val="30"/>
                <w:szCs w:val="30"/>
              </w:rPr>
              <w:t>Стандарты внутреннего обеспечения качества</w:t>
            </w:r>
          </w:p>
        </w:tc>
        <w:tc>
          <w:tcPr>
            <w:tcW w:w="4672" w:type="dxa"/>
          </w:tcPr>
          <w:p w14:paraId="38D2FDD4" w14:textId="77777777" w:rsidR="00BB3507" w:rsidRPr="008432F7" w:rsidRDefault="00BB3507" w:rsidP="00CB4C60">
            <w:pPr>
              <w:ind w:firstLine="22"/>
              <w:rPr>
                <w:rFonts w:ascii="Arial" w:hAnsi="Arial" w:cs="Arial"/>
                <w:sz w:val="30"/>
                <w:szCs w:val="30"/>
              </w:rPr>
            </w:pPr>
            <w:r w:rsidRPr="008432F7">
              <w:rPr>
                <w:rFonts w:ascii="Arial" w:hAnsi="Arial" w:cs="Arial"/>
                <w:sz w:val="30"/>
                <w:szCs w:val="30"/>
              </w:rPr>
              <w:t>Стандарты внутреннего обеспечения качества</w:t>
            </w:r>
          </w:p>
        </w:tc>
      </w:tr>
      <w:tr w:rsidR="00BB3507" w:rsidRPr="008432F7" w14:paraId="6671FBB4" w14:textId="77777777" w:rsidTr="00774155">
        <w:tc>
          <w:tcPr>
            <w:tcW w:w="4671" w:type="dxa"/>
          </w:tcPr>
          <w:p w14:paraId="4037437F" w14:textId="77777777" w:rsidR="00BB3507" w:rsidRPr="008432F7" w:rsidRDefault="00BB3507" w:rsidP="00CB4C60">
            <w:pPr>
              <w:ind w:firstLine="22"/>
              <w:rPr>
                <w:rFonts w:ascii="Arial" w:hAnsi="Arial" w:cs="Arial"/>
                <w:sz w:val="30"/>
                <w:szCs w:val="30"/>
              </w:rPr>
            </w:pPr>
            <w:r w:rsidRPr="008432F7">
              <w:rPr>
                <w:rFonts w:ascii="Arial" w:hAnsi="Arial" w:cs="Arial"/>
                <w:sz w:val="30"/>
                <w:szCs w:val="30"/>
              </w:rPr>
              <w:t>Стандарты внешнего обеспечения качества</w:t>
            </w:r>
          </w:p>
        </w:tc>
        <w:tc>
          <w:tcPr>
            <w:tcW w:w="4672" w:type="dxa"/>
          </w:tcPr>
          <w:p w14:paraId="23253BC0" w14:textId="77777777" w:rsidR="00BB3507" w:rsidRPr="008432F7" w:rsidRDefault="00BB3507" w:rsidP="00CB4C60">
            <w:pPr>
              <w:ind w:firstLine="22"/>
              <w:rPr>
                <w:rFonts w:ascii="Arial" w:hAnsi="Arial" w:cs="Arial"/>
                <w:sz w:val="30"/>
                <w:szCs w:val="30"/>
              </w:rPr>
            </w:pPr>
            <w:r w:rsidRPr="008432F7">
              <w:rPr>
                <w:rFonts w:ascii="Arial" w:hAnsi="Arial" w:cs="Arial"/>
                <w:sz w:val="30"/>
                <w:szCs w:val="30"/>
              </w:rPr>
              <w:t>Стандарты внешнего обеспечения качества</w:t>
            </w:r>
          </w:p>
        </w:tc>
      </w:tr>
      <w:tr w:rsidR="00BB3507" w:rsidRPr="008432F7" w14:paraId="4D238974" w14:textId="77777777" w:rsidTr="00774155">
        <w:tc>
          <w:tcPr>
            <w:tcW w:w="4671" w:type="dxa"/>
          </w:tcPr>
          <w:p w14:paraId="3DD2291E" w14:textId="77777777" w:rsidR="00BB3507" w:rsidRPr="008432F7" w:rsidRDefault="00BB3507" w:rsidP="00CB4C60">
            <w:pPr>
              <w:ind w:firstLine="22"/>
              <w:rPr>
                <w:rFonts w:ascii="Arial" w:hAnsi="Arial" w:cs="Arial"/>
                <w:sz w:val="30"/>
                <w:szCs w:val="30"/>
              </w:rPr>
            </w:pPr>
            <w:r w:rsidRPr="008432F7">
              <w:rPr>
                <w:rFonts w:ascii="Arial" w:hAnsi="Arial" w:cs="Arial"/>
                <w:sz w:val="30"/>
                <w:szCs w:val="30"/>
              </w:rPr>
              <w:t>Стандарты для агентств по обеспечению качества</w:t>
            </w:r>
          </w:p>
        </w:tc>
        <w:tc>
          <w:tcPr>
            <w:tcW w:w="4672" w:type="dxa"/>
          </w:tcPr>
          <w:p w14:paraId="42803FFC" w14:textId="77777777" w:rsidR="00BB3507" w:rsidRPr="008432F7" w:rsidRDefault="00BB3507" w:rsidP="00CB4C60">
            <w:pPr>
              <w:ind w:firstLine="22"/>
              <w:rPr>
                <w:rFonts w:ascii="Arial" w:hAnsi="Arial" w:cs="Arial"/>
                <w:sz w:val="30"/>
                <w:szCs w:val="30"/>
              </w:rPr>
            </w:pPr>
            <w:r w:rsidRPr="008432F7">
              <w:rPr>
                <w:rFonts w:ascii="Arial" w:hAnsi="Arial" w:cs="Arial"/>
                <w:sz w:val="30"/>
                <w:szCs w:val="30"/>
              </w:rPr>
              <w:t>Государственное управление системой обеспечения качества</w:t>
            </w:r>
          </w:p>
        </w:tc>
      </w:tr>
    </w:tbl>
    <w:p w14:paraId="675CF7FC" w14:textId="77777777" w:rsidR="00BB3507" w:rsidRPr="008432F7" w:rsidRDefault="00BB3507" w:rsidP="00BB3507">
      <w:pPr>
        <w:ind w:firstLine="567"/>
        <w:rPr>
          <w:rFonts w:ascii="Arial" w:hAnsi="Arial" w:cs="Arial"/>
          <w:sz w:val="30"/>
          <w:szCs w:val="30"/>
        </w:rPr>
      </w:pPr>
    </w:p>
    <w:p w14:paraId="74A27E5F" w14:textId="7A3F570A" w:rsidR="00BB3507" w:rsidRPr="008432F7" w:rsidRDefault="00BB3507" w:rsidP="00BB3507">
      <w:pPr>
        <w:ind w:firstLine="567"/>
        <w:rPr>
          <w:rFonts w:ascii="Arial" w:hAnsi="Arial" w:cs="Arial"/>
          <w:sz w:val="30"/>
          <w:szCs w:val="30"/>
        </w:rPr>
      </w:pPr>
      <w:r w:rsidRPr="008432F7">
        <w:rPr>
          <w:rFonts w:ascii="Arial" w:hAnsi="Arial" w:cs="Arial"/>
          <w:sz w:val="30"/>
          <w:szCs w:val="30"/>
        </w:rPr>
        <w:t>Основы обеспечения качества на национальном уровне заложены в статье 30 Конституции Республики Казахстан, устанавливающей государственные и общеобязательные стандарты образования, и деятельность любых образовательных учреждений должна соответствовать этим стандартам.</w:t>
      </w:r>
    </w:p>
    <w:p w14:paraId="18D6FE12"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В соответствии с Законом Республики Казахстан «Об образовании» государственный контроль за качеством образования обеспечивается путем создания и обеспечения функционирования национальной системы оценки качества образования (статья 8). Уполномоченным органом, в компетенцию которого входит данная функция, является Министерство образования и науки Республики Казахстан. Комитет по обеспечению качества в сфере образования и науки, функционирующий в составе Министерства образования и науки, является органом, выполняющим функции по реализации государственной политики в области обеспечения качества образования и науки, а также контрольно-исполнительные функции. </w:t>
      </w:r>
    </w:p>
    <w:p w14:paraId="0ADDC040" w14:textId="7BA98635" w:rsidR="00BB3507" w:rsidRPr="008432F7" w:rsidRDefault="00BB3507" w:rsidP="00BB3507">
      <w:pPr>
        <w:ind w:firstLine="567"/>
        <w:rPr>
          <w:rFonts w:ascii="Arial" w:hAnsi="Arial" w:cs="Arial"/>
          <w:sz w:val="30"/>
          <w:szCs w:val="30"/>
        </w:rPr>
      </w:pPr>
      <w:r w:rsidRPr="008432F7">
        <w:rPr>
          <w:rFonts w:ascii="Arial" w:hAnsi="Arial" w:cs="Arial"/>
          <w:sz w:val="30"/>
          <w:szCs w:val="30"/>
        </w:rPr>
        <w:t>4 июля 2018 года был принят Закон Республики Казахстан «О внесении изменений и дополнений в некоторые законодательные акты Республики Казахстан по вопросам расширения академической и административной самостоятельности высших учебных заведений» [</w:t>
      </w:r>
      <w:r w:rsidR="00F64FCB" w:rsidRPr="008432F7">
        <w:rPr>
          <w:rFonts w:ascii="Arial" w:hAnsi="Arial" w:cs="Arial"/>
          <w:sz w:val="30"/>
          <w:szCs w:val="30"/>
        </w:rPr>
        <w:t>123</w:t>
      </w:r>
      <w:r w:rsidRPr="008432F7">
        <w:rPr>
          <w:rFonts w:ascii="Arial" w:hAnsi="Arial" w:cs="Arial"/>
          <w:sz w:val="30"/>
          <w:szCs w:val="30"/>
        </w:rPr>
        <w:t>]. Уровень автономии университетов, сопровождаемый механизмами подотчетности.  Осуществлен переход от контроля качества к системе обеспечения качества. По этой причине Комитет по контролю в сфере образования и науки был преобразован в Комитет по обеспечению качества в образовании и науке.</w:t>
      </w:r>
    </w:p>
    <w:p w14:paraId="78250434"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Управление качеством образования направлено на реализацию единой государственной политики в области образования и включает в себя государственные и институциональные структуры, составляющие единую национальную систему оценки качества образования, рациональности использования средств, выделяемых на финансирование образования, и в целом эффективности функционирования системы образования.</w:t>
      </w:r>
    </w:p>
    <w:p w14:paraId="32901B4C" w14:textId="77777777" w:rsidR="00BB3507" w:rsidRPr="008432F7" w:rsidRDefault="00BB3507" w:rsidP="00BB3507">
      <w:pPr>
        <w:ind w:firstLine="567"/>
        <w:rPr>
          <w:rFonts w:ascii="Arial" w:hAnsi="Arial" w:cs="Arial"/>
          <w:sz w:val="30"/>
          <w:szCs w:val="30"/>
        </w:rPr>
      </w:pPr>
      <w:bookmarkStart w:id="40" w:name="_Hlk85642057"/>
      <w:r w:rsidRPr="008432F7">
        <w:rPr>
          <w:rFonts w:ascii="Arial" w:hAnsi="Arial" w:cs="Arial"/>
          <w:sz w:val="30"/>
          <w:szCs w:val="30"/>
        </w:rPr>
        <w:t xml:space="preserve">Проблема исследований национальной системы обеспечения качества является предметом исследований ученых разных стран. В последние годы ученые изучают систему обеспечения качества образования, формы и методы обеспечения качества, уделяя особое внимание изучению тенденций развития системы обеспечения качества высшего образования в странах Европы и Америки, уделяя особое внимание и изучая их ведущую идеологию обеспечения качества </w:t>
      </w:r>
      <w:proofErr w:type="gramStart"/>
      <w:r w:rsidRPr="008432F7">
        <w:rPr>
          <w:rFonts w:ascii="Arial" w:hAnsi="Arial" w:cs="Arial"/>
          <w:sz w:val="30"/>
          <w:szCs w:val="30"/>
        </w:rPr>
        <w:t>образования,  форм</w:t>
      </w:r>
      <w:proofErr w:type="gramEnd"/>
      <w:r w:rsidRPr="008432F7">
        <w:rPr>
          <w:rFonts w:ascii="Arial" w:hAnsi="Arial" w:cs="Arial"/>
          <w:sz w:val="30"/>
          <w:szCs w:val="30"/>
        </w:rPr>
        <w:t xml:space="preserve"> и конкретных методов, </w:t>
      </w:r>
      <w:r w:rsidRPr="008432F7">
        <w:rPr>
          <w:rFonts w:ascii="Arial" w:hAnsi="Arial" w:cs="Arial"/>
          <w:sz w:val="30"/>
          <w:szCs w:val="30"/>
        </w:rPr>
        <w:lastRenderedPageBreak/>
        <w:t>получая много вдохновения.</w:t>
      </w:r>
    </w:p>
    <w:p w14:paraId="43E9B92C" w14:textId="29818B7E" w:rsidR="00BB3507" w:rsidRPr="008432F7" w:rsidRDefault="00BB3507" w:rsidP="00BB3507">
      <w:pPr>
        <w:ind w:firstLine="567"/>
        <w:rPr>
          <w:rFonts w:ascii="Arial" w:hAnsi="Arial" w:cs="Arial"/>
          <w:sz w:val="30"/>
          <w:szCs w:val="30"/>
        </w:rPr>
      </w:pPr>
      <w:r w:rsidRPr="008432F7">
        <w:rPr>
          <w:rFonts w:ascii="Arial" w:hAnsi="Arial" w:cs="Arial"/>
          <w:sz w:val="30"/>
          <w:szCs w:val="30"/>
        </w:rPr>
        <w:t>Преподаватели Забайкальского государственного университета [</w:t>
      </w:r>
      <w:r w:rsidR="00C967BB" w:rsidRPr="008432F7">
        <w:rPr>
          <w:rFonts w:ascii="Arial" w:hAnsi="Arial" w:cs="Arial"/>
          <w:sz w:val="30"/>
          <w:szCs w:val="30"/>
        </w:rPr>
        <w:t>124</w:t>
      </w:r>
      <w:r w:rsidRPr="008432F7">
        <w:rPr>
          <w:rFonts w:ascii="Arial" w:hAnsi="Arial" w:cs="Arial"/>
          <w:sz w:val="30"/>
          <w:szCs w:val="30"/>
        </w:rPr>
        <w:t xml:space="preserve">] изучали нормативно-методические изменения в системе обеспечения качества высшего образования. Они предложили сделать акцент на обеспечении следующих условий: приверженность топ-менеджмента инновационным процессам; включение ориентации на инновации в «Кодекс корпоративной культуры»; информирование персонала организации о проектах документов, введение в действие которых обеспечит нормативные и методические изменения в отдельных видах </w:t>
      </w:r>
      <w:proofErr w:type="gramStart"/>
      <w:r w:rsidRPr="008432F7">
        <w:rPr>
          <w:rFonts w:ascii="Arial" w:hAnsi="Arial" w:cs="Arial"/>
          <w:sz w:val="30"/>
          <w:szCs w:val="30"/>
        </w:rPr>
        <w:t>деятельности;  участие</w:t>
      </w:r>
      <w:proofErr w:type="gramEnd"/>
      <w:r w:rsidRPr="008432F7">
        <w:rPr>
          <w:rFonts w:ascii="Arial" w:hAnsi="Arial" w:cs="Arial"/>
          <w:sz w:val="30"/>
          <w:szCs w:val="30"/>
        </w:rPr>
        <w:t xml:space="preserve"> организации в обсуждении внесенных проектов документов, предложение исправлений в них; и </w:t>
      </w:r>
      <w:proofErr w:type="gramStart"/>
      <w:r w:rsidRPr="008432F7">
        <w:rPr>
          <w:rFonts w:ascii="Arial" w:hAnsi="Arial" w:cs="Arial"/>
          <w:sz w:val="30"/>
          <w:szCs w:val="30"/>
        </w:rPr>
        <w:t>т.д.</w:t>
      </w:r>
      <w:proofErr w:type="gramEnd"/>
    </w:p>
    <w:p w14:paraId="78719882" w14:textId="43FDE4FB" w:rsidR="00BB3507" w:rsidRPr="008432F7" w:rsidRDefault="00BB3507" w:rsidP="00BB3507">
      <w:pPr>
        <w:ind w:firstLine="567"/>
        <w:rPr>
          <w:rFonts w:ascii="Arial" w:hAnsi="Arial" w:cs="Arial"/>
          <w:sz w:val="30"/>
          <w:szCs w:val="30"/>
        </w:rPr>
      </w:pPr>
      <w:r w:rsidRPr="008432F7">
        <w:rPr>
          <w:rFonts w:ascii="Arial" w:hAnsi="Arial" w:cs="Arial"/>
          <w:sz w:val="30"/>
          <w:szCs w:val="30"/>
        </w:rPr>
        <w:t>Обеспечение качества образования Казахстанские вузы развивают национальную систему в соответствии с ESG. В итоговом отчете Руководящей группы проекта [</w:t>
      </w:r>
      <w:r w:rsidR="00C967BB" w:rsidRPr="008432F7">
        <w:rPr>
          <w:rFonts w:ascii="Arial" w:hAnsi="Arial" w:cs="Arial"/>
          <w:sz w:val="30"/>
          <w:szCs w:val="30"/>
        </w:rPr>
        <w:t>125</w:t>
      </w:r>
      <w:r w:rsidRPr="008432F7">
        <w:rPr>
          <w:rFonts w:ascii="Arial" w:hAnsi="Arial" w:cs="Arial"/>
          <w:sz w:val="30"/>
          <w:szCs w:val="30"/>
        </w:rPr>
        <w:t>] говорится, что в Казахстане ESG рассматриваются скорее как практический инструмент. Известно, что ESG были более чем вдохновляющими для развития национальной внешней системы контроля качества. Таким образом, ESG вошла во внутренний QA через внешний QA. Они также пришли к выводу о том, что влияние можно наблюдать как в процессах внутреннего, так и внешнего контроля качества, а также на национальном и системном уровнях.</w:t>
      </w:r>
    </w:p>
    <w:p w14:paraId="38F4B707" w14:textId="71EF4C8F" w:rsidR="00BB3507" w:rsidRPr="008432F7" w:rsidRDefault="00BB3507" w:rsidP="00BB3507">
      <w:pPr>
        <w:ind w:firstLine="567"/>
        <w:rPr>
          <w:rFonts w:ascii="Arial" w:hAnsi="Arial" w:cs="Arial"/>
          <w:sz w:val="30"/>
          <w:szCs w:val="30"/>
        </w:rPr>
      </w:pPr>
      <w:r w:rsidRPr="008432F7">
        <w:rPr>
          <w:rFonts w:ascii="Arial" w:hAnsi="Arial" w:cs="Arial"/>
          <w:sz w:val="30"/>
          <w:szCs w:val="30"/>
        </w:rPr>
        <w:t>А. Близнюк предположил [</w:t>
      </w:r>
      <w:r w:rsidR="00C967BB" w:rsidRPr="008432F7">
        <w:rPr>
          <w:rFonts w:ascii="Arial" w:hAnsi="Arial" w:cs="Arial"/>
          <w:sz w:val="30"/>
          <w:szCs w:val="30"/>
        </w:rPr>
        <w:t>126</w:t>
      </w:r>
      <w:r w:rsidRPr="008432F7">
        <w:rPr>
          <w:rFonts w:ascii="Arial" w:hAnsi="Arial" w:cs="Arial"/>
          <w:sz w:val="30"/>
          <w:szCs w:val="30"/>
        </w:rPr>
        <w:t>], что вуз может руководствоваться несколькими содержательными аспектами понятия «качество образования» при формировании собственной системы качества. Менеджмент университета призван решать проблему роста внутренней культуры качества, а не «управлять культурой». Решение этой проблемы осложняется тем, что оно во многом зависит от понимания качества (а оно может быть разным), что приводит к амбивалентным ситуациям.</w:t>
      </w:r>
    </w:p>
    <w:p w14:paraId="1F1E4E81" w14:textId="3AE9CB50"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Ученый из Политехнического университета </w:t>
      </w:r>
      <w:proofErr w:type="spellStart"/>
      <w:r w:rsidRPr="008432F7">
        <w:rPr>
          <w:rFonts w:ascii="Arial" w:hAnsi="Arial" w:cs="Arial"/>
          <w:sz w:val="30"/>
          <w:szCs w:val="30"/>
        </w:rPr>
        <w:t>Кофоридуа</w:t>
      </w:r>
      <w:proofErr w:type="spellEnd"/>
      <w:r w:rsidRPr="008432F7">
        <w:rPr>
          <w:rFonts w:ascii="Arial" w:hAnsi="Arial" w:cs="Arial"/>
          <w:sz w:val="30"/>
          <w:szCs w:val="30"/>
        </w:rPr>
        <w:t xml:space="preserve"> [</w:t>
      </w:r>
      <w:r w:rsidR="00C967BB" w:rsidRPr="008432F7">
        <w:rPr>
          <w:rFonts w:ascii="Arial" w:hAnsi="Arial" w:cs="Arial"/>
          <w:sz w:val="30"/>
          <w:szCs w:val="30"/>
        </w:rPr>
        <w:t>127</w:t>
      </w:r>
      <w:r w:rsidRPr="008432F7">
        <w:rPr>
          <w:rFonts w:ascii="Arial" w:hAnsi="Arial" w:cs="Arial"/>
          <w:sz w:val="30"/>
          <w:szCs w:val="30"/>
        </w:rPr>
        <w:t xml:space="preserve">] сообщил, что их университет приложил усилия для разработки внутренних структур обеспечения качества и </w:t>
      </w:r>
      <w:proofErr w:type="spellStart"/>
      <w:r w:rsidRPr="008432F7">
        <w:rPr>
          <w:rFonts w:ascii="Arial" w:hAnsi="Arial" w:cs="Arial"/>
          <w:sz w:val="30"/>
          <w:szCs w:val="30"/>
        </w:rPr>
        <w:t>общеинституциональной</w:t>
      </w:r>
      <w:proofErr w:type="spellEnd"/>
      <w:r w:rsidRPr="008432F7">
        <w:rPr>
          <w:rFonts w:ascii="Arial" w:hAnsi="Arial" w:cs="Arial"/>
          <w:sz w:val="30"/>
          <w:szCs w:val="30"/>
        </w:rPr>
        <w:t xml:space="preserve"> политики обеспечения качества. Но политехникумы не очень преуспели в создании культуры качества, слабые места и проблемы все еще остаются. Среди прочего, в исследовании рекомендуется, чтобы политехнические институты не копировали университетскую и международную практику оптом, а выбирали практики обеспечения качества, соответствующие политехническому контексту. Это говорит о необходимости ориентироваться на национальный контекст при создании национальной системы обеспечения качества.</w:t>
      </w:r>
    </w:p>
    <w:p w14:paraId="49F2384F"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lastRenderedPageBreak/>
        <w:t xml:space="preserve">Политика обеспечения качества высшего образования осуществляется не только на уровне университетов, но и на национальном уровне через механизмы регулирования. Государство формирует национальную модель обеспечения качества, которая должна быть стабильной, прозрачной и понятной каждому субъекту образовательного процесса. Необходимость государственного регулирования системы обеспечения качества обусловлена тем, что государство защищает интересы граждан в получении доступного и качественного высшего образования. </w:t>
      </w:r>
    </w:p>
    <w:p w14:paraId="6C6703E4" w14:textId="249F82A8"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Государственное управление системой обеспечения качества высшего образования основано на принципах доверия и устойчивости и установлено на трех компонентах: минимальные требования к содержанию образования (государственный общеобязательный стандарт; типовые образовательные программы общеобразовательных дисциплин); минимальные требования к реализации (Квалификационные требования к образовательной деятельности) и требования к аккредитационным органам (рис. </w:t>
      </w:r>
      <w:r w:rsidR="00D856DD">
        <w:rPr>
          <w:rFonts w:ascii="Arial" w:hAnsi="Arial" w:cs="Arial"/>
          <w:sz w:val="30"/>
          <w:szCs w:val="30"/>
          <w:lang w:val="kk-KZ"/>
        </w:rPr>
        <w:t>2</w:t>
      </w:r>
      <w:r w:rsidR="00175E68" w:rsidRPr="008432F7">
        <w:rPr>
          <w:rFonts w:ascii="Arial" w:hAnsi="Arial" w:cs="Arial"/>
          <w:sz w:val="30"/>
          <w:szCs w:val="30"/>
        </w:rPr>
        <w:t>.</w:t>
      </w:r>
      <w:r w:rsidRPr="008432F7">
        <w:rPr>
          <w:rFonts w:ascii="Arial" w:hAnsi="Arial" w:cs="Arial"/>
          <w:sz w:val="30"/>
          <w:szCs w:val="30"/>
        </w:rPr>
        <w:t>1).</w:t>
      </w:r>
    </w:p>
    <w:p w14:paraId="470D2FD3" w14:textId="77777777" w:rsidR="00BB3507" w:rsidRPr="008432F7" w:rsidRDefault="00BB3507" w:rsidP="00BB3507">
      <w:pPr>
        <w:ind w:firstLine="567"/>
        <w:rPr>
          <w:rFonts w:ascii="Arial" w:hAnsi="Arial" w:cs="Arial"/>
          <w:sz w:val="30"/>
          <w:szCs w:val="30"/>
        </w:rPr>
      </w:pPr>
    </w:p>
    <w:p w14:paraId="7390FA49" w14:textId="77777777" w:rsidR="00C967BB" w:rsidRPr="008432F7" w:rsidRDefault="00C967BB" w:rsidP="00BB3507">
      <w:pPr>
        <w:ind w:firstLine="567"/>
        <w:rPr>
          <w:rFonts w:ascii="Arial" w:hAnsi="Arial" w:cs="Arial"/>
          <w:sz w:val="30"/>
          <w:szCs w:val="30"/>
        </w:rPr>
      </w:pPr>
    </w:p>
    <w:p w14:paraId="22C8A7BC" w14:textId="77777777" w:rsidR="00C967BB" w:rsidRPr="008432F7" w:rsidRDefault="00C967BB" w:rsidP="00BB3507">
      <w:pPr>
        <w:ind w:firstLine="567"/>
        <w:rPr>
          <w:rFonts w:ascii="Arial" w:hAnsi="Arial" w:cs="Arial"/>
          <w:sz w:val="30"/>
          <w:szCs w:val="30"/>
        </w:rPr>
      </w:pPr>
    </w:p>
    <w:p w14:paraId="16AB9754" w14:textId="2F3A853E" w:rsidR="00774155" w:rsidRPr="008432F7" w:rsidRDefault="00774155">
      <w:pPr>
        <w:rPr>
          <w:rFonts w:ascii="Arial" w:hAnsi="Arial" w:cs="Arial"/>
          <w:sz w:val="30"/>
          <w:szCs w:val="30"/>
        </w:rPr>
      </w:pPr>
      <w:r w:rsidRPr="008432F7">
        <w:rPr>
          <w:rFonts w:ascii="Arial" w:hAnsi="Arial" w:cs="Arial"/>
          <w:sz w:val="30"/>
          <w:szCs w:val="30"/>
        </w:rPr>
        <w:br w:type="page"/>
      </w:r>
    </w:p>
    <w:p w14:paraId="5FF07E01"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w:lastRenderedPageBreak/>
        <mc:AlternateContent>
          <mc:Choice Requires="wps">
            <w:drawing>
              <wp:anchor distT="0" distB="0" distL="114300" distR="114300" simplePos="0" relativeHeight="251658240" behindDoc="0" locked="0" layoutInCell="1" allowOverlap="1" wp14:anchorId="115232DD" wp14:editId="66B2D21D">
                <wp:simplePos x="0" y="0"/>
                <wp:positionH relativeFrom="column">
                  <wp:posOffset>15239</wp:posOffset>
                </wp:positionH>
                <wp:positionV relativeFrom="paragraph">
                  <wp:posOffset>70485</wp:posOffset>
                </wp:positionV>
                <wp:extent cx="5857875" cy="333375"/>
                <wp:effectExtent l="0" t="0" r="28575" b="28575"/>
                <wp:wrapNone/>
                <wp:docPr id="1" name="Прямоугольник 1"/>
                <wp:cNvGraphicFramePr/>
                <a:graphic xmlns:a="http://schemas.openxmlformats.org/drawingml/2006/main">
                  <a:graphicData uri="http://schemas.microsoft.com/office/word/2010/wordprocessingShape">
                    <wps:wsp>
                      <wps:cNvSpPr/>
                      <wps:spPr>
                        <a:xfrm>
                          <a:off x="0" y="0"/>
                          <a:ext cx="58578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5DD95236" w14:textId="77777777" w:rsidR="00BB3507" w:rsidRPr="00C9677A" w:rsidRDefault="00BB3507" w:rsidP="00BB3507">
                            <w:pPr>
                              <w:jc w:val="center"/>
                            </w:pPr>
                            <w:r w:rsidRPr="005F1927">
                              <w:t>Государственное управление системой обеспечения качества высшего образования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232DD" id="Прямоугольник 1" o:spid="_x0000_s1026" style="position:absolute;left:0;text-align:left;margin-left:1.2pt;margin-top:5.55pt;width:461.25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" fillcolor="white [3201]" strokecolor="black [3200]" strokeweight="2pt">
                <v:textbox>
                  <w:txbxContent>
                    <w:p w14:paraId="5DD95236" w14:textId="77777777" w:rsidR="00BB3507" w:rsidRPr="00C9677A" w:rsidRDefault="00BB3507" w:rsidP="00BB3507">
                      <w:pPr>
                        <w:jc w:val="center"/>
                      </w:pPr>
                      <w:r w:rsidRPr="005F1927">
                        <w:t>Государственное управление системой обеспечения качества высшего образования</w:t>
                      </w:r>
                    </w:p>
                  </w:txbxContent>
                </v:textbox>
              </v:rect>
            </w:pict>
          </mc:Fallback>
        </mc:AlternateContent>
      </w:r>
    </w:p>
    <w:p w14:paraId="281EC9BA" w14:textId="77777777" w:rsidR="00BB3507" w:rsidRPr="008432F7" w:rsidRDefault="00BB3507" w:rsidP="002C184E">
      <w:pPr>
        <w:ind w:firstLine="0"/>
        <w:rPr>
          <w:rFonts w:ascii="Arial" w:hAnsi="Arial" w:cs="Arial"/>
          <w:sz w:val="30"/>
          <w:szCs w:val="30"/>
        </w:rPr>
      </w:pPr>
    </w:p>
    <w:p w14:paraId="402DA47C"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46" behindDoc="0" locked="0" layoutInCell="1" allowOverlap="1" wp14:anchorId="5F50AD9D" wp14:editId="6752F0CC">
                <wp:simplePos x="0" y="0"/>
                <wp:positionH relativeFrom="margin">
                  <wp:posOffset>5132705</wp:posOffset>
                </wp:positionH>
                <wp:positionV relativeFrom="paragraph">
                  <wp:posOffset>53340</wp:posOffset>
                </wp:positionV>
                <wp:extent cx="9525" cy="381000"/>
                <wp:effectExtent l="38100" t="0" r="66675" b="57150"/>
                <wp:wrapNone/>
                <wp:docPr id="11" name="Прямая со стрелкой 11"/>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059C74" id="_x0000_t32" coordsize="21600,21600" o:spt="32" o:oned="t" path="m,l21600,21600e" filled="f">
                <v:path arrowok="t" fillok="f" o:connecttype="none"/>
                <o:lock v:ext="edit" shapetype="t"/>
              </v:shapetype>
              <v:shape id="Прямая со стрелкой 11" o:spid="_x0000_s1026" type="#_x0000_t32" style="position:absolute;margin-left:404.15pt;margin-top:4.2pt;width:.75pt;height:30pt;z-index:25165824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" strokecolor="#4579b8 [3044]">
                <v:stroke endarrow="block"/>
                <w10:wrap anchorx="margin"/>
              </v:shape>
            </w:pict>
          </mc:Fallback>
        </mc:AlternateContent>
      </w:r>
      <w:r w:rsidRPr="008432F7">
        <w:rPr>
          <w:rFonts w:ascii="Arial" w:hAnsi="Arial" w:cs="Arial"/>
          <w:noProof/>
          <w:sz w:val="30"/>
          <w:szCs w:val="30"/>
        </w:rPr>
        <mc:AlternateContent>
          <mc:Choice Requires="wps">
            <w:drawing>
              <wp:anchor distT="0" distB="0" distL="114300" distR="114300" simplePos="0" relativeHeight="251658245" behindDoc="0" locked="0" layoutInCell="1" allowOverlap="1" wp14:anchorId="57515110" wp14:editId="742FC2D9">
                <wp:simplePos x="0" y="0"/>
                <wp:positionH relativeFrom="margin">
                  <wp:align>center</wp:align>
                </wp:positionH>
                <wp:positionV relativeFrom="paragraph">
                  <wp:posOffset>62865</wp:posOffset>
                </wp:positionV>
                <wp:extent cx="9525" cy="381000"/>
                <wp:effectExtent l="38100" t="0" r="66675" b="57150"/>
                <wp:wrapNone/>
                <wp:docPr id="12" name="Прямая со стрелкой 12"/>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A23C31" id="Прямая со стрелкой 12" o:spid="_x0000_s1026" type="#_x0000_t32" style="position:absolute;margin-left:0;margin-top:4.95pt;width:.75pt;height:30pt;z-index:251658245;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" strokecolor="#4579b8 [3044]">
                <v:stroke endarrow="block"/>
                <w10:wrap anchorx="margin"/>
              </v:shape>
            </w:pict>
          </mc:Fallback>
        </mc:AlternateContent>
      </w:r>
      <w:r w:rsidRPr="008432F7">
        <w:rPr>
          <w:rFonts w:ascii="Arial" w:hAnsi="Arial" w:cs="Arial"/>
          <w:noProof/>
          <w:sz w:val="30"/>
          <w:szCs w:val="30"/>
        </w:rPr>
        <mc:AlternateContent>
          <mc:Choice Requires="wps">
            <w:drawing>
              <wp:anchor distT="0" distB="0" distL="114300" distR="114300" simplePos="0" relativeHeight="251658244" behindDoc="0" locked="0" layoutInCell="1" allowOverlap="1" wp14:anchorId="3AC347ED" wp14:editId="72C46A52">
                <wp:simplePos x="0" y="0"/>
                <wp:positionH relativeFrom="column">
                  <wp:posOffset>777240</wp:posOffset>
                </wp:positionH>
                <wp:positionV relativeFrom="paragraph">
                  <wp:posOffset>62865</wp:posOffset>
                </wp:positionV>
                <wp:extent cx="9525" cy="381000"/>
                <wp:effectExtent l="38100" t="0" r="66675" b="57150"/>
                <wp:wrapNone/>
                <wp:docPr id="15" name="Прямая со стрелкой 15"/>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FB33C1" id="Прямая со стрелкой 15" o:spid="_x0000_s1026" type="#_x0000_t32" style="position:absolute;margin-left:61.2pt;margin-top:4.95pt;width:.75pt;height:30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" strokecolor="#4579b8 [3044]">
                <v:stroke endarrow="block"/>
              </v:shape>
            </w:pict>
          </mc:Fallback>
        </mc:AlternateContent>
      </w:r>
    </w:p>
    <w:p w14:paraId="320C0090" w14:textId="77777777" w:rsidR="00BB3507" w:rsidRPr="008432F7" w:rsidRDefault="00BB3507" w:rsidP="002C184E">
      <w:pPr>
        <w:ind w:firstLine="0"/>
        <w:rPr>
          <w:rFonts w:ascii="Arial" w:hAnsi="Arial" w:cs="Arial"/>
          <w:sz w:val="30"/>
          <w:szCs w:val="30"/>
        </w:rPr>
      </w:pPr>
    </w:p>
    <w:p w14:paraId="117E7426" w14:textId="0AE818A9" w:rsidR="00BB3507" w:rsidRPr="008432F7" w:rsidRDefault="002C184E"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41" behindDoc="0" locked="0" layoutInCell="1" allowOverlap="1" wp14:anchorId="1CF8229E" wp14:editId="75338882">
                <wp:simplePos x="0" y="0"/>
                <wp:positionH relativeFrom="column">
                  <wp:posOffset>32385</wp:posOffset>
                </wp:positionH>
                <wp:positionV relativeFrom="paragraph">
                  <wp:posOffset>92710</wp:posOffset>
                </wp:positionV>
                <wp:extent cx="1666875" cy="857250"/>
                <wp:effectExtent l="0" t="0" r="28575" b="19050"/>
                <wp:wrapNone/>
                <wp:docPr id="27" name="Прямоугольник 27"/>
                <wp:cNvGraphicFramePr/>
                <a:graphic xmlns:a="http://schemas.openxmlformats.org/drawingml/2006/main">
                  <a:graphicData uri="http://schemas.microsoft.com/office/word/2010/wordprocessingShape">
                    <wps:wsp>
                      <wps:cNvSpPr/>
                      <wps:spPr>
                        <a:xfrm>
                          <a:off x="0" y="0"/>
                          <a:ext cx="1666875" cy="857250"/>
                        </a:xfrm>
                        <a:prstGeom prst="rect">
                          <a:avLst/>
                        </a:prstGeom>
                      </wps:spPr>
                      <wps:style>
                        <a:lnRef idx="2">
                          <a:schemeClr val="dk1"/>
                        </a:lnRef>
                        <a:fillRef idx="1">
                          <a:schemeClr val="lt1"/>
                        </a:fillRef>
                        <a:effectRef idx="0">
                          <a:schemeClr val="dk1"/>
                        </a:effectRef>
                        <a:fontRef idx="minor">
                          <a:schemeClr val="dk1"/>
                        </a:fontRef>
                      </wps:style>
                      <wps:txbx>
                        <w:txbxContent>
                          <w:p w14:paraId="2E0A0A97" w14:textId="77777777" w:rsidR="00BB3507" w:rsidRPr="00540F71" w:rsidRDefault="00BB3507" w:rsidP="00540F71">
                            <w:pPr>
                              <w:ind w:firstLine="0"/>
                              <w:jc w:val="left"/>
                              <w:rPr>
                                <w:sz w:val="22"/>
                                <w:szCs w:val="22"/>
                                <w:lang w:val="en-US"/>
                              </w:rPr>
                            </w:pPr>
                            <w:r w:rsidRPr="00540F71">
                              <w:rPr>
                                <w:sz w:val="22"/>
                                <w:szCs w:val="22"/>
                              </w:rPr>
                              <w:t>Минимальные требования к содержанию образования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8229E" id="Прямоугольник 27" o:spid="_x0000_s1027" style="position:absolute;left:0;text-align:left;margin-left:2.55pt;margin-top:7.3pt;width:131.25pt;height:6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" fillcolor="white [3201]" strokecolor="black [3200]" strokeweight="2pt">
                <v:textbox>
                  <w:txbxContent>
                    <w:p w14:paraId="2E0A0A97" w14:textId="77777777" w:rsidR="00BB3507" w:rsidRPr="00540F71" w:rsidRDefault="00BB3507" w:rsidP="00540F71">
                      <w:pPr>
                        <w:ind w:firstLine="0"/>
                        <w:jc w:val="left"/>
                        <w:rPr>
                          <w:sz w:val="22"/>
                          <w:szCs w:val="22"/>
                          <w:lang w:val="en-US"/>
                        </w:rPr>
                      </w:pPr>
                      <w:r w:rsidRPr="00540F71">
                        <w:rPr>
                          <w:sz w:val="22"/>
                          <w:szCs w:val="22"/>
                        </w:rPr>
                        <w:t>Минимальные требования к содержанию образования</w:t>
                      </w:r>
                    </w:p>
                  </w:txbxContent>
                </v:textbox>
              </v:rect>
            </w:pict>
          </mc:Fallback>
        </mc:AlternateContent>
      </w:r>
      <w:r w:rsidR="00BB3507" w:rsidRPr="008432F7">
        <w:rPr>
          <w:rFonts w:ascii="Arial" w:hAnsi="Arial" w:cs="Arial"/>
          <w:noProof/>
          <w:sz w:val="30"/>
          <w:szCs w:val="30"/>
        </w:rPr>
        <mc:AlternateContent>
          <mc:Choice Requires="wps">
            <w:drawing>
              <wp:anchor distT="0" distB="0" distL="114300" distR="114300" simplePos="0" relativeHeight="251658243" behindDoc="0" locked="0" layoutInCell="1" allowOverlap="1" wp14:anchorId="6F712653" wp14:editId="52431689">
                <wp:simplePos x="0" y="0"/>
                <wp:positionH relativeFrom="margin">
                  <wp:posOffset>3910965</wp:posOffset>
                </wp:positionH>
                <wp:positionV relativeFrom="paragraph">
                  <wp:posOffset>83820</wp:posOffset>
                </wp:positionV>
                <wp:extent cx="1952625" cy="857250"/>
                <wp:effectExtent l="0" t="0" r="28575" b="19050"/>
                <wp:wrapNone/>
                <wp:docPr id="16" name="Прямоугольник 16"/>
                <wp:cNvGraphicFramePr/>
                <a:graphic xmlns:a="http://schemas.openxmlformats.org/drawingml/2006/main">
                  <a:graphicData uri="http://schemas.microsoft.com/office/word/2010/wordprocessingShape">
                    <wps:wsp>
                      <wps:cNvSpPr/>
                      <wps:spPr>
                        <a:xfrm>
                          <a:off x="0" y="0"/>
                          <a:ext cx="1952625" cy="857250"/>
                        </a:xfrm>
                        <a:prstGeom prst="rect">
                          <a:avLst/>
                        </a:prstGeom>
                      </wps:spPr>
                      <wps:style>
                        <a:lnRef idx="2">
                          <a:schemeClr val="dk1"/>
                        </a:lnRef>
                        <a:fillRef idx="1">
                          <a:schemeClr val="lt1"/>
                        </a:fillRef>
                        <a:effectRef idx="0">
                          <a:schemeClr val="dk1"/>
                        </a:effectRef>
                        <a:fontRef idx="minor">
                          <a:schemeClr val="dk1"/>
                        </a:fontRef>
                      </wps:style>
                      <wps:txbx>
                        <w:txbxContent>
                          <w:p w14:paraId="5EB391C4" w14:textId="77777777" w:rsidR="00BB3507" w:rsidRPr="00540F71" w:rsidRDefault="00BB3507" w:rsidP="00540F71">
                            <w:pPr>
                              <w:ind w:firstLine="0"/>
                              <w:jc w:val="left"/>
                              <w:rPr>
                                <w:sz w:val="22"/>
                                <w:szCs w:val="22"/>
                              </w:rPr>
                            </w:pPr>
                            <w:r w:rsidRPr="00540F71">
                              <w:rPr>
                                <w:sz w:val="22"/>
                                <w:szCs w:val="22"/>
                              </w:rPr>
                              <w:t>Требования к аккредитационным агентствам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12653" id="Прямоугольник 16" o:spid="_x0000_s1028" style="position:absolute;left:0;text-align:left;margin-left:307.95pt;margin-top:6.6pt;width:153.75pt;height:6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" fillcolor="white [3201]" strokecolor="black [3200]" strokeweight="2pt">
                <v:textbox>
                  <w:txbxContent>
                    <w:p w14:paraId="5EB391C4" w14:textId="77777777" w:rsidR="00BB3507" w:rsidRPr="00540F71" w:rsidRDefault="00BB3507" w:rsidP="00540F71">
                      <w:pPr>
                        <w:ind w:firstLine="0"/>
                        <w:jc w:val="left"/>
                        <w:rPr>
                          <w:sz w:val="22"/>
                          <w:szCs w:val="22"/>
                        </w:rPr>
                      </w:pPr>
                      <w:r w:rsidRPr="00540F71">
                        <w:rPr>
                          <w:sz w:val="22"/>
                          <w:szCs w:val="22"/>
                        </w:rPr>
                        <w:t>Требования к аккредитационным агентствам</w:t>
                      </w:r>
                    </w:p>
                  </w:txbxContent>
                </v:textbox>
                <w10:wrap anchorx="margin"/>
              </v:rect>
            </w:pict>
          </mc:Fallback>
        </mc:AlternateContent>
      </w:r>
      <w:r w:rsidR="00BB3507" w:rsidRPr="008432F7">
        <w:rPr>
          <w:rFonts w:ascii="Arial" w:hAnsi="Arial" w:cs="Arial"/>
          <w:noProof/>
          <w:sz w:val="30"/>
          <w:szCs w:val="30"/>
        </w:rPr>
        <mc:AlternateContent>
          <mc:Choice Requires="wps">
            <w:drawing>
              <wp:anchor distT="0" distB="0" distL="114300" distR="114300" simplePos="0" relativeHeight="251658242" behindDoc="0" locked="0" layoutInCell="1" allowOverlap="1" wp14:anchorId="1BD486B5" wp14:editId="5508EB98">
                <wp:simplePos x="0" y="0"/>
                <wp:positionH relativeFrom="margin">
                  <wp:posOffset>2008505</wp:posOffset>
                </wp:positionH>
                <wp:positionV relativeFrom="paragraph">
                  <wp:posOffset>83820</wp:posOffset>
                </wp:positionV>
                <wp:extent cx="1666875" cy="857250"/>
                <wp:effectExtent l="0" t="0" r="28575" b="19050"/>
                <wp:wrapNone/>
                <wp:docPr id="26" name="Прямоугольник 26"/>
                <wp:cNvGraphicFramePr/>
                <a:graphic xmlns:a="http://schemas.openxmlformats.org/drawingml/2006/main">
                  <a:graphicData uri="http://schemas.microsoft.com/office/word/2010/wordprocessingShape">
                    <wps:wsp>
                      <wps:cNvSpPr/>
                      <wps:spPr>
                        <a:xfrm>
                          <a:off x="0" y="0"/>
                          <a:ext cx="1666875" cy="857250"/>
                        </a:xfrm>
                        <a:prstGeom prst="rect">
                          <a:avLst/>
                        </a:prstGeom>
                      </wps:spPr>
                      <wps:style>
                        <a:lnRef idx="2">
                          <a:schemeClr val="dk1"/>
                        </a:lnRef>
                        <a:fillRef idx="1">
                          <a:schemeClr val="lt1"/>
                        </a:fillRef>
                        <a:effectRef idx="0">
                          <a:schemeClr val="dk1"/>
                        </a:effectRef>
                        <a:fontRef idx="minor">
                          <a:schemeClr val="dk1"/>
                        </a:fontRef>
                      </wps:style>
                      <wps:txbx>
                        <w:txbxContent>
                          <w:p w14:paraId="5D09E175" w14:textId="77777777" w:rsidR="00BB3507" w:rsidRPr="00540F71" w:rsidRDefault="00BB3507" w:rsidP="00540F71">
                            <w:pPr>
                              <w:ind w:firstLine="0"/>
                              <w:jc w:val="left"/>
                              <w:rPr>
                                <w:sz w:val="22"/>
                                <w:szCs w:val="22"/>
                                <w:lang w:val="kk-KZ"/>
                              </w:rPr>
                            </w:pPr>
                            <w:r w:rsidRPr="00540F71">
                              <w:rPr>
                                <w:sz w:val="22"/>
                                <w:szCs w:val="22"/>
                              </w:rPr>
                              <w:t>Минимальные требования к организации учебного процесса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486B5" id="Прямоугольник 26" o:spid="_x0000_s1029" style="position:absolute;left:0;text-align:left;margin-left:158.15pt;margin-top:6.6pt;width:131.25pt;height:6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" fillcolor="white [3201]" strokecolor="black [3200]" strokeweight="2pt">
                <v:textbox>
                  <w:txbxContent>
                    <w:p w14:paraId="5D09E175" w14:textId="77777777" w:rsidR="00BB3507" w:rsidRPr="00540F71" w:rsidRDefault="00BB3507" w:rsidP="00540F71">
                      <w:pPr>
                        <w:ind w:firstLine="0"/>
                        <w:jc w:val="left"/>
                        <w:rPr>
                          <w:sz w:val="22"/>
                          <w:szCs w:val="22"/>
                          <w:lang w:val="kk-KZ"/>
                        </w:rPr>
                      </w:pPr>
                      <w:r w:rsidRPr="00540F71">
                        <w:rPr>
                          <w:sz w:val="22"/>
                          <w:szCs w:val="22"/>
                        </w:rPr>
                        <w:t>Минимальные требования к организации учебного процесса</w:t>
                      </w:r>
                    </w:p>
                  </w:txbxContent>
                </v:textbox>
                <w10:wrap anchorx="margin"/>
              </v:rect>
            </w:pict>
          </mc:Fallback>
        </mc:AlternateContent>
      </w:r>
    </w:p>
    <w:p w14:paraId="3B3A957F" w14:textId="77777777" w:rsidR="00BB3507" w:rsidRPr="008432F7" w:rsidRDefault="00BB3507" w:rsidP="002C184E">
      <w:pPr>
        <w:ind w:firstLine="0"/>
        <w:rPr>
          <w:rFonts w:ascii="Arial" w:hAnsi="Arial" w:cs="Arial"/>
          <w:sz w:val="30"/>
          <w:szCs w:val="30"/>
        </w:rPr>
      </w:pPr>
    </w:p>
    <w:p w14:paraId="5185EBBF" w14:textId="77777777" w:rsidR="00BB3507" w:rsidRPr="008432F7" w:rsidRDefault="00BB3507" w:rsidP="002C184E">
      <w:pPr>
        <w:ind w:firstLine="0"/>
        <w:rPr>
          <w:rFonts w:ascii="Arial" w:hAnsi="Arial" w:cs="Arial"/>
          <w:sz w:val="30"/>
          <w:szCs w:val="30"/>
        </w:rPr>
      </w:pPr>
    </w:p>
    <w:p w14:paraId="19B1EA96" w14:textId="77777777" w:rsidR="00BB3507" w:rsidRPr="008432F7" w:rsidRDefault="00BB3507" w:rsidP="002C184E">
      <w:pPr>
        <w:ind w:firstLine="0"/>
        <w:rPr>
          <w:rFonts w:ascii="Arial" w:hAnsi="Arial" w:cs="Arial"/>
          <w:sz w:val="30"/>
          <w:szCs w:val="30"/>
        </w:rPr>
      </w:pPr>
    </w:p>
    <w:p w14:paraId="59813B0E" w14:textId="77777777" w:rsidR="00BB3507" w:rsidRPr="008432F7" w:rsidRDefault="00BB3507" w:rsidP="002C184E">
      <w:pPr>
        <w:ind w:firstLine="0"/>
        <w:rPr>
          <w:rFonts w:ascii="Arial" w:hAnsi="Arial" w:cs="Arial"/>
          <w:sz w:val="30"/>
          <w:szCs w:val="30"/>
        </w:rPr>
      </w:pPr>
    </w:p>
    <w:p w14:paraId="4DC37BA0"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55" behindDoc="0" locked="0" layoutInCell="1" allowOverlap="1" wp14:anchorId="2C134F3B" wp14:editId="2170578B">
                <wp:simplePos x="0" y="0"/>
                <wp:positionH relativeFrom="column">
                  <wp:posOffset>72390</wp:posOffset>
                </wp:positionH>
                <wp:positionV relativeFrom="paragraph">
                  <wp:posOffset>90170</wp:posOffset>
                </wp:positionV>
                <wp:extent cx="295275" cy="2228850"/>
                <wp:effectExtent l="0" t="0" r="47625" b="95250"/>
                <wp:wrapNone/>
                <wp:docPr id="28" name="Соединитель: уступ 28"/>
                <wp:cNvGraphicFramePr/>
                <a:graphic xmlns:a="http://schemas.openxmlformats.org/drawingml/2006/main">
                  <a:graphicData uri="http://schemas.microsoft.com/office/word/2010/wordprocessingShape">
                    <wps:wsp>
                      <wps:cNvCnPr/>
                      <wps:spPr>
                        <a:xfrm>
                          <a:off x="0" y="0"/>
                          <a:ext cx="295275" cy="2228850"/>
                        </a:xfrm>
                        <a:prstGeom prst="bentConnector3">
                          <a:avLst>
                            <a:gd name="adj1" fmla="val 333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31D6C4"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8" o:spid="_x0000_s1026" type="#_x0000_t34" style="position:absolute;margin-left:5.7pt;margin-top:7.1pt;width:23.25pt;height:175.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" adj="720" strokecolor="#4579b8 [3044]">
                <v:stroke endarrow="block"/>
              </v:shape>
            </w:pict>
          </mc:Fallback>
        </mc:AlternateContent>
      </w:r>
      <w:r w:rsidRPr="008432F7">
        <w:rPr>
          <w:rFonts w:ascii="Arial" w:hAnsi="Arial" w:cs="Arial"/>
          <w:noProof/>
          <w:sz w:val="30"/>
          <w:szCs w:val="30"/>
        </w:rPr>
        <mc:AlternateContent>
          <mc:Choice Requires="wps">
            <w:drawing>
              <wp:anchor distT="0" distB="0" distL="114300" distR="114300" simplePos="0" relativeHeight="251658252" behindDoc="0" locked="0" layoutInCell="1" allowOverlap="1" wp14:anchorId="72E0DAF8" wp14:editId="4CD1E5AF">
                <wp:simplePos x="0" y="0"/>
                <wp:positionH relativeFrom="column">
                  <wp:posOffset>2082165</wp:posOffset>
                </wp:positionH>
                <wp:positionV relativeFrom="paragraph">
                  <wp:posOffset>62864</wp:posOffset>
                </wp:positionV>
                <wp:extent cx="295275" cy="1971675"/>
                <wp:effectExtent l="19050" t="0" r="66675" b="85725"/>
                <wp:wrapNone/>
                <wp:docPr id="29" name="Соединитель: уступ 29"/>
                <wp:cNvGraphicFramePr/>
                <a:graphic xmlns:a="http://schemas.openxmlformats.org/drawingml/2006/main">
                  <a:graphicData uri="http://schemas.microsoft.com/office/word/2010/wordprocessingShape">
                    <wps:wsp>
                      <wps:cNvCnPr/>
                      <wps:spPr>
                        <a:xfrm>
                          <a:off x="0" y="0"/>
                          <a:ext cx="295275" cy="1971675"/>
                        </a:xfrm>
                        <a:prstGeom prst="bentConnector3">
                          <a:avLst>
                            <a:gd name="adj1" fmla="val -483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9872CC" id="Соединитель: уступ 29" o:spid="_x0000_s1026" type="#_x0000_t34" style="position:absolute;margin-left:163.95pt;margin-top:4.95pt;width:23.25pt;height:155.25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" adj="-1045" strokecolor="#4579b8 [3044]">
                <v:stroke endarrow="block"/>
              </v:shape>
            </w:pict>
          </mc:Fallback>
        </mc:AlternateContent>
      </w:r>
      <w:r w:rsidRPr="008432F7">
        <w:rPr>
          <w:rFonts w:ascii="Arial" w:hAnsi="Arial" w:cs="Arial"/>
          <w:noProof/>
          <w:sz w:val="30"/>
          <w:szCs w:val="30"/>
        </w:rPr>
        <mc:AlternateContent>
          <mc:Choice Requires="wps">
            <w:drawing>
              <wp:anchor distT="0" distB="0" distL="114300" distR="114300" simplePos="0" relativeHeight="251658250" behindDoc="0" locked="0" layoutInCell="1" allowOverlap="1" wp14:anchorId="44954930" wp14:editId="353F9C24">
                <wp:simplePos x="0" y="0"/>
                <wp:positionH relativeFrom="column">
                  <wp:posOffset>4987290</wp:posOffset>
                </wp:positionH>
                <wp:positionV relativeFrom="paragraph">
                  <wp:posOffset>64770</wp:posOffset>
                </wp:positionV>
                <wp:extent cx="9525" cy="381000"/>
                <wp:effectExtent l="38100" t="0" r="66675" b="57150"/>
                <wp:wrapNone/>
                <wp:docPr id="30" name="Прямая со стрелкой 30"/>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6BD3B7" id="Прямая со стрелкой 30" o:spid="_x0000_s1026" type="#_x0000_t32" style="position:absolute;margin-left:392.7pt;margin-top:5.1pt;width:.75pt;height:30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" strokecolor="#4579b8 [3044]">
                <v:stroke endarrow="block"/>
              </v:shape>
            </w:pict>
          </mc:Fallback>
        </mc:AlternateContent>
      </w:r>
    </w:p>
    <w:p w14:paraId="5F6A8669"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47" behindDoc="0" locked="0" layoutInCell="1" allowOverlap="1" wp14:anchorId="73955485" wp14:editId="73ECA696">
                <wp:simplePos x="0" y="0"/>
                <wp:positionH relativeFrom="column">
                  <wp:posOffset>329565</wp:posOffset>
                </wp:positionH>
                <wp:positionV relativeFrom="paragraph">
                  <wp:posOffset>116205</wp:posOffset>
                </wp:positionV>
                <wp:extent cx="1362075" cy="666750"/>
                <wp:effectExtent l="0" t="0" r="28575" b="19050"/>
                <wp:wrapNone/>
                <wp:docPr id="31" name="Прямоугольник 31"/>
                <wp:cNvGraphicFramePr/>
                <a:graphic xmlns:a="http://schemas.openxmlformats.org/drawingml/2006/main">
                  <a:graphicData uri="http://schemas.microsoft.com/office/word/2010/wordprocessingShape">
                    <wps:wsp>
                      <wps:cNvSpPr/>
                      <wps:spPr>
                        <a:xfrm>
                          <a:off x="0" y="0"/>
                          <a:ext cx="1362075" cy="666750"/>
                        </a:xfrm>
                        <a:prstGeom prst="rect">
                          <a:avLst/>
                        </a:prstGeom>
                      </wps:spPr>
                      <wps:style>
                        <a:lnRef idx="2">
                          <a:schemeClr val="dk1"/>
                        </a:lnRef>
                        <a:fillRef idx="1">
                          <a:schemeClr val="lt1"/>
                        </a:fillRef>
                        <a:effectRef idx="0">
                          <a:schemeClr val="dk1"/>
                        </a:effectRef>
                        <a:fontRef idx="minor">
                          <a:schemeClr val="dk1"/>
                        </a:fontRef>
                      </wps:style>
                      <wps:txbx>
                        <w:txbxContent>
                          <w:p w14:paraId="40032EFE" w14:textId="77777777" w:rsidR="00BB3507" w:rsidRPr="00540F71" w:rsidRDefault="00BB3507" w:rsidP="002C184E">
                            <w:pPr>
                              <w:ind w:firstLine="0"/>
                              <w:rPr>
                                <w:sz w:val="22"/>
                                <w:szCs w:val="22"/>
                              </w:rPr>
                            </w:pPr>
                            <w:r w:rsidRPr="00540F71">
                              <w:rPr>
                                <w:sz w:val="22"/>
                                <w:szCs w:val="22"/>
                              </w:rPr>
                              <w:t>Государственный общеобязательный стандарт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55485" id="Прямоугольник 31" o:spid="_x0000_s1030" style="position:absolute;left:0;text-align:left;margin-left:25.95pt;margin-top:9.15pt;width:107.25pt;height:5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" fillcolor="white [3201]" strokecolor="black [3200]" strokeweight="2pt">
                <v:textbox>
                  <w:txbxContent>
                    <w:p w14:paraId="40032EFE" w14:textId="77777777" w:rsidR="00BB3507" w:rsidRPr="00540F71" w:rsidRDefault="00BB3507" w:rsidP="002C184E">
                      <w:pPr>
                        <w:ind w:firstLine="0"/>
                        <w:rPr>
                          <w:sz w:val="22"/>
                          <w:szCs w:val="22"/>
                        </w:rPr>
                      </w:pPr>
                      <w:r w:rsidRPr="00540F71">
                        <w:rPr>
                          <w:sz w:val="22"/>
                          <w:szCs w:val="22"/>
                        </w:rPr>
                        <w:t>Государственный общеобязательный стандарт</w:t>
                      </w:r>
                    </w:p>
                  </w:txbxContent>
                </v:textbox>
              </v:rect>
            </w:pict>
          </mc:Fallback>
        </mc:AlternateContent>
      </w:r>
    </w:p>
    <w:p w14:paraId="14B34975"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48" behindDoc="0" locked="0" layoutInCell="1" allowOverlap="1" wp14:anchorId="04328F8E" wp14:editId="58BFB895">
                <wp:simplePos x="0" y="0"/>
                <wp:positionH relativeFrom="margin">
                  <wp:posOffset>2358390</wp:posOffset>
                </wp:positionH>
                <wp:positionV relativeFrom="paragraph">
                  <wp:posOffset>83820</wp:posOffset>
                </wp:positionV>
                <wp:extent cx="1285875" cy="971550"/>
                <wp:effectExtent l="0" t="0" r="28575" b="19050"/>
                <wp:wrapNone/>
                <wp:docPr id="866366035" name="Прямоугольник 866366035"/>
                <wp:cNvGraphicFramePr/>
                <a:graphic xmlns:a="http://schemas.openxmlformats.org/drawingml/2006/main">
                  <a:graphicData uri="http://schemas.microsoft.com/office/word/2010/wordprocessingShape">
                    <wps:wsp>
                      <wps:cNvSpPr/>
                      <wps:spPr>
                        <a:xfrm>
                          <a:off x="0" y="0"/>
                          <a:ext cx="1285875" cy="971550"/>
                        </a:xfrm>
                        <a:prstGeom prst="rect">
                          <a:avLst/>
                        </a:prstGeom>
                      </wps:spPr>
                      <wps:style>
                        <a:lnRef idx="2">
                          <a:schemeClr val="dk1"/>
                        </a:lnRef>
                        <a:fillRef idx="1">
                          <a:schemeClr val="lt1"/>
                        </a:fillRef>
                        <a:effectRef idx="0">
                          <a:schemeClr val="dk1"/>
                        </a:effectRef>
                        <a:fontRef idx="minor">
                          <a:schemeClr val="dk1"/>
                        </a:fontRef>
                      </wps:style>
                      <wps:txbx>
                        <w:txbxContent>
                          <w:p w14:paraId="77EC93C6" w14:textId="0B81A335" w:rsidR="00BB3507" w:rsidRPr="00540F71" w:rsidRDefault="00BB3507" w:rsidP="002C184E">
                            <w:pPr>
                              <w:ind w:firstLine="0"/>
                              <w:rPr>
                                <w:sz w:val="22"/>
                                <w:szCs w:val="22"/>
                              </w:rPr>
                            </w:pPr>
                            <w:r w:rsidRPr="00540F71">
                              <w:rPr>
                                <w:sz w:val="22"/>
                                <w:szCs w:val="22"/>
                              </w:rPr>
                              <w:t>Квалификацион</w:t>
                            </w:r>
                            <w:r w:rsidR="00540F71">
                              <w:rPr>
                                <w:sz w:val="22"/>
                                <w:szCs w:val="22"/>
                                <w:lang w:val="kk-KZ"/>
                              </w:rPr>
                              <w:t>-</w:t>
                            </w:r>
                            <w:r w:rsidRPr="00540F71">
                              <w:rPr>
                                <w:sz w:val="22"/>
                                <w:szCs w:val="22"/>
                              </w:rPr>
                              <w:t xml:space="preserve">ные требования к образовательной деятельности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28F8E" id="Прямоугольник 866366035" o:spid="_x0000_s1031" style="position:absolute;left:0;text-align:left;margin-left:185.7pt;margin-top:6.6pt;width:101.25pt;height:76.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" fillcolor="white [3201]" strokecolor="black [3200]" strokeweight="2pt">
                <v:textbox>
                  <w:txbxContent>
                    <w:p w14:paraId="77EC93C6" w14:textId="0B81A335" w:rsidR="00BB3507" w:rsidRPr="00540F71" w:rsidRDefault="00BB3507" w:rsidP="002C184E">
                      <w:pPr>
                        <w:ind w:firstLine="0"/>
                        <w:rPr>
                          <w:sz w:val="22"/>
                          <w:szCs w:val="22"/>
                        </w:rPr>
                      </w:pPr>
                      <w:r w:rsidRPr="00540F71">
                        <w:rPr>
                          <w:sz w:val="22"/>
                          <w:szCs w:val="22"/>
                        </w:rPr>
                        <w:t>Квалификацион</w:t>
                      </w:r>
                      <w:r w:rsidR="00540F71">
                        <w:rPr>
                          <w:sz w:val="22"/>
                          <w:szCs w:val="22"/>
                          <w:lang w:val="kk-KZ"/>
                        </w:rPr>
                        <w:t>-</w:t>
                      </w:r>
                      <w:r w:rsidRPr="00540F71">
                        <w:rPr>
                          <w:sz w:val="22"/>
                          <w:szCs w:val="22"/>
                        </w:rPr>
                        <w:t xml:space="preserve">ные требования к образовательной деятельности </w:t>
                      </w:r>
                    </w:p>
                  </w:txbxContent>
                </v:textbox>
                <w10:wrap anchorx="margin"/>
              </v:rect>
            </w:pict>
          </mc:Fallback>
        </mc:AlternateContent>
      </w:r>
      <w:r w:rsidRPr="008432F7">
        <w:rPr>
          <w:rFonts w:ascii="Arial" w:hAnsi="Arial" w:cs="Arial"/>
          <w:noProof/>
          <w:sz w:val="30"/>
          <w:szCs w:val="30"/>
        </w:rPr>
        <mc:AlternateContent>
          <mc:Choice Requires="wps">
            <w:drawing>
              <wp:anchor distT="0" distB="0" distL="114300" distR="114300" simplePos="0" relativeHeight="251658249" behindDoc="0" locked="0" layoutInCell="1" allowOverlap="1" wp14:anchorId="4FACE77A" wp14:editId="4E192224">
                <wp:simplePos x="0" y="0"/>
                <wp:positionH relativeFrom="margin">
                  <wp:posOffset>3882390</wp:posOffset>
                </wp:positionH>
                <wp:positionV relativeFrom="paragraph">
                  <wp:posOffset>95250</wp:posOffset>
                </wp:positionV>
                <wp:extent cx="1981200" cy="1762125"/>
                <wp:effectExtent l="0" t="0" r="19050" b="28575"/>
                <wp:wrapNone/>
                <wp:docPr id="2032749691" name="Прямоугольник 2032749691"/>
                <wp:cNvGraphicFramePr/>
                <a:graphic xmlns:a="http://schemas.openxmlformats.org/drawingml/2006/main">
                  <a:graphicData uri="http://schemas.microsoft.com/office/word/2010/wordprocessingShape">
                    <wps:wsp>
                      <wps:cNvSpPr/>
                      <wps:spPr>
                        <a:xfrm>
                          <a:off x="0" y="0"/>
                          <a:ext cx="1981200" cy="1762125"/>
                        </a:xfrm>
                        <a:prstGeom prst="rect">
                          <a:avLst/>
                        </a:prstGeom>
                      </wps:spPr>
                      <wps:style>
                        <a:lnRef idx="2">
                          <a:schemeClr val="dk1"/>
                        </a:lnRef>
                        <a:fillRef idx="1">
                          <a:schemeClr val="lt1"/>
                        </a:fillRef>
                        <a:effectRef idx="0">
                          <a:schemeClr val="dk1"/>
                        </a:effectRef>
                        <a:fontRef idx="minor">
                          <a:schemeClr val="dk1"/>
                        </a:fontRef>
                      </wps:style>
                      <wps:txbx>
                        <w:txbxContent>
                          <w:p w14:paraId="4D04D53C" w14:textId="152A9AA6" w:rsidR="00BB3507" w:rsidRPr="00540F71" w:rsidRDefault="00BB3507" w:rsidP="00540F71">
                            <w:pPr>
                              <w:ind w:firstLine="0"/>
                              <w:jc w:val="left"/>
                              <w:rPr>
                                <w:sz w:val="22"/>
                                <w:szCs w:val="22"/>
                                <w:lang w:val="kk-KZ"/>
                              </w:rPr>
                            </w:pPr>
                            <w:r w:rsidRPr="00540F71">
                              <w:rPr>
                                <w:sz w:val="22"/>
                                <w:szCs w:val="22"/>
                              </w:rPr>
                              <w:t xml:space="preserve">Правила признания аккредитационных органов, в том числе иностранных, и формирования Реестров признанных аккредитационных органов, аккредитованных образовательных организаций и </w:t>
                            </w:r>
                            <w:r w:rsidR="00540F71">
                              <w:rPr>
                                <w:sz w:val="22"/>
                                <w:szCs w:val="22"/>
                                <w:lang w:val="kk-KZ"/>
                              </w:rPr>
                              <w:t>ОП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CE77A" id="Прямоугольник 2032749691" o:spid="_x0000_s1032" style="position:absolute;left:0;text-align:left;margin-left:305.7pt;margin-top:7.5pt;width:156pt;height:138.7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" fillcolor="white [3201]" strokecolor="black [3200]" strokeweight="2pt">
                <v:textbox>
                  <w:txbxContent>
                    <w:p w14:paraId="4D04D53C" w14:textId="152A9AA6" w:rsidR="00BB3507" w:rsidRPr="00540F71" w:rsidRDefault="00BB3507" w:rsidP="00540F71">
                      <w:pPr>
                        <w:ind w:firstLine="0"/>
                        <w:jc w:val="left"/>
                        <w:rPr>
                          <w:sz w:val="22"/>
                          <w:szCs w:val="22"/>
                          <w:lang w:val="kk-KZ"/>
                        </w:rPr>
                      </w:pPr>
                      <w:r w:rsidRPr="00540F71">
                        <w:rPr>
                          <w:sz w:val="22"/>
                          <w:szCs w:val="22"/>
                        </w:rPr>
                        <w:t xml:space="preserve">Правила признания аккредитационных органов, в том числе иностранных, и формирования Реестров признанных аккредитационных органов, аккредитованных образовательных организаций и </w:t>
                      </w:r>
                      <w:r w:rsidR="00540F71">
                        <w:rPr>
                          <w:sz w:val="22"/>
                          <w:szCs w:val="22"/>
                          <w:lang w:val="kk-KZ"/>
                        </w:rPr>
                        <w:t>ОП</w:t>
                      </w:r>
                    </w:p>
                  </w:txbxContent>
                </v:textbox>
                <w10:wrap anchorx="margin"/>
              </v:rect>
            </w:pict>
          </mc:Fallback>
        </mc:AlternateContent>
      </w:r>
    </w:p>
    <w:p w14:paraId="3D15C2C7"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56" behindDoc="0" locked="0" layoutInCell="1" allowOverlap="1" wp14:anchorId="26106929" wp14:editId="6DDB2DD5">
                <wp:simplePos x="0" y="0"/>
                <wp:positionH relativeFrom="column">
                  <wp:posOffset>81915</wp:posOffset>
                </wp:positionH>
                <wp:positionV relativeFrom="paragraph">
                  <wp:posOffset>99060</wp:posOffset>
                </wp:positionV>
                <wp:extent cx="238125" cy="0"/>
                <wp:effectExtent l="0" t="76200" r="9525" b="95250"/>
                <wp:wrapNone/>
                <wp:docPr id="34" name="Прямая со стрелкой 34"/>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A7AEE8" id="Прямая со стрелкой 34" o:spid="_x0000_s1026" type="#_x0000_t32" style="position:absolute;margin-left:6.45pt;margin-top:7.8pt;width:18.75pt;height:0;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" strokecolor="#4579b8 [3044]">
                <v:stroke endarrow="block"/>
              </v:shape>
            </w:pict>
          </mc:Fallback>
        </mc:AlternateContent>
      </w:r>
    </w:p>
    <w:p w14:paraId="06DE2BC1"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53" behindDoc="0" locked="0" layoutInCell="1" allowOverlap="1" wp14:anchorId="14E691A0" wp14:editId="2B6548E9">
                <wp:simplePos x="0" y="0"/>
                <wp:positionH relativeFrom="column">
                  <wp:posOffset>2072640</wp:posOffset>
                </wp:positionH>
                <wp:positionV relativeFrom="paragraph">
                  <wp:posOffset>142875</wp:posOffset>
                </wp:positionV>
                <wp:extent cx="295275" cy="0"/>
                <wp:effectExtent l="0" t="76200" r="9525" b="95250"/>
                <wp:wrapNone/>
                <wp:docPr id="35" name="Прямая со стрелкой 35"/>
                <wp:cNvGraphicFramePr/>
                <a:graphic xmlns:a="http://schemas.openxmlformats.org/drawingml/2006/main">
                  <a:graphicData uri="http://schemas.microsoft.com/office/word/2010/wordprocessingShape">
                    <wps:wsp>
                      <wps:cNvCnPr/>
                      <wps:spPr>
                        <a:xfrm>
                          <a:off x="0" y="0"/>
                          <a:ext cx="295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7EEB10" id="Прямая со стрелкой 35" o:spid="_x0000_s1026" type="#_x0000_t32" style="position:absolute;margin-left:163.2pt;margin-top:11.25pt;width:23.25pt;height:0;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" strokecolor="#4579b8 [3044]">
                <v:stroke endarrow="block"/>
              </v:shape>
            </w:pict>
          </mc:Fallback>
        </mc:AlternateContent>
      </w:r>
    </w:p>
    <w:p w14:paraId="14414E54" w14:textId="77777777" w:rsidR="00BB3507" w:rsidRPr="008432F7" w:rsidRDefault="00BB3507" w:rsidP="002C184E">
      <w:pPr>
        <w:ind w:firstLine="0"/>
        <w:rPr>
          <w:rFonts w:ascii="Arial" w:hAnsi="Arial" w:cs="Arial"/>
          <w:sz w:val="30"/>
          <w:szCs w:val="30"/>
        </w:rPr>
      </w:pPr>
    </w:p>
    <w:p w14:paraId="28669D5F"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57" behindDoc="0" locked="0" layoutInCell="1" allowOverlap="1" wp14:anchorId="3C58DF2D" wp14:editId="0C7A4961">
                <wp:simplePos x="0" y="0"/>
                <wp:positionH relativeFrom="column">
                  <wp:posOffset>339090</wp:posOffset>
                </wp:positionH>
                <wp:positionV relativeFrom="paragraph">
                  <wp:posOffset>78105</wp:posOffset>
                </wp:positionV>
                <wp:extent cx="1362075" cy="666750"/>
                <wp:effectExtent l="0" t="0" r="28575" b="19050"/>
                <wp:wrapNone/>
                <wp:docPr id="36" name="Прямоугольник 36"/>
                <wp:cNvGraphicFramePr/>
                <a:graphic xmlns:a="http://schemas.openxmlformats.org/drawingml/2006/main">
                  <a:graphicData uri="http://schemas.microsoft.com/office/word/2010/wordprocessingShape">
                    <wps:wsp>
                      <wps:cNvSpPr/>
                      <wps:spPr>
                        <a:xfrm>
                          <a:off x="0" y="0"/>
                          <a:ext cx="1362075" cy="666750"/>
                        </a:xfrm>
                        <a:prstGeom prst="rect">
                          <a:avLst/>
                        </a:prstGeom>
                      </wps:spPr>
                      <wps:style>
                        <a:lnRef idx="2">
                          <a:schemeClr val="dk1"/>
                        </a:lnRef>
                        <a:fillRef idx="1">
                          <a:schemeClr val="lt1"/>
                        </a:fillRef>
                        <a:effectRef idx="0">
                          <a:schemeClr val="dk1"/>
                        </a:effectRef>
                        <a:fontRef idx="minor">
                          <a:schemeClr val="dk1"/>
                        </a:fontRef>
                      </wps:style>
                      <wps:txbx>
                        <w:txbxContent>
                          <w:p w14:paraId="28888EAB" w14:textId="6B8FECF0" w:rsidR="00BB3507" w:rsidRPr="00540F71" w:rsidRDefault="00BB3507" w:rsidP="00540F71">
                            <w:pPr>
                              <w:ind w:firstLine="0"/>
                              <w:jc w:val="left"/>
                              <w:rPr>
                                <w:sz w:val="22"/>
                                <w:szCs w:val="22"/>
                              </w:rPr>
                            </w:pPr>
                            <w:r w:rsidRPr="00540F71">
                              <w:rPr>
                                <w:sz w:val="22"/>
                                <w:szCs w:val="22"/>
                              </w:rPr>
                              <w:t xml:space="preserve">НРК, </w:t>
                            </w:r>
                            <w:r w:rsidR="00540F71">
                              <w:rPr>
                                <w:sz w:val="22"/>
                                <w:szCs w:val="22"/>
                                <w:lang w:val="kk-KZ"/>
                              </w:rPr>
                              <w:t>ОРК</w:t>
                            </w:r>
                            <w:r w:rsidRPr="00540F71">
                              <w:rPr>
                                <w:sz w:val="22"/>
                                <w:szCs w:val="22"/>
                              </w:rPr>
                              <w:t>, профессиональные стандарты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8DF2D" id="Прямоугольник 36" o:spid="_x0000_s1033" style="position:absolute;left:0;text-align:left;margin-left:26.7pt;margin-top:6.15pt;width:107.25pt;height:5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" fillcolor="white [3201]" strokecolor="black [3200]" strokeweight="2pt">
                <v:textbox>
                  <w:txbxContent>
                    <w:p w14:paraId="28888EAB" w14:textId="6B8FECF0" w:rsidR="00BB3507" w:rsidRPr="00540F71" w:rsidRDefault="00BB3507" w:rsidP="00540F71">
                      <w:pPr>
                        <w:ind w:firstLine="0"/>
                        <w:jc w:val="left"/>
                        <w:rPr>
                          <w:sz w:val="22"/>
                          <w:szCs w:val="22"/>
                        </w:rPr>
                      </w:pPr>
                      <w:r w:rsidRPr="00540F71">
                        <w:rPr>
                          <w:sz w:val="22"/>
                          <w:szCs w:val="22"/>
                        </w:rPr>
                        <w:t xml:space="preserve">НРК, </w:t>
                      </w:r>
                      <w:r w:rsidR="00540F71">
                        <w:rPr>
                          <w:sz w:val="22"/>
                          <w:szCs w:val="22"/>
                          <w:lang w:val="kk-KZ"/>
                        </w:rPr>
                        <w:t>ОРК</w:t>
                      </w:r>
                      <w:r w:rsidRPr="00540F71">
                        <w:rPr>
                          <w:sz w:val="22"/>
                          <w:szCs w:val="22"/>
                        </w:rPr>
                        <w:t>, профессиональные стандарты</w:t>
                      </w:r>
                    </w:p>
                  </w:txbxContent>
                </v:textbox>
              </v:rect>
            </w:pict>
          </mc:Fallback>
        </mc:AlternateContent>
      </w:r>
    </w:p>
    <w:p w14:paraId="03B0097A" w14:textId="77777777" w:rsidR="00BB3507" w:rsidRPr="008432F7" w:rsidRDefault="00BB3507" w:rsidP="002C184E">
      <w:pPr>
        <w:ind w:firstLine="0"/>
        <w:rPr>
          <w:rFonts w:ascii="Arial" w:hAnsi="Arial" w:cs="Arial"/>
          <w:sz w:val="30"/>
          <w:szCs w:val="30"/>
        </w:rPr>
      </w:pPr>
    </w:p>
    <w:p w14:paraId="13683722"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51" behindDoc="0" locked="0" layoutInCell="1" allowOverlap="1" wp14:anchorId="376066CD" wp14:editId="6455DB7B">
                <wp:simplePos x="0" y="0"/>
                <wp:positionH relativeFrom="margin">
                  <wp:posOffset>2354828</wp:posOffset>
                </wp:positionH>
                <wp:positionV relativeFrom="paragraph">
                  <wp:posOffset>154526</wp:posOffset>
                </wp:positionV>
                <wp:extent cx="1295400" cy="1073426"/>
                <wp:effectExtent l="0" t="0" r="19050" b="12700"/>
                <wp:wrapNone/>
                <wp:docPr id="37" name="Прямоугольник 37"/>
                <wp:cNvGraphicFramePr/>
                <a:graphic xmlns:a="http://schemas.openxmlformats.org/drawingml/2006/main">
                  <a:graphicData uri="http://schemas.microsoft.com/office/word/2010/wordprocessingShape">
                    <wps:wsp>
                      <wps:cNvSpPr/>
                      <wps:spPr>
                        <a:xfrm>
                          <a:off x="0" y="0"/>
                          <a:ext cx="1295400" cy="1073426"/>
                        </a:xfrm>
                        <a:prstGeom prst="rect">
                          <a:avLst/>
                        </a:prstGeom>
                      </wps:spPr>
                      <wps:style>
                        <a:lnRef idx="2">
                          <a:schemeClr val="dk1"/>
                        </a:lnRef>
                        <a:fillRef idx="1">
                          <a:schemeClr val="lt1"/>
                        </a:fillRef>
                        <a:effectRef idx="0">
                          <a:schemeClr val="dk1"/>
                        </a:effectRef>
                        <a:fontRef idx="minor">
                          <a:schemeClr val="dk1"/>
                        </a:fontRef>
                      </wps:style>
                      <wps:txbx>
                        <w:txbxContent>
                          <w:p w14:paraId="41C51DD8" w14:textId="77777777" w:rsidR="00BB3507" w:rsidRPr="00540F71" w:rsidRDefault="00BB3507" w:rsidP="002C184E">
                            <w:pPr>
                              <w:ind w:firstLine="0"/>
                              <w:rPr>
                                <w:sz w:val="22"/>
                                <w:szCs w:val="22"/>
                              </w:rPr>
                            </w:pPr>
                            <w:r w:rsidRPr="00540F71">
                              <w:rPr>
                                <w:sz w:val="22"/>
                                <w:szCs w:val="22"/>
                              </w:rPr>
                              <w:t>Критерии оценки степени риска для системы образования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066CD" id="Прямоугольник 37" o:spid="_x0000_s1034" style="position:absolute;left:0;text-align:left;margin-left:185.4pt;margin-top:12.15pt;width:102pt;height:84.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" fillcolor="white [3201]" strokecolor="black [3200]" strokeweight="2pt">
                <v:textbox>
                  <w:txbxContent>
                    <w:p w14:paraId="41C51DD8" w14:textId="77777777" w:rsidR="00BB3507" w:rsidRPr="00540F71" w:rsidRDefault="00BB3507" w:rsidP="002C184E">
                      <w:pPr>
                        <w:ind w:firstLine="0"/>
                        <w:rPr>
                          <w:sz w:val="22"/>
                          <w:szCs w:val="22"/>
                        </w:rPr>
                      </w:pPr>
                      <w:r w:rsidRPr="00540F71">
                        <w:rPr>
                          <w:sz w:val="22"/>
                          <w:szCs w:val="22"/>
                        </w:rPr>
                        <w:t>Критерии оценки степени риска для системы образования</w:t>
                      </w:r>
                    </w:p>
                  </w:txbxContent>
                </v:textbox>
                <w10:wrap anchorx="margin"/>
              </v:rect>
            </w:pict>
          </mc:Fallback>
        </mc:AlternateContent>
      </w:r>
      <w:r w:rsidRPr="008432F7">
        <w:rPr>
          <w:rFonts w:ascii="Arial" w:hAnsi="Arial" w:cs="Arial"/>
          <w:noProof/>
          <w:sz w:val="30"/>
          <w:szCs w:val="30"/>
        </w:rPr>
        <mc:AlternateContent>
          <mc:Choice Requires="wps">
            <w:drawing>
              <wp:anchor distT="0" distB="0" distL="114300" distR="114300" simplePos="0" relativeHeight="251658258" behindDoc="0" locked="0" layoutInCell="1" allowOverlap="1" wp14:anchorId="3299A319" wp14:editId="4A5DD199">
                <wp:simplePos x="0" y="0"/>
                <wp:positionH relativeFrom="column">
                  <wp:posOffset>100965</wp:posOffset>
                </wp:positionH>
                <wp:positionV relativeFrom="paragraph">
                  <wp:posOffset>32385</wp:posOffset>
                </wp:positionV>
                <wp:extent cx="238125" cy="0"/>
                <wp:effectExtent l="0" t="76200" r="9525" b="95250"/>
                <wp:wrapNone/>
                <wp:docPr id="38" name="Прямая со стрелкой 38"/>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03782F" id="Прямая со стрелкой 38" o:spid="_x0000_s1026" type="#_x0000_t32" style="position:absolute;margin-left:7.95pt;margin-top:2.55pt;width:18.75pt;height: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" strokecolor="#4579b8 [3044]">
                <v:stroke endarrow="block"/>
              </v:shape>
            </w:pict>
          </mc:Fallback>
        </mc:AlternateContent>
      </w:r>
    </w:p>
    <w:p w14:paraId="2017D477" w14:textId="77777777" w:rsidR="00BB3507" w:rsidRPr="008432F7" w:rsidRDefault="00BB3507" w:rsidP="002C184E">
      <w:pPr>
        <w:ind w:firstLine="0"/>
        <w:rPr>
          <w:rFonts w:ascii="Arial" w:hAnsi="Arial" w:cs="Arial"/>
          <w:sz w:val="30"/>
          <w:szCs w:val="30"/>
        </w:rPr>
      </w:pPr>
    </w:p>
    <w:p w14:paraId="4D3EAD26" w14:textId="77777777" w:rsidR="00BB3507" w:rsidRPr="008432F7" w:rsidRDefault="00BB3507" w:rsidP="002C184E">
      <w:pPr>
        <w:ind w:firstLine="0"/>
        <w:rPr>
          <w:rFonts w:ascii="Arial" w:hAnsi="Arial" w:cs="Arial"/>
          <w:sz w:val="30"/>
          <w:szCs w:val="30"/>
        </w:rPr>
      </w:pPr>
    </w:p>
    <w:p w14:paraId="7885756D" w14:textId="77777777" w:rsidR="00BB3507" w:rsidRPr="008432F7" w:rsidRDefault="00BB3507" w:rsidP="002C184E">
      <w:pPr>
        <w:ind w:firstLine="0"/>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54" behindDoc="0" locked="0" layoutInCell="1" allowOverlap="1" wp14:anchorId="27D70F6A" wp14:editId="67AAE06B">
                <wp:simplePos x="0" y="0"/>
                <wp:positionH relativeFrom="column">
                  <wp:posOffset>351100</wp:posOffset>
                </wp:positionH>
                <wp:positionV relativeFrom="paragraph">
                  <wp:posOffset>74018</wp:posOffset>
                </wp:positionV>
                <wp:extent cx="1362075" cy="882595"/>
                <wp:effectExtent l="0" t="0" r="28575" b="13335"/>
                <wp:wrapNone/>
                <wp:docPr id="39" name="Прямоугольник 39"/>
                <wp:cNvGraphicFramePr/>
                <a:graphic xmlns:a="http://schemas.openxmlformats.org/drawingml/2006/main">
                  <a:graphicData uri="http://schemas.microsoft.com/office/word/2010/wordprocessingShape">
                    <wps:wsp>
                      <wps:cNvSpPr/>
                      <wps:spPr>
                        <a:xfrm>
                          <a:off x="0" y="0"/>
                          <a:ext cx="1362075" cy="882595"/>
                        </a:xfrm>
                        <a:prstGeom prst="rect">
                          <a:avLst/>
                        </a:prstGeom>
                      </wps:spPr>
                      <wps:style>
                        <a:lnRef idx="2">
                          <a:schemeClr val="dk1"/>
                        </a:lnRef>
                        <a:fillRef idx="1">
                          <a:schemeClr val="lt1"/>
                        </a:fillRef>
                        <a:effectRef idx="0">
                          <a:schemeClr val="dk1"/>
                        </a:effectRef>
                        <a:fontRef idx="minor">
                          <a:schemeClr val="dk1"/>
                        </a:fontRef>
                      </wps:style>
                      <wps:txbx>
                        <w:txbxContent>
                          <w:p w14:paraId="7E7E5FCE" w14:textId="23B3B09D" w:rsidR="00BB3507" w:rsidRPr="00540F71" w:rsidRDefault="00BB3507" w:rsidP="002C184E">
                            <w:pPr>
                              <w:ind w:firstLine="0"/>
                              <w:rPr>
                                <w:sz w:val="22"/>
                                <w:szCs w:val="22"/>
                                <w:lang w:val="en-US"/>
                              </w:rPr>
                            </w:pPr>
                            <w:r w:rsidRPr="00540F71">
                              <w:rPr>
                                <w:sz w:val="22"/>
                                <w:szCs w:val="22"/>
                              </w:rPr>
                              <w:t xml:space="preserve">Типовые </w:t>
                            </w:r>
                            <w:r w:rsidR="00540F71">
                              <w:rPr>
                                <w:sz w:val="22"/>
                                <w:szCs w:val="22"/>
                                <w:lang w:val="kk-KZ"/>
                              </w:rPr>
                              <w:t>программы</w:t>
                            </w:r>
                            <w:r w:rsidRPr="00540F71">
                              <w:rPr>
                                <w:sz w:val="22"/>
                                <w:szCs w:val="22"/>
                              </w:rPr>
                              <w:t xml:space="preserve"> общеобразователь</w:t>
                            </w:r>
                            <w:r w:rsidR="00540F71">
                              <w:rPr>
                                <w:sz w:val="22"/>
                                <w:szCs w:val="22"/>
                                <w:lang w:val="kk-KZ"/>
                              </w:rPr>
                              <w:t>-</w:t>
                            </w:r>
                            <w:r w:rsidRPr="00540F71">
                              <w:rPr>
                                <w:sz w:val="22"/>
                                <w:szCs w:val="22"/>
                              </w:rPr>
                              <w:t>ных дисциплин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70F6A" id="Прямоугольник 39" o:spid="_x0000_s1035" style="position:absolute;left:0;text-align:left;margin-left:27.65pt;margin-top:5.85pt;width:107.25pt;height:69.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" fillcolor="white [3201]" strokecolor="black [3200]" strokeweight="2pt">
                <v:textbox>
                  <w:txbxContent>
                    <w:p w14:paraId="7E7E5FCE" w14:textId="23B3B09D" w:rsidR="00BB3507" w:rsidRPr="00540F71" w:rsidRDefault="00BB3507" w:rsidP="002C184E">
                      <w:pPr>
                        <w:ind w:firstLine="0"/>
                        <w:rPr>
                          <w:sz w:val="22"/>
                          <w:szCs w:val="22"/>
                          <w:lang w:val="en-US"/>
                        </w:rPr>
                      </w:pPr>
                      <w:r w:rsidRPr="00540F71">
                        <w:rPr>
                          <w:sz w:val="22"/>
                          <w:szCs w:val="22"/>
                        </w:rPr>
                        <w:t xml:space="preserve">Типовые </w:t>
                      </w:r>
                      <w:r w:rsidR="00540F71">
                        <w:rPr>
                          <w:sz w:val="22"/>
                          <w:szCs w:val="22"/>
                          <w:lang w:val="kk-KZ"/>
                        </w:rPr>
                        <w:t>программы</w:t>
                      </w:r>
                      <w:r w:rsidRPr="00540F71">
                        <w:rPr>
                          <w:sz w:val="22"/>
                          <w:szCs w:val="22"/>
                        </w:rPr>
                        <w:t xml:space="preserve"> общеобразователь</w:t>
                      </w:r>
                      <w:r w:rsidR="00540F71">
                        <w:rPr>
                          <w:sz w:val="22"/>
                          <w:szCs w:val="22"/>
                          <w:lang w:val="kk-KZ"/>
                        </w:rPr>
                        <w:t>-</w:t>
                      </w:r>
                      <w:r w:rsidRPr="00540F71">
                        <w:rPr>
                          <w:sz w:val="22"/>
                          <w:szCs w:val="22"/>
                        </w:rPr>
                        <w:t>ных дисциплин</w:t>
                      </w:r>
                    </w:p>
                  </w:txbxContent>
                </v:textbox>
              </v:rect>
            </w:pict>
          </mc:Fallback>
        </mc:AlternateContent>
      </w:r>
    </w:p>
    <w:p w14:paraId="32F6C2A5" w14:textId="77777777" w:rsidR="00BB3507" w:rsidRPr="008432F7" w:rsidRDefault="00BB3507" w:rsidP="002C184E">
      <w:pPr>
        <w:ind w:firstLine="0"/>
        <w:rPr>
          <w:rFonts w:ascii="Arial" w:hAnsi="Arial" w:cs="Arial"/>
          <w:sz w:val="30"/>
          <w:szCs w:val="30"/>
        </w:rPr>
      </w:pPr>
    </w:p>
    <w:p w14:paraId="3F960B15" w14:textId="77777777" w:rsidR="00BB3507" w:rsidRPr="008432F7" w:rsidRDefault="00BB3507" w:rsidP="002C184E">
      <w:pPr>
        <w:ind w:firstLine="0"/>
        <w:rPr>
          <w:rFonts w:ascii="Arial" w:hAnsi="Arial" w:cs="Arial"/>
          <w:sz w:val="30"/>
          <w:szCs w:val="30"/>
        </w:rPr>
      </w:pPr>
    </w:p>
    <w:p w14:paraId="7A3407FB" w14:textId="77777777" w:rsidR="00BB3507" w:rsidRPr="008432F7" w:rsidRDefault="00BB3507" w:rsidP="002C184E">
      <w:pPr>
        <w:ind w:firstLine="0"/>
        <w:jc w:val="center"/>
        <w:rPr>
          <w:rFonts w:ascii="Arial" w:hAnsi="Arial" w:cs="Arial"/>
          <w:sz w:val="30"/>
          <w:szCs w:val="30"/>
        </w:rPr>
      </w:pPr>
    </w:p>
    <w:p w14:paraId="392322D8" w14:textId="77777777" w:rsidR="00BB3507" w:rsidRPr="008432F7" w:rsidRDefault="00BB3507" w:rsidP="00BB3507">
      <w:pPr>
        <w:jc w:val="center"/>
        <w:rPr>
          <w:rFonts w:ascii="Arial" w:hAnsi="Arial" w:cs="Arial"/>
          <w:sz w:val="30"/>
          <w:szCs w:val="30"/>
        </w:rPr>
      </w:pPr>
    </w:p>
    <w:p w14:paraId="57C59D91" w14:textId="34F68309" w:rsidR="00BB3507" w:rsidRPr="007D1E07" w:rsidRDefault="00BB3507" w:rsidP="0075434D">
      <w:pPr>
        <w:ind w:firstLine="0"/>
        <w:jc w:val="center"/>
        <w:rPr>
          <w:rFonts w:ascii="Arial" w:hAnsi="Arial" w:cs="Arial"/>
          <w:b/>
          <w:bCs/>
          <w:sz w:val="30"/>
          <w:szCs w:val="30"/>
        </w:rPr>
      </w:pPr>
      <w:r w:rsidRPr="007D1E07">
        <w:rPr>
          <w:rFonts w:ascii="Arial" w:hAnsi="Arial" w:cs="Arial"/>
          <w:b/>
          <w:bCs/>
          <w:sz w:val="30"/>
          <w:szCs w:val="30"/>
        </w:rPr>
        <w:t xml:space="preserve">Рисунок </w:t>
      </w:r>
      <w:r w:rsidR="007D1E07">
        <w:rPr>
          <w:rFonts w:ascii="Arial" w:hAnsi="Arial" w:cs="Arial"/>
          <w:b/>
          <w:bCs/>
          <w:sz w:val="30"/>
          <w:szCs w:val="30"/>
          <w:lang w:val="kk-KZ"/>
        </w:rPr>
        <w:t>2</w:t>
      </w:r>
      <w:r w:rsidR="00175E68" w:rsidRPr="007D1E07">
        <w:rPr>
          <w:rFonts w:ascii="Arial" w:hAnsi="Arial" w:cs="Arial"/>
          <w:b/>
          <w:bCs/>
          <w:sz w:val="30"/>
          <w:szCs w:val="30"/>
        </w:rPr>
        <w:t>.</w:t>
      </w:r>
      <w:r w:rsidRPr="007D1E07">
        <w:rPr>
          <w:rFonts w:ascii="Arial" w:hAnsi="Arial" w:cs="Arial"/>
          <w:b/>
          <w:bCs/>
          <w:sz w:val="30"/>
          <w:szCs w:val="30"/>
        </w:rPr>
        <w:t>1 – Структура государственного управления системой обеспечения качества высшего образования</w:t>
      </w:r>
    </w:p>
    <w:p w14:paraId="533A986B" w14:textId="77777777" w:rsidR="00BB3507" w:rsidRPr="008432F7" w:rsidRDefault="00BB3507" w:rsidP="00BB3507">
      <w:pPr>
        <w:ind w:firstLine="567"/>
        <w:rPr>
          <w:rFonts w:ascii="Arial" w:hAnsi="Arial" w:cs="Arial"/>
          <w:sz w:val="30"/>
          <w:szCs w:val="30"/>
        </w:rPr>
      </w:pPr>
    </w:p>
    <w:bookmarkEnd w:id="40"/>
    <w:p w14:paraId="09F62B6C" w14:textId="68BF8E02"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Согласно Закону «Об образовании», государственное регулирование в сфере образования направлено на создание условий, обеспечивающих реализацию конституционных прав на образование и обеспечение высокого качества образовательных услуг, предоставляемых образовательными организациями, и осуществляется посредством правового обеспечения, управления качеством образования, стандартизации и контроля (ст. 54). Для определения минимальных требований к содержанию образования приказом Министерства образования и науки от 31 октября 2018 года No 604 утвержден Государственный общеобязательный стандарт высшего образования, определяющий требования к содержанию образования с ориентацией на результаты обучения, максимальный объем учебной нагрузки студентов,  образовательный уровень обучающихся, срок обучения в организациях высшего и (или) </w:t>
      </w:r>
      <w:r w:rsidRPr="008432F7">
        <w:rPr>
          <w:rFonts w:ascii="Arial" w:hAnsi="Arial" w:cs="Arial"/>
          <w:sz w:val="30"/>
          <w:szCs w:val="30"/>
        </w:rPr>
        <w:lastRenderedPageBreak/>
        <w:t>послевузовского образования независимо от формы собственности и ведомственной подчиненности.</w:t>
      </w:r>
    </w:p>
    <w:p w14:paraId="43EC8CF3" w14:textId="2542BB60" w:rsidR="00BB3507" w:rsidRPr="008432F7" w:rsidRDefault="00BB3507" w:rsidP="00BB3507">
      <w:pPr>
        <w:ind w:firstLine="567"/>
        <w:rPr>
          <w:rFonts w:ascii="Arial" w:hAnsi="Arial" w:cs="Arial"/>
          <w:sz w:val="30"/>
          <w:szCs w:val="30"/>
        </w:rPr>
      </w:pPr>
      <w:r w:rsidRPr="008432F7">
        <w:rPr>
          <w:rFonts w:ascii="Arial" w:hAnsi="Arial" w:cs="Arial"/>
          <w:sz w:val="30"/>
          <w:szCs w:val="30"/>
        </w:rPr>
        <w:t>Документами, выполняющими нормативную функцию со стороны государственной системы обеспечения качества и являющимися ориентиром для вузов при разработке образовательных программ, являются Национальная рамка квалификаций, отраслевая рамка квалификаций и профессиональные стандарты. Они устанавливают минимальные требования к знаниям, навыкам и компетенциям персонала, подготовленного вузами.</w:t>
      </w:r>
    </w:p>
    <w:p w14:paraId="64E82163" w14:textId="2A5FA399" w:rsidR="00BB3507" w:rsidRPr="008432F7" w:rsidRDefault="00BB3507" w:rsidP="00BB3507">
      <w:pPr>
        <w:ind w:firstLine="567"/>
        <w:rPr>
          <w:rFonts w:ascii="Arial" w:hAnsi="Arial" w:cs="Arial"/>
          <w:sz w:val="30"/>
          <w:szCs w:val="30"/>
        </w:rPr>
      </w:pPr>
      <w:r w:rsidRPr="008432F7">
        <w:rPr>
          <w:rFonts w:ascii="Arial" w:hAnsi="Arial" w:cs="Arial"/>
          <w:sz w:val="30"/>
          <w:szCs w:val="30"/>
        </w:rPr>
        <w:t>В связи с академической самостоятельностью вузов государство отказалось от регулирования содержания образования и передало вузам компетенцию по определению содержания образовательных программ, оставив только утверждение Типовых образовательных программ общеобразовательных дисциплин, которые были утверждены постановлением МОН РК от 31 октября.  2018 No 603, определяющие цель, задачи, структуру, содержание, методику преподавания дисциплин.</w:t>
      </w:r>
    </w:p>
    <w:p w14:paraId="3855CE5F" w14:textId="0E451D87" w:rsidR="00BB3507" w:rsidRPr="008432F7" w:rsidRDefault="00BB3507" w:rsidP="00BB3507">
      <w:pPr>
        <w:ind w:firstLine="567"/>
        <w:rPr>
          <w:rFonts w:ascii="Arial" w:hAnsi="Arial" w:cs="Arial"/>
          <w:sz w:val="30"/>
          <w:szCs w:val="30"/>
        </w:rPr>
      </w:pPr>
      <w:r w:rsidRPr="008432F7">
        <w:rPr>
          <w:rFonts w:ascii="Arial" w:hAnsi="Arial" w:cs="Arial"/>
          <w:sz w:val="30"/>
          <w:szCs w:val="30"/>
        </w:rPr>
        <w:t>Следующим блоком механизмов Государственной системы обеспечения качества является установление минимальных требований к организации образовательного процесса. Основанием для подготовки кадров с высшим образованием в Казахстане является лицензия на ведение образовательной деятельности; Лицензирование осуществляется путем подтверждения соответствия квалификационным требованиям к образовательной деятельности [</w:t>
      </w:r>
      <w:r w:rsidR="00C967BB" w:rsidRPr="008432F7">
        <w:rPr>
          <w:rFonts w:ascii="Arial" w:hAnsi="Arial" w:cs="Arial"/>
          <w:sz w:val="30"/>
          <w:szCs w:val="30"/>
        </w:rPr>
        <w:t>108</w:t>
      </w:r>
      <w:r w:rsidRPr="008432F7">
        <w:rPr>
          <w:rFonts w:ascii="Arial" w:hAnsi="Arial" w:cs="Arial"/>
          <w:sz w:val="30"/>
          <w:szCs w:val="30"/>
        </w:rPr>
        <w:t xml:space="preserve">].  Например, для осуществления деятельности в сфере высшего образования к вузам предъявляются 18 требований (соответствие образовательной программы Государственному общеобязательному стандарту, требования к профессорско-преподавательскому составу, материально-технической базе, базе практик и </w:t>
      </w:r>
      <w:proofErr w:type="gramStart"/>
      <w:r w:rsidRPr="008432F7">
        <w:rPr>
          <w:rFonts w:ascii="Arial" w:hAnsi="Arial" w:cs="Arial"/>
          <w:sz w:val="30"/>
          <w:szCs w:val="30"/>
        </w:rPr>
        <w:t>т.д.</w:t>
      </w:r>
      <w:proofErr w:type="gramEnd"/>
      <w:r w:rsidRPr="008432F7">
        <w:rPr>
          <w:rFonts w:ascii="Arial" w:hAnsi="Arial" w:cs="Arial"/>
          <w:sz w:val="30"/>
          <w:szCs w:val="30"/>
        </w:rPr>
        <w:t>). На основе этих требований разработаны Критерии оценки степени риска для системы образования [</w:t>
      </w:r>
      <w:r w:rsidR="00C967BB" w:rsidRPr="008432F7">
        <w:rPr>
          <w:rFonts w:ascii="Arial" w:hAnsi="Arial" w:cs="Arial"/>
          <w:sz w:val="30"/>
          <w:szCs w:val="30"/>
        </w:rPr>
        <w:t>66</w:t>
      </w:r>
      <w:r w:rsidRPr="008432F7">
        <w:rPr>
          <w:rFonts w:ascii="Arial" w:hAnsi="Arial" w:cs="Arial"/>
          <w:sz w:val="30"/>
          <w:szCs w:val="30"/>
        </w:rPr>
        <w:t>]. Образовательный мониторинг осуществляется с помощью набора административных данных и аналитических оценочных показателей для внешней и внутренней оценки качества системы образования.</w:t>
      </w:r>
    </w:p>
    <w:p w14:paraId="4EDAF292"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Мониторинг учебных достижений обучающихся является независимым систематическим мониторингом качества образования и не зависит от образовательных организаций.</w:t>
      </w:r>
    </w:p>
    <w:p w14:paraId="40989FA2" w14:textId="4ADB0623"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Третья составляющая в структуре государственного управления качеством образования представлена в виде требований к Аккредитационным агентствам, которые отражены в Правилах признания органов по аккредитации, в том числе иностранных, и </w:t>
      </w:r>
      <w:r w:rsidRPr="008432F7">
        <w:rPr>
          <w:rFonts w:ascii="Arial" w:hAnsi="Arial" w:cs="Arial"/>
          <w:sz w:val="30"/>
          <w:szCs w:val="30"/>
        </w:rPr>
        <w:lastRenderedPageBreak/>
        <w:t>формирования реестров признанных органов по аккредитации, аккредитованных организаций образования и образовательных программ, утвержденных приказом Министра образования и науки Республики Казахстан от 1 ноября.  2016 г. No 629 [</w:t>
      </w:r>
      <w:r w:rsidR="00C967BB" w:rsidRPr="008432F7">
        <w:rPr>
          <w:rFonts w:ascii="Arial" w:hAnsi="Arial" w:cs="Arial"/>
          <w:sz w:val="30"/>
          <w:szCs w:val="30"/>
        </w:rPr>
        <w:t>111</w:t>
      </w:r>
      <w:r w:rsidRPr="008432F7">
        <w:rPr>
          <w:rFonts w:ascii="Arial" w:hAnsi="Arial" w:cs="Arial"/>
          <w:sz w:val="30"/>
          <w:szCs w:val="30"/>
        </w:rPr>
        <w:t>]. Государство через формирование Реестра признанных аккредитационных органов (Реестр 1) и Реестра аккредитованных образовательных организаций (Реестр 2) и Реестра аккредитованных образовательных программ (Реестр 3) косвенно регулирует процессы обеспечения качества.</w:t>
      </w:r>
    </w:p>
    <w:p w14:paraId="3A30E677"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Таким образом, управление обеспечением качества на государственном уровне осуществляется путем принятия управленческих решений и создания нормативно-правовых условий.</w:t>
      </w:r>
    </w:p>
    <w:p w14:paraId="1BEE8D90"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Следующим уровнем системы QA высшего образования являются стандарты внешнего обеспечения качества. В Казахстане эти стандарты разрабатываются аккредитационными органами самостоятельно, на основе ESG.</w:t>
      </w:r>
    </w:p>
    <w:p w14:paraId="29B99552"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Следует отметить, что согласно законодательству в Казахстане процедура аккредитации организациями образования является добровольной, однако, согласно Закону «Об образовании», неаккредитованные вузы не имеют права выдавать документы об образовании  (дипломы собственного образца – с 2021 года такие дипломы выдают вузы Казахстана (кроме медицинских и военных)  (ст. 39) и не может претендовать на государственное финансирование (ст. 62), что делает эту процедуру обязательной. </w:t>
      </w:r>
    </w:p>
    <w:p w14:paraId="4FA2339E"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Законодательство в сфере образования не ограничивает право вузов выбирать аккредитационный орган (единственное требование – агентство должно быть включено в Реестр 1) и вид аккредитации. Организация образования имеет право проходить институциональную и (или) специализированную (программную) аккредитацию.</w:t>
      </w:r>
    </w:p>
    <w:p w14:paraId="1CA32385"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Основной целью институциональной аккредитации является получение подтверждения готовности образовательной организации к подготовке в соответствии с предъявляемыми к ним современными требованиями и наличия системы, направленной на обеспечение качества образовательного процесса и образовательных программ. Специализированная аккредитация – оценка качества образовательных программ, реализуемых организацией образования.</w:t>
      </w:r>
    </w:p>
    <w:p w14:paraId="3996671B" w14:textId="48EF35B7" w:rsidR="00BB3507" w:rsidRPr="008432F7" w:rsidRDefault="00BB3507" w:rsidP="00BB3507">
      <w:pPr>
        <w:ind w:firstLine="567"/>
        <w:rPr>
          <w:rFonts w:ascii="Arial" w:hAnsi="Arial" w:cs="Arial"/>
          <w:sz w:val="30"/>
          <w:szCs w:val="30"/>
        </w:rPr>
      </w:pPr>
      <w:r w:rsidRPr="008432F7">
        <w:rPr>
          <w:rFonts w:ascii="Arial" w:hAnsi="Arial" w:cs="Arial"/>
          <w:sz w:val="30"/>
          <w:szCs w:val="30"/>
        </w:rPr>
        <w:t>Согласно требованиям [</w:t>
      </w:r>
      <w:r w:rsidR="00C967BB" w:rsidRPr="008432F7">
        <w:rPr>
          <w:rFonts w:ascii="Arial" w:hAnsi="Arial" w:cs="Arial"/>
          <w:sz w:val="30"/>
          <w:szCs w:val="30"/>
        </w:rPr>
        <w:t>70</w:t>
      </w:r>
      <w:r w:rsidRPr="008432F7">
        <w:rPr>
          <w:rFonts w:ascii="Arial" w:hAnsi="Arial" w:cs="Arial"/>
          <w:sz w:val="30"/>
          <w:szCs w:val="30"/>
        </w:rPr>
        <w:t xml:space="preserve">], для вхождения в Реестр 1 органы по аккредитации должны быть включены в реестры и (или) ассоциации органов по аккредитации государств-членов ОЭСР: Европейский реестр обеспечения качества (EQAR) или быть полноправным </w:t>
      </w:r>
      <w:r w:rsidRPr="008432F7">
        <w:rPr>
          <w:rFonts w:ascii="Arial" w:hAnsi="Arial" w:cs="Arial"/>
          <w:sz w:val="30"/>
          <w:szCs w:val="30"/>
        </w:rPr>
        <w:lastRenderedPageBreak/>
        <w:t>членом Европейской ассоциации по обеспечению качества в высшем образовании. Данное требование позволит выстроить систему обеспечения качества в соответствии с европейскими стандартами и рекомендациями в области обеспечения качества, тем самым обеспечив выполнение обязательств Казахстана как участника Болонского процесса.</w:t>
      </w:r>
    </w:p>
    <w:p w14:paraId="59FE3CB7"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При этом аккредитационные органы, аккредитовавшие образовательные программы не менее двух организаций высшего и (или) послевузовского образования, входящих в один из академических рейтингов как топ-200 ARWU (</w:t>
      </w:r>
      <w:proofErr w:type="spellStart"/>
      <w:r w:rsidRPr="008432F7">
        <w:rPr>
          <w:rFonts w:ascii="Arial" w:hAnsi="Arial" w:cs="Arial"/>
          <w:sz w:val="30"/>
          <w:szCs w:val="30"/>
        </w:rPr>
        <w:t>Academic</w:t>
      </w:r>
      <w:proofErr w:type="spellEnd"/>
      <w:r w:rsidRPr="008432F7">
        <w:rPr>
          <w:rFonts w:ascii="Arial" w:hAnsi="Arial" w:cs="Arial"/>
          <w:sz w:val="30"/>
          <w:szCs w:val="30"/>
        </w:rPr>
        <w:t xml:space="preserve"> </w:t>
      </w:r>
      <w:proofErr w:type="spellStart"/>
      <w:r w:rsidRPr="008432F7">
        <w:rPr>
          <w:rFonts w:ascii="Arial" w:hAnsi="Arial" w:cs="Arial"/>
          <w:sz w:val="30"/>
          <w:szCs w:val="30"/>
        </w:rPr>
        <w:t>Ranking</w:t>
      </w:r>
      <w:proofErr w:type="spellEnd"/>
      <w:r w:rsidRPr="008432F7">
        <w:rPr>
          <w:rFonts w:ascii="Arial" w:hAnsi="Arial" w:cs="Arial"/>
          <w:sz w:val="30"/>
          <w:szCs w:val="30"/>
        </w:rPr>
        <w:t xml:space="preserve"> </w:t>
      </w:r>
      <w:proofErr w:type="spellStart"/>
      <w:r w:rsidRPr="008432F7">
        <w:rPr>
          <w:rFonts w:ascii="Arial" w:hAnsi="Arial" w:cs="Arial"/>
          <w:sz w:val="30"/>
          <w:szCs w:val="30"/>
        </w:rPr>
        <w:t>of</w:t>
      </w:r>
      <w:proofErr w:type="spellEnd"/>
      <w:r w:rsidRPr="008432F7">
        <w:rPr>
          <w:rFonts w:ascii="Arial" w:hAnsi="Arial" w:cs="Arial"/>
          <w:sz w:val="30"/>
          <w:szCs w:val="30"/>
        </w:rPr>
        <w:t xml:space="preserve"> World </w:t>
      </w:r>
      <w:proofErr w:type="spellStart"/>
      <w:r w:rsidRPr="008432F7">
        <w:rPr>
          <w:rFonts w:ascii="Arial" w:hAnsi="Arial" w:cs="Arial"/>
          <w:sz w:val="30"/>
          <w:szCs w:val="30"/>
        </w:rPr>
        <w:t>Universities</w:t>
      </w:r>
      <w:proofErr w:type="spellEnd"/>
      <w:r w:rsidRPr="008432F7">
        <w:rPr>
          <w:rFonts w:ascii="Arial" w:hAnsi="Arial" w:cs="Arial"/>
          <w:sz w:val="30"/>
          <w:szCs w:val="30"/>
        </w:rPr>
        <w:t xml:space="preserve">), топ-300 THE (Times </w:t>
      </w:r>
      <w:proofErr w:type="spellStart"/>
      <w:r w:rsidRPr="008432F7">
        <w:rPr>
          <w:rFonts w:ascii="Arial" w:hAnsi="Arial" w:cs="Arial"/>
          <w:sz w:val="30"/>
          <w:szCs w:val="30"/>
        </w:rPr>
        <w:t>Higher</w:t>
      </w:r>
      <w:proofErr w:type="spellEnd"/>
      <w:r w:rsidRPr="008432F7">
        <w:rPr>
          <w:rFonts w:ascii="Arial" w:hAnsi="Arial" w:cs="Arial"/>
          <w:sz w:val="30"/>
          <w:szCs w:val="30"/>
        </w:rPr>
        <w:t xml:space="preserve"> Education), топ-300 QS World University </w:t>
      </w:r>
      <w:proofErr w:type="spellStart"/>
      <w:r w:rsidRPr="008432F7">
        <w:rPr>
          <w:rFonts w:ascii="Arial" w:hAnsi="Arial" w:cs="Arial"/>
          <w:sz w:val="30"/>
          <w:szCs w:val="30"/>
        </w:rPr>
        <w:t>Rankings</w:t>
      </w:r>
      <w:proofErr w:type="spellEnd"/>
      <w:r w:rsidRPr="008432F7">
        <w:rPr>
          <w:rFonts w:ascii="Arial" w:hAnsi="Arial" w:cs="Arial"/>
          <w:sz w:val="30"/>
          <w:szCs w:val="30"/>
        </w:rPr>
        <w:t xml:space="preserve">, U.S. News </w:t>
      </w:r>
      <w:proofErr w:type="spellStart"/>
      <w:r w:rsidRPr="008432F7">
        <w:rPr>
          <w:rFonts w:ascii="Arial" w:hAnsi="Arial" w:cs="Arial"/>
          <w:sz w:val="30"/>
          <w:szCs w:val="30"/>
        </w:rPr>
        <w:t>and</w:t>
      </w:r>
      <w:proofErr w:type="spellEnd"/>
      <w:r w:rsidRPr="008432F7">
        <w:rPr>
          <w:rFonts w:ascii="Arial" w:hAnsi="Arial" w:cs="Arial"/>
          <w:sz w:val="30"/>
          <w:szCs w:val="30"/>
        </w:rPr>
        <w:t xml:space="preserve"> World Report (показатель иностранного аккредитационного органа,  Global </w:t>
      </w:r>
      <w:proofErr w:type="spellStart"/>
      <w:r w:rsidRPr="008432F7">
        <w:rPr>
          <w:rFonts w:ascii="Arial" w:hAnsi="Arial" w:cs="Arial"/>
          <w:sz w:val="30"/>
          <w:szCs w:val="30"/>
        </w:rPr>
        <w:t>Score</w:t>
      </w:r>
      <w:proofErr w:type="spellEnd"/>
      <w:r w:rsidRPr="008432F7">
        <w:rPr>
          <w:rFonts w:ascii="Arial" w:hAnsi="Arial" w:cs="Arial"/>
          <w:sz w:val="30"/>
          <w:szCs w:val="30"/>
        </w:rPr>
        <w:t xml:space="preserve"> от 65), может быть распознан и включен в Регистр 1 автоматически.</w:t>
      </w:r>
    </w:p>
    <w:p w14:paraId="096C2462" w14:textId="15FEE0D0" w:rsidR="00BB3507" w:rsidRPr="008432F7" w:rsidRDefault="00BB3507" w:rsidP="00BB3507">
      <w:pPr>
        <w:ind w:firstLine="567"/>
        <w:rPr>
          <w:rFonts w:ascii="Arial" w:hAnsi="Arial" w:cs="Arial"/>
          <w:sz w:val="30"/>
          <w:szCs w:val="30"/>
        </w:rPr>
      </w:pPr>
      <w:r w:rsidRPr="008432F7">
        <w:rPr>
          <w:rFonts w:ascii="Arial" w:hAnsi="Arial" w:cs="Arial"/>
          <w:sz w:val="30"/>
          <w:szCs w:val="30"/>
        </w:rPr>
        <w:t>По состоянию на октябрь 202</w:t>
      </w:r>
      <w:r w:rsidR="00C967BB" w:rsidRPr="008432F7">
        <w:rPr>
          <w:rFonts w:ascii="Arial" w:hAnsi="Arial" w:cs="Arial"/>
          <w:sz w:val="30"/>
          <w:szCs w:val="30"/>
        </w:rPr>
        <w:t>3</w:t>
      </w:r>
      <w:r w:rsidRPr="008432F7">
        <w:rPr>
          <w:rFonts w:ascii="Arial" w:hAnsi="Arial" w:cs="Arial"/>
          <w:sz w:val="30"/>
          <w:szCs w:val="30"/>
        </w:rPr>
        <w:t xml:space="preserve"> года в Реестр признанных аккредитационных органов Казахстана включены 1</w:t>
      </w:r>
      <w:r w:rsidR="00C967BB" w:rsidRPr="008432F7">
        <w:rPr>
          <w:rFonts w:ascii="Arial" w:hAnsi="Arial" w:cs="Arial"/>
          <w:sz w:val="30"/>
          <w:szCs w:val="30"/>
        </w:rPr>
        <w:t>2</w:t>
      </w:r>
      <w:r w:rsidRPr="008432F7">
        <w:rPr>
          <w:rFonts w:ascii="Arial" w:hAnsi="Arial" w:cs="Arial"/>
          <w:sz w:val="30"/>
          <w:szCs w:val="30"/>
        </w:rPr>
        <w:t xml:space="preserve"> агентств, в том числе 3 из Германии (FIBAA, ASIIN, ACQUIN), 1 – из Бельгии (</w:t>
      </w:r>
      <w:proofErr w:type="spellStart"/>
      <w:r w:rsidRPr="008432F7">
        <w:rPr>
          <w:rFonts w:ascii="Arial" w:hAnsi="Arial" w:cs="Arial"/>
          <w:sz w:val="30"/>
          <w:szCs w:val="30"/>
        </w:rPr>
        <w:t>MusiQuE</w:t>
      </w:r>
      <w:proofErr w:type="spellEnd"/>
      <w:r w:rsidRPr="008432F7">
        <w:rPr>
          <w:rFonts w:ascii="Arial" w:hAnsi="Arial" w:cs="Arial"/>
          <w:sz w:val="30"/>
          <w:szCs w:val="30"/>
        </w:rPr>
        <w:t xml:space="preserve">) и 1 – из США (ACBSP). Присутствие на рынке крупных иностранных игроков способствует усилению конкуренции.  </w:t>
      </w:r>
    </w:p>
    <w:p w14:paraId="14BC664C"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Реестр 2 включает 109 организаций высшего и послевузовского образования, а Реестр </w:t>
      </w:r>
      <w:proofErr w:type="gramStart"/>
      <w:r w:rsidRPr="008432F7">
        <w:rPr>
          <w:rFonts w:ascii="Arial" w:hAnsi="Arial" w:cs="Arial"/>
          <w:sz w:val="30"/>
          <w:szCs w:val="30"/>
        </w:rPr>
        <w:t>3 – 2384</w:t>
      </w:r>
      <w:proofErr w:type="gramEnd"/>
      <w:r w:rsidRPr="008432F7">
        <w:rPr>
          <w:rFonts w:ascii="Arial" w:hAnsi="Arial" w:cs="Arial"/>
          <w:sz w:val="30"/>
          <w:szCs w:val="30"/>
        </w:rPr>
        <w:t xml:space="preserve"> образовательные программы бакалавриата, 1660 – магистратуры и 462 – докторантуры.</w:t>
      </w:r>
    </w:p>
    <w:p w14:paraId="1AAD28E9"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Эти реестры, скорее всего, носят статистический характер и формируются для мониторинга этих явлений в системе образования. Но их значимость от этого не уменьшается, поскольку, например, сведения об аккредитованных образовательных организациях свидетельствуют о том, что эти образовательные организации успешно прошли процедуру признания соответствия образовательных услуг установленным стандартам (правилам) аккредитации. Такая информация используется при распределении государственного образовательного заказа, так как государству важно распределить заказ в вузах, предоставляющих качественные образовательные услуги.</w:t>
      </w:r>
    </w:p>
    <w:p w14:paraId="00072813"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Аккредитационные агентства разрабатывают собственные политики и процедуры обеспечения качества, основанные на принципах внешнего обеспечения качества, а также соответствующие руководства и другие документы для университетов, на основании которых последние готовятся к аккредитации.</w:t>
      </w:r>
    </w:p>
    <w:p w14:paraId="2D990193"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 xml:space="preserve">Аккредитационные агентства имеют аккредитационные советы, которые принимают окончательные решения об утверждении Отчетов об аккредитации вузов и об аккредитации вузов.  Поэтому </w:t>
      </w:r>
      <w:r w:rsidRPr="008432F7">
        <w:rPr>
          <w:rFonts w:ascii="Arial" w:hAnsi="Arial" w:cs="Arial"/>
          <w:sz w:val="30"/>
          <w:szCs w:val="30"/>
        </w:rPr>
        <w:lastRenderedPageBreak/>
        <w:t>все решения об аккредитации принимаются коллегиально.</w:t>
      </w:r>
    </w:p>
    <w:p w14:paraId="61DE1F5F"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Таким образом, внешнее обеспечение качества высшего образования на уровне аккредитации вузов и образовательных программ высшего и послевузовского образования в Казахстане является независимым. Независимость внешнего обеспечения качества обусловлена тем, что оно осуществляется независимыми аккредитационными агентствами по критериям и стандартам, разработанным ими самостоятельно.</w:t>
      </w:r>
    </w:p>
    <w:p w14:paraId="2C7D1760"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Следующим уровнем системы обеспечения качества является внутреннее обеспечение качества, которое является основой в этой структуре. Создание внутренней системы обеспечения качества имеет юридическую сторону. Так, пунктом 36 Типовых правил деятельности организаций образования, реализующих образовательные программы высшего и послевузовского образования, утвержденных приказом Министерства образования и науки Республики Казахстан от 30 октября 2018 года No 595, определено, что «в целях повышения качества образовательной деятельности в университете создается система внутреннего обеспечения качества...».</w:t>
      </w:r>
    </w:p>
    <w:p w14:paraId="55F67A57"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С расширением независимости казахстанских вузов усиливается их ответственность за качество образовательных услуг. И немалую роль начинает играть система внутреннего обеспечения качества и корпоративного управления.</w:t>
      </w:r>
    </w:p>
    <w:p w14:paraId="6BC04BD8" w14:textId="77777777" w:rsidR="00BB3507" w:rsidRPr="008432F7" w:rsidRDefault="00BB3507" w:rsidP="00BB3507">
      <w:pPr>
        <w:ind w:firstLine="567"/>
        <w:rPr>
          <w:rFonts w:ascii="Arial" w:hAnsi="Arial" w:cs="Arial"/>
          <w:sz w:val="30"/>
          <w:szCs w:val="30"/>
        </w:rPr>
      </w:pPr>
      <w:r w:rsidRPr="008432F7">
        <w:rPr>
          <w:rFonts w:ascii="Arial" w:hAnsi="Arial" w:cs="Arial"/>
          <w:sz w:val="30"/>
          <w:szCs w:val="30"/>
        </w:rPr>
        <w:t>Система внутреннего обеспечения качества основана на принципах обеспечения качества и на политике и стандартах внутреннего обеспечения качества, которые разрабатываются высшим учебным заведением самостоятельно, но на основе ESG. Анализ сайтов вузов Казахстана показал, что 77 вузов имеют Политику обеспечения качества (из 101 вуза информация сформирована на основе опроса сайтов вузов). В свою очередь, Стандарты внутреннего обеспечения качества разработаны только в 19 вузах. Эти данные свидетельствуют о недостаточном внимании вузов, их администрации к системе внутреннего обеспечения качества. Между тем, это один из важных параметров Болонского процесса, частью которого является Республика Казахстан.</w:t>
      </w:r>
    </w:p>
    <w:p w14:paraId="59C9E353" w14:textId="005A8960"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 xml:space="preserve">Дизайн Национальной модели обеспечения качества в данное время представлен в трехмерном изображении. Иными словами, она измеряется и состоит, с одной стороны, из внутренней системы обеспечения качества, с другой стороны, из внешней системы обеспечения качества, и, с третьей стороны, из управленческих и регулирующих механизмов системы обеспечения качества. Основной целью этой модели для всех трех ее составляющих </w:t>
      </w:r>
      <w:r w:rsidRPr="008432F7">
        <w:rPr>
          <w:rFonts w:ascii="Arial" w:hAnsi="Arial" w:cs="Arial"/>
          <w:color w:val="000000"/>
          <w:sz w:val="30"/>
          <w:szCs w:val="30"/>
        </w:rPr>
        <w:lastRenderedPageBreak/>
        <w:t>является достижение высокого академического качества, которое обозначается как Q (качество).</w:t>
      </w:r>
    </w:p>
    <w:p w14:paraId="3122C3FD"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Важно отметить, что основополагающими принципами модели являются: доверие и прозрачность, устойчивость и целостность (или единство), направленность и адаптивность.</w:t>
      </w:r>
    </w:p>
    <w:p w14:paraId="1DC59CC6" w14:textId="0D0379E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В архитектуре казахстанской системы обеспечения качества высшего образования сформированы все необходимые институциональные основы и инструменты обеспечения качества, а также оцениваемые и измеряемые материалы.</w:t>
      </w:r>
    </w:p>
    <w:p w14:paraId="6FE7F8AB"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Основой Национальной модели обеспечения качества высшего образования в Казахстане является система внутреннего обеспечения качества. Показателем достижения академического качества внутренней системой обеспечения качества является академическая репутация высшего учебного заведения.</w:t>
      </w:r>
    </w:p>
    <w:p w14:paraId="313BB6D3"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Как известно, академическая репутация – это мнение различных категорий субъектов сообщества и (или) общества, сформированное о высшем учебном заведении, основанное на его академических качествах: достижениях, достоинствах и недостатках.</w:t>
      </w:r>
    </w:p>
    <w:p w14:paraId="5AE19C7C"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Академическая репутация вуза является одним из важных показателей статуса и престижа вуза на рынке образования. Существуют разные методы оценки академической репутации, например, разные рейтинги вузов. Однако академическая репутация – понятие, имеющее более широкий спектр отражения результатов деятельности вуза, чем рейтинги. Академическая репутация имеет свои ценности. Академическая репутация отражает «воспринимаемое потребителем качество» образовательных услуг университета.</w:t>
      </w:r>
    </w:p>
    <w:p w14:paraId="641326E8"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 xml:space="preserve">Академическая репутация измеряется в соответствии с запросами заинтересованных сторон: студентов, преподавателей, сотрудников, выпускников (так называемых амбассадоров репутации), государственных служащих, бизнеса и </w:t>
      </w:r>
      <w:proofErr w:type="gramStart"/>
      <w:r w:rsidRPr="008432F7">
        <w:rPr>
          <w:rFonts w:ascii="Arial" w:hAnsi="Arial" w:cs="Arial"/>
          <w:color w:val="000000"/>
          <w:sz w:val="30"/>
          <w:szCs w:val="30"/>
        </w:rPr>
        <w:t>т.д.</w:t>
      </w:r>
      <w:proofErr w:type="gramEnd"/>
    </w:p>
    <w:p w14:paraId="4DC87197"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В этом плане академическая репутация – это не ретушь, а реальный результат деятельности университета. Чтобы добиться высокой академической репутации, вуз должен действительно работать лучше и качественнее, а не только заботиться об имидже. Совершенство академической репутации достигается эффективностью внутренней системы обеспечения качества.</w:t>
      </w:r>
    </w:p>
    <w:p w14:paraId="1DBA897F"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 xml:space="preserve">С точки зрения Л. </w:t>
      </w:r>
      <w:proofErr w:type="spellStart"/>
      <w:r w:rsidRPr="008432F7">
        <w:rPr>
          <w:rFonts w:ascii="Arial" w:hAnsi="Arial" w:cs="Arial"/>
          <w:color w:val="000000"/>
          <w:sz w:val="30"/>
          <w:szCs w:val="30"/>
        </w:rPr>
        <w:t>Боллаерта</w:t>
      </w:r>
      <w:proofErr w:type="spellEnd"/>
      <w:r w:rsidRPr="008432F7">
        <w:rPr>
          <w:rFonts w:ascii="Arial" w:hAnsi="Arial" w:cs="Arial"/>
          <w:color w:val="000000"/>
          <w:sz w:val="30"/>
          <w:szCs w:val="30"/>
        </w:rPr>
        <w:t>, прежде чем создавать внутреннюю систему обеспечения качества, университет должен выбрать концепцию качества и определить методологию обеспечения качества. В соответствии с концепцией качества в университете формируются академические ценности и культура качества.</w:t>
      </w:r>
    </w:p>
    <w:p w14:paraId="1839863C"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lastRenderedPageBreak/>
        <w:t xml:space="preserve">Внутренняя система обеспечения качества основана на принципах обеспечения качества, а также на политике и стандартах внутреннего обеспечения качества, которые разрабатываются высшим учебным заведением самостоятельно. </w:t>
      </w:r>
    </w:p>
    <w:p w14:paraId="71DF6F01"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В связи с этим университетам недостаточно иметь только разработанную Политику в области обеспечения качества, необходимо также принять Внутренние стандарты обеспечения качества, согласно требованиям пункта 36 вышеупомянутых Типовых правил.</w:t>
      </w:r>
    </w:p>
    <w:p w14:paraId="23B276F2"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Университетские стандарты внутреннего обеспечения качества должны разрабатываться в соответствии с ESG, учитывать национальные приоритеты, особенности, задачи, решаемые системой высшего образования.</w:t>
      </w:r>
    </w:p>
    <w:p w14:paraId="1089E5E1"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 xml:space="preserve">В Стандарте 1 «Политика обеспечения качества» целесообразно указать антикоррупционные меры и принцип «нулевой терпимости к коррупции», создание специального структурного подразделения, осуществляющего администрирование внутренней системы обеспечения качества. Стандарт 2 «Разработка и утверждение программ» должен отражать академическую и управленческую самостоятельность, принятый алгоритм разработки, рассмотрения, оценки и утверждения образовательных программ, наличие Ученых комиссий, участвующих в разработке образовательных программ, порядок включения образовательных программ в республиканский Реестр образовательных программ. В Стандарт 4 «Прием, прогресс, признание и аттестация обучающихся» предпочтительно включить принципы признания результатов обучения формального, неформального и неформального обучения, что стало вполне возможным в соответствии с Концепцией непрерывного образования (непрерывного образования), утвержденной Постановлением Правительства Республики Казахстан от 8 июля.  2021, No 471. В Стандарте 5 «Профессорско-преподавательский состав» необходимо отразить законодательные нормы приема и увольнения работников Трудового кодекса Республики Казахстан, квалификационные требования к профессорско-преподавательскому составу вузов, утвержденные приказом Министерства образования и науки Республики Казахстан от 17 </w:t>
      </w:r>
      <w:proofErr w:type="gramStart"/>
      <w:r w:rsidRPr="008432F7">
        <w:rPr>
          <w:rFonts w:ascii="Arial" w:hAnsi="Arial" w:cs="Arial"/>
          <w:color w:val="000000"/>
          <w:sz w:val="30"/>
          <w:szCs w:val="30"/>
        </w:rPr>
        <w:t>июня,  2015</w:t>
      </w:r>
      <w:proofErr w:type="gramEnd"/>
      <w:r w:rsidRPr="008432F7">
        <w:rPr>
          <w:rFonts w:ascii="Arial" w:hAnsi="Arial" w:cs="Arial"/>
          <w:color w:val="000000"/>
          <w:sz w:val="30"/>
          <w:szCs w:val="30"/>
        </w:rPr>
        <w:t xml:space="preserve">, No 391. Стандарт 6 «Учебные ресурсы и поддержка обучающихся» должен описывать условия предоставления обучающимся общежития в соответствии с Квалификационными требованиями к образовательной деятельности и перечнем документов, подтверждающих их соответствие, утвержденными </w:t>
      </w:r>
      <w:r w:rsidRPr="008432F7">
        <w:rPr>
          <w:rFonts w:ascii="Arial" w:hAnsi="Arial" w:cs="Arial"/>
          <w:color w:val="000000"/>
          <w:sz w:val="30"/>
          <w:szCs w:val="30"/>
        </w:rPr>
        <w:lastRenderedPageBreak/>
        <w:t>приказом Министра образования и науки Республики Казахстан от 17 июня 2015 года No 391. И, таким образом, необходимо гармонизировать стандарты внутреннего обеспечения качества с действующими нормативно-правовыми актами, регулирующими сферу высшего образования.</w:t>
      </w:r>
    </w:p>
    <w:p w14:paraId="1544928D"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Внутренняя система обеспечения качества отражается в количественных и качественных показателях и критериях, характеризующих ее «современное состояние».</w:t>
      </w:r>
    </w:p>
    <w:p w14:paraId="02B6EC57"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Во внутренней системе обеспечения качества важное значение имеет администрирование всех ее процессов и процедур. В связи с этим каждое высшее учебное заведение должно выработать собственную внутреннюю систему обеспечения качества и создать условия для ее постоянного развития, совершенствования, обновления, корректировки в зависимости от миссии и видения развития вуза на долгосрочный период. То есть сделать его адаптивным и целеустремленным.  При этом очень важно, чтобы в фокусе внимания была качественная культура. Это явление, без которого другие механизмы и инструменты обеспечения качества не будут работать.</w:t>
      </w:r>
    </w:p>
    <w:p w14:paraId="3E95732A"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И только грамотно сформированная культура качества внутри университета будет свидетельствовать об эффективно функционирующей внутренней системе обеспечения качества. Университет, только имея хорошо налаженную внутреннюю систему обеспечения качества, может перейти к следующему этапу (уровню) обеспечения качества – внешнему обеспечению качества, поскольку на этом этапе проводится независимая, а потому объективная внешняя оценка системы обеспечения качества, сформированной внутри университета.</w:t>
      </w:r>
    </w:p>
    <w:p w14:paraId="066FD686"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Независимость внешнего обеспечения качества заключается в том, что оно осуществляется независимыми аккредитационными агентствами в соответствии с критериями и стандартами, разработанными ими самостоятельно. При этом важно, чтобы Стандарты и Руководства по внешнему обеспечению качества не только соответствовали ESG, но и отражали приоритетные задачи, стоящие перед казахстанской системой высшего образования. В свою очередь, стандарты внешнего обеспечения качества должны быть гармонизированы с национальной политикой в области образования и нормативными правовыми актами, регулирующими высшее образование. В этом случае внешнее обеспечение качества будет дополнять государственную политику в сфере образования.</w:t>
      </w:r>
    </w:p>
    <w:p w14:paraId="0B858902"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 xml:space="preserve">Аккредитационные агентства разрабатывают собственные политики и процедуры обеспечения качества, основанные на </w:t>
      </w:r>
      <w:r w:rsidRPr="008432F7">
        <w:rPr>
          <w:rFonts w:ascii="Arial" w:hAnsi="Arial" w:cs="Arial"/>
          <w:color w:val="000000"/>
          <w:sz w:val="30"/>
          <w:szCs w:val="30"/>
        </w:rPr>
        <w:lastRenderedPageBreak/>
        <w:t>принципах внешнего обеспечения качества, а также соответствующие руководства и другие документы для университетов, на основании которых последние готовятся к аккредитации. В работе аккредитационных агентств важен глубокий анализ, тщательная оценка, квалифицированная экспертиза деятельности вузов и их внутренних систем обеспечения качества. В то же время, если в вузе отсутствует внутренняя система обеспечения качества, то аккредитационное агентство не должно давать положительное заключение и аккредитовать данный вуз. Это принципиально и очень важно! В противном случае принцип целостности (единства) системы обеспечения качества работать не будет.</w:t>
      </w:r>
    </w:p>
    <w:p w14:paraId="1CE5B94B"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При аккредитационных агентствах функционируют аккредитационные советы, которые принимают окончательные решения об утверждении отчетов об аккредитации вузов и об аккредитации вузов.</w:t>
      </w:r>
    </w:p>
    <w:p w14:paraId="34022220"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 xml:space="preserve">Политика обеспечения качества высшего образования осуществляется не только на уровне вузов, но и на национальном уровне через механизмы регулирования. Государство формирует национальную модель обеспечения качества, которая должна быть устойчивой, прозрачной и понятной каждому субъекту образовательного процесса. Необходимость государственного регулирования системы обеспечения качества обусловлена тем, что она (авт. – государство) защищает интересы граждан в получении доступного и качественного высшего образования. </w:t>
      </w:r>
    </w:p>
    <w:p w14:paraId="50E40216"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Государственная политика основывается на Руководящих принципах обеспечения качества, а также на требованиях и стандартах внешних органов по обеспечению качества. Эта политика основывается, прежде всего, на государственных общеобязательных образовательных стандартах, Национальной рамке квалификаций высшего образования, квалификационных требованиях к образовательной деятельности (лицензированию). Это немаловажно, так как каждая страна имеет свои национальные особенности, свои национальные приоритеты, свою стратегию развития. В конце концов, любая политика проводится (вернее, должна проводиться) с учетом национальных интересов и менталитета. Такая политика всегда найдет поддержку в широком кругу и вызовет доверие.</w:t>
      </w:r>
    </w:p>
    <w:p w14:paraId="5630E560" w14:textId="7946B4A3"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 xml:space="preserve">Мировая практика показывает, что наиболее эффективным способом повышения качества образования является косвенное регулирование всех процессов качества образования. В связи с этим идет переход от системы государственного контроля к системе </w:t>
      </w:r>
      <w:r w:rsidRPr="008432F7">
        <w:rPr>
          <w:rFonts w:ascii="Arial" w:hAnsi="Arial" w:cs="Arial"/>
          <w:color w:val="000000"/>
          <w:sz w:val="30"/>
          <w:szCs w:val="30"/>
        </w:rPr>
        <w:lastRenderedPageBreak/>
        <w:t xml:space="preserve">обеспечения качества. На начальном этапе этот процесс был </w:t>
      </w:r>
      <w:proofErr w:type="spellStart"/>
      <w:r w:rsidRPr="008432F7">
        <w:rPr>
          <w:rFonts w:ascii="Arial" w:hAnsi="Arial" w:cs="Arial"/>
          <w:color w:val="000000"/>
          <w:sz w:val="30"/>
          <w:szCs w:val="30"/>
        </w:rPr>
        <w:t>институционализирован</w:t>
      </w:r>
      <w:proofErr w:type="spellEnd"/>
      <w:r w:rsidRPr="008432F7">
        <w:rPr>
          <w:rFonts w:ascii="Arial" w:hAnsi="Arial" w:cs="Arial"/>
          <w:color w:val="000000"/>
          <w:sz w:val="30"/>
          <w:szCs w:val="30"/>
        </w:rPr>
        <w:t xml:space="preserve"> путем переименования государственного органа.</w:t>
      </w:r>
    </w:p>
    <w:p w14:paraId="2CDC767B"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В настоящее время необходимо начать процесс гармонизации государственного контроля и оценки с системой обеспечения качества путем пересмотра контрольно-верификационных процедур и процессов государственного контроля, показателей и критериев его оценки. Интересы государства должны сближаться с вузами, аккредитационными агентствами и другими субъектами образовательного рынка. Так как все они имеют одну общую цель – достижение высокого академического качества, реализация которого невозможна без единства интересов.</w:t>
      </w:r>
    </w:p>
    <w:p w14:paraId="20BA2806" w14:textId="1AE3B125" w:rsidR="00BB3507" w:rsidRPr="008432F7" w:rsidRDefault="00201E0D" w:rsidP="00BB3507">
      <w:pPr>
        <w:ind w:firstLine="567"/>
        <w:rPr>
          <w:rFonts w:ascii="Arial" w:hAnsi="Arial" w:cs="Arial"/>
          <w:color w:val="000000"/>
          <w:sz w:val="30"/>
          <w:szCs w:val="30"/>
        </w:rPr>
      </w:pPr>
      <w:r w:rsidRPr="008432F7">
        <w:rPr>
          <w:rFonts w:ascii="Arial" w:hAnsi="Arial" w:cs="Arial"/>
          <w:color w:val="000000"/>
          <w:sz w:val="30"/>
          <w:szCs w:val="30"/>
        </w:rPr>
        <w:t>Уполномоченному органу</w:t>
      </w:r>
      <w:r w:rsidR="00BB3507" w:rsidRPr="008432F7">
        <w:rPr>
          <w:rFonts w:ascii="Arial" w:hAnsi="Arial" w:cs="Arial"/>
          <w:color w:val="000000"/>
          <w:sz w:val="30"/>
          <w:szCs w:val="30"/>
        </w:rPr>
        <w:t xml:space="preserve"> следует доверять тем аккредитационным органам, которые включены в этот Реестр. Не случайно на всем пространстве Европейского пространства высшего образования развивается сотрудничество в области обеспечения качества с целью взаимного доверия. Министры образования стран-участниц Болонского процесса договорились о том, что они будут доверять агентствам по обеспечению качества стран-участниц, включенных в Европейский реестр агентств по обеспечению качества (EQAR).</w:t>
      </w:r>
    </w:p>
    <w:p w14:paraId="3250F046"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Как уже отмечалось выше, все уровни системы обеспечения качества направлены на достижение академического качества. В связи с этим принципы, механизмы и инструменты системы обеспечения качества на всех ее уровнях должны быть взаимосвязаны и взаимодействовать друг с другом. Только в этом случае становится возможным повышение качества высшего образования. Если какой-то элемент механизма обеспечения качества не сработает, будет сложно решить вопросы повышения качества образования. В частности, отсутствие культуры качества среди всех субъектов образовательного процесса реально не улучшит качество образования, поскольку оценочный инструментарий будет свидетельствовать о низкой заинтересованности отдельных сторон в повышении качества образования.</w:t>
      </w:r>
    </w:p>
    <w:p w14:paraId="661E7F79"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 xml:space="preserve">Все уровни системы обеспечения качества направлены на достижение академического качества. В связи с этим принципы, механизмы и инструменты системы обеспечения качества на всех ее уровнях должны быть взаимосвязаны и взаимодействовать друг с другом. Только в этом случае становится возможным повышение качества высшего образования. Если какой-то элемент механизма обеспечения качества не сработает, будет сложно решать вопросы </w:t>
      </w:r>
      <w:r w:rsidRPr="008432F7">
        <w:rPr>
          <w:rFonts w:ascii="Arial" w:hAnsi="Arial" w:cs="Arial"/>
          <w:color w:val="000000"/>
          <w:sz w:val="30"/>
          <w:szCs w:val="30"/>
        </w:rPr>
        <w:lastRenderedPageBreak/>
        <w:t>улучшения или повышения качества образования. В частности, отсутствие культуры качества среди всех субъектов образовательного процесса реально не улучшит качество образования, поскольку оценочный инструментарий будет свидетельствовать о низкой заинтересованности отдельных сторон в повышении качества образования.</w:t>
      </w:r>
    </w:p>
    <w:p w14:paraId="3B0D4130"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Конкурентным преимуществом современного вуза является способность быстро адаптироваться к внешним структурным изменениям в области законодательства, международным тенденциям, приоритетным тенденциям.</w:t>
      </w:r>
    </w:p>
    <w:p w14:paraId="068AAE6D" w14:textId="77777777" w:rsidR="00BB3507" w:rsidRPr="008432F7" w:rsidRDefault="00BB3507" w:rsidP="00BB3507">
      <w:pPr>
        <w:ind w:firstLine="567"/>
        <w:rPr>
          <w:rFonts w:ascii="Arial" w:hAnsi="Arial" w:cs="Arial"/>
          <w:color w:val="000000"/>
          <w:sz w:val="30"/>
          <w:szCs w:val="30"/>
        </w:rPr>
      </w:pPr>
      <w:r w:rsidRPr="008432F7">
        <w:rPr>
          <w:rFonts w:ascii="Arial" w:hAnsi="Arial" w:cs="Arial"/>
          <w:color w:val="000000"/>
          <w:sz w:val="30"/>
          <w:szCs w:val="30"/>
        </w:rPr>
        <w:t>Таким образом, успешное функционирование национальной модели обеспечения качества достигается только при слаженной работе механизмов обеспечения качества на всех уровнях управления образовательной деятельностью и процессом оценки ее качества.</w:t>
      </w:r>
    </w:p>
    <w:p w14:paraId="111224AB" w14:textId="6C2490D4" w:rsidR="006862EF" w:rsidRPr="008432F7" w:rsidRDefault="006862EF" w:rsidP="006862EF">
      <w:pPr>
        <w:rPr>
          <w:rFonts w:ascii="Arial" w:hAnsi="Arial" w:cs="Arial"/>
          <w:sz w:val="30"/>
          <w:szCs w:val="30"/>
        </w:rPr>
      </w:pPr>
      <w:r w:rsidRPr="008432F7">
        <w:rPr>
          <w:rFonts w:ascii="Arial" w:hAnsi="Arial" w:cs="Arial"/>
          <w:sz w:val="30"/>
          <w:szCs w:val="30"/>
        </w:rPr>
        <w:t>На основе проведенного исследования был проведен реинжиниринг трехуровневой национальной модели обеспечения качества высшего образования.</w:t>
      </w:r>
    </w:p>
    <w:p w14:paraId="7B43DA11" w14:textId="00156CFF" w:rsidR="006862EF" w:rsidRPr="008432F7" w:rsidRDefault="006862EF" w:rsidP="006862EF">
      <w:pPr>
        <w:rPr>
          <w:rFonts w:ascii="Arial" w:hAnsi="Arial" w:cs="Arial"/>
          <w:sz w:val="30"/>
          <w:szCs w:val="30"/>
        </w:rPr>
      </w:pPr>
      <w:r w:rsidRPr="008432F7">
        <w:rPr>
          <w:rFonts w:ascii="Arial" w:hAnsi="Arial" w:cs="Arial"/>
          <w:sz w:val="30"/>
          <w:szCs w:val="30"/>
        </w:rPr>
        <w:t xml:space="preserve">Национальная модель системы обеспечения качества высшего образования (далее – Национальная модель) представляет собой совокупность взаимосвязанных и взаимодействующих между собой уровней обеспечения качества с присущими им методами управления качеством высшего образования, основанными на соответствующих способах, критериях, инструментах, индикаторах и показателях измерения качества. </w:t>
      </w:r>
    </w:p>
    <w:p w14:paraId="7511B65C" w14:textId="51D50D80" w:rsidR="006862EF" w:rsidRPr="008432F7" w:rsidRDefault="006862EF" w:rsidP="006862EF">
      <w:pPr>
        <w:rPr>
          <w:rFonts w:ascii="Arial" w:hAnsi="Arial" w:cs="Arial"/>
          <w:sz w:val="30"/>
          <w:szCs w:val="30"/>
        </w:rPr>
      </w:pPr>
      <w:r w:rsidRPr="008432F7">
        <w:rPr>
          <w:rFonts w:ascii="Arial" w:hAnsi="Arial" w:cs="Arial"/>
          <w:sz w:val="30"/>
          <w:szCs w:val="30"/>
        </w:rPr>
        <w:t>Национальная модель направлена на структурное повышение качества высшего образования на уровне системы высшего образования в целом, и в каждой организации высшего и(или) послевузовского образования.</w:t>
      </w:r>
    </w:p>
    <w:p w14:paraId="438DCEC0" w14:textId="7573C455" w:rsidR="006862EF" w:rsidRPr="008432F7" w:rsidRDefault="006862EF" w:rsidP="006862EF">
      <w:pPr>
        <w:rPr>
          <w:rFonts w:ascii="Arial" w:hAnsi="Arial" w:cs="Arial"/>
          <w:sz w:val="30"/>
          <w:szCs w:val="30"/>
        </w:rPr>
      </w:pPr>
      <w:r w:rsidRPr="008432F7">
        <w:rPr>
          <w:rFonts w:ascii="Arial" w:hAnsi="Arial" w:cs="Arial"/>
          <w:sz w:val="30"/>
          <w:szCs w:val="30"/>
        </w:rPr>
        <w:t>Национальная модель отражает согласованную и принятую практику обеспечения качества в Республике Казахстан, и поэтому служит концепцией, которая обязательно принимается и соблюдается всеми заинтересованными сторонами: организациями высшего и послевузовского образования, агентствами по обеспечению качества (аккредитационными агентствами), осуществляющими свою деятельность на территории Республики Казахстан, национальным (республиканским) органом по обеспечению качества высшего образования и государственными структурами.</w:t>
      </w:r>
    </w:p>
    <w:p w14:paraId="324161CF" w14:textId="753FF31A" w:rsidR="006862EF" w:rsidRPr="008432F7" w:rsidRDefault="006862EF" w:rsidP="006862EF">
      <w:pPr>
        <w:rPr>
          <w:rFonts w:ascii="Arial" w:hAnsi="Arial" w:cs="Arial"/>
          <w:sz w:val="30"/>
          <w:szCs w:val="30"/>
        </w:rPr>
      </w:pPr>
      <w:r w:rsidRPr="008432F7">
        <w:rPr>
          <w:rFonts w:ascii="Arial" w:hAnsi="Arial" w:cs="Arial"/>
          <w:sz w:val="30"/>
          <w:szCs w:val="30"/>
        </w:rPr>
        <w:t>Национальная модель служит средством получения информации о процессе функционирования системы обеспечения качества высшего образования в Республике Казахстан.</w:t>
      </w:r>
    </w:p>
    <w:p w14:paraId="115215AC" w14:textId="315E20F6" w:rsidR="006862EF" w:rsidRPr="008432F7" w:rsidRDefault="006862EF" w:rsidP="006862EF">
      <w:pPr>
        <w:rPr>
          <w:rFonts w:ascii="Arial" w:hAnsi="Arial" w:cs="Arial"/>
          <w:sz w:val="30"/>
          <w:szCs w:val="30"/>
        </w:rPr>
      </w:pPr>
      <w:r w:rsidRPr="008432F7">
        <w:rPr>
          <w:rFonts w:ascii="Arial" w:hAnsi="Arial" w:cs="Arial"/>
          <w:sz w:val="30"/>
          <w:szCs w:val="30"/>
        </w:rPr>
        <w:lastRenderedPageBreak/>
        <w:t>Стремление академического сообщества к созданию конкурентоспособного высшего образования в стране, основанного на прочном фундаменте знаний и инноваций, обусловливает необходимость формирования адекватных условий для осуществления качественной образовательной деятельности и объединения действий и усилий всех заинтересованных сторон по обеспечению качества высшего образования.</w:t>
      </w:r>
    </w:p>
    <w:p w14:paraId="1516284D" w14:textId="0323423B" w:rsidR="006862EF" w:rsidRPr="008432F7" w:rsidRDefault="006862EF" w:rsidP="006862EF">
      <w:pPr>
        <w:rPr>
          <w:rFonts w:ascii="Arial" w:hAnsi="Arial" w:cs="Arial"/>
          <w:sz w:val="30"/>
          <w:szCs w:val="30"/>
        </w:rPr>
      </w:pPr>
      <w:r w:rsidRPr="008432F7">
        <w:rPr>
          <w:rFonts w:ascii="Arial" w:hAnsi="Arial" w:cs="Arial"/>
          <w:sz w:val="30"/>
          <w:szCs w:val="30"/>
        </w:rPr>
        <w:t xml:space="preserve">Синхронность функционирования элементов (уровней </w:t>
      </w:r>
      <w:proofErr w:type="gramStart"/>
      <w:r w:rsidRPr="008432F7">
        <w:rPr>
          <w:rFonts w:ascii="Arial" w:hAnsi="Arial" w:cs="Arial"/>
          <w:sz w:val="30"/>
          <w:szCs w:val="30"/>
        </w:rPr>
        <w:t>управления)  Национальной</w:t>
      </w:r>
      <w:proofErr w:type="gramEnd"/>
      <w:r w:rsidRPr="008432F7">
        <w:rPr>
          <w:rFonts w:ascii="Arial" w:hAnsi="Arial" w:cs="Arial"/>
          <w:sz w:val="30"/>
          <w:szCs w:val="30"/>
        </w:rPr>
        <w:t xml:space="preserve"> модели подтверждает достижение консенсуса в отношении четких целей и ожиданий системы обеспечения качества.</w:t>
      </w:r>
    </w:p>
    <w:p w14:paraId="0E14CA06" w14:textId="77777777" w:rsidR="006862EF" w:rsidRPr="008432F7" w:rsidRDefault="006862EF" w:rsidP="006862EF">
      <w:pPr>
        <w:rPr>
          <w:rFonts w:ascii="Arial" w:hAnsi="Arial" w:cs="Arial"/>
          <w:sz w:val="30"/>
          <w:szCs w:val="30"/>
        </w:rPr>
      </w:pPr>
    </w:p>
    <w:p w14:paraId="4E96F68F" w14:textId="2D4E5E82" w:rsidR="006862EF" w:rsidRPr="008432F7" w:rsidRDefault="006862EF" w:rsidP="00774155">
      <w:pPr>
        <w:pStyle w:val="2"/>
        <w:rPr>
          <w:rFonts w:ascii="Arial" w:hAnsi="Arial" w:cs="Arial"/>
          <w:b w:val="0"/>
          <w:i/>
          <w:iCs/>
          <w:sz w:val="30"/>
          <w:szCs w:val="30"/>
        </w:rPr>
      </w:pPr>
      <w:bookmarkStart w:id="41" w:name="_Toc149578457"/>
      <w:bookmarkStart w:id="42" w:name="_Toc153055561"/>
      <w:r w:rsidRPr="008432F7">
        <w:rPr>
          <w:rFonts w:ascii="Arial" w:hAnsi="Arial" w:cs="Arial"/>
          <w:b w:val="0"/>
          <w:i/>
          <w:iCs/>
          <w:sz w:val="30"/>
          <w:szCs w:val="30"/>
        </w:rPr>
        <w:t>Структура Национальной модели системы обеспечения качества высшего образования</w:t>
      </w:r>
      <w:bookmarkEnd w:id="41"/>
      <w:bookmarkEnd w:id="42"/>
    </w:p>
    <w:p w14:paraId="02BC6BB5" w14:textId="77777777" w:rsidR="006862EF" w:rsidRPr="008432F7" w:rsidRDefault="006862EF" w:rsidP="006862EF">
      <w:pPr>
        <w:rPr>
          <w:rFonts w:ascii="Arial" w:hAnsi="Arial" w:cs="Arial"/>
          <w:sz w:val="30"/>
          <w:szCs w:val="30"/>
        </w:rPr>
      </w:pPr>
    </w:p>
    <w:p w14:paraId="107DB680" w14:textId="224D50A6" w:rsidR="006862EF" w:rsidRPr="008432F7" w:rsidRDefault="006862EF" w:rsidP="006862EF">
      <w:pPr>
        <w:rPr>
          <w:rFonts w:ascii="Arial" w:hAnsi="Arial" w:cs="Arial"/>
          <w:sz w:val="30"/>
          <w:szCs w:val="30"/>
        </w:rPr>
      </w:pPr>
      <w:r w:rsidRPr="008432F7">
        <w:rPr>
          <w:rFonts w:ascii="Arial" w:hAnsi="Arial" w:cs="Arial"/>
          <w:sz w:val="30"/>
          <w:szCs w:val="30"/>
        </w:rPr>
        <w:t>Национальная модель объединяет внутренние и внешние механизмы обеспечения качества и характеризует их взаимодействие, взаимообусловленность и постоянное улучшение.</w:t>
      </w:r>
    </w:p>
    <w:p w14:paraId="41CF0B37" w14:textId="1E110895" w:rsidR="006862EF" w:rsidRPr="008432F7" w:rsidRDefault="006862EF" w:rsidP="006862EF">
      <w:pPr>
        <w:rPr>
          <w:rFonts w:ascii="Arial" w:hAnsi="Arial" w:cs="Arial"/>
          <w:sz w:val="30"/>
          <w:szCs w:val="30"/>
        </w:rPr>
      </w:pPr>
      <w:proofErr w:type="spellStart"/>
      <w:r w:rsidRPr="008432F7">
        <w:rPr>
          <w:rFonts w:ascii="Arial" w:hAnsi="Arial" w:cs="Arial"/>
          <w:sz w:val="30"/>
          <w:szCs w:val="30"/>
        </w:rPr>
        <w:t>Усовершенстовованная</w:t>
      </w:r>
      <w:proofErr w:type="spellEnd"/>
      <w:r w:rsidRPr="008432F7">
        <w:rPr>
          <w:rFonts w:ascii="Arial" w:hAnsi="Arial" w:cs="Arial"/>
          <w:sz w:val="30"/>
          <w:szCs w:val="30"/>
        </w:rPr>
        <w:t xml:space="preserve"> национальная модель в отличие от действующей (ее описание приведено в 1 разделе) имеет четыре уровня обеспечения качества (рисунок</w:t>
      </w:r>
      <w:r w:rsidR="00175E68" w:rsidRPr="008432F7">
        <w:rPr>
          <w:rFonts w:ascii="Arial" w:hAnsi="Arial" w:cs="Arial"/>
          <w:sz w:val="30"/>
          <w:szCs w:val="30"/>
        </w:rPr>
        <w:t xml:space="preserve"> </w:t>
      </w:r>
      <w:r w:rsidR="00D856DD">
        <w:rPr>
          <w:rFonts w:ascii="Arial" w:hAnsi="Arial" w:cs="Arial"/>
          <w:sz w:val="30"/>
          <w:szCs w:val="30"/>
          <w:lang w:val="kk-KZ"/>
        </w:rPr>
        <w:t>2</w:t>
      </w:r>
      <w:r w:rsidR="00175E68" w:rsidRPr="008432F7">
        <w:rPr>
          <w:rFonts w:ascii="Arial" w:hAnsi="Arial" w:cs="Arial"/>
          <w:sz w:val="30"/>
          <w:szCs w:val="30"/>
        </w:rPr>
        <w:t>.2</w:t>
      </w:r>
      <w:r w:rsidRPr="008432F7">
        <w:rPr>
          <w:rFonts w:ascii="Arial" w:hAnsi="Arial" w:cs="Arial"/>
          <w:sz w:val="30"/>
          <w:szCs w:val="30"/>
        </w:rPr>
        <w:t>):</w:t>
      </w:r>
    </w:p>
    <w:p w14:paraId="3EEE1818" w14:textId="77777777" w:rsidR="006862EF" w:rsidRPr="008432F7" w:rsidRDefault="006862EF" w:rsidP="006862EF">
      <w:pPr>
        <w:rPr>
          <w:rFonts w:ascii="Arial" w:hAnsi="Arial" w:cs="Arial"/>
          <w:sz w:val="30"/>
          <w:szCs w:val="30"/>
        </w:rPr>
      </w:pPr>
      <w:r w:rsidRPr="008432F7">
        <w:rPr>
          <w:rFonts w:ascii="Arial" w:hAnsi="Arial" w:cs="Arial"/>
          <w:sz w:val="30"/>
          <w:szCs w:val="30"/>
        </w:rPr>
        <w:t>1) первый – это базовый уровень, представлен системой внутреннего обеспечения качества;</w:t>
      </w:r>
    </w:p>
    <w:p w14:paraId="4F1F25C3" w14:textId="77777777" w:rsidR="006862EF" w:rsidRPr="008432F7" w:rsidRDefault="006862EF" w:rsidP="006862EF">
      <w:pPr>
        <w:rPr>
          <w:rFonts w:ascii="Arial" w:hAnsi="Arial" w:cs="Arial"/>
          <w:sz w:val="30"/>
          <w:szCs w:val="30"/>
        </w:rPr>
      </w:pPr>
      <w:r w:rsidRPr="008432F7">
        <w:rPr>
          <w:rFonts w:ascii="Arial" w:hAnsi="Arial" w:cs="Arial"/>
          <w:sz w:val="30"/>
          <w:szCs w:val="30"/>
        </w:rPr>
        <w:t>2) второй – это оценочный уровень, представлен системой внешнего обеспечения качества;</w:t>
      </w:r>
    </w:p>
    <w:p w14:paraId="78F889E5" w14:textId="77777777" w:rsidR="006862EF" w:rsidRPr="008432F7" w:rsidRDefault="006862EF" w:rsidP="006862EF">
      <w:pPr>
        <w:rPr>
          <w:rFonts w:ascii="Arial" w:hAnsi="Arial" w:cs="Arial"/>
          <w:sz w:val="30"/>
          <w:szCs w:val="30"/>
        </w:rPr>
      </w:pPr>
      <w:r w:rsidRPr="008432F7">
        <w:rPr>
          <w:rFonts w:ascii="Arial" w:hAnsi="Arial" w:cs="Arial"/>
          <w:sz w:val="30"/>
          <w:szCs w:val="30"/>
        </w:rPr>
        <w:t>3) третий – это интегрированный уровень, представлен обеспечением качества для агентств по обеспечению качества;</w:t>
      </w:r>
    </w:p>
    <w:p w14:paraId="71CF1125" w14:textId="77777777" w:rsidR="006862EF" w:rsidRPr="008432F7" w:rsidRDefault="006862EF" w:rsidP="006862EF">
      <w:pPr>
        <w:rPr>
          <w:rFonts w:ascii="Arial" w:hAnsi="Arial" w:cs="Arial"/>
          <w:sz w:val="30"/>
          <w:szCs w:val="30"/>
        </w:rPr>
      </w:pPr>
      <w:r w:rsidRPr="008432F7">
        <w:rPr>
          <w:rFonts w:ascii="Arial" w:hAnsi="Arial" w:cs="Arial"/>
          <w:sz w:val="30"/>
          <w:szCs w:val="30"/>
        </w:rPr>
        <w:t>4) четвертый – это координационный уровень, представлен государственным регулированием системы обеспечения качества.</w:t>
      </w:r>
    </w:p>
    <w:p w14:paraId="3EA847C0" w14:textId="790CE29C" w:rsidR="0075434D" w:rsidRPr="008432F7" w:rsidRDefault="0075434D">
      <w:pPr>
        <w:ind w:firstLine="0"/>
        <w:jc w:val="left"/>
        <w:rPr>
          <w:rFonts w:ascii="Arial" w:hAnsi="Arial" w:cs="Arial"/>
          <w:sz w:val="30"/>
          <w:szCs w:val="30"/>
        </w:rPr>
      </w:pPr>
      <w:r w:rsidRPr="008432F7">
        <w:rPr>
          <w:rFonts w:ascii="Arial" w:hAnsi="Arial" w:cs="Arial"/>
          <w:sz w:val="30"/>
          <w:szCs w:val="30"/>
        </w:rPr>
        <w:br w:type="page"/>
      </w:r>
    </w:p>
    <w:p w14:paraId="147B7CA7" w14:textId="4F8A9A30" w:rsidR="006862EF" w:rsidRPr="007D1E07" w:rsidRDefault="006862EF" w:rsidP="00F30880">
      <w:pPr>
        <w:ind w:firstLine="0"/>
        <w:jc w:val="center"/>
        <w:rPr>
          <w:rFonts w:ascii="Arial" w:hAnsi="Arial" w:cs="Arial"/>
          <w:b/>
          <w:bCs/>
          <w:sz w:val="30"/>
          <w:szCs w:val="30"/>
        </w:rPr>
      </w:pPr>
      <w:r w:rsidRPr="007D1E07">
        <w:rPr>
          <w:rFonts w:ascii="Arial" w:hAnsi="Arial" w:cs="Arial"/>
          <w:b/>
          <w:bCs/>
          <w:noProof/>
          <w:sz w:val="30"/>
          <w:szCs w:val="30"/>
        </w:rPr>
        <w:lastRenderedPageBreak/>
        <mc:AlternateContent>
          <mc:Choice Requires="wpg">
            <w:drawing>
              <wp:anchor distT="0" distB="0" distL="114300" distR="114300" simplePos="0" relativeHeight="251658259" behindDoc="0" locked="0" layoutInCell="1" allowOverlap="1" wp14:anchorId="6832BEC7" wp14:editId="546D8060">
                <wp:simplePos x="0" y="0"/>
                <wp:positionH relativeFrom="margin">
                  <wp:align>right</wp:align>
                </wp:positionH>
                <wp:positionV relativeFrom="paragraph">
                  <wp:posOffset>6350</wp:posOffset>
                </wp:positionV>
                <wp:extent cx="5753100" cy="5707380"/>
                <wp:effectExtent l="0" t="0" r="0" b="7620"/>
                <wp:wrapSquare wrapText="bothSides"/>
                <wp:docPr id="1884594275" name="Группа 25"/>
                <wp:cNvGraphicFramePr/>
                <a:graphic xmlns:a="http://schemas.openxmlformats.org/drawingml/2006/main">
                  <a:graphicData uri="http://schemas.microsoft.com/office/word/2010/wordprocessingGroup">
                    <wpg:wgp>
                      <wpg:cNvGrpSpPr/>
                      <wpg:grpSpPr>
                        <a:xfrm>
                          <a:off x="0" y="0"/>
                          <a:ext cx="5753528" cy="5707380"/>
                          <a:chOff x="0" y="0"/>
                          <a:chExt cx="5461203" cy="5461203"/>
                        </a:xfrm>
                      </wpg:grpSpPr>
                      <pic:pic xmlns:pic="http://schemas.openxmlformats.org/drawingml/2006/picture">
                        <pic:nvPicPr>
                          <pic:cNvPr id="184474921" name="Рисунок 184474921" descr="Изображение выглядит как Прямоугольник, линия, синий, шаблон&#10;&#10;Автоматически созданное описание"/>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61203" cy="5461203"/>
                          </a:xfrm>
                          <a:prstGeom prst="rect">
                            <a:avLst/>
                          </a:prstGeom>
                        </pic:spPr>
                      </pic:pic>
                      <wps:wsp>
                        <wps:cNvPr id="814538237" name="TextBox 5"/>
                        <wps:cNvSpPr txBox="1"/>
                        <wps:spPr>
                          <a:xfrm>
                            <a:off x="2137250" y="3479640"/>
                            <a:ext cx="1240155" cy="269875"/>
                          </a:xfrm>
                          <a:prstGeom prst="rect">
                            <a:avLst/>
                          </a:prstGeom>
                          <a:noFill/>
                        </wps:spPr>
                        <wps:txbx>
                          <w:txbxContent>
                            <w:p w14:paraId="5547D730" w14:textId="77777777" w:rsidR="006862EF" w:rsidRDefault="006862EF" w:rsidP="006862EF">
                              <w:pPr>
                                <w:rPr>
                                  <w:rFonts w:asciiTheme="minorHAnsi" w:hAnsi="Cambria" w:cstheme="minorBidi"/>
                                  <w:color w:val="FFFFFF" w:themeColor="background1"/>
                                  <w:kern w:val="24"/>
                                </w:rPr>
                              </w:pPr>
                              <w:r>
                                <w:rPr>
                                  <w:rFonts w:asciiTheme="minorHAnsi" w:hAnsi="Cambria" w:cstheme="minorBidi"/>
                                  <w:color w:val="FFFFFF" w:themeColor="background1"/>
                                  <w:kern w:val="24"/>
                                </w:rPr>
                                <w:t>Независимость</w:t>
                              </w:r>
                            </w:p>
                          </w:txbxContent>
                        </wps:txbx>
                        <wps:bodyPr wrap="square" rtlCol="0">
                          <a:noAutofit/>
                        </wps:bodyPr>
                      </wps:wsp>
                      <wps:wsp>
                        <wps:cNvPr id="93566158" name="TextBox 6"/>
                        <wps:cNvSpPr txBox="1"/>
                        <wps:spPr>
                          <a:xfrm rot="16200000">
                            <a:off x="3309899" y="2555415"/>
                            <a:ext cx="830580" cy="269875"/>
                          </a:xfrm>
                          <a:prstGeom prst="rect">
                            <a:avLst/>
                          </a:prstGeom>
                          <a:noFill/>
                        </wps:spPr>
                        <wps:txbx>
                          <w:txbxContent>
                            <w:p w14:paraId="56184173" w14:textId="77777777" w:rsidR="006862EF" w:rsidRDefault="006862EF" w:rsidP="006862EF">
                              <w:pPr>
                                <w:rPr>
                                  <w:rFonts w:asciiTheme="minorHAnsi" w:hAnsi="Cambria" w:cstheme="minorBidi"/>
                                  <w:color w:val="FFFFFF" w:themeColor="background1"/>
                                  <w:kern w:val="24"/>
                                </w:rPr>
                              </w:pPr>
                              <w:r>
                                <w:rPr>
                                  <w:rFonts w:asciiTheme="minorHAnsi" w:hAnsi="Cambria" w:cstheme="minorBidi"/>
                                  <w:color w:val="FFFFFF" w:themeColor="background1"/>
                                  <w:kern w:val="24"/>
                                </w:rPr>
                                <w:t>Гарантия</w:t>
                              </w:r>
                            </w:p>
                          </w:txbxContent>
                        </wps:txbx>
                        <wps:bodyPr wrap="square" rtlCol="0">
                          <a:noAutofit/>
                        </wps:bodyPr>
                      </wps:wsp>
                      <wps:wsp>
                        <wps:cNvPr id="157998725" name="TextBox 7"/>
                        <wps:cNvSpPr txBox="1"/>
                        <wps:spPr>
                          <a:xfrm rot="5400000">
                            <a:off x="1073678" y="2575006"/>
                            <a:ext cx="1482570" cy="269875"/>
                          </a:xfrm>
                          <a:prstGeom prst="rect">
                            <a:avLst/>
                          </a:prstGeom>
                          <a:noFill/>
                        </wps:spPr>
                        <wps:txbx>
                          <w:txbxContent>
                            <w:p w14:paraId="7073D850" w14:textId="77777777" w:rsidR="006862EF" w:rsidRPr="005E1393" w:rsidRDefault="006862EF" w:rsidP="005E1393">
                              <w:pPr>
                                <w:jc w:val="left"/>
                                <w:rPr>
                                  <w:rFonts w:asciiTheme="minorHAnsi" w:hAnsi="Cambria" w:cstheme="minorBidi"/>
                                  <w:color w:val="FFFFFF" w:themeColor="background1"/>
                                  <w:kern w:val="24"/>
                                  <w:sz w:val="22"/>
                                  <w:szCs w:val="20"/>
                                </w:rPr>
                              </w:pPr>
                              <w:r w:rsidRPr="005E1393">
                                <w:rPr>
                                  <w:rFonts w:asciiTheme="minorHAnsi" w:hAnsi="Cambria" w:cstheme="minorBidi"/>
                                  <w:color w:val="FFFFFF" w:themeColor="background1"/>
                                  <w:kern w:val="24"/>
                                  <w:sz w:val="22"/>
                                  <w:szCs w:val="20"/>
                                </w:rPr>
                                <w:t>Регулирование</w:t>
                              </w:r>
                            </w:p>
                          </w:txbxContent>
                        </wps:txbx>
                        <wps:bodyPr wrap="square" rtlCol="0" anchor="ctr">
                          <a:noAutofit/>
                        </wps:bodyPr>
                      </wps:wsp>
                      <wps:wsp>
                        <wps:cNvPr id="2068049752" name="TextBox 8"/>
                        <wps:cNvSpPr txBox="1"/>
                        <wps:spPr>
                          <a:xfrm rot="10800000">
                            <a:off x="1756853" y="1563465"/>
                            <a:ext cx="2013585" cy="269875"/>
                          </a:xfrm>
                          <a:prstGeom prst="rect">
                            <a:avLst/>
                          </a:prstGeom>
                          <a:noFill/>
                        </wps:spPr>
                        <wps:txbx>
                          <w:txbxContent>
                            <w:p w14:paraId="1F3A2514" w14:textId="77777777" w:rsidR="006862EF" w:rsidRDefault="006862EF" w:rsidP="006862EF">
                              <w:pPr>
                                <w:rPr>
                                  <w:rFonts w:asciiTheme="minorHAnsi" w:hAnsi="Cambria" w:cstheme="minorBidi"/>
                                  <w:color w:val="FFFFFF" w:themeColor="background1"/>
                                  <w:kern w:val="24"/>
                                </w:rPr>
                              </w:pPr>
                              <w:r>
                                <w:rPr>
                                  <w:rFonts w:asciiTheme="minorHAnsi" w:hAnsi="Cambria" w:cstheme="minorBidi"/>
                                  <w:color w:val="FFFFFF" w:themeColor="background1"/>
                                  <w:kern w:val="24"/>
                                </w:rPr>
                                <w:t>Академическая репутация</w:t>
                              </w:r>
                            </w:p>
                          </w:txbxContent>
                        </wps:txbx>
                        <wps:bodyPr wrap="square" rtlCol="0">
                          <a:noAutofit/>
                        </wps:bodyPr>
                      </wps:wsp>
                      <wps:wsp>
                        <wps:cNvPr id="158655801" name="TextBox 9"/>
                        <wps:cNvSpPr txBox="1"/>
                        <wps:spPr>
                          <a:xfrm>
                            <a:off x="1939621" y="3969473"/>
                            <a:ext cx="1581150" cy="493395"/>
                          </a:xfrm>
                          <a:prstGeom prst="rect">
                            <a:avLst/>
                          </a:prstGeom>
                          <a:noFill/>
                        </wps:spPr>
                        <wps:txbx>
                          <w:txbxContent>
                            <w:p w14:paraId="51D39B19"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Стандарты и Руководства для внешнего обеспечения качества</w:t>
                              </w:r>
                            </w:p>
                          </w:txbxContent>
                        </wps:txbx>
                        <wps:bodyPr wrap="square" rtlCol="0">
                          <a:noAutofit/>
                        </wps:bodyPr>
                      </wps:wsp>
                      <wps:wsp>
                        <wps:cNvPr id="858157200" name="TextBox 10"/>
                        <wps:cNvSpPr txBox="1"/>
                        <wps:spPr>
                          <a:xfrm>
                            <a:off x="664405" y="4404860"/>
                            <a:ext cx="1775460" cy="627380"/>
                          </a:xfrm>
                          <a:prstGeom prst="rect">
                            <a:avLst/>
                          </a:prstGeom>
                          <a:noFill/>
                        </wps:spPr>
                        <wps:txbx>
                          <w:txbxContent>
                            <w:p w14:paraId="074958A8"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Политика и процедуры обеспечения качества. Принципы внешнего обеспечения качества</w:t>
                              </w:r>
                            </w:p>
                          </w:txbxContent>
                        </wps:txbx>
                        <wps:bodyPr wrap="square" rtlCol="0">
                          <a:noAutofit/>
                        </wps:bodyPr>
                      </wps:wsp>
                      <wps:wsp>
                        <wps:cNvPr id="1481172818" name="TextBox 11"/>
                        <wps:cNvSpPr txBox="1"/>
                        <wps:spPr>
                          <a:xfrm>
                            <a:off x="3021241" y="4392532"/>
                            <a:ext cx="1775460" cy="627380"/>
                          </a:xfrm>
                          <a:prstGeom prst="rect">
                            <a:avLst/>
                          </a:prstGeom>
                          <a:noFill/>
                        </wps:spPr>
                        <wps:txbx>
                          <w:txbxContent>
                            <w:p w14:paraId="1D68E822"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Количественные и качественные индикаторы и показатели. Анализ. Оценка. Экспертиза. </w:t>
                              </w:r>
                            </w:p>
                          </w:txbxContent>
                        </wps:txbx>
                        <wps:bodyPr wrap="square" rtlCol="0">
                          <a:noAutofit/>
                        </wps:bodyPr>
                      </wps:wsp>
                      <wps:wsp>
                        <wps:cNvPr id="148970339" name="TextBox 12"/>
                        <wps:cNvSpPr txBox="1"/>
                        <wps:spPr>
                          <a:xfrm rot="5400000">
                            <a:off x="-623017" y="3392854"/>
                            <a:ext cx="2680970" cy="805815"/>
                          </a:xfrm>
                          <a:prstGeom prst="rect">
                            <a:avLst/>
                          </a:prstGeom>
                          <a:noFill/>
                        </wps:spPr>
                        <wps:txbx>
                          <w:txbxContent>
                            <w:p w14:paraId="3B4B3112"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Критерий оценки </w:t>
                              </w:r>
                            </w:p>
                            <w:p w14:paraId="4EA6569B"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внешнего обеспечения </w:t>
                              </w:r>
                            </w:p>
                            <w:p w14:paraId="5E5554B2"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качества. Показатели </w:t>
                              </w:r>
                            </w:p>
                            <w:p w14:paraId="0A9F0915"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деятельности Аккредитационных </w:t>
                              </w:r>
                            </w:p>
                            <w:p w14:paraId="122C2AFF"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агентств. Республиканский совет </w:t>
                              </w:r>
                            </w:p>
                            <w:p w14:paraId="437A2D3D"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по обеспечению качества</w:t>
                              </w:r>
                            </w:p>
                          </w:txbxContent>
                        </wps:txbx>
                        <wps:bodyPr wrap="square" rtlCol="0">
                          <a:noAutofit/>
                        </wps:bodyPr>
                      </wps:wsp>
                      <wps:wsp>
                        <wps:cNvPr id="990015367" name="TextBox 13"/>
                        <wps:cNvSpPr txBox="1"/>
                        <wps:spPr>
                          <a:xfrm rot="5400000">
                            <a:off x="-223274" y="1309557"/>
                            <a:ext cx="1775460" cy="493395"/>
                          </a:xfrm>
                          <a:prstGeom prst="rect">
                            <a:avLst/>
                          </a:prstGeom>
                          <a:noFill/>
                        </wps:spPr>
                        <wps:txbx>
                          <w:txbxContent>
                            <w:p w14:paraId="7415CD00"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Политика по обеспечению качества. Правила признания Аккредитационных агентств</w:t>
                              </w:r>
                            </w:p>
                          </w:txbxContent>
                        </wps:txbx>
                        <wps:bodyPr wrap="square" rtlCol="0">
                          <a:noAutofit/>
                        </wps:bodyPr>
                      </wps:wsp>
                      <wps:wsp>
                        <wps:cNvPr id="519261361" name="TextBox 14"/>
                        <wps:cNvSpPr txBox="1"/>
                        <wps:spPr>
                          <a:xfrm rot="5400000">
                            <a:off x="407075" y="2440002"/>
                            <a:ext cx="1637030" cy="493395"/>
                          </a:xfrm>
                          <a:prstGeom prst="rect">
                            <a:avLst/>
                          </a:prstGeom>
                          <a:noFill/>
                        </wps:spPr>
                        <wps:txbx>
                          <w:txbxContent>
                            <w:p w14:paraId="0C5E9BFD"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Требования и стандарты для агентств внешнего обеспечения качества</w:t>
                              </w:r>
                            </w:p>
                          </w:txbxContent>
                        </wps:txbx>
                        <wps:bodyPr wrap="square" rtlCol="0">
                          <a:noAutofit/>
                        </wps:bodyPr>
                      </wps:wsp>
                      <wps:wsp>
                        <wps:cNvPr id="757218098" name="TextBox 15"/>
                        <wps:cNvSpPr txBox="1"/>
                        <wps:spPr>
                          <a:xfrm rot="10800000">
                            <a:off x="1934625" y="865822"/>
                            <a:ext cx="1581785" cy="493395"/>
                          </a:xfrm>
                          <a:prstGeom prst="rect">
                            <a:avLst/>
                          </a:prstGeom>
                          <a:noFill/>
                        </wps:spPr>
                        <wps:txbx>
                          <w:txbxContent>
                            <w:p w14:paraId="32279349"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Политика и стандарты внутреннего обеспечения качества</w:t>
                              </w:r>
                            </w:p>
                          </w:txbxContent>
                        </wps:txbx>
                        <wps:bodyPr wrap="square" rtlCol="0">
                          <a:noAutofit/>
                        </wps:bodyPr>
                      </wps:wsp>
                      <wps:wsp>
                        <wps:cNvPr id="1691297992" name="TextBox 16"/>
                        <wps:cNvSpPr txBox="1"/>
                        <wps:spPr>
                          <a:xfrm rot="10800000">
                            <a:off x="2951993" y="322640"/>
                            <a:ext cx="1913890" cy="895350"/>
                          </a:xfrm>
                          <a:prstGeom prst="rect">
                            <a:avLst/>
                          </a:prstGeom>
                          <a:noFill/>
                        </wps:spPr>
                        <wps:txbx>
                          <w:txbxContent>
                            <w:p w14:paraId="40404900"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Концепция</w:t>
                              </w:r>
                            </w:p>
                            <w:p w14:paraId="7D3D54DF"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 качества и методология обеспечения качества. Академические ценности. Принципы обеспечения качества.</w:t>
                              </w:r>
                            </w:p>
                          </w:txbxContent>
                        </wps:txbx>
                        <wps:bodyPr wrap="square" rtlCol="0">
                          <a:noAutofit/>
                        </wps:bodyPr>
                      </wps:wsp>
                      <wps:wsp>
                        <wps:cNvPr id="289170135" name="TextBox 17"/>
                        <wps:cNvSpPr txBox="1"/>
                        <wps:spPr>
                          <a:xfrm rot="10800000">
                            <a:off x="664404" y="355604"/>
                            <a:ext cx="1775460" cy="761365"/>
                          </a:xfrm>
                          <a:prstGeom prst="rect">
                            <a:avLst/>
                          </a:prstGeom>
                          <a:noFill/>
                        </wps:spPr>
                        <wps:txbx>
                          <w:txbxContent>
                            <w:p w14:paraId="24DCBB4D"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Количественные и качественные </w:t>
                              </w:r>
                              <w:r>
                                <w:rPr>
                                  <w:rFonts w:asciiTheme="minorHAnsi" w:hAnsi="Cambria" w:cstheme="minorBidi"/>
                                  <w:color w:val="FFFFFF" w:themeColor="background1"/>
                                  <w:kern w:val="24"/>
                                  <w:sz w:val="18"/>
                                  <w:szCs w:val="18"/>
                                </w:rPr>
                                <w:t>индикаторы  и критерии. Администрирование системы внутреннего</w:t>
                              </w:r>
                            </w:p>
                          </w:txbxContent>
                        </wps:txbx>
                        <wps:bodyPr wrap="square" rtlCol="0">
                          <a:noAutofit/>
                        </wps:bodyPr>
                      </wps:wsp>
                      <wps:wsp>
                        <wps:cNvPr id="1469066632" name="TextBox 18"/>
                        <wps:cNvSpPr txBox="1"/>
                        <wps:spPr>
                          <a:xfrm rot="16200000">
                            <a:off x="3413640" y="2301506"/>
                            <a:ext cx="1775460" cy="761365"/>
                          </a:xfrm>
                          <a:prstGeom prst="rect">
                            <a:avLst/>
                          </a:prstGeom>
                          <a:noFill/>
                        </wps:spPr>
                        <wps:txbx>
                          <w:txbxContent>
                            <w:p w14:paraId="7BADC309"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Руководство по обеспечению качества. Национальный стандарт обеспечения </w:t>
                              </w:r>
                            </w:p>
                            <w:p w14:paraId="542033B1"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качества высшего </w:t>
                              </w:r>
                            </w:p>
                            <w:p w14:paraId="726BFE37"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образования</w:t>
                              </w:r>
                            </w:p>
                          </w:txbxContent>
                        </wps:txbx>
                        <wps:bodyPr wrap="square" rtlCol="0">
                          <a:noAutofit/>
                        </wps:bodyPr>
                      </wps:wsp>
                      <wps:wsp>
                        <wps:cNvPr id="1585767637" name="TextBox 19"/>
                        <wps:cNvSpPr txBox="1"/>
                        <wps:spPr>
                          <a:xfrm rot="16042136">
                            <a:off x="3673060" y="3469094"/>
                            <a:ext cx="1990090" cy="925195"/>
                          </a:xfrm>
                          <a:prstGeom prst="rect">
                            <a:avLst/>
                          </a:prstGeom>
                          <a:noFill/>
                        </wps:spPr>
                        <wps:txbx>
                          <w:txbxContent>
                            <w:p w14:paraId="2AC6029D"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СО. НРК (ВО).</w:t>
                              </w:r>
                            </w:p>
                            <w:p w14:paraId="095F1D80"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Т (лицензирование).</w:t>
                              </w:r>
                            </w:p>
                            <w:p w14:paraId="20FB7086"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Политика и механизмы. </w:t>
                              </w:r>
                            </w:p>
                            <w:p w14:paraId="691880EB"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Гармонизация госконтроля и </w:t>
                              </w:r>
                            </w:p>
                            <w:p w14:paraId="6C16B912"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оценки системы обеспечения качества. Регулирование «с чистого листа»</w:t>
                              </w:r>
                            </w:p>
                          </w:txbxContent>
                        </wps:txbx>
                        <wps:bodyPr wrap="square" rtlCol="0">
                          <a:noAutofit/>
                        </wps:bodyPr>
                      </wps:wsp>
                      <wps:wsp>
                        <wps:cNvPr id="1863837014" name="TextBox 20"/>
                        <wps:cNvSpPr txBox="1"/>
                        <wps:spPr>
                          <a:xfrm rot="16200000">
                            <a:off x="3673976" y="1093618"/>
                            <a:ext cx="2025650" cy="805815"/>
                          </a:xfrm>
                          <a:prstGeom prst="rect">
                            <a:avLst/>
                          </a:prstGeom>
                          <a:noFill/>
                        </wps:spPr>
                        <wps:txbx>
                          <w:txbxContent>
                            <w:p w14:paraId="6C5F7C41"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Реестр 1, Реестр 2, </w:t>
                              </w:r>
                            </w:p>
                            <w:p w14:paraId="262EAD45"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Реестр 3. Индикаторы и </w:t>
                              </w:r>
                            </w:p>
                            <w:p w14:paraId="67B9FA05"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показатели. </w:t>
                              </w:r>
                              <w:r>
                                <w:rPr>
                                  <w:rFonts w:asciiTheme="minorHAnsi" w:hAnsi="Cambria" w:cstheme="minorBidi"/>
                                  <w:color w:val="FFFFFF" w:themeColor="background1"/>
                                  <w:kern w:val="24"/>
                                  <w:sz w:val="16"/>
                                  <w:szCs w:val="16"/>
                                </w:rPr>
                                <w:t xml:space="preserve">Критерии  оценки </w:t>
                              </w:r>
                            </w:p>
                            <w:p w14:paraId="64B9765E"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степени риска. </w:t>
                              </w:r>
                            </w:p>
                            <w:p w14:paraId="39FEEB36"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Оценка. Профконтроль и </w:t>
                              </w:r>
                            </w:p>
                            <w:p w14:paraId="03924226"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проверки. Мониторинг.</w:t>
                              </w:r>
                            </w:p>
                          </w:txbxContent>
                        </wps:txbx>
                        <wps:bodyPr wrap="square" rtlCol="0">
                          <a:noAutofit/>
                        </wps:bodyPr>
                      </wps:wsp>
                      <wps:wsp>
                        <wps:cNvPr id="479653005" name="TextBox 21"/>
                        <wps:cNvSpPr txBox="1"/>
                        <wps:spPr>
                          <a:xfrm rot="16200000">
                            <a:off x="2903880" y="2619106"/>
                            <a:ext cx="4716145" cy="269875"/>
                          </a:xfrm>
                          <a:prstGeom prst="rect">
                            <a:avLst/>
                          </a:prstGeom>
                          <a:noFill/>
                        </wps:spPr>
                        <wps:txbx>
                          <w:txbxContent>
                            <w:p w14:paraId="32DE189F" w14:textId="77777777" w:rsidR="006862EF" w:rsidRPr="005E1393" w:rsidRDefault="006862EF" w:rsidP="006862EF">
                              <w:pPr>
                                <w:jc w:val="center"/>
                                <w:rPr>
                                  <w:rFonts w:asciiTheme="minorHAnsi" w:hAnsi="Cambria" w:cstheme="minorBidi"/>
                                  <w:b/>
                                  <w:bCs/>
                                  <w:color w:val="FFFFFF" w:themeColor="background1"/>
                                  <w:kern w:val="24"/>
                                  <w:sz w:val="20"/>
                                  <w:szCs w:val="18"/>
                                </w:rPr>
                              </w:pPr>
                              <w:r w:rsidRPr="005E1393">
                                <w:rPr>
                                  <w:rFonts w:asciiTheme="minorHAnsi" w:hAnsi="Cambria" w:cstheme="minorBidi"/>
                                  <w:b/>
                                  <w:bCs/>
                                  <w:color w:val="FFFFFF" w:themeColor="background1"/>
                                  <w:kern w:val="24"/>
                                  <w:sz w:val="20"/>
                                  <w:szCs w:val="18"/>
                                </w:rPr>
                                <w:t>Государственное управление системой обеспечения качества</w:t>
                              </w:r>
                            </w:p>
                          </w:txbxContent>
                        </wps:txbx>
                        <wps:bodyPr wrap="square" rtlCol="0">
                          <a:noAutofit/>
                        </wps:bodyPr>
                      </wps:wsp>
                      <wps:wsp>
                        <wps:cNvPr id="794327134" name="TextBox 22"/>
                        <wps:cNvSpPr txBox="1"/>
                        <wps:spPr>
                          <a:xfrm>
                            <a:off x="1250422" y="5072660"/>
                            <a:ext cx="3213100" cy="269875"/>
                          </a:xfrm>
                          <a:prstGeom prst="rect">
                            <a:avLst/>
                          </a:prstGeom>
                          <a:noFill/>
                        </wps:spPr>
                        <wps:txbx>
                          <w:txbxContent>
                            <w:p w14:paraId="384661BD" w14:textId="77777777" w:rsidR="006862EF" w:rsidRPr="005E1393" w:rsidRDefault="006862EF" w:rsidP="006862EF">
                              <w:pPr>
                                <w:jc w:val="center"/>
                                <w:rPr>
                                  <w:rFonts w:asciiTheme="minorHAnsi" w:hAnsi="Cambria" w:cstheme="minorBidi"/>
                                  <w:b/>
                                  <w:bCs/>
                                  <w:color w:val="FFFFFF" w:themeColor="background1"/>
                                  <w:kern w:val="24"/>
                                  <w:sz w:val="18"/>
                                  <w:szCs w:val="16"/>
                                </w:rPr>
                              </w:pPr>
                              <w:r w:rsidRPr="005E1393">
                                <w:rPr>
                                  <w:rFonts w:asciiTheme="minorHAnsi" w:hAnsi="Cambria" w:cstheme="minorBidi"/>
                                  <w:b/>
                                  <w:bCs/>
                                  <w:color w:val="FFFFFF" w:themeColor="background1"/>
                                  <w:kern w:val="24"/>
                                  <w:sz w:val="18"/>
                                  <w:szCs w:val="16"/>
                                </w:rPr>
                                <w:t>Система внешнего обеспечения качества</w:t>
                              </w:r>
                            </w:p>
                          </w:txbxContent>
                        </wps:txbx>
                        <wps:bodyPr wrap="square" rtlCol="0">
                          <a:noAutofit/>
                        </wps:bodyPr>
                      </wps:wsp>
                      <wps:wsp>
                        <wps:cNvPr id="283700890" name="TextBox 23"/>
                        <wps:cNvSpPr txBox="1"/>
                        <wps:spPr>
                          <a:xfrm rot="5400000">
                            <a:off x="-2146863" y="2561167"/>
                            <a:ext cx="4725035" cy="269875"/>
                          </a:xfrm>
                          <a:prstGeom prst="rect">
                            <a:avLst/>
                          </a:prstGeom>
                          <a:noFill/>
                        </wps:spPr>
                        <wps:txbx>
                          <w:txbxContent>
                            <w:p w14:paraId="1AC9962C" w14:textId="77777777" w:rsidR="006862EF" w:rsidRPr="005E1393" w:rsidRDefault="006862EF" w:rsidP="006862EF">
                              <w:pPr>
                                <w:jc w:val="center"/>
                                <w:rPr>
                                  <w:rFonts w:asciiTheme="minorHAnsi" w:hAnsi="Cambria" w:cstheme="minorBidi"/>
                                  <w:b/>
                                  <w:bCs/>
                                  <w:color w:val="FFFFFF" w:themeColor="background1"/>
                                  <w:kern w:val="24"/>
                                  <w:sz w:val="20"/>
                                  <w:szCs w:val="18"/>
                                </w:rPr>
                              </w:pPr>
                              <w:r w:rsidRPr="005E1393">
                                <w:rPr>
                                  <w:rFonts w:asciiTheme="minorHAnsi" w:hAnsi="Cambria" w:cstheme="minorBidi"/>
                                  <w:b/>
                                  <w:bCs/>
                                  <w:color w:val="FFFFFF" w:themeColor="background1"/>
                                  <w:kern w:val="24"/>
                                  <w:sz w:val="20"/>
                                  <w:szCs w:val="18"/>
                                </w:rPr>
                                <w:t>Обеспечение качества для агентств по обеспечению качества</w:t>
                              </w:r>
                            </w:p>
                          </w:txbxContent>
                        </wps:txbx>
                        <wps:bodyPr wrap="square" rtlCol="0">
                          <a:noAutofit/>
                        </wps:bodyPr>
                      </wps:wsp>
                      <wps:wsp>
                        <wps:cNvPr id="1387842795" name="TextBox 24"/>
                        <wps:cNvSpPr txBox="1"/>
                        <wps:spPr>
                          <a:xfrm rot="10800000">
                            <a:off x="1108429" y="56178"/>
                            <a:ext cx="3425190" cy="269875"/>
                          </a:xfrm>
                          <a:prstGeom prst="rect">
                            <a:avLst/>
                          </a:prstGeom>
                          <a:noFill/>
                        </wps:spPr>
                        <wps:txbx>
                          <w:txbxContent>
                            <w:p w14:paraId="1755625D" w14:textId="77777777" w:rsidR="006862EF" w:rsidRPr="005E1393" w:rsidRDefault="006862EF" w:rsidP="006862EF">
                              <w:pPr>
                                <w:jc w:val="center"/>
                                <w:rPr>
                                  <w:rFonts w:asciiTheme="minorHAnsi" w:hAnsi="Cambria" w:cstheme="minorBidi"/>
                                  <w:b/>
                                  <w:bCs/>
                                  <w:color w:val="FFFFFF" w:themeColor="background1"/>
                                  <w:kern w:val="24"/>
                                  <w:sz w:val="18"/>
                                  <w:szCs w:val="16"/>
                                </w:rPr>
                              </w:pPr>
                              <w:r w:rsidRPr="005E1393">
                                <w:rPr>
                                  <w:rFonts w:asciiTheme="minorHAnsi" w:hAnsi="Cambria" w:cstheme="minorBidi"/>
                                  <w:b/>
                                  <w:bCs/>
                                  <w:color w:val="FFFFFF" w:themeColor="background1"/>
                                  <w:kern w:val="24"/>
                                  <w:sz w:val="18"/>
                                  <w:szCs w:val="16"/>
                                </w:rPr>
                                <w:t>Система внутреннего обеспечения качества</w:t>
                              </w:r>
                            </w:p>
                          </w:txbxContent>
                        </wps:txbx>
                        <wps:bodyPr wrap="square" rtlCol="0">
                          <a:noAutofit/>
                        </wps:bodyPr>
                      </wps:wsp>
                      <wps:wsp>
                        <wps:cNvPr id="1959850926" name="Овал 1959850926"/>
                        <wps:cNvSpPr/>
                        <wps:spPr>
                          <a:xfrm>
                            <a:off x="2454581" y="2444195"/>
                            <a:ext cx="518594" cy="518582"/>
                          </a:xfrm>
                          <a:prstGeom prst="ellipse">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C6920E" w14:textId="77777777" w:rsidR="006862EF" w:rsidRDefault="006862EF" w:rsidP="006862EF">
                              <w:pPr>
                                <w:jc w:val="center"/>
                                <w:rPr>
                                  <w:rFonts w:ascii="Akrobat Black" w:hAnsi="Akrobat Black" w:cstheme="minorBidi"/>
                                  <w:b/>
                                  <w:bCs/>
                                  <w:color w:val="000000" w:themeColor="text1"/>
                                  <w:kern w:val="24"/>
                                  <w:sz w:val="40"/>
                                  <w:szCs w:val="40"/>
                                  <w:lang w:val="en-US"/>
                                </w:rPr>
                              </w:pPr>
                              <w:r>
                                <w:rPr>
                                  <w:rFonts w:ascii="Akrobat Black" w:hAnsi="Akrobat Black" w:cstheme="minorBidi"/>
                                  <w:b/>
                                  <w:bCs/>
                                  <w:color w:val="000000" w:themeColor="text1"/>
                                  <w:kern w:val="24"/>
                                  <w:sz w:val="40"/>
                                  <w:szCs w:val="40"/>
                                  <w:lang w:val="en-US"/>
                                </w:rPr>
                                <w:t>Q</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6832BEC7" id="Группа 25" o:spid="_x0000_s1036" style="position:absolute;left:0;text-align:left;margin-left:401.8pt;margin-top:.5pt;width:453pt;height:449.4pt;z-index:251658259;mso-position-horizontal:right;mso-position-horizontal-relative:margin;mso-width-relative:margin;mso-height-relative:margin" coordsize="54612,54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84474921" o:spid="_x0000_s1037" type="#_x0000_t75" alt="Изображение выглядит как Прямоугольник, линия, синий, шаблон&#10;&#10;Автоматически созданное описание" style="position:absolute;width:54612;height:54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">
                  <v:imagedata r:id="rId62" o:title="Изображение выглядит как Прямоугольник, линия, синий, шаблон&#10;&#10;Автоматически созданное описание"/>
                </v:shape>
                <v:shapetype id="_x0000_t202" coordsize="21600,21600" o:spt="202" path="m,l,21600r21600,l21600,xe">
                  <v:stroke joinstyle="miter"/>
                  <v:path gradientshapeok="t" o:connecttype="rect"/>
                </v:shapetype>
                <v:shape id="TextBox 5" o:spid="_x0000_s1038" type="#_x0000_t202" style="position:absolute;left:21372;top:34796;width:12402;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" filled="f" stroked="f">
                  <v:textbox>
                    <w:txbxContent>
                      <w:p w14:paraId="5547D730" w14:textId="77777777" w:rsidR="006862EF" w:rsidRDefault="006862EF" w:rsidP="006862EF">
                        <w:pPr>
                          <w:rPr>
                            <w:rFonts w:asciiTheme="minorHAnsi" w:hAnsi="Cambria" w:cstheme="minorBidi"/>
                            <w:color w:val="FFFFFF" w:themeColor="background1"/>
                            <w:kern w:val="24"/>
                          </w:rPr>
                        </w:pPr>
                        <w:r>
                          <w:rPr>
                            <w:rFonts w:asciiTheme="minorHAnsi" w:hAnsi="Cambria" w:cstheme="minorBidi"/>
                            <w:color w:val="FFFFFF" w:themeColor="background1"/>
                            <w:kern w:val="24"/>
                          </w:rPr>
                          <w:t>Независимость</w:t>
                        </w:r>
                      </w:p>
                    </w:txbxContent>
                  </v:textbox>
                </v:shape>
                <v:shape id="TextBox 6" o:spid="_x0000_s1039" type="#_x0000_t202" style="position:absolute;left:33099;top:25553;width:8306;height:269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" filled="f" stroked="f">
                  <v:textbox>
                    <w:txbxContent>
                      <w:p w14:paraId="56184173" w14:textId="77777777" w:rsidR="006862EF" w:rsidRDefault="006862EF" w:rsidP="006862EF">
                        <w:pPr>
                          <w:rPr>
                            <w:rFonts w:asciiTheme="minorHAnsi" w:hAnsi="Cambria" w:cstheme="minorBidi"/>
                            <w:color w:val="FFFFFF" w:themeColor="background1"/>
                            <w:kern w:val="24"/>
                          </w:rPr>
                        </w:pPr>
                        <w:r>
                          <w:rPr>
                            <w:rFonts w:asciiTheme="minorHAnsi" w:hAnsi="Cambria" w:cstheme="minorBidi"/>
                            <w:color w:val="FFFFFF" w:themeColor="background1"/>
                            <w:kern w:val="24"/>
                          </w:rPr>
                          <w:t>Гарантия</w:t>
                        </w:r>
                      </w:p>
                    </w:txbxContent>
                  </v:textbox>
                </v:shape>
                <v:shape id="TextBox 7" o:spid="_x0000_s1040" type="#_x0000_t202" style="position:absolute;left:10737;top:25749;width:14826;height:26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" filled="f" stroked="f">
                  <v:textbox>
                    <w:txbxContent>
                      <w:p w14:paraId="7073D850" w14:textId="77777777" w:rsidR="006862EF" w:rsidRPr="005E1393" w:rsidRDefault="006862EF" w:rsidP="005E1393">
                        <w:pPr>
                          <w:jc w:val="left"/>
                          <w:rPr>
                            <w:rFonts w:asciiTheme="minorHAnsi" w:hAnsi="Cambria" w:cstheme="minorBidi"/>
                            <w:color w:val="FFFFFF" w:themeColor="background1"/>
                            <w:kern w:val="24"/>
                            <w:sz w:val="22"/>
                            <w:szCs w:val="20"/>
                          </w:rPr>
                        </w:pPr>
                        <w:r w:rsidRPr="005E1393">
                          <w:rPr>
                            <w:rFonts w:asciiTheme="minorHAnsi" w:hAnsi="Cambria" w:cstheme="minorBidi"/>
                            <w:color w:val="FFFFFF" w:themeColor="background1"/>
                            <w:kern w:val="24"/>
                            <w:sz w:val="22"/>
                            <w:szCs w:val="20"/>
                          </w:rPr>
                          <w:t>Регулирование</w:t>
                        </w:r>
                      </w:p>
                    </w:txbxContent>
                  </v:textbox>
                </v:shape>
                <v:shape id="TextBox 8" o:spid="_x0000_s1041" type="#_x0000_t202" style="position:absolute;left:17568;top:15634;width:20136;height:2699;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" filled="f" stroked="f">
                  <v:textbox>
                    <w:txbxContent>
                      <w:p w14:paraId="1F3A2514" w14:textId="77777777" w:rsidR="006862EF" w:rsidRDefault="006862EF" w:rsidP="006862EF">
                        <w:pPr>
                          <w:rPr>
                            <w:rFonts w:asciiTheme="minorHAnsi" w:hAnsi="Cambria" w:cstheme="minorBidi"/>
                            <w:color w:val="FFFFFF" w:themeColor="background1"/>
                            <w:kern w:val="24"/>
                          </w:rPr>
                        </w:pPr>
                        <w:r>
                          <w:rPr>
                            <w:rFonts w:asciiTheme="minorHAnsi" w:hAnsi="Cambria" w:cstheme="minorBidi"/>
                            <w:color w:val="FFFFFF" w:themeColor="background1"/>
                            <w:kern w:val="24"/>
                          </w:rPr>
                          <w:t>Академическая репутация</w:t>
                        </w:r>
                      </w:p>
                    </w:txbxContent>
                  </v:textbox>
                </v:shape>
                <v:shape id="TextBox 9" o:spid="_x0000_s1042" type="#_x0000_t202" style="position:absolute;left:19396;top:39694;width:15811;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" filled="f" stroked="f">
                  <v:textbox>
                    <w:txbxContent>
                      <w:p w14:paraId="51D39B19"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Стандарты и Руководства для внешнего обеспечения качества</w:t>
                        </w:r>
                      </w:p>
                    </w:txbxContent>
                  </v:textbox>
                </v:shape>
                <v:shape id="TextBox 10" o:spid="_x0000_s1043" type="#_x0000_t202" style="position:absolute;left:6644;top:44048;width:17754;height:6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" filled="f" stroked="f">
                  <v:textbox>
                    <w:txbxContent>
                      <w:p w14:paraId="074958A8"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Политика и процедуры обеспечения качества. Принципы внешнего обеспечения качества</w:t>
                        </w:r>
                      </w:p>
                    </w:txbxContent>
                  </v:textbox>
                </v:shape>
                <v:shape id="TextBox 11" o:spid="_x0000_s1044" type="#_x0000_t202" style="position:absolute;left:30212;top:43925;width:17755;height:6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" filled="f" stroked="f">
                  <v:textbox>
                    <w:txbxContent>
                      <w:p w14:paraId="1D68E822"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Количественные и качественные индикаторы и показатели. Анализ. Оценка. Экспертиза. </w:t>
                        </w:r>
                      </w:p>
                    </w:txbxContent>
                  </v:textbox>
                </v:shape>
                <v:shape id="TextBox 12" o:spid="_x0000_s1045" type="#_x0000_t202" style="position:absolute;left:-6231;top:33928;width:26810;height:80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" filled="f" stroked="f">
                  <v:textbox>
                    <w:txbxContent>
                      <w:p w14:paraId="3B4B3112"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Критерий оценки </w:t>
                        </w:r>
                      </w:p>
                      <w:p w14:paraId="4EA6569B"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внешнего обеспечения </w:t>
                        </w:r>
                      </w:p>
                      <w:p w14:paraId="5E5554B2"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качества. Показатели </w:t>
                        </w:r>
                      </w:p>
                      <w:p w14:paraId="0A9F0915"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деятельности Аккредитационных </w:t>
                        </w:r>
                      </w:p>
                      <w:p w14:paraId="122C2AFF"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агентств. Республиканский совет </w:t>
                        </w:r>
                      </w:p>
                      <w:p w14:paraId="437A2D3D"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по обеспечению качества</w:t>
                        </w:r>
                      </w:p>
                    </w:txbxContent>
                  </v:textbox>
                </v:shape>
                <v:shape id="TextBox 13" o:spid="_x0000_s1046" type="#_x0000_t202" style="position:absolute;left:-2233;top:13095;width:17754;height:49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" filled="f" stroked="f">
                  <v:textbox>
                    <w:txbxContent>
                      <w:p w14:paraId="7415CD00"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Политика по обеспечению качества. Правила признания Аккредитационных агентств</w:t>
                        </w:r>
                      </w:p>
                    </w:txbxContent>
                  </v:textbox>
                </v:shape>
                <v:shape id="TextBox 14" o:spid="_x0000_s1047" type="#_x0000_t202" style="position:absolute;left:4069;top:24400;width:16371;height:49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" filled="f" stroked="f">
                  <v:textbox>
                    <w:txbxContent>
                      <w:p w14:paraId="0C5E9BFD"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Требования и стандарты для агентств внешнего обеспечения качества</w:t>
                        </w:r>
                      </w:p>
                    </w:txbxContent>
                  </v:textbox>
                </v:shape>
                <v:shape id="TextBox 15" o:spid="_x0000_s1048" type="#_x0000_t202" style="position:absolute;left:19346;top:8658;width:15818;height:4934;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" filled="f" stroked="f">
                  <v:textbox>
                    <w:txbxContent>
                      <w:p w14:paraId="32279349"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Политика и стандарты внутреннего обеспечения качества</w:t>
                        </w:r>
                      </w:p>
                    </w:txbxContent>
                  </v:textbox>
                </v:shape>
                <v:shape id="TextBox 16" o:spid="_x0000_s1049" type="#_x0000_t202" style="position:absolute;left:29519;top:3226;width:19139;height:895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" filled="f" stroked="f">
                  <v:textbox>
                    <w:txbxContent>
                      <w:p w14:paraId="40404900"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Концепция</w:t>
                        </w:r>
                      </w:p>
                      <w:p w14:paraId="7D3D54DF"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 качества и методология обеспечения качества. Академические ценности. Принципы обеспечения качества.</w:t>
                        </w:r>
                      </w:p>
                    </w:txbxContent>
                  </v:textbox>
                </v:shape>
                <v:shape id="TextBox 17" o:spid="_x0000_s1050" type="#_x0000_t202" style="position:absolute;left:6644;top:3556;width:17754;height:761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" filled="f" stroked="f">
                  <v:textbox>
                    <w:txbxContent>
                      <w:p w14:paraId="24DCBB4D"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Количественные и качественные </w:t>
                        </w:r>
                        <w:r>
                          <w:rPr>
                            <w:rFonts w:asciiTheme="minorHAnsi" w:hAnsi="Cambria" w:cstheme="minorBidi"/>
                            <w:color w:val="FFFFFF" w:themeColor="background1"/>
                            <w:kern w:val="24"/>
                            <w:sz w:val="18"/>
                            <w:szCs w:val="18"/>
                          </w:rPr>
                          <w:t>индикаторы  и критерии. Администрирование системы внутреннего</w:t>
                        </w:r>
                      </w:p>
                    </w:txbxContent>
                  </v:textbox>
                </v:shape>
                <v:shape id="TextBox 18" o:spid="_x0000_s1051" type="#_x0000_t202" style="position:absolute;left:34135;top:23015;width:17755;height:76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" filled="f" stroked="f">
                  <v:textbox>
                    <w:txbxContent>
                      <w:p w14:paraId="7BADC309"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Руководство по обеспечению качества. Национальный стандарт обеспечения </w:t>
                        </w:r>
                      </w:p>
                      <w:p w14:paraId="542033B1"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 xml:space="preserve">качества высшего </w:t>
                        </w:r>
                      </w:p>
                      <w:p w14:paraId="726BFE37" w14:textId="77777777" w:rsidR="006862EF" w:rsidRDefault="006862EF" w:rsidP="006862EF">
                        <w:pPr>
                          <w:jc w:val="center"/>
                          <w:rPr>
                            <w:rFonts w:asciiTheme="minorHAnsi" w:hAnsi="Cambria" w:cstheme="minorBidi"/>
                            <w:color w:val="FFFFFF" w:themeColor="background1"/>
                            <w:kern w:val="24"/>
                            <w:sz w:val="18"/>
                            <w:szCs w:val="18"/>
                          </w:rPr>
                        </w:pPr>
                        <w:r>
                          <w:rPr>
                            <w:rFonts w:asciiTheme="minorHAnsi" w:hAnsi="Cambria" w:cstheme="minorBidi"/>
                            <w:color w:val="FFFFFF" w:themeColor="background1"/>
                            <w:kern w:val="24"/>
                            <w:sz w:val="18"/>
                            <w:szCs w:val="18"/>
                          </w:rPr>
                          <w:t>образования</w:t>
                        </w:r>
                      </w:p>
                    </w:txbxContent>
                  </v:textbox>
                </v:shape>
                <v:shape id="TextBox 19" o:spid="_x0000_s1052" type="#_x0000_t202" style="position:absolute;left:36730;top:34691;width:19901;height:9252;rotation:-60706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" filled="f" stroked="f">
                  <v:textbox>
                    <w:txbxContent>
                      <w:p w14:paraId="2AC6029D"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СО. НРК (ВО).</w:t>
                        </w:r>
                      </w:p>
                      <w:p w14:paraId="095F1D80"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Т (лицензирование).</w:t>
                        </w:r>
                      </w:p>
                      <w:p w14:paraId="20FB7086"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Политика и механизмы. </w:t>
                        </w:r>
                      </w:p>
                      <w:p w14:paraId="691880EB"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Гармонизация госконтроля и </w:t>
                        </w:r>
                      </w:p>
                      <w:p w14:paraId="6C16B912"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оценки системы обеспечения качества. Регулирование «с чистого листа»</w:t>
                        </w:r>
                      </w:p>
                    </w:txbxContent>
                  </v:textbox>
                </v:shape>
                <v:shape id="TextBox 20" o:spid="_x0000_s1053" type="#_x0000_t202" style="position:absolute;left:36740;top:10935;width:20256;height:805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" filled="f" stroked="f">
                  <v:textbox>
                    <w:txbxContent>
                      <w:p w14:paraId="6C5F7C41"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Реестр 1, Реестр 2, </w:t>
                        </w:r>
                      </w:p>
                      <w:p w14:paraId="262EAD45"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Реестр 3. Индикаторы и </w:t>
                        </w:r>
                      </w:p>
                      <w:p w14:paraId="67B9FA05"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показатели. </w:t>
                        </w:r>
                        <w:r>
                          <w:rPr>
                            <w:rFonts w:asciiTheme="minorHAnsi" w:hAnsi="Cambria" w:cstheme="minorBidi"/>
                            <w:color w:val="FFFFFF" w:themeColor="background1"/>
                            <w:kern w:val="24"/>
                            <w:sz w:val="16"/>
                            <w:szCs w:val="16"/>
                          </w:rPr>
                          <w:t xml:space="preserve">Критерии  оценки </w:t>
                        </w:r>
                      </w:p>
                      <w:p w14:paraId="64B9765E"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степени риска. </w:t>
                        </w:r>
                      </w:p>
                      <w:p w14:paraId="39FEEB36"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 xml:space="preserve">Оценка. Профконтроль и </w:t>
                        </w:r>
                      </w:p>
                      <w:p w14:paraId="03924226" w14:textId="77777777" w:rsidR="006862EF" w:rsidRDefault="006862EF" w:rsidP="006862EF">
                        <w:pPr>
                          <w:jc w:val="center"/>
                          <w:rPr>
                            <w:rFonts w:asciiTheme="minorHAnsi" w:hAnsi="Cambria" w:cstheme="minorBidi"/>
                            <w:color w:val="FFFFFF" w:themeColor="background1"/>
                            <w:kern w:val="24"/>
                            <w:sz w:val="16"/>
                            <w:szCs w:val="16"/>
                          </w:rPr>
                        </w:pPr>
                        <w:r>
                          <w:rPr>
                            <w:rFonts w:asciiTheme="minorHAnsi" w:hAnsi="Cambria" w:cstheme="minorBidi"/>
                            <w:color w:val="FFFFFF" w:themeColor="background1"/>
                            <w:kern w:val="24"/>
                            <w:sz w:val="16"/>
                            <w:szCs w:val="16"/>
                          </w:rPr>
                          <w:t>проверки. Мониторинг.</w:t>
                        </w:r>
                      </w:p>
                    </w:txbxContent>
                  </v:textbox>
                </v:shape>
                <v:shape id="TextBox 21" o:spid="_x0000_s1054" type="#_x0000_t202" style="position:absolute;left:29038;top:26191;width:47162;height:269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" filled="f" stroked="f">
                  <v:textbox>
                    <w:txbxContent>
                      <w:p w14:paraId="32DE189F" w14:textId="77777777" w:rsidR="006862EF" w:rsidRPr="005E1393" w:rsidRDefault="006862EF" w:rsidP="006862EF">
                        <w:pPr>
                          <w:jc w:val="center"/>
                          <w:rPr>
                            <w:rFonts w:asciiTheme="minorHAnsi" w:hAnsi="Cambria" w:cstheme="minorBidi"/>
                            <w:b/>
                            <w:bCs/>
                            <w:color w:val="FFFFFF" w:themeColor="background1"/>
                            <w:kern w:val="24"/>
                            <w:sz w:val="20"/>
                            <w:szCs w:val="18"/>
                          </w:rPr>
                        </w:pPr>
                        <w:r w:rsidRPr="005E1393">
                          <w:rPr>
                            <w:rFonts w:asciiTheme="minorHAnsi" w:hAnsi="Cambria" w:cstheme="minorBidi"/>
                            <w:b/>
                            <w:bCs/>
                            <w:color w:val="FFFFFF" w:themeColor="background1"/>
                            <w:kern w:val="24"/>
                            <w:sz w:val="20"/>
                            <w:szCs w:val="18"/>
                          </w:rPr>
                          <w:t>Государственное управление системой обеспечения качества</w:t>
                        </w:r>
                      </w:p>
                    </w:txbxContent>
                  </v:textbox>
                </v:shape>
                <v:shape id="TextBox 22" o:spid="_x0000_s1055" type="#_x0000_t202" style="position:absolute;left:12504;top:50726;width:32131;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" filled="f" stroked="f">
                  <v:textbox>
                    <w:txbxContent>
                      <w:p w14:paraId="384661BD" w14:textId="77777777" w:rsidR="006862EF" w:rsidRPr="005E1393" w:rsidRDefault="006862EF" w:rsidP="006862EF">
                        <w:pPr>
                          <w:jc w:val="center"/>
                          <w:rPr>
                            <w:rFonts w:asciiTheme="minorHAnsi" w:hAnsi="Cambria" w:cstheme="minorBidi"/>
                            <w:b/>
                            <w:bCs/>
                            <w:color w:val="FFFFFF" w:themeColor="background1"/>
                            <w:kern w:val="24"/>
                            <w:sz w:val="18"/>
                            <w:szCs w:val="16"/>
                          </w:rPr>
                        </w:pPr>
                        <w:r w:rsidRPr="005E1393">
                          <w:rPr>
                            <w:rFonts w:asciiTheme="minorHAnsi" w:hAnsi="Cambria" w:cstheme="minorBidi"/>
                            <w:b/>
                            <w:bCs/>
                            <w:color w:val="FFFFFF" w:themeColor="background1"/>
                            <w:kern w:val="24"/>
                            <w:sz w:val="18"/>
                            <w:szCs w:val="16"/>
                          </w:rPr>
                          <w:t>Система внешнего обеспечения качества</w:t>
                        </w:r>
                      </w:p>
                    </w:txbxContent>
                  </v:textbox>
                </v:shape>
                <v:shape id="TextBox 23" o:spid="_x0000_s1056" type="#_x0000_t202" style="position:absolute;left:-21470;top:25612;width:47251;height:269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" filled="f" stroked="f">
                  <v:textbox>
                    <w:txbxContent>
                      <w:p w14:paraId="1AC9962C" w14:textId="77777777" w:rsidR="006862EF" w:rsidRPr="005E1393" w:rsidRDefault="006862EF" w:rsidP="006862EF">
                        <w:pPr>
                          <w:jc w:val="center"/>
                          <w:rPr>
                            <w:rFonts w:asciiTheme="minorHAnsi" w:hAnsi="Cambria" w:cstheme="minorBidi"/>
                            <w:b/>
                            <w:bCs/>
                            <w:color w:val="FFFFFF" w:themeColor="background1"/>
                            <w:kern w:val="24"/>
                            <w:sz w:val="20"/>
                            <w:szCs w:val="18"/>
                          </w:rPr>
                        </w:pPr>
                        <w:r w:rsidRPr="005E1393">
                          <w:rPr>
                            <w:rFonts w:asciiTheme="minorHAnsi" w:hAnsi="Cambria" w:cstheme="minorBidi"/>
                            <w:b/>
                            <w:bCs/>
                            <w:color w:val="FFFFFF" w:themeColor="background1"/>
                            <w:kern w:val="24"/>
                            <w:sz w:val="20"/>
                            <w:szCs w:val="18"/>
                          </w:rPr>
                          <w:t>Обеспечение качества для агентств по обеспечению качества</w:t>
                        </w:r>
                      </w:p>
                    </w:txbxContent>
                  </v:textbox>
                </v:shape>
                <v:shape id="TextBox 24" o:spid="_x0000_s1057" type="#_x0000_t202" style="position:absolute;left:11084;top:561;width:34252;height:2699;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" filled="f" stroked="f">
                  <v:textbox>
                    <w:txbxContent>
                      <w:p w14:paraId="1755625D" w14:textId="77777777" w:rsidR="006862EF" w:rsidRPr="005E1393" w:rsidRDefault="006862EF" w:rsidP="006862EF">
                        <w:pPr>
                          <w:jc w:val="center"/>
                          <w:rPr>
                            <w:rFonts w:asciiTheme="minorHAnsi" w:hAnsi="Cambria" w:cstheme="minorBidi"/>
                            <w:b/>
                            <w:bCs/>
                            <w:color w:val="FFFFFF" w:themeColor="background1"/>
                            <w:kern w:val="24"/>
                            <w:sz w:val="18"/>
                            <w:szCs w:val="16"/>
                          </w:rPr>
                        </w:pPr>
                        <w:r w:rsidRPr="005E1393">
                          <w:rPr>
                            <w:rFonts w:asciiTheme="minorHAnsi" w:hAnsi="Cambria" w:cstheme="minorBidi"/>
                            <w:b/>
                            <w:bCs/>
                            <w:color w:val="FFFFFF" w:themeColor="background1"/>
                            <w:kern w:val="24"/>
                            <w:sz w:val="18"/>
                            <w:szCs w:val="16"/>
                          </w:rPr>
                          <w:t>Система внутреннего обеспечения качества</w:t>
                        </w:r>
                      </w:p>
                    </w:txbxContent>
                  </v:textbox>
                </v:shape>
                <v:oval id="Овал 1959850926" o:spid="_x0000_s1058" style="position:absolute;left:24545;top:24441;width:5186;height:5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" fillcolor="yellow" stroked="f" strokeweight="2pt">
                  <v:textbox>
                    <w:txbxContent>
                      <w:p w14:paraId="65C6920E" w14:textId="77777777" w:rsidR="006862EF" w:rsidRDefault="006862EF" w:rsidP="006862EF">
                        <w:pPr>
                          <w:jc w:val="center"/>
                          <w:rPr>
                            <w:rFonts w:ascii="Akrobat Black" w:hAnsi="Akrobat Black" w:cstheme="minorBidi"/>
                            <w:b/>
                            <w:bCs/>
                            <w:color w:val="000000" w:themeColor="text1"/>
                            <w:kern w:val="24"/>
                            <w:sz w:val="40"/>
                            <w:szCs w:val="40"/>
                            <w:lang w:val="en-US"/>
                          </w:rPr>
                        </w:pPr>
                        <w:r>
                          <w:rPr>
                            <w:rFonts w:ascii="Akrobat Black" w:hAnsi="Akrobat Black" w:cstheme="minorBidi"/>
                            <w:b/>
                            <w:bCs/>
                            <w:color w:val="000000" w:themeColor="text1"/>
                            <w:kern w:val="24"/>
                            <w:sz w:val="40"/>
                            <w:szCs w:val="40"/>
                            <w:lang w:val="en-US"/>
                          </w:rPr>
                          <w:t>Q</w:t>
                        </w:r>
                      </w:p>
                    </w:txbxContent>
                  </v:textbox>
                </v:oval>
                <w10:wrap type="square" anchorx="margin"/>
              </v:group>
            </w:pict>
          </mc:Fallback>
        </mc:AlternateContent>
      </w:r>
      <w:r w:rsidRPr="007D1E07">
        <w:rPr>
          <w:rFonts w:ascii="Arial" w:hAnsi="Arial" w:cs="Arial"/>
          <w:b/>
          <w:bCs/>
          <w:sz w:val="30"/>
          <w:szCs w:val="30"/>
        </w:rPr>
        <w:t>Рисунок</w:t>
      </w:r>
      <w:r w:rsidR="00175E68" w:rsidRPr="007D1E07">
        <w:rPr>
          <w:rFonts w:ascii="Arial" w:hAnsi="Arial" w:cs="Arial"/>
          <w:b/>
          <w:bCs/>
          <w:sz w:val="30"/>
          <w:szCs w:val="30"/>
        </w:rPr>
        <w:t xml:space="preserve"> </w:t>
      </w:r>
      <w:r w:rsidR="007D1E07">
        <w:rPr>
          <w:rFonts w:ascii="Arial" w:hAnsi="Arial" w:cs="Arial"/>
          <w:b/>
          <w:bCs/>
          <w:sz w:val="30"/>
          <w:szCs w:val="30"/>
          <w:lang w:val="kk-KZ"/>
        </w:rPr>
        <w:t>2</w:t>
      </w:r>
      <w:r w:rsidR="00175E68" w:rsidRPr="007D1E07">
        <w:rPr>
          <w:rFonts w:ascii="Arial" w:hAnsi="Arial" w:cs="Arial"/>
          <w:b/>
          <w:bCs/>
          <w:sz w:val="30"/>
          <w:szCs w:val="30"/>
        </w:rPr>
        <w:t>.2</w:t>
      </w:r>
      <w:r w:rsidRPr="007D1E07">
        <w:rPr>
          <w:rFonts w:ascii="Arial" w:hAnsi="Arial" w:cs="Arial"/>
          <w:b/>
          <w:bCs/>
          <w:sz w:val="30"/>
          <w:szCs w:val="30"/>
        </w:rPr>
        <w:t xml:space="preserve"> – Визуализация усовершенствованной национальной модели обеспечения качества высшего образования</w:t>
      </w:r>
    </w:p>
    <w:p w14:paraId="544AF1F7" w14:textId="77777777" w:rsidR="006862EF" w:rsidRPr="008432F7" w:rsidRDefault="006862EF" w:rsidP="006862EF">
      <w:pPr>
        <w:rPr>
          <w:rFonts w:ascii="Arial" w:hAnsi="Arial" w:cs="Arial"/>
          <w:sz w:val="30"/>
          <w:szCs w:val="30"/>
        </w:rPr>
      </w:pPr>
    </w:p>
    <w:p w14:paraId="2FD1BB7E" w14:textId="0370C701" w:rsidR="006862EF" w:rsidRPr="008432F7" w:rsidRDefault="006862EF" w:rsidP="006862EF">
      <w:pPr>
        <w:rPr>
          <w:rFonts w:ascii="Arial" w:hAnsi="Arial" w:cs="Arial"/>
          <w:sz w:val="30"/>
          <w:szCs w:val="30"/>
        </w:rPr>
      </w:pPr>
      <w:r w:rsidRPr="008432F7">
        <w:rPr>
          <w:rFonts w:ascii="Arial" w:hAnsi="Arial" w:cs="Arial"/>
          <w:sz w:val="30"/>
          <w:szCs w:val="30"/>
        </w:rPr>
        <w:t>Национальная модель основана на следующем концепте:</w:t>
      </w:r>
    </w:p>
    <w:p w14:paraId="1C129EC7" w14:textId="4DA7702F" w:rsidR="006862EF" w:rsidRPr="008432F7" w:rsidRDefault="006862EF" w:rsidP="006862EF">
      <w:pPr>
        <w:rPr>
          <w:rFonts w:ascii="Arial" w:hAnsi="Arial" w:cs="Arial"/>
          <w:sz w:val="30"/>
          <w:szCs w:val="30"/>
        </w:rPr>
      </w:pPr>
      <w:r w:rsidRPr="008432F7">
        <w:rPr>
          <w:rFonts w:ascii="Arial" w:hAnsi="Arial" w:cs="Arial"/>
          <w:sz w:val="30"/>
          <w:szCs w:val="30"/>
        </w:rPr>
        <w:t xml:space="preserve">1) </w:t>
      </w:r>
      <w:r w:rsidR="00E43722" w:rsidRPr="008432F7">
        <w:rPr>
          <w:rFonts w:ascii="Arial" w:hAnsi="Arial" w:cs="Arial"/>
          <w:sz w:val="30"/>
          <w:szCs w:val="30"/>
          <w:lang w:val="kk-KZ"/>
        </w:rPr>
        <w:t>о</w:t>
      </w:r>
      <w:proofErr w:type="spellStart"/>
      <w:r w:rsidRPr="008432F7">
        <w:rPr>
          <w:rFonts w:ascii="Arial" w:hAnsi="Arial" w:cs="Arial"/>
          <w:sz w:val="30"/>
          <w:szCs w:val="30"/>
        </w:rPr>
        <w:t>рганизации</w:t>
      </w:r>
      <w:proofErr w:type="spellEnd"/>
      <w:r w:rsidRPr="008432F7">
        <w:rPr>
          <w:rFonts w:ascii="Arial" w:hAnsi="Arial" w:cs="Arial"/>
          <w:sz w:val="30"/>
          <w:szCs w:val="30"/>
        </w:rPr>
        <w:t xml:space="preserve"> высшего и(или)послевузовского образования должны осуществлять качественный образовательный процесс на основе качественной образовательной среды. Для этого ими создается система внутреннего обеспечения качества, нацеленная на качественный контент, качественный контингент, качественный персонал и качественную инфраструктуру. При этом они несут полную ответственность за качество образования и обеспечение качества своей деятельности.</w:t>
      </w:r>
    </w:p>
    <w:p w14:paraId="1161EF25" w14:textId="0B65C6D0" w:rsidR="006862EF" w:rsidRPr="008432F7" w:rsidRDefault="006862EF" w:rsidP="006862EF">
      <w:pPr>
        <w:rPr>
          <w:rFonts w:ascii="Arial" w:hAnsi="Arial" w:cs="Arial"/>
          <w:sz w:val="30"/>
          <w:szCs w:val="30"/>
        </w:rPr>
      </w:pPr>
      <w:r w:rsidRPr="008432F7">
        <w:rPr>
          <w:rFonts w:ascii="Arial" w:hAnsi="Arial" w:cs="Arial"/>
          <w:sz w:val="30"/>
          <w:szCs w:val="30"/>
        </w:rPr>
        <w:t xml:space="preserve">2) </w:t>
      </w:r>
      <w:r w:rsidR="00E43722" w:rsidRPr="008432F7">
        <w:rPr>
          <w:rFonts w:ascii="Arial" w:hAnsi="Arial" w:cs="Arial"/>
          <w:sz w:val="30"/>
          <w:szCs w:val="30"/>
          <w:lang w:val="kk-KZ"/>
        </w:rPr>
        <w:t>а</w:t>
      </w:r>
      <w:proofErr w:type="spellStart"/>
      <w:r w:rsidRPr="008432F7">
        <w:rPr>
          <w:rFonts w:ascii="Arial" w:hAnsi="Arial" w:cs="Arial"/>
          <w:sz w:val="30"/>
          <w:szCs w:val="30"/>
        </w:rPr>
        <w:t>гентства</w:t>
      </w:r>
      <w:proofErr w:type="spellEnd"/>
      <w:r w:rsidRPr="008432F7">
        <w:rPr>
          <w:rFonts w:ascii="Arial" w:hAnsi="Arial" w:cs="Arial"/>
          <w:sz w:val="30"/>
          <w:szCs w:val="30"/>
        </w:rPr>
        <w:t xml:space="preserve"> по обеспечению качества проводят оценку качества образования в организации высшего и послевузовского </w:t>
      </w:r>
      <w:r w:rsidRPr="008432F7">
        <w:rPr>
          <w:rFonts w:ascii="Arial" w:hAnsi="Arial" w:cs="Arial"/>
          <w:sz w:val="30"/>
          <w:szCs w:val="30"/>
        </w:rPr>
        <w:lastRenderedPageBreak/>
        <w:t>образования на институциональном уровне и уровне каждой образовательной программы, осуществляют оценку эффективности системы внутреннего обеспечения и информируют заинтересованные стороны, включая общественность, о качестве высшего образования в организации высшего и(или) послевузовского образования.</w:t>
      </w:r>
    </w:p>
    <w:p w14:paraId="7520106A" w14:textId="4DBBA3F8" w:rsidR="006862EF" w:rsidRPr="008432F7" w:rsidRDefault="006862EF" w:rsidP="006862EF">
      <w:pPr>
        <w:rPr>
          <w:rFonts w:ascii="Arial" w:hAnsi="Arial" w:cs="Arial"/>
          <w:sz w:val="30"/>
          <w:szCs w:val="30"/>
        </w:rPr>
      </w:pPr>
      <w:r w:rsidRPr="008432F7">
        <w:rPr>
          <w:rFonts w:ascii="Arial" w:hAnsi="Arial" w:cs="Arial"/>
          <w:sz w:val="30"/>
          <w:szCs w:val="30"/>
        </w:rPr>
        <w:t xml:space="preserve">3) </w:t>
      </w:r>
      <w:r w:rsidR="00E43722" w:rsidRPr="008432F7">
        <w:rPr>
          <w:rFonts w:ascii="Arial" w:hAnsi="Arial" w:cs="Arial"/>
          <w:sz w:val="30"/>
          <w:szCs w:val="30"/>
          <w:lang w:val="kk-KZ"/>
        </w:rPr>
        <w:t>г</w:t>
      </w:r>
      <w:proofErr w:type="spellStart"/>
      <w:r w:rsidRPr="008432F7">
        <w:rPr>
          <w:rFonts w:ascii="Arial" w:hAnsi="Arial" w:cs="Arial"/>
          <w:sz w:val="30"/>
          <w:szCs w:val="30"/>
        </w:rPr>
        <w:t>осударственные</w:t>
      </w:r>
      <w:proofErr w:type="spellEnd"/>
      <w:r w:rsidRPr="008432F7">
        <w:rPr>
          <w:rFonts w:ascii="Arial" w:hAnsi="Arial" w:cs="Arial"/>
          <w:sz w:val="30"/>
          <w:szCs w:val="30"/>
        </w:rPr>
        <w:t xml:space="preserve"> и национальные структуры уполномочены четко формулировать цель и роль обеспечения качества как неотъемлемой части системы высшего образования, создать правовое поле, позволяющее агентствам по обеспечению качества и вузам соответствовать Национальному стандарту обеспечения качества высшего образования Республики Казахстан, Стандартам и руководящим принципам обеспечения качества в европейском пространстве высшего образования (ESG), обеспечить соблюдение их требований, убедиться, что правила, определяющие базовую структуру системы обеспечения качества, соответствуют своему назначению. В этой связи государственные и национальные структуры, во-первых, определяют политику в области системы обеспечения качества, ее миссию и общую модель, во-вторых, регулируют порядок обеспечения качества для агентств по обеспечению качества, и, в-третьих, определяют границы гарантий государства по обеспечению качества. </w:t>
      </w:r>
    </w:p>
    <w:p w14:paraId="6A22B8A1" w14:textId="188F1209" w:rsidR="006862EF" w:rsidRPr="008432F7" w:rsidRDefault="006862EF" w:rsidP="006862EF">
      <w:pPr>
        <w:rPr>
          <w:rFonts w:ascii="Arial" w:hAnsi="Arial" w:cs="Arial"/>
          <w:sz w:val="30"/>
          <w:szCs w:val="30"/>
        </w:rPr>
      </w:pPr>
      <w:r w:rsidRPr="008432F7">
        <w:rPr>
          <w:rFonts w:ascii="Arial" w:hAnsi="Arial" w:cs="Arial"/>
          <w:sz w:val="30"/>
          <w:szCs w:val="30"/>
        </w:rPr>
        <w:t>Гарантии государства по обеспечению качества определяются границами Национального стандарта обеспечения качества высшего образования, Национальной рамки квалификаций высшего образования.</w:t>
      </w:r>
    </w:p>
    <w:p w14:paraId="5111D7B9" w14:textId="5AED1BBF" w:rsidR="006862EF" w:rsidRPr="008432F7" w:rsidRDefault="006862EF" w:rsidP="006862EF">
      <w:pPr>
        <w:rPr>
          <w:rFonts w:ascii="Arial" w:hAnsi="Arial" w:cs="Arial"/>
          <w:sz w:val="30"/>
          <w:szCs w:val="30"/>
        </w:rPr>
      </w:pPr>
      <w:r w:rsidRPr="008432F7">
        <w:rPr>
          <w:rFonts w:ascii="Arial" w:hAnsi="Arial" w:cs="Arial"/>
          <w:sz w:val="30"/>
          <w:szCs w:val="30"/>
        </w:rPr>
        <w:t xml:space="preserve">Все субъекты </w:t>
      </w:r>
      <w:r w:rsidR="006C5F65" w:rsidRPr="008432F7">
        <w:rPr>
          <w:rFonts w:ascii="Arial" w:hAnsi="Arial" w:cs="Arial"/>
          <w:sz w:val="30"/>
          <w:szCs w:val="30"/>
        </w:rPr>
        <w:t>высшего и послевузовского образования</w:t>
      </w:r>
      <w:r w:rsidRPr="008432F7">
        <w:rPr>
          <w:rFonts w:ascii="Arial" w:hAnsi="Arial" w:cs="Arial"/>
          <w:sz w:val="30"/>
          <w:szCs w:val="30"/>
        </w:rPr>
        <w:t xml:space="preserve"> Республики Казахстан </w:t>
      </w:r>
      <w:r w:rsidR="006C5F65" w:rsidRPr="008432F7">
        <w:rPr>
          <w:rFonts w:ascii="Arial" w:hAnsi="Arial" w:cs="Arial"/>
          <w:sz w:val="30"/>
          <w:szCs w:val="30"/>
        </w:rPr>
        <w:t>ориентируются на</w:t>
      </w:r>
      <w:r w:rsidRPr="008432F7">
        <w:rPr>
          <w:rFonts w:ascii="Arial" w:hAnsi="Arial" w:cs="Arial"/>
          <w:sz w:val="30"/>
          <w:szCs w:val="30"/>
        </w:rPr>
        <w:t xml:space="preserve"> данную модель обеспечения качества.   </w:t>
      </w:r>
    </w:p>
    <w:p w14:paraId="108A85D8" w14:textId="2EB93401" w:rsidR="006862EF" w:rsidRPr="008432F7" w:rsidRDefault="006862EF" w:rsidP="006862EF">
      <w:pPr>
        <w:rPr>
          <w:rFonts w:ascii="Arial" w:hAnsi="Arial" w:cs="Arial"/>
          <w:sz w:val="30"/>
          <w:szCs w:val="30"/>
        </w:rPr>
      </w:pPr>
      <w:r w:rsidRPr="008432F7">
        <w:rPr>
          <w:rFonts w:ascii="Arial" w:hAnsi="Arial" w:cs="Arial"/>
          <w:sz w:val="30"/>
          <w:szCs w:val="30"/>
        </w:rPr>
        <w:t>В качестве инструментов обеспечения качества используются стандарты и индикаторы.</w:t>
      </w:r>
      <w:r w:rsidR="006C5F65" w:rsidRPr="008432F7">
        <w:rPr>
          <w:rFonts w:ascii="Arial" w:hAnsi="Arial" w:cs="Arial"/>
          <w:sz w:val="30"/>
          <w:szCs w:val="30"/>
        </w:rPr>
        <w:t xml:space="preserve"> </w:t>
      </w:r>
      <w:r w:rsidRPr="008432F7">
        <w:rPr>
          <w:rFonts w:ascii="Arial" w:hAnsi="Arial" w:cs="Arial"/>
          <w:sz w:val="30"/>
          <w:szCs w:val="30"/>
        </w:rPr>
        <w:t>В стандартах описываются те явления и ситуации, которые вуз и его сотрудники должны развивать посредством управления образовательным процессом и образовательной средой, чтобы удовлетворять потребностям и ожиданиям заинтересованных сторон.</w:t>
      </w:r>
    </w:p>
    <w:p w14:paraId="2D3D63D8" w14:textId="120CD751" w:rsidR="006862EF" w:rsidRPr="008432F7" w:rsidRDefault="006862EF" w:rsidP="006862EF">
      <w:pPr>
        <w:rPr>
          <w:rFonts w:ascii="Arial" w:hAnsi="Arial" w:cs="Arial"/>
          <w:sz w:val="30"/>
          <w:szCs w:val="30"/>
        </w:rPr>
      </w:pPr>
      <w:r w:rsidRPr="008432F7">
        <w:rPr>
          <w:rFonts w:ascii="Arial" w:hAnsi="Arial" w:cs="Arial"/>
          <w:sz w:val="30"/>
          <w:szCs w:val="30"/>
        </w:rPr>
        <w:t>Индикаторы предоставляют информацию о деятельности вуза относительно требований к качеству и помогают улучшать его деятельность. В этой связи индикаторы выполняют три функции: измеряют, сигнализируют и сообщают состояние дел о качестве.</w:t>
      </w:r>
    </w:p>
    <w:p w14:paraId="272C2E09" w14:textId="11AD06CF" w:rsidR="006862EF" w:rsidRPr="008432F7" w:rsidRDefault="006862EF" w:rsidP="006862EF">
      <w:pPr>
        <w:rPr>
          <w:rFonts w:ascii="Arial" w:hAnsi="Arial" w:cs="Arial"/>
          <w:sz w:val="30"/>
          <w:szCs w:val="30"/>
        </w:rPr>
      </w:pPr>
      <w:r w:rsidRPr="008432F7">
        <w:rPr>
          <w:rFonts w:ascii="Arial" w:hAnsi="Arial" w:cs="Arial"/>
          <w:sz w:val="30"/>
          <w:szCs w:val="30"/>
        </w:rPr>
        <w:t xml:space="preserve">В образовательной практике для измерения используют количественные индикаторы, качественные индикаторы, индикаторы вклада, индикаторы процесса, индикаторы результата, </w:t>
      </w:r>
      <w:r w:rsidRPr="008432F7">
        <w:rPr>
          <w:rFonts w:ascii="Arial" w:hAnsi="Arial" w:cs="Arial"/>
          <w:sz w:val="30"/>
          <w:szCs w:val="30"/>
        </w:rPr>
        <w:lastRenderedPageBreak/>
        <w:t>индикаторы направления, индикаторы действенности, финансовые индикаторы, индикаторы KPI.</w:t>
      </w:r>
    </w:p>
    <w:p w14:paraId="64EEDD91" w14:textId="35EAF882" w:rsidR="006862EF" w:rsidRPr="008432F7" w:rsidRDefault="006862EF" w:rsidP="006862EF">
      <w:pPr>
        <w:rPr>
          <w:rFonts w:ascii="Arial" w:hAnsi="Arial" w:cs="Arial"/>
          <w:sz w:val="30"/>
          <w:szCs w:val="30"/>
        </w:rPr>
      </w:pPr>
      <w:r w:rsidRPr="008432F7">
        <w:rPr>
          <w:rFonts w:ascii="Arial" w:hAnsi="Arial" w:cs="Arial"/>
          <w:sz w:val="30"/>
          <w:szCs w:val="30"/>
        </w:rPr>
        <w:t>К измеряемым областям относятся: прием студентов, академические успехи (успеваемость) и продвижение, сохранение контингента, выпуск, выпускники (прошлых лет), образовательные программы, профессорско-преподавательский состав, академический персонал, связи с бизнесом, с другими вузами, с обществом, учебное оборудование, финансовая помощь, гранты и исследования, библиотека, уровень удовлетворенности, стратегическое планирование, включая академическую стратегию, вовлечение студентов, образовательные технологии.</w:t>
      </w:r>
    </w:p>
    <w:p w14:paraId="3AB6FCC3" w14:textId="134A1196" w:rsidR="00F30880" w:rsidRPr="008432F7" w:rsidRDefault="00F30880">
      <w:pPr>
        <w:ind w:firstLine="0"/>
        <w:jc w:val="left"/>
        <w:rPr>
          <w:rFonts w:ascii="Arial" w:hAnsi="Arial" w:cs="Arial"/>
          <w:sz w:val="30"/>
          <w:szCs w:val="30"/>
        </w:rPr>
      </w:pPr>
    </w:p>
    <w:p w14:paraId="190B8CB3" w14:textId="52F5852E" w:rsidR="006862EF" w:rsidRPr="008432F7" w:rsidRDefault="006862EF" w:rsidP="00774155">
      <w:pPr>
        <w:pStyle w:val="2"/>
        <w:rPr>
          <w:rFonts w:ascii="Arial" w:hAnsi="Arial" w:cs="Arial"/>
          <w:b w:val="0"/>
          <w:i/>
          <w:iCs/>
          <w:sz w:val="30"/>
          <w:szCs w:val="30"/>
        </w:rPr>
      </w:pPr>
      <w:bookmarkStart w:id="43" w:name="_Toc149578458"/>
      <w:bookmarkStart w:id="44" w:name="_Toc153055562"/>
      <w:r w:rsidRPr="008432F7">
        <w:rPr>
          <w:rFonts w:ascii="Arial" w:hAnsi="Arial" w:cs="Arial"/>
          <w:b w:val="0"/>
          <w:i/>
          <w:iCs/>
          <w:sz w:val="30"/>
          <w:szCs w:val="30"/>
        </w:rPr>
        <w:t>Цель и принципы построения Национальной модели системы обеспечения качества высшего образования</w:t>
      </w:r>
      <w:bookmarkEnd w:id="43"/>
      <w:bookmarkEnd w:id="44"/>
    </w:p>
    <w:p w14:paraId="54EA7342" w14:textId="77777777" w:rsidR="006C5F65" w:rsidRPr="008432F7" w:rsidRDefault="006C5F65" w:rsidP="006862EF">
      <w:pPr>
        <w:rPr>
          <w:rFonts w:ascii="Arial" w:hAnsi="Arial" w:cs="Arial"/>
          <w:sz w:val="30"/>
          <w:szCs w:val="30"/>
        </w:rPr>
      </w:pPr>
    </w:p>
    <w:p w14:paraId="6B2169EB" w14:textId="4154880A" w:rsidR="006862EF" w:rsidRPr="008432F7" w:rsidRDefault="006862EF" w:rsidP="006862EF">
      <w:pPr>
        <w:rPr>
          <w:rFonts w:ascii="Arial" w:hAnsi="Arial" w:cs="Arial"/>
          <w:sz w:val="30"/>
          <w:szCs w:val="30"/>
        </w:rPr>
      </w:pPr>
      <w:r w:rsidRPr="008432F7">
        <w:rPr>
          <w:rFonts w:ascii="Arial" w:hAnsi="Arial" w:cs="Arial"/>
          <w:sz w:val="30"/>
          <w:szCs w:val="30"/>
        </w:rPr>
        <w:t xml:space="preserve">Ключевой целью Национальной модели является достижение высокого академического качества на основе имплементации механизмов обеспечения качества в деятельность всех заинтересованных сторон и формирование культуры качества во всех высших учебных заведениях страны. </w:t>
      </w:r>
    </w:p>
    <w:p w14:paraId="7BE953BB" w14:textId="62F3B209" w:rsidR="006862EF" w:rsidRPr="008432F7" w:rsidRDefault="006862EF" w:rsidP="006862EF">
      <w:pPr>
        <w:rPr>
          <w:rFonts w:ascii="Arial" w:hAnsi="Arial" w:cs="Arial"/>
          <w:sz w:val="30"/>
          <w:szCs w:val="30"/>
        </w:rPr>
      </w:pPr>
      <w:r w:rsidRPr="008432F7">
        <w:rPr>
          <w:rFonts w:ascii="Arial" w:hAnsi="Arial" w:cs="Arial"/>
          <w:sz w:val="30"/>
          <w:szCs w:val="30"/>
        </w:rPr>
        <w:t>Основными принципами построения Национальной модели системы обеспечения качества в Республике Казахстан являются:</w:t>
      </w:r>
    </w:p>
    <w:p w14:paraId="413E1469" w14:textId="77777777" w:rsidR="006862EF" w:rsidRPr="008432F7" w:rsidRDefault="006862EF" w:rsidP="006862EF">
      <w:pPr>
        <w:rPr>
          <w:rFonts w:ascii="Arial" w:hAnsi="Arial" w:cs="Arial"/>
          <w:sz w:val="30"/>
          <w:szCs w:val="30"/>
        </w:rPr>
      </w:pPr>
      <w:r w:rsidRPr="008432F7">
        <w:rPr>
          <w:rFonts w:ascii="Arial" w:hAnsi="Arial" w:cs="Arial"/>
          <w:sz w:val="30"/>
          <w:szCs w:val="30"/>
        </w:rPr>
        <w:t>1) транспарентность и ответственность;</w:t>
      </w:r>
    </w:p>
    <w:p w14:paraId="05A1D425" w14:textId="77777777" w:rsidR="006862EF" w:rsidRPr="008432F7" w:rsidRDefault="006862EF" w:rsidP="006862EF">
      <w:pPr>
        <w:rPr>
          <w:rFonts w:ascii="Arial" w:hAnsi="Arial" w:cs="Arial"/>
          <w:sz w:val="30"/>
          <w:szCs w:val="30"/>
        </w:rPr>
      </w:pPr>
      <w:r w:rsidRPr="008432F7">
        <w:rPr>
          <w:rFonts w:ascii="Arial" w:hAnsi="Arial" w:cs="Arial"/>
          <w:sz w:val="30"/>
          <w:szCs w:val="30"/>
        </w:rPr>
        <w:t>2) доверие и устойчивость;</w:t>
      </w:r>
    </w:p>
    <w:p w14:paraId="2C54344F" w14:textId="77777777" w:rsidR="006862EF" w:rsidRPr="008432F7" w:rsidRDefault="006862EF" w:rsidP="006862EF">
      <w:pPr>
        <w:rPr>
          <w:rFonts w:ascii="Arial" w:hAnsi="Arial" w:cs="Arial"/>
          <w:sz w:val="30"/>
          <w:szCs w:val="30"/>
        </w:rPr>
      </w:pPr>
      <w:r w:rsidRPr="008432F7">
        <w:rPr>
          <w:rFonts w:ascii="Arial" w:hAnsi="Arial" w:cs="Arial"/>
          <w:sz w:val="30"/>
          <w:szCs w:val="30"/>
        </w:rPr>
        <w:t>3) целенаправленность и адаптивность;</w:t>
      </w:r>
    </w:p>
    <w:p w14:paraId="35677C43" w14:textId="77777777" w:rsidR="006862EF" w:rsidRPr="008432F7" w:rsidRDefault="006862EF" w:rsidP="006862EF">
      <w:pPr>
        <w:rPr>
          <w:rFonts w:ascii="Arial" w:hAnsi="Arial" w:cs="Arial"/>
          <w:sz w:val="30"/>
          <w:szCs w:val="30"/>
        </w:rPr>
      </w:pPr>
    </w:p>
    <w:p w14:paraId="5E16EDB4" w14:textId="325C109B" w:rsidR="006862EF" w:rsidRPr="008432F7" w:rsidRDefault="006862EF" w:rsidP="00774155">
      <w:pPr>
        <w:pStyle w:val="2"/>
        <w:rPr>
          <w:rFonts w:ascii="Arial" w:hAnsi="Arial" w:cs="Arial"/>
          <w:b w:val="0"/>
          <w:i/>
          <w:iCs/>
          <w:sz w:val="30"/>
          <w:szCs w:val="30"/>
        </w:rPr>
      </w:pPr>
      <w:bookmarkStart w:id="45" w:name="_Toc149578459"/>
      <w:bookmarkStart w:id="46" w:name="_Toc153055563"/>
      <w:r w:rsidRPr="008432F7">
        <w:rPr>
          <w:rFonts w:ascii="Arial" w:hAnsi="Arial" w:cs="Arial"/>
          <w:b w:val="0"/>
          <w:i/>
          <w:iCs/>
          <w:sz w:val="30"/>
          <w:szCs w:val="30"/>
        </w:rPr>
        <w:t>Система внутреннего обеспечения качества</w:t>
      </w:r>
      <w:bookmarkEnd w:id="45"/>
      <w:bookmarkEnd w:id="46"/>
      <w:r w:rsidRPr="008432F7">
        <w:rPr>
          <w:rFonts w:ascii="Arial" w:hAnsi="Arial" w:cs="Arial"/>
          <w:b w:val="0"/>
          <w:i/>
          <w:iCs/>
          <w:sz w:val="30"/>
          <w:szCs w:val="30"/>
        </w:rPr>
        <w:t xml:space="preserve"> </w:t>
      </w:r>
    </w:p>
    <w:p w14:paraId="312A2DC7" w14:textId="77777777" w:rsidR="006C5F65" w:rsidRPr="008432F7" w:rsidRDefault="006C5F65" w:rsidP="006862EF">
      <w:pPr>
        <w:rPr>
          <w:rFonts w:ascii="Arial" w:hAnsi="Arial" w:cs="Arial"/>
          <w:sz w:val="30"/>
          <w:szCs w:val="30"/>
        </w:rPr>
      </w:pPr>
    </w:p>
    <w:p w14:paraId="30AA0AA7" w14:textId="3A2B0A87" w:rsidR="006862EF" w:rsidRPr="008432F7" w:rsidRDefault="006862EF" w:rsidP="006862EF">
      <w:pPr>
        <w:rPr>
          <w:rFonts w:ascii="Arial" w:hAnsi="Arial" w:cs="Arial"/>
          <w:sz w:val="30"/>
          <w:szCs w:val="30"/>
        </w:rPr>
      </w:pPr>
      <w:r w:rsidRPr="008432F7">
        <w:rPr>
          <w:rFonts w:ascii="Arial" w:hAnsi="Arial" w:cs="Arial"/>
          <w:sz w:val="30"/>
          <w:szCs w:val="30"/>
        </w:rPr>
        <w:t>Система внутреннего обеспечения качества представляет собой совокупность взаимосвязанных и взаимодействующих между собой Политики, стандартов, инструментов и способов управления качеством образования на институциональном уровне.</w:t>
      </w:r>
    </w:p>
    <w:p w14:paraId="0667709A" w14:textId="203FB1B7" w:rsidR="006862EF" w:rsidRPr="008432F7" w:rsidRDefault="006862EF" w:rsidP="006862EF">
      <w:pPr>
        <w:rPr>
          <w:rFonts w:ascii="Arial" w:hAnsi="Arial" w:cs="Arial"/>
          <w:sz w:val="30"/>
          <w:szCs w:val="30"/>
        </w:rPr>
      </w:pPr>
      <w:r w:rsidRPr="008432F7">
        <w:rPr>
          <w:rFonts w:ascii="Arial" w:hAnsi="Arial" w:cs="Arial"/>
          <w:sz w:val="30"/>
          <w:szCs w:val="30"/>
        </w:rPr>
        <w:t>Элементами системы внутреннего обеспечения качества являются:</w:t>
      </w:r>
    </w:p>
    <w:p w14:paraId="495785CF" w14:textId="13E266BC" w:rsidR="006862EF" w:rsidRPr="008432F7" w:rsidRDefault="006862EF" w:rsidP="006862EF">
      <w:pPr>
        <w:rPr>
          <w:rFonts w:ascii="Arial" w:hAnsi="Arial" w:cs="Arial"/>
          <w:sz w:val="30"/>
          <w:szCs w:val="30"/>
        </w:rPr>
      </w:pPr>
      <w:r w:rsidRPr="008432F7">
        <w:rPr>
          <w:rFonts w:ascii="Arial" w:hAnsi="Arial" w:cs="Arial"/>
          <w:sz w:val="30"/>
          <w:szCs w:val="30"/>
        </w:rPr>
        <w:t xml:space="preserve">1) </w:t>
      </w:r>
      <w:r w:rsidR="00E43722" w:rsidRPr="008432F7">
        <w:rPr>
          <w:rFonts w:ascii="Arial" w:hAnsi="Arial" w:cs="Arial"/>
          <w:sz w:val="30"/>
          <w:szCs w:val="30"/>
          <w:lang w:val="kk-KZ"/>
        </w:rPr>
        <w:t>п</w:t>
      </w:r>
      <w:proofErr w:type="spellStart"/>
      <w:r w:rsidRPr="008432F7">
        <w:rPr>
          <w:rFonts w:ascii="Arial" w:hAnsi="Arial" w:cs="Arial"/>
          <w:sz w:val="30"/>
          <w:szCs w:val="30"/>
        </w:rPr>
        <w:t>олитика</w:t>
      </w:r>
      <w:proofErr w:type="spellEnd"/>
      <w:r w:rsidRPr="008432F7">
        <w:rPr>
          <w:rFonts w:ascii="Arial" w:hAnsi="Arial" w:cs="Arial"/>
          <w:sz w:val="30"/>
          <w:szCs w:val="30"/>
        </w:rPr>
        <w:t xml:space="preserve"> по обеспечению качества;</w:t>
      </w:r>
    </w:p>
    <w:p w14:paraId="3DB52313" w14:textId="77777777" w:rsidR="006862EF" w:rsidRPr="008432F7" w:rsidRDefault="006862EF" w:rsidP="006862EF">
      <w:pPr>
        <w:rPr>
          <w:rFonts w:ascii="Arial" w:hAnsi="Arial" w:cs="Arial"/>
          <w:sz w:val="30"/>
          <w:szCs w:val="30"/>
        </w:rPr>
      </w:pPr>
      <w:r w:rsidRPr="008432F7">
        <w:rPr>
          <w:rFonts w:ascii="Arial" w:hAnsi="Arial" w:cs="Arial"/>
          <w:sz w:val="30"/>
          <w:szCs w:val="30"/>
        </w:rPr>
        <w:t>2) ценности и принципы обеспечения качества;</w:t>
      </w:r>
    </w:p>
    <w:p w14:paraId="690F77AD" w14:textId="66F3EDAD" w:rsidR="006862EF" w:rsidRPr="008432F7" w:rsidRDefault="006862EF" w:rsidP="006862EF">
      <w:pPr>
        <w:rPr>
          <w:rFonts w:ascii="Arial" w:hAnsi="Arial" w:cs="Arial"/>
          <w:sz w:val="30"/>
          <w:szCs w:val="30"/>
        </w:rPr>
      </w:pPr>
      <w:r w:rsidRPr="008432F7">
        <w:rPr>
          <w:rFonts w:ascii="Arial" w:hAnsi="Arial" w:cs="Arial"/>
          <w:sz w:val="30"/>
          <w:szCs w:val="30"/>
        </w:rPr>
        <w:t xml:space="preserve">3) </w:t>
      </w:r>
      <w:r w:rsidR="00E43722" w:rsidRPr="008432F7">
        <w:rPr>
          <w:rFonts w:ascii="Arial" w:hAnsi="Arial" w:cs="Arial"/>
          <w:sz w:val="30"/>
          <w:szCs w:val="30"/>
          <w:lang w:val="kk-KZ"/>
        </w:rPr>
        <w:t>с</w:t>
      </w:r>
      <w:proofErr w:type="spellStart"/>
      <w:r w:rsidRPr="008432F7">
        <w:rPr>
          <w:rFonts w:ascii="Arial" w:hAnsi="Arial" w:cs="Arial"/>
          <w:sz w:val="30"/>
          <w:szCs w:val="30"/>
        </w:rPr>
        <w:t>тандарты</w:t>
      </w:r>
      <w:proofErr w:type="spellEnd"/>
      <w:r w:rsidRPr="008432F7">
        <w:rPr>
          <w:rFonts w:ascii="Arial" w:hAnsi="Arial" w:cs="Arial"/>
          <w:sz w:val="30"/>
          <w:szCs w:val="30"/>
        </w:rPr>
        <w:t xml:space="preserve"> внутреннего обеспечения качества;</w:t>
      </w:r>
    </w:p>
    <w:p w14:paraId="116F17A5" w14:textId="77777777" w:rsidR="006862EF" w:rsidRPr="008432F7" w:rsidRDefault="006862EF" w:rsidP="006862EF">
      <w:pPr>
        <w:rPr>
          <w:rFonts w:ascii="Arial" w:hAnsi="Arial" w:cs="Arial"/>
          <w:sz w:val="30"/>
          <w:szCs w:val="30"/>
        </w:rPr>
      </w:pPr>
      <w:r w:rsidRPr="008432F7">
        <w:rPr>
          <w:rFonts w:ascii="Arial" w:hAnsi="Arial" w:cs="Arial"/>
          <w:sz w:val="30"/>
          <w:szCs w:val="30"/>
        </w:rPr>
        <w:t>4) механизмы и инструменты (индикаторы и критерии) обеспечения качества;</w:t>
      </w:r>
    </w:p>
    <w:p w14:paraId="6DEAC8B7" w14:textId="77777777" w:rsidR="006862EF" w:rsidRPr="008432F7" w:rsidRDefault="006862EF" w:rsidP="006862EF">
      <w:pPr>
        <w:rPr>
          <w:rFonts w:ascii="Arial" w:hAnsi="Arial" w:cs="Arial"/>
          <w:sz w:val="30"/>
          <w:szCs w:val="30"/>
        </w:rPr>
      </w:pPr>
      <w:r w:rsidRPr="008432F7">
        <w:rPr>
          <w:rFonts w:ascii="Arial" w:hAnsi="Arial" w:cs="Arial"/>
          <w:sz w:val="30"/>
          <w:szCs w:val="30"/>
        </w:rPr>
        <w:t xml:space="preserve"> 5) управление системой обеспечения качества.</w:t>
      </w:r>
    </w:p>
    <w:p w14:paraId="63230206" w14:textId="77777777" w:rsidR="006862EF" w:rsidRPr="008432F7" w:rsidRDefault="006862EF" w:rsidP="006862EF">
      <w:pPr>
        <w:rPr>
          <w:rFonts w:ascii="Arial" w:hAnsi="Arial" w:cs="Arial"/>
          <w:sz w:val="30"/>
          <w:szCs w:val="30"/>
        </w:rPr>
      </w:pPr>
      <w:r w:rsidRPr="008432F7">
        <w:rPr>
          <w:rFonts w:ascii="Arial" w:hAnsi="Arial" w:cs="Arial"/>
          <w:sz w:val="30"/>
          <w:szCs w:val="30"/>
        </w:rPr>
        <w:t xml:space="preserve">При этом Политика и стандарты внутреннего обеспечения качества должны разрабатываться вузами самостоятельно в </w:t>
      </w:r>
      <w:r w:rsidRPr="008432F7">
        <w:rPr>
          <w:rFonts w:ascii="Arial" w:hAnsi="Arial" w:cs="Arial"/>
          <w:sz w:val="30"/>
          <w:szCs w:val="30"/>
        </w:rPr>
        <w:lastRenderedPageBreak/>
        <w:t>соответствии с национальными и международными требованиями и стандартами системы обеспечения качества.</w:t>
      </w:r>
    </w:p>
    <w:p w14:paraId="51118F99" w14:textId="469176B2" w:rsidR="006862EF" w:rsidRPr="008432F7" w:rsidRDefault="006862EF" w:rsidP="006862EF">
      <w:pPr>
        <w:rPr>
          <w:rFonts w:ascii="Arial" w:hAnsi="Arial" w:cs="Arial"/>
          <w:sz w:val="30"/>
          <w:szCs w:val="30"/>
          <w:highlight w:val="yellow"/>
        </w:rPr>
      </w:pPr>
      <w:r w:rsidRPr="008432F7">
        <w:rPr>
          <w:rFonts w:ascii="Arial" w:hAnsi="Arial" w:cs="Arial"/>
          <w:sz w:val="30"/>
          <w:szCs w:val="30"/>
        </w:rPr>
        <w:t>Удовлетворение многообразных индивидуальных потребностей граждан высшие учебные заведения должны обеспечивать без снижения качества обучения, что обусловливает создание эффективно функционирующей системы внутреннего обеспечения качества.</w:t>
      </w:r>
      <w:r w:rsidRPr="008432F7">
        <w:rPr>
          <w:rFonts w:ascii="Arial" w:hAnsi="Arial" w:cs="Arial"/>
          <w:sz w:val="30"/>
          <w:szCs w:val="30"/>
          <w:highlight w:val="yellow"/>
        </w:rPr>
        <w:t xml:space="preserve"> </w:t>
      </w:r>
    </w:p>
    <w:p w14:paraId="3DF48039" w14:textId="77777777" w:rsidR="00F30880" w:rsidRPr="008432F7" w:rsidRDefault="006862EF" w:rsidP="006862EF">
      <w:pPr>
        <w:rPr>
          <w:rFonts w:ascii="Arial" w:hAnsi="Arial" w:cs="Arial"/>
          <w:sz w:val="30"/>
          <w:szCs w:val="30"/>
        </w:rPr>
      </w:pPr>
      <w:r w:rsidRPr="008432F7">
        <w:rPr>
          <w:rFonts w:ascii="Arial" w:hAnsi="Arial" w:cs="Arial"/>
          <w:sz w:val="30"/>
          <w:szCs w:val="30"/>
        </w:rPr>
        <w:t>Вузы создают систему внутреннего обеспечения качества в соответствии с Национальным стандартом и международными стандартами и руководствами для обеспечения качества высшего образования в европейском пространстве высшего образования – ESG.</w:t>
      </w:r>
      <w:r w:rsidR="00F30880" w:rsidRPr="008432F7">
        <w:rPr>
          <w:rFonts w:ascii="Arial" w:hAnsi="Arial" w:cs="Arial"/>
          <w:sz w:val="30"/>
          <w:szCs w:val="30"/>
        </w:rPr>
        <w:t xml:space="preserve"> </w:t>
      </w:r>
    </w:p>
    <w:p w14:paraId="15952C50" w14:textId="67E7CEAA" w:rsidR="006862EF" w:rsidRPr="008432F7" w:rsidRDefault="006862EF" w:rsidP="006862EF">
      <w:pPr>
        <w:rPr>
          <w:rFonts w:ascii="Arial" w:hAnsi="Arial" w:cs="Arial"/>
          <w:sz w:val="30"/>
          <w:szCs w:val="30"/>
        </w:rPr>
      </w:pPr>
      <w:r w:rsidRPr="008432F7">
        <w:rPr>
          <w:rFonts w:ascii="Arial" w:hAnsi="Arial" w:cs="Arial"/>
          <w:sz w:val="30"/>
          <w:szCs w:val="30"/>
        </w:rPr>
        <w:t>Политика и стандарты внутреннего обеспечения качества охватывают оценку образовательной среды и образовательного процесса.</w:t>
      </w:r>
      <w:r w:rsidR="00F30880" w:rsidRPr="008432F7">
        <w:rPr>
          <w:rFonts w:ascii="Arial" w:hAnsi="Arial" w:cs="Arial"/>
          <w:sz w:val="30"/>
          <w:szCs w:val="30"/>
        </w:rPr>
        <w:t xml:space="preserve"> </w:t>
      </w:r>
    </w:p>
    <w:p w14:paraId="16D1C019" w14:textId="2F00C006" w:rsidR="006862EF" w:rsidRPr="008432F7" w:rsidRDefault="006862EF" w:rsidP="006862EF">
      <w:pPr>
        <w:rPr>
          <w:rFonts w:ascii="Arial" w:hAnsi="Arial" w:cs="Arial"/>
          <w:sz w:val="30"/>
          <w:szCs w:val="30"/>
        </w:rPr>
      </w:pPr>
      <w:r w:rsidRPr="008432F7">
        <w:rPr>
          <w:rFonts w:ascii="Arial" w:hAnsi="Arial" w:cs="Arial"/>
          <w:sz w:val="30"/>
          <w:szCs w:val="30"/>
        </w:rPr>
        <w:t xml:space="preserve">Оценка образовательной среды основывается на определении достаточности материальных (библиотека, лабораторное оборудование, информационно-технологическая инфраструктура), финансовых (объемы финансирования) и человеческих (преподаватели, тьюторы, </w:t>
      </w:r>
      <w:proofErr w:type="spellStart"/>
      <w:r w:rsidRPr="008432F7">
        <w:rPr>
          <w:rFonts w:ascii="Arial" w:hAnsi="Arial" w:cs="Arial"/>
          <w:sz w:val="30"/>
          <w:szCs w:val="30"/>
        </w:rPr>
        <w:t>эдвайзеры</w:t>
      </w:r>
      <w:proofErr w:type="spellEnd"/>
      <w:r w:rsidRPr="008432F7">
        <w:rPr>
          <w:rFonts w:ascii="Arial" w:hAnsi="Arial" w:cs="Arial"/>
          <w:sz w:val="30"/>
          <w:szCs w:val="30"/>
        </w:rPr>
        <w:t xml:space="preserve">, академические менеджеры) ресурсов для обучения и преподавательской деятельности.   </w:t>
      </w:r>
    </w:p>
    <w:p w14:paraId="07C33A0E" w14:textId="4AD37EBF" w:rsidR="006862EF" w:rsidRPr="008432F7" w:rsidRDefault="006862EF" w:rsidP="006862EF">
      <w:pPr>
        <w:rPr>
          <w:rFonts w:ascii="Arial" w:hAnsi="Arial" w:cs="Arial"/>
          <w:sz w:val="30"/>
          <w:szCs w:val="30"/>
        </w:rPr>
      </w:pPr>
      <w:r w:rsidRPr="008432F7">
        <w:rPr>
          <w:rFonts w:ascii="Arial" w:hAnsi="Arial" w:cs="Arial"/>
          <w:sz w:val="30"/>
          <w:szCs w:val="30"/>
        </w:rPr>
        <w:t xml:space="preserve">Оценка образовательного процесса охватывает процедуры разработки и утверждения образовательных программ, </w:t>
      </w:r>
      <w:proofErr w:type="spellStart"/>
      <w:r w:rsidRPr="008432F7">
        <w:rPr>
          <w:rFonts w:ascii="Arial" w:hAnsi="Arial" w:cs="Arial"/>
          <w:sz w:val="30"/>
          <w:szCs w:val="30"/>
        </w:rPr>
        <w:t>студентоцентрированного</w:t>
      </w:r>
      <w:proofErr w:type="spellEnd"/>
      <w:r w:rsidRPr="008432F7">
        <w:rPr>
          <w:rFonts w:ascii="Arial" w:hAnsi="Arial" w:cs="Arial"/>
          <w:sz w:val="30"/>
          <w:szCs w:val="30"/>
        </w:rPr>
        <w:t xml:space="preserve"> обучения, преподавания и оценки, а также вопросы, охватывающие все этапы студенческого «жизненного цикла», начиная от приема, и завершая сертификацией.</w:t>
      </w:r>
    </w:p>
    <w:p w14:paraId="6796DCB0" w14:textId="2EB233B0" w:rsidR="006862EF" w:rsidRPr="008432F7" w:rsidRDefault="006862EF" w:rsidP="006862EF">
      <w:pPr>
        <w:rPr>
          <w:rFonts w:ascii="Arial" w:hAnsi="Arial" w:cs="Arial"/>
          <w:sz w:val="30"/>
          <w:szCs w:val="30"/>
        </w:rPr>
      </w:pPr>
      <w:r w:rsidRPr="008432F7">
        <w:rPr>
          <w:rFonts w:ascii="Arial" w:hAnsi="Arial" w:cs="Arial"/>
          <w:sz w:val="30"/>
          <w:szCs w:val="30"/>
        </w:rPr>
        <w:t xml:space="preserve">Вузами формулируются ожидаемые результаты обучения образовательных программ с учетом дескрипторов Национальной рамки квалификации </w:t>
      </w:r>
      <w:proofErr w:type="gramStart"/>
      <w:r w:rsidRPr="008432F7">
        <w:rPr>
          <w:rFonts w:ascii="Arial" w:hAnsi="Arial" w:cs="Arial"/>
          <w:sz w:val="30"/>
          <w:szCs w:val="30"/>
        </w:rPr>
        <w:t>высшего образования</w:t>
      </w:r>
      <w:proofErr w:type="gramEnd"/>
      <w:r w:rsidRPr="008432F7">
        <w:rPr>
          <w:rFonts w:ascii="Arial" w:hAnsi="Arial" w:cs="Arial"/>
          <w:sz w:val="30"/>
          <w:szCs w:val="30"/>
        </w:rPr>
        <w:t xml:space="preserve"> и присуждаемая степень (квалификация) определяется объемом академических кредитов конкретного уровня образования.</w:t>
      </w:r>
    </w:p>
    <w:p w14:paraId="219D2F38" w14:textId="0575B9AA" w:rsidR="006862EF" w:rsidRPr="008432F7" w:rsidRDefault="006862EF" w:rsidP="006862EF">
      <w:pPr>
        <w:rPr>
          <w:rFonts w:ascii="Arial" w:hAnsi="Arial" w:cs="Arial"/>
          <w:sz w:val="30"/>
          <w:szCs w:val="30"/>
        </w:rPr>
      </w:pPr>
      <w:r w:rsidRPr="008432F7">
        <w:rPr>
          <w:rFonts w:ascii="Arial" w:hAnsi="Arial" w:cs="Arial"/>
          <w:sz w:val="30"/>
          <w:szCs w:val="30"/>
        </w:rPr>
        <w:t xml:space="preserve">В системе внутреннего обеспечения качества большое внимание уделяется механизмам внутреннего контроля и оценки качества, успеваемости обучающихся, технологий обучения, а также повышению международной сопоставимости в рамках обеспечения качества. Особое место занимают механизмы функционирования инструментов для повышения качества обучения и преподавания, что отражается в академической политике. Последняя включает также политику оценивания учебных достижений обучающихся и результатов обучения. </w:t>
      </w:r>
    </w:p>
    <w:p w14:paraId="262944AC" w14:textId="10605041" w:rsidR="006862EF" w:rsidRPr="008432F7" w:rsidRDefault="006862EF" w:rsidP="006862EF">
      <w:pPr>
        <w:rPr>
          <w:rFonts w:ascii="Arial" w:hAnsi="Arial" w:cs="Arial"/>
          <w:sz w:val="30"/>
          <w:szCs w:val="30"/>
        </w:rPr>
      </w:pPr>
      <w:r w:rsidRPr="008432F7">
        <w:rPr>
          <w:rFonts w:ascii="Arial" w:hAnsi="Arial" w:cs="Arial"/>
          <w:sz w:val="30"/>
          <w:szCs w:val="30"/>
        </w:rPr>
        <w:t xml:space="preserve">Система внутреннего обеспечения качества также включает оценку и инструменты обеспечения качества инновационных </w:t>
      </w:r>
      <w:r w:rsidRPr="008432F7">
        <w:rPr>
          <w:rFonts w:ascii="Arial" w:hAnsi="Arial" w:cs="Arial"/>
          <w:sz w:val="30"/>
          <w:szCs w:val="30"/>
        </w:rPr>
        <w:lastRenderedPageBreak/>
        <w:t xml:space="preserve">технологий обучения, включая дистанционное (электронное) обучение, неформальное, включая микрокредиты, и </w:t>
      </w:r>
      <w:proofErr w:type="spellStart"/>
      <w:r w:rsidRPr="008432F7">
        <w:rPr>
          <w:rFonts w:ascii="Arial" w:hAnsi="Arial" w:cs="Arial"/>
          <w:sz w:val="30"/>
          <w:szCs w:val="30"/>
        </w:rPr>
        <w:t>информальное</w:t>
      </w:r>
      <w:proofErr w:type="spellEnd"/>
      <w:r w:rsidRPr="008432F7">
        <w:rPr>
          <w:rFonts w:ascii="Arial" w:hAnsi="Arial" w:cs="Arial"/>
          <w:sz w:val="30"/>
          <w:szCs w:val="30"/>
        </w:rPr>
        <w:t xml:space="preserve"> обучение. При этом очень важно иметь внутренние процедуры обеспечения качества и признания результатов обучения неформального и </w:t>
      </w:r>
      <w:proofErr w:type="spellStart"/>
      <w:r w:rsidRPr="008432F7">
        <w:rPr>
          <w:rFonts w:ascii="Arial" w:hAnsi="Arial" w:cs="Arial"/>
          <w:sz w:val="30"/>
          <w:szCs w:val="30"/>
        </w:rPr>
        <w:t>информального</w:t>
      </w:r>
      <w:proofErr w:type="spellEnd"/>
      <w:r w:rsidRPr="008432F7">
        <w:rPr>
          <w:rFonts w:ascii="Arial" w:hAnsi="Arial" w:cs="Arial"/>
          <w:sz w:val="30"/>
          <w:szCs w:val="30"/>
        </w:rPr>
        <w:t xml:space="preserve"> обучения.</w:t>
      </w:r>
    </w:p>
    <w:p w14:paraId="183C3F59" w14:textId="59F38881" w:rsidR="006862EF" w:rsidRPr="008432F7" w:rsidRDefault="006862EF" w:rsidP="006862EF">
      <w:pPr>
        <w:rPr>
          <w:rFonts w:ascii="Arial" w:hAnsi="Arial" w:cs="Arial"/>
          <w:sz w:val="30"/>
          <w:szCs w:val="30"/>
        </w:rPr>
      </w:pPr>
      <w:r w:rsidRPr="008432F7">
        <w:rPr>
          <w:rFonts w:ascii="Arial" w:hAnsi="Arial" w:cs="Arial"/>
          <w:sz w:val="30"/>
          <w:szCs w:val="30"/>
        </w:rPr>
        <w:t xml:space="preserve">Обучение в течение всей жизни обеспечивается посредством реализации различных форм и видов обучения: формального, неформального, </w:t>
      </w:r>
      <w:proofErr w:type="spellStart"/>
      <w:r w:rsidRPr="008432F7">
        <w:rPr>
          <w:rFonts w:ascii="Arial" w:hAnsi="Arial" w:cs="Arial"/>
          <w:sz w:val="30"/>
          <w:szCs w:val="30"/>
        </w:rPr>
        <w:t>информального</w:t>
      </w:r>
      <w:proofErr w:type="spellEnd"/>
      <w:r w:rsidRPr="008432F7">
        <w:rPr>
          <w:rFonts w:ascii="Arial" w:hAnsi="Arial" w:cs="Arial"/>
          <w:sz w:val="30"/>
          <w:szCs w:val="30"/>
        </w:rPr>
        <w:t xml:space="preserve">, освоение микромодулей и дисциплин, </w:t>
      </w:r>
      <w:proofErr w:type="spellStart"/>
      <w:r w:rsidRPr="008432F7">
        <w:rPr>
          <w:rFonts w:ascii="Arial" w:hAnsi="Arial" w:cs="Arial"/>
          <w:sz w:val="30"/>
          <w:szCs w:val="30"/>
        </w:rPr>
        <w:t>нано</w:t>
      </w:r>
      <w:proofErr w:type="spellEnd"/>
      <w:r w:rsidRPr="008432F7">
        <w:rPr>
          <w:rFonts w:ascii="Arial" w:hAnsi="Arial" w:cs="Arial"/>
          <w:sz w:val="30"/>
          <w:szCs w:val="30"/>
        </w:rPr>
        <w:t xml:space="preserve">-кредитов и некредитного обучения.  </w:t>
      </w:r>
    </w:p>
    <w:p w14:paraId="5A56EA09" w14:textId="6EC8B439" w:rsidR="006862EF" w:rsidRPr="008432F7" w:rsidRDefault="006862EF" w:rsidP="006862EF">
      <w:pPr>
        <w:rPr>
          <w:rFonts w:ascii="Arial" w:hAnsi="Arial" w:cs="Arial"/>
          <w:sz w:val="30"/>
          <w:szCs w:val="30"/>
        </w:rPr>
      </w:pPr>
      <w:r w:rsidRPr="008432F7">
        <w:rPr>
          <w:rFonts w:ascii="Arial" w:hAnsi="Arial" w:cs="Arial"/>
          <w:sz w:val="30"/>
          <w:szCs w:val="30"/>
        </w:rPr>
        <w:t xml:space="preserve">На процедурах внутреннего обеспечения качества основываются рамки академических кредитов, порядок их </w:t>
      </w:r>
      <w:proofErr w:type="spellStart"/>
      <w:r w:rsidRPr="008432F7">
        <w:rPr>
          <w:rFonts w:ascii="Arial" w:hAnsi="Arial" w:cs="Arial"/>
          <w:sz w:val="30"/>
          <w:szCs w:val="30"/>
        </w:rPr>
        <w:t>перезачета</w:t>
      </w:r>
      <w:proofErr w:type="spellEnd"/>
      <w:r w:rsidRPr="008432F7">
        <w:rPr>
          <w:rFonts w:ascii="Arial" w:hAnsi="Arial" w:cs="Arial"/>
          <w:sz w:val="30"/>
          <w:szCs w:val="30"/>
        </w:rPr>
        <w:t>, правила присуждения академических степеней и признания квалификаций, включая микро-квалификации.</w:t>
      </w:r>
    </w:p>
    <w:p w14:paraId="535D37A8" w14:textId="24B6D61C" w:rsidR="006862EF" w:rsidRPr="008432F7" w:rsidRDefault="006862EF" w:rsidP="006862EF">
      <w:pPr>
        <w:rPr>
          <w:rFonts w:ascii="Arial" w:hAnsi="Arial" w:cs="Arial"/>
          <w:sz w:val="30"/>
          <w:szCs w:val="30"/>
        </w:rPr>
      </w:pPr>
      <w:r w:rsidRPr="008432F7">
        <w:rPr>
          <w:rFonts w:ascii="Arial" w:hAnsi="Arial" w:cs="Arial"/>
          <w:sz w:val="30"/>
          <w:szCs w:val="30"/>
        </w:rPr>
        <w:t>Система внутреннего обеспечения качества основана на развитии сильной культуры качества, которая должна быть сформирована в каждом вузе, поскольку она является частью организационной культуры и все заинтересованные стороны участвуют в ее создании и непрерывном совершенствовании.</w:t>
      </w:r>
    </w:p>
    <w:p w14:paraId="3A2D0073" w14:textId="1540BD20" w:rsidR="006862EF" w:rsidRPr="008432F7" w:rsidRDefault="006862EF" w:rsidP="006862EF">
      <w:pPr>
        <w:rPr>
          <w:rFonts w:ascii="Arial" w:hAnsi="Arial" w:cs="Arial"/>
          <w:sz w:val="30"/>
          <w:szCs w:val="30"/>
        </w:rPr>
      </w:pPr>
      <w:r w:rsidRPr="008432F7">
        <w:rPr>
          <w:rFonts w:ascii="Arial" w:hAnsi="Arial" w:cs="Arial"/>
          <w:sz w:val="30"/>
          <w:szCs w:val="30"/>
        </w:rPr>
        <w:t>Культура качества – система убеждений и ценностей о качестве образования, которую разделяют абсолютно все представители коллектива: от ректора до ассистента и обучающихся.</w:t>
      </w:r>
    </w:p>
    <w:p w14:paraId="6B76FC23" w14:textId="6FA43D01" w:rsidR="006862EF" w:rsidRPr="008432F7" w:rsidRDefault="006862EF" w:rsidP="006862EF">
      <w:pPr>
        <w:rPr>
          <w:rFonts w:ascii="Arial" w:hAnsi="Arial" w:cs="Arial"/>
          <w:sz w:val="30"/>
          <w:szCs w:val="30"/>
        </w:rPr>
      </w:pPr>
      <w:r w:rsidRPr="008432F7">
        <w:rPr>
          <w:rFonts w:ascii="Arial" w:hAnsi="Arial" w:cs="Arial"/>
          <w:sz w:val="30"/>
          <w:szCs w:val="30"/>
        </w:rPr>
        <w:t>Элементами культуры качества являются:</w:t>
      </w:r>
    </w:p>
    <w:p w14:paraId="4EB3CC0A" w14:textId="77777777" w:rsidR="006862EF" w:rsidRPr="008432F7" w:rsidRDefault="006862EF" w:rsidP="006862EF">
      <w:pPr>
        <w:rPr>
          <w:rFonts w:ascii="Arial" w:hAnsi="Arial" w:cs="Arial"/>
          <w:sz w:val="30"/>
          <w:szCs w:val="30"/>
        </w:rPr>
      </w:pPr>
      <w:r w:rsidRPr="008432F7">
        <w:rPr>
          <w:rFonts w:ascii="Arial" w:hAnsi="Arial" w:cs="Arial"/>
          <w:sz w:val="30"/>
          <w:szCs w:val="30"/>
        </w:rPr>
        <w:t>1) формальные процессы обеспечения качества, которые основаны на инструментах и процессах для определения, измерения, обеспечения оценки и обеспечения повышения качества;</w:t>
      </w:r>
    </w:p>
    <w:p w14:paraId="62A78940" w14:textId="77777777" w:rsidR="006862EF" w:rsidRPr="008432F7" w:rsidRDefault="006862EF" w:rsidP="006862EF">
      <w:pPr>
        <w:rPr>
          <w:rFonts w:ascii="Arial" w:hAnsi="Arial" w:cs="Arial"/>
          <w:sz w:val="30"/>
          <w:szCs w:val="30"/>
        </w:rPr>
      </w:pPr>
      <w:r w:rsidRPr="008432F7">
        <w:rPr>
          <w:rFonts w:ascii="Arial" w:hAnsi="Arial" w:cs="Arial"/>
          <w:sz w:val="30"/>
          <w:szCs w:val="30"/>
        </w:rPr>
        <w:t>2) приверженность качеству, которая формируется на индивидуальном уровне (персональная приверженность для стремления к качеству) и коллективный уровень (индивидуальные отношения и осознания в итоге составляют общую культуру).</w:t>
      </w:r>
    </w:p>
    <w:p w14:paraId="5049527C" w14:textId="0AC53B0A" w:rsidR="006862EF" w:rsidRPr="008432F7" w:rsidRDefault="006862EF" w:rsidP="006862EF">
      <w:pPr>
        <w:rPr>
          <w:rFonts w:ascii="Arial" w:hAnsi="Arial" w:cs="Arial"/>
          <w:sz w:val="30"/>
          <w:szCs w:val="30"/>
        </w:rPr>
      </w:pPr>
      <w:r w:rsidRPr="008432F7">
        <w:rPr>
          <w:rFonts w:ascii="Arial" w:hAnsi="Arial" w:cs="Arial"/>
          <w:sz w:val="30"/>
          <w:szCs w:val="30"/>
        </w:rPr>
        <w:t>Компонентом культуры качества выступает культура академической и научной честности.</w:t>
      </w:r>
    </w:p>
    <w:p w14:paraId="27EE5104" w14:textId="4B76A2DC" w:rsidR="006862EF" w:rsidRPr="008432F7" w:rsidRDefault="006862EF" w:rsidP="006862EF">
      <w:pPr>
        <w:rPr>
          <w:rFonts w:ascii="Arial" w:hAnsi="Arial" w:cs="Arial"/>
          <w:sz w:val="30"/>
          <w:szCs w:val="30"/>
        </w:rPr>
      </w:pPr>
      <w:r w:rsidRPr="008432F7">
        <w:rPr>
          <w:rFonts w:ascii="Arial" w:hAnsi="Arial" w:cs="Arial"/>
          <w:sz w:val="30"/>
          <w:szCs w:val="30"/>
        </w:rPr>
        <w:t xml:space="preserve">Промоутером обеспечения качества выступают академическая честность и ответственность всех участников образовательного процесса: обучающиеся, преподаватели, исследователи, менеджеры. Вуз разрабатывает свои процедуры и правила академической честности. </w:t>
      </w:r>
    </w:p>
    <w:p w14:paraId="7CA6C47E" w14:textId="21529C8D" w:rsidR="006862EF" w:rsidRPr="008432F7" w:rsidRDefault="006862EF" w:rsidP="006862EF">
      <w:pPr>
        <w:rPr>
          <w:rFonts w:ascii="Arial" w:hAnsi="Arial" w:cs="Arial"/>
          <w:sz w:val="30"/>
          <w:szCs w:val="30"/>
        </w:rPr>
      </w:pPr>
      <w:r w:rsidRPr="008432F7">
        <w:rPr>
          <w:rFonts w:ascii="Arial" w:hAnsi="Arial" w:cs="Arial"/>
          <w:sz w:val="30"/>
          <w:szCs w:val="30"/>
        </w:rPr>
        <w:t>Внутреннее обеспечение качества основано на качестве обучения и преподавания, основанных на взаимосвязи образовательного процесса с исследованиями и инновациями.</w:t>
      </w:r>
    </w:p>
    <w:p w14:paraId="24CCFEE6" w14:textId="794CA3C3" w:rsidR="006862EF" w:rsidRPr="008432F7" w:rsidRDefault="006862EF" w:rsidP="006862EF">
      <w:pPr>
        <w:rPr>
          <w:rFonts w:ascii="Arial" w:hAnsi="Arial" w:cs="Arial"/>
          <w:sz w:val="30"/>
          <w:szCs w:val="30"/>
        </w:rPr>
      </w:pPr>
      <w:r w:rsidRPr="008432F7">
        <w:rPr>
          <w:rFonts w:ascii="Arial" w:hAnsi="Arial" w:cs="Arial"/>
          <w:sz w:val="30"/>
          <w:szCs w:val="30"/>
        </w:rPr>
        <w:t xml:space="preserve">Важное место занимают оценка качества образовательной среды, создания адаптивных условий обучающимся для освоения образовательной программы, проведения исследований, уровня </w:t>
      </w:r>
      <w:r w:rsidRPr="008432F7">
        <w:rPr>
          <w:rFonts w:ascii="Arial" w:hAnsi="Arial" w:cs="Arial"/>
          <w:sz w:val="30"/>
          <w:szCs w:val="30"/>
        </w:rPr>
        <w:lastRenderedPageBreak/>
        <w:t>цифровизации образовательных инструментов.</w:t>
      </w:r>
    </w:p>
    <w:p w14:paraId="675B9166" w14:textId="0C33682E" w:rsidR="006862EF" w:rsidRPr="008432F7" w:rsidRDefault="006862EF" w:rsidP="006862EF">
      <w:pPr>
        <w:rPr>
          <w:rFonts w:ascii="Arial" w:hAnsi="Arial" w:cs="Arial"/>
          <w:sz w:val="30"/>
          <w:szCs w:val="30"/>
        </w:rPr>
      </w:pPr>
      <w:r w:rsidRPr="008432F7">
        <w:rPr>
          <w:rFonts w:ascii="Arial" w:hAnsi="Arial" w:cs="Arial"/>
          <w:sz w:val="30"/>
          <w:szCs w:val="30"/>
        </w:rPr>
        <w:t xml:space="preserve">Важными элементами системы внутреннего обеспечения качества выступают процессы для обеспечения и повышения качества исследовательской и управленческой деятельности. </w:t>
      </w:r>
    </w:p>
    <w:p w14:paraId="3EE5D9B6" w14:textId="2B305566" w:rsidR="006862EF" w:rsidRPr="008432F7" w:rsidRDefault="006862EF" w:rsidP="006862EF">
      <w:pPr>
        <w:rPr>
          <w:rFonts w:ascii="Arial" w:hAnsi="Arial" w:cs="Arial"/>
          <w:sz w:val="30"/>
          <w:szCs w:val="30"/>
        </w:rPr>
      </w:pPr>
      <w:r w:rsidRPr="008432F7">
        <w:rPr>
          <w:rFonts w:ascii="Arial" w:hAnsi="Arial" w:cs="Arial"/>
          <w:sz w:val="30"/>
          <w:szCs w:val="30"/>
        </w:rPr>
        <w:t>Система внутреннего обеспечения качества направлена на реализацию «третьей миссии» высшего образования (университета, вуза), что отражается в Стандартах внутреннего обеспечения качества.</w:t>
      </w:r>
    </w:p>
    <w:p w14:paraId="65A40859" w14:textId="7848F5BB" w:rsidR="006862EF" w:rsidRPr="008432F7" w:rsidRDefault="006862EF" w:rsidP="006862EF">
      <w:pPr>
        <w:rPr>
          <w:rFonts w:ascii="Arial" w:hAnsi="Arial" w:cs="Arial"/>
          <w:sz w:val="30"/>
          <w:szCs w:val="30"/>
        </w:rPr>
      </w:pPr>
      <w:r w:rsidRPr="008432F7">
        <w:rPr>
          <w:rFonts w:ascii="Arial" w:hAnsi="Arial" w:cs="Arial"/>
          <w:sz w:val="30"/>
          <w:szCs w:val="30"/>
        </w:rPr>
        <w:t>В вузе формируется внутренняя подотчетность и прозрачность процессов, которые основаны на принципах обеспечения качества.</w:t>
      </w:r>
    </w:p>
    <w:p w14:paraId="60E13DA2" w14:textId="2207F24F" w:rsidR="006862EF" w:rsidRPr="008432F7" w:rsidRDefault="006862EF" w:rsidP="006862EF">
      <w:pPr>
        <w:rPr>
          <w:rFonts w:ascii="Arial" w:hAnsi="Arial" w:cs="Arial"/>
          <w:sz w:val="30"/>
          <w:szCs w:val="30"/>
        </w:rPr>
      </w:pPr>
      <w:r w:rsidRPr="008432F7">
        <w:rPr>
          <w:rFonts w:ascii="Arial" w:hAnsi="Arial" w:cs="Arial"/>
          <w:sz w:val="30"/>
          <w:szCs w:val="30"/>
        </w:rPr>
        <w:t xml:space="preserve">Неотъемлемой частью системы </w:t>
      </w:r>
      <w:proofErr w:type="spellStart"/>
      <w:r w:rsidRPr="008432F7">
        <w:rPr>
          <w:rFonts w:ascii="Arial" w:hAnsi="Arial" w:cs="Arial"/>
          <w:sz w:val="30"/>
          <w:szCs w:val="30"/>
        </w:rPr>
        <w:t>внутренного</w:t>
      </w:r>
      <w:proofErr w:type="spellEnd"/>
      <w:r w:rsidRPr="008432F7">
        <w:rPr>
          <w:rFonts w:ascii="Arial" w:hAnsi="Arial" w:cs="Arial"/>
          <w:sz w:val="30"/>
          <w:szCs w:val="30"/>
        </w:rPr>
        <w:t xml:space="preserve"> обеспечения качества является управление рисками. Вузы разрабатывают политику и процедуры управления рисками.</w:t>
      </w:r>
    </w:p>
    <w:p w14:paraId="3C0660FE" w14:textId="77777777" w:rsidR="006862EF" w:rsidRPr="008432F7" w:rsidRDefault="006862EF" w:rsidP="006862EF">
      <w:pPr>
        <w:rPr>
          <w:rFonts w:ascii="Arial" w:hAnsi="Arial" w:cs="Arial"/>
          <w:sz w:val="30"/>
          <w:szCs w:val="30"/>
        </w:rPr>
      </w:pPr>
    </w:p>
    <w:p w14:paraId="5BC3D4C0" w14:textId="1E622897" w:rsidR="006862EF" w:rsidRPr="008432F7" w:rsidRDefault="006862EF" w:rsidP="00774155">
      <w:pPr>
        <w:pStyle w:val="2"/>
        <w:rPr>
          <w:rFonts w:ascii="Arial" w:hAnsi="Arial" w:cs="Arial"/>
          <w:b w:val="0"/>
          <w:i/>
          <w:iCs/>
          <w:sz w:val="30"/>
          <w:szCs w:val="30"/>
        </w:rPr>
      </w:pPr>
      <w:bookmarkStart w:id="47" w:name="_Toc149578460"/>
      <w:bookmarkStart w:id="48" w:name="_Toc153055564"/>
      <w:r w:rsidRPr="008432F7">
        <w:rPr>
          <w:rFonts w:ascii="Arial" w:hAnsi="Arial" w:cs="Arial"/>
          <w:b w:val="0"/>
          <w:i/>
          <w:iCs/>
          <w:sz w:val="30"/>
          <w:szCs w:val="30"/>
        </w:rPr>
        <w:t>Система внешнего обеспечения качества</w:t>
      </w:r>
      <w:bookmarkEnd w:id="47"/>
      <w:bookmarkEnd w:id="48"/>
    </w:p>
    <w:p w14:paraId="2975EA90" w14:textId="77777777" w:rsidR="006C5F65" w:rsidRPr="008432F7" w:rsidRDefault="006C5F65" w:rsidP="006862EF">
      <w:pPr>
        <w:rPr>
          <w:rFonts w:ascii="Arial" w:hAnsi="Arial" w:cs="Arial"/>
          <w:sz w:val="30"/>
          <w:szCs w:val="30"/>
        </w:rPr>
      </w:pPr>
    </w:p>
    <w:p w14:paraId="02C5B9D9" w14:textId="2BB47267" w:rsidR="006862EF" w:rsidRPr="008432F7" w:rsidRDefault="006862EF" w:rsidP="006862EF">
      <w:pPr>
        <w:rPr>
          <w:rFonts w:ascii="Arial" w:hAnsi="Arial" w:cs="Arial"/>
          <w:sz w:val="30"/>
          <w:szCs w:val="30"/>
        </w:rPr>
      </w:pPr>
      <w:r w:rsidRPr="008432F7">
        <w:rPr>
          <w:rFonts w:ascii="Arial" w:hAnsi="Arial" w:cs="Arial"/>
          <w:sz w:val="30"/>
          <w:szCs w:val="30"/>
        </w:rPr>
        <w:t>Агентства по обеспечению качества (аккредитационные агентства) осуществляют свою деятельность по внешней оценке организаций образований (институциональную, программную) в соответствии с международными стандартами и руководствами для обеспечения качества высшего образования в европейском пространстве высшего образования – ESG, Национальным стандартом обеспечения качества высшего образования и Правилами признания аккредитационных органов, в том числе зарубежных, и формирования реестров признанных аккредитационных органов, аккредитованных организаций образования и образовательных программ.</w:t>
      </w:r>
    </w:p>
    <w:p w14:paraId="7677631D" w14:textId="449595F6" w:rsidR="006862EF" w:rsidRPr="008432F7" w:rsidRDefault="006862EF" w:rsidP="006862EF">
      <w:pPr>
        <w:rPr>
          <w:rFonts w:ascii="Arial" w:hAnsi="Arial" w:cs="Arial"/>
          <w:sz w:val="30"/>
          <w:szCs w:val="30"/>
        </w:rPr>
      </w:pPr>
      <w:r w:rsidRPr="008432F7">
        <w:rPr>
          <w:rFonts w:ascii="Arial" w:hAnsi="Arial" w:cs="Arial"/>
          <w:sz w:val="30"/>
          <w:szCs w:val="30"/>
        </w:rPr>
        <w:t>Агентства по обеспечению качества разрабатывают собственную методологию внешнего обеспечения качества, Стандарты и Руководства аккредитации, процедуры проведения аккредитации, критерии внешней оценки качества, требования к отчетам (самооценки, внешней оценки, внешнему аудиту), формируют экспертов (международных и национальных).</w:t>
      </w:r>
    </w:p>
    <w:p w14:paraId="5D2252F6" w14:textId="39A6CF37" w:rsidR="006862EF" w:rsidRPr="008432F7" w:rsidRDefault="006862EF" w:rsidP="006862EF">
      <w:pPr>
        <w:rPr>
          <w:rFonts w:ascii="Arial" w:hAnsi="Arial" w:cs="Arial"/>
          <w:sz w:val="30"/>
          <w:szCs w:val="30"/>
        </w:rPr>
      </w:pPr>
      <w:r w:rsidRPr="008432F7">
        <w:rPr>
          <w:rFonts w:ascii="Arial" w:hAnsi="Arial" w:cs="Arial"/>
          <w:sz w:val="30"/>
          <w:szCs w:val="30"/>
        </w:rPr>
        <w:t xml:space="preserve">Стандарты и руководства внешней оценки разрабатываются аккредитационными агентствами в соответствии с ESG и Национальным стандартом обеспечения качества высшего образования. </w:t>
      </w:r>
    </w:p>
    <w:p w14:paraId="08D588DA" w14:textId="4F684A72" w:rsidR="006862EF" w:rsidRPr="008432F7" w:rsidRDefault="006862EF" w:rsidP="006862EF">
      <w:pPr>
        <w:rPr>
          <w:rFonts w:ascii="Arial" w:hAnsi="Arial" w:cs="Arial"/>
          <w:sz w:val="30"/>
          <w:szCs w:val="30"/>
        </w:rPr>
      </w:pPr>
      <w:r w:rsidRPr="008432F7">
        <w:rPr>
          <w:rFonts w:ascii="Arial" w:hAnsi="Arial" w:cs="Arial"/>
          <w:sz w:val="30"/>
          <w:szCs w:val="30"/>
        </w:rPr>
        <w:t xml:space="preserve">При проведении процедуры внешнего обеспечения качества во внимание обязательно принимается эффективность процессов внутреннего обеспечения качества, сформированность культуры качества. </w:t>
      </w:r>
    </w:p>
    <w:p w14:paraId="02EFD2BD" w14:textId="6EFCCC9B" w:rsidR="006862EF" w:rsidRPr="008432F7" w:rsidRDefault="006862EF" w:rsidP="006862EF">
      <w:pPr>
        <w:rPr>
          <w:rFonts w:ascii="Arial" w:hAnsi="Arial" w:cs="Arial"/>
          <w:sz w:val="30"/>
          <w:szCs w:val="30"/>
        </w:rPr>
      </w:pPr>
      <w:r w:rsidRPr="008432F7">
        <w:rPr>
          <w:rFonts w:ascii="Arial" w:hAnsi="Arial" w:cs="Arial"/>
          <w:sz w:val="30"/>
          <w:szCs w:val="30"/>
        </w:rPr>
        <w:t xml:space="preserve">Аккредитационные агентства обеспечивают привлечение к </w:t>
      </w:r>
      <w:r w:rsidRPr="008432F7">
        <w:rPr>
          <w:rFonts w:ascii="Arial" w:hAnsi="Arial" w:cs="Arial"/>
          <w:sz w:val="30"/>
          <w:szCs w:val="30"/>
        </w:rPr>
        <w:lastRenderedPageBreak/>
        <w:t xml:space="preserve">процедуре внешнего оценивания только сертифицированных экспертов в области высшего образования и гарантируют соблюдение ими кодекса этики и принципа конфиденциальности информации, связанной с деятельностью аккредитуемой организации. </w:t>
      </w:r>
    </w:p>
    <w:p w14:paraId="45745156" w14:textId="7342444D" w:rsidR="006862EF" w:rsidRPr="008432F7" w:rsidRDefault="006862EF" w:rsidP="006862EF">
      <w:pPr>
        <w:rPr>
          <w:rFonts w:ascii="Arial" w:hAnsi="Arial" w:cs="Arial"/>
          <w:sz w:val="30"/>
          <w:szCs w:val="30"/>
        </w:rPr>
      </w:pPr>
      <w:r w:rsidRPr="008432F7">
        <w:rPr>
          <w:rFonts w:ascii="Arial" w:hAnsi="Arial" w:cs="Arial"/>
          <w:sz w:val="30"/>
          <w:szCs w:val="30"/>
        </w:rPr>
        <w:t>Агентства по обеспечению качества несут солидарную ответственность за результаты проведенной аккредитации, которая наступает в случае отзыва лицензии аккредитованного вуза и/или приложения к лицензии аккредитованной образовательной программы.</w:t>
      </w:r>
    </w:p>
    <w:p w14:paraId="1A611E53" w14:textId="504330B0" w:rsidR="006862EF" w:rsidRPr="008432F7" w:rsidRDefault="006862EF" w:rsidP="006862EF">
      <w:pPr>
        <w:rPr>
          <w:rFonts w:ascii="Arial" w:hAnsi="Arial" w:cs="Arial"/>
          <w:sz w:val="30"/>
          <w:szCs w:val="30"/>
        </w:rPr>
      </w:pPr>
      <w:r w:rsidRPr="008432F7">
        <w:rPr>
          <w:rFonts w:ascii="Arial" w:hAnsi="Arial" w:cs="Arial"/>
          <w:sz w:val="30"/>
          <w:szCs w:val="30"/>
        </w:rPr>
        <w:t>Агентства по обеспечению качества должны выполнять также консультирующую роль с тем, чтобы система обеспечения качества получила полное развитие.</w:t>
      </w:r>
    </w:p>
    <w:p w14:paraId="1AD5049C" w14:textId="3CAFAD60" w:rsidR="006862EF" w:rsidRPr="008432F7" w:rsidRDefault="006862EF" w:rsidP="006862EF">
      <w:pPr>
        <w:rPr>
          <w:rFonts w:ascii="Arial" w:hAnsi="Arial" w:cs="Arial"/>
          <w:sz w:val="30"/>
          <w:szCs w:val="30"/>
        </w:rPr>
      </w:pPr>
      <w:r w:rsidRPr="008432F7">
        <w:rPr>
          <w:rFonts w:ascii="Arial" w:hAnsi="Arial" w:cs="Arial"/>
          <w:sz w:val="30"/>
          <w:szCs w:val="30"/>
        </w:rPr>
        <w:t>Деятельность агентств по обеспечению качества должна быть:</w:t>
      </w:r>
    </w:p>
    <w:p w14:paraId="791E9FD2" w14:textId="77777777" w:rsidR="006862EF" w:rsidRPr="008432F7" w:rsidRDefault="006862EF" w:rsidP="006862EF">
      <w:pPr>
        <w:rPr>
          <w:rFonts w:ascii="Arial" w:hAnsi="Arial" w:cs="Arial"/>
          <w:sz w:val="30"/>
          <w:szCs w:val="30"/>
        </w:rPr>
      </w:pPr>
      <w:r w:rsidRPr="008432F7">
        <w:rPr>
          <w:rFonts w:ascii="Arial" w:hAnsi="Arial" w:cs="Arial"/>
          <w:sz w:val="30"/>
          <w:szCs w:val="30"/>
        </w:rPr>
        <w:t>1) направлена на внедрение адекватных последующих процедур и рассмотрение системы обеспечения качества в качестве непрерывного процесса;</w:t>
      </w:r>
    </w:p>
    <w:p w14:paraId="26E6429D" w14:textId="77777777" w:rsidR="006862EF" w:rsidRPr="008432F7" w:rsidRDefault="006862EF" w:rsidP="006862EF">
      <w:pPr>
        <w:rPr>
          <w:rFonts w:ascii="Arial" w:hAnsi="Arial" w:cs="Arial"/>
          <w:sz w:val="30"/>
          <w:szCs w:val="30"/>
        </w:rPr>
      </w:pPr>
      <w:r w:rsidRPr="008432F7">
        <w:rPr>
          <w:rFonts w:ascii="Arial" w:hAnsi="Arial" w:cs="Arial"/>
          <w:sz w:val="30"/>
          <w:szCs w:val="30"/>
        </w:rPr>
        <w:t>2) прозрачной и подотчетной, чтобы вызывать интерес, доверие и уважение со стороны общества, государственных структур, субъектов, потребителей.</w:t>
      </w:r>
    </w:p>
    <w:p w14:paraId="6A96364F" w14:textId="3A9B02C2" w:rsidR="006862EF" w:rsidRPr="008432F7" w:rsidRDefault="006862EF" w:rsidP="006862EF">
      <w:pPr>
        <w:rPr>
          <w:rFonts w:ascii="Arial" w:hAnsi="Arial" w:cs="Arial"/>
          <w:sz w:val="30"/>
          <w:szCs w:val="30"/>
        </w:rPr>
      </w:pPr>
      <w:r w:rsidRPr="008432F7">
        <w:rPr>
          <w:rFonts w:ascii="Arial" w:hAnsi="Arial" w:cs="Arial"/>
          <w:sz w:val="30"/>
          <w:szCs w:val="30"/>
        </w:rPr>
        <w:t>Общество и все заинтересованные стороны должны доверять аккредитационным агентствам и, более того, знать эти агентства.</w:t>
      </w:r>
    </w:p>
    <w:p w14:paraId="1FAE5429" w14:textId="77777777" w:rsidR="006862EF" w:rsidRPr="008432F7" w:rsidRDefault="006862EF" w:rsidP="006862EF">
      <w:pPr>
        <w:rPr>
          <w:rFonts w:ascii="Arial" w:hAnsi="Arial" w:cs="Arial"/>
          <w:sz w:val="30"/>
          <w:szCs w:val="30"/>
          <w:highlight w:val="yellow"/>
        </w:rPr>
      </w:pPr>
    </w:p>
    <w:p w14:paraId="7DDF6C1A" w14:textId="2A21BB16" w:rsidR="006862EF" w:rsidRPr="008432F7" w:rsidRDefault="006862EF" w:rsidP="00774155">
      <w:pPr>
        <w:pStyle w:val="2"/>
        <w:rPr>
          <w:rFonts w:ascii="Arial" w:hAnsi="Arial" w:cs="Arial"/>
          <w:b w:val="0"/>
          <w:i/>
          <w:iCs/>
          <w:sz w:val="30"/>
          <w:szCs w:val="30"/>
        </w:rPr>
      </w:pPr>
      <w:bookmarkStart w:id="49" w:name="_Toc149578461"/>
      <w:bookmarkStart w:id="50" w:name="_Toc153055565"/>
      <w:r w:rsidRPr="008432F7">
        <w:rPr>
          <w:rFonts w:ascii="Arial" w:hAnsi="Arial" w:cs="Arial"/>
          <w:b w:val="0"/>
          <w:i/>
          <w:iCs/>
          <w:sz w:val="30"/>
          <w:szCs w:val="30"/>
        </w:rPr>
        <w:t>Система обеспечения качества для агентств внешнего обеспечения качества</w:t>
      </w:r>
      <w:bookmarkEnd w:id="49"/>
      <w:bookmarkEnd w:id="50"/>
    </w:p>
    <w:p w14:paraId="67A082C0" w14:textId="77777777" w:rsidR="006C5F65" w:rsidRPr="008432F7" w:rsidRDefault="006C5F65" w:rsidP="006862EF">
      <w:pPr>
        <w:rPr>
          <w:rFonts w:ascii="Arial" w:hAnsi="Arial" w:cs="Arial"/>
          <w:sz w:val="30"/>
          <w:szCs w:val="30"/>
        </w:rPr>
      </w:pPr>
    </w:p>
    <w:p w14:paraId="7F431F06" w14:textId="25F18A26" w:rsidR="006862EF" w:rsidRPr="008432F7" w:rsidRDefault="006862EF" w:rsidP="006862EF">
      <w:pPr>
        <w:rPr>
          <w:rFonts w:ascii="Arial" w:hAnsi="Arial" w:cs="Arial"/>
          <w:sz w:val="30"/>
          <w:szCs w:val="30"/>
        </w:rPr>
      </w:pPr>
      <w:r w:rsidRPr="008432F7">
        <w:rPr>
          <w:rFonts w:ascii="Arial" w:hAnsi="Arial" w:cs="Arial"/>
          <w:sz w:val="30"/>
          <w:szCs w:val="30"/>
        </w:rPr>
        <w:t xml:space="preserve">Деятельность агентств по обеспечению качества </w:t>
      </w:r>
      <w:r w:rsidR="006C5F65" w:rsidRPr="008432F7">
        <w:rPr>
          <w:rFonts w:ascii="Arial" w:hAnsi="Arial" w:cs="Arial"/>
          <w:sz w:val="30"/>
          <w:szCs w:val="30"/>
        </w:rPr>
        <w:t xml:space="preserve">должна </w:t>
      </w:r>
      <w:r w:rsidRPr="008432F7">
        <w:rPr>
          <w:rFonts w:ascii="Arial" w:hAnsi="Arial" w:cs="Arial"/>
          <w:sz w:val="30"/>
          <w:szCs w:val="30"/>
        </w:rPr>
        <w:t>регулир</w:t>
      </w:r>
      <w:r w:rsidR="006C5F65" w:rsidRPr="008432F7">
        <w:rPr>
          <w:rFonts w:ascii="Arial" w:hAnsi="Arial" w:cs="Arial"/>
          <w:sz w:val="30"/>
          <w:szCs w:val="30"/>
        </w:rPr>
        <w:t>оваться</w:t>
      </w:r>
      <w:r w:rsidRPr="008432F7">
        <w:rPr>
          <w:rFonts w:ascii="Arial" w:hAnsi="Arial" w:cs="Arial"/>
          <w:sz w:val="30"/>
          <w:szCs w:val="30"/>
        </w:rPr>
        <w:t xml:space="preserve"> Республиканским советом по обеспечению качества.</w:t>
      </w:r>
    </w:p>
    <w:p w14:paraId="4D0A1381" w14:textId="61CEC3BF" w:rsidR="006862EF" w:rsidRPr="008432F7" w:rsidRDefault="006862EF" w:rsidP="006862EF">
      <w:pPr>
        <w:rPr>
          <w:rFonts w:ascii="Arial" w:hAnsi="Arial" w:cs="Arial"/>
          <w:sz w:val="30"/>
          <w:szCs w:val="30"/>
        </w:rPr>
      </w:pPr>
      <w:r w:rsidRPr="008432F7">
        <w:rPr>
          <w:rFonts w:ascii="Arial" w:hAnsi="Arial" w:cs="Arial"/>
          <w:sz w:val="30"/>
          <w:szCs w:val="30"/>
        </w:rPr>
        <w:t xml:space="preserve">Республиканский совет по обеспечению качества является независимым общественно-коллегиальным органом, создаваемым </w:t>
      </w:r>
      <w:r w:rsidR="006C5F65" w:rsidRPr="008432F7">
        <w:rPr>
          <w:rFonts w:ascii="Arial" w:hAnsi="Arial" w:cs="Arial"/>
          <w:sz w:val="30"/>
          <w:szCs w:val="30"/>
        </w:rPr>
        <w:t>уполномоченным органом в сфере высшего образования.</w:t>
      </w:r>
    </w:p>
    <w:p w14:paraId="169B0C1D" w14:textId="4BFBE654" w:rsidR="006862EF" w:rsidRPr="008432F7" w:rsidRDefault="006862EF" w:rsidP="006862EF">
      <w:pPr>
        <w:rPr>
          <w:rFonts w:ascii="Arial" w:hAnsi="Arial" w:cs="Arial"/>
          <w:sz w:val="30"/>
          <w:szCs w:val="30"/>
        </w:rPr>
      </w:pPr>
      <w:r w:rsidRPr="008432F7">
        <w:rPr>
          <w:rFonts w:ascii="Arial" w:hAnsi="Arial" w:cs="Arial"/>
          <w:sz w:val="30"/>
          <w:szCs w:val="30"/>
        </w:rPr>
        <w:t xml:space="preserve">Республиканский совет по обеспечению качества </w:t>
      </w:r>
      <w:r w:rsidR="006C5F65" w:rsidRPr="008432F7">
        <w:rPr>
          <w:rFonts w:ascii="Arial" w:hAnsi="Arial" w:cs="Arial"/>
          <w:sz w:val="30"/>
          <w:szCs w:val="30"/>
        </w:rPr>
        <w:t xml:space="preserve">будет </w:t>
      </w:r>
      <w:r w:rsidRPr="008432F7">
        <w:rPr>
          <w:rFonts w:ascii="Arial" w:hAnsi="Arial" w:cs="Arial"/>
          <w:sz w:val="30"/>
          <w:szCs w:val="30"/>
        </w:rPr>
        <w:t>определя</w:t>
      </w:r>
      <w:r w:rsidR="006C5F65" w:rsidRPr="008432F7">
        <w:rPr>
          <w:rFonts w:ascii="Arial" w:hAnsi="Arial" w:cs="Arial"/>
          <w:sz w:val="30"/>
          <w:szCs w:val="30"/>
        </w:rPr>
        <w:t>ть</w:t>
      </w:r>
      <w:r w:rsidRPr="008432F7">
        <w:rPr>
          <w:rFonts w:ascii="Arial" w:hAnsi="Arial" w:cs="Arial"/>
          <w:sz w:val="30"/>
          <w:szCs w:val="30"/>
        </w:rPr>
        <w:t xml:space="preserve"> национальную концепцию системы обеспечения качества высшего образования, разрабатывает и принимает Национальный стандарт обеспечения качества высшего образования и устанавливает требования к деятельности аккредитационных агентств.</w:t>
      </w:r>
    </w:p>
    <w:p w14:paraId="552C7C9D" w14:textId="3FFC1E20" w:rsidR="006862EF" w:rsidRPr="008432F7" w:rsidRDefault="006862EF" w:rsidP="006862EF">
      <w:pPr>
        <w:rPr>
          <w:rFonts w:ascii="Arial" w:hAnsi="Arial" w:cs="Arial"/>
          <w:sz w:val="30"/>
          <w:szCs w:val="30"/>
        </w:rPr>
      </w:pPr>
      <w:r w:rsidRPr="008432F7">
        <w:rPr>
          <w:rFonts w:ascii="Arial" w:hAnsi="Arial" w:cs="Arial"/>
          <w:sz w:val="30"/>
          <w:szCs w:val="30"/>
        </w:rPr>
        <w:t>Агентства по обеспечению качества</w:t>
      </w:r>
      <w:r w:rsidR="006C5F65" w:rsidRPr="008432F7">
        <w:rPr>
          <w:rFonts w:ascii="Arial" w:hAnsi="Arial" w:cs="Arial"/>
          <w:sz w:val="30"/>
          <w:szCs w:val="30"/>
        </w:rPr>
        <w:t xml:space="preserve"> должны быть</w:t>
      </w:r>
      <w:r w:rsidRPr="008432F7">
        <w:rPr>
          <w:rFonts w:ascii="Arial" w:hAnsi="Arial" w:cs="Arial"/>
          <w:sz w:val="30"/>
          <w:szCs w:val="30"/>
        </w:rPr>
        <w:t xml:space="preserve"> привержены обеспечению качества и культуре качества, проводят регулярную деятельность по внешнему обеспечению качества.</w:t>
      </w:r>
    </w:p>
    <w:p w14:paraId="26B58933" w14:textId="53D78DF6" w:rsidR="006862EF" w:rsidRPr="008432F7" w:rsidRDefault="006862EF" w:rsidP="006862EF">
      <w:pPr>
        <w:rPr>
          <w:rFonts w:ascii="Arial" w:hAnsi="Arial" w:cs="Arial"/>
          <w:sz w:val="30"/>
          <w:szCs w:val="30"/>
        </w:rPr>
      </w:pPr>
      <w:r w:rsidRPr="008432F7">
        <w:rPr>
          <w:rFonts w:ascii="Arial" w:hAnsi="Arial" w:cs="Arial"/>
          <w:sz w:val="30"/>
          <w:szCs w:val="30"/>
        </w:rPr>
        <w:t xml:space="preserve">С целью обеспечения гласности, прозрачности, объективности, </w:t>
      </w:r>
      <w:r w:rsidRPr="008432F7">
        <w:rPr>
          <w:rFonts w:ascii="Arial" w:hAnsi="Arial" w:cs="Arial"/>
          <w:sz w:val="30"/>
          <w:szCs w:val="30"/>
        </w:rPr>
        <w:lastRenderedPageBreak/>
        <w:t xml:space="preserve">всесторонности, подотчетности и информированности общества в деятельность агентств по обеспечению качества </w:t>
      </w:r>
      <w:r w:rsidR="006C5F65" w:rsidRPr="008432F7">
        <w:rPr>
          <w:rFonts w:ascii="Arial" w:hAnsi="Arial" w:cs="Arial"/>
          <w:sz w:val="30"/>
          <w:szCs w:val="30"/>
        </w:rPr>
        <w:t xml:space="preserve">должны </w:t>
      </w:r>
      <w:r w:rsidRPr="008432F7">
        <w:rPr>
          <w:rFonts w:ascii="Arial" w:hAnsi="Arial" w:cs="Arial"/>
          <w:sz w:val="30"/>
          <w:szCs w:val="30"/>
        </w:rPr>
        <w:t>включат</w:t>
      </w:r>
      <w:r w:rsidR="006C5F65" w:rsidRPr="008432F7">
        <w:rPr>
          <w:rFonts w:ascii="Arial" w:hAnsi="Arial" w:cs="Arial"/>
          <w:sz w:val="30"/>
          <w:szCs w:val="30"/>
        </w:rPr>
        <w:t>ь</w:t>
      </w:r>
      <w:r w:rsidRPr="008432F7">
        <w:rPr>
          <w:rFonts w:ascii="Arial" w:hAnsi="Arial" w:cs="Arial"/>
          <w:sz w:val="30"/>
          <w:szCs w:val="30"/>
        </w:rPr>
        <w:t>ся все заинтересованные стороны к оценке качества.</w:t>
      </w:r>
    </w:p>
    <w:p w14:paraId="1D5D2E2A" w14:textId="1EDDC137" w:rsidR="006862EF" w:rsidRPr="008432F7" w:rsidRDefault="006862EF" w:rsidP="006862EF">
      <w:pPr>
        <w:rPr>
          <w:rFonts w:ascii="Arial" w:hAnsi="Arial" w:cs="Arial"/>
          <w:sz w:val="30"/>
          <w:szCs w:val="30"/>
        </w:rPr>
      </w:pPr>
      <w:r w:rsidRPr="008432F7">
        <w:rPr>
          <w:rFonts w:ascii="Arial" w:hAnsi="Arial" w:cs="Arial"/>
          <w:sz w:val="30"/>
          <w:szCs w:val="30"/>
        </w:rPr>
        <w:t>Агентства по обеспечению качества разрабатывают собственные процедуры внутреннего обеспечения качества.</w:t>
      </w:r>
    </w:p>
    <w:p w14:paraId="1AC0C36C" w14:textId="3C4A1C52" w:rsidR="006862EF" w:rsidRPr="008432F7" w:rsidRDefault="006862EF" w:rsidP="006862EF">
      <w:pPr>
        <w:rPr>
          <w:rFonts w:ascii="Arial" w:hAnsi="Arial" w:cs="Arial"/>
          <w:sz w:val="30"/>
          <w:szCs w:val="30"/>
        </w:rPr>
      </w:pPr>
      <w:r w:rsidRPr="008432F7">
        <w:rPr>
          <w:rFonts w:ascii="Arial" w:hAnsi="Arial" w:cs="Arial"/>
          <w:sz w:val="30"/>
          <w:szCs w:val="30"/>
        </w:rPr>
        <w:t>Агентства по обеспечению качества регулярно публикуют отчеты по внешнему обеспечению качества, представляют соответствующую информацию в Реестры 2 и 3 уполномоченного органа в области образования.</w:t>
      </w:r>
    </w:p>
    <w:p w14:paraId="7015C89E" w14:textId="0F6DE858" w:rsidR="006862EF" w:rsidRPr="008432F7" w:rsidRDefault="006862EF" w:rsidP="006862EF">
      <w:pPr>
        <w:rPr>
          <w:rFonts w:ascii="Arial" w:hAnsi="Arial" w:cs="Arial"/>
          <w:sz w:val="30"/>
          <w:szCs w:val="30"/>
        </w:rPr>
      </w:pPr>
      <w:r w:rsidRPr="008432F7">
        <w:rPr>
          <w:rFonts w:ascii="Arial" w:hAnsi="Arial" w:cs="Arial"/>
          <w:sz w:val="30"/>
          <w:szCs w:val="30"/>
        </w:rPr>
        <w:t xml:space="preserve">Национальный стандарт предусматривает формирование информационной базы данных о качестве. </w:t>
      </w:r>
    </w:p>
    <w:p w14:paraId="0EBE530E" w14:textId="7A259DED" w:rsidR="006862EF" w:rsidRPr="008432F7" w:rsidRDefault="006862EF" w:rsidP="006862EF">
      <w:pPr>
        <w:rPr>
          <w:rFonts w:ascii="Arial" w:hAnsi="Arial" w:cs="Arial"/>
          <w:sz w:val="30"/>
          <w:szCs w:val="30"/>
        </w:rPr>
      </w:pPr>
      <w:r w:rsidRPr="008432F7">
        <w:rPr>
          <w:rFonts w:ascii="Arial" w:hAnsi="Arial" w:cs="Arial"/>
          <w:sz w:val="30"/>
          <w:szCs w:val="30"/>
        </w:rPr>
        <w:t xml:space="preserve">Информационная база данных о качестве </w:t>
      </w:r>
      <w:r w:rsidR="006C5F65" w:rsidRPr="008432F7">
        <w:rPr>
          <w:rFonts w:ascii="Arial" w:hAnsi="Arial" w:cs="Arial"/>
          <w:sz w:val="30"/>
          <w:szCs w:val="30"/>
        </w:rPr>
        <w:t xml:space="preserve">должна </w:t>
      </w:r>
      <w:r w:rsidRPr="008432F7">
        <w:rPr>
          <w:rFonts w:ascii="Arial" w:hAnsi="Arial" w:cs="Arial"/>
          <w:sz w:val="30"/>
          <w:szCs w:val="30"/>
        </w:rPr>
        <w:t>включат</w:t>
      </w:r>
      <w:r w:rsidR="006C5F65" w:rsidRPr="008432F7">
        <w:rPr>
          <w:rFonts w:ascii="Arial" w:hAnsi="Arial" w:cs="Arial"/>
          <w:sz w:val="30"/>
          <w:szCs w:val="30"/>
        </w:rPr>
        <w:t>ь</w:t>
      </w:r>
      <w:r w:rsidRPr="008432F7">
        <w:rPr>
          <w:rFonts w:ascii="Arial" w:hAnsi="Arial" w:cs="Arial"/>
          <w:sz w:val="30"/>
          <w:szCs w:val="30"/>
        </w:rPr>
        <w:t xml:space="preserve"> данные об основных участниках, осуществляющих внешнюю оценку качества, также данные о результатах внешнего оценивания качества. </w:t>
      </w:r>
    </w:p>
    <w:p w14:paraId="36850B17" w14:textId="10288FB3" w:rsidR="006862EF" w:rsidRPr="008432F7" w:rsidRDefault="006862EF" w:rsidP="006862EF">
      <w:pPr>
        <w:rPr>
          <w:rFonts w:ascii="Arial" w:hAnsi="Arial" w:cs="Arial"/>
          <w:sz w:val="30"/>
          <w:szCs w:val="30"/>
        </w:rPr>
      </w:pPr>
      <w:r w:rsidRPr="008432F7">
        <w:rPr>
          <w:rFonts w:ascii="Arial" w:hAnsi="Arial" w:cs="Arial"/>
          <w:sz w:val="30"/>
          <w:szCs w:val="30"/>
        </w:rPr>
        <w:t xml:space="preserve">Информация об агентствах по внешнему обеспечению качества формируется на основании данных Реестра 1. Процедура включения агентств по внешнему обеспечению качества в Реестр 1 регламентируется Правилами признания аккредитационных органов, в том числе зарубежных, и формирования реестров признанных аккредитационных органов, аккредитованных организаций образования и образовательных программ, утвержденными приказом Министра образования и науки Республики Казахстан от 1 ноября 2016 года № 629. </w:t>
      </w:r>
    </w:p>
    <w:p w14:paraId="78C095D4" w14:textId="77777777" w:rsidR="00F30880" w:rsidRPr="008432F7" w:rsidRDefault="00F30880" w:rsidP="006862EF">
      <w:pPr>
        <w:rPr>
          <w:rFonts w:ascii="Arial" w:hAnsi="Arial" w:cs="Arial"/>
          <w:sz w:val="30"/>
          <w:szCs w:val="30"/>
          <w:highlight w:val="yellow"/>
        </w:rPr>
      </w:pPr>
    </w:p>
    <w:p w14:paraId="1F50FD07" w14:textId="7C8B1B33" w:rsidR="006C5F65" w:rsidRPr="008432F7" w:rsidRDefault="006862EF" w:rsidP="00774155">
      <w:pPr>
        <w:pStyle w:val="2"/>
        <w:rPr>
          <w:rFonts w:ascii="Arial" w:hAnsi="Arial" w:cs="Arial"/>
          <w:b w:val="0"/>
          <w:i/>
          <w:iCs/>
          <w:sz w:val="30"/>
          <w:szCs w:val="30"/>
        </w:rPr>
      </w:pPr>
      <w:bookmarkStart w:id="51" w:name="_Toc149578462"/>
      <w:bookmarkStart w:id="52" w:name="_Toc153055566"/>
      <w:r w:rsidRPr="008432F7">
        <w:rPr>
          <w:rFonts w:ascii="Arial" w:hAnsi="Arial" w:cs="Arial"/>
          <w:b w:val="0"/>
          <w:i/>
          <w:iCs/>
          <w:sz w:val="30"/>
          <w:szCs w:val="30"/>
        </w:rPr>
        <w:t>Государственное регулирование системы обеспечения качества высшего образования</w:t>
      </w:r>
      <w:bookmarkEnd w:id="51"/>
      <w:bookmarkEnd w:id="52"/>
    </w:p>
    <w:p w14:paraId="230ABB85" w14:textId="77777777" w:rsidR="006C5F65" w:rsidRPr="008432F7" w:rsidRDefault="006C5F65" w:rsidP="006C5F65">
      <w:pPr>
        <w:rPr>
          <w:rFonts w:ascii="Arial" w:hAnsi="Arial" w:cs="Arial"/>
          <w:sz w:val="30"/>
          <w:szCs w:val="30"/>
        </w:rPr>
      </w:pPr>
    </w:p>
    <w:p w14:paraId="5058DD15" w14:textId="2884CD7C" w:rsidR="006862EF" w:rsidRPr="008432F7" w:rsidRDefault="006862EF" w:rsidP="006C5F65">
      <w:pPr>
        <w:rPr>
          <w:rFonts w:ascii="Arial" w:hAnsi="Arial" w:cs="Arial"/>
          <w:sz w:val="30"/>
          <w:szCs w:val="30"/>
        </w:rPr>
      </w:pPr>
      <w:r w:rsidRPr="008432F7">
        <w:rPr>
          <w:rFonts w:ascii="Arial" w:hAnsi="Arial" w:cs="Arial"/>
          <w:sz w:val="30"/>
          <w:szCs w:val="30"/>
        </w:rPr>
        <w:t>Государство путем установления общеобязательных стандартов образования и квалификационных требований, предъявляемых к образовательной деятельности,</w:t>
      </w:r>
      <w:r w:rsidR="006C5F65" w:rsidRPr="008432F7">
        <w:rPr>
          <w:rFonts w:ascii="Arial" w:hAnsi="Arial" w:cs="Arial"/>
          <w:sz w:val="30"/>
          <w:szCs w:val="30"/>
        </w:rPr>
        <w:t xml:space="preserve"> должно</w:t>
      </w:r>
      <w:r w:rsidRPr="008432F7">
        <w:rPr>
          <w:rFonts w:ascii="Arial" w:hAnsi="Arial" w:cs="Arial"/>
          <w:sz w:val="30"/>
          <w:szCs w:val="30"/>
        </w:rPr>
        <w:t xml:space="preserve"> гарантир</w:t>
      </w:r>
      <w:r w:rsidR="006C5F65" w:rsidRPr="008432F7">
        <w:rPr>
          <w:rFonts w:ascii="Arial" w:hAnsi="Arial" w:cs="Arial"/>
          <w:sz w:val="30"/>
          <w:szCs w:val="30"/>
        </w:rPr>
        <w:t>овать</w:t>
      </w:r>
      <w:r w:rsidRPr="008432F7">
        <w:rPr>
          <w:rFonts w:ascii="Arial" w:hAnsi="Arial" w:cs="Arial"/>
          <w:sz w:val="30"/>
          <w:szCs w:val="30"/>
        </w:rPr>
        <w:t xml:space="preserve"> минимальный уровень качества. </w:t>
      </w:r>
    </w:p>
    <w:p w14:paraId="7C26411F" w14:textId="78DB2C62" w:rsidR="006862EF" w:rsidRPr="008432F7" w:rsidRDefault="006862EF" w:rsidP="006862EF">
      <w:pPr>
        <w:rPr>
          <w:rFonts w:ascii="Arial" w:hAnsi="Arial" w:cs="Arial"/>
          <w:sz w:val="30"/>
          <w:szCs w:val="30"/>
        </w:rPr>
      </w:pPr>
      <w:r w:rsidRPr="008432F7">
        <w:rPr>
          <w:rFonts w:ascii="Arial" w:hAnsi="Arial" w:cs="Arial"/>
          <w:sz w:val="30"/>
          <w:szCs w:val="30"/>
        </w:rPr>
        <w:t xml:space="preserve">Уполномоченный орган в сфере образования разрабатывает механизм оценки риска, по которому определяется уровень соответствия качества оказываемых услуг обучающимся заявленным параметрам (ГОСО, </w:t>
      </w:r>
      <w:proofErr w:type="spellStart"/>
      <w:r w:rsidRPr="008432F7">
        <w:rPr>
          <w:rFonts w:ascii="Arial" w:hAnsi="Arial" w:cs="Arial"/>
          <w:sz w:val="30"/>
          <w:szCs w:val="30"/>
        </w:rPr>
        <w:t>Квалтребования</w:t>
      </w:r>
      <w:proofErr w:type="spellEnd"/>
      <w:r w:rsidRPr="008432F7">
        <w:rPr>
          <w:rFonts w:ascii="Arial" w:hAnsi="Arial" w:cs="Arial"/>
          <w:sz w:val="30"/>
          <w:szCs w:val="30"/>
        </w:rPr>
        <w:t xml:space="preserve">). </w:t>
      </w:r>
    </w:p>
    <w:p w14:paraId="629D41F0" w14:textId="1EB1B96E" w:rsidR="006862EF" w:rsidRPr="008432F7" w:rsidRDefault="006862EF" w:rsidP="006862EF">
      <w:pPr>
        <w:rPr>
          <w:rFonts w:ascii="Arial" w:hAnsi="Arial" w:cs="Arial"/>
          <w:sz w:val="30"/>
          <w:szCs w:val="30"/>
        </w:rPr>
      </w:pPr>
      <w:r w:rsidRPr="008432F7">
        <w:rPr>
          <w:rFonts w:ascii="Arial" w:hAnsi="Arial" w:cs="Arial"/>
          <w:sz w:val="30"/>
          <w:szCs w:val="30"/>
        </w:rPr>
        <w:t xml:space="preserve">Полная информация о результатах внешней оценки качества </w:t>
      </w:r>
      <w:r w:rsidR="006C5F65" w:rsidRPr="008432F7">
        <w:rPr>
          <w:rFonts w:ascii="Arial" w:hAnsi="Arial" w:cs="Arial"/>
          <w:sz w:val="30"/>
          <w:szCs w:val="30"/>
        </w:rPr>
        <w:t xml:space="preserve">должна </w:t>
      </w:r>
      <w:r w:rsidRPr="008432F7">
        <w:rPr>
          <w:rFonts w:ascii="Arial" w:hAnsi="Arial" w:cs="Arial"/>
          <w:sz w:val="30"/>
          <w:szCs w:val="30"/>
        </w:rPr>
        <w:t>формир</w:t>
      </w:r>
      <w:r w:rsidR="006C5F65" w:rsidRPr="008432F7">
        <w:rPr>
          <w:rFonts w:ascii="Arial" w:hAnsi="Arial" w:cs="Arial"/>
          <w:sz w:val="30"/>
          <w:szCs w:val="30"/>
        </w:rPr>
        <w:t>оваться</w:t>
      </w:r>
      <w:r w:rsidRPr="008432F7">
        <w:rPr>
          <w:rFonts w:ascii="Arial" w:hAnsi="Arial" w:cs="Arial"/>
          <w:sz w:val="30"/>
          <w:szCs w:val="30"/>
        </w:rPr>
        <w:t xml:space="preserve"> на основании данных Реестра 2, Реестра 3 и </w:t>
      </w:r>
      <w:proofErr w:type="gramStart"/>
      <w:r w:rsidRPr="008432F7">
        <w:rPr>
          <w:rFonts w:ascii="Arial" w:hAnsi="Arial" w:cs="Arial"/>
          <w:sz w:val="30"/>
          <w:szCs w:val="30"/>
        </w:rPr>
        <w:t>отчетов</w:t>
      </w:r>
      <w:proofErr w:type="gramEnd"/>
      <w:r w:rsidRPr="008432F7">
        <w:rPr>
          <w:rFonts w:ascii="Arial" w:hAnsi="Arial" w:cs="Arial"/>
          <w:sz w:val="30"/>
          <w:szCs w:val="30"/>
        </w:rPr>
        <w:t xml:space="preserve"> и решений аккредитационных органов. </w:t>
      </w:r>
    </w:p>
    <w:p w14:paraId="45F781CF" w14:textId="21096565" w:rsidR="006862EF" w:rsidRPr="008432F7" w:rsidRDefault="006862EF" w:rsidP="006862EF">
      <w:pPr>
        <w:rPr>
          <w:rFonts w:ascii="Arial" w:hAnsi="Arial" w:cs="Arial"/>
          <w:sz w:val="30"/>
          <w:szCs w:val="30"/>
        </w:rPr>
      </w:pPr>
      <w:r w:rsidRPr="008432F7">
        <w:rPr>
          <w:rFonts w:ascii="Arial" w:hAnsi="Arial" w:cs="Arial"/>
          <w:sz w:val="30"/>
          <w:szCs w:val="30"/>
        </w:rPr>
        <w:t xml:space="preserve">Управленческие решения по системе обеспечения качества </w:t>
      </w:r>
      <w:r w:rsidR="006C5F65" w:rsidRPr="008432F7">
        <w:rPr>
          <w:rFonts w:ascii="Arial" w:hAnsi="Arial" w:cs="Arial"/>
          <w:sz w:val="30"/>
          <w:szCs w:val="30"/>
        </w:rPr>
        <w:t xml:space="preserve">должна приниматься </w:t>
      </w:r>
      <w:r w:rsidRPr="008432F7">
        <w:rPr>
          <w:rFonts w:ascii="Arial" w:hAnsi="Arial" w:cs="Arial"/>
          <w:sz w:val="30"/>
          <w:szCs w:val="30"/>
        </w:rPr>
        <w:t>на основе национальной базы данных результатов внешнего обеспечения качества.</w:t>
      </w:r>
    </w:p>
    <w:p w14:paraId="433BB213" w14:textId="00839FBF" w:rsidR="006862EF" w:rsidRPr="008432F7" w:rsidRDefault="006862EF" w:rsidP="006862EF">
      <w:pPr>
        <w:rPr>
          <w:rFonts w:ascii="Arial" w:hAnsi="Arial" w:cs="Arial"/>
          <w:sz w:val="30"/>
          <w:szCs w:val="30"/>
        </w:rPr>
      </w:pPr>
      <w:r w:rsidRPr="008432F7">
        <w:rPr>
          <w:rFonts w:ascii="Arial" w:hAnsi="Arial" w:cs="Arial"/>
          <w:sz w:val="30"/>
          <w:szCs w:val="30"/>
        </w:rPr>
        <w:lastRenderedPageBreak/>
        <w:t>Национальная база данных результатов внешнего обеспечения качества – база, создаваемая уполномоченным органом, где размещаются отчеты и решения аккредитационных органов по итогам институциональной и специализированной аккредитации.</w:t>
      </w:r>
    </w:p>
    <w:p w14:paraId="6C6F8F44" w14:textId="1629AF0A" w:rsidR="006862EF" w:rsidRPr="008432F7" w:rsidRDefault="006862EF" w:rsidP="006862EF">
      <w:pPr>
        <w:rPr>
          <w:rFonts w:ascii="Arial" w:hAnsi="Arial" w:cs="Arial"/>
          <w:sz w:val="30"/>
          <w:szCs w:val="30"/>
        </w:rPr>
      </w:pPr>
      <w:r w:rsidRPr="008432F7">
        <w:rPr>
          <w:rFonts w:ascii="Arial" w:hAnsi="Arial" w:cs="Arial"/>
          <w:sz w:val="30"/>
          <w:szCs w:val="30"/>
        </w:rPr>
        <w:t>Информационная база данных о качестве является основным инструментов распространения информации.</w:t>
      </w:r>
      <w:r w:rsidR="006C5F65" w:rsidRPr="008432F7">
        <w:rPr>
          <w:rFonts w:ascii="Arial" w:hAnsi="Arial" w:cs="Arial"/>
          <w:sz w:val="30"/>
          <w:szCs w:val="30"/>
        </w:rPr>
        <w:t xml:space="preserve"> </w:t>
      </w:r>
      <w:r w:rsidRPr="008432F7">
        <w:rPr>
          <w:rFonts w:ascii="Arial" w:hAnsi="Arial" w:cs="Arial"/>
          <w:sz w:val="30"/>
          <w:szCs w:val="30"/>
        </w:rPr>
        <w:t>Механизм оценки риска должен быть основан на подходах управление рисками.</w:t>
      </w:r>
    </w:p>
    <w:p w14:paraId="0ED80CD5" w14:textId="582CE2BB" w:rsidR="006862EF" w:rsidRPr="008432F7" w:rsidRDefault="006862EF" w:rsidP="006862EF">
      <w:pPr>
        <w:rPr>
          <w:rFonts w:ascii="Arial" w:hAnsi="Arial" w:cs="Arial"/>
          <w:sz w:val="30"/>
          <w:szCs w:val="30"/>
        </w:rPr>
      </w:pPr>
      <w:r w:rsidRPr="008432F7">
        <w:rPr>
          <w:rFonts w:ascii="Arial" w:hAnsi="Arial" w:cs="Arial"/>
          <w:sz w:val="30"/>
          <w:szCs w:val="30"/>
        </w:rPr>
        <w:t xml:space="preserve">При определении высокой степени риска по обеспечению качества (риск необеспечения качества/оказание некачественных услуг, несостоятельность выполнения договорных обязательств по оказанию образовательных услуг) уполномоченный орган для обеспечения гарантии качества вправе объявить банкротство системы обеспечения качества </w:t>
      </w:r>
      <w:proofErr w:type="gramStart"/>
      <w:r w:rsidRPr="008432F7">
        <w:rPr>
          <w:rFonts w:ascii="Arial" w:hAnsi="Arial" w:cs="Arial"/>
          <w:sz w:val="30"/>
          <w:szCs w:val="30"/>
        </w:rPr>
        <w:t>вуза  и</w:t>
      </w:r>
      <w:proofErr w:type="gramEnd"/>
      <w:r w:rsidRPr="008432F7">
        <w:rPr>
          <w:rFonts w:ascii="Arial" w:hAnsi="Arial" w:cs="Arial"/>
          <w:sz w:val="30"/>
          <w:szCs w:val="30"/>
        </w:rPr>
        <w:t xml:space="preserve"> применять процедуры оздоровления с внедрением риск-менеджеров, оказанием соответствующей помощи (финансовой, консультативной, нормативной и </w:t>
      </w:r>
      <w:proofErr w:type="gramStart"/>
      <w:r w:rsidRPr="008432F7">
        <w:rPr>
          <w:rFonts w:ascii="Arial" w:hAnsi="Arial" w:cs="Arial"/>
          <w:sz w:val="30"/>
          <w:szCs w:val="30"/>
        </w:rPr>
        <w:t>т.д.</w:t>
      </w:r>
      <w:proofErr w:type="gramEnd"/>
      <w:r w:rsidRPr="008432F7">
        <w:rPr>
          <w:rFonts w:ascii="Arial" w:hAnsi="Arial" w:cs="Arial"/>
          <w:sz w:val="30"/>
          <w:szCs w:val="30"/>
        </w:rPr>
        <w:t>).</w:t>
      </w:r>
    </w:p>
    <w:p w14:paraId="1170F4DD" w14:textId="4D030071" w:rsidR="006862EF" w:rsidRPr="008432F7" w:rsidRDefault="006862EF" w:rsidP="006862EF">
      <w:pPr>
        <w:rPr>
          <w:rFonts w:ascii="Arial" w:hAnsi="Arial" w:cs="Arial"/>
          <w:sz w:val="30"/>
          <w:szCs w:val="30"/>
        </w:rPr>
      </w:pPr>
      <w:r w:rsidRPr="008432F7">
        <w:rPr>
          <w:rFonts w:ascii="Arial" w:hAnsi="Arial" w:cs="Arial"/>
          <w:sz w:val="30"/>
          <w:szCs w:val="30"/>
        </w:rPr>
        <w:t xml:space="preserve">Вузы и/или учредители также самостоятельно могут объявить банкротство системы обеспечения качества и прибегнуть к помощи уполномоченного органа.   </w:t>
      </w:r>
    </w:p>
    <w:p w14:paraId="356E7F94" w14:textId="0734C718" w:rsidR="006862EF" w:rsidRPr="008432F7" w:rsidRDefault="006862EF" w:rsidP="006862EF">
      <w:pPr>
        <w:rPr>
          <w:rFonts w:ascii="Arial" w:hAnsi="Arial" w:cs="Arial"/>
          <w:sz w:val="30"/>
          <w:szCs w:val="30"/>
        </w:rPr>
      </w:pPr>
      <w:r w:rsidRPr="008432F7">
        <w:rPr>
          <w:rFonts w:ascii="Arial" w:hAnsi="Arial" w:cs="Arial"/>
          <w:sz w:val="30"/>
          <w:szCs w:val="30"/>
        </w:rPr>
        <w:t>Агентства по обеспечению качества несут солидарную ответственность за результаты проведенной аккредитации, которая наступает в случае объявления банкротства его системы обеспечения качества высокой степени риска аккредитованного вуза.</w:t>
      </w:r>
    </w:p>
    <w:p w14:paraId="501B5BCF" w14:textId="77777777" w:rsidR="00201E0D" w:rsidRPr="008432F7" w:rsidRDefault="00201E0D" w:rsidP="00BB3507">
      <w:pPr>
        <w:ind w:firstLine="708"/>
        <w:rPr>
          <w:rFonts w:ascii="Arial" w:hAnsi="Arial" w:cs="Arial"/>
          <w:sz w:val="30"/>
          <w:szCs w:val="30"/>
        </w:rPr>
      </w:pPr>
    </w:p>
    <w:p w14:paraId="7D4E1E6F" w14:textId="77777777" w:rsidR="00201E0D" w:rsidRPr="008432F7" w:rsidRDefault="00201E0D" w:rsidP="00BB3507">
      <w:pPr>
        <w:ind w:firstLine="708"/>
        <w:rPr>
          <w:rFonts w:ascii="Arial" w:hAnsi="Arial" w:cs="Arial"/>
          <w:sz w:val="30"/>
          <w:szCs w:val="30"/>
        </w:rPr>
      </w:pPr>
    </w:p>
    <w:p w14:paraId="7B720E53" w14:textId="77777777" w:rsidR="00E43722" w:rsidRPr="008432F7" w:rsidRDefault="00E43722">
      <w:pPr>
        <w:ind w:firstLine="0"/>
        <w:jc w:val="left"/>
        <w:rPr>
          <w:rFonts w:ascii="Arial" w:hAnsi="Arial" w:cs="Arial"/>
          <w:b/>
          <w:bCs/>
          <w:sz w:val="30"/>
          <w:szCs w:val="30"/>
        </w:rPr>
      </w:pPr>
      <w:r w:rsidRPr="008432F7">
        <w:rPr>
          <w:rFonts w:ascii="Arial" w:hAnsi="Arial" w:cs="Arial"/>
          <w:bCs/>
          <w:sz w:val="30"/>
          <w:szCs w:val="30"/>
        </w:rPr>
        <w:br w:type="page"/>
      </w:r>
    </w:p>
    <w:p w14:paraId="76CFD46B" w14:textId="70BAF95C" w:rsidR="00730DCE" w:rsidRPr="008432F7" w:rsidRDefault="00D856DD" w:rsidP="00774155">
      <w:pPr>
        <w:pStyle w:val="2"/>
        <w:rPr>
          <w:rFonts w:ascii="Arial" w:hAnsi="Arial" w:cs="Arial"/>
          <w:bCs/>
          <w:sz w:val="30"/>
          <w:szCs w:val="30"/>
        </w:rPr>
      </w:pPr>
      <w:r>
        <w:rPr>
          <w:rFonts w:ascii="Arial" w:hAnsi="Arial" w:cs="Arial"/>
          <w:bCs/>
          <w:sz w:val="30"/>
          <w:szCs w:val="30"/>
          <w:lang w:val="kk-KZ"/>
        </w:rPr>
        <w:lastRenderedPageBreak/>
        <w:t>2</w:t>
      </w:r>
      <w:r w:rsidR="00BB3507" w:rsidRPr="007D1E07">
        <w:rPr>
          <w:rFonts w:ascii="Arial" w:hAnsi="Arial" w:cs="Arial"/>
          <w:bCs/>
          <w:sz w:val="30"/>
          <w:szCs w:val="30"/>
        </w:rPr>
        <w:t xml:space="preserve">.3 </w:t>
      </w:r>
      <w:r w:rsidR="007D1E07">
        <w:rPr>
          <w:rFonts w:ascii="Arial" w:hAnsi="Arial" w:cs="Arial"/>
          <w:bCs/>
          <w:sz w:val="30"/>
          <w:szCs w:val="30"/>
          <w:lang w:val="kk-KZ"/>
        </w:rPr>
        <w:t>А</w:t>
      </w:r>
      <w:proofErr w:type="spellStart"/>
      <w:r w:rsidR="00BB3507" w:rsidRPr="007D1E07">
        <w:rPr>
          <w:rFonts w:ascii="Arial" w:hAnsi="Arial" w:cs="Arial"/>
          <w:bCs/>
          <w:sz w:val="30"/>
          <w:szCs w:val="30"/>
        </w:rPr>
        <w:t>рхитектур</w:t>
      </w:r>
      <w:proofErr w:type="spellEnd"/>
      <w:r>
        <w:rPr>
          <w:rFonts w:ascii="Arial" w:hAnsi="Arial" w:cs="Arial"/>
          <w:bCs/>
          <w:sz w:val="30"/>
          <w:szCs w:val="30"/>
          <w:lang w:val="kk-KZ"/>
        </w:rPr>
        <w:t>а</w:t>
      </w:r>
      <w:r w:rsidR="00BB3507" w:rsidRPr="007D1E07">
        <w:rPr>
          <w:rFonts w:ascii="Arial" w:hAnsi="Arial" w:cs="Arial"/>
          <w:bCs/>
          <w:sz w:val="30"/>
          <w:szCs w:val="30"/>
        </w:rPr>
        <w:t xml:space="preserve"> системы обеспечения качества высшего образования на основе </w:t>
      </w:r>
      <w:proofErr w:type="spellStart"/>
      <w:r w:rsidR="007D1E07">
        <w:rPr>
          <w:rFonts w:ascii="Arial" w:hAnsi="Arial" w:cs="Arial"/>
          <w:bCs/>
          <w:sz w:val="30"/>
          <w:szCs w:val="30"/>
          <w:lang w:val="kk-KZ"/>
        </w:rPr>
        <w:t>усовершенствованной</w:t>
      </w:r>
      <w:proofErr w:type="spellEnd"/>
      <w:r w:rsidR="007D1E07">
        <w:rPr>
          <w:rFonts w:ascii="Arial" w:hAnsi="Arial" w:cs="Arial"/>
          <w:bCs/>
          <w:sz w:val="30"/>
          <w:szCs w:val="30"/>
          <w:lang w:val="kk-KZ"/>
        </w:rPr>
        <w:t xml:space="preserve"> </w:t>
      </w:r>
      <w:r w:rsidR="00BB3507" w:rsidRPr="007D1E07">
        <w:rPr>
          <w:rFonts w:ascii="Arial" w:hAnsi="Arial" w:cs="Arial"/>
          <w:bCs/>
          <w:sz w:val="30"/>
          <w:szCs w:val="30"/>
        </w:rPr>
        <w:t>Национальной модели</w:t>
      </w:r>
      <w:r w:rsidR="00BB3507" w:rsidRPr="008432F7">
        <w:rPr>
          <w:rFonts w:ascii="Arial" w:hAnsi="Arial" w:cs="Arial"/>
          <w:bCs/>
          <w:sz w:val="30"/>
          <w:szCs w:val="30"/>
        </w:rPr>
        <w:t xml:space="preserve"> </w:t>
      </w:r>
    </w:p>
    <w:p w14:paraId="1601C82E" w14:textId="77777777" w:rsidR="00730DCE" w:rsidRPr="008432F7" w:rsidRDefault="00730DCE" w:rsidP="00730DCE">
      <w:pPr>
        <w:ind w:right="-3"/>
        <w:rPr>
          <w:rFonts w:ascii="Arial" w:hAnsi="Arial" w:cs="Arial"/>
          <w:sz w:val="30"/>
          <w:szCs w:val="30"/>
        </w:rPr>
      </w:pPr>
    </w:p>
    <w:p w14:paraId="2D9BD766" w14:textId="655EEF8C" w:rsidR="00730DCE" w:rsidRPr="008432F7" w:rsidRDefault="00F8699F" w:rsidP="00730DCE">
      <w:pPr>
        <w:ind w:right="-3"/>
        <w:rPr>
          <w:rFonts w:ascii="Arial" w:hAnsi="Arial" w:cs="Arial"/>
          <w:sz w:val="30"/>
          <w:szCs w:val="30"/>
        </w:rPr>
      </w:pPr>
      <w:r w:rsidRPr="008432F7">
        <w:rPr>
          <w:rFonts w:ascii="Arial" w:hAnsi="Arial" w:cs="Arial"/>
          <w:sz w:val="30"/>
          <w:szCs w:val="30"/>
        </w:rPr>
        <w:t>Структурная архитектура представляет собой детализацию взаимосвязей компонентов национальной модели обеспечения качества (система внутреннего обеспечения качества; система внешнего обеспечения качества; обеспечение качества для аккредитационных агентств; государственное управление системой обеспечения качества высшего образования) (рисунок</w:t>
      </w:r>
      <w:r w:rsidR="00175E68" w:rsidRPr="008432F7">
        <w:rPr>
          <w:rFonts w:ascii="Arial" w:hAnsi="Arial" w:cs="Arial"/>
          <w:sz w:val="30"/>
          <w:szCs w:val="30"/>
        </w:rPr>
        <w:t xml:space="preserve"> </w:t>
      </w:r>
      <w:r w:rsidR="00D27FF2">
        <w:rPr>
          <w:rFonts w:ascii="Arial" w:hAnsi="Arial" w:cs="Arial"/>
          <w:sz w:val="30"/>
          <w:szCs w:val="30"/>
          <w:lang w:val="kk-KZ"/>
        </w:rPr>
        <w:t>2</w:t>
      </w:r>
      <w:r w:rsidR="00175E68" w:rsidRPr="008432F7">
        <w:rPr>
          <w:rFonts w:ascii="Arial" w:hAnsi="Arial" w:cs="Arial"/>
          <w:sz w:val="30"/>
          <w:szCs w:val="30"/>
        </w:rPr>
        <w:t>.3</w:t>
      </w:r>
      <w:r w:rsidRPr="008432F7">
        <w:rPr>
          <w:rFonts w:ascii="Arial" w:hAnsi="Arial" w:cs="Arial"/>
          <w:sz w:val="30"/>
          <w:szCs w:val="30"/>
        </w:rPr>
        <w:t>).</w:t>
      </w:r>
    </w:p>
    <w:p w14:paraId="65B2E112" w14:textId="08A41964" w:rsidR="00730DCE" w:rsidRPr="008432F7" w:rsidRDefault="00BB5399" w:rsidP="0094751C">
      <w:pPr>
        <w:ind w:right="-3" w:firstLine="0"/>
        <w:jc w:val="center"/>
        <w:rPr>
          <w:rFonts w:ascii="Arial" w:hAnsi="Arial" w:cs="Arial"/>
          <w:sz w:val="30"/>
          <w:szCs w:val="30"/>
        </w:rPr>
      </w:pPr>
      <w:r w:rsidRPr="008432F7">
        <w:rPr>
          <w:rFonts w:ascii="Arial" w:hAnsi="Arial" w:cs="Arial"/>
          <w:noProof/>
          <w:sz w:val="30"/>
          <w:szCs w:val="30"/>
        </w:rPr>
        <mc:AlternateContent>
          <mc:Choice Requires="wps">
            <w:drawing>
              <wp:anchor distT="0" distB="0" distL="114300" distR="114300" simplePos="0" relativeHeight="251658268" behindDoc="0" locked="0" layoutInCell="1" allowOverlap="1" wp14:anchorId="5D7D18E5" wp14:editId="1CC03BB2">
                <wp:simplePos x="0" y="0"/>
                <wp:positionH relativeFrom="column">
                  <wp:posOffset>2836545</wp:posOffset>
                </wp:positionH>
                <wp:positionV relativeFrom="paragraph">
                  <wp:posOffset>961390</wp:posOffset>
                </wp:positionV>
                <wp:extent cx="674370" cy="45085"/>
                <wp:effectExtent l="57150" t="57150" r="68580" b="107315"/>
                <wp:wrapNone/>
                <wp:docPr id="1764374114" name="Прямая со стрелкой 10"/>
                <wp:cNvGraphicFramePr/>
                <a:graphic xmlns:a="http://schemas.openxmlformats.org/drawingml/2006/main">
                  <a:graphicData uri="http://schemas.microsoft.com/office/word/2010/wordprocessingShape">
                    <wps:wsp>
                      <wps:cNvCnPr/>
                      <wps:spPr>
                        <a:xfrm flipH="1" flipV="1">
                          <a:off x="0" y="0"/>
                          <a:ext cx="674370" cy="450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80091" id="Прямая со стрелкой 10" o:spid="_x0000_s1026" type="#_x0000_t32" style="position:absolute;margin-left:223.35pt;margin-top:75.7pt;width:53.1pt;height:3.55pt;flip:x 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0" behindDoc="0" locked="0" layoutInCell="1" allowOverlap="1" wp14:anchorId="592EFF0B" wp14:editId="5E4E7160">
                <wp:simplePos x="0" y="0"/>
                <wp:positionH relativeFrom="column">
                  <wp:posOffset>2817495</wp:posOffset>
                </wp:positionH>
                <wp:positionV relativeFrom="paragraph">
                  <wp:posOffset>812800</wp:posOffset>
                </wp:positionV>
                <wp:extent cx="708660" cy="7620"/>
                <wp:effectExtent l="0" t="57150" r="53340" b="125730"/>
                <wp:wrapNone/>
                <wp:docPr id="390410031" name="Прямая со стрелкой 1"/>
                <wp:cNvGraphicFramePr/>
                <a:graphic xmlns:a="http://schemas.openxmlformats.org/drawingml/2006/main">
                  <a:graphicData uri="http://schemas.microsoft.com/office/word/2010/wordprocessingShape">
                    <wps:wsp>
                      <wps:cNvCnPr/>
                      <wps:spPr>
                        <a:xfrm>
                          <a:off x="0" y="0"/>
                          <a:ext cx="70866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15E6E5D" id="Прямая со стрелкой 1" o:spid="_x0000_s1026" type="#_x0000_t32" style="position:absolute;margin-left:221.85pt;margin-top:64pt;width:55.8pt;height:.6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4" behindDoc="0" locked="0" layoutInCell="1" allowOverlap="1" wp14:anchorId="145598CB" wp14:editId="01A1DADE">
                <wp:simplePos x="0" y="0"/>
                <wp:positionH relativeFrom="column">
                  <wp:posOffset>2821305</wp:posOffset>
                </wp:positionH>
                <wp:positionV relativeFrom="paragraph">
                  <wp:posOffset>3144520</wp:posOffset>
                </wp:positionV>
                <wp:extent cx="708660" cy="0"/>
                <wp:effectExtent l="57150" t="76200" r="0" b="133350"/>
                <wp:wrapNone/>
                <wp:docPr id="1158230907" name="Прямая со стрелкой 6"/>
                <wp:cNvGraphicFramePr/>
                <a:graphic xmlns:a="http://schemas.openxmlformats.org/drawingml/2006/main">
                  <a:graphicData uri="http://schemas.microsoft.com/office/word/2010/wordprocessingShape">
                    <wps:wsp>
                      <wps:cNvCnPr/>
                      <wps:spPr>
                        <a:xfrm flipH="1">
                          <a:off x="0" y="0"/>
                          <a:ext cx="7086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74108B6" id="Прямая со стрелкой 6" o:spid="_x0000_s1026" type="#_x0000_t32" style="position:absolute;margin-left:222.15pt;margin-top:247.6pt;width:55.8pt;height:0;flip:x;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6" behindDoc="0" locked="0" layoutInCell="1" allowOverlap="1" wp14:anchorId="2CD0CE8B" wp14:editId="3B724A17">
                <wp:simplePos x="0" y="0"/>
                <wp:positionH relativeFrom="column">
                  <wp:posOffset>2851785</wp:posOffset>
                </wp:positionH>
                <wp:positionV relativeFrom="paragraph">
                  <wp:posOffset>2893060</wp:posOffset>
                </wp:positionV>
                <wp:extent cx="681990" cy="15240"/>
                <wp:effectExtent l="38100" t="57150" r="22860" b="137160"/>
                <wp:wrapNone/>
                <wp:docPr id="1686284591" name="Прямая со стрелкой 8"/>
                <wp:cNvGraphicFramePr/>
                <a:graphic xmlns:a="http://schemas.openxmlformats.org/drawingml/2006/main">
                  <a:graphicData uri="http://schemas.microsoft.com/office/word/2010/wordprocessingShape">
                    <wps:wsp>
                      <wps:cNvCnPr/>
                      <wps:spPr>
                        <a:xfrm>
                          <a:off x="0" y="0"/>
                          <a:ext cx="681990" cy="15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191BF0" id="Прямая со стрелкой 8" o:spid="_x0000_s1026" type="#_x0000_t32" style="position:absolute;margin-left:224.55pt;margin-top:227.8pt;width:53.7pt;height:1.2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2" behindDoc="0" locked="0" layoutInCell="1" allowOverlap="1" wp14:anchorId="49DBC4E0" wp14:editId="47627054">
                <wp:simplePos x="0" y="0"/>
                <wp:positionH relativeFrom="column">
                  <wp:posOffset>2905125</wp:posOffset>
                </wp:positionH>
                <wp:positionV relativeFrom="paragraph">
                  <wp:posOffset>1639570</wp:posOffset>
                </wp:positionV>
                <wp:extent cx="541020" cy="544830"/>
                <wp:effectExtent l="38100" t="19050" r="68580" b="102870"/>
                <wp:wrapNone/>
                <wp:docPr id="1934198912" name="Прямая со стрелкой 4"/>
                <wp:cNvGraphicFramePr/>
                <a:graphic xmlns:a="http://schemas.openxmlformats.org/drawingml/2006/main">
                  <a:graphicData uri="http://schemas.microsoft.com/office/word/2010/wordprocessingShape">
                    <wps:wsp>
                      <wps:cNvCnPr/>
                      <wps:spPr>
                        <a:xfrm>
                          <a:off x="0" y="0"/>
                          <a:ext cx="541020" cy="5448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6E5C3E" id="Прямая со стрелкой 4" o:spid="_x0000_s1026" type="#_x0000_t32" style="position:absolute;margin-left:228.75pt;margin-top:129.1pt;width:42.6pt;height:42.9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7" behindDoc="0" locked="0" layoutInCell="1" allowOverlap="1" wp14:anchorId="292BD11E" wp14:editId="2A912189">
                <wp:simplePos x="0" y="0"/>
                <wp:positionH relativeFrom="column">
                  <wp:posOffset>2821305</wp:posOffset>
                </wp:positionH>
                <wp:positionV relativeFrom="paragraph">
                  <wp:posOffset>1711960</wp:posOffset>
                </wp:positionV>
                <wp:extent cx="609600" cy="594360"/>
                <wp:effectExtent l="57150" t="38100" r="57150" b="91440"/>
                <wp:wrapNone/>
                <wp:docPr id="727972093" name="Прямая со стрелкой 9"/>
                <wp:cNvGraphicFramePr/>
                <a:graphic xmlns:a="http://schemas.openxmlformats.org/drawingml/2006/main">
                  <a:graphicData uri="http://schemas.microsoft.com/office/word/2010/wordprocessingShape">
                    <wps:wsp>
                      <wps:cNvCnPr/>
                      <wps:spPr>
                        <a:xfrm flipH="1" flipV="1">
                          <a:off x="0" y="0"/>
                          <a:ext cx="609600" cy="5943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8800B7" id="Прямая со стрелкой 9" o:spid="_x0000_s1026" type="#_x0000_t32" style="position:absolute;margin-left:222.15pt;margin-top:134.8pt;width:48pt;height:46.8pt;flip:x y;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9" behindDoc="0" locked="0" layoutInCell="1" allowOverlap="1" wp14:anchorId="14BCC017" wp14:editId="15BED49D">
                <wp:simplePos x="0" y="0"/>
                <wp:positionH relativeFrom="column">
                  <wp:posOffset>2646045</wp:posOffset>
                </wp:positionH>
                <wp:positionV relativeFrom="paragraph">
                  <wp:posOffset>1765300</wp:posOffset>
                </wp:positionV>
                <wp:extent cx="7620" cy="541020"/>
                <wp:effectExtent l="95250" t="38100" r="87630" b="87630"/>
                <wp:wrapNone/>
                <wp:docPr id="872401885" name="Прямая со стрелкой 11"/>
                <wp:cNvGraphicFramePr/>
                <a:graphic xmlns:a="http://schemas.openxmlformats.org/drawingml/2006/main">
                  <a:graphicData uri="http://schemas.microsoft.com/office/word/2010/wordprocessingShape">
                    <wps:wsp>
                      <wps:cNvCnPr/>
                      <wps:spPr>
                        <a:xfrm flipH="1" flipV="1">
                          <a:off x="0" y="0"/>
                          <a:ext cx="7620" cy="5410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2F17322" id="Прямая со стрелкой 11" o:spid="_x0000_s1026" type="#_x0000_t32" style="position:absolute;margin-left:208.35pt;margin-top:139pt;width:.6pt;height:42.6pt;flip:x y;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3" behindDoc="0" locked="0" layoutInCell="1" allowOverlap="1" wp14:anchorId="49F09AD5" wp14:editId="267C1798">
                <wp:simplePos x="0" y="0"/>
                <wp:positionH relativeFrom="column">
                  <wp:posOffset>4215765</wp:posOffset>
                </wp:positionH>
                <wp:positionV relativeFrom="paragraph">
                  <wp:posOffset>1750060</wp:posOffset>
                </wp:positionV>
                <wp:extent cx="0" cy="632460"/>
                <wp:effectExtent l="95250" t="19050" r="114300" b="91440"/>
                <wp:wrapNone/>
                <wp:docPr id="851725378" name="Прямая со стрелкой 5"/>
                <wp:cNvGraphicFramePr/>
                <a:graphic xmlns:a="http://schemas.openxmlformats.org/drawingml/2006/main">
                  <a:graphicData uri="http://schemas.microsoft.com/office/word/2010/wordprocessingShape">
                    <wps:wsp>
                      <wps:cNvCnPr/>
                      <wps:spPr>
                        <a:xfrm>
                          <a:off x="0" y="0"/>
                          <a:ext cx="0" cy="632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677A16" id="Прямая со стрелкой 5" o:spid="_x0000_s1026" type="#_x0000_t32" style="position:absolute;margin-left:331.95pt;margin-top:137.8pt;width:0;height:49.8pt;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5" behindDoc="0" locked="0" layoutInCell="1" allowOverlap="1" wp14:anchorId="3838F482" wp14:editId="3956366A">
                <wp:simplePos x="0" y="0"/>
                <wp:positionH relativeFrom="column">
                  <wp:posOffset>4093845</wp:posOffset>
                </wp:positionH>
                <wp:positionV relativeFrom="paragraph">
                  <wp:posOffset>1746250</wp:posOffset>
                </wp:positionV>
                <wp:extent cx="7620" cy="621030"/>
                <wp:effectExtent l="76200" t="38100" r="87630" b="83820"/>
                <wp:wrapNone/>
                <wp:docPr id="1093806771" name="Прямая со стрелкой 7"/>
                <wp:cNvGraphicFramePr/>
                <a:graphic xmlns:a="http://schemas.openxmlformats.org/drawingml/2006/main">
                  <a:graphicData uri="http://schemas.microsoft.com/office/word/2010/wordprocessingShape">
                    <wps:wsp>
                      <wps:cNvCnPr/>
                      <wps:spPr>
                        <a:xfrm flipV="1">
                          <a:off x="0" y="0"/>
                          <a:ext cx="7620" cy="6210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5B82C7" id="Прямая со стрелкой 7" o:spid="_x0000_s1026" type="#_x0000_t32" style="position:absolute;margin-left:322.35pt;margin-top:137.5pt;width:.6pt;height:48.9pt;flip:y;z-index:25165826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" strokecolor="#4f81bd [3204]" strokeweight="2pt">
                <v:stroke endarrow="block"/>
                <v:shadow on="t" color="black" opacity="24903f" origin=",.5" offset="0,.55556mm"/>
              </v:shape>
            </w:pict>
          </mc:Fallback>
        </mc:AlternateContent>
      </w:r>
      <w:r w:rsidRPr="008432F7">
        <w:rPr>
          <w:rFonts w:ascii="Arial" w:hAnsi="Arial" w:cs="Arial"/>
          <w:noProof/>
          <w:sz w:val="30"/>
          <w:szCs w:val="30"/>
        </w:rPr>
        <mc:AlternateContent>
          <mc:Choice Requires="wps">
            <w:drawing>
              <wp:anchor distT="0" distB="0" distL="114300" distR="114300" simplePos="0" relativeHeight="251658261" behindDoc="0" locked="0" layoutInCell="1" allowOverlap="1" wp14:anchorId="572B8CCD" wp14:editId="0260672A">
                <wp:simplePos x="0" y="0"/>
                <wp:positionH relativeFrom="column">
                  <wp:posOffset>2463165</wp:posOffset>
                </wp:positionH>
                <wp:positionV relativeFrom="paragraph">
                  <wp:posOffset>1772920</wp:posOffset>
                </wp:positionV>
                <wp:extent cx="0" cy="510540"/>
                <wp:effectExtent l="95250" t="19050" r="76200" b="99060"/>
                <wp:wrapNone/>
                <wp:docPr id="1412840490" name="Прямая со стрелкой 3"/>
                <wp:cNvGraphicFramePr/>
                <a:graphic xmlns:a="http://schemas.openxmlformats.org/drawingml/2006/main">
                  <a:graphicData uri="http://schemas.microsoft.com/office/word/2010/wordprocessingShape">
                    <wps:wsp>
                      <wps:cNvCnPr/>
                      <wps:spPr>
                        <a:xfrm>
                          <a:off x="0" y="0"/>
                          <a:ext cx="0" cy="5105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4459F8" id="Прямая со стрелкой 3" o:spid="_x0000_s1026" type="#_x0000_t32" style="position:absolute;margin-left:193.95pt;margin-top:139.6pt;width:0;height:40.2pt;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" strokecolor="#4f81bd [3204]" strokeweight="2pt">
                <v:stroke endarrow="block"/>
                <v:shadow on="t" color="black" opacity="24903f" origin=",.5" offset="0,.55556mm"/>
              </v:shape>
            </w:pict>
          </mc:Fallback>
        </mc:AlternateContent>
      </w:r>
      <w:r w:rsidR="00FE18A8" w:rsidRPr="008432F7">
        <w:rPr>
          <w:rFonts w:ascii="Arial" w:hAnsi="Arial" w:cs="Arial"/>
          <w:noProof/>
          <w:sz w:val="30"/>
          <w:szCs w:val="30"/>
        </w:rPr>
        <w:drawing>
          <wp:inline distT="0" distB="0" distL="0" distR="0" wp14:anchorId="345881EF" wp14:editId="225ECD6A">
            <wp:extent cx="6233160" cy="3909060"/>
            <wp:effectExtent l="0" t="0" r="0" b="0"/>
            <wp:docPr id="97636396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0A93F7D3" w14:textId="4094DAAB" w:rsidR="00730DCE" w:rsidRPr="00D856DD" w:rsidRDefault="00FE18A8" w:rsidP="0094751C">
      <w:pPr>
        <w:ind w:right="-3" w:firstLine="0"/>
        <w:jc w:val="center"/>
        <w:rPr>
          <w:rFonts w:ascii="Arial" w:hAnsi="Arial" w:cs="Arial"/>
          <w:b/>
          <w:bCs/>
          <w:sz w:val="30"/>
          <w:szCs w:val="30"/>
        </w:rPr>
      </w:pPr>
      <w:r w:rsidRPr="00D856DD">
        <w:rPr>
          <w:rFonts w:ascii="Arial" w:hAnsi="Arial" w:cs="Arial"/>
          <w:b/>
          <w:bCs/>
          <w:sz w:val="30"/>
          <w:szCs w:val="30"/>
        </w:rPr>
        <w:t>Рисунок</w:t>
      </w:r>
      <w:r w:rsidR="00175E68" w:rsidRPr="00D856DD">
        <w:rPr>
          <w:rFonts w:ascii="Arial" w:hAnsi="Arial" w:cs="Arial"/>
          <w:b/>
          <w:bCs/>
          <w:sz w:val="30"/>
          <w:szCs w:val="30"/>
        </w:rPr>
        <w:t xml:space="preserve"> </w:t>
      </w:r>
      <w:r w:rsidR="00D856DD" w:rsidRPr="00D856DD">
        <w:rPr>
          <w:rFonts w:ascii="Arial" w:hAnsi="Arial" w:cs="Arial"/>
          <w:b/>
          <w:bCs/>
          <w:sz w:val="30"/>
          <w:szCs w:val="30"/>
          <w:lang w:val="kk-KZ"/>
        </w:rPr>
        <w:t>2</w:t>
      </w:r>
      <w:r w:rsidR="00175E68" w:rsidRPr="00D856DD">
        <w:rPr>
          <w:rFonts w:ascii="Arial" w:hAnsi="Arial" w:cs="Arial"/>
          <w:b/>
          <w:bCs/>
          <w:sz w:val="30"/>
          <w:szCs w:val="30"/>
        </w:rPr>
        <w:t>.3</w:t>
      </w:r>
      <w:r w:rsidRPr="00D856DD">
        <w:rPr>
          <w:rFonts w:ascii="Arial" w:hAnsi="Arial" w:cs="Arial"/>
          <w:b/>
          <w:bCs/>
          <w:sz w:val="30"/>
          <w:szCs w:val="30"/>
        </w:rPr>
        <w:t xml:space="preserve"> – Взаимосвязь компонентов системы обеспечения качества</w:t>
      </w:r>
    </w:p>
    <w:p w14:paraId="1C9F7AD4" w14:textId="77777777" w:rsidR="00FE18A8" w:rsidRPr="008432F7" w:rsidRDefault="00FE18A8" w:rsidP="00730DCE">
      <w:pPr>
        <w:ind w:right="-3"/>
        <w:rPr>
          <w:rFonts w:ascii="Arial" w:hAnsi="Arial" w:cs="Arial"/>
          <w:sz w:val="30"/>
          <w:szCs w:val="30"/>
        </w:rPr>
      </w:pPr>
    </w:p>
    <w:p w14:paraId="72C824E9" w14:textId="7D5BD360" w:rsidR="009D5226" w:rsidRPr="008432F7" w:rsidRDefault="00FE18A8" w:rsidP="00D856DD">
      <w:pPr>
        <w:ind w:right="-3"/>
        <w:rPr>
          <w:rFonts w:ascii="Arial" w:hAnsi="Arial" w:cs="Arial"/>
          <w:sz w:val="30"/>
          <w:szCs w:val="30"/>
        </w:rPr>
      </w:pPr>
      <w:r w:rsidRPr="008432F7">
        <w:rPr>
          <w:rFonts w:ascii="Arial" w:hAnsi="Arial" w:cs="Arial"/>
          <w:sz w:val="30"/>
          <w:szCs w:val="30"/>
        </w:rPr>
        <w:t xml:space="preserve">Как видно из рисунка, все компоненты системы обеспечения качества имеют многоуровневые связи. Необходимо подчеркнуть, что национальную модель обеспечения качества можно использовать не только для системы высшего образования, но и адаптировать для других уровней образования: дошкольного и среднего, технического и </w:t>
      </w:r>
      <w:proofErr w:type="spellStart"/>
      <w:r w:rsidRPr="008432F7">
        <w:rPr>
          <w:rFonts w:ascii="Arial" w:hAnsi="Arial" w:cs="Arial"/>
          <w:sz w:val="30"/>
          <w:szCs w:val="30"/>
        </w:rPr>
        <w:t>профессоинального</w:t>
      </w:r>
      <w:proofErr w:type="spellEnd"/>
      <w:r w:rsidRPr="008432F7">
        <w:rPr>
          <w:rFonts w:ascii="Arial" w:hAnsi="Arial" w:cs="Arial"/>
          <w:sz w:val="30"/>
          <w:szCs w:val="30"/>
        </w:rPr>
        <w:t>, а также дополнительного.</w:t>
      </w:r>
      <w:r w:rsidR="00D856DD">
        <w:rPr>
          <w:rFonts w:ascii="Arial" w:hAnsi="Arial" w:cs="Arial"/>
          <w:sz w:val="30"/>
          <w:szCs w:val="30"/>
          <w:lang w:val="kk-KZ"/>
        </w:rPr>
        <w:t xml:space="preserve"> </w:t>
      </w:r>
      <w:r w:rsidR="009D5226" w:rsidRPr="008432F7">
        <w:rPr>
          <w:rFonts w:ascii="Arial" w:hAnsi="Arial" w:cs="Arial"/>
          <w:sz w:val="30"/>
          <w:szCs w:val="30"/>
        </w:rPr>
        <w:t>Для разработки архитектуры системы обеспечения качества необходимо первым делом «построить» цикл высшего образования от «входа» до «выхода». Так как Казахстан с 2010 года является полноправным членом Болонского процесса, на основе цикла лежат ESG (рисунок</w:t>
      </w:r>
      <w:r w:rsidR="00175E68" w:rsidRPr="008432F7">
        <w:rPr>
          <w:rFonts w:ascii="Arial" w:hAnsi="Arial" w:cs="Arial"/>
          <w:sz w:val="30"/>
          <w:szCs w:val="30"/>
        </w:rPr>
        <w:t xml:space="preserve"> </w:t>
      </w:r>
      <w:r w:rsidR="00D27FF2">
        <w:rPr>
          <w:rFonts w:ascii="Arial" w:hAnsi="Arial" w:cs="Arial"/>
          <w:sz w:val="30"/>
          <w:szCs w:val="30"/>
          <w:lang w:val="kk-KZ"/>
        </w:rPr>
        <w:t>2</w:t>
      </w:r>
      <w:r w:rsidR="00175E68" w:rsidRPr="008432F7">
        <w:rPr>
          <w:rFonts w:ascii="Arial" w:hAnsi="Arial" w:cs="Arial"/>
          <w:sz w:val="30"/>
          <w:szCs w:val="30"/>
        </w:rPr>
        <w:t>.4</w:t>
      </w:r>
      <w:r w:rsidR="009D5226" w:rsidRPr="008432F7">
        <w:rPr>
          <w:rFonts w:ascii="Arial" w:hAnsi="Arial" w:cs="Arial"/>
          <w:sz w:val="30"/>
          <w:szCs w:val="30"/>
        </w:rPr>
        <w:t>).</w:t>
      </w:r>
    </w:p>
    <w:p w14:paraId="31992BF0" w14:textId="77777777" w:rsidR="009D5226" w:rsidRPr="008432F7" w:rsidRDefault="009D5226" w:rsidP="00730DCE">
      <w:pPr>
        <w:ind w:right="-3"/>
        <w:rPr>
          <w:rFonts w:ascii="Arial" w:hAnsi="Arial" w:cs="Arial"/>
          <w:sz w:val="30"/>
          <w:szCs w:val="30"/>
        </w:rPr>
        <w:sectPr w:rsidR="009D5226" w:rsidRPr="008432F7" w:rsidSect="009F6163">
          <w:footerReference w:type="default" r:id="rId68"/>
          <w:pgSz w:w="11905" w:h="16837"/>
          <w:pgMar w:top="1134" w:right="1134" w:bottom="1134" w:left="1134" w:header="567" w:footer="567" w:gutter="0"/>
          <w:cols w:space="720"/>
          <w:docGrid w:linePitch="381"/>
        </w:sectPr>
      </w:pPr>
    </w:p>
    <w:p w14:paraId="0F7E4D3B" w14:textId="77777777" w:rsidR="009D5226" w:rsidRPr="008432F7" w:rsidRDefault="009D5226" w:rsidP="00F30880">
      <w:pPr>
        <w:ind w:right="-3" w:firstLine="0"/>
        <w:jc w:val="center"/>
        <w:rPr>
          <w:rFonts w:ascii="Arial" w:hAnsi="Arial" w:cs="Arial"/>
          <w:noProof/>
          <w:sz w:val="30"/>
          <w:szCs w:val="30"/>
        </w:rPr>
      </w:pPr>
      <w:r w:rsidRPr="008432F7">
        <w:rPr>
          <w:rFonts w:ascii="Arial" w:hAnsi="Arial" w:cs="Arial"/>
          <w:noProof/>
          <w:sz w:val="30"/>
          <w:szCs w:val="30"/>
        </w:rPr>
        <w:lastRenderedPageBreak/>
        <w:drawing>
          <wp:inline distT="0" distB="0" distL="0" distR="0" wp14:anchorId="3A46F0EE" wp14:editId="26A42AAC">
            <wp:extent cx="9512997" cy="3962400"/>
            <wp:effectExtent l="0" t="0" r="0" b="0"/>
            <wp:docPr id="126102838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533840" cy="3971082"/>
                    </a:xfrm>
                    <a:prstGeom prst="rect">
                      <a:avLst/>
                    </a:prstGeom>
                    <a:noFill/>
                  </pic:spPr>
                </pic:pic>
              </a:graphicData>
            </a:graphic>
          </wp:inline>
        </w:drawing>
      </w:r>
    </w:p>
    <w:p w14:paraId="267DF681" w14:textId="77777777" w:rsidR="00D27FF2" w:rsidRDefault="00D27FF2" w:rsidP="00F30880">
      <w:pPr>
        <w:tabs>
          <w:tab w:val="left" w:pos="2952"/>
        </w:tabs>
        <w:ind w:firstLine="0"/>
        <w:jc w:val="center"/>
        <w:rPr>
          <w:rFonts w:ascii="Arial" w:hAnsi="Arial" w:cs="Arial"/>
          <w:b/>
          <w:bCs/>
          <w:noProof/>
          <w:sz w:val="30"/>
          <w:szCs w:val="30"/>
        </w:rPr>
      </w:pPr>
    </w:p>
    <w:p w14:paraId="5C8CEE9C" w14:textId="7B7BE63A" w:rsidR="009D5226" w:rsidRPr="00D27FF2" w:rsidRDefault="009D5226" w:rsidP="00F30880">
      <w:pPr>
        <w:tabs>
          <w:tab w:val="left" w:pos="2952"/>
        </w:tabs>
        <w:ind w:firstLine="0"/>
        <w:jc w:val="center"/>
        <w:rPr>
          <w:rFonts w:ascii="Arial" w:hAnsi="Arial" w:cs="Arial"/>
          <w:b/>
          <w:bCs/>
          <w:noProof/>
          <w:sz w:val="30"/>
          <w:szCs w:val="30"/>
        </w:rPr>
      </w:pPr>
      <w:r w:rsidRPr="00D27FF2">
        <w:rPr>
          <w:rFonts w:ascii="Arial" w:hAnsi="Arial" w:cs="Arial"/>
          <w:b/>
          <w:bCs/>
          <w:noProof/>
          <w:sz w:val="30"/>
          <w:szCs w:val="30"/>
        </w:rPr>
        <w:t xml:space="preserve">Рисунок </w:t>
      </w:r>
      <w:r w:rsidR="00D27FF2">
        <w:rPr>
          <w:rFonts w:ascii="Arial" w:hAnsi="Arial" w:cs="Arial"/>
          <w:b/>
          <w:bCs/>
          <w:noProof/>
          <w:sz w:val="30"/>
          <w:szCs w:val="30"/>
          <w:lang w:val="kk-KZ"/>
        </w:rPr>
        <w:t>2</w:t>
      </w:r>
      <w:r w:rsidR="00175E68" w:rsidRPr="00D27FF2">
        <w:rPr>
          <w:rFonts w:ascii="Arial" w:hAnsi="Arial" w:cs="Arial"/>
          <w:b/>
          <w:bCs/>
          <w:noProof/>
          <w:sz w:val="30"/>
          <w:szCs w:val="30"/>
        </w:rPr>
        <w:t>.4</w:t>
      </w:r>
      <w:r w:rsidRPr="00D27FF2">
        <w:rPr>
          <w:rFonts w:ascii="Arial" w:hAnsi="Arial" w:cs="Arial"/>
          <w:b/>
          <w:bCs/>
          <w:noProof/>
          <w:sz w:val="30"/>
          <w:szCs w:val="30"/>
        </w:rPr>
        <w:t xml:space="preserve"> </w:t>
      </w:r>
      <w:r w:rsidR="00175E68" w:rsidRPr="00D27FF2">
        <w:rPr>
          <w:rFonts w:ascii="Arial" w:hAnsi="Arial" w:cs="Arial"/>
          <w:b/>
          <w:bCs/>
          <w:noProof/>
          <w:sz w:val="30"/>
          <w:szCs w:val="30"/>
        </w:rPr>
        <w:t>–</w:t>
      </w:r>
      <w:r w:rsidRPr="00D27FF2">
        <w:rPr>
          <w:rFonts w:ascii="Arial" w:hAnsi="Arial" w:cs="Arial"/>
          <w:b/>
          <w:bCs/>
          <w:noProof/>
          <w:sz w:val="30"/>
          <w:szCs w:val="30"/>
        </w:rPr>
        <w:t xml:space="preserve"> Цикл функционирования высшего образования (на основе ESG)</w:t>
      </w:r>
    </w:p>
    <w:p w14:paraId="59DEB3CC" w14:textId="77777777" w:rsidR="00BB2496" w:rsidRPr="008432F7" w:rsidRDefault="00BB2496" w:rsidP="009D5226">
      <w:pPr>
        <w:tabs>
          <w:tab w:val="left" w:pos="2952"/>
        </w:tabs>
        <w:rPr>
          <w:rFonts w:ascii="Arial" w:hAnsi="Arial" w:cs="Arial"/>
          <w:sz w:val="30"/>
          <w:szCs w:val="30"/>
        </w:rPr>
      </w:pPr>
    </w:p>
    <w:p w14:paraId="3D0443AC" w14:textId="77777777" w:rsidR="002E4B28" w:rsidRPr="008432F7" w:rsidRDefault="002E4B28" w:rsidP="00BB2496">
      <w:pPr>
        <w:tabs>
          <w:tab w:val="left" w:pos="2952"/>
        </w:tabs>
        <w:rPr>
          <w:rFonts w:ascii="Arial" w:hAnsi="Arial" w:cs="Arial"/>
          <w:sz w:val="30"/>
          <w:szCs w:val="30"/>
        </w:rPr>
      </w:pPr>
    </w:p>
    <w:p w14:paraId="3D9A295F" w14:textId="77777777" w:rsidR="002E4B28" w:rsidRPr="008432F7" w:rsidRDefault="002E4B28" w:rsidP="00BB2496">
      <w:pPr>
        <w:tabs>
          <w:tab w:val="left" w:pos="2952"/>
        </w:tabs>
        <w:rPr>
          <w:rFonts w:ascii="Arial" w:hAnsi="Arial" w:cs="Arial"/>
          <w:sz w:val="30"/>
          <w:szCs w:val="30"/>
        </w:rPr>
      </w:pPr>
    </w:p>
    <w:p w14:paraId="3B1D848E" w14:textId="77777777" w:rsidR="002E4B28" w:rsidRPr="008432F7" w:rsidRDefault="002E4B28" w:rsidP="00BB2496">
      <w:pPr>
        <w:tabs>
          <w:tab w:val="left" w:pos="2952"/>
        </w:tabs>
        <w:rPr>
          <w:rFonts w:ascii="Arial" w:hAnsi="Arial" w:cs="Arial"/>
          <w:sz w:val="30"/>
          <w:szCs w:val="30"/>
        </w:rPr>
      </w:pPr>
    </w:p>
    <w:p w14:paraId="356086EC" w14:textId="77777777" w:rsidR="002E4B28" w:rsidRPr="008432F7" w:rsidRDefault="002E4B28" w:rsidP="00BB2496">
      <w:pPr>
        <w:tabs>
          <w:tab w:val="left" w:pos="2952"/>
        </w:tabs>
        <w:rPr>
          <w:rFonts w:ascii="Arial" w:hAnsi="Arial" w:cs="Arial"/>
          <w:sz w:val="30"/>
          <w:szCs w:val="30"/>
        </w:rPr>
      </w:pPr>
    </w:p>
    <w:p w14:paraId="5C376BC1" w14:textId="4A6899A7" w:rsidR="002E4B28" w:rsidRPr="008432F7" w:rsidRDefault="002E4B28" w:rsidP="00BB2496">
      <w:pPr>
        <w:tabs>
          <w:tab w:val="left" w:pos="2952"/>
        </w:tabs>
        <w:rPr>
          <w:rFonts w:ascii="Arial" w:hAnsi="Arial" w:cs="Arial"/>
          <w:sz w:val="30"/>
          <w:szCs w:val="30"/>
        </w:rPr>
        <w:sectPr w:rsidR="002E4B28" w:rsidRPr="008432F7" w:rsidSect="00F30880">
          <w:pgSz w:w="16837" w:h="11905" w:orient="landscape"/>
          <w:pgMar w:top="1702" w:right="1134" w:bottom="851" w:left="1134" w:header="720" w:footer="289" w:gutter="0"/>
          <w:cols w:space="720"/>
          <w:docGrid w:linePitch="381"/>
        </w:sectPr>
      </w:pPr>
    </w:p>
    <w:p w14:paraId="6CD06A37" w14:textId="4EB36B31" w:rsidR="002E4B28" w:rsidRPr="008432F7" w:rsidRDefault="002E4B28" w:rsidP="0094751C">
      <w:pPr>
        <w:ind w:right="-3" w:firstLine="0"/>
        <w:rPr>
          <w:rFonts w:ascii="Arial" w:hAnsi="Arial" w:cs="Arial"/>
          <w:sz w:val="30"/>
          <w:szCs w:val="30"/>
        </w:rPr>
      </w:pPr>
      <w:r w:rsidRPr="008432F7">
        <w:rPr>
          <w:rFonts w:ascii="Arial" w:hAnsi="Arial" w:cs="Arial"/>
          <w:sz w:val="30"/>
          <w:szCs w:val="30"/>
        </w:rPr>
        <w:lastRenderedPageBreak/>
        <w:t>Для того, чтобы понять, насколько нормативы в сфере высшего образования позволяют построить архитектуру системы обеспечения качества в соответствии с</w:t>
      </w:r>
      <w:r w:rsidRPr="008432F7">
        <w:rPr>
          <w:rFonts w:ascii="Arial" w:hAnsi="Arial" w:cs="Arial"/>
          <w:noProof/>
          <w:sz w:val="30"/>
          <w:szCs w:val="30"/>
        </w:rPr>
        <w:t xml:space="preserve"> ESG, исследовательской группой проведен анализ отражение положений ESG в НПА </w:t>
      </w:r>
      <w:r w:rsidRPr="008432F7">
        <w:rPr>
          <w:rFonts w:ascii="Arial" w:hAnsi="Arial" w:cs="Arial"/>
          <w:sz w:val="30"/>
          <w:szCs w:val="30"/>
        </w:rPr>
        <w:t xml:space="preserve">на основе материалов раздела 1.3 (таблица </w:t>
      </w:r>
      <w:r w:rsidR="00D27FF2">
        <w:rPr>
          <w:rFonts w:ascii="Arial" w:hAnsi="Arial" w:cs="Arial"/>
          <w:sz w:val="30"/>
          <w:szCs w:val="30"/>
          <w:lang w:val="kk-KZ"/>
        </w:rPr>
        <w:t>2</w:t>
      </w:r>
      <w:r w:rsidRPr="008432F7">
        <w:rPr>
          <w:rFonts w:ascii="Arial" w:hAnsi="Arial" w:cs="Arial"/>
          <w:sz w:val="30"/>
          <w:szCs w:val="30"/>
        </w:rPr>
        <w:t>.2)</w:t>
      </w:r>
    </w:p>
    <w:p w14:paraId="78E54ADC" w14:textId="77777777" w:rsidR="002E4B28" w:rsidRPr="008432F7" w:rsidRDefault="002E4B28" w:rsidP="0094751C">
      <w:pPr>
        <w:ind w:right="-3" w:firstLine="0"/>
        <w:rPr>
          <w:rFonts w:ascii="Arial" w:hAnsi="Arial" w:cs="Arial"/>
          <w:sz w:val="30"/>
          <w:szCs w:val="30"/>
        </w:rPr>
      </w:pPr>
    </w:p>
    <w:p w14:paraId="33DC9660" w14:textId="77777777" w:rsidR="002E4B28" w:rsidRPr="008432F7" w:rsidRDefault="002E4B28" w:rsidP="0094751C">
      <w:pPr>
        <w:ind w:right="-3" w:firstLine="0"/>
        <w:rPr>
          <w:rFonts w:ascii="Arial" w:hAnsi="Arial" w:cs="Arial"/>
          <w:sz w:val="30"/>
          <w:szCs w:val="30"/>
        </w:rPr>
      </w:pPr>
    </w:p>
    <w:p w14:paraId="25E3226F" w14:textId="309F1A40" w:rsidR="009D5226" w:rsidRPr="00D27FF2" w:rsidRDefault="00BB2496" w:rsidP="0094751C">
      <w:pPr>
        <w:ind w:right="-3" w:firstLine="0"/>
        <w:rPr>
          <w:rFonts w:ascii="Arial" w:hAnsi="Arial" w:cs="Arial"/>
          <w:b/>
          <w:bCs/>
          <w:sz w:val="30"/>
          <w:szCs w:val="30"/>
        </w:rPr>
      </w:pPr>
      <w:r w:rsidRPr="00D27FF2">
        <w:rPr>
          <w:rFonts w:ascii="Arial" w:hAnsi="Arial" w:cs="Arial"/>
          <w:b/>
          <w:bCs/>
          <w:sz w:val="30"/>
          <w:szCs w:val="30"/>
        </w:rPr>
        <w:t>Таблица</w:t>
      </w:r>
      <w:r w:rsidR="00175E68" w:rsidRPr="00D27FF2">
        <w:rPr>
          <w:rFonts w:ascii="Arial" w:hAnsi="Arial" w:cs="Arial"/>
          <w:b/>
          <w:bCs/>
          <w:sz w:val="30"/>
          <w:szCs w:val="30"/>
        </w:rPr>
        <w:t xml:space="preserve"> </w:t>
      </w:r>
      <w:r w:rsidR="00D27FF2" w:rsidRPr="00D27FF2">
        <w:rPr>
          <w:rFonts w:ascii="Arial" w:hAnsi="Arial" w:cs="Arial"/>
          <w:b/>
          <w:bCs/>
          <w:sz w:val="30"/>
          <w:szCs w:val="30"/>
          <w:lang w:val="kk-KZ"/>
        </w:rPr>
        <w:t>2</w:t>
      </w:r>
      <w:r w:rsidR="00175E68" w:rsidRPr="00D27FF2">
        <w:rPr>
          <w:rFonts w:ascii="Arial" w:hAnsi="Arial" w:cs="Arial"/>
          <w:b/>
          <w:bCs/>
          <w:sz w:val="30"/>
          <w:szCs w:val="30"/>
        </w:rPr>
        <w:t>.2</w:t>
      </w:r>
      <w:r w:rsidRPr="00D27FF2">
        <w:rPr>
          <w:rFonts w:ascii="Arial" w:hAnsi="Arial" w:cs="Arial"/>
          <w:b/>
          <w:bCs/>
          <w:sz w:val="30"/>
          <w:szCs w:val="30"/>
        </w:rPr>
        <w:t xml:space="preserve"> – Отражение </w:t>
      </w:r>
      <w:r w:rsidRPr="00D27FF2">
        <w:rPr>
          <w:rFonts w:ascii="Arial" w:hAnsi="Arial" w:cs="Arial"/>
          <w:b/>
          <w:bCs/>
          <w:noProof/>
          <w:sz w:val="30"/>
          <w:szCs w:val="30"/>
        </w:rPr>
        <w:t>отражение положений ESG в НПА</w:t>
      </w:r>
      <w:r w:rsidR="009D5226" w:rsidRPr="00D27FF2">
        <w:rPr>
          <w:rFonts w:ascii="Arial" w:hAnsi="Arial" w:cs="Arial"/>
          <w:b/>
          <w:bCs/>
          <w:sz w:val="30"/>
          <w:szCs w:val="30"/>
        </w:rPr>
        <w:t xml:space="preserve"> </w:t>
      </w:r>
      <w:r w:rsidRPr="00D27FF2">
        <w:rPr>
          <w:rFonts w:ascii="Arial" w:hAnsi="Arial" w:cs="Arial"/>
          <w:b/>
          <w:bCs/>
          <w:sz w:val="30"/>
          <w:szCs w:val="30"/>
        </w:rPr>
        <w:t>в сфере высшего образования</w:t>
      </w:r>
    </w:p>
    <w:tbl>
      <w:tblPr>
        <w:tblW w:w="9771" w:type="dxa"/>
        <w:tblCellMar>
          <w:left w:w="0" w:type="dxa"/>
          <w:right w:w="0" w:type="dxa"/>
        </w:tblCellMar>
        <w:tblLook w:val="0420" w:firstRow="1" w:lastRow="0" w:firstColumn="0" w:lastColumn="0" w:noHBand="0" w:noVBand="1"/>
      </w:tblPr>
      <w:tblGrid>
        <w:gridCol w:w="2129"/>
        <w:gridCol w:w="1150"/>
        <w:gridCol w:w="1280"/>
        <w:gridCol w:w="1256"/>
        <w:gridCol w:w="1263"/>
        <w:gridCol w:w="1266"/>
        <w:gridCol w:w="698"/>
        <w:gridCol w:w="772"/>
      </w:tblGrid>
      <w:tr w:rsidR="009D5226" w:rsidRPr="00D27FF2" w14:paraId="746E7451" w14:textId="77777777" w:rsidTr="00D27FF2">
        <w:trPr>
          <w:trHeight w:val="655"/>
        </w:trPr>
        <w:tc>
          <w:tcPr>
            <w:tcW w:w="20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7FC536" w14:textId="77777777" w:rsidR="009D5226" w:rsidRPr="00D27FF2" w:rsidRDefault="009D5226" w:rsidP="0094751C">
            <w:pPr>
              <w:ind w:right="-3" w:firstLine="0"/>
              <w:rPr>
                <w:rFonts w:ascii="Arial" w:hAnsi="Arial" w:cs="Arial"/>
                <w:sz w:val="24"/>
              </w:rPr>
            </w:pPr>
            <w:r w:rsidRPr="00D27FF2">
              <w:rPr>
                <w:rFonts w:ascii="Arial" w:hAnsi="Arial" w:cs="Arial"/>
                <w:sz w:val="24"/>
              </w:rPr>
              <w:t>ESG</w:t>
            </w:r>
          </w:p>
        </w:tc>
        <w:tc>
          <w:tcPr>
            <w:tcW w:w="11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BD5520" w14:textId="77777777" w:rsidR="009D5226" w:rsidRPr="00D27FF2" w:rsidRDefault="009D5226" w:rsidP="0094751C">
            <w:pPr>
              <w:ind w:right="-3" w:firstLine="0"/>
              <w:rPr>
                <w:rFonts w:ascii="Arial" w:hAnsi="Arial" w:cs="Arial"/>
                <w:sz w:val="24"/>
              </w:rPr>
            </w:pPr>
            <w:r w:rsidRPr="00D27FF2">
              <w:rPr>
                <w:rFonts w:ascii="Arial" w:hAnsi="Arial" w:cs="Arial"/>
                <w:sz w:val="24"/>
              </w:rPr>
              <w:t xml:space="preserve">Закон РК </w:t>
            </w:r>
          </w:p>
          <w:p w14:paraId="1577826C" w14:textId="4CA74290" w:rsidR="009D5226" w:rsidRPr="00D27FF2" w:rsidRDefault="009D5226" w:rsidP="0094751C">
            <w:pPr>
              <w:ind w:right="-3" w:firstLine="0"/>
              <w:rPr>
                <w:rFonts w:ascii="Arial" w:hAnsi="Arial" w:cs="Arial"/>
                <w:sz w:val="24"/>
              </w:rPr>
            </w:pPr>
            <w:r w:rsidRPr="00D27FF2">
              <w:rPr>
                <w:rFonts w:ascii="Arial" w:hAnsi="Arial" w:cs="Arial"/>
                <w:sz w:val="24"/>
              </w:rPr>
              <w:t xml:space="preserve">Об </w:t>
            </w:r>
            <w:proofErr w:type="spellStart"/>
            <w:r w:rsidRPr="00D27FF2">
              <w:rPr>
                <w:rFonts w:ascii="Arial" w:hAnsi="Arial" w:cs="Arial"/>
                <w:sz w:val="24"/>
              </w:rPr>
              <w:t>образо-вании</w:t>
            </w:r>
            <w:proofErr w:type="spellEnd"/>
          </w:p>
        </w:tc>
        <w:tc>
          <w:tcPr>
            <w:tcW w:w="12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D31BE3" w14:textId="3613280D" w:rsidR="009D5226" w:rsidRPr="00D27FF2" w:rsidRDefault="009D5226" w:rsidP="0094751C">
            <w:pPr>
              <w:ind w:right="-3" w:firstLine="0"/>
              <w:rPr>
                <w:rFonts w:ascii="Arial" w:hAnsi="Arial" w:cs="Arial"/>
                <w:sz w:val="24"/>
              </w:rPr>
            </w:pPr>
            <w:r w:rsidRPr="00D27FF2">
              <w:rPr>
                <w:rFonts w:ascii="Arial" w:hAnsi="Arial" w:cs="Arial"/>
                <w:sz w:val="24"/>
              </w:rPr>
              <w:t xml:space="preserve">Типовые правила </w:t>
            </w:r>
            <w:proofErr w:type="gramStart"/>
            <w:r w:rsidRPr="00D27FF2">
              <w:rPr>
                <w:rFonts w:ascii="Arial" w:hAnsi="Arial" w:cs="Arial"/>
                <w:sz w:val="24"/>
              </w:rPr>
              <w:t>деятель-</w:t>
            </w:r>
            <w:proofErr w:type="spellStart"/>
            <w:r w:rsidRPr="00D27FF2">
              <w:rPr>
                <w:rFonts w:ascii="Arial" w:hAnsi="Arial" w:cs="Arial"/>
                <w:sz w:val="24"/>
              </w:rPr>
              <w:t>ности</w:t>
            </w:r>
            <w:proofErr w:type="spellEnd"/>
            <w:proofErr w:type="gramEnd"/>
            <w:r w:rsidRPr="00D27FF2">
              <w:rPr>
                <w:rFonts w:ascii="Arial" w:hAnsi="Arial" w:cs="Arial"/>
                <w:sz w:val="24"/>
              </w:rPr>
              <w:t xml:space="preserve"> ОВПО</w:t>
            </w:r>
          </w:p>
        </w:tc>
        <w:tc>
          <w:tcPr>
            <w:tcW w:w="12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E1A536" w14:textId="6CC6EF71" w:rsidR="009D5226" w:rsidRPr="00D27FF2" w:rsidRDefault="009D5226" w:rsidP="0094751C">
            <w:pPr>
              <w:ind w:right="-3" w:firstLine="0"/>
              <w:rPr>
                <w:rFonts w:ascii="Arial" w:hAnsi="Arial" w:cs="Arial"/>
                <w:sz w:val="24"/>
              </w:rPr>
            </w:pPr>
            <w:r w:rsidRPr="00D27FF2">
              <w:rPr>
                <w:rFonts w:ascii="Arial" w:hAnsi="Arial" w:cs="Arial"/>
                <w:sz w:val="24"/>
              </w:rPr>
              <w:t xml:space="preserve">ГОС высшего </w:t>
            </w:r>
            <w:proofErr w:type="spellStart"/>
            <w:r w:rsidRPr="00D27FF2">
              <w:rPr>
                <w:rFonts w:ascii="Arial" w:hAnsi="Arial" w:cs="Arial"/>
                <w:sz w:val="24"/>
              </w:rPr>
              <w:t>образо-вания</w:t>
            </w:r>
            <w:proofErr w:type="spellEnd"/>
          </w:p>
        </w:tc>
        <w:tc>
          <w:tcPr>
            <w:tcW w:w="1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8BE8F9" w14:textId="25E05403" w:rsidR="009D5226" w:rsidRPr="00D27FF2" w:rsidRDefault="009D5226" w:rsidP="0094751C">
            <w:pPr>
              <w:ind w:right="-3" w:firstLine="0"/>
              <w:rPr>
                <w:rFonts w:ascii="Arial" w:hAnsi="Arial" w:cs="Arial"/>
                <w:sz w:val="24"/>
              </w:rPr>
            </w:pPr>
            <w:r w:rsidRPr="00D27FF2">
              <w:rPr>
                <w:rFonts w:ascii="Arial" w:hAnsi="Arial" w:cs="Arial"/>
                <w:sz w:val="24"/>
              </w:rPr>
              <w:t>Правила КТО</w:t>
            </w: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7588EE" w14:textId="3C7ABFCE" w:rsidR="009D5226" w:rsidRPr="00D27FF2" w:rsidRDefault="009D5226" w:rsidP="0094751C">
            <w:pPr>
              <w:ind w:right="-3" w:firstLine="0"/>
              <w:rPr>
                <w:rFonts w:ascii="Arial" w:hAnsi="Arial" w:cs="Arial"/>
                <w:sz w:val="24"/>
              </w:rPr>
            </w:pPr>
            <w:r w:rsidRPr="00D27FF2">
              <w:rPr>
                <w:rFonts w:ascii="Arial" w:hAnsi="Arial" w:cs="Arial"/>
                <w:sz w:val="24"/>
              </w:rPr>
              <w:t xml:space="preserve">Типовые правила приема </w:t>
            </w:r>
          </w:p>
        </w:tc>
        <w:tc>
          <w:tcPr>
            <w:tcW w:w="6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12B839" w14:textId="00F87464" w:rsidR="009D5226" w:rsidRPr="00D27FF2" w:rsidRDefault="009D5226" w:rsidP="0094751C">
            <w:pPr>
              <w:ind w:right="-3" w:hanging="37"/>
              <w:rPr>
                <w:rFonts w:ascii="Arial" w:hAnsi="Arial" w:cs="Arial"/>
                <w:sz w:val="24"/>
              </w:rPr>
            </w:pPr>
            <w:r w:rsidRPr="00D27FF2">
              <w:rPr>
                <w:rFonts w:ascii="Arial" w:hAnsi="Arial" w:cs="Arial"/>
                <w:sz w:val="24"/>
              </w:rPr>
              <w:t>КВТ</w:t>
            </w:r>
          </w:p>
        </w:tc>
        <w:tc>
          <w:tcPr>
            <w:tcW w:w="9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325187" w14:textId="4B5A5EF8" w:rsidR="009D5226" w:rsidRPr="00D27FF2" w:rsidRDefault="009D5226" w:rsidP="0094751C">
            <w:pPr>
              <w:ind w:right="-3" w:hanging="37"/>
              <w:rPr>
                <w:rFonts w:ascii="Arial" w:hAnsi="Arial" w:cs="Arial"/>
                <w:sz w:val="24"/>
              </w:rPr>
            </w:pPr>
            <w:r w:rsidRPr="00D27FF2">
              <w:rPr>
                <w:rFonts w:ascii="Arial" w:hAnsi="Arial" w:cs="Arial"/>
                <w:sz w:val="24"/>
              </w:rPr>
              <w:t>СОР</w:t>
            </w:r>
          </w:p>
        </w:tc>
      </w:tr>
      <w:tr w:rsidR="009D5226" w:rsidRPr="00F86032" w14:paraId="66100AE6" w14:textId="77777777" w:rsidTr="00D27FF2">
        <w:trPr>
          <w:trHeight w:val="485"/>
        </w:trPr>
        <w:tc>
          <w:tcPr>
            <w:tcW w:w="20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71442E" w14:textId="0D676DB2" w:rsidR="009D5226" w:rsidRPr="00F86032" w:rsidRDefault="009D5226" w:rsidP="0094751C">
            <w:pPr>
              <w:ind w:right="-3" w:firstLine="0"/>
              <w:rPr>
                <w:rFonts w:ascii="Arial" w:hAnsi="Arial" w:cs="Arial"/>
                <w:sz w:val="24"/>
              </w:rPr>
            </w:pPr>
            <w:r w:rsidRPr="00F86032">
              <w:rPr>
                <w:rFonts w:ascii="Arial" w:hAnsi="Arial" w:cs="Arial"/>
                <w:sz w:val="24"/>
              </w:rPr>
              <w:t xml:space="preserve">1.1. Политика в области </w:t>
            </w:r>
            <w:r w:rsidR="00BB2496" w:rsidRPr="00F86032">
              <w:rPr>
                <w:rFonts w:ascii="Arial" w:hAnsi="Arial" w:cs="Arial"/>
                <w:sz w:val="24"/>
              </w:rPr>
              <w:t>ОК</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3051832F"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4222802F"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9C6A4F"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A72D5E"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8452BA"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6692C5"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2C196A4E" w14:textId="77777777" w:rsidR="009D5226" w:rsidRPr="00F86032" w:rsidRDefault="009D5226" w:rsidP="0094751C">
            <w:pPr>
              <w:ind w:right="-3" w:hanging="37"/>
              <w:rPr>
                <w:rFonts w:ascii="Arial" w:hAnsi="Arial" w:cs="Arial"/>
                <w:sz w:val="24"/>
              </w:rPr>
            </w:pPr>
          </w:p>
        </w:tc>
      </w:tr>
      <w:tr w:rsidR="009D5226" w:rsidRPr="00F86032" w14:paraId="1EABAD8D" w14:textId="77777777" w:rsidTr="00D27FF2">
        <w:trPr>
          <w:trHeight w:val="492"/>
        </w:trPr>
        <w:tc>
          <w:tcPr>
            <w:tcW w:w="20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7F0E39" w14:textId="77777777" w:rsidR="009D5226" w:rsidRPr="00F86032" w:rsidRDefault="009D5226" w:rsidP="0094751C">
            <w:pPr>
              <w:ind w:right="-3" w:firstLine="0"/>
              <w:rPr>
                <w:rFonts w:ascii="Arial" w:hAnsi="Arial" w:cs="Arial"/>
                <w:sz w:val="24"/>
              </w:rPr>
            </w:pPr>
            <w:r w:rsidRPr="00F86032">
              <w:rPr>
                <w:rFonts w:ascii="Arial" w:hAnsi="Arial" w:cs="Arial"/>
                <w:sz w:val="24"/>
              </w:rPr>
              <w:t>1.2 Разработка и утверждение программ</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75514D10"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064D08"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4BC60D3D"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07F6B521"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8F6FE8"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7FC4E49B"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3F82F988" w14:textId="77777777" w:rsidR="009D5226" w:rsidRPr="00F86032" w:rsidRDefault="009D5226" w:rsidP="0094751C">
            <w:pPr>
              <w:ind w:right="-3" w:hanging="37"/>
              <w:rPr>
                <w:rFonts w:ascii="Arial" w:hAnsi="Arial" w:cs="Arial"/>
                <w:sz w:val="24"/>
              </w:rPr>
            </w:pPr>
          </w:p>
        </w:tc>
      </w:tr>
      <w:tr w:rsidR="009D5226" w:rsidRPr="00F86032" w14:paraId="44EB7437" w14:textId="77777777" w:rsidTr="00D27FF2">
        <w:trPr>
          <w:trHeight w:val="655"/>
        </w:trPr>
        <w:tc>
          <w:tcPr>
            <w:tcW w:w="20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2DB737" w14:textId="3637537B" w:rsidR="009D5226" w:rsidRPr="00F86032" w:rsidRDefault="009D5226" w:rsidP="0094751C">
            <w:pPr>
              <w:ind w:right="-3" w:firstLine="0"/>
              <w:rPr>
                <w:rFonts w:ascii="Arial" w:hAnsi="Arial" w:cs="Arial"/>
                <w:sz w:val="24"/>
              </w:rPr>
            </w:pPr>
            <w:r w:rsidRPr="00F86032">
              <w:rPr>
                <w:rFonts w:ascii="Arial" w:hAnsi="Arial" w:cs="Arial"/>
                <w:sz w:val="24"/>
              </w:rPr>
              <w:t xml:space="preserve">1.3 </w:t>
            </w:r>
            <w:proofErr w:type="spellStart"/>
            <w:r w:rsidRPr="00F86032">
              <w:rPr>
                <w:rFonts w:ascii="Arial" w:hAnsi="Arial" w:cs="Arial"/>
                <w:sz w:val="24"/>
              </w:rPr>
              <w:t>Студенто</w:t>
            </w:r>
            <w:proofErr w:type="spellEnd"/>
            <w:r w:rsidRPr="00F86032">
              <w:rPr>
                <w:rFonts w:ascii="Arial" w:hAnsi="Arial" w:cs="Arial"/>
                <w:sz w:val="24"/>
              </w:rPr>
              <w:t>-центрированное обучение, преподавание и оценка</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63DA8D46"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526A9D88"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5F2A41D9"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732CFAB2"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9A68D7"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B4C26C"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0E935333" w14:textId="77777777" w:rsidR="009D5226" w:rsidRPr="00F86032" w:rsidRDefault="009D5226" w:rsidP="0094751C">
            <w:pPr>
              <w:ind w:right="-3" w:hanging="37"/>
              <w:rPr>
                <w:rFonts w:ascii="Arial" w:hAnsi="Arial" w:cs="Arial"/>
                <w:sz w:val="24"/>
              </w:rPr>
            </w:pPr>
          </w:p>
        </w:tc>
      </w:tr>
      <w:tr w:rsidR="009D5226" w:rsidRPr="00F86032" w14:paraId="23137FA4" w14:textId="77777777" w:rsidTr="00D27FF2">
        <w:trPr>
          <w:trHeight w:val="655"/>
        </w:trPr>
        <w:tc>
          <w:tcPr>
            <w:tcW w:w="20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D644AA" w14:textId="773C7F04" w:rsidR="009D5226" w:rsidRPr="00F86032" w:rsidRDefault="009D5226" w:rsidP="0094751C">
            <w:pPr>
              <w:ind w:right="-3" w:firstLine="0"/>
              <w:rPr>
                <w:rFonts w:ascii="Arial" w:hAnsi="Arial" w:cs="Arial"/>
                <w:sz w:val="24"/>
              </w:rPr>
            </w:pPr>
            <w:r w:rsidRPr="00F86032">
              <w:rPr>
                <w:rFonts w:ascii="Arial" w:hAnsi="Arial" w:cs="Arial"/>
                <w:sz w:val="24"/>
              </w:rPr>
              <w:t xml:space="preserve">1.4 Прием </w:t>
            </w:r>
            <w:proofErr w:type="spellStart"/>
            <w:r w:rsidRPr="00F86032">
              <w:rPr>
                <w:rFonts w:ascii="Arial" w:hAnsi="Arial" w:cs="Arial"/>
                <w:sz w:val="24"/>
              </w:rPr>
              <w:t>сту</w:t>
            </w:r>
            <w:r w:rsidR="00BB2496" w:rsidRPr="00F86032">
              <w:rPr>
                <w:rFonts w:ascii="Arial" w:hAnsi="Arial" w:cs="Arial"/>
                <w:sz w:val="24"/>
              </w:rPr>
              <w:t>-</w:t>
            </w:r>
            <w:r w:rsidRPr="00F86032">
              <w:rPr>
                <w:rFonts w:ascii="Arial" w:hAnsi="Arial" w:cs="Arial"/>
                <w:sz w:val="24"/>
              </w:rPr>
              <w:t>дентов</w:t>
            </w:r>
            <w:proofErr w:type="spellEnd"/>
            <w:r w:rsidRPr="00F86032">
              <w:rPr>
                <w:rFonts w:ascii="Arial" w:hAnsi="Arial" w:cs="Arial"/>
                <w:sz w:val="24"/>
              </w:rPr>
              <w:t xml:space="preserve">, </w:t>
            </w:r>
            <w:proofErr w:type="spellStart"/>
            <w:r w:rsidRPr="00F86032">
              <w:rPr>
                <w:rFonts w:ascii="Arial" w:hAnsi="Arial" w:cs="Arial"/>
                <w:sz w:val="24"/>
              </w:rPr>
              <w:t>успева</w:t>
            </w:r>
            <w:r w:rsidR="00BB2496" w:rsidRPr="00F86032">
              <w:rPr>
                <w:rFonts w:ascii="Arial" w:hAnsi="Arial" w:cs="Arial"/>
                <w:sz w:val="24"/>
              </w:rPr>
              <w:t>-</w:t>
            </w:r>
            <w:r w:rsidRPr="00F86032">
              <w:rPr>
                <w:rFonts w:ascii="Arial" w:hAnsi="Arial" w:cs="Arial"/>
                <w:sz w:val="24"/>
              </w:rPr>
              <w:t>емость</w:t>
            </w:r>
            <w:proofErr w:type="spellEnd"/>
            <w:r w:rsidRPr="00F86032">
              <w:rPr>
                <w:rFonts w:ascii="Arial" w:hAnsi="Arial" w:cs="Arial"/>
                <w:sz w:val="24"/>
              </w:rPr>
              <w:t xml:space="preserve">, </w:t>
            </w:r>
            <w:proofErr w:type="gramStart"/>
            <w:r w:rsidRPr="00F86032">
              <w:rPr>
                <w:rFonts w:ascii="Arial" w:hAnsi="Arial" w:cs="Arial"/>
                <w:sz w:val="24"/>
              </w:rPr>
              <w:t>приз</w:t>
            </w:r>
            <w:r w:rsidR="00BB2496" w:rsidRPr="00F86032">
              <w:rPr>
                <w:rFonts w:ascii="Arial" w:hAnsi="Arial" w:cs="Arial"/>
                <w:sz w:val="24"/>
              </w:rPr>
              <w:t>-</w:t>
            </w:r>
            <w:proofErr w:type="spellStart"/>
            <w:r w:rsidRPr="00F86032">
              <w:rPr>
                <w:rFonts w:ascii="Arial" w:hAnsi="Arial" w:cs="Arial"/>
                <w:sz w:val="24"/>
              </w:rPr>
              <w:t>нание</w:t>
            </w:r>
            <w:proofErr w:type="spellEnd"/>
            <w:proofErr w:type="gramEnd"/>
            <w:r w:rsidRPr="00F86032">
              <w:rPr>
                <w:rFonts w:ascii="Arial" w:hAnsi="Arial" w:cs="Arial"/>
                <w:sz w:val="24"/>
              </w:rPr>
              <w:t xml:space="preserve"> и сертификация</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1214E9B4"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47565DDB"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575B6EA1"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69AFE8AF"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1C7E6562"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380411FB"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0F329890" w14:textId="77777777" w:rsidR="009D5226" w:rsidRPr="00F86032" w:rsidRDefault="009D5226" w:rsidP="0094751C">
            <w:pPr>
              <w:ind w:right="-3" w:hanging="37"/>
              <w:rPr>
                <w:rFonts w:ascii="Arial" w:hAnsi="Arial" w:cs="Arial"/>
                <w:sz w:val="24"/>
              </w:rPr>
            </w:pPr>
          </w:p>
        </w:tc>
      </w:tr>
      <w:tr w:rsidR="009D5226" w:rsidRPr="00F86032" w14:paraId="69FA115B" w14:textId="77777777" w:rsidTr="00D27FF2">
        <w:trPr>
          <w:trHeight w:val="146"/>
        </w:trPr>
        <w:tc>
          <w:tcPr>
            <w:tcW w:w="208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147A50" w14:textId="15463E36" w:rsidR="009D5226" w:rsidRPr="00F86032" w:rsidRDefault="009D5226" w:rsidP="0094751C">
            <w:pPr>
              <w:ind w:right="-3" w:firstLine="0"/>
              <w:rPr>
                <w:rFonts w:ascii="Arial" w:hAnsi="Arial" w:cs="Arial"/>
                <w:sz w:val="24"/>
              </w:rPr>
            </w:pPr>
            <w:r w:rsidRPr="00F86032">
              <w:rPr>
                <w:rFonts w:ascii="Arial" w:hAnsi="Arial" w:cs="Arial"/>
                <w:sz w:val="24"/>
              </w:rPr>
              <w:t xml:space="preserve">1.5 </w:t>
            </w:r>
            <w:r w:rsidR="00BB2496" w:rsidRPr="00F86032">
              <w:rPr>
                <w:rFonts w:ascii="Arial" w:hAnsi="Arial" w:cs="Arial"/>
                <w:sz w:val="24"/>
              </w:rPr>
              <w:t>ППС</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32A530B2"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0649EA25"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A839DF"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3CC11533"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5722AA"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67D9A521"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23A0C6DF" w14:textId="77777777" w:rsidR="009D5226" w:rsidRPr="00F86032" w:rsidRDefault="009D5226" w:rsidP="0094751C">
            <w:pPr>
              <w:ind w:right="-3" w:hanging="37"/>
              <w:rPr>
                <w:rFonts w:ascii="Arial" w:hAnsi="Arial" w:cs="Arial"/>
                <w:sz w:val="24"/>
              </w:rPr>
            </w:pPr>
          </w:p>
        </w:tc>
      </w:tr>
      <w:tr w:rsidR="009D5226" w:rsidRPr="00F86032" w14:paraId="3EDAE0D1" w14:textId="77777777" w:rsidTr="00D27FF2">
        <w:trPr>
          <w:trHeight w:val="655"/>
        </w:trPr>
        <w:tc>
          <w:tcPr>
            <w:tcW w:w="208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78C0AD" w14:textId="77777777" w:rsidR="009D5226" w:rsidRPr="00F86032" w:rsidRDefault="009D5226" w:rsidP="0094751C">
            <w:pPr>
              <w:ind w:right="-3" w:firstLine="0"/>
              <w:rPr>
                <w:rFonts w:ascii="Arial" w:hAnsi="Arial" w:cs="Arial"/>
                <w:sz w:val="24"/>
              </w:rPr>
            </w:pPr>
            <w:r w:rsidRPr="00F86032">
              <w:rPr>
                <w:rFonts w:ascii="Arial" w:hAnsi="Arial" w:cs="Arial"/>
                <w:sz w:val="24"/>
              </w:rPr>
              <w:t>1.6 Учебные ресурсы и система поддержки студентов</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688486E9"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3F387F39"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757ABB"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36F24DA6"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999A92"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07CB8E89"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2727D9CA" w14:textId="77777777" w:rsidR="009D5226" w:rsidRPr="00F86032" w:rsidRDefault="009D5226" w:rsidP="0094751C">
            <w:pPr>
              <w:ind w:right="-3" w:hanging="37"/>
              <w:rPr>
                <w:rFonts w:ascii="Arial" w:hAnsi="Arial" w:cs="Arial"/>
                <w:sz w:val="24"/>
              </w:rPr>
            </w:pPr>
          </w:p>
        </w:tc>
      </w:tr>
      <w:tr w:rsidR="009D5226" w:rsidRPr="00F86032" w14:paraId="69060DD5" w14:textId="77777777" w:rsidTr="00D27FF2">
        <w:trPr>
          <w:trHeight w:val="260"/>
        </w:trPr>
        <w:tc>
          <w:tcPr>
            <w:tcW w:w="208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DEF81DF" w14:textId="77777777" w:rsidR="009D5226" w:rsidRPr="00F86032" w:rsidRDefault="009D5226" w:rsidP="0094751C">
            <w:pPr>
              <w:ind w:right="-3" w:firstLine="0"/>
              <w:rPr>
                <w:rFonts w:ascii="Arial" w:hAnsi="Arial" w:cs="Arial"/>
                <w:sz w:val="24"/>
              </w:rPr>
            </w:pPr>
            <w:r w:rsidRPr="00F86032">
              <w:rPr>
                <w:rFonts w:ascii="Arial" w:hAnsi="Arial" w:cs="Arial"/>
                <w:sz w:val="24"/>
              </w:rPr>
              <w:t>1.7 Управление информацией</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185640F3"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40066459"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447B67"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3F0CC9"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DA6A38"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2988BC"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6D6F7C72" w14:textId="77777777" w:rsidR="009D5226" w:rsidRPr="00F86032" w:rsidRDefault="009D5226" w:rsidP="0094751C">
            <w:pPr>
              <w:ind w:right="-3" w:hanging="37"/>
              <w:rPr>
                <w:rFonts w:ascii="Arial" w:hAnsi="Arial" w:cs="Arial"/>
                <w:sz w:val="24"/>
              </w:rPr>
            </w:pPr>
          </w:p>
        </w:tc>
      </w:tr>
      <w:tr w:rsidR="009D5226" w:rsidRPr="00F86032" w14:paraId="6A9B6AE5" w14:textId="77777777" w:rsidTr="00D27FF2">
        <w:trPr>
          <w:trHeight w:val="394"/>
        </w:trPr>
        <w:tc>
          <w:tcPr>
            <w:tcW w:w="208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4D9E4A" w14:textId="76506E07" w:rsidR="009D5226" w:rsidRPr="00F86032" w:rsidRDefault="009D5226" w:rsidP="0094751C">
            <w:pPr>
              <w:ind w:right="-3" w:firstLine="0"/>
              <w:rPr>
                <w:rFonts w:ascii="Arial" w:hAnsi="Arial" w:cs="Arial"/>
                <w:sz w:val="24"/>
              </w:rPr>
            </w:pPr>
            <w:r w:rsidRPr="00F86032">
              <w:rPr>
                <w:rFonts w:ascii="Arial" w:hAnsi="Arial" w:cs="Arial"/>
                <w:sz w:val="24"/>
              </w:rPr>
              <w:t xml:space="preserve">1.8 </w:t>
            </w:r>
            <w:proofErr w:type="spellStart"/>
            <w:r w:rsidRPr="00F86032">
              <w:rPr>
                <w:rFonts w:ascii="Arial" w:hAnsi="Arial" w:cs="Arial"/>
                <w:sz w:val="24"/>
              </w:rPr>
              <w:t>Информиро</w:t>
            </w:r>
            <w:r w:rsidR="00BB2496" w:rsidRPr="00F86032">
              <w:rPr>
                <w:rFonts w:ascii="Arial" w:hAnsi="Arial" w:cs="Arial"/>
                <w:sz w:val="24"/>
              </w:rPr>
              <w:t>-</w:t>
            </w:r>
            <w:r w:rsidRPr="00F86032">
              <w:rPr>
                <w:rFonts w:ascii="Arial" w:hAnsi="Arial" w:cs="Arial"/>
                <w:sz w:val="24"/>
              </w:rPr>
              <w:t>вание</w:t>
            </w:r>
            <w:proofErr w:type="spellEnd"/>
            <w:r w:rsidRPr="00F86032">
              <w:rPr>
                <w:rFonts w:ascii="Arial" w:hAnsi="Arial" w:cs="Arial"/>
                <w:sz w:val="24"/>
              </w:rPr>
              <w:t xml:space="preserve"> общественности</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44BE44AA"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525D080C"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0A897A"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48F458"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D2CACF"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BB1DFA"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2479AAD5" w14:textId="77777777" w:rsidR="009D5226" w:rsidRPr="00F86032" w:rsidRDefault="009D5226" w:rsidP="0094751C">
            <w:pPr>
              <w:ind w:right="-3" w:hanging="37"/>
              <w:rPr>
                <w:rFonts w:ascii="Arial" w:hAnsi="Arial" w:cs="Arial"/>
                <w:sz w:val="24"/>
              </w:rPr>
            </w:pPr>
          </w:p>
        </w:tc>
      </w:tr>
      <w:tr w:rsidR="009D5226" w:rsidRPr="00F86032" w14:paraId="417B1935" w14:textId="77777777" w:rsidTr="00D27FF2">
        <w:trPr>
          <w:trHeight w:val="655"/>
        </w:trPr>
        <w:tc>
          <w:tcPr>
            <w:tcW w:w="208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60B1E6" w14:textId="77777777" w:rsidR="009D5226" w:rsidRPr="00F86032" w:rsidRDefault="009D5226" w:rsidP="0094751C">
            <w:pPr>
              <w:ind w:right="-3" w:firstLine="0"/>
              <w:rPr>
                <w:rFonts w:ascii="Arial" w:hAnsi="Arial" w:cs="Arial"/>
                <w:sz w:val="24"/>
              </w:rPr>
            </w:pPr>
            <w:r w:rsidRPr="00F86032">
              <w:rPr>
                <w:rFonts w:ascii="Arial" w:hAnsi="Arial" w:cs="Arial"/>
                <w:sz w:val="24"/>
              </w:rPr>
              <w:t>1.9 Постоянный мониторинг и периодическая оценка программ</w:t>
            </w:r>
          </w:p>
        </w:tc>
        <w:tc>
          <w:tcPr>
            <w:tcW w:w="11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95B52D"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2154330D"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3739F0"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B67936"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550255"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473824"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05419EF0" w14:textId="77777777" w:rsidR="009D5226" w:rsidRPr="00F86032" w:rsidRDefault="009D5226" w:rsidP="0094751C">
            <w:pPr>
              <w:ind w:right="-3" w:hanging="37"/>
              <w:rPr>
                <w:rFonts w:ascii="Arial" w:hAnsi="Arial" w:cs="Arial"/>
                <w:sz w:val="24"/>
              </w:rPr>
            </w:pPr>
          </w:p>
        </w:tc>
      </w:tr>
      <w:tr w:rsidR="009D5226" w:rsidRPr="00F86032" w14:paraId="5936D310" w14:textId="77777777" w:rsidTr="00D27FF2">
        <w:trPr>
          <w:trHeight w:val="655"/>
        </w:trPr>
        <w:tc>
          <w:tcPr>
            <w:tcW w:w="208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82CCB0" w14:textId="7FA25DC4" w:rsidR="009D5226" w:rsidRPr="00F86032" w:rsidRDefault="009D5226" w:rsidP="0094751C">
            <w:pPr>
              <w:ind w:right="-3" w:firstLine="0"/>
              <w:rPr>
                <w:rFonts w:ascii="Arial" w:hAnsi="Arial" w:cs="Arial"/>
                <w:sz w:val="24"/>
              </w:rPr>
            </w:pPr>
            <w:r w:rsidRPr="00F86032">
              <w:rPr>
                <w:rFonts w:ascii="Arial" w:hAnsi="Arial" w:cs="Arial"/>
                <w:sz w:val="24"/>
              </w:rPr>
              <w:lastRenderedPageBreak/>
              <w:t xml:space="preserve">1.10 </w:t>
            </w:r>
            <w:proofErr w:type="spellStart"/>
            <w:r w:rsidRPr="00F86032">
              <w:rPr>
                <w:rFonts w:ascii="Arial" w:hAnsi="Arial" w:cs="Arial"/>
                <w:sz w:val="24"/>
              </w:rPr>
              <w:t>Периоди</w:t>
            </w:r>
            <w:r w:rsidR="00BB2496" w:rsidRPr="00F86032">
              <w:rPr>
                <w:rFonts w:ascii="Arial" w:hAnsi="Arial" w:cs="Arial"/>
                <w:sz w:val="24"/>
              </w:rPr>
              <w:t>-</w:t>
            </w:r>
            <w:r w:rsidRPr="00F86032">
              <w:rPr>
                <w:rFonts w:ascii="Arial" w:hAnsi="Arial" w:cs="Arial"/>
                <w:sz w:val="24"/>
              </w:rPr>
              <w:t>ческое</w:t>
            </w:r>
            <w:proofErr w:type="spellEnd"/>
            <w:r w:rsidRPr="00F86032">
              <w:rPr>
                <w:rFonts w:ascii="Arial" w:hAnsi="Arial" w:cs="Arial"/>
                <w:sz w:val="24"/>
              </w:rPr>
              <w:t xml:space="preserve"> внешнее </w:t>
            </w:r>
            <w:r w:rsidR="00BB2496" w:rsidRPr="00F86032">
              <w:rPr>
                <w:rFonts w:ascii="Arial" w:hAnsi="Arial" w:cs="Arial"/>
                <w:sz w:val="24"/>
              </w:rPr>
              <w:t>ОК</w:t>
            </w:r>
          </w:p>
        </w:tc>
        <w:tc>
          <w:tcPr>
            <w:tcW w:w="1127"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76F34BE2" w14:textId="77777777" w:rsidR="009D5226" w:rsidRPr="00F86032" w:rsidRDefault="009D5226" w:rsidP="0094751C">
            <w:pPr>
              <w:ind w:right="-3" w:firstLine="0"/>
              <w:rPr>
                <w:rFonts w:ascii="Arial" w:hAnsi="Arial" w:cs="Arial"/>
                <w:sz w:val="24"/>
              </w:rPr>
            </w:pPr>
          </w:p>
        </w:tc>
        <w:tc>
          <w:tcPr>
            <w:tcW w:w="1254"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6EB31609" w14:textId="77777777" w:rsidR="009D5226" w:rsidRPr="00F86032" w:rsidRDefault="009D5226" w:rsidP="0094751C">
            <w:pPr>
              <w:ind w:right="-3" w:firstLine="0"/>
              <w:rPr>
                <w:rFonts w:ascii="Arial" w:hAnsi="Arial" w:cs="Arial"/>
                <w:sz w:val="24"/>
              </w:rPr>
            </w:pPr>
          </w:p>
        </w:tc>
        <w:tc>
          <w:tcPr>
            <w:tcW w:w="12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6137B3" w14:textId="77777777" w:rsidR="009D5226" w:rsidRPr="00F86032" w:rsidRDefault="009D5226" w:rsidP="0094751C">
            <w:pPr>
              <w:ind w:right="-3" w:firstLine="0"/>
              <w:rPr>
                <w:rFonts w:ascii="Arial" w:hAnsi="Arial" w:cs="Arial"/>
                <w:sz w:val="24"/>
              </w:rPr>
            </w:pPr>
          </w:p>
        </w:tc>
        <w:tc>
          <w:tcPr>
            <w:tcW w:w="1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A2C58A" w14:textId="77777777" w:rsidR="009D5226" w:rsidRPr="00F86032" w:rsidRDefault="009D5226" w:rsidP="0094751C">
            <w:pPr>
              <w:ind w:right="-3" w:firstLine="0"/>
              <w:rPr>
                <w:rFonts w:ascii="Arial" w:hAnsi="Arial" w:cs="Arial"/>
                <w:sz w:val="24"/>
              </w:rPr>
            </w:pPr>
          </w:p>
        </w:tc>
        <w:tc>
          <w:tcPr>
            <w:tcW w:w="1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810E1B" w14:textId="77777777" w:rsidR="009D5226" w:rsidRPr="00F86032" w:rsidRDefault="009D5226" w:rsidP="0094751C">
            <w:pPr>
              <w:ind w:right="-3" w:firstLine="0"/>
              <w:rPr>
                <w:rFonts w:ascii="Arial" w:hAnsi="Arial" w:cs="Arial"/>
                <w:sz w:val="24"/>
              </w:rPr>
            </w:pPr>
          </w:p>
        </w:tc>
        <w:tc>
          <w:tcPr>
            <w:tcW w:w="6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070CE2" w14:textId="77777777" w:rsidR="009D5226" w:rsidRPr="00F86032" w:rsidRDefault="009D5226" w:rsidP="0094751C">
            <w:pPr>
              <w:ind w:right="-3" w:hanging="37"/>
              <w:rPr>
                <w:rFonts w:ascii="Arial" w:hAnsi="Arial" w:cs="Arial"/>
                <w:sz w:val="24"/>
              </w:rPr>
            </w:pPr>
          </w:p>
        </w:tc>
        <w:tc>
          <w:tcPr>
            <w:tcW w:w="913" w:type="dxa"/>
            <w:tcBorders>
              <w:top w:val="single" w:sz="8" w:space="0" w:color="000000"/>
              <w:left w:val="single" w:sz="8" w:space="0" w:color="000000"/>
              <w:bottom w:val="single" w:sz="8" w:space="0" w:color="000000"/>
              <w:right w:val="single" w:sz="8" w:space="0" w:color="000000"/>
            </w:tcBorders>
            <w:shd w:val="clear" w:color="auto" w:fill="A9D18E"/>
            <w:tcMar>
              <w:top w:w="72" w:type="dxa"/>
              <w:left w:w="144" w:type="dxa"/>
              <w:bottom w:w="72" w:type="dxa"/>
              <w:right w:w="144" w:type="dxa"/>
            </w:tcMar>
            <w:hideMark/>
          </w:tcPr>
          <w:p w14:paraId="3D86033B" w14:textId="77777777" w:rsidR="009D5226" w:rsidRPr="00F86032" w:rsidRDefault="009D5226" w:rsidP="0094751C">
            <w:pPr>
              <w:ind w:right="-3" w:hanging="37"/>
              <w:rPr>
                <w:rFonts w:ascii="Arial" w:hAnsi="Arial" w:cs="Arial"/>
                <w:sz w:val="24"/>
              </w:rPr>
            </w:pPr>
          </w:p>
        </w:tc>
      </w:tr>
    </w:tbl>
    <w:p w14:paraId="1C93B4BE" w14:textId="77777777" w:rsidR="009D5226" w:rsidRPr="008432F7" w:rsidRDefault="009D5226" w:rsidP="009D5226">
      <w:pPr>
        <w:ind w:right="-3"/>
        <w:rPr>
          <w:rFonts w:ascii="Arial" w:hAnsi="Arial" w:cs="Arial"/>
          <w:sz w:val="30"/>
          <w:szCs w:val="30"/>
        </w:rPr>
      </w:pPr>
    </w:p>
    <w:p w14:paraId="118762A7" w14:textId="77777777" w:rsidR="002E4B28" w:rsidRPr="008432F7" w:rsidRDefault="002E4B28" w:rsidP="00BB2496">
      <w:pPr>
        <w:ind w:right="-3"/>
        <w:rPr>
          <w:rFonts w:ascii="Arial" w:hAnsi="Arial" w:cs="Arial"/>
          <w:sz w:val="30"/>
          <w:szCs w:val="30"/>
        </w:rPr>
      </w:pPr>
    </w:p>
    <w:p w14:paraId="21E41B61" w14:textId="090379B5" w:rsidR="00730DCE" w:rsidRPr="008432F7" w:rsidRDefault="00BB2496" w:rsidP="00BB2496">
      <w:pPr>
        <w:ind w:right="-3"/>
        <w:rPr>
          <w:rFonts w:ascii="Arial" w:hAnsi="Arial" w:cs="Arial"/>
          <w:sz w:val="30"/>
          <w:szCs w:val="30"/>
        </w:rPr>
      </w:pPr>
      <w:r w:rsidRPr="008432F7">
        <w:rPr>
          <w:rFonts w:ascii="Arial" w:hAnsi="Arial" w:cs="Arial"/>
          <w:sz w:val="30"/>
          <w:szCs w:val="30"/>
        </w:rPr>
        <w:t>Дальше н</w:t>
      </w:r>
      <w:r w:rsidR="00673CD8" w:rsidRPr="008432F7">
        <w:rPr>
          <w:rFonts w:ascii="Arial" w:hAnsi="Arial" w:cs="Arial"/>
          <w:sz w:val="30"/>
          <w:szCs w:val="30"/>
        </w:rPr>
        <w:t>а основе описания усовершенствованной национальной модели обеспечения качества</w:t>
      </w:r>
      <w:r w:rsidRPr="008432F7">
        <w:rPr>
          <w:rFonts w:ascii="Arial" w:hAnsi="Arial" w:cs="Arial"/>
          <w:sz w:val="30"/>
          <w:szCs w:val="30"/>
        </w:rPr>
        <w:t>,</w:t>
      </w:r>
      <w:r w:rsidR="00673CD8" w:rsidRPr="008432F7">
        <w:rPr>
          <w:rFonts w:ascii="Arial" w:hAnsi="Arial" w:cs="Arial"/>
          <w:sz w:val="30"/>
          <w:szCs w:val="30"/>
        </w:rPr>
        <w:t xml:space="preserve"> взаимосвязи ее компонентов</w:t>
      </w:r>
      <w:r w:rsidRPr="008432F7">
        <w:rPr>
          <w:rFonts w:ascii="Arial" w:hAnsi="Arial" w:cs="Arial"/>
          <w:sz w:val="30"/>
          <w:szCs w:val="30"/>
        </w:rPr>
        <w:t xml:space="preserve"> и НПА</w:t>
      </w:r>
      <w:r w:rsidR="00673CD8" w:rsidRPr="008432F7">
        <w:rPr>
          <w:rFonts w:ascii="Arial" w:hAnsi="Arial" w:cs="Arial"/>
          <w:sz w:val="30"/>
          <w:szCs w:val="30"/>
        </w:rPr>
        <w:t xml:space="preserve"> нами была разработана структурная архитектура системы обеспечения качества высшего образования, состоящая из целевого, методологического, содержательного и результативного блоков (рисунок</w:t>
      </w:r>
      <w:r w:rsidR="00175E68" w:rsidRPr="008432F7">
        <w:rPr>
          <w:rFonts w:ascii="Arial" w:hAnsi="Arial" w:cs="Arial"/>
          <w:sz w:val="30"/>
          <w:szCs w:val="30"/>
        </w:rPr>
        <w:t xml:space="preserve"> </w:t>
      </w:r>
      <w:r w:rsidR="00D27FF2">
        <w:rPr>
          <w:rFonts w:ascii="Arial" w:hAnsi="Arial" w:cs="Arial"/>
          <w:sz w:val="30"/>
          <w:szCs w:val="30"/>
          <w:lang w:val="kk-KZ"/>
        </w:rPr>
        <w:t>2</w:t>
      </w:r>
      <w:r w:rsidR="00175E68" w:rsidRPr="008432F7">
        <w:rPr>
          <w:rFonts w:ascii="Arial" w:hAnsi="Arial" w:cs="Arial"/>
          <w:sz w:val="30"/>
          <w:szCs w:val="30"/>
        </w:rPr>
        <w:t>.5</w:t>
      </w:r>
      <w:r w:rsidR="00673CD8" w:rsidRPr="008432F7">
        <w:rPr>
          <w:rFonts w:ascii="Arial" w:hAnsi="Arial" w:cs="Arial"/>
          <w:sz w:val="30"/>
          <w:szCs w:val="30"/>
        </w:rPr>
        <w:t>).</w:t>
      </w:r>
    </w:p>
    <w:p w14:paraId="288A16D1" w14:textId="77777777" w:rsidR="00730DCE" w:rsidRPr="008432F7" w:rsidRDefault="00730DCE" w:rsidP="00BB3507">
      <w:pPr>
        <w:ind w:right="-3"/>
        <w:rPr>
          <w:rFonts w:ascii="Arial" w:hAnsi="Arial" w:cs="Arial"/>
          <w:sz w:val="30"/>
          <w:szCs w:val="30"/>
        </w:rPr>
        <w:sectPr w:rsidR="00730DCE" w:rsidRPr="008432F7" w:rsidSect="00D27FF2">
          <w:pgSz w:w="11905" w:h="16837"/>
          <w:pgMar w:top="1134" w:right="1134" w:bottom="1134" w:left="1134" w:header="720" w:footer="289" w:gutter="0"/>
          <w:cols w:space="720"/>
          <w:docGrid w:linePitch="381"/>
        </w:sectPr>
      </w:pPr>
    </w:p>
    <w:p w14:paraId="043BDFC1" w14:textId="77777777" w:rsidR="00A22691" w:rsidRPr="008432F7" w:rsidRDefault="00556C2C" w:rsidP="00F30880">
      <w:pPr>
        <w:ind w:left="-284" w:right="-3" w:firstLine="0"/>
        <w:rPr>
          <w:rFonts w:ascii="Arial" w:hAnsi="Arial" w:cs="Arial"/>
          <w:sz w:val="30"/>
          <w:szCs w:val="30"/>
        </w:rPr>
      </w:pPr>
      <w:r w:rsidRPr="008432F7">
        <w:rPr>
          <w:rFonts w:ascii="Arial" w:eastAsia="Calibri" w:hAnsi="Arial" w:cs="Arial"/>
          <w:noProof/>
          <w:kern w:val="2"/>
          <w:sz w:val="30"/>
          <w:szCs w:val="30"/>
          <w:lang w:eastAsia="en-US"/>
          <w14:ligatures w14:val="standardContextual"/>
        </w:rPr>
        <w:lastRenderedPageBreak/>
        <mc:AlternateContent>
          <mc:Choice Requires="wpg">
            <w:drawing>
              <wp:inline distT="0" distB="0" distL="0" distR="0" wp14:anchorId="6CA9D91B" wp14:editId="22D7DD9A">
                <wp:extent cx="9662160" cy="5463540"/>
                <wp:effectExtent l="0" t="0" r="53340" b="22860"/>
                <wp:docPr id="451884181" name="Группа 12"/>
                <wp:cNvGraphicFramePr/>
                <a:graphic xmlns:a="http://schemas.openxmlformats.org/drawingml/2006/main">
                  <a:graphicData uri="http://schemas.microsoft.com/office/word/2010/wordprocessingGroup">
                    <wpg:wgp>
                      <wpg:cNvGrpSpPr/>
                      <wpg:grpSpPr>
                        <a:xfrm>
                          <a:off x="0" y="0"/>
                          <a:ext cx="9662160" cy="5463540"/>
                          <a:chOff x="0" y="0"/>
                          <a:chExt cx="9662160" cy="5943600"/>
                        </a:xfrm>
                      </wpg:grpSpPr>
                      <wpg:grpSp>
                        <wpg:cNvPr id="220458191" name="Группа 11"/>
                        <wpg:cNvGrpSpPr/>
                        <wpg:grpSpPr>
                          <a:xfrm>
                            <a:off x="45720" y="0"/>
                            <a:ext cx="9616440" cy="5943600"/>
                            <a:chOff x="-7620" y="0"/>
                            <a:chExt cx="9616440" cy="5943600"/>
                          </a:xfrm>
                        </wpg:grpSpPr>
                        <wps:wsp>
                          <wps:cNvPr id="230831954" name="Прямоугольник 26"/>
                          <wps:cNvSpPr/>
                          <wps:spPr>
                            <a:xfrm>
                              <a:off x="7528560" y="1615440"/>
                              <a:ext cx="1966595" cy="3970020"/>
                            </a:xfrm>
                            <a:prstGeom prst="rect">
                              <a:avLst/>
                            </a:prstGeom>
                            <a:solidFill>
                              <a:srgbClr val="FFC000">
                                <a:lumMod val="20000"/>
                                <a:lumOff val="80000"/>
                              </a:srgbClr>
                            </a:solidFill>
                            <a:ln w="12700" cap="flat" cmpd="sng" algn="ctr">
                              <a:solidFill>
                                <a:srgbClr val="70AD47">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6153597" name="Прямоугольник 26"/>
                          <wps:cNvSpPr/>
                          <wps:spPr>
                            <a:xfrm>
                              <a:off x="5379720" y="1607820"/>
                              <a:ext cx="2105025" cy="3970020"/>
                            </a:xfrm>
                            <a:prstGeom prst="rect">
                              <a:avLst/>
                            </a:prstGeom>
                            <a:solidFill>
                              <a:srgbClr val="70AD47">
                                <a:lumMod val="20000"/>
                                <a:lumOff val="80000"/>
                              </a:srgbClr>
                            </a:solidFill>
                            <a:ln w="12700" cap="flat" cmpd="sng" algn="ctr">
                              <a:solidFill>
                                <a:srgbClr val="70AD47">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4869890" name="Прямоугольник 26"/>
                          <wps:cNvSpPr/>
                          <wps:spPr>
                            <a:xfrm>
                              <a:off x="3238500" y="1623060"/>
                              <a:ext cx="2105025" cy="3970020"/>
                            </a:xfrm>
                            <a:prstGeom prst="rect">
                              <a:avLst/>
                            </a:prstGeom>
                            <a:solidFill>
                              <a:srgbClr val="5B9BD5">
                                <a:lumMod val="40000"/>
                                <a:lumOff val="60000"/>
                              </a:srgbClr>
                            </a:solidFill>
                            <a:ln w="12700" cap="flat" cmpd="sng" algn="ctr">
                              <a:solidFill>
                                <a:srgbClr val="70AD47">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62623" name="Прямоугольник 26"/>
                          <wps:cNvSpPr/>
                          <wps:spPr>
                            <a:xfrm>
                              <a:off x="1104900" y="1623060"/>
                              <a:ext cx="2076450" cy="3970020"/>
                            </a:xfrm>
                            <a:prstGeom prst="rect">
                              <a:avLst/>
                            </a:prstGeom>
                            <a:solidFill>
                              <a:srgbClr val="ED7D31">
                                <a:lumMod val="20000"/>
                                <a:lumOff val="80000"/>
                              </a:srgbClr>
                            </a:solidFill>
                            <a:ln w="12700" cap="flat" cmpd="sng" algn="ctr">
                              <a:solidFill>
                                <a:srgbClr val="ED7D31">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26106364" name="Группа 9"/>
                          <wpg:cNvGrpSpPr/>
                          <wpg:grpSpPr>
                            <a:xfrm>
                              <a:off x="-7620" y="0"/>
                              <a:ext cx="9616440" cy="5943600"/>
                              <a:chOff x="-7620" y="0"/>
                              <a:chExt cx="9616440" cy="5943600"/>
                            </a:xfrm>
                          </wpg:grpSpPr>
                          <wpg:grpSp>
                            <wpg:cNvPr id="344291058" name="Группа 2"/>
                            <wpg:cNvGrpSpPr/>
                            <wpg:grpSpPr>
                              <a:xfrm>
                                <a:off x="30480" y="0"/>
                                <a:ext cx="9578340" cy="457200"/>
                                <a:chOff x="0" y="0"/>
                                <a:chExt cx="9578340" cy="457200"/>
                              </a:xfrm>
                            </wpg:grpSpPr>
                            <wps:wsp>
                              <wps:cNvPr id="1144686355" name="Прямоугольник 1"/>
                              <wps:cNvSpPr/>
                              <wps:spPr>
                                <a:xfrm>
                                  <a:off x="1074420" y="0"/>
                                  <a:ext cx="8503920" cy="457200"/>
                                </a:xfrm>
                                <a:prstGeom prst="rect">
                                  <a:avLst/>
                                </a:prstGeom>
                                <a:solidFill>
                                  <a:sysClr val="window" lastClr="FFFFFF"/>
                                </a:solidFill>
                                <a:ln w="12700" cap="flat" cmpd="sng" algn="ctr">
                                  <a:solidFill>
                                    <a:srgbClr val="70AD47"/>
                                  </a:solidFill>
                                  <a:prstDash val="solid"/>
                                  <a:miter lim="800000"/>
                                </a:ln>
                                <a:effectLst/>
                              </wps:spPr>
                              <wps:txbx>
                                <w:txbxContent>
                                  <w:p w14:paraId="47C0F848" w14:textId="77777777" w:rsidR="00556C2C" w:rsidRPr="00556C2C" w:rsidRDefault="00556C2C" w:rsidP="002E4B28">
                                    <w:pPr>
                                      <w:ind w:firstLine="0"/>
                                      <w:jc w:val="center"/>
                                      <w:rPr>
                                        <w:sz w:val="22"/>
                                        <w:szCs w:val="22"/>
                                        <w:lang w:val="kk-KZ"/>
                                      </w:rPr>
                                    </w:pPr>
                                    <w:r w:rsidRPr="00556C2C">
                                      <w:rPr>
                                        <w:sz w:val="22"/>
                                        <w:szCs w:val="22"/>
                                        <w:lang w:val="kk-KZ"/>
                                      </w:rPr>
                                      <w:t>Обеспечение высокого уровня образовательных услуг, соответствующих стандартам и требованиям и способствующих подготовке компетентных выпускников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170424" name="Прямоугольник 1"/>
                              <wps:cNvSpPr/>
                              <wps:spPr>
                                <a:xfrm>
                                  <a:off x="0" y="0"/>
                                  <a:ext cx="1086327" cy="457200"/>
                                </a:xfrm>
                                <a:prstGeom prst="rect">
                                  <a:avLst/>
                                </a:prstGeom>
                                <a:solidFill>
                                  <a:sysClr val="window" lastClr="FFFFFF"/>
                                </a:solidFill>
                                <a:ln w="12700" cap="flat" cmpd="sng" algn="ctr">
                                  <a:solidFill>
                                    <a:srgbClr val="70AD47"/>
                                  </a:solidFill>
                                  <a:prstDash val="solid"/>
                                  <a:miter lim="800000"/>
                                </a:ln>
                                <a:effectLst/>
                              </wps:spPr>
                              <wps:txbx>
                                <w:txbxContent>
                                  <w:p w14:paraId="5101C6DC" w14:textId="77777777" w:rsidR="00556C2C" w:rsidRPr="00556C2C" w:rsidRDefault="00556C2C" w:rsidP="002E4B28">
                                    <w:pPr>
                                      <w:ind w:firstLine="0"/>
                                      <w:jc w:val="center"/>
                                      <w:rPr>
                                        <w:sz w:val="22"/>
                                        <w:szCs w:val="22"/>
                                        <w:lang w:val="kk-KZ"/>
                                      </w:rPr>
                                    </w:pPr>
                                    <w:r w:rsidRPr="00556C2C">
                                      <w:rPr>
                                        <w:b/>
                                        <w:bCs/>
                                        <w:sz w:val="22"/>
                                        <w:szCs w:val="22"/>
                                        <w:lang w:val="kk-KZ"/>
                                      </w:rPr>
                                      <w:t>Цель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57048856" name="Группа 4"/>
                            <wpg:cNvGrpSpPr/>
                            <wpg:grpSpPr>
                              <a:xfrm>
                                <a:off x="30480" y="1173480"/>
                                <a:ext cx="9362209" cy="312420"/>
                                <a:chOff x="0" y="0"/>
                                <a:chExt cx="9362209" cy="312420"/>
                              </a:xfrm>
                            </wpg:grpSpPr>
                            <wps:wsp>
                              <wps:cNvPr id="431981118" name="Прямоугольник 1"/>
                              <wps:cNvSpPr/>
                              <wps:spPr>
                                <a:xfrm>
                                  <a:off x="0" y="0"/>
                                  <a:ext cx="1120140" cy="297180"/>
                                </a:xfrm>
                                <a:prstGeom prst="rect">
                                  <a:avLst/>
                                </a:prstGeom>
                                <a:solidFill>
                                  <a:sysClr val="window" lastClr="FFFFFF"/>
                                </a:solidFill>
                                <a:ln w="12700" cap="flat" cmpd="sng" algn="ctr">
                                  <a:solidFill>
                                    <a:srgbClr val="70AD47"/>
                                  </a:solidFill>
                                  <a:prstDash val="solid"/>
                                  <a:miter lim="800000"/>
                                </a:ln>
                                <a:effectLst/>
                              </wps:spPr>
                              <wps:txbx>
                                <w:txbxContent>
                                  <w:p w14:paraId="4C36C48E" w14:textId="77777777" w:rsidR="00556C2C" w:rsidRPr="00556C2C" w:rsidRDefault="00556C2C" w:rsidP="002E4B28">
                                    <w:pPr>
                                      <w:ind w:firstLine="0"/>
                                      <w:jc w:val="center"/>
                                      <w:rPr>
                                        <w:sz w:val="22"/>
                                        <w:szCs w:val="22"/>
                                        <w:lang w:val="kk-KZ"/>
                                      </w:rPr>
                                    </w:pPr>
                                    <w:r w:rsidRPr="00556C2C">
                                      <w:rPr>
                                        <w:b/>
                                        <w:bCs/>
                                        <w:sz w:val="22"/>
                                        <w:szCs w:val="22"/>
                                        <w:lang w:val="kk-KZ"/>
                                      </w:rPr>
                                      <w:t>Принципы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9668773" name="Прямоугольник 1"/>
                              <wps:cNvSpPr/>
                              <wps:spPr>
                                <a:xfrm>
                                  <a:off x="1104900" y="0"/>
                                  <a:ext cx="8257309" cy="312420"/>
                                </a:xfrm>
                                <a:prstGeom prst="rect">
                                  <a:avLst/>
                                </a:prstGeom>
                                <a:solidFill>
                                  <a:sysClr val="window" lastClr="FFFFFF"/>
                                </a:solidFill>
                                <a:ln w="12700" cap="flat" cmpd="sng" algn="ctr">
                                  <a:solidFill>
                                    <a:srgbClr val="70AD47"/>
                                  </a:solidFill>
                                  <a:prstDash val="solid"/>
                                  <a:miter lim="800000"/>
                                </a:ln>
                                <a:effectLst/>
                              </wps:spPr>
                              <wps:txbx>
                                <w:txbxContent>
                                  <w:p w14:paraId="6C1F653C" w14:textId="77777777" w:rsidR="00556C2C" w:rsidRPr="00556C2C" w:rsidRDefault="00556C2C" w:rsidP="002E4B28">
                                    <w:pPr>
                                      <w:ind w:firstLine="0"/>
                                      <w:rPr>
                                        <w:sz w:val="22"/>
                                        <w:szCs w:val="22"/>
                                        <w:lang w:val="kk-KZ"/>
                                      </w:rPr>
                                    </w:pPr>
                                    <w:r w:rsidRPr="00556C2C">
                                      <w:rPr>
                                        <w:sz w:val="22"/>
                                        <w:szCs w:val="22"/>
                                        <w:lang w:val="kk-KZ"/>
                                      </w:rPr>
                                      <w:t>нацеленность на улучшение; транспарентность и устойчивость; студентоцентрированность; адаптивность; доверие и ответственность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73887488" name="Группа 3"/>
                            <wpg:cNvGrpSpPr/>
                            <wpg:grpSpPr>
                              <a:xfrm>
                                <a:off x="38100" y="563880"/>
                                <a:ext cx="9354185" cy="487680"/>
                                <a:chOff x="0" y="0"/>
                                <a:chExt cx="9354185" cy="487680"/>
                              </a:xfrm>
                            </wpg:grpSpPr>
                            <wps:wsp>
                              <wps:cNvPr id="1776359633" name="Прямоугольник 1"/>
                              <wps:cNvSpPr/>
                              <wps:spPr>
                                <a:xfrm>
                                  <a:off x="0" y="106680"/>
                                  <a:ext cx="1100138" cy="289560"/>
                                </a:xfrm>
                                <a:prstGeom prst="rect">
                                  <a:avLst/>
                                </a:prstGeom>
                                <a:solidFill>
                                  <a:sysClr val="window" lastClr="FFFFFF"/>
                                </a:solidFill>
                                <a:ln w="12700" cap="flat" cmpd="sng" algn="ctr">
                                  <a:solidFill>
                                    <a:srgbClr val="70AD47"/>
                                  </a:solidFill>
                                  <a:prstDash val="solid"/>
                                  <a:miter lim="800000"/>
                                </a:ln>
                                <a:effectLst/>
                              </wps:spPr>
                              <wps:txbx>
                                <w:txbxContent>
                                  <w:p w14:paraId="0B7B8CFC" w14:textId="77777777" w:rsidR="00556C2C" w:rsidRPr="00556C2C" w:rsidRDefault="00556C2C" w:rsidP="002E4B28">
                                    <w:pPr>
                                      <w:ind w:firstLine="0"/>
                                      <w:jc w:val="center"/>
                                      <w:rPr>
                                        <w:sz w:val="22"/>
                                        <w:szCs w:val="22"/>
                                        <w:lang w:val="kk-KZ"/>
                                      </w:rPr>
                                    </w:pPr>
                                    <w:r w:rsidRPr="00556C2C">
                                      <w:rPr>
                                        <w:b/>
                                        <w:bCs/>
                                        <w:sz w:val="22"/>
                                        <w:szCs w:val="22"/>
                                        <w:lang w:val="kk-KZ"/>
                                      </w:rPr>
                                      <w:t>Ценности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213409" name="Прямоугольник 1"/>
                              <wps:cNvSpPr/>
                              <wps:spPr>
                                <a:xfrm>
                                  <a:off x="1097280" y="0"/>
                                  <a:ext cx="8256905" cy="487680"/>
                                </a:xfrm>
                                <a:prstGeom prst="rect">
                                  <a:avLst/>
                                </a:prstGeom>
                                <a:solidFill>
                                  <a:sysClr val="window" lastClr="FFFFFF"/>
                                </a:solidFill>
                                <a:ln w="12700" cap="flat" cmpd="sng" algn="ctr">
                                  <a:solidFill>
                                    <a:srgbClr val="70AD47"/>
                                  </a:solidFill>
                                  <a:prstDash val="solid"/>
                                  <a:miter lim="800000"/>
                                </a:ln>
                                <a:effectLst/>
                              </wps:spPr>
                              <wps:txbx>
                                <w:txbxContent>
                                  <w:p w14:paraId="1DDC5F77" w14:textId="77777777" w:rsidR="00556C2C" w:rsidRPr="00556C2C" w:rsidRDefault="00556C2C" w:rsidP="002E4B28">
                                    <w:pPr>
                                      <w:ind w:firstLine="0"/>
                                      <w:rPr>
                                        <w:sz w:val="22"/>
                                        <w:szCs w:val="22"/>
                                        <w:lang w:val="kk-KZ"/>
                                      </w:rPr>
                                    </w:pPr>
                                    <w:r w:rsidRPr="00556C2C">
                                      <w:rPr>
                                        <w:sz w:val="22"/>
                                        <w:szCs w:val="22"/>
                                        <w:lang w:val="kk-KZ"/>
                                      </w:rPr>
                                      <w:t>междисциплинарность и глобальность ОП; инклюзивность высшего образования; обучение в течение всей жизни;</w:t>
                                    </w:r>
                                  </w:p>
                                  <w:p w14:paraId="2A470963" w14:textId="77777777" w:rsidR="00556C2C" w:rsidRPr="00556C2C" w:rsidRDefault="00556C2C" w:rsidP="002E4B28">
                                    <w:pPr>
                                      <w:ind w:firstLine="0"/>
                                      <w:rPr>
                                        <w:sz w:val="22"/>
                                        <w:szCs w:val="22"/>
                                        <w:lang w:val="kk-KZ"/>
                                      </w:rPr>
                                    </w:pPr>
                                    <w:r w:rsidRPr="00556C2C">
                                      <w:rPr>
                                        <w:sz w:val="22"/>
                                        <w:szCs w:val="22"/>
                                        <w:lang w:val="kk-KZ"/>
                                      </w:rPr>
                                      <w:t>креативность, инновации и предприимчивость; социальная ответственность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7148036" name="Группа 8"/>
                            <wpg:cNvGrpSpPr/>
                            <wpg:grpSpPr>
                              <a:xfrm>
                                <a:off x="-7620" y="5676477"/>
                                <a:ext cx="9593580" cy="267123"/>
                                <a:chOff x="-7620" y="-259503"/>
                                <a:chExt cx="9593580" cy="267123"/>
                              </a:xfrm>
                            </wpg:grpSpPr>
                            <wps:wsp>
                              <wps:cNvPr id="1077934552" name="Прямоугольник 1"/>
                              <wps:cNvSpPr/>
                              <wps:spPr>
                                <a:xfrm>
                                  <a:off x="1150620" y="-259503"/>
                                  <a:ext cx="8435340" cy="267123"/>
                                </a:xfrm>
                                <a:prstGeom prst="rect">
                                  <a:avLst/>
                                </a:prstGeom>
                                <a:solidFill>
                                  <a:sysClr val="window" lastClr="FFFFFF"/>
                                </a:solidFill>
                                <a:ln w="12700" cap="flat" cmpd="sng" algn="ctr">
                                  <a:solidFill>
                                    <a:srgbClr val="70AD47"/>
                                  </a:solidFill>
                                  <a:prstDash val="solid"/>
                                  <a:miter lim="800000"/>
                                </a:ln>
                                <a:effectLst/>
                              </wps:spPr>
                              <wps:txbx>
                                <w:txbxContent>
                                  <w:p w14:paraId="023FD470" w14:textId="77777777" w:rsidR="00556C2C" w:rsidRPr="00556C2C" w:rsidRDefault="00556C2C" w:rsidP="002E4B28">
                                    <w:pPr>
                                      <w:ind w:firstLine="0"/>
                                      <w:jc w:val="center"/>
                                      <w:rPr>
                                        <w:sz w:val="22"/>
                                        <w:szCs w:val="22"/>
                                        <w:lang w:val="kk-KZ"/>
                                      </w:rPr>
                                    </w:pPr>
                                    <w:r w:rsidRPr="00556C2C">
                                      <w:rPr>
                                        <w:sz w:val="22"/>
                                        <w:szCs w:val="22"/>
                                        <w:lang w:val="kk-KZ"/>
                                      </w:rPr>
                                      <w:t>Достижение академического качества - Компетентный выпускник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3991777" name="Прямоугольник 1"/>
                              <wps:cNvSpPr/>
                              <wps:spPr>
                                <a:xfrm>
                                  <a:off x="-7620" y="-259503"/>
                                  <a:ext cx="1181100" cy="260445"/>
                                </a:xfrm>
                                <a:prstGeom prst="rect">
                                  <a:avLst/>
                                </a:prstGeom>
                                <a:solidFill>
                                  <a:sysClr val="window" lastClr="FFFFFF"/>
                                </a:solidFill>
                                <a:ln w="12700" cap="flat" cmpd="sng" algn="ctr">
                                  <a:solidFill>
                                    <a:srgbClr val="70AD47"/>
                                  </a:solidFill>
                                  <a:prstDash val="solid"/>
                                  <a:miter lim="800000"/>
                                </a:ln>
                                <a:effectLst/>
                              </wps:spPr>
                              <wps:txbx>
                                <w:txbxContent>
                                  <w:p w14:paraId="65C58C60" w14:textId="77777777" w:rsidR="00556C2C" w:rsidRPr="00556C2C" w:rsidRDefault="00556C2C" w:rsidP="002E4B28">
                                    <w:pPr>
                                      <w:ind w:firstLine="0"/>
                                      <w:jc w:val="center"/>
                                      <w:rPr>
                                        <w:sz w:val="22"/>
                                        <w:szCs w:val="22"/>
                                        <w:lang w:val="kk-KZ"/>
                                      </w:rPr>
                                    </w:pPr>
                                    <w:r w:rsidRPr="00556C2C">
                                      <w:rPr>
                                        <w:b/>
                                        <w:bCs/>
                                        <w:sz w:val="22"/>
                                        <w:szCs w:val="22"/>
                                        <w:lang w:val="kk-KZ"/>
                                      </w:rPr>
                                      <w:t>Результат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68874359" name="Группа 5"/>
                            <wpg:cNvGrpSpPr/>
                            <wpg:grpSpPr>
                              <a:xfrm>
                                <a:off x="-7620" y="1653540"/>
                                <a:ext cx="9419013" cy="594360"/>
                                <a:chOff x="-38100" y="0"/>
                                <a:chExt cx="9419013" cy="594360"/>
                              </a:xfrm>
                            </wpg:grpSpPr>
                            <wps:wsp>
                              <wps:cNvPr id="1153692379" name="Прямоугольник 1"/>
                              <wps:cNvSpPr/>
                              <wps:spPr>
                                <a:xfrm>
                                  <a:off x="-38100" y="0"/>
                                  <a:ext cx="1021080" cy="327660"/>
                                </a:xfrm>
                                <a:prstGeom prst="rect">
                                  <a:avLst/>
                                </a:prstGeom>
                                <a:solidFill>
                                  <a:sysClr val="window" lastClr="FFFFFF"/>
                                </a:solidFill>
                                <a:ln w="12700" cap="flat" cmpd="sng" algn="ctr">
                                  <a:solidFill>
                                    <a:srgbClr val="70AD47"/>
                                  </a:solidFill>
                                  <a:prstDash val="solid"/>
                                  <a:miter lim="800000"/>
                                </a:ln>
                                <a:effectLst/>
                              </wps:spPr>
                              <wps:txbx>
                                <w:txbxContent>
                                  <w:p w14:paraId="66A727DA" w14:textId="77777777" w:rsidR="00556C2C" w:rsidRPr="00556C2C" w:rsidRDefault="00556C2C" w:rsidP="002E4B28">
                                    <w:pPr>
                                      <w:ind w:firstLine="0"/>
                                      <w:jc w:val="center"/>
                                      <w:rPr>
                                        <w:sz w:val="22"/>
                                        <w:szCs w:val="22"/>
                                        <w:lang w:val="kk-KZ"/>
                                      </w:rPr>
                                    </w:pPr>
                                    <w:r w:rsidRPr="00556C2C">
                                      <w:rPr>
                                        <w:b/>
                                        <w:bCs/>
                                        <w:sz w:val="22"/>
                                        <w:szCs w:val="22"/>
                                        <w:lang w:val="kk-KZ"/>
                                      </w:rPr>
                                      <w:t>Компоненты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660631" name="Прямоугольник 1"/>
                              <wps:cNvSpPr/>
                              <wps:spPr>
                                <a:xfrm>
                                  <a:off x="1112520" y="129540"/>
                                  <a:ext cx="1996440" cy="457200"/>
                                </a:xfrm>
                                <a:prstGeom prst="rect">
                                  <a:avLst/>
                                </a:prstGeom>
                                <a:solidFill>
                                  <a:sysClr val="window" lastClr="FFFFFF"/>
                                </a:solidFill>
                                <a:ln w="12700" cap="flat" cmpd="sng" algn="ctr">
                                  <a:solidFill>
                                    <a:srgbClr val="70AD47"/>
                                  </a:solidFill>
                                  <a:prstDash val="solid"/>
                                  <a:miter lim="800000"/>
                                </a:ln>
                                <a:effectLst/>
                              </wps:spPr>
                              <wps:txbx>
                                <w:txbxContent>
                                  <w:p w14:paraId="35B0B308" w14:textId="77777777" w:rsidR="00556C2C" w:rsidRPr="00556C2C" w:rsidRDefault="00556C2C" w:rsidP="002E4B28">
                                    <w:pPr>
                                      <w:ind w:firstLine="0"/>
                                      <w:jc w:val="center"/>
                                      <w:rPr>
                                        <w:sz w:val="22"/>
                                        <w:szCs w:val="22"/>
                                        <w:lang w:val="kk-KZ"/>
                                      </w:rPr>
                                    </w:pPr>
                                    <w:r w:rsidRPr="00556C2C">
                                      <w:rPr>
                                        <w:sz w:val="22"/>
                                        <w:szCs w:val="22"/>
                                        <w:lang w:val="kk-KZ"/>
                                      </w:rPr>
                                      <w:t>Система внутреннего обеспечения 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62005" name="Прямоугольник 1"/>
                              <wps:cNvSpPr/>
                              <wps:spPr>
                                <a:xfrm>
                                  <a:off x="3246120" y="137160"/>
                                  <a:ext cx="2014538" cy="457200"/>
                                </a:xfrm>
                                <a:prstGeom prst="rect">
                                  <a:avLst/>
                                </a:prstGeom>
                                <a:solidFill>
                                  <a:sysClr val="window" lastClr="FFFFFF"/>
                                </a:solidFill>
                                <a:ln w="12700" cap="flat" cmpd="sng" algn="ctr">
                                  <a:solidFill>
                                    <a:srgbClr val="70AD47"/>
                                  </a:solidFill>
                                  <a:prstDash val="solid"/>
                                  <a:miter lim="800000"/>
                                </a:ln>
                                <a:effectLst/>
                              </wps:spPr>
                              <wps:txbx>
                                <w:txbxContent>
                                  <w:p w14:paraId="56D115C4" w14:textId="77777777" w:rsidR="00556C2C" w:rsidRPr="00556C2C" w:rsidRDefault="00556C2C" w:rsidP="002E4B28">
                                    <w:pPr>
                                      <w:ind w:firstLine="0"/>
                                      <w:jc w:val="center"/>
                                      <w:rPr>
                                        <w:sz w:val="22"/>
                                        <w:szCs w:val="22"/>
                                        <w:lang w:val="kk-KZ"/>
                                      </w:rPr>
                                    </w:pPr>
                                    <w:r w:rsidRPr="00556C2C">
                                      <w:rPr>
                                        <w:sz w:val="22"/>
                                        <w:szCs w:val="22"/>
                                        <w:lang w:val="kk-KZ"/>
                                      </w:rPr>
                                      <w:t>Система внешнего обеспечения 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7244815" name="Прямоугольник 1"/>
                              <wps:cNvSpPr/>
                              <wps:spPr>
                                <a:xfrm>
                                  <a:off x="5387340" y="129540"/>
                                  <a:ext cx="2034540" cy="449580"/>
                                </a:xfrm>
                                <a:prstGeom prst="rect">
                                  <a:avLst/>
                                </a:prstGeom>
                                <a:solidFill>
                                  <a:sysClr val="window" lastClr="FFFFFF"/>
                                </a:solidFill>
                                <a:ln w="12700" cap="flat" cmpd="sng" algn="ctr">
                                  <a:solidFill>
                                    <a:srgbClr val="70AD47"/>
                                  </a:solidFill>
                                  <a:prstDash val="solid"/>
                                  <a:miter lim="800000"/>
                                </a:ln>
                                <a:effectLst/>
                              </wps:spPr>
                              <wps:txbx>
                                <w:txbxContent>
                                  <w:p w14:paraId="2E3CF491" w14:textId="77777777" w:rsidR="00556C2C" w:rsidRPr="00556C2C" w:rsidRDefault="00556C2C" w:rsidP="002E4B28">
                                    <w:pPr>
                                      <w:ind w:firstLine="0"/>
                                      <w:jc w:val="center"/>
                                      <w:rPr>
                                        <w:sz w:val="22"/>
                                        <w:szCs w:val="22"/>
                                        <w:lang w:val="kk-KZ"/>
                                      </w:rPr>
                                    </w:pPr>
                                    <w:r w:rsidRPr="00556C2C">
                                      <w:rPr>
                                        <w:sz w:val="22"/>
                                        <w:szCs w:val="22"/>
                                        <w:lang w:val="kk-KZ"/>
                                      </w:rPr>
                                      <w:t>Обеспечение качества для агентств по ОК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340979" name="Прямоугольник 1"/>
                              <wps:cNvSpPr/>
                              <wps:spPr>
                                <a:xfrm>
                                  <a:off x="7559040" y="129540"/>
                                  <a:ext cx="1821873" cy="457200"/>
                                </a:xfrm>
                                <a:prstGeom prst="rect">
                                  <a:avLst/>
                                </a:prstGeom>
                                <a:solidFill>
                                  <a:sysClr val="window" lastClr="FFFFFF"/>
                                </a:solidFill>
                                <a:ln w="12700" cap="flat" cmpd="sng" algn="ctr">
                                  <a:solidFill>
                                    <a:srgbClr val="70AD47"/>
                                  </a:solidFill>
                                  <a:prstDash val="solid"/>
                                  <a:miter lim="800000"/>
                                </a:ln>
                                <a:effectLst/>
                              </wps:spPr>
                              <wps:txbx>
                                <w:txbxContent>
                                  <w:p w14:paraId="737F3BE2" w14:textId="77777777" w:rsidR="00556C2C" w:rsidRPr="00556C2C" w:rsidRDefault="00556C2C" w:rsidP="002E4B28">
                                    <w:pPr>
                                      <w:ind w:firstLine="0"/>
                                      <w:jc w:val="center"/>
                                      <w:rPr>
                                        <w:sz w:val="22"/>
                                        <w:szCs w:val="22"/>
                                        <w:lang w:val="kk-KZ"/>
                                      </w:rPr>
                                    </w:pPr>
                                    <w:r w:rsidRPr="00556C2C">
                                      <w:rPr>
                                        <w:sz w:val="22"/>
                                        <w:szCs w:val="22"/>
                                        <w:lang w:val="kk-KZ"/>
                                      </w:rPr>
                                      <w:t>Государственное управление системой ОК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2896542" name="Прямая соединительная линия 13"/>
                              <wps:cNvCnPr/>
                              <wps:spPr>
                                <a:xfrm flipV="1">
                                  <a:off x="990600" y="15240"/>
                                  <a:ext cx="7604760" cy="7620"/>
                                </a:xfrm>
                                <a:prstGeom prst="line">
                                  <a:avLst/>
                                </a:prstGeom>
                                <a:noFill/>
                                <a:ln w="12700" cap="flat" cmpd="sng" algn="ctr">
                                  <a:solidFill>
                                    <a:srgbClr val="70AD47"/>
                                  </a:solidFill>
                                  <a:prstDash val="solid"/>
                                  <a:miter lim="800000"/>
                                </a:ln>
                                <a:effectLst/>
                              </wps:spPr>
                              <wps:bodyPr/>
                            </wps:wsp>
                            <wps:wsp>
                              <wps:cNvPr id="72890062" name="Прямая соединительная линия 15"/>
                              <wps:cNvCnPr/>
                              <wps:spPr>
                                <a:xfrm>
                                  <a:off x="2141220" y="22860"/>
                                  <a:ext cx="952" cy="114141"/>
                                </a:xfrm>
                                <a:prstGeom prst="line">
                                  <a:avLst/>
                                </a:prstGeom>
                                <a:noFill/>
                                <a:ln w="12700" cap="flat" cmpd="sng" algn="ctr">
                                  <a:solidFill>
                                    <a:srgbClr val="70AD47"/>
                                  </a:solidFill>
                                  <a:prstDash val="solid"/>
                                  <a:miter lim="800000"/>
                                </a:ln>
                                <a:effectLst/>
                              </wps:spPr>
                              <wps:bodyPr/>
                            </wps:wsp>
                            <wps:wsp>
                              <wps:cNvPr id="800808164" name="Прямая соединительная линия 15"/>
                              <wps:cNvCnPr/>
                              <wps:spPr>
                                <a:xfrm>
                                  <a:off x="4274820" y="22860"/>
                                  <a:ext cx="952" cy="114141"/>
                                </a:xfrm>
                                <a:prstGeom prst="line">
                                  <a:avLst/>
                                </a:prstGeom>
                                <a:noFill/>
                                <a:ln w="12700" cap="flat" cmpd="sng" algn="ctr">
                                  <a:solidFill>
                                    <a:srgbClr val="70AD47"/>
                                  </a:solidFill>
                                  <a:prstDash val="solid"/>
                                  <a:miter lim="800000"/>
                                </a:ln>
                                <a:effectLst/>
                              </wps:spPr>
                              <wps:bodyPr/>
                            </wps:wsp>
                            <wps:wsp>
                              <wps:cNvPr id="2032857802" name="Прямая соединительная линия 15"/>
                              <wps:cNvCnPr/>
                              <wps:spPr>
                                <a:xfrm>
                                  <a:off x="6408420" y="15240"/>
                                  <a:ext cx="952" cy="114141"/>
                                </a:xfrm>
                                <a:prstGeom prst="line">
                                  <a:avLst/>
                                </a:prstGeom>
                                <a:noFill/>
                                <a:ln w="12700" cap="flat" cmpd="sng" algn="ctr">
                                  <a:solidFill>
                                    <a:srgbClr val="70AD47"/>
                                  </a:solidFill>
                                  <a:prstDash val="solid"/>
                                  <a:miter lim="800000"/>
                                </a:ln>
                                <a:effectLst/>
                              </wps:spPr>
                              <wps:bodyPr/>
                            </wps:wsp>
                            <wps:wsp>
                              <wps:cNvPr id="1429599553" name="Прямая соединительная линия 15"/>
                              <wps:cNvCnPr/>
                              <wps:spPr>
                                <a:xfrm>
                                  <a:off x="8587740" y="15240"/>
                                  <a:ext cx="952" cy="114141"/>
                                </a:xfrm>
                                <a:prstGeom prst="line">
                                  <a:avLst/>
                                </a:prstGeom>
                                <a:noFill/>
                                <a:ln w="12700" cap="flat" cmpd="sng" algn="ctr">
                                  <a:solidFill>
                                    <a:srgbClr val="70AD47"/>
                                  </a:solidFill>
                                  <a:prstDash val="solid"/>
                                  <a:miter lim="800000"/>
                                </a:ln>
                                <a:effectLst/>
                              </wps:spPr>
                              <wps:bodyPr/>
                            </wps:wsp>
                          </wpg:grpSp>
                          <wps:wsp>
                            <wps:cNvPr id="756191167" name="Прямая со стрелкой 16"/>
                            <wps:cNvCnPr/>
                            <wps:spPr>
                              <a:xfrm>
                                <a:off x="563880" y="464820"/>
                                <a:ext cx="1905" cy="211455"/>
                              </a:xfrm>
                              <a:prstGeom prst="straightConnector1">
                                <a:avLst/>
                              </a:prstGeom>
                              <a:noFill/>
                              <a:ln w="12700" cap="flat" cmpd="sng" algn="ctr">
                                <a:solidFill>
                                  <a:srgbClr val="70AD47"/>
                                </a:solidFill>
                                <a:prstDash val="solid"/>
                                <a:miter lim="800000"/>
                                <a:tailEnd type="triangle"/>
                              </a:ln>
                              <a:effectLst/>
                            </wps:spPr>
                            <wps:bodyPr/>
                          </wps:wsp>
                          <wps:wsp>
                            <wps:cNvPr id="366812811" name="Прямая со стрелкой 16"/>
                            <wps:cNvCnPr/>
                            <wps:spPr>
                              <a:xfrm>
                                <a:off x="563880" y="967740"/>
                                <a:ext cx="1905" cy="211455"/>
                              </a:xfrm>
                              <a:prstGeom prst="straightConnector1">
                                <a:avLst/>
                              </a:prstGeom>
                              <a:noFill/>
                              <a:ln w="12700" cap="flat" cmpd="sng" algn="ctr">
                                <a:solidFill>
                                  <a:srgbClr val="70AD47"/>
                                </a:solidFill>
                                <a:prstDash val="solid"/>
                                <a:miter lim="800000"/>
                                <a:tailEnd type="triangle"/>
                              </a:ln>
                              <a:effectLst/>
                            </wps:spPr>
                            <wps:bodyPr/>
                          </wps:wsp>
                          <wps:wsp>
                            <wps:cNvPr id="677406999" name="Прямая со стрелкой 17"/>
                            <wps:cNvCnPr/>
                            <wps:spPr>
                              <a:xfrm>
                                <a:off x="556260" y="1470660"/>
                                <a:ext cx="0" cy="181451"/>
                              </a:xfrm>
                              <a:prstGeom prst="straightConnector1">
                                <a:avLst/>
                              </a:prstGeom>
                              <a:noFill/>
                              <a:ln w="12700" cap="flat" cmpd="sng" algn="ctr">
                                <a:solidFill>
                                  <a:srgbClr val="70AD47"/>
                                </a:solidFill>
                                <a:prstDash val="solid"/>
                                <a:miter lim="800000"/>
                                <a:tailEnd type="triangle"/>
                              </a:ln>
                              <a:effectLst/>
                            </wps:spPr>
                            <wps:bodyPr/>
                          </wps:wsp>
                          <wpg:grpSp>
                            <wpg:cNvPr id="1125128979" name="Группа 6"/>
                            <wpg:cNvGrpSpPr/>
                            <wpg:grpSpPr>
                              <a:xfrm>
                                <a:off x="0" y="2278380"/>
                                <a:ext cx="9423458" cy="1901292"/>
                                <a:chOff x="0" y="-167640"/>
                                <a:chExt cx="9423458" cy="1901292"/>
                              </a:xfrm>
                            </wpg:grpSpPr>
                            <wps:wsp>
                              <wps:cNvPr id="2013825444" name="Прямоугольник 1"/>
                              <wps:cNvSpPr/>
                              <wps:spPr>
                                <a:xfrm>
                                  <a:off x="0" y="-167640"/>
                                  <a:ext cx="1007110" cy="497593"/>
                                </a:xfrm>
                                <a:prstGeom prst="rect">
                                  <a:avLst/>
                                </a:prstGeom>
                                <a:solidFill>
                                  <a:sysClr val="window" lastClr="FFFFFF"/>
                                </a:solidFill>
                                <a:ln w="12700" cap="flat" cmpd="sng" algn="ctr">
                                  <a:solidFill>
                                    <a:srgbClr val="70AD47"/>
                                  </a:solidFill>
                                  <a:prstDash val="solid"/>
                                  <a:miter lim="800000"/>
                                </a:ln>
                                <a:effectLst/>
                              </wps:spPr>
                              <wps:txbx>
                                <w:txbxContent>
                                  <w:p w14:paraId="73294BCD" w14:textId="77777777" w:rsidR="00556C2C" w:rsidRPr="00556C2C" w:rsidRDefault="00556C2C" w:rsidP="002E4B28">
                                    <w:pPr>
                                      <w:ind w:firstLine="0"/>
                                      <w:jc w:val="center"/>
                                      <w:rPr>
                                        <w:sz w:val="22"/>
                                        <w:szCs w:val="22"/>
                                        <w:lang w:val="kk-KZ"/>
                                      </w:rPr>
                                    </w:pPr>
                                    <w:r w:rsidRPr="00556C2C">
                                      <w:rPr>
                                        <w:b/>
                                        <w:bCs/>
                                        <w:sz w:val="22"/>
                                        <w:szCs w:val="22"/>
                                        <w:lang w:val="kk-KZ"/>
                                      </w:rPr>
                                      <w:t>Механизм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8807947" name="Прямоугольник 1"/>
                              <wps:cNvSpPr/>
                              <wps:spPr>
                                <a:xfrm>
                                  <a:off x="1181100" y="-30480"/>
                                  <a:ext cx="1950720" cy="632460"/>
                                </a:xfrm>
                                <a:prstGeom prst="rect">
                                  <a:avLst/>
                                </a:prstGeom>
                                <a:solidFill>
                                  <a:sysClr val="window" lastClr="FFFFFF"/>
                                </a:solidFill>
                                <a:ln w="12700" cap="flat" cmpd="sng" algn="ctr">
                                  <a:solidFill>
                                    <a:srgbClr val="70AD47"/>
                                  </a:solidFill>
                                  <a:prstDash val="solid"/>
                                  <a:miter lim="800000"/>
                                </a:ln>
                                <a:effectLst/>
                              </wps:spPr>
                              <wps:txbx>
                                <w:txbxContent>
                                  <w:p w14:paraId="124DFDAC" w14:textId="77777777" w:rsidR="00556C2C" w:rsidRPr="00556C2C" w:rsidRDefault="00556C2C" w:rsidP="002E4B28">
                                    <w:pPr>
                                      <w:ind w:firstLine="0"/>
                                      <w:jc w:val="center"/>
                                      <w:rPr>
                                        <w:sz w:val="22"/>
                                        <w:szCs w:val="22"/>
                                        <w:lang w:val="kk-KZ"/>
                                      </w:rPr>
                                    </w:pPr>
                                    <w:r w:rsidRPr="00556C2C">
                                      <w:rPr>
                                        <w:sz w:val="22"/>
                                        <w:szCs w:val="22"/>
                                        <w:lang w:val="kk-KZ"/>
                                      </w:rPr>
                                      <w:t xml:space="preserve">Политика и стандарты </w:t>
                                    </w:r>
                                  </w:p>
                                  <w:p w14:paraId="55096F3F" w14:textId="77777777" w:rsidR="00556C2C" w:rsidRPr="00556C2C" w:rsidRDefault="00556C2C" w:rsidP="002E4B28">
                                    <w:pPr>
                                      <w:ind w:firstLine="0"/>
                                      <w:jc w:val="center"/>
                                      <w:rPr>
                                        <w:sz w:val="22"/>
                                        <w:szCs w:val="22"/>
                                        <w:lang w:val="kk-KZ"/>
                                      </w:rPr>
                                    </w:pPr>
                                    <w:r w:rsidRPr="00556C2C">
                                      <w:rPr>
                                        <w:sz w:val="22"/>
                                        <w:szCs w:val="22"/>
                                        <w:lang w:val="kk-KZ"/>
                                      </w:rPr>
                                      <w:t>внутреннего обеспечения 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8270323" name="Прямоугольник 1"/>
                              <wps:cNvSpPr/>
                              <wps:spPr>
                                <a:xfrm>
                                  <a:off x="3276600" y="-30480"/>
                                  <a:ext cx="2014538" cy="632460"/>
                                </a:xfrm>
                                <a:prstGeom prst="rect">
                                  <a:avLst/>
                                </a:prstGeom>
                                <a:solidFill>
                                  <a:sysClr val="window" lastClr="FFFFFF"/>
                                </a:solidFill>
                                <a:ln w="12700" cap="flat" cmpd="sng" algn="ctr">
                                  <a:solidFill>
                                    <a:srgbClr val="70AD47"/>
                                  </a:solidFill>
                                  <a:prstDash val="solid"/>
                                  <a:miter lim="800000"/>
                                </a:ln>
                                <a:effectLst/>
                              </wps:spPr>
                              <wps:txbx>
                                <w:txbxContent>
                                  <w:p w14:paraId="65FDB3D4" w14:textId="77777777" w:rsidR="00556C2C" w:rsidRPr="00556C2C" w:rsidRDefault="00556C2C" w:rsidP="002E4B28">
                                    <w:pPr>
                                      <w:ind w:firstLine="0"/>
                                      <w:jc w:val="center"/>
                                      <w:rPr>
                                        <w:sz w:val="22"/>
                                        <w:szCs w:val="22"/>
                                        <w:lang w:val="kk-KZ"/>
                                      </w:rPr>
                                    </w:pPr>
                                    <w:r w:rsidRPr="00556C2C">
                                      <w:rPr>
                                        <w:sz w:val="22"/>
                                        <w:szCs w:val="22"/>
                                        <w:lang w:val="kk-KZ"/>
                                      </w:rPr>
                                      <w:t>Стандарты и Руководства</w:t>
                                    </w:r>
                                  </w:p>
                                  <w:p w14:paraId="50E8B417" w14:textId="77777777" w:rsidR="00556C2C" w:rsidRPr="00556C2C" w:rsidRDefault="00556C2C" w:rsidP="002E4B28">
                                    <w:pPr>
                                      <w:ind w:firstLine="0"/>
                                      <w:jc w:val="center"/>
                                      <w:rPr>
                                        <w:sz w:val="22"/>
                                        <w:szCs w:val="22"/>
                                        <w:lang w:val="kk-KZ"/>
                                      </w:rPr>
                                    </w:pPr>
                                    <w:r w:rsidRPr="00556C2C">
                                      <w:rPr>
                                        <w:sz w:val="22"/>
                                        <w:szCs w:val="22"/>
                                        <w:lang w:val="kk-KZ"/>
                                      </w:rPr>
                                      <w:t>для внешнего обеспечения</w:t>
                                    </w:r>
                                  </w:p>
                                  <w:p w14:paraId="0A51BBAA" w14:textId="77777777" w:rsidR="00556C2C" w:rsidRPr="00556C2C" w:rsidRDefault="00556C2C" w:rsidP="002E4B28">
                                    <w:pPr>
                                      <w:ind w:firstLine="0"/>
                                      <w:jc w:val="center"/>
                                      <w:rPr>
                                        <w:sz w:val="22"/>
                                        <w:szCs w:val="22"/>
                                        <w:lang w:val="kk-KZ"/>
                                      </w:rPr>
                                    </w:pPr>
                                    <w:r w:rsidRPr="00556C2C">
                                      <w:rPr>
                                        <w:sz w:val="22"/>
                                        <w:szCs w:val="22"/>
                                        <w:lang w:val="kk-KZ"/>
                                      </w:rPr>
                                      <w:t>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554317" name="Прямоугольник 1"/>
                              <wps:cNvSpPr/>
                              <wps:spPr>
                                <a:xfrm>
                                  <a:off x="5410200" y="-30480"/>
                                  <a:ext cx="2034540" cy="647700"/>
                                </a:xfrm>
                                <a:prstGeom prst="rect">
                                  <a:avLst/>
                                </a:prstGeom>
                                <a:solidFill>
                                  <a:sysClr val="window" lastClr="FFFFFF"/>
                                </a:solidFill>
                                <a:ln w="12700" cap="flat" cmpd="sng" algn="ctr">
                                  <a:solidFill>
                                    <a:srgbClr val="70AD47"/>
                                  </a:solidFill>
                                  <a:prstDash val="solid"/>
                                  <a:miter lim="800000"/>
                                </a:ln>
                                <a:effectLst/>
                              </wps:spPr>
                              <wps:txbx>
                                <w:txbxContent>
                                  <w:p w14:paraId="7C990C0C" w14:textId="77777777" w:rsidR="00556C2C" w:rsidRPr="00556C2C" w:rsidRDefault="00556C2C" w:rsidP="002E4B28">
                                    <w:pPr>
                                      <w:ind w:firstLine="0"/>
                                      <w:jc w:val="center"/>
                                      <w:rPr>
                                        <w:sz w:val="22"/>
                                        <w:szCs w:val="22"/>
                                        <w:lang w:val="kk-KZ"/>
                                      </w:rPr>
                                    </w:pPr>
                                    <w:r w:rsidRPr="00556C2C">
                                      <w:rPr>
                                        <w:sz w:val="22"/>
                                        <w:szCs w:val="22"/>
                                        <w:lang w:val="kk-KZ"/>
                                      </w:rPr>
                                      <w:t>Требования и  стандарты для агентств внешнего обеспечения 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428057" name="Прямоугольник 1"/>
                              <wps:cNvSpPr/>
                              <wps:spPr>
                                <a:xfrm>
                                  <a:off x="7574280" y="-30480"/>
                                  <a:ext cx="1849178" cy="640080"/>
                                </a:xfrm>
                                <a:prstGeom prst="rect">
                                  <a:avLst/>
                                </a:prstGeom>
                                <a:solidFill>
                                  <a:sysClr val="window" lastClr="FFFFFF"/>
                                </a:solidFill>
                                <a:ln w="12700" cap="flat" cmpd="sng" algn="ctr">
                                  <a:solidFill>
                                    <a:srgbClr val="70AD47"/>
                                  </a:solidFill>
                                  <a:prstDash val="solid"/>
                                  <a:miter lim="800000"/>
                                </a:ln>
                                <a:effectLst/>
                              </wps:spPr>
                              <wps:txbx>
                                <w:txbxContent>
                                  <w:p w14:paraId="16701768" w14:textId="77777777" w:rsidR="00556C2C" w:rsidRPr="00556C2C" w:rsidRDefault="00556C2C" w:rsidP="002E4B28">
                                    <w:pPr>
                                      <w:ind w:firstLine="0"/>
                                      <w:jc w:val="center"/>
                                      <w:rPr>
                                        <w:sz w:val="22"/>
                                        <w:szCs w:val="22"/>
                                        <w:lang w:val="kk-KZ"/>
                                      </w:rPr>
                                    </w:pPr>
                                    <w:r w:rsidRPr="00556C2C">
                                      <w:rPr>
                                        <w:sz w:val="22"/>
                                        <w:szCs w:val="22"/>
                                        <w:lang w:val="kk-KZ"/>
                                      </w:rPr>
                                      <w:t>Национальный стандарт обеспечения качества высшего образования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4163487" name="Прямоугольник 1"/>
                              <wps:cNvSpPr/>
                              <wps:spPr>
                                <a:xfrm>
                                  <a:off x="1173480" y="563084"/>
                                  <a:ext cx="1950720" cy="1170568"/>
                                </a:xfrm>
                                <a:prstGeom prst="rect">
                                  <a:avLst/>
                                </a:prstGeom>
                                <a:solidFill>
                                  <a:sysClr val="window" lastClr="FFFFFF"/>
                                </a:solidFill>
                                <a:ln w="12700" cap="flat" cmpd="sng" algn="ctr">
                                  <a:solidFill>
                                    <a:srgbClr val="70AD47"/>
                                  </a:solidFill>
                                  <a:prstDash val="solid"/>
                                  <a:miter lim="800000"/>
                                </a:ln>
                                <a:effectLst/>
                              </wps:spPr>
                              <wps:txbx>
                                <w:txbxContent>
                                  <w:p w14:paraId="653EABBF" w14:textId="77777777" w:rsidR="00556C2C" w:rsidRPr="00556C2C" w:rsidRDefault="00556C2C">
                                    <w:pPr>
                                      <w:pStyle w:val="afa"/>
                                      <w:numPr>
                                        <w:ilvl w:val="0"/>
                                        <w:numId w:val="5"/>
                                      </w:numPr>
                                      <w:tabs>
                                        <w:tab w:val="left" w:pos="142"/>
                                      </w:tabs>
                                      <w:suppressAutoHyphens w:val="0"/>
                                      <w:ind w:left="0" w:firstLine="0"/>
                                      <w:contextualSpacing/>
                                      <w:rPr>
                                        <w:sz w:val="22"/>
                                        <w:szCs w:val="22"/>
                                        <w:lang w:val="kk-KZ"/>
                                      </w:rPr>
                                    </w:pPr>
                                    <w:r w:rsidRPr="00556C2C">
                                      <w:rPr>
                                        <w:sz w:val="22"/>
                                        <w:szCs w:val="22"/>
                                        <w:lang w:val="kk-KZ"/>
                                      </w:rPr>
                                      <w:t xml:space="preserve">Концепция и методология обеспечения качества. </w:t>
                                    </w:r>
                                  </w:p>
                                  <w:p w14:paraId="304FBCB8" w14:textId="77777777" w:rsidR="00556C2C" w:rsidRPr="00556C2C" w:rsidRDefault="00556C2C">
                                    <w:pPr>
                                      <w:pStyle w:val="afa"/>
                                      <w:numPr>
                                        <w:ilvl w:val="0"/>
                                        <w:numId w:val="5"/>
                                      </w:numPr>
                                      <w:tabs>
                                        <w:tab w:val="left" w:pos="142"/>
                                      </w:tabs>
                                      <w:suppressAutoHyphens w:val="0"/>
                                      <w:ind w:left="0" w:firstLine="0"/>
                                      <w:contextualSpacing/>
                                      <w:rPr>
                                        <w:sz w:val="22"/>
                                        <w:szCs w:val="22"/>
                                        <w:lang w:val="kk-KZ"/>
                                      </w:rPr>
                                    </w:pPr>
                                    <w:r w:rsidRPr="00556C2C">
                                      <w:rPr>
                                        <w:sz w:val="22"/>
                                        <w:szCs w:val="22"/>
                                        <w:lang w:val="kk-KZ"/>
                                      </w:rPr>
                                      <w:t>Академические ценности.</w:t>
                                    </w:r>
                                  </w:p>
                                  <w:p w14:paraId="7E079BC2" w14:textId="77777777" w:rsidR="00556C2C" w:rsidRPr="00556C2C" w:rsidRDefault="00556C2C">
                                    <w:pPr>
                                      <w:pStyle w:val="afa"/>
                                      <w:numPr>
                                        <w:ilvl w:val="0"/>
                                        <w:numId w:val="5"/>
                                      </w:numPr>
                                      <w:tabs>
                                        <w:tab w:val="left" w:pos="142"/>
                                      </w:tabs>
                                      <w:suppressAutoHyphens w:val="0"/>
                                      <w:ind w:left="0" w:firstLine="0"/>
                                      <w:contextualSpacing/>
                                      <w:rPr>
                                        <w:sz w:val="22"/>
                                        <w:szCs w:val="22"/>
                                        <w:lang w:val="kk-KZ"/>
                                      </w:rPr>
                                    </w:pPr>
                                    <w:r w:rsidRPr="00556C2C">
                                      <w:rPr>
                                        <w:sz w:val="22"/>
                                        <w:szCs w:val="22"/>
                                        <w:lang w:val="kk-KZ"/>
                                      </w:rPr>
                                      <w:t>Принципы обеспечения качества.</w:t>
                                    </w:r>
                                  </w:p>
                                  <w:p w14:paraId="04EF552B" w14:textId="77777777" w:rsidR="00556C2C" w:rsidRPr="00556C2C" w:rsidRDefault="00556C2C">
                                    <w:pPr>
                                      <w:pStyle w:val="afa"/>
                                      <w:numPr>
                                        <w:ilvl w:val="0"/>
                                        <w:numId w:val="5"/>
                                      </w:numPr>
                                      <w:tabs>
                                        <w:tab w:val="left" w:pos="284"/>
                                      </w:tabs>
                                      <w:suppressAutoHyphens w:val="0"/>
                                      <w:ind w:left="0" w:firstLine="0"/>
                                      <w:contextualSpacing/>
                                      <w:rPr>
                                        <w:sz w:val="22"/>
                                        <w:szCs w:val="22"/>
                                        <w:lang w:val="kk-KZ"/>
                                      </w:rPr>
                                    </w:pPr>
                                    <w:r w:rsidRPr="00556C2C">
                                      <w:rPr>
                                        <w:sz w:val="22"/>
                                        <w:szCs w:val="22"/>
                                        <w:lang w:val="kk-KZ"/>
                                      </w:rPr>
                                      <w:t>Культура 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741152" name="Прямоугольник 1"/>
                              <wps:cNvSpPr/>
                              <wps:spPr>
                                <a:xfrm>
                                  <a:off x="3276600" y="594360"/>
                                  <a:ext cx="2014538" cy="1109980"/>
                                </a:xfrm>
                                <a:prstGeom prst="rect">
                                  <a:avLst/>
                                </a:prstGeom>
                                <a:solidFill>
                                  <a:sysClr val="window" lastClr="FFFFFF"/>
                                </a:solidFill>
                                <a:ln w="12700" cap="flat" cmpd="sng" algn="ctr">
                                  <a:solidFill>
                                    <a:srgbClr val="70AD47"/>
                                  </a:solidFill>
                                  <a:prstDash val="solid"/>
                                  <a:miter lim="800000"/>
                                </a:ln>
                                <a:effectLst/>
                              </wps:spPr>
                              <wps:txbx>
                                <w:txbxContent>
                                  <w:p w14:paraId="47C8A0C0" w14:textId="5983ACCC" w:rsidR="00556C2C" w:rsidRPr="002E4B28" w:rsidRDefault="00556C2C">
                                    <w:pPr>
                                      <w:pStyle w:val="afa"/>
                                      <w:numPr>
                                        <w:ilvl w:val="0"/>
                                        <w:numId w:val="6"/>
                                      </w:numPr>
                                      <w:tabs>
                                        <w:tab w:val="left" w:pos="284"/>
                                      </w:tabs>
                                      <w:suppressAutoHyphens w:val="0"/>
                                      <w:ind w:left="0" w:firstLine="0"/>
                                      <w:contextualSpacing/>
                                      <w:rPr>
                                        <w:sz w:val="22"/>
                                        <w:szCs w:val="22"/>
                                        <w:lang w:val="kk-KZ"/>
                                      </w:rPr>
                                    </w:pPr>
                                    <w:r w:rsidRPr="00556C2C">
                                      <w:rPr>
                                        <w:sz w:val="22"/>
                                        <w:szCs w:val="22"/>
                                        <w:lang w:val="kk-KZ"/>
                                      </w:rPr>
                                      <w:t>Политика и процедуры</w:t>
                                    </w:r>
                                    <w:r w:rsidR="002E4B28">
                                      <w:rPr>
                                        <w:sz w:val="22"/>
                                        <w:szCs w:val="22"/>
                                        <w:lang w:val="kk-KZ"/>
                                      </w:rPr>
                                      <w:t xml:space="preserve"> </w:t>
                                    </w:r>
                                    <w:r w:rsidRPr="002E4B28">
                                      <w:rPr>
                                        <w:sz w:val="22"/>
                                        <w:szCs w:val="22"/>
                                        <w:lang w:val="kk-KZ"/>
                                      </w:rPr>
                                      <w:t xml:space="preserve">обеспечения качества. </w:t>
                                    </w:r>
                                  </w:p>
                                  <w:p w14:paraId="01E950E0" w14:textId="1BD59C36" w:rsidR="00556C2C" w:rsidRPr="002E4B28" w:rsidRDefault="00556C2C">
                                    <w:pPr>
                                      <w:pStyle w:val="afa"/>
                                      <w:numPr>
                                        <w:ilvl w:val="0"/>
                                        <w:numId w:val="6"/>
                                      </w:numPr>
                                      <w:tabs>
                                        <w:tab w:val="left" w:pos="284"/>
                                      </w:tabs>
                                      <w:suppressAutoHyphens w:val="0"/>
                                      <w:ind w:left="0" w:firstLine="0"/>
                                      <w:contextualSpacing/>
                                      <w:rPr>
                                        <w:sz w:val="22"/>
                                        <w:szCs w:val="22"/>
                                        <w:lang w:val="kk-KZ"/>
                                      </w:rPr>
                                    </w:pPr>
                                    <w:r w:rsidRPr="00556C2C">
                                      <w:rPr>
                                        <w:sz w:val="22"/>
                                        <w:szCs w:val="22"/>
                                        <w:lang w:val="kk-KZ"/>
                                      </w:rPr>
                                      <w:t xml:space="preserve">Принципы внешнего </w:t>
                                    </w:r>
                                    <w:r w:rsidRPr="002E4B28">
                                      <w:rPr>
                                        <w:sz w:val="22"/>
                                        <w:szCs w:val="22"/>
                                        <w:lang w:val="kk-KZ"/>
                                      </w:rPr>
                                      <w:t>обеспечения 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191730" name="Прямоугольник 1"/>
                              <wps:cNvSpPr/>
                              <wps:spPr>
                                <a:xfrm>
                                  <a:off x="5410200" y="601980"/>
                                  <a:ext cx="2034540" cy="1104023"/>
                                </a:xfrm>
                                <a:prstGeom prst="rect">
                                  <a:avLst/>
                                </a:prstGeom>
                                <a:solidFill>
                                  <a:sysClr val="window" lastClr="FFFFFF"/>
                                </a:solidFill>
                                <a:ln w="12700" cap="flat" cmpd="sng" algn="ctr">
                                  <a:solidFill>
                                    <a:srgbClr val="70AD47"/>
                                  </a:solidFill>
                                  <a:prstDash val="solid"/>
                                  <a:miter lim="800000"/>
                                </a:ln>
                                <a:effectLst/>
                              </wps:spPr>
                              <wps:txbx>
                                <w:txbxContent>
                                  <w:p w14:paraId="4A0BF898" w14:textId="5D5749CB" w:rsidR="00556C2C" w:rsidRPr="002E4B28" w:rsidRDefault="00556C2C">
                                    <w:pPr>
                                      <w:pStyle w:val="afa"/>
                                      <w:numPr>
                                        <w:ilvl w:val="0"/>
                                        <w:numId w:val="7"/>
                                      </w:numPr>
                                      <w:tabs>
                                        <w:tab w:val="left" w:pos="142"/>
                                      </w:tabs>
                                      <w:suppressAutoHyphens w:val="0"/>
                                      <w:ind w:left="0" w:firstLine="0"/>
                                      <w:contextualSpacing/>
                                      <w:rPr>
                                        <w:sz w:val="22"/>
                                        <w:szCs w:val="22"/>
                                        <w:lang w:val="kk-KZ"/>
                                      </w:rPr>
                                    </w:pPr>
                                    <w:r w:rsidRPr="00556C2C">
                                      <w:rPr>
                                        <w:sz w:val="22"/>
                                        <w:szCs w:val="22"/>
                                        <w:lang w:val="kk-KZ"/>
                                      </w:rPr>
                                      <w:t>Политика по обеспечению</w:t>
                                    </w:r>
                                    <w:r w:rsidR="002E4B28">
                                      <w:rPr>
                                        <w:sz w:val="22"/>
                                        <w:szCs w:val="22"/>
                                        <w:lang w:val="kk-KZ"/>
                                      </w:rPr>
                                      <w:t xml:space="preserve"> </w:t>
                                    </w:r>
                                    <w:r w:rsidRPr="002E4B28">
                                      <w:rPr>
                                        <w:sz w:val="22"/>
                                        <w:szCs w:val="22"/>
                                        <w:lang w:val="kk-KZ"/>
                                      </w:rPr>
                                      <w:t xml:space="preserve">качества. </w:t>
                                    </w:r>
                                  </w:p>
                                  <w:p w14:paraId="40C09901" w14:textId="7F08761A" w:rsidR="00556C2C" w:rsidRPr="002E4B28" w:rsidRDefault="00556C2C">
                                    <w:pPr>
                                      <w:pStyle w:val="afa"/>
                                      <w:numPr>
                                        <w:ilvl w:val="0"/>
                                        <w:numId w:val="7"/>
                                      </w:numPr>
                                      <w:tabs>
                                        <w:tab w:val="left" w:pos="142"/>
                                      </w:tabs>
                                      <w:suppressAutoHyphens w:val="0"/>
                                      <w:ind w:left="0" w:firstLine="0"/>
                                      <w:contextualSpacing/>
                                      <w:rPr>
                                        <w:sz w:val="22"/>
                                        <w:szCs w:val="22"/>
                                        <w:lang w:val="kk-KZ"/>
                                      </w:rPr>
                                    </w:pPr>
                                    <w:r w:rsidRPr="00556C2C">
                                      <w:rPr>
                                        <w:sz w:val="22"/>
                                        <w:szCs w:val="22"/>
                                        <w:lang w:val="kk-KZ"/>
                                      </w:rPr>
                                      <w:t>Правила признания</w:t>
                                    </w:r>
                                    <w:r w:rsidR="002E4B28">
                                      <w:rPr>
                                        <w:sz w:val="22"/>
                                        <w:szCs w:val="22"/>
                                        <w:lang w:val="kk-KZ"/>
                                      </w:rPr>
                                      <w:t xml:space="preserve"> </w:t>
                                    </w:r>
                                    <w:r w:rsidRPr="002E4B28">
                                      <w:rPr>
                                        <w:sz w:val="22"/>
                                        <w:szCs w:val="22"/>
                                        <w:lang w:val="kk-KZ"/>
                                      </w:rPr>
                                      <w:t>Аккредитационных агентств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565933" name="Прямоугольник 1"/>
                              <wps:cNvSpPr/>
                              <wps:spPr>
                                <a:xfrm>
                                  <a:off x="7574280" y="594360"/>
                                  <a:ext cx="1849178" cy="1081405"/>
                                </a:xfrm>
                                <a:prstGeom prst="rect">
                                  <a:avLst/>
                                </a:prstGeom>
                                <a:solidFill>
                                  <a:sysClr val="window" lastClr="FFFFFF"/>
                                </a:solidFill>
                                <a:ln w="12700" cap="flat" cmpd="sng" algn="ctr">
                                  <a:solidFill>
                                    <a:srgbClr val="70AD47"/>
                                  </a:solidFill>
                                  <a:prstDash val="solid"/>
                                  <a:miter lim="800000"/>
                                </a:ln>
                                <a:effectLst/>
                              </wps:spPr>
                              <wps:txbx>
                                <w:txbxContent>
                                  <w:p w14:paraId="37BA889D" w14:textId="77777777" w:rsidR="00556C2C" w:rsidRPr="00556C2C" w:rsidRDefault="00556C2C">
                                    <w:pPr>
                                      <w:pStyle w:val="afa"/>
                                      <w:numPr>
                                        <w:ilvl w:val="0"/>
                                        <w:numId w:val="8"/>
                                      </w:numPr>
                                      <w:tabs>
                                        <w:tab w:val="left" w:pos="284"/>
                                      </w:tabs>
                                      <w:suppressAutoHyphens w:val="0"/>
                                      <w:ind w:left="0" w:firstLine="0"/>
                                      <w:contextualSpacing/>
                                      <w:rPr>
                                        <w:sz w:val="22"/>
                                        <w:szCs w:val="22"/>
                                        <w:lang w:val="kk-KZ"/>
                                      </w:rPr>
                                    </w:pPr>
                                    <w:r w:rsidRPr="00556C2C">
                                      <w:rPr>
                                        <w:sz w:val="22"/>
                                        <w:szCs w:val="22"/>
                                        <w:lang w:val="kk-KZ"/>
                                      </w:rPr>
                                      <w:t xml:space="preserve">ГОСО. НРК (ВО). </w:t>
                                    </w:r>
                                  </w:p>
                                  <w:p w14:paraId="0A17D34B" w14:textId="77777777" w:rsidR="00556C2C" w:rsidRPr="00556C2C" w:rsidRDefault="00556C2C">
                                    <w:pPr>
                                      <w:pStyle w:val="afa"/>
                                      <w:numPr>
                                        <w:ilvl w:val="0"/>
                                        <w:numId w:val="8"/>
                                      </w:numPr>
                                      <w:tabs>
                                        <w:tab w:val="left" w:pos="284"/>
                                      </w:tabs>
                                      <w:suppressAutoHyphens w:val="0"/>
                                      <w:ind w:left="0" w:firstLine="0"/>
                                      <w:contextualSpacing/>
                                      <w:rPr>
                                        <w:sz w:val="22"/>
                                        <w:szCs w:val="22"/>
                                        <w:lang w:val="kk-KZ"/>
                                      </w:rPr>
                                    </w:pPr>
                                    <w:r w:rsidRPr="00556C2C">
                                      <w:rPr>
                                        <w:sz w:val="22"/>
                                        <w:szCs w:val="22"/>
                                        <w:lang w:val="kk-KZ"/>
                                      </w:rPr>
                                      <w:t>КВТ (лицензирование).</w:t>
                                    </w:r>
                                  </w:p>
                                  <w:p w14:paraId="4F119912" w14:textId="77777777" w:rsidR="00556C2C" w:rsidRPr="00556C2C" w:rsidRDefault="00556C2C">
                                    <w:pPr>
                                      <w:pStyle w:val="afa"/>
                                      <w:numPr>
                                        <w:ilvl w:val="0"/>
                                        <w:numId w:val="8"/>
                                      </w:numPr>
                                      <w:tabs>
                                        <w:tab w:val="left" w:pos="284"/>
                                      </w:tabs>
                                      <w:suppressAutoHyphens w:val="0"/>
                                      <w:ind w:left="0" w:firstLine="0"/>
                                      <w:contextualSpacing/>
                                      <w:rPr>
                                        <w:sz w:val="22"/>
                                        <w:szCs w:val="22"/>
                                        <w:lang w:val="kk-KZ"/>
                                      </w:rPr>
                                    </w:pPr>
                                    <w:r w:rsidRPr="00556C2C">
                                      <w:rPr>
                                        <w:sz w:val="22"/>
                                        <w:szCs w:val="22"/>
                                        <w:lang w:val="kk-KZ"/>
                                      </w:rPr>
                                      <w:t xml:space="preserve">Политика и механизмы. </w:t>
                                    </w:r>
                                  </w:p>
                                  <w:p w14:paraId="712A238C" w14:textId="77777777" w:rsidR="00556C2C" w:rsidRPr="00556C2C" w:rsidRDefault="00556C2C">
                                    <w:pPr>
                                      <w:pStyle w:val="afa"/>
                                      <w:numPr>
                                        <w:ilvl w:val="0"/>
                                        <w:numId w:val="8"/>
                                      </w:numPr>
                                      <w:tabs>
                                        <w:tab w:val="left" w:pos="284"/>
                                      </w:tabs>
                                      <w:suppressAutoHyphens w:val="0"/>
                                      <w:ind w:left="0" w:firstLine="0"/>
                                      <w:contextualSpacing/>
                                      <w:rPr>
                                        <w:sz w:val="22"/>
                                        <w:szCs w:val="22"/>
                                        <w:lang w:val="kk-KZ"/>
                                      </w:rPr>
                                    </w:pPr>
                                    <w:r w:rsidRPr="00556C2C">
                                      <w:rPr>
                                        <w:sz w:val="22"/>
                                        <w:szCs w:val="22"/>
                                        <w:lang w:val="kk-KZ"/>
                                      </w:rPr>
                                      <w:t>Регулирование «с чистого листа»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5083001" name="Прямая соединительная линия 13"/>
                              <wps:cNvCnPr/>
                              <wps:spPr>
                                <a:xfrm flipV="1">
                                  <a:off x="1005840" y="-144780"/>
                                  <a:ext cx="7604760" cy="7620"/>
                                </a:xfrm>
                                <a:prstGeom prst="line">
                                  <a:avLst/>
                                </a:prstGeom>
                                <a:noFill/>
                                <a:ln w="12700" cap="flat" cmpd="sng" algn="ctr">
                                  <a:solidFill>
                                    <a:srgbClr val="70AD47"/>
                                  </a:solidFill>
                                  <a:prstDash val="solid"/>
                                  <a:miter lim="800000"/>
                                </a:ln>
                                <a:effectLst/>
                              </wps:spPr>
                              <wps:bodyPr/>
                            </wps:wsp>
                            <wps:wsp>
                              <wps:cNvPr id="1380508158" name="Прямая соединительная линия 15"/>
                              <wps:cNvCnPr/>
                              <wps:spPr>
                                <a:xfrm>
                                  <a:off x="2156460" y="-137160"/>
                                  <a:ext cx="952" cy="114141"/>
                                </a:xfrm>
                                <a:prstGeom prst="line">
                                  <a:avLst/>
                                </a:prstGeom>
                                <a:noFill/>
                                <a:ln w="12700" cap="flat" cmpd="sng" algn="ctr">
                                  <a:solidFill>
                                    <a:srgbClr val="70AD47"/>
                                  </a:solidFill>
                                  <a:prstDash val="solid"/>
                                  <a:miter lim="800000"/>
                                </a:ln>
                                <a:effectLst/>
                              </wps:spPr>
                              <wps:bodyPr/>
                            </wps:wsp>
                            <wps:wsp>
                              <wps:cNvPr id="108904807" name="Прямая соединительная линия 15"/>
                              <wps:cNvCnPr/>
                              <wps:spPr>
                                <a:xfrm>
                                  <a:off x="4290060" y="-137160"/>
                                  <a:ext cx="952" cy="114141"/>
                                </a:xfrm>
                                <a:prstGeom prst="line">
                                  <a:avLst/>
                                </a:prstGeom>
                                <a:noFill/>
                                <a:ln w="12700" cap="flat" cmpd="sng" algn="ctr">
                                  <a:solidFill>
                                    <a:srgbClr val="70AD47"/>
                                  </a:solidFill>
                                  <a:prstDash val="solid"/>
                                  <a:miter lim="800000"/>
                                </a:ln>
                                <a:effectLst/>
                              </wps:spPr>
                              <wps:bodyPr/>
                            </wps:wsp>
                            <wps:wsp>
                              <wps:cNvPr id="1885954550" name="Прямая соединительная линия 15"/>
                              <wps:cNvCnPr/>
                              <wps:spPr>
                                <a:xfrm>
                                  <a:off x="6423660" y="-144780"/>
                                  <a:ext cx="952" cy="114141"/>
                                </a:xfrm>
                                <a:prstGeom prst="line">
                                  <a:avLst/>
                                </a:prstGeom>
                                <a:noFill/>
                                <a:ln w="12700" cap="flat" cmpd="sng" algn="ctr">
                                  <a:solidFill>
                                    <a:srgbClr val="70AD47"/>
                                  </a:solidFill>
                                  <a:prstDash val="solid"/>
                                  <a:miter lim="800000"/>
                                </a:ln>
                                <a:effectLst/>
                              </wps:spPr>
                              <wps:bodyPr/>
                            </wps:wsp>
                            <wps:wsp>
                              <wps:cNvPr id="983614063" name="Прямая соединительная линия 15"/>
                              <wps:cNvCnPr/>
                              <wps:spPr>
                                <a:xfrm>
                                  <a:off x="8602980" y="-144780"/>
                                  <a:ext cx="952" cy="114141"/>
                                </a:xfrm>
                                <a:prstGeom prst="line">
                                  <a:avLst/>
                                </a:prstGeom>
                                <a:noFill/>
                                <a:ln w="12700" cap="flat" cmpd="sng" algn="ctr">
                                  <a:solidFill>
                                    <a:srgbClr val="70AD47"/>
                                  </a:solidFill>
                                  <a:prstDash val="solid"/>
                                  <a:miter lim="800000"/>
                                </a:ln>
                                <a:effectLst/>
                              </wps:spPr>
                              <wps:bodyPr/>
                            </wps:wsp>
                          </wpg:grpSp>
                          <wps:wsp>
                            <wps:cNvPr id="1753148654" name="Прямая со стрелкой 21"/>
                            <wps:cNvCnPr>
                              <a:stCxn id="1153692379" idx="2"/>
                              <a:endCxn id="2013825444" idx="0"/>
                            </wps:cNvCnPr>
                            <wps:spPr>
                              <a:xfrm>
                                <a:off x="502920" y="1981200"/>
                                <a:ext cx="635" cy="297180"/>
                              </a:xfrm>
                              <a:prstGeom prst="straightConnector1">
                                <a:avLst/>
                              </a:prstGeom>
                              <a:noFill/>
                              <a:ln w="12700" cap="flat" cmpd="sng" algn="ctr">
                                <a:solidFill>
                                  <a:srgbClr val="70AD47"/>
                                </a:solidFill>
                                <a:prstDash val="solid"/>
                                <a:miter lim="800000"/>
                                <a:tailEnd type="triangle"/>
                              </a:ln>
                              <a:effectLst/>
                            </wps:spPr>
                            <wps:bodyPr/>
                          </wps:wsp>
                          <wps:wsp>
                            <wps:cNvPr id="1223666973" name="Прямая со стрелкой 22"/>
                            <wps:cNvCnPr>
                              <a:stCxn id="2013825444" idx="2"/>
                              <a:endCxn id="1354957907" idx="0"/>
                            </wps:cNvCnPr>
                            <wps:spPr>
                              <a:xfrm flipH="1">
                                <a:off x="502920" y="2775973"/>
                                <a:ext cx="635" cy="1452807"/>
                              </a:xfrm>
                              <a:prstGeom prst="straightConnector1">
                                <a:avLst/>
                              </a:prstGeom>
                              <a:noFill/>
                              <a:ln w="12700" cap="flat" cmpd="sng" algn="ctr">
                                <a:solidFill>
                                  <a:srgbClr val="70AD47"/>
                                </a:solidFill>
                                <a:prstDash val="solid"/>
                                <a:miter lim="800000"/>
                                <a:tailEnd type="triangle"/>
                              </a:ln>
                              <a:effectLst/>
                            </wps:spPr>
                            <wps:bodyPr/>
                          </wps:wsp>
                          <wps:wsp>
                            <wps:cNvPr id="1695296874" name="Прямая со стрелкой 23"/>
                            <wps:cNvCnPr/>
                            <wps:spPr>
                              <a:xfrm>
                                <a:off x="502920" y="4671060"/>
                                <a:ext cx="16741" cy="975995"/>
                              </a:xfrm>
                              <a:prstGeom prst="straightConnector1">
                                <a:avLst/>
                              </a:prstGeom>
                              <a:noFill/>
                              <a:ln w="12700" cap="flat" cmpd="sng" algn="ctr">
                                <a:solidFill>
                                  <a:srgbClr val="70AD47"/>
                                </a:solidFill>
                                <a:prstDash val="solid"/>
                                <a:miter lim="800000"/>
                                <a:tailEnd type="triangle"/>
                              </a:ln>
                              <a:effectLst/>
                            </wps:spPr>
                            <wps:bodyPr/>
                          </wps:wsp>
                          <wps:wsp>
                            <wps:cNvPr id="2140608682" name="Прямая со стрелкой 24"/>
                            <wps:cNvCnPr/>
                            <wps:spPr>
                              <a:xfrm flipV="1">
                                <a:off x="9563100" y="457200"/>
                                <a:ext cx="0" cy="5204460"/>
                              </a:xfrm>
                              <a:prstGeom prst="straightConnector1">
                                <a:avLst/>
                              </a:prstGeom>
                              <a:noFill/>
                              <a:ln w="19050" cap="flat" cmpd="sng" algn="ctr">
                                <a:solidFill>
                                  <a:srgbClr val="70AD47"/>
                                </a:solidFill>
                                <a:prstDash val="solid"/>
                                <a:miter lim="800000"/>
                                <a:tailEnd type="triangle"/>
                              </a:ln>
                              <a:effectLst/>
                            </wps:spPr>
                            <wps:bodyPr/>
                          </wps:wsp>
                        </wpg:grpSp>
                      </wpg:grpSp>
                      <wpg:grpSp>
                        <wpg:cNvPr id="1090742625" name="Группа 7"/>
                        <wpg:cNvGrpSpPr/>
                        <wpg:grpSpPr>
                          <a:xfrm>
                            <a:off x="0" y="4228780"/>
                            <a:ext cx="9484129" cy="1333938"/>
                            <a:chOff x="0" y="-267020"/>
                            <a:chExt cx="9484129" cy="1333938"/>
                          </a:xfrm>
                        </wpg:grpSpPr>
                        <wps:wsp>
                          <wps:cNvPr id="1354957907" name="Прямоугольник 1"/>
                          <wps:cNvSpPr/>
                          <wps:spPr>
                            <a:xfrm>
                              <a:off x="0" y="-267020"/>
                              <a:ext cx="1112520" cy="471805"/>
                            </a:xfrm>
                            <a:prstGeom prst="rect">
                              <a:avLst/>
                            </a:prstGeom>
                            <a:solidFill>
                              <a:sysClr val="window" lastClr="FFFFFF"/>
                            </a:solidFill>
                            <a:ln w="12700" cap="flat" cmpd="sng" algn="ctr">
                              <a:solidFill>
                                <a:srgbClr val="70AD47"/>
                              </a:solidFill>
                              <a:prstDash val="solid"/>
                              <a:miter lim="800000"/>
                            </a:ln>
                            <a:effectLst/>
                          </wps:spPr>
                          <wps:txbx>
                            <w:txbxContent>
                              <w:p w14:paraId="78A2B428" w14:textId="77777777" w:rsidR="00556C2C" w:rsidRPr="00556C2C" w:rsidRDefault="00556C2C" w:rsidP="002E4B28">
                                <w:pPr>
                                  <w:ind w:firstLine="0"/>
                                  <w:jc w:val="center"/>
                                  <w:rPr>
                                    <w:sz w:val="22"/>
                                    <w:szCs w:val="22"/>
                                    <w:lang w:val="kk-KZ"/>
                                  </w:rPr>
                                </w:pPr>
                                <w:r w:rsidRPr="00556C2C">
                                  <w:rPr>
                                    <w:b/>
                                    <w:bCs/>
                                    <w:sz w:val="22"/>
                                    <w:szCs w:val="22"/>
                                    <w:lang w:val="kk-KZ"/>
                                  </w:rPr>
                                  <w:t>Инструменты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052913" name="Прямоугольник 1"/>
                          <wps:cNvSpPr/>
                          <wps:spPr>
                            <a:xfrm>
                              <a:off x="1203960" y="-129540"/>
                              <a:ext cx="1958340" cy="1150620"/>
                            </a:xfrm>
                            <a:prstGeom prst="rect">
                              <a:avLst/>
                            </a:prstGeom>
                            <a:solidFill>
                              <a:sysClr val="window" lastClr="FFFFFF"/>
                            </a:solidFill>
                            <a:ln w="12700" cap="flat" cmpd="sng" algn="ctr">
                              <a:solidFill>
                                <a:srgbClr val="70AD47"/>
                              </a:solidFill>
                              <a:prstDash val="solid"/>
                              <a:miter lim="800000"/>
                            </a:ln>
                            <a:effectLst/>
                          </wps:spPr>
                          <wps:txbx>
                            <w:txbxContent>
                              <w:p w14:paraId="14E65DF1" w14:textId="77777777" w:rsidR="00556C2C" w:rsidRPr="00556C2C" w:rsidRDefault="00556C2C">
                                <w:pPr>
                                  <w:pStyle w:val="afa"/>
                                  <w:numPr>
                                    <w:ilvl w:val="0"/>
                                    <w:numId w:val="9"/>
                                  </w:numPr>
                                  <w:tabs>
                                    <w:tab w:val="left" w:pos="284"/>
                                  </w:tabs>
                                  <w:suppressAutoHyphens w:val="0"/>
                                  <w:ind w:left="0" w:firstLine="0"/>
                                  <w:contextualSpacing/>
                                  <w:rPr>
                                    <w:sz w:val="22"/>
                                    <w:szCs w:val="22"/>
                                    <w:lang w:val="kk-KZ"/>
                                  </w:rPr>
                                </w:pPr>
                                <w:r w:rsidRPr="00556C2C">
                                  <w:rPr>
                                    <w:sz w:val="22"/>
                                    <w:szCs w:val="22"/>
                                    <w:lang w:val="kk-KZ"/>
                                  </w:rPr>
                                  <w:t>количественные и качественные</w:t>
                                </w:r>
                              </w:p>
                              <w:p w14:paraId="64AEA052" w14:textId="77777777" w:rsidR="00556C2C" w:rsidRPr="00556C2C" w:rsidRDefault="00556C2C" w:rsidP="002E4B28">
                                <w:pPr>
                                  <w:pStyle w:val="afa"/>
                                  <w:tabs>
                                    <w:tab w:val="left" w:pos="284"/>
                                  </w:tabs>
                                  <w:ind w:left="0" w:firstLine="0"/>
                                  <w:rPr>
                                    <w:sz w:val="22"/>
                                    <w:szCs w:val="22"/>
                                    <w:lang w:val="kk-KZ"/>
                                  </w:rPr>
                                </w:pPr>
                                <w:r w:rsidRPr="00556C2C">
                                  <w:rPr>
                                    <w:sz w:val="22"/>
                                    <w:szCs w:val="22"/>
                                    <w:lang w:val="kk-KZ"/>
                                  </w:rPr>
                                  <w:t xml:space="preserve">индикаторы и критерии. </w:t>
                                </w:r>
                              </w:p>
                              <w:p w14:paraId="1A49455B" w14:textId="77777777" w:rsidR="00556C2C" w:rsidRPr="00556C2C" w:rsidRDefault="00556C2C">
                                <w:pPr>
                                  <w:pStyle w:val="afa"/>
                                  <w:numPr>
                                    <w:ilvl w:val="0"/>
                                    <w:numId w:val="9"/>
                                  </w:numPr>
                                  <w:tabs>
                                    <w:tab w:val="left" w:pos="284"/>
                                  </w:tabs>
                                  <w:suppressAutoHyphens w:val="0"/>
                                  <w:ind w:left="0" w:firstLine="0"/>
                                  <w:contextualSpacing/>
                                  <w:rPr>
                                    <w:sz w:val="22"/>
                                    <w:szCs w:val="22"/>
                                    <w:lang w:val="kk-KZ"/>
                                  </w:rPr>
                                </w:pPr>
                                <w:r w:rsidRPr="00556C2C">
                                  <w:rPr>
                                    <w:sz w:val="22"/>
                                    <w:szCs w:val="22"/>
                                    <w:lang w:val="kk-KZ"/>
                                  </w:rPr>
                                  <w:t xml:space="preserve">администрирование системы внутреннего </w:t>
                                </w:r>
                              </w:p>
                              <w:p w14:paraId="07F66630" w14:textId="77777777" w:rsidR="00556C2C" w:rsidRPr="00556C2C" w:rsidRDefault="00556C2C" w:rsidP="002E4B28">
                                <w:pPr>
                                  <w:pStyle w:val="afa"/>
                                  <w:tabs>
                                    <w:tab w:val="left" w:pos="284"/>
                                  </w:tabs>
                                  <w:ind w:left="0" w:firstLine="0"/>
                                  <w:rPr>
                                    <w:sz w:val="22"/>
                                    <w:szCs w:val="22"/>
                                    <w:lang w:val="kk-KZ"/>
                                  </w:rPr>
                                </w:pPr>
                                <w:r w:rsidRPr="00556C2C">
                                  <w:rPr>
                                    <w:sz w:val="22"/>
                                    <w:szCs w:val="22"/>
                                    <w:lang w:val="kk-KZ"/>
                                  </w:rPr>
                                  <w:t>обеспечения 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6313847" name="Прямоугольник 1"/>
                          <wps:cNvSpPr/>
                          <wps:spPr>
                            <a:xfrm>
                              <a:off x="3299460" y="-129540"/>
                              <a:ext cx="2014220" cy="1150620"/>
                            </a:xfrm>
                            <a:prstGeom prst="rect">
                              <a:avLst/>
                            </a:prstGeom>
                            <a:solidFill>
                              <a:sysClr val="window" lastClr="FFFFFF"/>
                            </a:solidFill>
                            <a:ln w="12700" cap="flat" cmpd="sng" algn="ctr">
                              <a:solidFill>
                                <a:srgbClr val="70AD47"/>
                              </a:solidFill>
                              <a:prstDash val="solid"/>
                              <a:miter lim="800000"/>
                            </a:ln>
                            <a:effectLst/>
                          </wps:spPr>
                          <wps:txbx>
                            <w:txbxContent>
                              <w:p w14:paraId="056DA5A1" w14:textId="70170812" w:rsidR="00556C2C" w:rsidRPr="00F30880" w:rsidRDefault="00556C2C">
                                <w:pPr>
                                  <w:pStyle w:val="afa"/>
                                  <w:numPr>
                                    <w:ilvl w:val="0"/>
                                    <w:numId w:val="10"/>
                                  </w:numPr>
                                  <w:tabs>
                                    <w:tab w:val="left" w:pos="284"/>
                                  </w:tabs>
                                  <w:suppressAutoHyphens w:val="0"/>
                                  <w:ind w:left="0" w:firstLine="0"/>
                                  <w:contextualSpacing/>
                                  <w:rPr>
                                    <w:sz w:val="22"/>
                                    <w:szCs w:val="22"/>
                                    <w:lang w:val="kk-KZ"/>
                                  </w:rPr>
                                </w:pPr>
                                <w:r w:rsidRPr="00F30880">
                                  <w:rPr>
                                    <w:sz w:val="22"/>
                                    <w:szCs w:val="22"/>
                                    <w:lang w:val="kk-KZ"/>
                                  </w:rPr>
                                  <w:t>количественные и</w:t>
                                </w:r>
                                <w:r w:rsidR="00F30880" w:rsidRPr="00F30880">
                                  <w:rPr>
                                    <w:sz w:val="22"/>
                                    <w:szCs w:val="22"/>
                                    <w:lang w:val="kk-KZ"/>
                                  </w:rPr>
                                  <w:t xml:space="preserve"> </w:t>
                                </w:r>
                                <w:r w:rsidRPr="00F30880">
                                  <w:rPr>
                                    <w:sz w:val="22"/>
                                    <w:szCs w:val="22"/>
                                    <w:lang w:val="kk-KZ"/>
                                  </w:rPr>
                                  <w:t>качественные  индикаторы и</w:t>
                                </w:r>
                                <w:r w:rsidR="00F30880" w:rsidRPr="00F30880">
                                  <w:rPr>
                                    <w:sz w:val="22"/>
                                    <w:szCs w:val="22"/>
                                    <w:lang w:val="kk-KZ"/>
                                  </w:rPr>
                                  <w:t xml:space="preserve"> </w:t>
                                </w:r>
                                <w:r w:rsidRPr="00F30880">
                                  <w:rPr>
                                    <w:sz w:val="22"/>
                                    <w:szCs w:val="22"/>
                                    <w:lang w:val="kk-KZ"/>
                                  </w:rPr>
                                  <w:t>показатели</w:t>
                                </w:r>
                              </w:p>
                              <w:p w14:paraId="5A77CFE7" w14:textId="77777777" w:rsidR="00556C2C" w:rsidRPr="00556C2C" w:rsidRDefault="00556C2C">
                                <w:pPr>
                                  <w:pStyle w:val="afa"/>
                                  <w:numPr>
                                    <w:ilvl w:val="0"/>
                                    <w:numId w:val="10"/>
                                  </w:numPr>
                                  <w:tabs>
                                    <w:tab w:val="left" w:pos="284"/>
                                  </w:tabs>
                                  <w:suppressAutoHyphens w:val="0"/>
                                  <w:ind w:left="0" w:firstLine="0"/>
                                  <w:contextualSpacing/>
                                  <w:rPr>
                                    <w:sz w:val="22"/>
                                    <w:szCs w:val="22"/>
                                    <w:lang w:val="kk-KZ"/>
                                  </w:rPr>
                                </w:pPr>
                                <w:r w:rsidRPr="00556C2C">
                                  <w:rPr>
                                    <w:sz w:val="22"/>
                                    <w:szCs w:val="22"/>
                                    <w:lang w:val="kk-KZ"/>
                                  </w:rPr>
                                  <w:t>анализ. Оценка. Экспертиза</w:t>
                                </w:r>
                              </w:p>
                              <w:p w14:paraId="416FB685" w14:textId="77777777" w:rsidR="00556C2C" w:rsidRPr="00556C2C" w:rsidRDefault="00556C2C">
                                <w:pPr>
                                  <w:pStyle w:val="afa"/>
                                  <w:numPr>
                                    <w:ilvl w:val="0"/>
                                    <w:numId w:val="10"/>
                                  </w:numPr>
                                  <w:tabs>
                                    <w:tab w:val="left" w:pos="284"/>
                                  </w:tabs>
                                  <w:suppressAutoHyphens w:val="0"/>
                                  <w:ind w:left="0" w:firstLine="0"/>
                                  <w:contextualSpacing/>
                                  <w:rPr>
                                    <w:sz w:val="22"/>
                                    <w:szCs w:val="22"/>
                                    <w:lang w:val="kk-KZ"/>
                                  </w:rPr>
                                </w:pPr>
                                <w:r w:rsidRPr="00556C2C">
                                  <w:rPr>
                                    <w:sz w:val="22"/>
                                    <w:szCs w:val="22"/>
                                    <w:lang w:val="kk-KZ"/>
                                  </w:rPr>
                                  <w:t>отчеты</w:t>
                                </w:r>
                              </w:p>
                              <w:p w14:paraId="75B9F1D7" w14:textId="77777777" w:rsidR="00556C2C" w:rsidRPr="00556C2C" w:rsidRDefault="00556C2C">
                                <w:pPr>
                                  <w:pStyle w:val="afa"/>
                                  <w:numPr>
                                    <w:ilvl w:val="0"/>
                                    <w:numId w:val="10"/>
                                  </w:numPr>
                                  <w:tabs>
                                    <w:tab w:val="left" w:pos="284"/>
                                  </w:tabs>
                                  <w:suppressAutoHyphens w:val="0"/>
                                  <w:ind w:left="0" w:firstLine="0"/>
                                  <w:contextualSpacing/>
                                  <w:rPr>
                                    <w:sz w:val="22"/>
                                    <w:szCs w:val="22"/>
                                    <w:lang w:val="kk-KZ"/>
                                  </w:rPr>
                                </w:pPr>
                                <w:r w:rsidRPr="00556C2C">
                                  <w:rPr>
                                    <w:sz w:val="22"/>
                                    <w:szCs w:val="22"/>
                                    <w:lang w:val="kk-KZ"/>
                                  </w:rPr>
                                  <w:t>аккредитационный совет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461524" name="Прямоугольник 1"/>
                          <wps:cNvSpPr/>
                          <wps:spPr>
                            <a:xfrm>
                              <a:off x="5440680" y="-129540"/>
                              <a:ext cx="2034540" cy="1143000"/>
                            </a:xfrm>
                            <a:prstGeom prst="rect">
                              <a:avLst/>
                            </a:prstGeom>
                            <a:solidFill>
                              <a:sysClr val="window" lastClr="FFFFFF"/>
                            </a:solidFill>
                            <a:ln w="12700" cap="flat" cmpd="sng" algn="ctr">
                              <a:solidFill>
                                <a:srgbClr val="70AD47"/>
                              </a:solidFill>
                              <a:prstDash val="solid"/>
                              <a:miter lim="800000"/>
                            </a:ln>
                            <a:effectLst/>
                          </wps:spPr>
                          <wps:txbx>
                            <w:txbxContent>
                              <w:p w14:paraId="797FCA06" w14:textId="77777777" w:rsidR="00556C2C" w:rsidRPr="00556C2C" w:rsidRDefault="00556C2C">
                                <w:pPr>
                                  <w:pStyle w:val="afa"/>
                                  <w:numPr>
                                    <w:ilvl w:val="0"/>
                                    <w:numId w:val="11"/>
                                  </w:numPr>
                                  <w:tabs>
                                    <w:tab w:val="left" w:pos="142"/>
                                  </w:tabs>
                                  <w:suppressAutoHyphens w:val="0"/>
                                  <w:ind w:left="0" w:firstLine="0"/>
                                  <w:contextualSpacing/>
                                  <w:rPr>
                                    <w:sz w:val="22"/>
                                    <w:szCs w:val="22"/>
                                    <w:lang w:val="kk-KZ"/>
                                  </w:rPr>
                                </w:pPr>
                                <w:r w:rsidRPr="00556C2C">
                                  <w:rPr>
                                    <w:sz w:val="22"/>
                                    <w:szCs w:val="22"/>
                                    <w:lang w:val="kk-KZ"/>
                                  </w:rPr>
                                  <w:t>критерии оценки внешнего обеспечения качества</w:t>
                                </w:r>
                              </w:p>
                              <w:p w14:paraId="36765160" w14:textId="77777777" w:rsidR="00556C2C" w:rsidRPr="00556C2C" w:rsidRDefault="00556C2C">
                                <w:pPr>
                                  <w:pStyle w:val="afa"/>
                                  <w:numPr>
                                    <w:ilvl w:val="0"/>
                                    <w:numId w:val="11"/>
                                  </w:numPr>
                                  <w:tabs>
                                    <w:tab w:val="left" w:pos="142"/>
                                  </w:tabs>
                                  <w:suppressAutoHyphens w:val="0"/>
                                  <w:ind w:left="0" w:firstLine="0"/>
                                  <w:contextualSpacing/>
                                  <w:rPr>
                                    <w:sz w:val="22"/>
                                    <w:szCs w:val="22"/>
                                    <w:lang w:val="kk-KZ"/>
                                  </w:rPr>
                                </w:pPr>
                                <w:r w:rsidRPr="00556C2C">
                                  <w:rPr>
                                    <w:sz w:val="22"/>
                                    <w:szCs w:val="22"/>
                                    <w:lang w:val="kk-KZ"/>
                                  </w:rPr>
                                  <w:t>показатели деятельности аккредагентств</w:t>
                                </w:r>
                              </w:p>
                              <w:p w14:paraId="741C99D4" w14:textId="77777777" w:rsidR="00556C2C" w:rsidRPr="00556C2C" w:rsidRDefault="00556C2C">
                                <w:pPr>
                                  <w:pStyle w:val="afa"/>
                                  <w:numPr>
                                    <w:ilvl w:val="0"/>
                                    <w:numId w:val="11"/>
                                  </w:numPr>
                                  <w:tabs>
                                    <w:tab w:val="left" w:pos="142"/>
                                  </w:tabs>
                                  <w:suppressAutoHyphens w:val="0"/>
                                  <w:ind w:left="0" w:firstLine="0"/>
                                  <w:contextualSpacing/>
                                  <w:rPr>
                                    <w:sz w:val="22"/>
                                    <w:szCs w:val="22"/>
                                    <w:lang w:val="kk-KZ"/>
                                  </w:rPr>
                                </w:pPr>
                                <w:r w:rsidRPr="00556C2C">
                                  <w:rPr>
                                    <w:sz w:val="22"/>
                                    <w:szCs w:val="22"/>
                                    <w:lang w:val="kk-KZ"/>
                                  </w:rPr>
                                  <w:t>Республиканский совет по обеспечению качества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4902792" name="Прямоугольник 1"/>
                          <wps:cNvSpPr/>
                          <wps:spPr>
                            <a:xfrm>
                              <a:off x="7627620" y="-121920"/>
                              <a:ext cx="1856509" cy="1188838"/>
                            </a:xfrm>
                            <a:prstGeom prst="rect">
                              <a:avLst/>
                            </a:prstGeom>
                            <a:solidFill>
                              <a:sysClr val="window" lastClr="FFFFFF"/>
                            </a:solidFill>
                            <a:ln w="12700" cap="flat" cmpd="sng" algn="ctr">
                              <a:solidFill>
                                <a:srgbClr val="70AD47"/>
                              </a:solidFill>
                              <a:prstDash val="solid"/>
                              <a:miter lim="800000"/>
                            </a:ln>
                            <a:effectLst/>
                          </wps:spPr>
                          <wps:txbx>
                            <w:txbxContent>
                              <w:p w14:paraId="08463E93" w14:textId="77777777" w:rsidR="00556C2C" w:rsidRPr="00556C2C" w:rsidRDefault="00556C2C">
                                <w:pPr>
                                  <w:pStyle w:val="afa"/>
                                  <w:numPr>
                                    <w:ilvl w:val="0"/>
                                    <w:numId w:val="12"/>
                                  </w:numPr>
                                  <w:tabs>
                                    <w:tab w:val="left" w:pos="284"/>
                                  </w:tabs>
                                  <w:suppressAutoHyphens w:val="0"/>
                                  <w:ind w:left="0" w:firstLine="0"/>
                                  <w:contextualSpacing/>
                                  <w:rPr>
                                    <w:sz w:val="22"/>
                                    <w:szCs w:val="22"/>
                                    <w:lang w:val="kk-KZ"/>
                                  </w:rPr>
                                </w:pPr>
                                <w:r w:rsidRPr="00556C2C">
                                  <w:rPr>
                                    <w:sz w:val="22"/>
                                    <w:szCs w:val="22"/>
                                    <w:lang w:val="kk-KZ"/>
                                  </w:rPr>
                                  <w:t>Реестры (1,2 3; ОП ВПО)</w:t>
                                </w:r>
                              </w:p>
                              <w:p w14:paraId="09DB37E4" w14:textId="77777777" w:rsidR="00556C2C" w:rsidRPr="00556C2C" w:rsidRDefault="00556C2C">
                                <w:pPr>
                                  <w:pStyle w:val="afa"/>
                                  <w:numPr>
                                    <w:ilvl w:val="0"/>
                                    <w:numId w:val="12"/>
                                  </w:numPr>
                                  <w:tabs>
                                    <w:tab w:val="left" w:pos="284"/>
                                  </w:tabs>
                                  <w:suppressAutoHyphens w:val="0"/>
                                  <w:ind w:left="0" w:firstLine="0"/>
                                  <w:contextualSpacing/>
                                  <w:rPr>
                                    <w:sz w:val="22"/>
                                    <w:szCs w:val="22"/>
                                    <w:lang w:val="kk-KZ"/>
                                  </w:rPr>
                                </w:pPr>
                                <w:r w:rsidRPr="00556C2C">
                                  <w:rPr>
                                    <w:sz w:val="22"/>
                                    <w:szCs w:val="22"/>
                                    <w:lang w:val="kk-KZ"/>
                                  </w:rPr>
                                  <w:t xml:space="preserve">Индикаторы и показатели </w:t>
                                </w:r>
                              </w:p>
                              <w:p w14:paraId="39FBD8EE" w14:textId="77777777" w:rsidR="00556C2C" w:rsidRPr="00556C2C" w:rsidRDefault="00556C2C">
                                <w:pPr>
                                  <w:pStyle w:val="afa"/>
                                  <w:numPr>
                                    <w:ilvl w:val="0"/>
                                    <w:numId w:val="12"/>
                                  </w:numPr>
                                  <w:tabs>
                                    <w:tab w:val="left" w:pos="284"/>
                                  </w:tabs>
                                  <w:suppressAutoHyphens w:val="0"/>
                                  <w:ind w:left="0" w:firstLine="0"/>
                                  <w:contextualSpacing/>
                                  <w:rPr>
                                    <w:sz w:val="22"/>
                                    <w:szCs w:val="22"/>
                                    <w:lang w:val="kk-KZ"/>
                                  </w:rPr>
                                </w:pPr>
                                <w:r w:rsidRPr="00556C2C">
                                  <w:rPr>
                                    <w:sz w:val="22"/>
                                    <w:szCs w:val="22"/>
                                    <w:lang w:val="kk-KZ"/>
                                  </w:rPr>
                                  <w:t>Критерии оценки степени риска</w:t>
                                </w:r>
                              </w:p>
                              <w:p w14:paraId="0DBDF7A8" w14:textId="77777777" w:rsidR="00556C2C" w:rsidRPr="00556C2C" w:rsidRDefault="00556C2C">
                                <w:pPr>
                                  <w:pStyle w:val="afa"/>
                                  <w:numPr>
                                    <w:ilvl w:val="0"/>
                                    <w:numId w:val="12"/>
                                  </w:numPr>
                                  <w:tabs>
                                    <w:tab w:val="left" w:pos="284"/>
                                  </w:tabs>
                                  <w:suppressAutoHyphens w:val="0"/>
                                  <w:ind w:left="0" w:firstLine="0"/>
                                  <w:contextualSpacing/>
                                  <w:rPr>
                                    <w:sz w:val="22"/>
                                    <w:szCs w:val="22"/>
                                    <w:lang w:val="kk-KZ"/>
                                  </w:rPr>
                                </w:pPr>
                                <w:r w:rsidRPr="00556C2C">
                                  <w:rPr>
                                    <w:sz w:val="22"/>
                                    <w:szCs w:val="22"/>
                                    <w:lang w:val="kk-KZ"/>
                                  </w:rPr>
                                  <w:t>Оценка.  Профконтроль  и проверки. Мониторинг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2433644" name="Прямая соединительная линия 13"/>
                          <wps:cNvCnPr/>
                          <wps:spPr>
                            <a:xfrm>
                              <a:off x="1097280" y="-243840"/>
                              <a:ext cx="7566660" cy="0"/>
                            </a:xfrm>
                            <a:prstGeom prst="line">
                              <a:avLst/>
                            </a:prstGeom>
                            <a:noFill/>
                            <a:ln w="12700" cap="flat" cmpd="sng" algn="ctr">
                              <a:solidFill>
                                <a:srgbClr val="70AD47"/>
                              </a:solidFill>
                              <a:prstDash val="solid"/>
                              <a:miter lim="800000"/>
                            </a:ln>
                            <a:effectLst/>
                          </wps:spPr>
                          <wps:bodyPr/>
                        </wps:wsp>
                        <wps:wsp>
                          <wps:cNvPr id="749457012" name="Прямая соединительная линия 15"/>
                          <wps:cNvCnPr/>
                          <wps:spPr>
                            <a:xfrm>
                              <a:off x="2209800" y="-236220"/>
                              <a:ext cx="635" cy="113665"/>
                            </a:xfrm>
                            <a:prstGeom prst="line">
                              <a:avLst/>
                            </a:prstGeom>
                            <a:noFill/>
                            <a:ln w="12700" cap="flat" cmpd="sng" algn="ctr">
                              <a:solidFill>
                                <a:srgbClr val="70AD47"/>
                              </a:solidFill>
                              <a:prstDash val="solid"/>
                              <a:miter lim="800000"/>
                            </a:ln>
                            <a:effectLst/>
                          </wps:spPr>
                          <wps:bodyPr/>
                        </wps:wsp>
                        <wps:wsp>
                          <wps:cNvPr id="771560401" name="Прямая соединительная линия 15"/>
                          <wps:cNvCnPr/>
                          <wps:spPr>
                            <a:xfrm>
                              <a:off x="4343400" y="-243840"/>
                              <a:ext cx="635" cy="113665"/>
                            </a:xfrm>
                            <a:prstGeom prst="line">
                              <a:avLst/>
                            </a:prstGeom>
                            <a:noFill/>
                            <a:ln w="12700" cap="flat" cmpd="sng" algn="ctr">
                              <a:solidFill>
                                <a:srgbClr val="70AD47"/>
                              </a:solidFill>
                              <a:prstDash val="solid"/>
                              <a:miter lim="800000"/>
                            </a:ln>
                            <a:effectLst/>
                          </wps:spPr>
                          <wps:bodyPr/>
                        </wps:wsp>
                        <wps:wsp>
                          <wps:cNvPr id="769950280" name="Прямая соединительная линия 15"/>
                          <wps:cNvCnPr/>
                          <wps:spPr>
                            <a:xfrm>
                              <a:off x="6477000" y="-243840"/>
                              <a:ext cx="635" cy="113665"/>
                            </a:xfrm>
                            <a:prstGeom prst="line">
                              <a:avLst/>
                            </a:prstGeom>
                            <a:noFill/>
                            <a:ln w="12700" cap="flat" cmpd="sng" algn="ctr">
                              <a:solidFill>
                                <a:srgbClr val="70AD47"/>
                              </a:solidFill>
                              <a:prstDash val="solid"/>
                              <a:miter lim="800000"/>
                            </a:ln>
                            <a:effectLst/>
                          </wps:spPr>
                          <wps:bodyPr/>
                        </wps:wsp>
                        <wps:wsp>
                          <wps:cNvPr id="56869091" name="Прямая соединительная линия 15"/>
                          <wps:cNvCnPr/>
                          <wps:spPr>
                            <a:xfrm>
                              <a:off x="8671560" y="-251460"/>
                              <a:ext cx="635" cy="113665"/>
                            </a:xfrm>
                            <a:prstGeom prst="line">
                              <a:avLst/>
                            </a:prstGeom>
                            <a:noFill/>
                            <a:ln w="12700" cap="flat" cmpd="sng" algn="ctr">
                              <a:solidFill>
                                <a:srgbClr val="70AD47"/>
                              </a:solidFill>
                              <a:prstDash val="solid"/>
                              <a:miter lim="800000"/>
                            </a:ln>
                            <a:effectLst/>
                          </wps:spPr>
                          <wps:bodyPr/>
                        </wps:wsp>
                      </wpg:grpSp>
                    </wpg:wgp>
                  </a:graphicData>
                </a:graphic>
              </wp:inline>
            </w:drawing>
          </mc:Choice>
          <mc:Fallback>
            <w:pict>
              <v:group w14:anchorId="6CA9D91B" id="Группа 12" o:spid="_x0000_s1059" style="width:760.8pt;height:430.2pt;mso-position-horizontal-relative:char;mso-position-vertical-relative:line" coordsize="96621,59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">
                <v:group id="Группа 11" o:spid="_x0000_s1060" style="position:absolute;left:457;width:96164;height:59436" coordorigin="-76" coordsize="9616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">
                  <v:rect id="_x0000_s1061" style="position:absolute;left:75285;top:16154;width:19666;height:39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" fillcolor="#fff2cc" strokecolor="#548235" strokeweight="1pt"/>
                  <v:rect id="_x0000_s1062" style="position:absolute;left:53797;top:16078;width:21050;height:39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" fillcolor="#e2f0d9" strokecolor="#548235" strokeweight="1pt"/>
                  <v:rect id="_x0000_s1063" style="position:absolute;left:32385;top:16230;width:21050;height:39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" fillcolor="#bdd7ee" strokecolor="#548235" strokeweight="1pt"/>
                  <v:rect id="_x0000_s1064" style="position:absolute;left:11049;top:16230;width:20764;height:39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" fillcolor="#fbe5d6" strokecolor="#c55a11" strokeweight="1pt"/>
                  <v:group id="Группа 9" o:spid="_x0000_s1065" style="position:absolute;left:-76;width:96164;height:59436" coordorigin="-76" coordsize="96164,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">
                    <v:group id="Группа 2" o:spid="_x0000_s1066" style="position:absolute;left:304;width:95784;height:4572" coordsize="95783,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">
                      <v:rect id="_x0000_s1067" style="position:absolute;left:10744;width:8503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" fillcolor="window" strokecolor="#70ad47" strokeweight="1pt">
                        <v:textbox>
                          <w:txbxContent>
                            <w:p w14:paraId="47C0F848" w14:textId="77777777" w:rsidR="00556C2C" w:rsidRPr="00556C2C" w:rsidRDefault="00556C2C" w:rsidP="002E4B28">
                              <w:pPr>
                                <w:ind w:firstLine="0"/>
                                <w:jc w:val="center"/>
                                <w:rPr>
                                  <w:sz w:val="22"/>
                                  <w:szCs w:val="22"/>
                                  <w:lang w:val="kk-KZ"/>
                                </w:rPr>
                              </w:pPr>
                              <w:r w:rsidRPr="00556C2C">
                                <w:rPr>
                                  <w:sz w:val="22"/>
                                  <w:szCs w:val="22"/>
                                  <w:lang w:val="kk-KZ"/>
                                </w:rPr>
                                <w:t>Обеспечение высокого уровня образовательных услуг, соответствующих стандартам и требованиям и способствующих подготовке компетентных выпускников</w:t>
                              </w:r>
                            </w:p>
                          </w:txbxContent>
                        </v:textbox>
                      </v:rect>
                      <v:rect id="_x0000_s1068" style="position:absolute;width:10863;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" fillcolor="window" strokecolor="#70ad47" strokeweight="1pt">
                        <v:textbox>
                          <w:txbxContent>
                            <w:p w14:paraId="5101C6DC" w14:textId="77777777" w:rsidR="00556C2C" w:rsidRPr="00556C2C" w:rsidRDefault="00556C2C" w:rsidP="002E4B28">
                              <w:pPr>
                                <w:ind w:firstLine="0"/>
                                <w:jc w:val="center"/>
                                <w:rPr>
                                  <w:sz w:val="22"/>
                                  <w:szCs w:val="22"/>
                                  <w:lang w:val="kk-KZ"/>
                                </w:rPr>
                              </w:pPr>
                              <w:r w:rsidRPr="00556C2C">
                                <w:rPr>
                                  <w:b/>
                                  <w:bCs/>
                                  <w:sz w:val="22"/>
                                  <w:szCs w:val="22"/>
                                  <w:lang w:val="kk-KZ"/>
                                </w:rPr>
                                <w:t>Цель</w:t>
                              </w:r>
                            </w:p>
                          </w:txbxContent>
                        </v:textbox>
                      </v:rect>
                    </v:group>
                    <v:group id="_x0000_s1069" style="position:absolute;left:304;top:11734;width:93622;height:3125" coordsize="93622,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">
                      <v:rect id="_x0000_s1070" style="position:absolute;width:11201;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" fillcolor="window" strokecolor="#70ad47" strokeweight="1pt">
                        <v:textbox>
                          <w:txbxContent>
                            <w:p w14:paraId="4C36C48E" w14:textId="77777777" w:rsidR="00556C2C" w:rsidRPr="00556C2C" w:rsidRDefault="00556C2C" w:rsidP="002E4B28">
                              <w:pPr>
                                <w:ind w:firstLine="0"/>
                                <w:jc w:val="center"/>
                                <w:rPr>
                                  <w:sz w:val="22"/>
                                  <w:szCs w:val="22"/>
                                  <w:lang w:val="kk-KZ"/>
                                </w:rPr>
                              </w:pPr>
                              <w:r w:rsidRPr="00556C2C">
                                <w:rPr>
                                  <w:b/>
                                  <w:bCs/>
                                  <w:sz w:val="22"/>
                                  <w:szCs w:val="22"/>
                                  <w:lang w:val="kk-KZ"/>
                                </w:rPr>
                                <w:t>Принципы</w:t>
                              </w:r>
                            </w:p>
                          </w:txbxContent>
                        </v:textbox>
                      </v:rect>
                      <v:rect id="_x0000_s1071" style="position:absolute;left:11049;width:82573;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" fillcolor="window" strokecolor="#70ad47" strokeweight="1pt">
                        <v:textbox>
                          <w:txbxContent>
                            <w:p w14:paraId="6C1F653C" w14:textId="77777777" w:rsidR="00556C2C" w:rsidRPr="00556C2C" w:rsidRDefault="00556C2C" w:rsidP="002E4B28">
                              <w:pPr>
                                <w:ind w:firstLine="0"/>
                                <w:rPr>
                                  <w:sz w:val="22"/>
                                  <w:szCs w:val="22"/>
                                  <w:lang w:val="kk-KZ"/>
                                </w:rPr>
                              </w:pPr>
                              <w:r w:rsidRPr="00556C2C">
                                <w:rPr>
                                  <w:sz w:val="22"/>
                                  <w:szCs w:val="22"/>
                                  <w:lang w:val="kk-KZ"/>
                                </w:rPr>
                                <w:t>нацеленность на улучшение; транспарентность и устойчивость; студентоцентрированность; адаптивность; доверие и ответственность</w:t>
                              </w:r>
                            </w:p>
                          </w:txbxContent>
                        </v:textbox>
                      </v:rect>
                    </v:group>
                    <v:group id="Группа 3" o:spid="_x0000_s1072" style="position:absolute;left:381;top:5638;width:93541;height:4877" coordsize="93541,4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">
                      <v:rect id="_x0000_s1073" style="position:absolute;top:1066;width:11001;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" fillcolor="window" strokecolor="#70ad47" strokeweight="1pt">
                        <v:textbox>
                          <w:txbxContent>
                            <w:p w14:paraId="0B7B8CFC" w14:textId="77777777" w:rsidR="00556C2C" w:rsidRPr="00556C2C" w:rsidRDefault="00556C2C" w:rsidP="002E4B28">
                              <w:pPr>
                                <w:ind w:firstLine="0"/>
                                <w:jc w:val="center"/>
                                <w:rPr>
                                  <w:sz w:val="22"/>
                                  <w:szCs w:val="22"/>
                                  <w:lang w:val="kk-KZ"/>
                                </w:rPr>
                              </w:pPr>
                              <w:r w:rsidRPr="00556C2C">
                                <w:rPr>
                                  <w:b/>
                                  <w:bCs/>
                                  <w:sz w:val="22"/>
                                  <w:szCs w:val="22"/>
                                  <w:lang w:val="kk-KZ"/>
                                </w:rPr>
                                <w:t>Ценности</w:t>
                              </w:r>
                            </w:p>
                          </w:txbxContent>
                        </v:textbox>
                      </v:rect>
                      <v:rect id="_x0000_s1074" style="position:absolute;left:10972;width:82569;height:4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" fillcolor="window" strokecolor="#70ad47" strokeweight="1pt">
                        <v:textbox>
                          <w:txbxContent>
                            <w:p w14:paraId="1DDC5F77" w14:textId="77777777" w:rsidR="00556C2C" w:rsidRPr="00556C2C" w:rsidRDefault="00556C2C" w:rsidP="002E4B28">
                              <w:pPr>
                                <w:ind w:firstLine="0"/>
                                <w:rPr>
                                  <w:sz w:val="22"/>
                                  <w:szCs w:val="22"/>
                                  <w:lang w:val="kk-KZ"/>
                                </w:rPr>
                              </w:pPr>
                              <w:r w:rsidRPr="00556C2C">
                                <w:rPr>
                                  <w:sz w:val="22"/>
                                  <w:szCs w:val="22"/>
                                  <w:lang w:val="kk-KZ"/>
                                </w:rPr>
                                <w:t>междисциплинарность и глобальность ОП; инклюзивность высшего образования; обучение в течение всей жизни;</w:t>
                              </w:r>
                            </w:p>
                            <w:p w14:paraId="2A470963" w14:textId="77777777" w:rsidR="00556C2C" w:rsidRPr="00556C2C" w:rsidRDefault="00556C2C" w:rsidP="002E4B28">
                              <w:pPr>
                                <w:ind w:firstLine="0"/>
                                <w:rPr>
                                  <w:sz w:val="22"/>
                                  <w:szCs w:val="22"/>
                                  <w:lang w:val="kk-KZ"/>
                                </w:rPr>
                              </w:pPr>
                              <w:r w:rsidRPr="00556C2C">
                                <w:rPr>
                                  <w:sz w:val="22"/>
                                  <w:szCs w:val="22"/>
                                  <w:lang w:val="kk-KZ"/>
                                </w:rPr>
                                <w:t>креативность, инновации и предприимчивость; социальная ответственность</w:t>
                              </w:r>
                            </w:p>
                          </w:txbxContent>
                        </v:textbox>
                      </v:rect>
                    </v:group>
                    <v:group id="Группа 8" o:spid="_x0000_s1075" style="position:absolute;left:-76;top:56764;width:95935;height:2672" coordorigin="-76,-2595" coordsize="95935,2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">
                      <v:rect id="_x0000_s1076" style="position:absolute;left:11506;top:-2595;width:84353;height:2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" fillcolor="window" strokecolor="#70ad47" strokeweight="1pt">
                        <v:textbox>
                          <w:txbxContent>
                            <w:p w14:paraId="023FD470" w14:textId="77777777" w:rsidR="00556C2C" w:rsidRPr="00556C2C" w:rsidRDefault="00556C2C" w:rsidP="002E4B28">
                              <w:pPr>
                                <w:ind w:firstLine="0"/>
                                <w:jc w:val="center"/>
                                <w:rPr>
                                  <w:sz w:val="22"/>
                                  <w:szCs w:val="22"/>
                                  <w:lang w:val="kk-KZ"/>
                                </w:rPr>
                              </w:pPr>
                              <w:r w:rsidRPr="00556C2C">
                                <w:rPr>
                                  <w:sz w:val="22"/>
                                  <w:szCs w:val="22"/>
                                  <w:lang w:val="kk-KZ"/>
                                </w:rPr>
                                <w:t>Достижение академического качества - Компетентный выпускник</w:t>
                              </w:r>
                            </w:p>
                          </w:txbxContent>
                        </v:textbox>
                      </v:rect>
                      <v:rect id="_x0000_s1077" style="position:absolute;left:-76;top:-2595;width:11810;height:2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" fillcolor="window" strokecolor="#70ad47" strokeweight="1pt">
                        <v:textbox>
                          <w:txbxContent>
                            <w:p w14:paraId="65C58C60" w14:textId="77777777" w:rsidR="00556C2C" w:rsidRPr="00556C2C" w:rsidRDefault="00556C2C" w:rsidP="002E4B28">
                              <w:pPr>
                                <w:ind w:firstLine="0"/>
                                <w:jc w:val="center"/>
                                <w:rPr>
                                  <w:sz w:val="22"/>
                                  <w:szCs w:val="22"/>
                                  <w:lang w:val="kk-KZ"/>
                                </w:rPr>
                              </w:pPr>
                              <w:r w:rsidRPr="00556C2C">
                                <w:rPr>
                                  <w:b/>
                                  <w:bCs/>
                                  <w:sz w:val="22"/>
                                  <w:szCs w:val="22"/>
                                  <w:lang w:val="kk-KZ"/>
                                </w:rPr>
                                <w:t>Результат</w:t>
                              </w:r>
                            </w:p>
                          </w:txbxContent>
                        </v:textbox>
                      </v:rect>
                    </v:group>
                    <v:group id="_x0000_s1078" style="position:absolute;left:-76;top:16535;width:94189;height:5944" coordorigin="-381" coordsize="94190,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">
                      <v:rect id="_x0000_s1079" style="position:absolute;left:-381;width:10210;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" fillcolor="window" strokecolor="#70ad47" strokeweight="1pt">
                        <v:textbox>
                          <w:txbxContent>
                            <w:p w14:paraId="66A727DA" w14:textId="77777777" w:rsidR="00556C2C" w:rsidRPr="00556C2C" w:rsidRDefault="00556C2C" w:rsidP="002E4B28">
                              <w:pPr>
                                <w:ind w:firstLine="0"/>
                                <w:jc w:val="center"/>
                                <w:rPr>
                                  <w:sz w:val="22"/>
                                  <w:szCs w:val="22"/>
                                  <w:lang w:val="kk-KZ"/>
                                </w:rPr>
                              </w:pPr>
                              <w:r w:rsidRPr="00556C2C">
                                <w:rPr>
                                  <w:b/>
                                  <w:bCs/>
                                  <w:sz w:val="22"/>
                                  <w:szCs w:val="22"/>
                                  <w:lang w:val="kk-KZ"/>
                                </w:rPr>
                                <w:t>Компоненты</w:t>
                              </w:r>
                            </w:p>
                          </w:txbxContent>
                        </v:textbox>
                      </v:rect>
                      <v:rect id="_x0000_s1080" style="position:absolute;left:11125;top:1295;width:1996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" fillcolor="window" strokecolor="#70ad47" strokeweight="1pt">
                        <v:textbox>
                          <w:txbxContent>
                            <w:p w14:paraId="35B0B308" w14:textId="77777777" w:rsidR="00556C2C" w:rsidRPr="00556C2C" w:rsidRDefault="00556C2C" w:rsidP="002E4B28">
                              <w:pPr>
                                <w:ind w:firstLine="0"/>
                                <w:jc w:val="center"/>
                                <w:rPr>
                                  <w:sz w:val="22"/>
                                  <w:szCs w:val="22"/>
                                  <w:lang w:val="kk-KZ"/>
                                </w:rPr>
                              </w:pPr>
                              <w:r w:rsidRPr="00556C2C">
                                <w:rPr>
                                  <w:sz w:val="22"/>
                                  <w:szCs w:val="22"/>
                                  <w:lang w:val="kk-KZ"/>
                                </w:rPr>
                                <w:t>Система внутреннего обеспечения качества</w:t>
                              </w:r>
                            </w:p>
                          </w:txbxContent>
                        </v:textbox>
                      </v:rect>
                      <v:rect id="_x0000_s1081" style="position:absolute;left:32461;top:1371;width:2014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" fillcolor="window" strokecolor="#70ad47" strokeweight="1pt">
                        <v:textbox>
                          <w:txbxContent>
                            <w:p w14:paraId="56D115C4" w14:textId="77777777" w:rsidR="00556C2C" w:rsidRPr="00556C2C" w:rsidRDefault="00556C2C" w:rsidP="002E4B28">
                              <w:pPr>
                                <w:ind w:firstLine="0"/>
                                <w:jc w:val="center"/>
                                <w:rPr>
                                  <w:sz w:val="22"/>
                                  <w:szCs w:val="22"/>
                                  <w:lang w:val="kk-KZ"/>
                                </w:rPr>
                              </w:pPr>
                              <w:r w:rsidRPr="00556C2C">
                                <w:rPr>
                                  <w:sz w:val="22"/>
                                  <w:szCs w:val="22"/>
                                  <w:lang w:val="kk-KZ"/>
                                </w:rPr>
                                <w:t>Система внешнего обеспечения качества</w:t>
                              </w:r>
                            </w:p>
                          </w:txbxContent>
                        </v:textbox>
                      </v:rect>
                      <v:rect id="_x0000_s1082" style="position:absolute;left:53873;top:1295;width:20345;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" fillcolor="window" strokecolor="#70ad47" strokeweight="1pt">
                        <v:textbox>
                          <w:txbxContent>
                            <w:p w14:paraId="2E3CF491" w14:textId="77777777" w:rsidR="00556C2C" w:rsidRPr="00556C2C" w:rsidRDefault="00556C2C" w:rsidP="002E4B28">
                              <w:pPr>
                                <w:ind w:firstLine="0"/>
                                <w:jc w:val="center"/>
                                <w:rPr>
                                  <w:sz w:val="22"/>
                                  <w:szCs w:val="22"/>
                                  <w:lang w:val="kk-KZ"/>
                                </w:rPr>
                              </w:pPr>
                              <w:r w:rsidRPr="00556C2C">
                                <w:rPr>
                                  <w:sz w:val="22"/>
                                  <w:szCs w:val="22"/>
                                  <w:lang w:val="kk-KZ"/>
                                </w:rPr>
                                <w:t>Обеспечение качества для агентств по ОК</w:t>
                              </w:r>
                            </w:p>
                          </w:txbxContent>
                        </v:textbox>
                      </v:rect>
                      <v:rect id="_x0000_s1083" style="position:absolute;left:75590;top:1295;width:1821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" fillcolor="window" strokecolor="#70ad47" strokeweight="1pt">
                        <v:textbox>
                          <w:txbxContent>
                            <w:p w14:paraId="737F3BE2" w14:textId="77777777" w:rsidR="00556C2C" w:rsidRPr="00556C2C" w:rsidRDefault="00556C2C" w:rsidP="002E4B28">
                              <w:pPr>
                                <w:ind w:firstLine="0"/>
                                <w:jc w:val="center"/>
                                <w:rPr>
                                  <w:sz w:val="22"/>
                                  <w:szCs w:val="22"/>
                                  <w:lang w:val="kk-KZ"/>
                                </w:rPr>
                              </w:pPr>
                              <w:r w:rsidRPr="00556C2C">
                                <w:rPr>
                                  <w:sz w:val="22"/>
                                  <w:szCs w:val="22"/>
                                  <w:lang w:val="kk-KZ"/>
                                </w:rPr>
                                <w:t>Государственное управление системой ОК</w:t>
                              </w:r>
                            </w:p>
                          </w:txbxContent>
                        </v:textbox>
                      </v:rect>
                      <v:line id="Прямая соединительная линия 13" o:spid="_x0000_s1084" style="position:absolute;flip:y;visibility:visible;mso-wrap-style:square" from="9906,152" to="85953,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" strokecolor="#70ad47" strokeweight="1pt">
                        <v:stroke joinstyle="miter"/>
                      </v:line>
                      <v:line id="Прямая соединительная линия 15" o:spid="_x0000_s1085" style="position:absolute;visibility:visible;mso-wrap-style:square" from="21412,228" to="21421,1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" strokecolor="#70ad47" strokeweight="1pt">
                        <v:stroke joinstyle="miter"/>
                      </v:line>
                      <v:line id="Прямая соединительная линия 15" o:spid="_x0000_s1086" style="position:absolute;visibility:visible;mso-wrap-style:square" from="42748,228" to="42757,1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" strokecolor="#70ad47" strokeweight="1pt">
                        <v:stroke joinstyle="miter"/>
                      </v:line>
                      <v:line id="Прямая соединительная линия 15" o:spid="_x0000_s1087" style="position:absolute;visibility:visible;mso-wrap-style:square" from="64084,152" to="64093,1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" strokecolor="#70ad47" strokeweight="1pt">
                        <v:stroke joinstyle="miter"/>
                      </v:line>
                      <v:line id="Прямая соединительная линия 15" o:spid="_x0000_s1088" style="position:absolute;visibility:visible;mso-wrap-style:square" from="85877,152" to="85886,1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" strokecolor="#70ad47" strokeweight="1pt">
                        <v:stroke joinstyle="miter"/>
                      </v:line>
                    </v:group>
                    <v:shape id="Прямая со стрелкой 16" o:spid="_x0000_s1089" type="#_x0000_t32" style="position:absolute;left:5638;top:4648;width:19;height:2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" strokecolor="#70ad47" strokeweight="1pt">
                      <v:stroke endarrow="block" joinstyle="miter"/>
                    </v:shape>
                    <v:shape id="Прямая со стрелкой 16" o:spid="_x0000_s1090" type="#_x0000_t32" style="position:absolute;left:5638;top:9677;width:19;height:2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" strokecolor="#70ad47" strokeweight="1pt">
                      <v:stroke endarrow="block" joinstyle="miter"/>
                    </v:shape>
                    <v:shape id="Прямая со стрелкой 17" o:spid="_x0000_s1091" type="#_x0000_t32" style="position:absolute;left:5562;top:14706;width:0;height:1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" strokecolor="#70ad47" strokeweight="1pt">
                      <v:stroke endarrow="block" joinstyle="miter"/>
                    </v:shape>
                    <v:group id="Группа 6" o:spid="_x0000_s1092" style="position:absolute;top:22783;width:94234;height:19013" coordorigin=",-1676" coordsize="94234,19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">
                      <v:rect id="_x0000_s1093" style="position:absolute;top:-1676;width:10071;height:4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" fillcolor="window" strokecolor="#70ad47" strokeweight="1pt">
                        <v:textbox>
                          <w:txbxContent>
                            <w:p w14:paraId="73294BCD" w14:textId="77777777" w:rsidR="00556C2C" w:rsidRPr="00556C2C" w:rsidRDefault="00556C2C" w:rsidP="002E4B28">
                              <w:pPr>
                                <w:ind w:firstLine="0"/>
                                <w:jc w:val="center"/>
                                <w:rPr>
                                  <w:sz w:val="22"/>
                                  <w:szCs w:val="22"/>
                                  <w:lang w:val="kk-KZ"/>
                                </w:rPr>
                              </w:pPr>
                              <w:r w:rsidRPr="00556C2C">
                                <w:rPr>
                                  <w:b/>
                                  <w:bCs/>
                                  <w:sz w:val="22"/>
                                  <w:szCs w:val="22"/>
                                  <w:lang w:val="kk-KZ"/>
                                </w:rPr>
                                <w:t>Механизм</w:t>
                              </w:r>
                            </w:p>
                          </w:txbxContent>
                        </v:textbox>
                      </v:rect>
                      <v:rect id="_x0000_s1094" style="position:absolute;left:11811;top:-304;width:19507;height:6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" fillcolor="window" strokecolor="#70ad47" strokeweight="1pt">
                        <v:textbox>
                          <w:txbxContent>
                            <w:p w14:paraId="124DFDAC" w14:textId="77777777" w:rsidR="00556C2C" w:rsidRPr="00556C2C" w:rsidRDefault="00556C2C" w:rsidP="002E4B28">
                              <w:pPr>
                                <w:ind w:firstLine="0"/>
                                <w:jc w:val="center"/>
                                <w:rPr>
                                  <w:sz w:val="22"/>
                                  <w:szCs w:val="22"/>
                                  <w:lang w:val="kk-KZ"/>
                                </w:rPr>
                              </w:pPr>
                              <w:r w:rsidRPr="00556C2C">
                                <w:rPr>
                                  <w:sz w:val="22"/>
                                  <w:szCs w:val="22"/>
                                  <w:lang w:val="kk-KZ"/>
                                </w:rPr>
                                <w:t xml:space="preserve">Политика и стандарты </w:t>
                              </w:r>
                            </w:p>
                            <w:p w14:paraId="55096F3F" w14:textId="77777777" w:rsidR="00556C2C" w:rsidRPr="00556C2C" w:rsidRDefault="00556C2C" w:rsidP="002E4B28">
                              <w:pPr>
                                <w:ind w:firstLine="0"/>
                                <w:jc w:val="center"/>
                                <w:rPr>
                                  <w:sz w:val="22"/>
                                  <w:szCs w:val="22"/>
                                  <w:lang w:val="kk-KZ"/>
                                </w:rPr>
                              </w:pPr>
                              <w:r w:rsidRPr="00556C2C">
                                <w:rPr>
                                  <w:sz w:val="22"/>
                                  <w:szCs w:val="22"/>
                                  <w:lang w:val="kk-KZ"/>
                                </w:rPr>
                                <w:t>внутреннего обеспечения качества</w:t>
                              </w:r>
                            </w:p>
                          </w:txbxContent>
                        </v:textbox>
                      </v:rect>
                      <v:rect id="_x0000_s1095" style="position:absolute;left:32766;top:-304;width:20145;height:6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" fillcolor="window" strokecolor="#70ad47" strokeweight="1pt">
                        <v:textbox>
                          <w:txbxContent>
                            <w:p w14:paraId="65FDB3D4" w14:textId="77777777" w:rsidR="00556C2C" w:rsidRPr="00556C2C" w:rsidRDefault="00556C2C" w:rsidP="002E4B28">
                              <w:pPr>
                                <w:ind w:firstLine="0"/>
                                <w:jc w:val="center"/>
                                <w:rPr>
                                  <w:sz w:val="22"/>
                                  <w:szCs w:val="22"/>
                                  <w:lang w:val="kk-KZ"/>
                                </w:rPr>
                              </w:pPr>
                              <w:r w:rsidRPr="00556C2C">
                                <w:rPr>
                                  <w:sz w:val="22"/>
                                  <w:szCs w:val="22"/>
                                  <w:lang w:val="kk-KZ"/>
                                </w:rPr>
                                <w:t>Стандарты и Руководства</w:t>
                              </w:r>
                            </w:p>
                            <w:p w14:paraId="50E8B417" w14:textId="77777777" w:rsidR="00556C2C" w:rsidRPr="00556C2C" w:rsidRDefault="00556C2C" w:rsidP="002E4B28">
                              <w:pPr>
                                <w:ind w:firstLine="0"/>
                                <w:jc w:val="center"/>
                                <w:rPr>
                                  <w:sz w:val="22"/>
                                  <w:szCs w:val="22"/>
                                  <w:lang w:val="kk-KZ"/>
                                </w:rPr>
                              </w:pPr>
                              <w:r w:rsidRPr="00556C2C">
                                <w:rPr>
                                  <w:sz w:val="22"/>
                                  <w:szCs w:val="22"/>
                                  <w:lang w:val="kk-KZ"/>
                                </w:rPr>
                                <w:t>для внешнего обеспечения</w:t>
                              </w:r>
                            </w:p>
                            <w:p w14:paraId="0A51BBAA" w14:textId="77777777" w:rsidR="00556C2C" w:rsidRPr="00556C2C" w:rsidRDefault="00556C2C" w:rsidP="002E4B28">
                              <w:pPr>
                                <w:ind w:firstLine="0"/>
                                <w:jc w:val="center"/>
                                <w:rPr>
                                  <w:sz w:val="22"/>
                                  <w:szCs w:val="22"/>
                                  <w:lang w:val="kk-KZ"/>
                                </w:rPr>
                              </w:pPr>
                              <w:r w:rsidRPr="00556C2C">
                                <w:rPr>
                                  <w:sz w:val="22"/>
                                  <w:szCs w:val="22"/>
                                  <w:lang w:val="kk-KZ"/>
                                </w:rPr>
                                <w:t>качества</w:t>
                              </w:r>
                            </w:p>
                          </w:txbxContent>
                        </v:textbox>
                      </v:rect>
                      <v:rect id="_x0000_s1096" style="position:absolute;left:54102;top:-304;width:20345;height:6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" fillcolor="window" strokecolor="#70ad47" strokeweight="1pt">
                        <v:textbox>
                          <w:txbxContent>
                            <w:p w14:paraId="7C990C0C" w14:textId="77777777" w:rsidR="00556C2C" w:rsidRPr="00556C2C" w:rsidRDefault="00556C2C" w:rsidP="002E4B28">
                              <w:pPr>
                                <w:ind w:firstLine="0"/>
                                <w:jc w:val="center"/>
                                <w:rPr>
                                  <w:sz w:val="22"/>
                                  <w:szCs w:val="22"/>
                                  <w:lang w:val="kk-KZ"/>
                                </w:rPr>
                              </w:pPr>
                              <w:r w:rsidRPr="00556C2C">
                                <w:rPr>
                                  <w:sz w:val="22"/>
                                  <w:szCs w:val="22"/>
                                  <w:lang w:val="kk-KZ"/>
                                </w:rPr>
                                <w:t>Требования и  стандарты для агентств внешнего обеспечения качества</w:t>
                              </w:r>
                            </w:p>
                          </w:txbxContent>
                        </v:textbox>
                      </v:rect>
                      <v:rect id="_x0000_s1097" style="position:absolute;left:75742;top:-304;width:18492;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" fillcolor="window" strokecolor="#70ad47" strokeweight="1pt">
                        <v:textbox>
                          <w:txbxContent>
                            <w:p w14:paraId="16701768" w14:textId="77777777" w:rsidR="00556C2C" w:rsidRPr="00556C2C" w:rsidRDefault="00556C2C" w:rsidP="002E4B28">
                              <w:pPr>
                                <w:ind w:firstLine="0"/>
                                <w:jc w:val="center"/>
                                <w:rPr>
                                  <w:sz w:val="22"/>
                                  <w:szCs w:val="22"/>
                                  <w:lang w:val="kk-KZ"/>
                                </w:rPr>
                              </w:pPr>
                              <w:r w:rsidRPr="00556C2C">
                                <w:rPr>
                                  <w:sz w:val="22"/>
                                  <w:szCs w:val="22"/>
                                  <w:lang w:val="kk-KZ"/>
                                </w:rPr>
                                <w:t>Национальный стандарт обеспечения качества высшего образования</w:t>
                              </w:r>
                            </w:p>
                          </w:txbxContent>
                        </v:textbox>
                      </v:rect>
                      <v:rect id="_x0000_s1098" style="position:absolute;left:11734;top:5630;width:19508;height:11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" fillcolor="window" strokecolor="#70ad47" strokeweight="1pt">
                        <v:textbox>
                          <w:txbxContent>
                            <w:p w14:paraId="653EABBF" w14:textId="77777777" w:rsidR="00556C2C" w:rsidRPr="00556C2C" w:rsidRDefault="00556C2C">
                              <w:pPr>
                                <w:pStyle w:val="afa"/>
                                <w:numPr>
                                  <w:ilvl w:val="0"/>
                                  <w:numId w:val="5"/>
                                </w:numPr>
                                <w:tabs>
                                  <w:tab w:val="left" w:pos="142"/>
                                </w:tabs>
                                <w:suppressAutoHyphens w:val="0"/>
                                <w:ind w:left="0" w:firstLine="0"/>
                                <w:contextualSpacing/>
                                <w:rPr>
                                  <w:sz w:val="22"/>
                                  <w:szCs w:val="22"/>
                                  <w:lang w:val="kk-KZ"/>
                                </w:rPr>
                              </w:pPr>
                              <w:r w:rsidRPr="00556C2C">
                                <w:rPr>
                                  <w:sz w:val="22"/>
                                  <w:szCs w:val="22"/>
                                  <w:lang w:val="kk-KZ"/>
                                </w:rPr>
                                <w:t xml:space="preserve">Концепция и методология обеспечения качества. </w:t>
                              </w:r>
                            </w:p>
                            <w:p w14:paraId="304FBCB8" w14:textId="77777777" w:rsidR="00556C2C" w:rsidRPr="00556C2C" w:rsidRDefault="00556C2C">
                              <w:pPr>
                                <w:pStyle w:val="afa"/>
                                <w:numPr>
                                  <w:ilvl w:val="0"/>
                                  <w:numId w:val="5"/>
                                </w:numPr>
                                <w:tabs>
                                  <w:tab w:val="left" w:pos="142"/>
                                </w:tabs>
                                <w:suppressAutoHyphens w:val="0"/>
                                <w:ind w:left="0" w:firstLine="0"/>
                                <w:contextualSpacing/>
                                <w:rPr>
                                  <w:sz w:val="22"/>
                                  <w:szCs w:val="22"/>
                                  <w:lang w:val="kk-KZ"/>
                                </w:rPr>
                              </w:pPr>
                              <w:r w:rsidRPr="00556C2C">
                                <w:rPr>
                                  <w:sz w:val="22"/>
                                  <w:szCs w:val="22"/>
                                  <w:lang w:val="kk-KZ"/>
                                </w:rPr>
                                <w:t>Академические ценности.</w:t>
                              </w:r>
                            </w:p>
                            <w:p w14:paraId="7E079BC2" w14:textId="77777777" w:rsidR="00556C2C" w:rsidRPr="00556C2C" w:rsidRDefault="00556C2C">
                              <w:pPr>
                                <w:pStyle w:val="afa"/>
                                <w:numPr>
                                  <w:ilvl w:val="0"/>
                                  <w:numId w:val="5"/>
                                </w:numPr>
                                <w:tabs>
                                  <w:tab w:val="left" w:pos="142"/>
                                </w:tabs>
                                <w:suppressAutoHyphens w:val="0"/>
                                <w:ind w:left="0" w:firstLine="0"/>
                                <w:contextualSpacing/>
                                <w:rPr>
                                  <w:sz w:val="22"/>
                                  <w:szCs w:val="22"/>
                                  <w:lang w:val="kk-KZ"/>
                                </w:rPr>
                              </w:pPr>
                              <w:r w:rsidRPr="00556C2C">
                                <w:rPr>
                                  <w:sz w:val="22"/>
                                  <w:szCs w:val="22"/>
                                  <w:lang w:val="kk-KZ"/>
                                </w:rPr>
                                <w:t>Принципы обеспечения качества.</w:t>
                              </w:r>
                            </w:p>
                            <w:p w14:paraId="04EF552B" w14:textId="77777777" w:rsidR="00556C2C" w:rsidRPr="00556C2C" w:rsidRDefault="00556C2C">
                              <w:pPr>
                                <w:pStyle w:val="afa"/>
                                <w:numPr>
                                  <w:ilvl w:val="0"/>
                                  <w:numId w:val="5"/>
                                </w:numPr>
                                <w:tabs>
                                  <w:tab w:val="left" w:pos="284"/>
                                </w:tabs>
                                <w:suppressAutoHyphens w:val="0"/>
                                <w:ind w:left="0" w:firstLine="0"/>
                                <w:contextualSpacing/>
                                <w:rPr>
                                  <w:sz w:val="22"/>
                                  <w:szCs w:val="22"/>
                                  <w:lang w:val="kk-KZ"/>
                                </w:rPr>
                              </w:pPr>
                              <w:r w:rsidRPr="00556C2C">
                                <w:rPr>
                                  <w:sz w:val="22"/>
                                  <w:szCs w:val="22"/>
                                  <w:lang w:val="kk-KZ"/>
                                </w:rPr>
                                <w:t>Культура качества</w:t>
                              </w:r>
                            </w:p>
                          </w:txbxContent>
                        </v:textbox>
                      </v:rect>
                      <v:rect id="_x0000_s1099" style="position:absolute;left:32766;top:5943;width:20145;height:11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" fillcolor="window" strokecolor="#70ad47" strokeweight="1pt">
                        <v:textbox>
                          <w:txbxContent>
                            <w:p w14:paraId="47C8A0C0" w14:textId="5983ACCC" w:rsidR="00556C2C" w:rsidRPr="002E4B28" w:rsidRDefault="00556C2C">
                              <w:pPr>
                                <w:pStyle w:val="afa"/>
                                <w:numPr>
                                  <w:ilvl w:val="0"/>
                                  <w:numId w:val="6"/>
                                </w:numPr>
                                <w:tabs>
                                  <w:tab w:val="left" w:pos="284"/>
                                </w:tabs>
                                <w:suppressAutoHyphens w:val="0"/>
                                <w:ind w:left="0" w:firstLine="0"/>
                                <w:contextualSpacing/>
                                <w:rPr>
                                  <w:sz w:val="22"/>
                                  <w:szCs w:val="22"/>
                                  <w:lang w:val="kk-KZ"/>
                                </w:rPr>
                              </w:pPr>
                              <w:r w:rsidRPr="00556C2C">
                                <w:rPr>
                                  <w:sz w:val="22"/>
                                  <w:szCs w:val="22"/>
                                  <w:lang w:val="kk-KZ"/>
                                </w:rPr>
                                <w:t>Политика и процедуры</w:t>
                              </w:r>
                              <w:r w:rsidR="002E4B28">
                                <w:rPr>
                                  <w:sz w:val="22"/>
                                  <w:szCs w:val="22"/>
                                  <w:lang w:val="kk-KZ"/>
                                </w:rPr>
                                <w:t xml:space="preserve"> </w:t>
                              </w:r>
                              <w:r w:rsidRPr="002E4B28">
                                <w:rPr>
                                  <w:sz w:val="22"/>
                                  <w:szCs w:val="22"/>
                                  <w:lang w:val="kk-KZ"/>
                                </w:rPr>
                                <w:t xml:space="preserve">обеспечения качества. </w:t>
                              </w:r>
                            </w:p>
                            <w:p w14:paraId="01E950E0" w14:textId="1BD59C36" w:rsidR="00556C2C" w:rsidRPr="002E4B28" w:rsidRDefault="00556C2C">
                              <w:pPr>
                                <w:pStyle w:val="afa"/>
                                <w:numPr>
                                  <w:ilvl w:val="0"/>
                                  <w:numId w:val="6"/>
                                </w:numPr>
                                <w:tabs>
                                  <w:tab w:val="left" w:pos="284"/>
                                </w:tabs>
                                <w:suppressAutoHyphens w:val="0"/>
                                <w:ind w:left="0" w:firstLine="0"/>
                                <w:contextualSpacing/>
                                <w:rPr>
                                  <w:sz w:val="22"/>
                                  <w:szCs w:val="22"/>
                                  <w:lang w:val="kk-KZ"/>
                                </w:rPr>
                              </w:pPr>
                              <w:r w:rsidRPr="00556C2C">
                                <w:rPr>
                                  <w:sz w:val="22"/>
                                  <w:szCs w:val="22"/>
                                  <w:lang w:val="kk-KZ"/>
                                </w:rPr>
                                <w:t xml:space="preserve">Принципы внешнего </w:t>
                              </w:r>
                              <w:r w:rsidRPr="002E4B28">
                                <w:rPr>
                                  <w:sz w:val="22"/>
                                  <w:szCs w:val="22"/>
                                  <w:lang w:val="kk-KZ"/>
                                </w:rPr>
                                <w:t>обеспечения качества</w:t>
                              </w:r>
                            </w:p>
                          </w:txbxContent>
                        </v:textbox>
                      </v:rect>
                      <v:rect id="_x0000_s1100" style="position:absolute;left:54102;top:6019;width:20345;height:11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" fillcolor="window" strokecolor="#70ad47" strokeweight="1pt">
                        <v:textbox>
                          <w:txbxContent>
                            <w:p w14:paraId="4A0BF898" w14:textId="5D5749CB" w:rsidR="00556C2C" w:rsidRPr="002E4B28" w:rsidRDefault="00556C2C">
                              <w:pPr>
                                <w:pStyle w:val="afa"/>
                                <w:numPr>
                                  <w:ilvl w:val="0"/>
                                  <w:numId w:val="7"/>
                                </w:numPr>
                                <w:tabs>
                                  <w:tab w:val="left" w:pos="142"/>
                                </w:tabs>
                                <w:suppressAutoHyphens w:val="0"/>
                                <w:ind w:left="0" w:firstLine="0"/>
                                <w:contextualSpacing/>
                                <w:rPr>
                                  <w:sz w:val="22"/>
                                  <w:szCs w:val="22"/>
                                  <w:lang w:val="kk-KZ"/>
                                </w:rPr>
                              </w:pPr>
                              <w:r w:rsidRPr="00556C2C">
                                <w:rPr>
                                  <w:sz w:val="22"/>
                                  <w:szCs w:val="22"/>
                                  <w:lang w:val="kk-KZ"/>
                                </w:rPr>
                                <w:t>Политика по обеспечению</w:t>
                              </w:r>
                              <w:r w:rsidR="002E4B28">
                                <w:rPr>
                                  <w:sz w:val="22"/>
                                  <w:szCs w:val="22"/>
                                  <w:lang w:val="kk-KZ"/>
                                </w:rPr>
                                <w:t xml:space="preserve"> </w:t>
                              </w:r>
                              <w:r w:rsidRPr="002E4B28">
                                <w:rPr>
                                  <w:sz w:val="22"/>
                                  <w:szCs w:val="22"/>
                                  <w:lang w:val="kk-KZ"/>
                                </w:rPr>
                                <w:t xml:space="preserve">качества. </w:t>
                              </w:r>
                            </w:p>
                            <w:p w14:paraId="40C09901" w14:textId="7F08761A" w:rsidR="00556C2C" w:rsidRPr="002E4B28" w:rsidRDefault="00556C2C">
                              <w:pPr>
                                <w:pStyle w:val="afa"/>
                                <w:numPr>
                                  <w:ilvl w:val="0"/>
                                  <w:numId w:val="7"/>
                                </w:numPr>
                                <w:tabs>
                                  <w:tab w:val="left" w:pos="142"/>
                                </w:tabs>
                                <w:suppressAutoHyphens w:val="0"/>
                                <w:ind w:left="0" w:firstLine="0"/>
                                <w:contextualSpacing/>
                                <w:rPr>
                                  <w:sz w:val="22"/>
                                  <w:szCs w:val="22"/>
                                  <w:lang w:val="kk-KZ"/>
                                </w:rPr>
                              </w:pPr>
                              <w:r w:rsidRPr="00556C2C">
                                <w:rPr>
                                  <w:sz w:val="22"/>
                                  <w:szCs w:val="22"/>
                                  <w:lang w:val="kk-KZ"/>
                                </w:rPr>
                                <w:t>Правила признания</w:t>
                              </w:r>
                              <w:r w:rsidR="002E4B28">
                                <w:rPr>
                                  <w:sz w:val="22"/>
                                  <w:szCs w:val="22"/>
                                  <w:lang w:val="kk-KZ"/>
                                </w:rPr>
                                <w:t xml:space="preserve"> </w:t>
                              </w:r>
                              <w:r w:rsidRPr="002E4B28">
                                <w:rPr>
                                  <w:sz w:val="22"/>
                                  <w:szCs w:val="22"/>
                                  <w:lang w:val="kk-KZ"/>
                                </w:rPr>
                                <w:t>Аккредитационных агентств</w:t>
                              </w:r>
                            </w:p>
                          </w:txbxContent>
                        </v:textbox>
                      </v:rect>
                      <v:rect id="_x0000_s1101" style="position:absolute;left:75742;top:5943;width:18492;height:10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" fillcolor="window" strokecolor="#70ad47" strokeweight="1pt">
                        <v:textbox>
                          <w:txbxContent>
                            <w:p w14:paraId="37BA889D" w14:textId="77777777" w:rsidR="00556C2C" w:rsidRPr="00556C2C" w:rsidRDefault="00556C2C">
                              <w:pPr>
                                <w:pStyle w:val="afa"/>
                                <w:numPr>
                                  <w:ilvl w:val="0"/>
                                  <w:numId w:val="8"/>
                                </w:numPr>
                                <w:tabs>
                                  <w:tab w:val="left" w:pos="284"/>
                                </w:tabs>
                                <w:suppressAutoHyphens w:val="0"/>
                                <w:ind w:left="0" w:firstLine="0"/>
                                <w:contextualSpacing/>
                                <w:rPr>
                                  <w:sz w:val="22"/>
                                  <w:szCs w:val="22"/>
                                  <w:lang w:val="kk-KZ"/>
                                </w:rPr>
                              </w:pPr>
                              <w:r w:rsidRPr="00556C2C">
                                <w:rPr>
                                  <w:sz w:val="22"/>
                                  <w:szCs w:val="22"/>
                                  <w:lang w:val="kk-KZ"/>
                                </w:rPr>
                                <w:t xml:space="preserve">ГОСО. НРК (ВО). </w:t>
                              </w:r>
                            </w:p>
                            <w:p w14:paraId="0A17D34B" w14:textId="77777777" w:rsidR="00556C2C" w:rsidRPr="00556C2C" w:rsidRDefault="00556C2C">
                              <w:pPr>
                                <w:pStyle w:val="afa"/>
                                <w:numPr>
                                  <w:ilvl w:val="0"/>
                                  <w:numId w:val="8"/>
                                </w:numPr>
                                <w:tabs>
                                  <w:tab w:val="left" w:pos="284"/>
                                </w:tabs>
                                <w:suppressAutoHyphens w:val="0"/>
                                <w:ind w:left="0" w:firstLine="0"/>
                                <w:contextualSpacing/>
                                <w:rPr>
                                  <w:sz w:val="22"/>
                                  <w:szCs w:val="22"/>
                                  <w:lang w:val="kk-KZ"/>
                                </w:rPr>
                              </w:pPr>
                              <w:r w:rsidRPr="00556C2C">
                                <w:rPr>
                                  <w:sz w:val="22"/>
                                  <w:szCs w:val="22"/>
                                  <w:lang w:val="kk-KZ"/>
                                </w:rPr>
                                <w:t>КВТ (лицензирование).</w:t>
                              </w:r>
                            </w:p>
                            <w:p w14:paraId="4F119912" w14:textId="77777777" w:rsidR="00556C2C" w:rsidRPr="00556C2C" w:rsidRDefault="00556C2C">
                              <w:pPr>
                                <w:pStyle w:val="afa"/>
                                <w:numPr>
                                  <w:ilvl w:val="0"/>
                                  <w:numId w:val="8"/>
                                </w:numPr>
                                <w:tabs>
                                  <w:tab w:val="left" w:pos="284"/>
                                </w:tabs>
                                <w:suppressAutoHyphens w:val="0"/>
                                <w:ind w:left="0" w:firstLine="0"/>
                                <w:contextualSpacing/>
                                <w:rPr>
                                  <w:sz w:val="22"/>
                                  <w:szCs w:val="22"/>
                                  <w:lang w:val="kk-KZ"/>
                                </w:rPr>
                              </w:pPr>
                              <w:r w:rsidRPr="00556C2C">
                                <w:rPr>
                                  <w:sz w:val="22"/>
                                  <w:szCs w:val="22"/>
                                  <w:lang w:val="kk-KZ"/>
                                </w:rPr>
                                <w:t xml:space="preserve">Политика и механизмы. </w:t>
                              </w:r>
                            </w:p>
                            <w:p w14:paraId="712A238C" w14:textId="77777777" w:rsidR="00556C2C" w:rsidRPr="00556C2C" w:rsidRDefault="00556C2C">
                              <w:pPr>
                                <w:pStyle w:val="afa"/>
                                <w:numPr>
                                  <w:ilvl w:val="0"/>
                                  <w:numId w:val="8"/>
                                </w:numPr>
                                <w:tabs>
                                  <w:tab w:val="left" w:pos="284"/>
                                </w:tabs>
                                <w:suppressAutoHyphens w:val="0"/>
                                <w:ind w:left="0" w:firstLine="0"/>
                                <w:contextualSpacing/>
                                <w:rPr>
                                  <w:sz w:val="22"/>
                                  <w:szCs w:val="22"/>
                                  <w:lang w:val="kk-KZ"/>
                                </w:rPr>
                              </w:pPr>
                              <w:r w:rsidRPr="00556C2C">
                                <w:rPr>
                                  <w:sz w:val="22"/>
                                  <w:szCs w:val="22"/>
                                  <w:lang w:val="kk-KZ"/>
                                </w:rPr>
                                <w:t>Регулирование «с чистого листа»</w:t>
                              </w:r>
                            </w:p>
                          </w:txbxContent>
                        </v:textbox>
                      </v:rect>
                      <v:line id="Прямая соединительная линия 13" o:spid="_x0000_s1102" style="position:absolute;flip:y;visibility:visible;mso-wrap-style:square" from="10058,-1447" to="86106,-1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" strokecolor="#70ad47" strokeweight="1pt">
                        <v:stroke joinstyle="miter"/>
                      </v:line>
                      <v:line id="Прямая соединительная линия 15" o:spid="_x0000_s1103" style="position:absolute;visibility:visible;mso-wrap-style:square" from="21564,-1371" to="21574,-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" strokecolor="#70ad47" strokeweight="1pt">
                        <v:stroke joinstyle="miter"/>
                      </v:line>
                      <v:line id="Прямая соединительная линия 15" o:spid="_x0000_s1104" style="position:absolute;visibility:visible;mso-wrap-style:square" from="42900,-1371" to="42910,-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" strokecolor="#70ad47" strokeweight="1pt">
                        <v:stroke joinstyle="miter"/>
                      </v:line>
                      <v:line id="Прямая соединительная линия 15" o:spid="_x0000_s1105" style="position:absolute;visibility:visible;mso-wrap-style:square" from="64236,-1447" to="64246,-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" strokecolor="#70ad47" strokeweight="1pt">
                        <v:stroke joinstyle="miter"/>
                      </v:line>
                      <v:line id="Прямая соединительная линия 15" o:spid="_x0000_s1106" style="position:absolute;visibility:visible;mso-wrap-style:square" from="86029,-1447" to="86039,-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" strokecolor="#70ad47" strokeweight="1pt">
                        <v:stroke joinstyle="miter"/>
                      </v:line>
                    </v:group>
                    <v:shape id="Прямая со стрелкой 21" o:spid="_x0000_s1107" type="#_x0000_t32" style="position:absolute;left:5029;top:19812;width:6;height:29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" strokecolor="#70ad47" strokeweight="1pt">
                      <v:stroke endarrow="block" joinstyle="miter"/>
                    </v:shape>
                    <v:shape id="Прямая со стрелкой 22" o:spid="_x0000_s1108" type="#_x0000_t32" style="position:absolute;left:5029;top:27759;width:6;height:145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" strokecolor="#70ad47" strokeweight="1pt">
                      <v:stroke endarrow="block" joinstyle="miter"/>
                    </v:shape>
                    <v:shape id="Прямая со стрелкой 23" o:spid="_x0000_s1109" type="#_x0000_t32" style="position:absolute;left:5029;top:46710;width:167;height:97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" strokecolor="#70ad47" strokeweight="1pt">
                      <v:stroke endarrow="block" joinstyle="miter"/>
                    </v:shape>
                    <v:shape id="Прямая со стрелкой 24" o:spid="_x0000_s1110" type="#_x0000_t32" style="position:absolute;left:95631;top:4572;width:0;height:520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" strokecolor="#70ad47" strokeweight="1.5pt">
                      <v:stroke endarrow="block" joinstyle="miter"/>
                    </v:shape>
                  </v:group>
                </v:group>
                <v:group id="Группа 7" o:spid="_x0000_s1111" style="position:absolute;top:42287;width:94841;height:13340" coordorigin=",-2670" coordsize="94841,1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">
                  <v:rect id="_x0000_s1112" style="position:absolute;top:-2670;width:11125;height:4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" fillcolor="window" strokecolor="#70ad47" strokeweight="1pt">
                    <v:textbox>
                      <w:txbxContent>
                        <w:p w14:paraId="78A2B428" w14:textId="77777777" w:rsidR="00556C2C" w:rsidRPr="00556C2C" w:rsidRDefault="00556C2C" w:rsidP="002E4B28">
                          <w:pPr>
                            <w:ind w:firstLine="0"/>
                            <w:jc w:val="center"/>
                            <w:rPr>
                              <w:sz w:val="22"/>
                              <w:szCs w:val="22"/>
                              <w:lang w:val="kk-KZ"/>
                            </w:rPr>
                          </w:pPr>
                          <w:r w:rsidRPr="00556C2C">
                            <w:rPr>
                              <w:b/>
                              <w:bCs/>
                              <w:sz w:val="22"/>
                              <w:szCs w:val="22"/>
                              <w:lang w:val="kk-KZ"/>
                            </w:rPr>
                            <w:t>Инструменты</w:t>
                          </w:r>
                        </w:p>
                      </w:txbxContent>
                    </v:textbox>
                  </v:rect>
                  <v:rect id="_x0000_s1113" style="position:absolute;left:12039;top:-1295;width:19584;height:11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" fillcolor="window" strokecolor="#70ad47" strokeweight="1pt">
                    <v:textbox>
                      <w:txbxContent>
                        <w:p w14:paraId="14E65DF1" w14:textId="77777777" w:rsidR="00556C2C" w:rsidRPr="00556C2C" w:rsidRDefault="00556C2C">
                          <w:pPr>
                            <w:pStyle w:val="afa"/>
                            <w:numPr>
                              <w:ilvl w:val="0"/>
                              <w:numId w:val="9"/>
                            </w:numPr>
                            <w:tabs>
                              <w:tab w:val="left" w:pos="284"/>
                            </w:tabs>
                            <w:suppressAutoHyphens w:val="0"/>
                            <w:ind w:left="0" w:firstLine="0"/>
                            <w:contextualSpacing/>
                            <w:rPr>
                              <w:sz w:val="22"/>
                              <w:szCs w:val="22"/>
                              <w:lang w:val="kk-KZ"/>
                            </w:rPr>
                          </w:pPr>
                          <w:r w:rsidRPr="00556C2C">
                            <w:rPr>
                              <w:sz w:val="22"/>
                              <w:szCs w:val="22"/>
                              <w:lang w:val="kk-KZ"/>
                            </w:rPr>
                            <w:t>количественные и качественные</w:t>
                          </w:r>
                        </w:p>
                        <w:p w14:paraId="64AEA052" w14:textId="77777777" w:rsidR="00556C2C" w:rsidRPr="00556C2C" w:rsidRDefault="00556C2C" w:rsidP="002E4B28">
                          <w:pPr>
                            <w:pStyle w:val="afa"/>
                            <w:tabs>
                              <w:tab w:val="left" w:pos="284"/>
                            </w:tabs>
                            <w:ind w:left="0" w:firstLine="0"/>
                            <w:rPr>
                              <w:sz w:val="22"/>
                              <w:szCs w:val="22"/>
                              <w:lang w:val="kk-KZ"/>
                            </w:rPr>
                          </w:pPr>
                          <w:r w:rsidRPr="00556C2C">
                            <w:rPr>
                              <w:sz w:val="22"/>
                              <w:szCs w:val="22"/>
                              <w:lang w:val="kk-KZ"/>
                            </w:rPr>
                            <w:t xml:space="preserve">индикаторы и критерии. </w:t>
                          </w:r>
                        </w:p>
                        <w:p w14:paraId="1A49455B" w14:textId="77777777" w:rsidR="00556C2C" w:rsidRPr="00556C2C" w:rsidRDefault="00556C2C">
                          <w:pPr>
                            <w:pStyle w:val="afa"/>
                            <w:numPr>
                              <w:ilvl w:val="0"/>
                              <w:numId w:val="9"/>
                            </w:numPr>
                            <w:tabs>
                              <w:tab w:val="left" w:pos="284"/>
                            </w:tabs>
                            <w:suppressAutoHyphens w:val="0"/>
                            <w:ind w:left="0" w:firstLine="0"/>
                            <w:contextualSpacing/>
                            <w:rPr>
                              <w:sz w:val="22"/>
                              <w:szCs w:val="22"/>
                              <w:lang w:val="kk-KZ"/>
                            </w:rPr>
                          </w:pPr>
                          <w:r w:rsidRPr="00556C2C">
                            <w:rPr>
                              <w:sz w:val="22"/>
                              <w:szCs w:val="22"/>
                              <w:lang w:val="kk-KZ"/>
                            </w:rPr>
                            <w:t xml:space="preserve">администрирование системы внутреннего </w:t>
                          </w:r>
                        </w:p>
                        <w:p w14:paraId="07F66630" w14:textId="77777777" w:rsidR="00556C2C" w:rsidRPr="00556C2C" w:rsidRDefault="00556C2C" w:rsidP="002E4B28">
                          <w:pPr>
                            <w:pStyle w:val="afa"/>
                            <w:tabs>
                              <w:tab w:val="left" w:pos="284"/>
                            </w:tabs>
                            <w:ind w:left="0" w:firstLine="0"/>
                            <w:rPr>
                              <w:sz w:val="22"/>
                              <w:szCs w:val="22"/>
                              <w:lang w:val="kk-KZ"/>
                            </w:rPr>
                          </w:pPr>
                          <w:r w:rsidRPr="00556C2C">
                            <w:rPr>
                              <w:sz w:val="22"/>
                              <w:szCs w:val="22"/>
                              <w:lang w:val="kk-KZ"/>
                            </w:rPr>
                            <w:t>обеспечения качества</w:t>
                          </w:r>
                        </w:p>
                      </w:txbxContent>
                    </v:textbox>
                  </v:rect>
                  <v:rect id="_x0000_s1114" style="position:absolute;left:32994;top:-1295;width:20142;height:11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" fillcolor="window" strokecolor="#70ad47" strokeweight="1pt">
                    <v:textbox>
                      <w:txbxContent>
                        <w:p w14:paraId="056DA5A1" w14:textId="70170812" w:rsidR="00556C2C" w:rsidRPr="00F30880" w:rsidRDefault="00556C2C">
                          <w:pPr>
                            <w:pStyle w:val="afa"/>
                            <w:numPr>
                              <w:ilvl w:val="0"/>
                              <w:numId w:val="10"/>
                            </w:numPr>
                            <w:tabs>
                              <w:tab w:val="left" w:pos="284"/>
                            </w:tabs>
                            <w:suppressAutoHyphens w:val="0"/>
                            <w:ind w:left="0" w:firstLine="0"/>
                            <w:contextualSpacing/>
                            <w:rPr>
                              <w:sz w:val="22"/>
                              <w:szCs w:val="22"/>
                              <w:lang w:val="kk-KZ"/>
                            </w:rPr>
                          </w:pPr>
                          <w:r w:rsidRPr="00F30880">
                            <w:rPr>
                              <w:sz w:val="22"/>
                              <w:szCs w:val="22"/>
                              <w:lang w:val="kk-KZ"/>
                            </w:rPr>
                            <w:t>количественные и</w:t>
                          </w:r>
                          <w:r w:rsidR="00F30880" w:rsidRPr="00F30880">
                            <w:rPr>
                              <w:sz w:val="22"/>
                              <w:szCs w:val="22"/>
                              <w:lang w:val="kk-KZ"/>
                            </w:rPr>
                            <w:t xml:space="preserve"> </w:t>
                          </w:r>
                          <w:r w:rsidRPr="00F30880">
                            <w:rPr>
                              <w:sz w:val="22"/>
                              <w:szCs w:val="22"/>
                              <w:lang w:val="kk-KZ"/>
                            </w:rPr>
                            <w:t>качественные  индикаторы и</w:t>
                          </w:r>
                          <w:r w:rsidR="00F30880" w:rsidRPr="00F30880">
                            <w:rPr>
                              <w:sz w:val="22"/>
                              <w:szCs w:val="22"/>
                              <w:lang w:val="kk-KZ"/>
                            </w:rPr>
                            <w:t xml:space="preserve"> </w:t>
                          </w:r>
                          <w:r w:rsidRPr="00F30880">
                            <w:rPr>
                              <w:sz w:val="22"/>
                              <w:szCs w:val="22"/>
                              <w:lang w:val="kk-KZ"/>
                            </w:rPr>
                            <w:t>показатели</w:t>
                          </w:r>
                        </w:p>
                        <w:p w14:paraId="5A77CFE7" w14:textId="77777777" w:rsidR="00556C2C" w:rsidRPr="00556C2C" w:rsidRDefault="00556C2C">
                          <w:pPr>
                            <w:pStyle w:val="afa"/>
                            <w:numPr>
                              <w:ilvl w:val="0"/>
                              <w:numId w:val="10"/>
                            </w:numPr>
                            <w:tabs>
                              <w:tab w:val="left" w:pos="284"/>
                            </w:tabs>
                            <w:suppressAutoHyphens w:val="0"/>
                            <w:ind w:left="0" w:firstLine="0"/>
                            <w:contextualSpacing/>
                            <w:rPr>
                              <w:sz w:val="22"/>
                              <w:szCs w:val="22"/>
                              <w:lang w:val="kk-KZ"/>
                            </w:rPr>
                          </w:pPr>
                          <w:r w:rsidRPr="00556C2C">
                            <w:rPr>
                              <w:sz w:val="22"/>
                              <w:szCs w:val="22"/>
                              <w:lang w:val="kk-KZ"/>
                            </w:rPr>
                            <w:t>анализ. Оценка. Экспертиза</w:t>
                          </w:r>
                        </w:p>
                        <w:p w14:paraId="416FB685" w14:textId="77777777" w:rsidR="00556C2C" w:rsidRPr="00556C2C" w:rsidRDefault="00556C2C">
                          <w:pPr>
                            <w:pStyle w:val="afa"/>
                            <w:numPr>
                              <w:ilvl w:val="0"/>
                              <w:numId w:val="10"/>
                            </w:numPr>
                            <w:tabs>
                              <w:tab w:val="left" w:pos="284"/>
                            </w:tabs>
                            <w:suppressAutoHyphens w:val="0"/>
                            <w:ind w:left="0" w:firstLine="0"/>
                            <w:contextualSpacing/>
                            <w:rPr>
                              <w:sz w:val="22"/>
                              <w:szCs w:val="22"/>
                              <w:lang w:val="kk-KZ"/>
                            </w:rPr>
                          </w:pPr>
                          <w:r w:rsidRPr="00556C2C">
                            <w:rPr>
                              <w:sz w:val="22"/>
                              <w:szCs w:val="22"/>
                              <w:lang w:val="kk-KZ"/>
                            </w:rPr>
                            <w:t>отчеты</w:t>
                          </w:r>
                        </w:p>
                        <w:p w14:paraId="75B9F1D7" w14:textId="77777777" w:rsidR="00556C2C" w:rsidRPr="00556C2C" w:rsidRDefault="00556C2C">
                          <w:pPr>
                            <w:pStyle w:val="afa"/>
                            <w:numPr>
                              <w:ilvl w:val="0"/>
                              <w:numId w:val="10"/>
                            </w:numPr>
                            <w:tabs>
                              <w:tab w:val="left" w:pos="284"/>
                            </w:tabs>
                            <w:suppressAutoHyphens w:val="0"/>
                            <w:ind w:left="0" w:firstLine="0"/>
                            <w:contextualSpacing/>
                            <w:rPr>
                              <w:sz w:val="22"/>
                              <w:szCs w:val="22"/>
                              <w:lang w:val="kk-KZ"/>
                            </w:rPr>
                          </w:pPr>
                          <w:r w:rsidRPr="00556C2C">
                            <w:rPr>
                              <w:sz w:val="22"/>
                              <w:szCs w:val="22"/>
                              <w:lang w:val="kk-KZ"/>
                            </w:rPr>
                            <w:t>аккредитационный совет</w:t>
                          </w:r>
                        </w:p>
                      </w:txbxContent>
                    </v:textbox>
                  </v:rect>
                  <v:rect id="_x0000_s1115" style="position:absolute;left:54406;top:-1295;width:20346;height:1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" fillcolor="window" strokecolor="#70ad47" strokeweight="1pt">
                    <v:textbox>
                      <w:txbxContent>
                        <w:p w14:paraId="797FCA06" w14:textId="77777777" w:rsidR="00556C2C" w:rsidRPr="00556C2C" w:rsidRDefault="00556C2C">
                          <w:pPr>
                            <w:pStyle w:val="afa"/>
                            <w:numPr>
                              <w:ilvl w:val="0"/>
                              <w:numId w:val="11"/>
                            </w:numPr>
                            <w:tabs>
                              <w:tab w:val="left" w:pos="142"/>
                            </w:tabs>
                            <w:suppressAutoHyphens w:val="0"/>
                            <w:ind w:left="0" w:firstLine="0"/>
                            <w:contextualSpacing/>
                            <w:rPr>
                              <w:sz w:val="22"/>
                              <w:szCs w:val="22"/>
                              <w:lang w:val="kk-KZ"/>
                            </w:rPr>
                          </w:pPr>
                          <w:r w:rsidRPr="00556C2C">
                            <w:rPr>
                              <w:sz w:val="22"/>
                              <w:szCs w:val="22"/>
                              <w:lang w:val="kk-KZ"/>
                            </w:rPr>
                            <w:t>критерии оценки внешнего обеспечения качества</w:t>
                          </w:r>
                        </w:p>
                        <w:p w14:paraId="36765160" w14:textId="77777777" w:rsidR="00556C2C" w:rsidRPr="00556C2C" w:rsidRDefault="00556C2C">
                          <w:pPr>
                            <w:pStyle w:val="afa"/>
                            <w:numPr>
                              <w:ilvl w:val="0"/>
                              <w:numId w:val="11"/>
                            </w:numPr>
                            <w:tabs>
                              <w:tab w:val="left" w:pos="142"/>
                            </w:tabs>
                            <w:suppressAutoHyphens w:val="0"/>
                            <w:ind w:left="0" w:firstLine="0"/>
                            <w:contextualSpacing/>
                            <w:rPr>
                              <w:sz w:val="22"/>
                              <w:szCs w:val="22"/>
                              <w:lang w:val="kk-KZ"/>
                            </w:rPr>
                          </w:pPr>
                          <w:r w:rsidRPr="00556C2C">
                            <w:rPr>
                              <w:sz w:val="22"/>
                              <w:szCs w:val="22"/>
                              <w:lang w:val="kk-KZ"/>
                            </w:rPr>
                            <w:t>показатели деятельности аккредагентств</w:t>
                          </w:r>
                        </w:p>
                        <w:p w14:paraId="741C99D4" w14:textId="77777777" w:rsidR="00556C2C" w:rsidRPr="00556C2C" w:rsidRDefault="00556C2C">
                          <w:pPr>
                            <w:pStyle w:val="afa"/>
                            <w:numPr>
                              <w:ilvl w:val="0"/>
                              <w:numId w:val="11"/>
                            </w:numPr>
                            <w:tabs>
                              <w:tab w:val="left" w:pos="142"/>
                            </w:tabs>
                            <w:suppressAutoHyphens w:val="0"/>
                            <w:ind w:left="0" w:firstLine="0"/>
                            <w:contextualSpacing/>
                            <w:rPr>
                              <w:sz w:val="22"/>
                              <w:szCs w:val="22"/>
                              <w:lang w:val="kk-KZ"/>
                            </w:rPr>
                          </w:pPr>
                          <w:r w:rsidRPr="00556C2C">
                            <w:rPr>
                              <w:sz w:val="22"/>
                              <w:szCs w:val="22"/>
                              <w:lang w:val="kk-KZ"/>
                            </w:rPr>
                            <w:t>Республиканский совет по обеспечению качества</w:t>
                          </w:r>
                        </w:p>
                      </w:txbxContent>
                    </v:textbox>
                  </v:rect>
                  <v:rect id="_x0000_s1116" style="position:absolute;left:76276;top:-1219;width:18565;height:11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" fillcolor="window" strokecolor="#70ad47" strokeweight="1pt">
                    <v:textbox>
                      <w:txbxContent>
                        <w:p w14:paraId="08463E93" w14:textId="77777777" w:rsidR="00556C2C" w:rsidRPr="00556C2C" w:rsidRDefault="00556C2C">
                          <w:pPr>
                            <w:pStyle w:val="afa"/>
                            <w:numPr>
                              <w:ilvl w:val="0"/>
                              <w:numId w:val="12"/>
                            </w:numPr>
                            <w:tabs>
                              <w:tab w:val="left" w:pos="284"/>
                            </w:tabs>
                            <w:suppressAutoHyphens w:val="0"/>
                            <w:ind w:left="0" w:firstLine="0"/>
                            <w:contextualSpacing/>
                            <w:rPr>
                              <w:sz w:val="22"/>
                              <w:szCs w:val="22"/>
                              <w:lang w:val="kk-KZ"/>
                            </w:rPr>
                          </w:pPr>
                          <w:r w:rsidRPr="00556C2C">
                            <w:rPr>
                              <w:sz w:val="22"/>
                              <w:szCs w:val="22"/>
                              <w:lang w:val="kk-KZ"/>
                            </w:rPr>
                            <w:t>Реестры (1,2 3; ОП ВПО)</w:t>
                          </w:r>
                        </w:p>
                        <w:p w14:paraId="09DB37E4" w14:textId="77777777" w:rsidR="00556C2C" w:rsidRPr="00556C2C" w:rsidRDefault="00556C2C">
                          <w:pPr>
                            <w:pStyle w:val="afa"/>
                            <w:numPr>
                              <w:ilvl w:val="0"/>
                              <w:numId w:val="12"/>
                            </w:numPr>
                            <w:tabs>
                              <w:tab w:val="left" w:pos="284"/>
                            </w:tabs>
                            <w:suppressAutoHyphens w:val="0"/>
                            <w:ind w:left="0" w:firstLine="0"/>
                            <w:contextualSpacing/>
                            <w:rPr>
                              <w:sz w:val="22"/>
                              <w:szCs w:val="22"/>
                              <w:lang w:val="kk-KZ"/>
                            </w:rPr>
                          </w:pPr>
                          <w:r w:rsidRPr="00556C2C">
                            <w:rPr>
                              <w:sz w:val="22"/>
                              <w:szCs w:val="22"/>
                              <w:lang w:val="kk-KZ"/>
                            </w:rPr>
                            <w:t xml:space="preserve">Индикаторы и показатели </w:t>
                          </w:r>
                        </w:p>
                        <w:p w14:paraId="39FBD8EE" w14:textId="77777777" w:rsidR="00556C2C" w:rsidRPr="00556C2C" w:rsidRDefault="00556C2C">
                          <w:pPr>
                            <w:pStyle w:val="afa"/>
                            <w:numPr>
                              <w:ilvl w:val="0"/>
                              <w:numId w:val="12"/>
                            </w:numPr>
                            <w:tabs>
                              <w:tab w:val="left" w:pos="284"/>
                            </w:tabs>
                            <w:suppressAutoHyphens w:val="0"/>
                            <w:ind w:left="0" w:firstLine="0"/>
                            <w:contextualSpacing/>
                            <w:rPr>
                              <w:sz w:val="22"/>
                              <w:szCs w:val="22"/>
                              <w:lang w:val="kk-KZ"/>
                            </w:rPr>
                          </w:pPr>
                          <w:r w:rsidRPr="00556C2C">
                            <w:rPr>
                              <w:sz w:val="22"/>
                              <w:szCs w:val="22"/>
                              <w:lang w:val="kk-KZ"/>
                            </w:rPr>
                            <w:t>Критерии оценки степени риска</w:t>
                          </w:r>
                        </w:p>
                        <w:p w14:paraId="0DBDF7A8" w14:textId="77777777" w:rsidR="00556C2C" w:rsidRPr="00556C2C" w:rsidRDefault="00556C2C">
                          <w:pPr>
                            <w:pStyle w:val="afa"/>
                            <w:numPr>
                              <w:ilvl w:val="0"/>
                              <w:numId w:val="12"/>
                            </w:numPr>
                            <w:tabs>
                              <w:tab w:val="left" w:pos="284"/>
                            </w:tabs>
                            <w:suppressAutoHyphens w:val="0"/>
                            <w:ind w:left="0" w:firstLine="0"/>
                            <w:contextualSpacing/>
                            <w:rPr>
                              <w:sz w:val="22"/>
                              <w:szCs w:val="22"/>
                              <w:lang w:val="kk-KZ"/>
                            </w:rPr>
                          </w:pPr>
                          <w:r w:rsidRPr="00556C2C">
                            <w:rPr>
                              <w:sz w:val="22"/>
                              <w:szCs w:val="22"/>
                              <w:lang w:val="kk-KZ"/>
                            </w:rPr>
                            <w:t>Оценка.  Профконтроль  и проверки. Мониторинг</w:t>
                          </w:r>
                        </w:p>
                      </w:txbxContent>
                    </v:textbox>
                  </v:rect>
                  <v:line id="Прямая соединительная линия 13" o:spid="_x0000_s1117" style="position:absolute;visibility:visible;mso-wrap-style:square" from="10972,-2438" to="86639,-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" strokecolor="#70ad47" strokeweight="1pt">
                    <v:stroke joinstyle="miter"/>
                  </v:line>
                  <v:line id="Прямая соединительная линия 15" o:spid="_x0000_s1118" style="position:absolute;visibility:visible;mso-wrap-style:square" from="22098,-2362" to="22104,-1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" strokecolor="#70ad47" strokeweight="1pt">
                    <v:stroke joinstyle="miter"/>
                  </v:line>
                  <v:line id="Прямая соединительная линия 15" o:spid="_x0000_s1119" style="position:absolute;visibility:visible;mso-wrap-style:square" from="43434,-2438" to="43440,-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" strokecolor="#70ad47" strokeweight="1pt">
                    <v:stroke joinstyle="miter"/>
                  </v:line>
                  <v:line id="Прямая соединительная линия 15" o:spid="_x0000_s1120" style="position:absolute;visibility:visible;mso-wrap-style:square" from="64770,-2438" to="64776,-1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" strokecolor="#70ad47" strokeweight="1pt">
                    <v:stroke joinstyle="miter"/>
                  </v:line>
                  <v:line id="Прямая соединительная линия 15" o:spid="_x0000_s1121" style="position:absolute;visibility:visible;mso-wrap-style:square" from="86715,-2514" to="86721,-1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" strokecolor="#70ad47" strokeweight="1pt">
                    <v:stroke joinstyle="miter"/>
                  </v:line>
                </v:group>
                <w10:anchorlock/>
              </v:group>
            </w:pict>
          </mc:Fallback>
        </mc:AlternateContent>
      </w:r>
      <w:bookmarkStart w:id="53" w:name="_Toc118127522"/>
    </w:p>
    <w:p w14:paraId="549A1F33" w14:textId="4D8C69FE" w:rsidR="00730DCE" w:rsidRPr="008432F7" w:rsidRDefault="00A22691" w:rsidP="00A22691">
      <w:pPr>
        <w:ind w:right="-3"/>
        <w:jc w:val="center"/>
        <w:rPr>
          <w:rFonts w:ascii="Arial" w:hAnsi="Arial" w:cs="Arial"/>
          <w:sz w:val="30"/>
          <w:szCs w:val="30"/>
        </w:rPr>
        <w:sectPr w:rsidR="00730DCE" w:rsidRPr="008432F7" w:rsidSect="00F30880">
          <w:footerReference w:type="first" r:id="rId70"/>
          <w:pgSz w:w="16837" w:h="11905" w:orient="landscape"/>
          <w:pgMar w:top="1701" w:right="1134" w:bottom="993" w:left="1134" w:header="720" w:footer="289" w:gutter="0"/>
          <w:cols w:space="720"/>
          <w:docGrid w:linePitch="381"/>
        </w:sectPr>
      </w:pPr>
      <w:proofErr w:type="gramStart"/>
      <w:r w:rsidRPr="008432F7">
        <w:rPr>
          <w:rFonts w:ascii="Arial" w:hAnsi="Arial" w:cs="Arial"/>
          <w:sz w:val="30"/>
          <w:szCs w:val="30"/>
        </w:rPr>
        <w:t xml:space="preserve">Рисунок </w:t>
      </w:r>
      <w:r w:rsidR="00175E68" w:rsidRPr="008432F7">
        <w:rPr>
          <w:rFonts w:ascii="Arial" w:hAnsi="Arial" w:cs="Arial"/>
          <w:sz w:val="30"/>
          <w:szCs w:val="30"/>
        </w:rPr>
        <w:t xml:space="preserve"> </w:t>
      </w:r>
      <w:r w:rsidR="00D27FF2">
        <w:rPr>
          <w:rFonts w:ascii="Arial" w:hAnsi="Arial" w:cs="Arial"/>
          <w:sz w:val="30"/>
          <w:szCs w:val="30"/>
          <w:lang w:val="kk-KZ"/>
        </w:rPr>
        <w:t>2</w:t>
      </w:r>
      <w:r w:rsidR="00175E68" w:rsidRPr="008432F7">
        <w:rPr>
          <w:rFonts w:ascii="Arial" w:hAnsi="Arial" w:cs="Arial"/>
          <w:sz w:val="30"/>
          <w:szCs w:val="30"/>
        </w:rPr>
        <w:t>.5</w:t>
      </w:r>
      <w:proofErr w:type="gramEnd"/>
      <w:r w:rsidR="00175E68" w:rsidRPr="008432F7">
        <w:rPr>
          <w:rFonts w:ascii="Arial" w:hAnsi="Arial" w:cs="Arial"/>
          <w:sz w:val="30"/>
          <w:szCs w:val="30"/>
        </w:rPr>
        <w:t xml:space="preserve"> </w:t>
      </w:r>
      <w:r w:rsidRPr="008432F7">
        <w:rPr>
          <w:rFonts w:ascii="Arial" w:hAnsi="Arial" w:cs="Arial"/>
          <w:sz w:val="30"/>
          <w:szCs w:val="30"/>
        </w:rPr>
        <w:t xml:space="preserve">– </w:t>
      </w:r>
      <w:r w:rsidR="00F8699F" w:rsidRPr="008432F7">
        <w:rPr>
          <w:rFonts w:ascii="Arial" w:hAnsi="Arial" w:cs="Arial"/>
          <w:sz w:val="30"/>
          <w:szCs w:val="30"/>
        </w:rPr>
        <w:t>С</w:t>
      </w:r>
      <w:r w:rsidR="00306F21" w:rsidRPr="008432F7">
        <w:rPr>
          <w:rFonts w:ascii="Arial" w:hAnsi="Arial" w:cs="Arial"/>
          <w:sz w:val="30"/>
          <w:szCs w:val="30"/>
        </w:rPr>
        <w:t xml:space="preserve">труктурная </w:t>
      </w:r>
      <w:r w:rsidR="00F8699F" w:rsidRPr="008432F7">
        <w:rPr>
          <w:rFonts w:ascii="Arial" w:hAnsi="Arial" w:cs="Arial"/>
          <w:sz w:val="30"/>
          <w:szCs w:val="30"/>
        </w:rPr>
        <w:t>архитектура</w:t>
      </w:r>
      <w:r w:rsidRPr="008432F7">
        <w:rPr>
          <w:rFonts w:ascii="Arial" w:hAnsi="Arial" w:cs="Arial"/>
          <w:sz w:val="30"/>
          <w:szCs w:val="30"/>
        </w:rPr>
        <w:t xml:space="preserve"> системы обеспечения качества</w:t>
      </w:r>
      <w:r w:rsidR="00F8699F" w:rsidRPr="008432F7">
        <w:rPr>
          <w:rFonts w:ascii="Arial" w:hAnsi="Arial" w:cs="Arial"/>
          <w:sz w:val="30"/>
          <w:szCs w:val="30"/>
        </w:rPr>
        <w:t xml:space="preserve"> высшего образования</w:t>
      </w:r>
    </w:p>
    <w:p w14:paraId="236AF289" w14:textId="6F8577E7" w:rsidR="00F8586B" w:rsidRPr="008432F7" w:rsidRDefault="00362062" w:rsidP="00BB5399">
      <w:pPr>
        <w:rPr>
          <w:rFonts w:ascii="Arial" w:hAnsi="Arial" w:cs="Arial"/>
          <w:sz w:val="30"/>
          <w:szCs w:val="30"/>
        </w:rPr>
      </w:pPr>
      <w:r w:rsidRPr="008432F7">
        <w:rPr>
          <w:rFonts w:ascii="Arial" w:hAnsi="Arial" w:cs="Arial"/>
          <w:sz w:val="30"/>
          <w:szCs w:val="30"/>
        </w:rPr>
        <w:lastRenderedPageBreak/>
        <w:t xml:space="preserve">В определении понятия «качества» мы придерживаемся точки зрения </w:t>
      </w:r>
      <w:proofErr w:type="spellStart"/>
      <w:proofErr w:type="gramStart"/>
      <w:r w:rsidRPr="008432F7">
        <w:rPr>
          <w:rFonts w:ascii="Arial" w:hAnsi="Arial" w:cs="Arial"/>
          <w:sz w:val="30"/>
          <w:szCs w:val="30"/>
        </w:rPr>
        <w:t>Jessop</w:t>
      </w:r>
      <w:proofErr w:type="spellEnd"/>
      <w:r w:rsidRPr="008432F7">
        <w:rPr>
          <w:rFonts w:ascii="Arial" w:hAnsi="Arial" w:cs="Arial"/>
          <w:sz w:val="30"/>
          <w:szCs w:val="30"/>
        </w:rPr>
        <w:t xml:space="preserve">  (</w:t>
      </w:r>
      <w:proofErr w:type="gramEnd"/>
      <w:r w:rsidRPr="008432F7">
        <w:rPr>
          <w:rFonts w:ascii="Arial" w:hAnsi="Arial" w:cs="Arial"/>
          <w:sz w:val="30"/>
          <w:szCs w:val="30"/>
        </w:rPr>
        <w:t>2012), считающего</w:t>
      </w:r>
      <w:r w:rsidR="002E4B28" w:rsidRPr="008432F7">
        <w:rPr>
          <w:rFonts w:ascii="Arial" w:hAnsi="Arial" w:cs="Arial"/>
          <w:sz w:val="30"/>
          <w:szCs w:val="30"/>
          <w:lang w:val="kk-KZ"/>
        </w:rPr>
        <w:t xml:space="preserve">, что обеспечение качества </w:t>
      </w:r>
      <w:r w:rsidRPr="008432F7">
        <w:rPr>
          <w:rFonts w:ascii="Arial" w:hAnsi="Arial" w:cs="Arial"/>
          <w:sz w:val="30"/>
          <w:szCs w:val="30"/>
        </w:rPr>
        <w:t>«предполагает комплексную оценку результатов, так и сложность результатов». Поэтому необходимо разработать критерии качества, которые в полной мере позволили бы оценить уровень качества как на институциональном, так и в комбинированном виде на национальном уровне (таблица</w:t>
      </w:r>
      <w:r w:rsidR="00175E68" w:rsidRPr="008432F7">
        <w:rPr>
          <w:rFonts w:ascii="Arial" w:hAnsi="Arial" w:cs="Arial"/>
          <w:sz w:val="30"/>
          <w:szCs w:val="30"/>
        </w:rPr>
        <w:t xml:space="preserve"> </w:t>
      </w:r>
      <w:r w:rsidR="00D27FF2">
        <w:rPr>
          <w:rFonts w:ascii="Arial" w:hAnsi="Arial" w:cs="Arial"/>
          <w:sz w:val="30"/>
          <w:szCs w:val="30"/>
          <w:lang w:val="kk-KZ"/>
        </w:rPr>
        <w:t>2</w:t>
      </w:r>
      <w:r w:rsidR="00175E68" w:rsidRPr="008432F7">
        <w:rPr>
          <w:rFonts w:ascii="Arial" w:hAnsi="Arial" w:cs="Arial"/>
          <w:sz w:val="30"/>
          <w:szCs w:val="30"/>
        </w:rPr>
        <w:t>.3</w:t>
      </w:r>
      <w:r w:rsidRPr="008432F7">
        <w:rPr>
          <w:rFonts w:ascii="Arial" w:hAnsi="Arial" w:cs="Arial"/>
          <w:sz w:val="30"/>
          <w:szCs w:val="30"/>
        </w:rPr>
        <w:t>).</w:t>
      </w:r>
    </w:p>
    <w:p w14:paraId="293B787F" w14:textId="0068D03E" w:rsidR="00362062" w:rsidRPr="008432F7" w:rsidRDefault="00362062" w:rsidP="00BB5399">
      <w:pPr>
        <w:rPr>
          <w:rFonts w:ascii="Arial" w:hAnsi="Arial" w:cs="Arial"/>
          <w:sz w:val="30"/>
          <w:szCs w:val="30"/>
        </w:rPr>
      </w:pPr>
      <w:r w:rsidRPr="008432F7">
        <w:rPr>
          <w:rFonts w:ascii="Arial" w:hAnsi="Arial" w:cs="Arial"/>
          <w:sz w:val="30"/>
          <w:szCs w:val="30"/>
        </w:rPr>
        <w:t xml:space="preserve">Опираясь на наши ранние исследования, мы рассматриваем «обеспечение качества высшего образования» как обеспечение качества его четырех компонентов: </w:t>
      </w:r>
    </w:p>
    <w:p w14:paraId="78B00939" w14:textId="2AAEA2DF" w:rsidR="00362062" w:rsidRPr="008432F7" w:rsidRDefault="00362062" w:rsidP="00BB5399">
      <w:pPr>
        <w:rPr>
          <w:rFonts w:ascii="Arial" w:hAnsi="Arial" w:cs="Arial"/>
          <w:sz w:val="30"/>
          <w:szCs w:val="30"/>
        </w:rPr>
      </w:pPr>
      <w:r w:rsidRPr="008432F7">
        <w:rPr>
          <w:rFonts w:ascii="Arial" w:hAnsi="Arial" w:cs="Arial"/>
          <w:sz w:val="30"/>
          <w:szCs w:val="30"/>
        </w:rPr>
        <w:t>- качество контента (содержание – ОП);</w:t>
      </w:r>
    </w:p>
    <w:p w14:paraId="325BFA3E" w14:textId="08AB08FA" w:rsidR="00362062" w:rsidRPr="008432F7" w:rsidRDefault="00362062" w:rsidP="00BB5399">
      <w:pPr>
        <w:rPr>
          <w:rFonts w:ascii="Arial" w:hAnsi="Arial" w:cs="Arial"/>
          <w:sz w:val="30"/>
          <w:szCs w:val="30"/>
        </w:rPr>
      </w:pPr>
      <w:r w:rsidRPr="008432F7">
        <w:rPr>
          <w:rFonts w:ascii="Arial" w:hAnsi="Arial" w:cs="Arial"/>
          <w:sz w:val="30"/>
          <w:szCs w:val="30"/>
        </w:rPr>
        <w:t>- качество контингента (обучающиеся);</w:t>
      </w:r>
    </w:p>
    <w:p w14:paraId="784BEFF6" w14:textId="427F9EB0" w:rsidR="00362062" w:rsidRPr="008432F7" w:rsidRDefault="00362062" w:rsidP="00BB5399">
      <w:pPr>
        <w:rPr>
          <w:rFonts w:ascii="Arial" w:hAnsi="Arial" w:cs="Arial"/>
          <w:sz w:val="30"/>
          <w:szCs w:val="30"/>
        </w:rPr>
      </w:pPr>
      <w:r w:rsidRPr="008432F7">
        <w:rPr>
          <w:rFonts w:ascii="Arial" w:hAnsi="Arial" w:cs="Arial"/>
          <w:sz w:val="30"/>
          <w:szCs w:val="30"/>
        </w:rPr>
        <w:t>- качество персонала;</w:t>
      </w:r>
    </w:p>
    <w:p w14:paraId="1BA23C7E" w14:textId="0DA54C60" w:rsidR="00362062" w:rsidRPr="008432F7" w:rsidRDefault="0087425C" w:rsidP="00BB5399">
      <w:pPr>
        <w:rPr>
          <w:rFonts w:ascii="Arial" w:hAnsi="Arial" w:cs="Arial"/>
          <w:sz w:val="30"/>
          <w:szCs w:val="30"/>
        </w:rPr>
      </w:pPr>
      <w:r w:rsidRPr="008432F7">
        <w:rPr>
          <w:rFonts w:ascii="Arial" w:hAnsi="Arial" w:cs="Arial"/>
          <w:sz w:val="30"/>
          <w:szCs w:val="30"/>
        </w:rPr>
        <w:t>- качество инфраструктуры.</w:t>
      </w:r>
    </w:p>
    <w:p w14:paraId="6D5C1564" w14:textId="77777777" w:rsidR="0087425C" w:rsidRPr="008432F7" w:rsidRDefault="0087425C" w:rsidP="0087425C">
      <w:pPr>
        <w:rPr>
          <w:rFonts w:ascii="Arial" w:hAnsi="Arial" w:cs="Arial"/>
          <w:sz w:val="30"/>
          <w:szCs w:val="30"/>
        </w:rPr>
      </w:pPr>
    </w:p>
    <w:p w14:paraId="1CBB3C06" w14:textId="6C1307A1" w:rsidR="0087425C" w:rsidRPr="00D27FF2" w:rsidRDefault="0087425C" w:rsidP="00CB4C60">
      <w:pPr>
        <w:ind w:firstLine="0"/>
        <w:rPr>
          <w:rFonts w:ascii="Arial" w:hAnsi="Arial" w:cs="Arial"/>
          <w:b/>
          <w:bCs/>
          <w:sz w:val="30"/>
          <w:szCs w:val="30"/>
        </w:rPr>
      </w:pPr>
      <w:r w:rsidRPr="00D27FF2">
        <w:rPr>
          <w:rFonts w:ascii="Arial" w:hAnsi="Arial" w:cs="Arial"/>
          <w:b/>
          <w:bCs/>
          <w:sz w:val="30"/>
          <w:szCs w:val="30"/>
        </w:rPr>
        <w:t xml:space="preserve">Таблица </w:t>
      </w:r>
      <w:r w:rsidR="00D27FF2">
        <w:rPr>
          <w:rFonts w:ascii="Arial" w:hAnsi="Arial" w:cs="Arial"/>
          <w:b/>
          <w:bCs/>
          <w:sz w:val="30"/>
          <w:szCs w:val="30"/>
          <w:lang w:val="kk-KZ"/>
        </w:rPr>
        <w:t>2</w:t>
      </w:r>
      <w:r w:rsidR="00175E68" w:rsidRPr="00D27FF2">
        <w:rPr>
          <w:rFonts w:ascii="Arial" w:hAnsi="Arial" w:cs="Arial"/>
          <w:b/>
          <w:bCs/>
          <w:sz w:val="30"/>
          <w:szCs w:val="30"/>
        </w:rPr>
        <w:t xml:space="preserve">.3 </w:t>
      </w:r>
      <w:r w:rsidRPr="00D27FF2">
        <w:rPr>
          <w:rFonts w:ascii="Arial" w:hAnsi="Arial" w:cs="Arial"/>
          <w:b/>
          <w:bCs/>
          <w:sz w:val="30"/>
          <w:szCs w:val="30"/>
        </w:rPr>
        <w:t>– Критерии и показатели обеспечения качества высшего образования</w:t>
      </w:r>
    </w:p>
    <w:tbl>
      <w:tblPr>
        <w:tblW w:w="9634" w:type="dxa"/>
        <w:tblLayout w:type="fixed"/>
        <w:tblLook w:val="04A0" w:firstRow="1" w:lastRow="0" w:firstColumn="1" w:lastColumn="0" w:noHBand="0" w:noVBand="1"/>
      </w:tblPr>
      <w:tblGrid>
        <w:gridCol w:w="1241"/>
        <w:gridCol w:w="546"/>
        <w:gridCol w:w="1752"/>
        <w:gridCol w:w="850"/>
        <w:gridCol w:w="194"/>
        <w:gridCol w:w="5051"/>
      </w:tblGrid>
      <w:tr w:rsidR="001569E3" w:rsidRPr="00D27FF2" w14:paraId="40CB06B8" w14:textId="77777777" w:rsidTr="00D27FF2">
        <w:trPr>
          <w:trHeight w:val="339"/>
        </w:trPr>
        <w:tc>
          <w:tcPr>
            <w:tcW w:w="1241" w:type="dxa"/>
            <w:tcBorders>
              <w:top w:val="single" w:sz="4" w:space="0" w:color="auto"/>
              <w:left w:val="single" w:sz="4" w:space="0" w:color="auto"/>
              <w:bottom w:val="single" w:sz="4" w:space="0" w:color="auto"/>
              <w:right w:val="single" w:sz="4" w:space="0" w:color="auto"/>
            </w:tcBorders>
            <w:hideMark/>
          </w:tcPr>
          <w:p w14:paraId="55AB924E" w14:textId="77777777" w:rsidR="001569E3" w:rsidRPr="00D27FF2" w:rsidRDefault="001569E3" w:rsidP="00557AC8">
            <w:pPr>
              <w:ind w:firstLine="0"/>
              <w:jc w:val="center"/>
              <w:rPr>
                <w:rFonts w:ascii="Arial" w:hAnsi="Arial" w:cs="Arial"/>
                <w:b/>
                <w:bCs/>
                <w:color w:val="000000"/>
                <w:sz w:val="24"/>
                <w:lang w:bidi="hi-IN"/>
              </w:rPr>
            </w:pPr>
            <w:r w:rsidRPr="00D27FF2">
              <w:rPr>
                <w:rFonts w:ascii="Arial" w:hAnsi="Arial" w:cs="Arial"/>
                <w:b/>
                <w:bCs/>
                <w:color w:val="000000"/>
                <w:sz w:val="24"/>
                <w:lang w:bidi="hi-IN"/>
              </w:rPr>
              <w:t>Раздел</w:t>
            </w:r>
          </w:p>
        </w:tc>
        <w:tc>
          <w:tcPr>
            <w:tcW w:w="546" w:type="dxa"/>
            <w:tcBorders>
              <w:top w:val="single" w:sz="4" w:space="0" w:color="auto"/>
              <w:left w:val="nil"/>
              <w:bottom w:val="single" w:sz="4" w:space="0" w:color="auto"/>
              <w:right w:val="single" w:sz="4" w:space="0" w:color="auto"/>
            </w:tcBorders>
            <w:hideMark/>
          </w:tcPr>
          <w:p w14:paraId="3218AE40" w14:textId="77777777" w:rsidR="001569E3" w:rsidRPr="00D27FF2" w:rsidRDefault="001569E3" w:rsidP="00557AC8">
            <w:pPr>
              <w:ind w:firstLine="0"/>
              <w:jc w:val="center"/>
              <w:rPr>
                <w:rFonts w:ascii="Arial" w:hAnsi="Arial" w:cs="Arial"/>
                <w:b/>
                <w:bCs/>
                <w:color w:val="000000"/>
                <w:sz w:val="24"/>
                <w:lang w:bidi="hi-IN"/>
              </w:rPr>
            </w:pPr>
            <w:r w:rsidRPr="00D27FF2">
              <w:rPr>
                <w:rFonts w:ascii="Arial" w:hAnsi="Arial" w:cs="Arial"/>
                <w:b/>
                <w:bCs/>
                <w:color w:val="000000"/>
                <w:sz w:val="24"/>
                <w:lang w:bidi="hi-IN"/>
              </w:rPr>
              <w:t>№</w:t>
            </w:r>
          </w:p>
        </w:tc>
        <w:tc>
          <w:tcPr>
            <w:tcW w:w="1752" w:type="dxa"/>
            <w:tcBorders>
              <w:top w:val="single" w:sz="4" w:space="0" w:color="auto"/>
              <w:left w:val="nil"/>
              <w:bottom w:val="single" w:sz="4" w:space="0" w:color="auto"/>
              <w:right w:val="single" w:sz="4" w:space="0" w:color="auto"/>
            </w:tcBorders>
            <w:hideMark/>
          </w:tcPr>
          <w:p w14:paraId="77E1A703" w14:textId="77777777" w:rsidR="001569E3" w:rsidRPr="00D27FF2" w:rsidRDefault="001569E3" w:rsidP="00557AC8">
            <w:pPr>
              <w:ind w:firstLine="0"/>
              <w:jc w:val="center"/>
              <w:rPr>
                <w:rFonts w:ascii="Arial" w:hAnsi="Arial" w:cs="Arial"/>
                <w:b/>
                <w:bCs/>
                <w:color w:val="000000"/>
                <w:sz w:val="24"/>
                <w:lang w:bidi="hi-IN"/>
              </w:rPr>
            </w:pPr>
            <w:r w:rsidRPr="00D27FF2">
              <w:rPr>
                <w:rFonts w:ascii="Arial" w:hAnsi="Arial" w:cs="Arial"/>
                <w:b/>
                <w:bCs/>
                <w:color w:val="000000"/>
                <w:sz w:val="24"/>
                <w:lang w:bidi="hi-IN"/>
              </w:rPr>
              <w:t>Критерии</w:t>
            </w:r>
          </w:p>
        </w:tc>
        <w:tc>
          <w:tcPr>
            <w:tcW w:w="850" w:type="dxa"/>
            <w:tcBorders>
              <w:top w:val="single" w:sz="4" w:space="0" w:color="auto"/>
              <w:left w:val="nil"/>
              <w:bottom w:val="single" w:sz="4" w:space="0" w:color="auto"/>
              <w:right w:val="single" w:sz="4" w:space="0" w:color="auto"/>
            </w:tcBorders>
            <w:hideMark/>
          </w:tcPr>
          <w:p w14:paraId="26D10F29" w14:textId="77777777" w:rsidR="001569E3" w:rsidRPr="00D27FF2" w:rsidRDefault="001569E3" w:rsidP="00557AC8">
            <w:pPr>
              <w:ind w:firstLine="0"/>
              <w:jc w:val="center"/>
              <w:rPr>
                <w:rFonts w:ascii="Arial" w:hAnsi="Arial" w:cs="Arial"/>
                <w:b/>
                <w:bCs/>
                <w:color w:val="000000"/>
                <w:sz w:val="24"/>
                <w:lang w:bidi="hi-IN"/>
              </w:rPr>
            </w:pPr>
            <w:r w:rsidRPr="00D27FF2">
              <w:rPr>
                <w:rFonts w:ascii="Arial" w:hAnsi="Arial" w:cs="Arial"/>
                <w:b/>
                <w:bCs/>
                <w:color w:val="000000"/>
                <w:sz w:val="24"/>
                <w:lang w:bidi="hi-IN"/>
              </w:rPr>
              <w:t>№</w:t>
            </w:r>
          </w:p>
        </w:tc>
        <w:tc>
          <w:tcPr>
            <w:tcW w:w="5245" w:type="dxa"/>
            <w:gridSpan w:val="2"/>
            <w:tcBorders>
              <w:top w:val="single" w:sz="4" w:space="0" w:color="auto"/>
              <w:left w:val="nil"/>
              <w:bottom w:val="single" w:sz="4" w:space="0" w:color="auto"/>
              <w:right w:val="single" w:sz="4" w:space="0" w:color="auto"/>
            </w:tcBorders>
            <w:hideMark/>
          </w:tcPr>
          <w:p w14:paraId="3D3F4F1E" w14:textId="77777777" w:rsidR="001569E3" w:rsidRPr="00D27FF2" w:rsidRDefault="001569E3" w:rsidP="00557AC8">
            <w:pPr>
              <w:ind w:firstLine="0"/>
              <w:jc w:val="center"/>
              <w:rPr>
                <w:rFonts w:ascii="Arial" w:hAnsi="Arial" w:cs="Arial"/>
                <w:b/>
                <w:bCs/>
                <w:color w:val="000000"/>
                <w:sz w:val="24"/>
                <w:lang w:bidi="hi-IN"/>
              </w:rPr>
            </w:pPr>
            <w:r w:rsidRPr="00D27FF2">
              <w:rPr>
                <w:rFonts w:ascii="Arial" w:hAnsi="Arial" w:cs="Arial"/>
                <w:b/>
                <w:bCs/>
                <w:color w:val="000000"/>
                <w:sz w:val="24"/>
                <w:lang w:bidi="hi-IN"/>
              </w:rPr>
              <w:t>Показатели</w:t>
            </w:r>
          </w:p>
        </w:tc>
      </w:tr>
      <w:tr w:rsidR="001569E3" w:rsidRPr="00D27FF2" w14:paraId="77F3735A" w14:textId="77777777" w:rsidTr="00D27FF2">
        <w:trPr>
          <w:trHeight w:val="339"/>
        </w:trPr>
        <w:tc>
          <w:tcPr>
            <w:tcW w:w="1241" w:type="dxa"/>
            <w:tcBorders>
              <w:top w:val="single" w:sz="4" w:space="0" w:color="auto"/>
              <w:left w:val="single" w:sz="4" w:space="0" w:color="auto"/>
              <w:bottom w:val="single" w:sz="4" w:space="0" w:color="auto"/>
              <w:right w:val="single" w:sz="4" w:space="0" w:color="auto"/>
            </w:tcBorders>
          </w:tcPr>
          <w:p w14:paraId="47CD8BFF" w14:textId="77777777" w:rsidR="001569E3" w:rsidRPr="00D27FF2" w:rsidRDefault="001569E3" w:rsidP="00557AC8">
            <w:pPr>
              <w:ind w:firstLine="0"/>
              <w:jc w:val="center"/>
              <w:rPr>
                <w:rFonts w:ascii="Arial" w:hAnsi="Arial" w:cs="Arial"/>
                <w:b/>
                <w:bCs/>
                <w:color w:val="000000"/>
                <w:sz w:val="24"/>
                <w:lang w:val="kk-KZ" w:bidi="hi-IN"/>
              </w:rPr>
            </w:pPr>
            <w:r w:rsidRPr="00D27FF2">
              <w:rPr>
                <w:rFonts w:ascii="Arial" w:hAnsi="Arial" w:cs="Arial"/>
                <w:b/>
                <w:bCs/>
                <w:color w:val="000000"/>
                <w:sz w:val="24"/>
                <w:lang w:val="kk-KZ" w:bidi="hi-IN"/>
              </w:rPr>
              <w:t>1</w:t>
            </w:r>
          </w:p>
        </w:tc>
        <w:tc>
          <w:tcPr>
            <w:tcW w:w="546" w:type="dxa"/>
            <w:tcBorders>
              <w:top w:val="single" w:sz="4" w:space="0" w:color="auto"/>
              <w:left w:val="nil"/>
              <w:bottom w:val="single" w:sz="4" w:space="0" w:color="auto"/>
              <w:right w:val="single" w:sz="4" w:space="0" w:color="auto"/>
            </w:tcBorders>
          </w:tcPr>
          <w:p w14:paraId="33809698" w14:textId="77777777" w:rsidR="001569E3" w:rsidRPr="00D27FF2" w:rsidRDefault="001569E3" w:rsidP="00557AC8">
            <w:pPr>
              <w:ind w:firstLine="0"/>
              <w:jc w:val="center"/>
              <w:rPr>
                <w:rFonts w:ascii="Arial" w:hAnsi="Arial" w:cs="Arial"/>
                <w:b/>
                <w:bCs/>
                <w:color w:val="000000"/>
                <w:sz w:val="24"/>
                <w:lang w:val="kk-KZ" w:bidi="hi-IN"/>
              </w:rPr>
            </w:pPr>
            <w:r w:rsidRPr="00D27FF2">
              <w:rPr>
                <w:rFonts w:ascii="Arial" w:hAnsi="Arial" w:cs="Arial"/>
                <w:b/>
                <w:bCs/>
                <w:color w:val="000000"/>
                <w:sz w:val="24"/>
                <w:lang w:val="kk-KZ" w:bidi="hi-IN"/>
              </w:rPr>
              <w:t>2</w:t>
            </w:r>
          </w:p>
        </w:tc>
        <w:tc>
          <w:tcPr>
            <w:tcW w:w="1752" w:type="dxa"/>
            <w:tcBorders>
              <w:top w:val="single" w:sz="4" w:space="0" w:color="auto"/>
              <w:left w:val="nil"/>
              <w:bottom w:val="single" w:sz="4" w:space="0" w:color="auto"/>
              <w:right w:val="single" w:sz="4" w:space="0" w:color="auto"/>
            </w:tcBorders>
          </w:tcPr>
          <w:p w14:paraId="671E20B4" w14:textId="77777777" w:rsidR="001569E3" w:rsidRPr="00D27FF2" w:rsidRDefault="001569E3" w:rsidP="00557AC8">
            <w:pPr>
              <w:ind w:firstLine="0"/>
              <w:jc w:val="center"/>
              <w:rPr>
                <w:rFonts w:ascii="Arial" w:hAnsi="Arial" w:cs="Arial"/>
                <w:b/>
                <w:bCs/>
                <w:color w:val="000000"/>
                <w:sz w:val="24"/>
                <w:lang w:val="kk-KZ" w:bidi="hi-IN"/>
              </w:rPr>
            </w:pPr>
            <w:r w:rsidRPr="00D27FF2">
              <w:rPr>
                <w:rFonts w:ascii="Arial" w:hAnsi="Arial" w:cs="Arial"/>
                <w:b/>
                <w:bCs/>
                <w:color w:val="000000"/>
                <w:sz w:val="24"/>
                <w:lang w:val="kk-KZ" w:bidi="hi-IN"/>
              </w:rPr>
              <w:t>3</w:t>
            </w:r>
          </w:p>
        </w:tc>
        <w:tc>
          <w:tcPr>
            <w:tcW w:w="850" w:type="dxa"/>
            <w:tcBorders>
              <w:top w:val="single" w:sz="4" w:space="0" w:color="auto"/>
              <w:left w:val="nil"/>
              <w:bottom w:val="single" w:sz="4" w:space="0" w:color="auto"/>
              <w:right w:val="single" w:sz="4" w:space="0" w:color="auto"/>
            </w:tcBorders>
          </w:tcPr>
          <w:p w14:paraId="09D99148" w14:textId="77777777" w:rsidR="001569E3" w:rsidRPr="00D27FF2" w:rsidRDefault="001569E3" w:rsidP="00557AC8">
            <w:pPr>
              <w:ind w:firstLine="0"/>
              <w:jc w:val="center"/>
              <w:rPr>
                <w:rFonts w:ascii="Arial" w:hAnsi="Arial" w:cs="Arial"/>
                <w:b/>
                <w:bCs/>
                <w:color w:val="000000"/>
                <w:sz w:val="24"/>
                <w:lang w:val="kk-KZ" w:bidi="hi-IN"/>
              </w:rPr>
            </w:pPr>
            <w:r w:rsidRPr="00D27FF2">
              <w:rPr>
                <w:rFonts w:ascii="Arial" w:hAnsi="Arial" w:cs="Arial"/>
                <w:b/>
                <w:bCs/>
                <w:color w:val="000000"/>
                <w:sz w:val="24"/>
                <w:lang w:val="kk-KZ" w:bidi="hi-IN"/>
              </w:rPr>
              <w:t>4</w:t>
            </w:r>
          </w:p>
        </w:tc>
        <w:tc>
          <w:tcPr>
            <w:tcW w:w="5245" w:type="dxa"/>
            <w:gridSpan w:val="2"/>
            <w:tcBorders>
              <w:top w:val="single" w:sz="4" w:space="0" w:color="auto"/>
              <w:left w:val="nil"/>
              <w:bottom w:val="single" w:sz="4" w:space="0" w:color="auto"/>
              <w:right w:val="single" w:sz="4" w:space="0" w:color="auto"/>
            </w:tcBorders>
          </w:tcPr>
          <w:p w14:paraId="7AA71C3E" w14:textId="77777777" w:rsidR="001569E3" w:rsidRPr="00D27FF2" w:rsidRDefault="001569E3" w:rsidP="00557AC8">
            <w:pPr>
              <w:ind w:firstLine="0"/>
              <w:jc w:val="center"/>
              <w:rPr>
                <w:rFonts w:ascii="Arial" w:hAnsi="Arial" w:cs="Arial"/>
                <w:b/>
                <w:bCs/>
                <w:color w:val="000000"/>
                <w:sz w:val="24"/>
                <w:lang w:val="kk-KZ" w:bidi="hi-IN"/>
              </w:rPr>
            </w:pPr>
            <w:r w:rsidRPr="00D27FF2">
              <w:rPr>
                <w:rFonts w:ascii="Arial" w:hAnsi="Arial" w:cs="Arial"/>
                <w:b/>
                <w:bCs/>
                <w:color w:val="000000"/>
                <w:sz w:val="24"/>
                <w:lang w:val="kk-KZ" w:bidi="hi-IN"/>
              </w:rPr>
              <w:t>5</w:t>
            </w:r>
          </w:p>
        </w:tc>
      </w:tr>
      <w:tr w:rsidR="001569E3" w:rsidRPr="00F86032" w14:paraId="0E7A56A5" w14:textId="77777777" w:rsidTr="00D27FF2">
        <w:trPr>
          <w:trHeight w:val="576"/>
        </w:trPr>
        <w:tc>
          <w:tcPr>
            <w:tcW w:w="1241" w:type="dxa"/>
            <w:vMerge w:val="restart"/>
            <w:tcBorders>
              <w:top w:val="nil"/>
              <w:left w:val="single" w:sz="4" w:space="0" w:color="auto"/>
              <w:right w:val="single" w:sz="4" w:space="0" w:color="auto"/>
            </w:tcBorders>
            <w:hideMark/>
          </w:tcPr>
          <w:p w14:paraId="519D3536" w14:textId="77777777" w:rsidR="001569E3" w:rsidRPr="00F86032" w:rsidRDefault="001569E3" w:rsidP="00557AC8">
            <w:pPr>
              <w:ind w:firstLine="0"/>
              <w:jc w:val="center"/>
              <w:rPr>
                <w:rFonts w:ascii="Arial" w:hAnsi="Arial" w:cs="Arial"/>
                <w:color w:val="000000"/>
                <w:sz w:val="24"/>
                <w:lang w:bidi="hi-IN"/>
              </w:rPr>
            </w:pPr>
            <w:r w:rsidRPr="00F86032">
              <w:rPr>
                <w:rFonts w:ascii="Arial" w:hAnsi="Arial" w:cs="Arial"/>
                <w:color w:val="000000"/>
                <w:sz w:val="24"/>
                <w:lang w:bidi="hi-IN"/>
              </w:rPr>
              <w:t>Качество контента</w:t>
            </w:r>
          </w:p>
        </w:tc>
        <w:tc>
          <w:tcPr>
            <w:tcW w:w="546" w:type="dxa"/>
            <w:vMerge w:val="restart"/>
            <w:tcBorders>
              <w:top w:val="nil"/>
              <w:left w:val="single" w:sz="4" w:space="0" w:color="auto"/>
              <w:bottom w:val="single" w:sz="4" w:space="0" w:color="000000"/>
              <w:right w:val="single" w:sz="4" w:space="0" w:color="auto"/>
            </w:tcBorders>
            <w:hideMark/>
          </w:tcPr>
          <w:p w14:paraId="170F39A7" w14:textId="77777777" w:rsidR="001569E3" w:rsidRPr="00F86032" w:rsidRDefault="001569E3" w:rsidP="00557AC8">
            <w:pPr>
              <w:ind w:firstLine="0"/>
              <w:jc w:val="center"/>
              <w:rPr>
                <w:rFonts w:ascii="Arial" w:hAnsi="Arial" w:cs="Arial"/>
                <w:color w:val="000000"/>
                <w:sz w:val="24"/>
                <w:lang w:bidi="hi-IN"/>
              </w:rPr>
            </w:pPr>
            <w:r w:rsidRPr="00F86032">
              <w:rPr>
                <w:rFonts w:ascii="Arial" w:hAnsi="Arial" w:cs="Arial"/>
                <w:color w:val="000000"/>
                <w:sz w:val="24"/>
                <w:lang w:bidi="hi-IN"/>
              </w:rPr>
              <w:t>1.1.</w:t>
            </w:r>
          </w:p>
        </w:tc>
        <w:tc>
          <w:tcPr>
            <w:tcW w:w="1752" w:type="dxa"/>
            <w:vMerge w:val="restart"/>
            <w:tcBorders>
              <w:top w:val="nil"/>
              <w:left w:val="single" w:sz="4" w:space="0" w:color="auto"/>
              <w:bottom w:val="single" w:sz="4" w:space="0" w:color="000000"/>
              <w:right w:val="single" w:sz="4" w:space="0" w:color="auto"/>
            </w:tcBorders>
            <w:hideMark/>
          </w:tcPr>
          <w:p w14:paraId="3E2377C3" w14:textId="05276B03"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 xml:space="preserve">Степень </w:t>
            </w:r>
            <w:proofErr w:type="gramStart"/>
            <w:r w:rsidRPr="00F86032">
              <w:rPr>
                <w:rFonts w:ascii="Arial" w:hAnsi="Arial" w:cs="Arial"/>
                <w:color w:val="000000"/>
                <w:sz w:val="24"/>
                <w:lang w:bidi="hi-IN"/>
              </w:rPr>
              <w:t>вовлечен</w:t>
            </w:r>
            <w:r w:rsidR="00D27FF2">
              <w:rPr>
                <w:rFonts w:ascii="Arial" w:hAnsi="Arial" w:cs="Arial"/>
                <w:color w:val="000000"/>
                <w:sz w:val="24"/>
                <w:lang w:val="kk-KZ" w:bidi="hi-IN"/>
              </w:rPr>
              <w:t>-</w:t>
            </w:r>
            <w:proofErr w:type="spellStart"/>
            <w:r w:rsidRPr="00F86032">
              <w:rPr>
                <w:rFonts w:ascii="Arial" w:hAnsi="Arial" w:cs="Arial"/>
                <w:color w:val="000000"/>
                <w:sz w:val="24"/>
                <w:lang w:bidi="hi-IN"/>
              </w:rPr>
              <w:t>ности</w:t>
            </w:r>
            <w:proofErr w:type="spellEnd"/>
            <w:proofErr w:type="gramEnd"/>
            <w:r w:rsidRPr="00F86032">
              <w:rPr>
                <w:rFonts w:ascii="Arial" w:hAnsi="Arial" w:cs="Arial"/>
                <w:color w:val="000000"/>
                <w:sz w:val="24"/>
                <w:lang w:bidi="hi-IN"/>
              </w:rPr>
              <w:t xml:space="preserve"> стейк</w:t>
            </w:r>
            <w:r w:rsidR="00D27FF2">
              <w:rPr>
                <w:rFonts w:ascii="Arial" w:hAnsi="Arial" w:cs="Arial"/>
                <w:color w:val="000000"/>
                <w:sz w:val="24"/>
                <w:lang w:val="kk-KZ" w:bidi="hi-IN"/>
              </w:rPr>
              <w:t>-</w:t>
            </w:r>
            <w:r w:rsidRPr="00F86032">
              <w:rPr>
                <w:rFonts w:ascii="Arial" w:hAnsi="Arial" w:cs="Arial"/>
                <w:color w:val="000000"/>
                <w:sz w:val="24"/>
                <w:lang w:bidi="hi-IN"/>
              </w:rPr>
              <w:t xml:space="preserve">холдеров в разработку ОП </w:t>
            </w:r>
          </w:p>
        </w:tc>
        <w:tc>
          <w:tcPr>
            <w:tcW w:w="850" w:type="dxa"/>
            <w:tcBorders>
              <w:top w:val="nil"/>
              <w:left w:val="nil"/>
              <w:bottom w:val="single" w:sz="4" w:space="0" w:color="auto"/>
              <w:right w:val="single" w:sz="4" w:space="0" w:color="auto"/>
            </w:tcBorders>
            <w:hideMark/>
          </w:tcPr>
          <w:p w14:paraId="71B6413D" w14:textId="2F2F2D6A"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1.1.1</w:t>
            </w:r>
          </w:p>
        </w:tc>
        <w:tc>
          <w:tcPr>
            <w:tcW w:w="5245" w:type="dxa"/>
            <w:gridSpan w:val="2"/>
            <w:tcBorders>
              <w:top w:val="nil"/>
              <w:left w:val="nil"/>
              <w:bottom w:val="single" w:sz="4" w:space="0" w:color="auto"/>
              <w:right w:val="single" w:sz="4" w:space="0" w:color="auto"/>
            </w:tcBorders>
            <w:hideMark/>
          </w:tcPr>
          <w:p w14:paraId="77F1B359"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 xml:space="preserve">ОП разработана с участием 3 и более стейкхолдеров (ППС, работодатели, обучающиеся и </w:t>
            </w:r>
            <w:proofErr w:type="gramStart"/>
            <w:r w:rsidRPr="00F86032">
              <w:rPr>
                <w:rFonts w:ascii="Arial" w:hAnsi="Arial" w:cs="Arial"/>
                <w:color w:val="000000"/>
                <w:sz w:val="24"/>
                <w:lang w:bidi="hi-IN"/>
              </w:rPr>
              <w:t>т.д.</w:t>
            </w:r>
            <w:proofErr w:type="gramEnd"/>
            <w:r w:rsidRPr="00F86032">
              <w:rPr>
                <w:rFonts w:ascii="Arial" w:hAnsi="Arial" w:cs="Arial"/>
                <w:color w:val="000000"/>
                <w:sz w:val="24"/>
                <w:lang w:bidi="hi-IN"/>
              </w:rPr>
              <w:t>)</w:t>
            </w:r>
          </w:p>
        </w:tc>
      </w:tr>
      <w:tr w:rsidR="001569E3" w:rsidRPr="00F86032" w14:paraId="52E3AF52" w14:textId="77777777" w:rsidTr="00D27FF2">
        <w:trPr>
          <w:trHeight w:val="576"/>
        </w:trPr>
        <w:tc>
          <w:tcPr>
            <w:tcW w:w="1241" w:type="dxa"/>
            <w:vMerge/>
            <w:tcBorders>
              <w:left w:val="single" w:sz="4" w:space="0" w:color="auto"/>
              <w:right w:val="single" w:sz="4" w:space="0" w:color="auto"/>
            </w:tcBorders>
            <w:vAlign w:val="center"/>
            <w:hideMark/>
          </w:tcPr>
          <w:p w14:paraId="065AAE6B"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5FE1F45E"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7A68AE82"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1CFBB4CE" w14:textId="3FEDF919"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1.1.2</w:t>
            </w:r>
          </w:p>
        </w:tc>
        <w:tc>
          <w:tcPr>
            <w:tcW w:w="5245" w:type="dxa"/>
            <w:gridSpan w:val="2"/>
            <w:tcBorders>
              <w:top w:val="nil"/>
              <w:left w:val="nil"/>
              <w:bottom w:val="single" w:sz="4" w:space="0" w:color="auto"/>
              <w:right w:val="single" w:sz="4" w:space="0" w:color="auto"/>
            </w:tcBorders>
            <w:hideMark/>
          </w:tcPr>
          <w:p w14:paraId="7F53F4CF"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ОП разработана с участием не менее 2 стейкхолдеров (ППС, работодателей, обучающиеся)</w:t>
            </w:r>
          </w:p>
        </w:tc>
      </w:tr>
      <w:tr w:rsidR="001569E3" w:rsidRPr="00F86032" w14:paraId="4EAF7F36" w14:textId="77777777" w:rsidTr="00D27FF2">
        <w:trPr>
          <w:trHeight w:val="576"/>
        </w:trPr>
        <w:tc>
          <w:tcPr>
            <w:tcW w:w="1241" w:type="dxa"/>
            <w:vMerge/>
            <w:tcBorders>
              <w:left w:val="single" w:sz="4" w:space="0" w:color="auto"/>
              <w:right w:val="single" w:sz="4" w:space="0" w:color="auto"/>
            </w:tcBorders>
            <w:vAlign w:val="center"/>
            <w:hideMark/>
          </w:tcPr>
          <w:p w14:paraId="03C9BC07"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6D3F06D9"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25F6966A"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7FF5236A" w14:textId="277A19C3"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1.1.3</w:t>
            </w:r>
          </w:p>
        </w:tc>
        <w:tc>
          <w:tcPr>
            <w:tcW w:w="5245" w:type="dxa"/>
            <w:gridSpan w:val="2"/>
            <w:tcBorders>
              <w:top w:val="nil"/>
              <w:left w:val="nil"/>
              <w:bottom w:val="single" w:sz="4" w:space="0" w:color="auto"/>
              <w:right w:val="single" w:sz="4" w:space="0" w:color="auto"/>
            </w:tcBorders>
            <w:hideMark/>
          </w:tcPr>
          <w:p w14:paraId="7A5CA193"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ОП разработана с участием менее 2 стейкхолдеров (ППС, работодателей, обучающиеся)</w:t>
            </w:r>
          </w:p>
        </w:tc>
      </w:tr>
      <w:tr w:rsidR="001569E3" w:rsidRPr="00F86032" w14:paraId="09CC232C" w14:textId="77777777" w:rsidTr="00D27FF2">
        <w:trPr>
          <w:trHeight w:val="260"/>
        </w:trPr>
        <w:tc>
          <w:tcPr>
            <w:tcW w:w="1241" w:type="dxa"/>
            <w:vMerge/>
            <w:tcBorders>
              <w:left w:val="single" w:sz="4" w:space="0" w:color="auto"/>
              <w:right w:val="single" w:sz="4" w:space="0" w:color="auto"/>
            </w:tcBorders>
            <w:vAlign w:val="center"/>
            <w:hideMark/>
          </w:tcPr>
          <w:p w14:paraId="3DB0095E" w14:textId="77777777" w:rsidR="001569E3" w:rsidRPr="00F86032" w:rsidRDefault="001569E3" w:rsidP="00557AC8">
            <w:pPr>
              <w:ind w:firstLine="0"/>
              <w:rPr>
                <w:rFonts w:ascii="Arial" w:hAnsi="Arial" w:cs="Arial"/>
                <w:color w:val="000000"/>
                <w:sz w:val="24"/>
                <w:lang w:bidi="hi-IN"/>
              </w:rPr>
            </w:pPr>
          </w:p>
        </w:tc>
        <w:tc>
          <w:tcPr>
            <w:tcW w:w="546" w:type="dxa"/>
            <w:vMerge w:val="restart"/>
            <w:tcBorders>
              <w:top w:val="nil"/>
              <w:left w:val="single" w:sz="4" w:space="0" w:color="auto"/>
              <w:bottom w:val="single" w:sz="4" w:space="0" w:color="000000"/>
              <w:right w:val="single" w:sz="4" w:space="0" w:color="auto"/>
            </w:tcBorders>
            <w:hideMark/>
          </w:tcPr>
          <w:p w14:paraId="25643151" w14:textId="77777777" w:rsidR="001569E3" w:rsidRPr="00F86032" w:rsidRDefault="001569E3" w:rsidP="00557AC8">
            <w:pPr>
              <w:ind w:firstLine="0"/>
              <w:jc w:val="center"/>
              <w:rPr>
                <w:rFonts w:ascii="Arial" w:hAnsi="Arial" w:cs="Arial"/>
                <w:color w:val="000000"/>
                <w:sz w:val="24"/>
                <w:lang w:bidi="hi-IN"/>
              </w:rPr>
            </w:pPr>
            <w:r w:rsidRPr="00F86032">
              <w:rPr>
                <w:rFonts w:ascii="Arial" w:hAnsi="Arial" w:cs="Arial"/>
                <w:color w:val="000000"/>
                <w:sz w:val="24"/>
                <w:lang w:bidi="hi-IN"/>
              </w:rPr>
              <w:t>1.2.</w:t>
            </w:r>
          </w:p>
        </w:tc>
        <w:tc>
          <w:tcPr>
            <w:tcW w:w="1752" w:type="dxa"/>
            <w:vMerge w:val="restart"/>
            <w:tcBorders>
              <w:top w:val="nil"/>
              <w:left w:val="single" w:sz="4" w:space="0" w:color="auto"/>
              <w:bottom w:val="single" w:sz="4" w:space="0" w:color="000000"/>
              <w:right w:val="single" w:sz="4" w:space="0" w:color="auto"/>
            </w:tcBorders>
            <w:hideMark/>
          </w:tcPr>
          <w:p w14:paraId="0FC4C5EC" w14:textId="3BA21D4D"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Согласован</w:t>
            </w:r>
            <w:r w:rsidR="00D27FF2">
              <w:rPr>
                <w:rFonts w:ascii="Arial" w:hAnsi="Arial" w:cs="Arial"/>
                <w:color w:val="000000"/>
                <w:sz w:val="24"/>
                <w:lang w:val="kk-KZ" w:bidi="hi-IN"/>
              </w:rPr>
              <w:t>-</w:t>
            </w:r>
            <w:proofErr w:type="spellStart"/>
            <w:r w:rsidRPr="00F86032">
              <w:rPr>
                <w:rFonts w:ascii="Arial" w:hAnsi="Arial" w:cs="Arial"/>
                <w:color w:val="000000"/>
                <w:sz w:val="24"/>
                <w:lang w:bidi="hi-IN"/>
              </w:rPr>
              <w:t>ность</w:t>
            </w:r>
            <w:proofErr w:type="spellEnd"/>
            <w:r w:rsidRPr="00F86032">
              <w:rPr>
                <w:rFonts w:ascii="Arial" w:hAnsi="Arial" w:cs="Arial"/>
                <w:color w:val="000000"/>
                <w:sz w:val="24"/>
                <w:lang w:bidi="hi-IN"/>
              </w:rPr>
              <w:t xml:space="preserve"> ОП с НРК, ОРК, ПС, ГОСО</w:t>
            </w:r>
          </w:p>
        </w:tc>
        <w:tc>
          <w:tcPr>
            <w:tcW w:w="850" w:type="dxa"/>
            <w:tcBorders>
              <w:top w:val="nil"/>
              <w:left w:val="nil"/>
              <w:bottom w:val="single" w:sz="4" w:space="0" w:color="auto"/>
              <w:right w:val="single" w:sz="4" w:space="0" w:color="auto"/>
            </w:tcBorders>
            <w:hideMark/>
          </w:tcPr>
          <w:p w14:paraId="0AE9ABE1" w14:textId="123B13FA"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1.2.1</w:t>
            </w:r>
          </w:p>
        </w:tc>
        <w:tc>
          <w:tcPr>
            <w:tcW w:w="5245" w:type="dxa"/>
            <w:gridSpan w:val="2"/>
            <w:tcBorders>
              <w:top w:val="nil"/>
              <w:left w:val="nil"/>
              <w:bottom w:val="single" w:sz="4" w:space="0" w:color="auto"/>
              <w:right w:val="single" w:sz="4" w:space="0" w:color="auto"/>
            </w:tcBorders>
            <w:hideMark/>
          </w:tcPr>
          <w:p w14:paraId="4173929B"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Содержание ОП соответствует ГОСО</w:t>
            </w:r>
          </w:p>
        </w:tc>
      </w:tr>
      <w:tr w:rsidR="001569E3" w:rsidRPr="00F86032" w14:paraId="2172E40C" w14:textId="77777777" w:rsidTr="00D27FF2">
        <w:trPr>
          <w:trHeight w:val="636"/>
        </w:trPr>
        <w:tc>
          <w:tcPr>
            <w:tcW w:w="1241" w:type="dxa"/>
            <w:vMerge/>
            <w:tcBorders>
              <w:left w:val="single" w:sz="4" w:space="0" w:color="auto"/>
              <w:right w:val="single" w:sz="4" w:space="0" w:color="auto"/>
            </w:tcBorders>
            <w:vAlign w:val="center"/>
            <w:hideMark/>
          </w:tcPr>
          <w:p w14:paraId="776E00CF"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5221FD62"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7D027FED"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63F29371" w14:textId="7F7A11E4"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1.2.2</w:t>
            </w:r>
          </w:p>
        </w:tc>
        <w:tc>
          <w:tcPr>
            <w:tcW w:w="5245" w:type="dxa"/>
            <w:gridSpan w:val="2"/>
            <w:tcBorders>
              <w:top w:val="nil"/>
              <w:left w:val="nil"/>
              <w:bottom w:val="single" w:sz="4" w:space="0" w:color="auto"/>
              <w:right w:val="single" w:sz="4" w:space="0" w:color="auto"/>
            </w:tcBorders>
            <w:hideMark/>
          </w:tcPr>
          <w:p w14:paraId="6C0F4910"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Результаты обучения коррелируют с дескрипторами Национальной рамки квалификации</w:t>
            </w:r>
          </w:p>
        </w:tc>
      </w:tr>
      <w:tr w:rsidR="001569E3" w:rsidRPr="00F86032" w14:paraId="7255F315" w14:textId="77777777" w:rsidTr="00D27FF2">
        <w:trPr>
          <w:trHeight w:val="337"/>
        </w:trPr>
        <w:tc>
          <w:tcPr>
            <w:tcW w:w="1241" w:type="dxa"/>
            <w:vMerge/>
            <w:tcBorders>
              <w:left w:val="single" w:sz="4" w:space="0" w:color="auto"/>
              <w:right w:val="single" w:sz="4" w:space="0" w:color="auto"/>
            </w:tcBorders>
            <w:vAlign w:val="center"/>
            <w:hideMark/>
          </w:tcPr>
          <w:p w14:paraId="4FA3764D"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4CFE4EEC"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5326A39A"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0C5F2C0E" w14:textId="0896E66F"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1.2.3</w:t>
            </w:r>
          </w:p>
        </w:tc>
        <w:tc>
          <w:tcPr>
            <w:tcW w:w="5245" w:type="dxa"/>
            <w:gridSpan w:val="2"/>
            <w:tcBorders>
              <w:top w:val="nil"/>
              <w:left w:val="nil"/>
              <w:bottom w:val="single" w:sz="4" w:space="0" w:color="auto"/>
              <w:right w:val="single" w:sz="4" w:space="0" w:color="auto"/>
            </w:tcBorders>
            <w:hideMark/>
          </w:tcPr>
          <w:p w14:paraId="3A29D826" w14:textId="7C0580D8"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val="kk-KZ" w:bidi="hi-IN"/>
              </w:rPr>
              <w:t>РО</w:t>
            </w:r>
            <w:r w:rsidRPr="00F86032">
              <w:rPr>
                <w:rFonts w:ascii="Arial" w:hAnsi="Arial" w:cs="Arial"/>
                <w:color w:val="000000"/>
                <w:sz w:val="24"/>
                <w:lang w:bidi="hi-IN"/>
              </w:rPr>
              <w:t xml:space="preserve"> коррелируют с ОРК/профстандартами</w:t>
            </w:r>
          </w:p>
        </w:tc>
      </w:tr>
      <w:tr w:rsidR="001569E3" w:rsidRPr="00F86032" w14:paraId="5F9F6897" w14:textId="77777777" w:rsidTr="00D27FF2">
        <w:trPr>
          <w:trHeight w:val="360"/>
        </w:trPr>
        <w:tc>
          <w:tcPr>
            <w:tcW w:w="1241" w:type="dxa"/>
            <w:vMerge/>
            <w:tcBorders>
              <w:left w:val="single" w:sz="4" w:space="0" w:color="auto"/>
              <w:right w:val="single" w:sz="4" w:space="0" w:color="auto"/>
            </w:tcBorders>
            <w:vAlign w:val="center"/>
            <w:hideMark/>
          </w:tcPr>
          <w:p w14:paraId="665B5F31" w14:textId="77777777" w:rsidR="001569E3" w:rsidRPr="00F86032" w:rsidRDefault="001569E3" w:rsidP="00557AC8">
            <w:pPr>
              <w:ind w:firstLine="0"/>
              <w:rPr>
                <w:rFonts w:ascii="Arial" w:hAnsi="Arial" w:cs="Arial"/>
                <w:color w:val="000000"/>
                <w:sz w:val="24"/>
                <w:lang w:bidi="hi-IN"/>
              </w:rPr>
            </w:pPr>
          </w:p>
        </w:tc>
        <w:tc>
          <w:tcPr>
            <w:tcW w:w="546" w:type="dxa"/>
            <w:vMerge w:val="restart"/>
            <w:tcBorders>
              <w:top w:val="nil"/>
              <w:left w:val="single" w:sz="4" w:space="0" w:color="auto"/>
              <w:bottom w:val="single" w:sz="4" w:space="0" w:color="000000"/>
              <w:right w:val="single" w:sz="4" w:space="0" w:color="auto"/>
            </w:tcBorders>
            <w:hideMark/>
          </w:tcPr>
          <w:p w14:paraId="5A5FD0A9" w14:textId="77777777" w:rsidR="001569E3" w:rsidRPr="00F86032" w:rsidRDefault="001569E3" w:rsidP="00557AC8">
            <w:pPr>
              <w:ind w:firstLine="0"/>
              <w:jc w:val="center"/>
              <w:rPr>
                <w:rFonts w:ascii="Arial" w:hAnsi="Arial" w:cs="Arial"/>
                <w:color w:val="000000"/>
                <w:sz w:val="24"/>
                <w:lang w:bidi="hi-IN"/>
              </w:rPr>
            </w:pPr>
            <w:r w:rsidRPr="00F86032">
              <w:rPr>
                <w:rFonts w:ascii="Arial" w:hAnsi="Arial" w:cs="Arial"/>
                <w:color w:val="000000"/>
                <w:sz w:val="24"/>
                <w:lang w:bidi="hi-IN"/>
              </w:rPr>
              <w:t>1.3.</w:t>
            </w:r>
          </w:p>
        </w:tc>
        <w:tc>
          <w:tcPr>
            <w:tcW w:w="1752" w:type="dxa"/>
            <w:vMerge w:val="restart"/>
            <w:tcBorders>
              <w:top w:val="nil"/>
              <w:left w:val="single" w:sz="4" w:space="0" w:color="auto"/>
              <w:bottom w:val="single" w:sz="4" w:space="0" w:color="000000"/>
              <w:right w:val="single" w:sz="4" w:space="0" w:color="auto"/>
            </w:tcBorders>
            <w:hideMark/>
          </w:tcPr>
          <w:p w14:paraId="28D4D8E2" w14:textId="5441099C"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 xml:space="preserve">Адекватность </w:t>
            </w:r>
            <w:proofErr w:type="gramStart"/>
            <w:r w:rsidRPr="00F86032">
              <w:rPr>
                <w:rFonts w:ascii="Arial" w:hAnsi="Arial" w:cs="Arial"/>
                <w:color w:val="000000"/>
                <w:sz w:val="24"/>
                <w:lang w:bidi="hi-IN"/>
              </w:rPr>
              <w:t>форму</w:t>
            </w:r>
            <w:r w:rsidR="00D27FF2">
              <w:rPr>
                <w:rFonts w:ascii="Arial" w:hAnsi="Arial" w:cs="Arial"/>
                <w:color w:val="000000"/>
                <w:sz w:val="24"/>
                <w:lang w:val="kk-KZ" w:bidi="hi-IN"/>
              </w:rPr>
              <w:t>-</w:t>
            </w:r>
            <w:proofErr w:type="spellStart"/>
            <w:r w:rsidRPr="00F86032">
              <w:rPr>
                <w:rFonts w:ascii="Arial" w:hAnsi="Arial" w:cs="Arial"/>
                <w:color w:val="000000"/>
                <w:sz w:val="24"/>
                <w:lang w:bidi="hi-IN"/>
              </w:rPr>
              <w:t>лировки</w:t>
            </w:r>
            <w:proofErr w:type="spellEnd"/>
            <w:proofErr w:type="gramEnd"/>
            <w:r w:rsidRPr="00F86032">
              <w:rPr>
                <w:rFonts w:ascii="Arial" w:hAnsi="Arial" w:cs="Arial"/>
                <w:color w:val="000000"/>
                <w:sz w:val="24"/>
                <w:lang w:bidi="hi-IN"/>
              </w:rPr>
              <w:t xml:space="preserve"> РО ОП</w:t>
            </w:r>
          </w:p>
        </w:tc>
        <w:tc>
          <w:tcPr>
            <w:tcW w:w="850" w:type="dxa"/>
            <w:tcBorders>
              <w:top w:val="nil"/>
              <w:left w:val="nil"/>
              <w:bottom w:val="single" w:sz="4" w:space="0" w:color="auto"/>
              <w:right w:val="single" w:sz="4" w:space="0" w:color="auto"/>
            </w:tcBorders>
            <w:hideMark/>
          </w:tcPr>
          <w:p w14:paraId="089128C0" w14:textId="2012E47A"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1.3.1</w:t>
            </w:r>
          </w:p>
        </w:tc>
        <w:tc>
          <w:tcPr>
            <w:tcW w:w="5245" w:type="dxa"/>
            <w:gridSpan w:val="2"/>
            <w:tcBorders>
              <w:top w:val="nil"/>
              <w:left w:val="nil"/>
              <w:bottom w:val="single" w:sz="4" w:space="0" w:color="auto"/>
              <w:right w:val="single" w:sz="4" w:space="0" w:color="auto"/>
            </w:tcBorders>
            <w:hideMark/>
          </w:tcPr>
          <w:p w14:paraId="43D50EA3" w14:textId="1D8879B6"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val="kk-KZ" w:bidi="hi-IN"/>
              </w:rPr>
              <w:t>РО</w:t>
            </w:r>
            <w:r w:rsidRPr="00F86032">
              <w:rPr>
                <w:rFonts w:ascii="Arial" w:hAnsi="Arial" w:cs="Arial"/>
                <w:color w:val="000000"/>
                <w:sz w:val="24"/>
                <w:lang w:bidi="hi-IN"/>
              </w:rPr>
              <w:t xml:space="preserve"> отражают контекст и уровень ОП</w:t>
            </w:r>
          </w:p>
        </w:tc>
      </w:tr>
      <w:tr w:rsidR="001569E3" w:rsidRPr="00F86032" w14:paraId="27F89495" w14:textId="77777777" w:rsidTr="00D27FF2">
        <w:trPr>
          <w:trHeight w:val="348"/>
        </w:trPr>
        <w:tc>
          <w:tcPr>
            <w:tcW w:w="1241" w:type="dxa"/>
            <w:vMerge/>
            <w:tcBorders>
              <w:left w:val="single" w:sz="4" w:space="0" w:color="auto"/>
              <w:right w:val="single" w:sz="4" w:space="0" w:color="auto"/>
            </w:tcBorders>
            <w:vAlign w:val="center"/>
            <w:hideMark/>
          </w:tcPr>
          <w:p w14:paraId="017C5FD9"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1B75A608"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0B6F3C1B"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45618374" w14:textId="0FD3DFFC"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1.3.2</w:t>
            </w:r>
          </w:p>
        </w:tc>
        <w:tc>
          <w:tcPr>
            <w:tcW w:w="5245" w:type="dxa"/>
            <w:gridSpan w:val="2"/>
            <w:tcBorders>
              <w:top w:val="nil"/>
              <w:left w:val="nil"/>
              <w:bottom w:val="single" w:sz="4" w:space="0" w:color="auto"/>
              <w:right w:val="single" w:sz="4" w:space="0" w:color="auto"/>
            </w:tcBorders>
            <w:hideMark/>
          </w:tcPr>
          <w:p w14:paraId="48FCDEB5" w14:textId="413D4FC0"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val="kk-KZ" w:bidi="hi-IN"/>
              </w:rPr>
              <w:t>РО</w:t>
            </w:r>
            <w:r w:rsidRPr="00F86032">
              <w:rPr>
                <w:rFonts w:ascii="Arial" w:hAnsi="Arial" w:cs="Arial"/>
                <w:color w:val="000000"/>
                <w:sz w:val="24"/>
                <w:lang w:bidi="hi-IN"/>
              </w:rPr>
              <w:t xml:space="preserve"> ОП являются измеримыми</w:t>
            </w:r>
          </w:p>
        </w:tc>
      </w:tr>
      <w:tr w:rsidR="001569E3" w:rsidRPr="00F86032" w14:paraId="601A3146" w14:textId="77777777" w:rsidTr="00D27FF2">
        <w:trPr>
          <w:trHeight w:val="564"/>
        </w:trPr>
        <w:tc>
          <w:tcPr>
            <w:tcW w:w="1241" w:type="dxa"/>
            <w:vMerge/>
            <w:tcBorders>
              <w:left w:val="single" w:sz="4" w:space="0" w:color="auto"/>
              <w:right w:val="single" w:sz="4" w:space="0" w:color="auto"/>
            </w:tcBorders>
            <w:vAlign w:val="center"/>
            <w:hideMark/>
          </w:tcPr>
          <w:p w14:paraId="0668CEE8"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7DD64549"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202D0BC4"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7B29169F" w14:textId="4E447AD9"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1.3.3</w:t>
            </w:r>
          </w:p>
        </w:tc>
        <w:tc>
          <w:tcPr>
            <w:tcW w:w="5245" w:type="dxa"/>
            <w:gridSpan w:val="2"/>
            <w:tcBorders>
              <w:top w:val="nil"/>
              <w:left w:val="nil"/>
              <w:bottom w:val="single" w:sz="4" w:space="0" w:color="auto"/>
              <w:right w:val="single" w:sz="4" w:space="0" w:color="auto"/>
            </w:tcBorders>
            <w:hideMark/>
          </w:tcPr>
          <w:p w14:paraId="7255C958" w14:textId="4605CF08"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val="kk-KZ" w:bidi="hi-IN"/>
              </w:rPr>
              <w:t>РО</w:t>
            </w:r>
            <w:r w:rsidRPr="00F86032">
              <w:rPr>
                <w:rFonts w:ascii="Arial" w:hAnsi="Arial" w:cs="Arial"/>
                <w:color w:val="000000"/>
                <w:sz w:val="24"/>
                <w:lang w:bidi="hi-IN"/>
              </w:rPr>
              <w:t xml:space="preserve"> ОП отражают уровень компетенций выпускника</w:t>
            </w:r>
          </w:p>
        </w:tc>
      </w:tr>
      <w:tr w:rsidR="001569E3" w:rsidRPr="00F86032" w14:paraId="51A1346B" w14:textId="77777777" w:rsidTr="00D27FF2">
        <w:trPr>
          <w:trHeight w:val="576"/>
        </w:trPr>
        <w:tc>
          <w:tcPr>
            <w:tcW w:w="1241" w:type="dxa"/>
            <w:vMerge/>
            <w:tcBorders>
              <w:left w:val="single" w:sz="4" w:space="0" w:color="auto"/>
              <w:right w:val="single" w:sz="4" w:space="0" w:color="auto"/>
            </w:tcBorders>
            <w:vAlign w:val="center"/>
            <w:hideMark/>
          </w:tcPr>
          <w:p w14:paraId="67E13174" w14:textId="77777777" w:rsidR="001569E3" w:rsidRPr="00F86032" w:rsidRDefault="001569E3" w:rsidP="00557AC8">
            <w:pPr>
              <w:ind w:firstLine="0"/>
              <w:rPr>
                <w:rFonts w:ascii="Arial" w:hAnsi="Arial" w:cs="Arial"/>
                <w:color w:val="000000"/>
                <w:sz w:val="24"/>
                <w:lang w:bidi="hi-IN"/>
              </w:rPr>
            </w:pPr>
          </w:p>
        </w:tc>
        <w:tc>
          <w:tcPr>
            <w:tcW w:w="546" w:type="dxa"/>
            <w:vMerge w:val="restart"/>
            <w:tcBorders>
              <w:top w:val="nil"/>
              <w:left w:val="single" w:sz="4" w:space="0" w:color="auto"/>
              <w:bottom w:val="single" w:sz="4" w:space="0" w:color="000000"/>
              <w:right w:val="single" w:sz="4" w:space="0" w:color="auto"/>
            </w:tcBorders>
            <w:hideMark/>
          </w:tcPr>
          <w:p w14:paraId="453325FA" w14:textId="77777777" w:rsidR="001569E3" w:rsidRPr="00F86032" w:rsidRDefault="001569E3" w:rsidP="00557AC8">
            <w:pPr>
              <w:ind w:firstLine="0"/>
              <w:jc w:val="center"/>
              <w:rPr>
                <w:rFonts w:ascii="Arial" w:hAnsi="Arial" w:cs="Arial"/>
                <w:color w:val="000000"/>
                <w:sz w:val="24"/>
                <w:lang w:bidi="hi-IN"/>
              </w:rPr>
            </w:pPr>
            <w:r w:rsidRPr="00F86032">
              <w:rPr>
                <w:rFonts w:ascii="Arial" w:hAnsi="Arial" w:cs="Arial"/>
                <w:color w:val="000000"/>
                <w:sz w:val="24"/>
                <w:lang w:bidi="hi-IN"/>
              </w:rPr>
              <w:t>1.4.</w:t>
            </w:r>
          </w:p>
        </w:tc>
        <w:tc>
          <w:tcPr>
            <w:tcW w:w="1752" w:type="dxa"/>
            <w:vMerge w:val="restart"/>
            <w:tcBorders>
              <w:top w:val="nil"/>
              <w:left w:val="single" w:sz="4" w:space="0" w:color="auto"/>
              <w:bottom w:val="single" w:sz="4" w:space="0" w:color="000000"/>
              <w:right w:val="single" w:sz="4" w:space="0" w:color="auto"/>
            </w:tcBorders>
            <w:hideMark/>
          </w:tcPr>
          <w:p w14:paraId="5644C4CE" w14:textId="3D074ED1"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 xml:space="preserve">Уровень </w:t>
            </w:r>
            <w:proofErr w:type="spellStart"/>
            <w:r w:rsidRPr="00F86032">
              <w:rPr>
                <w:rFonts w:ascii="Arial" w:hAnsi="Arial" w:cs="Arial"/>
                <w:color w:val="000000"/>
                <w:sz w:val="24"/>
                <w:lang w:bidi="hi-IN"/>
              </w:rPr>
              <w:t>практико</w:t>
            </w:r>
            <w:proofErr w:type="spellEnd"/>
            <w:r w:rsidR="00D27FF2">
              <w:rPr>
                <w:rFonts w:ascii="Arial" w:hAnsi="Arial" w:cs="Arial"/>
                <w:color w:val="000000"/>
                <w:sz w:val="24"/>
                <w:lang w:val="kk-KZ" w:bidi="hi-IN"/>
              </w:rPr>
              <w:t>-</w:t>
            </w:r>
            <w:proofErr w:type="spellStart"/>
            <w:proofErr w:type="gramStart"/>
            <w:r w:rsidRPr="00F86032">
              <w:rPr>
                <w:rFonts w:ascii="Arial" w:hAnsi="Arial" w:cs="Arial"/>
                <w:color w:val="000000"/>
                <w:sz w:val="24"/>
                <w:lang w:bidi="hi-IN"/>
              </w:rPr>
              <w:t>ориентиро</w:t>
            </w:r>
            <w:proofErr w:type="spellEnd"/>
            <w:r w:rsidR="00D27FF2">
              <w:rPr>
                <w:rFonts w:ascii="Arial" w:hAnsi="Arial" w:cs="Arial"/>
                <w:color w:val="000000"/>
                <w:sz w:val="24"/>
                <w:lang w:val="kk-KZ" w:bidi="hi-IN"/>
              </w:rPr>
              <w:t>-</w:t>
            </w:r>
            <w:proofErr w:type="spellStart"/>
            <w:r w:rsidRPr="00F86032">
              <w:rPr>
                <w:rFonts w:ascii="Arial" w:hAnsi="Arial" w:cs="Arial"/>
                <w:color w:val="000000"/>
                <w:sz w:val="24"/>
                <w:lang w:bidi="hi-IN"/>
              </w:rPr>
              <w:t>ванности</w:t>
            </w:r>
            <w:proofErr w:type="spellEnd"/>
            <w:proofErr w:type="gramEnd"/>
            <w:r w:rsidRPr="00F86032">
              <w:rPr>
                <w:rFonts w:ascii="Arial" w:hAnsi="Arial" w:cs="Arial"/>
                <w:color w:val="000000"/>
                <w:sz w:val="24"/>
                <w:lang w:bidi="hi-IN"/>
              </w:rPr>
              <w:t xml:space="preserve"> ОП</w:t>
            </w:r>
          </w:p>
        </w:tc>
        <w:tc>
          <w:tcPr>
            <w:tcW w:w="850" w:type="dxa"/>
            <w:tcBorders>
              <w:top w:val="nil"/>
              <w:left w:val="nil"/>
              <w:bottom w:val="single" w:sz="4" w:space="0" w:color="auto"/>
              <w:right w:val="single" w:sz="4" w:space="0" w:color="auto"/>
            </w:tcBorders>
            <w:hideMark/>
          </w:tcPr>
          <w:p w14:paraId="273EFCA3" w14:textId="3429A86E"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1.4.1</w:t>
            </w:r>
          </w:p>
        </w:tc>
        <w:tc>
          <w:tcPr>
            <w:tcW w:w="5245" w:type="dxa"/>
            <w:gridSpan w:val="2"/>
            <w:tcBorders>
              <w:top w:val="nil"/>
              <w:left w:val="nil"/>
              <w:bottom w:val="single" w:sz="4" w:space="0" w:color="auto"/>
              <w:right w:val="single" w:sz="4" w:space="0" w:color="auto"/>
            </w:tcBorders>
            <w:hideMark/>
          </w:tcPr>
          <w:p w14:paraId="366EBEF9"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Доля практикоориентированных дисциплин в ОП (с учетом практик)</w:t>
            </w:r>
          </w:p>
        </w:tc>
      </w:tr>
      <w:tr w:rsidR="001569E3" w:rsidRPr="00F86032" w14:paraId="34C587E8" w14:textId="77777777" w:rsidTr="00D27FF2">
        <w:trPr>
          <w:trHeight w:val="288"/>
        </w:trPr>
        <w:tc>
          <w:tcPr>
            <w:tcW w:w="1241" w:type="dxa"/>
            <w:vMerge/>
            <w:tcBorders>
              <w:left w:val="single" w:sz="4" w:space="0" w:color="auto"/>
              <w:right w:val="single" w:sz="4" w:space="0" w:color="auto"/>
            </w:tcBorders>
            <w:vAlign w:val="center"/>
            <w:hideMark/>
          </w:tcPr>
          <w:p w14:paraId="3064BE2B"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23E05489"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7017C83C"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5B69960A" w14:textId="3D2F5662"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1.4.2</w:t>
            </w:r>
          </w:p>
        </w:tc>
        <w:tc>
          <w:tcPr>
            <w:tcW w:w="5245" w:type="dxa"/>
            <w:gridSpan w:val="2"/>
            <w:tcBorders>
              <w:top w:val="nil"/>
              <w:left w:val="nil"/>
              <w:bottom w:val="single" w:sz="4" w:space="0" w:color="auto"/>
              <w:right w:val="single" w:sz="4" w:space="0" w:color="auto"/>
            </w:tcBorders>
            <w:hideMark/>
          </w:tcPr>
          <w:p w14:paraId="7CADDB5D"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Обеспеченность базами практик</w:t>
            </w:r>
          </w:p>
        </w:tc>
      </w:tr>
      <w:tr w:rsidR="001569E3" w:rsidRPr="00F86032" w14:paraId="272CD726" w14:textId="77777777" w:rsidTr="00D27FF2">
        <w:trPr>
          <w:trHeight w:val="576"/>
        </w:trPr>
        <w:tc>
          <w:tcPr>
            <w:tcW w:w="1241" w:type="dxa"/>
            <w:vMerge/>
            <w:tcBorders>
              <w:left w:val="single" w:sz="4" w:space="0" w:color="auto"/>
              <w:right w:val="single" w:sz="4" w:space="0" w:color="auto"/>
            </w:tcBorders>
            <w:vAlign w:val="center"/>
            <w:hideMark/>
          </w:tcPr>
          <w:p w14:paraId="18FB9258"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062A0341"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14CB7A74"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5D258390" w14:textId="5C11BFF2"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1.4.3</w:t>
            </w:r>
          </w:p>
        </w:tc>
        <w:tc>
          <w:tcPr>
            <w:tcW w:w="5245" w:type="dxa"/>
            <w:gridSpan w:val="2"/>
            <w:tcBorders>
              <w:top w:val="nil"/>
              <w:left w:val="nil"/>
              <w:bottom w:val="single" w:sz="4" w:space="0" w:color="auto"/>
              <w:right w:val="single" w:sz="4" w:space="0" w:color="auto"/>
            </w:tcBorders>
            <w:hideMark/>
          </w:tcPr>
          <w:p w14:paraId="033519D6"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 xml:space="preserve">Наличие сертификационных программ/курсов (в </w:t>
            </w:r>
            <w:proofErr w:type="gramStart"/>
            <w:r w:rsidRPr="00F86032">
              <w:rPr>
                <w:rFonts w:ascii="Arial" w:hAnsi="Arial" w:cs="Arial"/>
                <w:color w:val="000000"/>
                <w:sz w:val="24"/>
                <w:lang w:bidi="hi-IN"/>
              </w:rPr>
              <w:t>т.ч.</w:t>
            </w:r>
            <w:proofErr w:type="gramEnd"/>
            <w:r w:rsidRPr="00F86032">
              <w:rPr>
                <w:rFonts w:ascii="Arial" w:hAnsi="Arial" w:cs="Arial"/>
                <w:color w:val="000000"/>
                <w:sz w:val="24"/>
                <w:lang w:bidi="hi-IN"/>
              </w:rPr>
              <w:t xml:space="preserve"> </w:t>
            </w:r>
            <w:proofErr w:type="spellStart"/>
            <w:r w:rsidRPr="00F86032">
              <w:rPr>
                <w:rFonts w:ascii="Arial" w:hAnsi="Arial" w:cs="Arial"/>
                <w:color w:val="000000"/>
                <w:sz w:val="24"/>
                <w:lang w:bidi="hi-IN"/>
              </w:rPr>
              <w:t>микроквалификаций</w:t>
            </w:r>
            <w:proofErr w:type="spellEnd"/>
            <w:r w:rsidRPr="00F86032">
              <w:rPr>
                <w:rFonts w:ascii="Arial" w:hAnsi="Arial" w:cs="Arial"/>
                <w:color w:val="000000"/>
                <w:sz w:val="24"/>
                <w:lang w:bidi="hi-IN"/>
              </w:rPr>
              <w:t>) в ОП</w:t>
            </w:r>
          </w:p>
        </w:tc>
      </w:tr>
      <w:tr w:rsidR="001569E3" w:rsidRPr="00F86032" w14:paraId="1DBC11E9" w14:textId="77777777" w:rsidTr="00D27FF2">
        <w:trPr>
          <w:trHeight w:val="288"/>
        </w:trPr>
        <w:tc>
          <w:tcPr>
            <w:tcW w:w="1241" w:type="dxa"/>
            <w:vMerge/>
            <w:tcBorders>
              <w:left w:val="single" w:sz="4" w:space="0" w:color="auto"/>
              <w:right w:val="single" w:sz="4" w:space="0" w:color="auto"/>
            </w:tcBorders>
            <w:vAlign w:val="center"/>
            <w:hideMark/>
          </w:tcPr>
          <w:p w14:paraId="7E468D51" w14:textId="77777777" w:rsidR="001569E3" w:rsidRPr="00F86032" w:rsidRDefault="001569E3" w:rsidP="00557AC8">
            <w:pPr>
              <w:ind w:firstLine="0"/>
              <w:rPr>
                <w:rFonts w:ascii="Arial" w:hAnsi="Arial" w:cs="Arial"/>
                <w:color w:val="000000"/>
                <w:sz w:val="24"/>
                <w:lang w:bidi="hi-IN"/>
              </w:rPr>
            </w:pPr>
          </w:p>
        </w:tc>
        <w:tc>
          <w:tcPr>
            <w:tcW w:w="546" w:type="dxa"/>
            <w:vMerge w:val="restart"/>
            <w:tcBorders>
              <w:top w:val="nil"/>
              <w:left w:val="single" w:sz="4" w:space="0" w:color="auto"/>
              <w:bottom w:val="single" w:sz="4" w:space="0" w:color="000000"/>
              <w:right w:val="single" w:sz="4" w:space="0" w:color="auto"/>
            </w:tcBorders>
            <w:hideMark/>
          </w:tcPr>
          <w:p w14:paraId="73A85C53" w14:textId="77777777" w:rsidR="001569E3" w:rsidRPr="00F86032" w:rsidRDefault="001569E3" w:rsidP="00557AC8">
            <w:pPr>
              <w:ind w:firstLine="0"/>
              <w:jc w:val="center"/>
              <w:rPr>
                <w:rFonts w:ascii="Arial" w:hAnsi="Arial" w:cs="Arial"/>
                <w:color w:val="000000"/>
                <w:sz w:val="24"/>
                <w:lang w:bidi="hi-IN"/>
              </w:rPr>
            </w:pPr>
            <w:r w:rsidRPr="00F86032">
              <w:rPr>
                <w:rFonts w:ascii="Arial" w:hAnsi="Arial" w:cs="Arial"/>
                <w:color w:val="000000"/>
                <w:sz w:val="24"/>
                <w:lang w:bidi="hi-IN"/>
              </w:rPr>
              <w:t>1.5.</w:t>
            </w:r>
          </w:p>
        </w:tc>
        <w:tc>
          <w:tcPr>
            <w:tcW w:w="1752" w:type="dxa"/>
            <w:vMerge w:val="restart"/>
            <w:tcBorders>
              <w:top w:val="nil"/>
              <w:left w:val="single" w:sz="4" w:space="0" w:color="auto"/>
              <w:bottom w:val="single" w:sz="4" w:space="0" w:color="000000"/>
              <w:right w:val="single" w:sz="4" w:space="0" w:color="auto"/>
            </w:tcBorders>
            <w:hideMark/>
          </w:tcPr>
          <w:p w14:paraId="1CEADEC1" w14:textId="19E2780E" w:rsidR="001569E3" w:rsidRPr="00F86032" w:rsidRDefault="001569E3" w:rsidP="00557AC8">
            <w:pPr>
              <w:ind w:firstLine="0"/>
              <w:rPr>
                <w:rFonts w:ascii="Arial" w:hAnsi="Arial" w:cs="Arial"/>
                <w:color w:val="000000"/>
                <w:sz w:val="24"/>
                <w:lang w:bidi="hi-IN"/>
              </w:rPr>
            </w:pPr>
            <w:proofErr w:type="gramStart"/>
            <w:r w:rsidRPr="00F86032">
              <w:rPr>
                <w:rFonts w:ascii="Arial" w:hAnsi="Arial" w:cs="Arial"/>
                <w:color w:val="000000"/>
                <w:sz w:val="24"/>
                <w:lang w:bidi="hi-IN"/>
              </w:rPr>
              <w:t>Обеспечен</w:t>
            </w:r>
            <w:r w:rsidR="00D27FF2">
              <w:rPr>
                <w:rFonts w:ascii="Arial" w:hAnsi="Arial" w:cs="Arial"/>
                <w:color w:val="000000"/>
                <w:sz w:val="24"/>
                <w:lang w:val="kk-KZ" w:bidi="hi-IN"/>
              </w:rPr>
              <w:t>-</w:t>
            </w:r>
            <w:proofErr w:type="spellStart"/>
            <w:r w:rsidRPr="00F86032">
              <w:rPr>
                <w:rFonts w:ascii="Arial" w:hAnsi="Arial" w:cs="Arial"/>
                <w:color w:val="000000"/>
                <w:sz w:val="24"/>
                <w:lang w:bidi="hi-IN"/>
              </w:rPr>
              <w:t>ность</w:t>
            </w:r>
            <w:proofErr w:type="spellEnd"/>
            <w:proofErr w:type="gramEnd"/>
            <w:r w:rsidRPr="00F86032">
              <w:rPr>
                <w:rFonts w:ascii="Arial" w:hAnsi="Arial" w:cs="Arial"/>
                <w:color w:val="000000"/>
                <w:sz w:val="24"/>
                <w:lang w:bidi="hi-IN"/>
              </w:rPr>
              <w:t xml:space="preserve"> </w:t>
            </w:r>
            <w:proofErr w:type="gramStart"/>
            <w:r w:rsidRPr="00F86032">
              <w:rPr>
                <w:rFonts w:ascii="Arial" w:hAnsi="Arial" w:cs="Arial"/>
                <w:color w:val="000000"/>
                <w:sz w:val="24"/>
                <w:lang w:bidi="hi-IN"/>
              </w:rPr>
              <w:lastRenderedPageBreak/>
              <w:t>норматив</w:t>
            </w:r>
            <w:r w:rsidR="00D27FF2">
              <w:rPr>
                <w:rFonts w:ascii="Arial" w:hAnsi="Arial" w:cs="Arial"/>
                <w:color w:val="000000"/>
                <w:sz w:val="24"/>
                <w:lang w:val="kk-KZ" w:bidi="hi-IN"/>
              </w:rPr>
              <w:t>-</w:t>
            </w:r>
            <w:proofErr w:type="spellStart"/>
            <w:r w:rsidRPr="00F86032">
              <w:rPr>
                <w:rFonts w:ascii="Arial" w:hAnsi="Arial" w:cs="Arial"/>
                <w:color w:val="000000"/>
                <w:sz w:val="24"/>
                <w:lang w:bidi="hi-IN"/>
              </w:rPr>
              <w:t>ными</w:t>
            </w:r>
            <w:proofErr w:type="spellEnd"/>
            <w:proofErr w:type="gramEnd"/>
            <w:r w:rsidRPr="00F86032">
              <w:rPr>
                <w:rFonts w:ascii="Arial" w:hAnsi="Arial" w:cs="Arial"/>
                <w:color w:val="000000"/>
                <w:sz w:val="24"/>
                <w:lang w:bidi="hi-IN"/>
              </w:rPr>
              <w:t>, учебно- и научно-</w:t>
            </w:r>
            <w:proofErr w:type="spellStart"/>
            <w:proofErr w:type="gramStart"/>
            <w:r w:rsidRPr="00F86032">
              <w:rPr>
                <w:rFonts w:ascii="Arial" w:hAnsi="Arial" w:cs="Arial"/>
                <w:color w:val="000000"/>
                <w:sz w:val="24"/>
                <w:lang w:bidi="hi-IN"/>
              </w:rPr>
              <w:t>методиче</w:t>
            </w:r>
            <w:proofErr w:type="spellEnd"/>
            <w:r w:rsidR="00D27FF2">
              <w:rPr>
                <w:rFonts w:ascii="Arial" w:hAnsi="Arial" w:cs="Arial"/>
                <w:color w:val="000000"/>
                <w:sz w:val="24"/>
                <w:lang w:val="kk-KZ" w:bidi="hi-IN"/>
              </w:rPr>
              <w:t>-</w:t>
            </w:r>
            <w:proofErr w:type="spellStart"/>
            <w:r w:rsidRPr="00F86032">
              <w:rPr>
                <w:rFonts w:ascii="Arial" w:hAnsi="Arial" w:cs="Arial"/>
                <w:color w:val="000000"/>
                <w:sz w:val="24"/>
                <w:lang w:bidi="hi-IN"/>
              </w:rPr>
              <w:t>скими</w:t>
            </w:r>
            <w:proofErr w:type="spellEnd"/>
            <w:proofErr w:type="gramEnd"/>
            <w:r w:rsidRPr="00F86032">
              <w:rPr>
                <w:rFonts w:ascii="Arial" w:hAnsi="Arial" w:cs="Arial"/>
                <w:color w:val="000000"/>
                <w:sz w:val="24"/>
                <w:lang w:bidi="hi-IN"/>
              </w:rPr>
              <w:t xml:space="preserve"> </w:t>
            </w:r>
            <w:proofErr w:type="spellStart"/>
            <w:r w:rsidRPr="00F86032">
              <w:rPr>
                <w:rFonts w:ascii="Arial" w:hAnsi="Arial" w:cs="Arial"/>
                <w:color w:val="000000"/>
                <w:sz w:val="24"/>
                <w:lang w:bidi="hi-IN"/>
              </w:rPr>
              <w:t>разработ</w:t>
            </w:r>
            <w:proofErr w:type="spellEnd"/>
            <w:r w:rsidR="00D27FF2">
              <w:rPr>
                <w:rFonts w:ascii="Arial" w:hAnsi="Arial" w:cs="Arial"/>
                <w:color w:val="000000"/>
                <w:sz w:val="24"/>
                <w:lang w:val="kk-KZ" w:bidi="hi-IN"/>
              </w:rPr>
              <w:t>-</w:t>
            </w:r>
            <w:proofErr w:type="spellStart"/>
            <w:r w:rsidRPr="00F86032">
              <w:rPr>
                <w:rFonts w:ascii="Arial" w:hAnsi="Arial" w:cs="Arial"/>
                <w:color w:val="000000"/>
                <w:sz w:val="24"/>
                <w:lang w:bidi="hi-IN"/>
              </w:rPr>
              <w:t>ками</w:t>
            </w:r>
            <w:proofErr w:type="spellEnd"/>
          </w:p>
        </w:tc>
        <w:tc>
          <w:tcPr>
            <w:tcW w:w="850" w:type="dxa"/>
            <w:tcBorders>
              <w:top w:val="nil"/>
              <w:left w:val="nil"/>
              <w:bottom w:val="single" w:sz="4" w:space="0" w:color="auto"/>
              <w:right w:val="single" w:sz="4" w:space="0" w:color="auto"/>
            </w:tcBorders>
            <w:hideMark/>
          </w:tcPr>
          <w:p w14:paraId="79705CAA" w14:textId="2FFD98A8"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lastRenderedPageBreak/>
              <w:t>1.5.1</w:t>
            </w:r>
          </w:p>
        </w:tc>
        <w:tc>
          <w:tcPr>
            <w:tcW w:w="5245" w:type="dxa"/>
            <w:gridSpan w:val="2"/>
            <w:tcBorders>
              <w:top w:val="nil"/>
              <w:left w:val="nil"/>
              <w:bottom w:val="single" w:sz="4" w:space="0" w:color="auto"/>
              <w:right w:val="single" w:sz="4" w:space="0" w:color="auto"/>
            </w:tcBorders>
            <w:hideMark/>
          </w:tcPr>
          <w:p w14:paraId="669FDBB1"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Полнота академической документации (ВНД)</w:t>
            </w:r>
          </w:p>
        </w:tc>
      </w:tr>
      <w:tr w:rsidR="001569E3" w:rsidRPr="00F86032" w14:paraId="48CB016F" w14:textId="77777777" w:rsidTr="00D27FF2">
        <w:trPr>
          <w:trHeight w:val="864"/>
        </w:trPr>
        <w:tc>
          <w:tcPr>
            <w:tcW w:w="1241" w:type="dxa"/>
            <w:vMerge/>
            <w:tcBorders>
              <w:left w:val="single" w:sz="4" w:space="0" w:color="auto"/>
              <w:right w:val="single" w:sz="4" w:space="0" w:color="auto"/>
            </w:tcBorders>
            <w:vAlign w:val="center"/>
            <w:hideMark/>
          </w:tcPr>
          <w:p w14:paraId="5307CDBE"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6D6CD168"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02AA6564"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5E00624D" w14:textId="2ED63488"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1.5.2</w:t>
            </w:r>
          </w:p>
        </w:tc>
        <w:tc>
          <w:tcPr>
            <w:tcW w:w="5245" w:type="dxa"/>
            <w:gridSpan w:val="2"/>
            <w:tcBorders>
              <w:top w:val="nil"/>
              <w:left w:val="nil"/>
              <w:bottom w:val="single" w:sz="4" w:space="0" w:color="auto"/>
              <w:right w:val="single" w:sz="4" w:space="0" w:color="auto"/>
            </w:tcBorders>
            <w:hideMark/>
          </w:tcPr>
          <w:p w14:paraId="4FC80DEC"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Полнота учебно-методических разработок по ОП (</w:t>
            </w:r>
            <w:proofErr w:type="spellStart"/>
            <w:r w:rsidRPr="00F86032">
              <w:rPr>
                <w:rFonts w:ascii="Arial" w:hAnsi="Arial" w:cs="Arial"/>
                <w:color w:val="000000"/>
                <w:sz w:val="24"/>
                <w:lang w:bidi="hi-IN"/>
              </w:rPr>
              <w:t>силлабусы</w:t>
            </w:r>
            <w:proofErr w:type="spellEnd"/>
            <w:r w:rsidRPr="00F86032">
              <w:rPr>
                <w:rFonts w:ascii="Arial" w:hAnsi="Arial" w:cs="Arial"/>
                <w:color w:val="000000"/>
                <w:sz w:val="24"/>
                <w:lang w:bidi="hi-IN"/>
              </w:rPr>
              <w:t xml:space="preserve">, методические материалы, наглядные материалы, оценочные материалы (в </w:t>
            </w:r>
            <w:proofErr w:type="gramStart"/>
            <w:r w:rsidRPr="00F86032">
              <w:rPr>
                <w:rFonts w:ascii="Arial" w:hAnsi="Arial" w:cs="Arial"/>
                <w:color w:val="000000"/>
                <w:sz w:val="24"/>
                <w:lang w:bidi="hi-IN"/>
              </w:rPr>
              <w:t>т.ч.</w:t>
            </w:r>
            <w:proofErr w:type="gramEnd"/>
            <w:r w:rsidRPr="00F86032">
              <w:rPr>
                <w:rFonts w:ascii="Arial" w:hAnsi="Arial" w:cs="Arial"/>
                <w:color w:val="000000"/>
                <w:sz w:val="24"/>
                <w:lang w:bidi="hi-IN"/>
              </w:rPr>
              <w:t xml:space="preserve"> электронные)</w:t>
            </w:r>
          </w:p>
        </w:tc>
      </w:tr>
      <w:tr w:rsidR="001569E3" w:rsidRPr="00F86032" w14:paraId="78B7D95A" w14:textId="77777777" w:rsidTr="00D27FF2">
        <w:trPr>
          <w:trHeight w:val="288"/>
        </w:trPr>
        <w:tc>
          <w:tcPr>
            <w:tcW w:w="1241" w:type="dxa"/>
            <w:vMerge/>
            <w:tcBorders>
              <w:left w:val="single" w:sz="4" w:space="0" w:color="auto"/>
              <w:bottom w:val="single" w:sz="4" w:space="0" w:color="auto"/>
              <w:right w:val="single" w:sz="4" w:space="0" w:color="auto"/>
            </w:tcBorders>
            <w:vAlign w:val="center"/>
            <w:hideMark/>
          </w:tcPr>
          <w:p w14:paraId="2F02CBFA" w14:textId="77777777" w:rsidR="001569E3" w:rsidRPr="00F86032" w:rsidRDefault="001569E3" w:rsidP="00557AC8">
            <w:pPr>
              <w:ind w:firstLine="0"/>
              <w:rPr>
                <w:rFonts w:ascii="Arial" w:hAnsi="Arial" w:cs="Arial"/>
                <w:color w:val="000000"/>
                <w:sz w:val="24"/>
                <w:lang w:bidi="hi-IN"/>
              </w:rPr>
            </w:pPr>
          </w:p>
        </w:tc>
        <w:tc>
          <w:tcPr>
            <w:tcW w:w="546" w:type="dxa"/>
            <w:vMerge/>
            <w:tcBorders>
              <w:top w:val="nil"/>
              <w:left w:val="single" w:sz="4" w:space="0" w:color="auto"/>
              <w:bottom w:val="single" w:sz="4" w:space="0" w:color="000000"/>
              <w:right w:val="single" w:sz="4" w:space="0" w:color="auto"/>
            </w:tcBorders>
            <w:vAlign w:val="center"/>
            <w:hideMark/>
          </w:tcPr>
          <w:p w14:paraId="195808B2" w14:textId="77777777" w:rsidR="001569E3" w:rsidRPr="00F86032" w:rsidRDefault="001569E3" w:rsidP="00557AC8">
            <w:pPr>
              <w:ind w:firstLine="0"/>
              <w:rPr>
                <w:rFonts w:ascii="Arial" w:hAnsi="Arial" w:cs="Arial"/>
                <w:color w:val="000000"/>
                <w:sz w:val="24"/>
                <w:lang w:bidi="hi-IN"/>
              </w:rPr>
            </w:pPr>
          </w:p>
        </w:tc>
        <w:tc>
          <w:tcPr>
            <w:tcW w:w="1752" w:type="dxa"/>
            <w:vMerge/>
            <w:tcBorders>
              <w:top w:val="nil"/>
              <w:left w:val="single" w:sz="4" w:space="0" w:color="auto"/>
              <w:bottom w:val="single" w:sz="4" w:space="0" w:color="000000"/>
              <w:right w:val="single" w:sz="4" w:space="0" w:color="auto"/>
            </w:tcBorders>
            <w:vAlign w:val="center"/>
            <w:hideMark/>
          </w:tcPr>
          <w:p w14:paraId="61524418" w14:textId="77777777" w:rsidR="001569E3" w:rsidRPr="00F86032" w:rsidRDefault="001569E3" w:rsidP="00557AC8">
            <w:pPr>
              <w:ind w:firstLine="0"/>
              <w:rPr>
                <w:rFonts w:ascii="Arial" w:hAnsi="Arial" w:cs="Arial"/>
                <w:color w:val="000000"/>
                <w:sz w:val="24"/>
                <w:lang w:bidi="hi-IN"/>
              </w:rPr>
            </w:pPr>
          </w:p>
        </w:tc>
        <w:tc>
          <w:tcPr>
            <w:tcW w:w="850" w:type="dxa"/>
            <w:tcBorders>
              <w:top w:val="nil"/>
              <w:left w:val="nil"/>
              <w:bottom w:val="single" w:sz="4" w:space="0" w:color="auto"/>
              <w:right w:val="single" w:sz="4" w:space="0" w:color="auto"/>
            </w:tcBorders>
            <w:hideMark/>
          </w:tcPr>
          <w:p w14:paraId="2C0B25BC" w14:textId="6AAA148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1.5.3</w:t>
            </w:r>
          </w:p>
        </w:tc>
        <w:tc>
          <w:tcPr>
            <w:tcW w:w="5245" w:type="dxa"/>
            <w:gridSpan w:val="2"/>
            <w:tcBorders>
              <w:top w:val="nil"/>
              <w:left w:val="nil"/>
              <w:bottom w:val="single" w:sz="4" w:space="0" w:color="auto"/>
              <w:right w:val="single" w:sz="4" w:space="0" w:color="auto"/>
            </w:tcBorders>
            <w:hideMark/>
          </w:tcPr>
          <w:p w14:paraId="42B36F0B" w14:textId="77777777" w:rsidR="001569E3" w:rsidRPr="00F86032" w:rsidRDefault="001569E3" w:rsidP="00557AC8">
            <w:pPr>
              <w:ind w:firstLine="0"/>
              <w:rPr>
                <w:rFonts w:ascii="Arial" w:hAnsi="Arial" w:cs="Arial"/>
                <w:color w:val="000000"/>
                <w:sz w:val="24"/>
                <w:lang w:bidi="hi-IN"/>
              </w:rPr>
            </w:pPr>
            <w:r w:rsidRPr="00F86032">
              <w:rPr>
                <w:rFonts w:ascii="Arial" w:hAnsi="Arial" w:cs="Arial"/>
                <w:color w:val="000000"/>
                <w:sz w:val="24"/>
                <w:lang w:bidi="hi-IN"/>
              </w:rPr>
              <w:t>Полнота научно-методических разработок по ОП</w:t>
            </w:r>
          </w:p>
        </w:tc>
      </w:tr>
      <w:tr w:rsidR="001569E3" w:rsidRPr="00D27FF2" w14:paraId="48C13C78"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restart"/>
            <w:vAlign w:val="center"/>
            <w:hideMark/>
          </w:tcPr>
          <w:p w14:paraId="15838188"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Качество контента</w:t>
            </w:r>
          </w:p>
        </w:tc>
        <w:tc>
          <w:tcPr>
            <w:tcW w:w="546" w:type="dxa"/>
            <w:vMerge w:val="restart"/>
            <w:hideMark/>
          </w:tcPr>
          <w:p w14:paraId="710CEBE3" w14:textId="77777777" w:rsidR="001569E3" w:rsidRPr="00D27FF2" w:rsidRDefault="001569E3" w:rsidP="00557AC8">
            <w:pPr>
              <w:ind w:firstLine="0"/>
              <w:jc w:val="center"/>
              <w:rPr>
                <w:rFonts w:ascii="Arial" w:hAnsi="Arial" w:cs="Arial"/>
                <w:color w:val="000000"/>
                <w:sz w:val="24"/>
                <w:lang w:bidi="hi-IN"/>
              </w:rPr>
            </w:pPr>
            <w:r w:rsidRPr="00D27FF2">
              <w:rPr>
                <w:rFonts w:ascii="Arial" w:hAnsi="Arial" w:cs="Arial"/>
                <w:color w:val="000000"/>
                <w:sz w:val="24"/>
                <w:lang w:bidi="hi-IN"/>
              </w:rPr>
              <w:t>1.6.</w:t>
            </w:r>
          </w:p>
        </w:tc>
        <w:tc>
          <w:tcPr>
            <w:tcW w:w="1752" w:type="dxa"/>
            <w:vMerge w:val="restart"/>
            <w:hideMark/>
          </w:tcPr>
          <w:p w14:paraId="17C2471F"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Результаты внешней оценки ОП</w:t>
            </w:r>
          </w:p>
        </w:tc>
        <w:tc>
          <w:tcPr>
            <w:tcW w:w="1044" w:type="dxa"/>
            <w:gridSpan w:val="2"/>
            <w:hideMark/>
          </w:tcPr>
          <w:p w14:paraId="132F3A38"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1.6.1.</w:t>
            </w:r>
          </w:p>
        </w:tc>
        <w:tc>
          <w:tcPr>
            <w:tcW w:w="5051" w:type="dxa"/>
            <w:hideMark/>
          </w:tcPr>
          <w:p w14:paraId="15D9348A"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Наличие аккредитации ОП</w:t>
            </w:r>
          </w:p>
        </w:tc>
      </w:tr>
      <w:tr w:rsidR="001569E3" w:rsidRPr="00D27FF2" w14:paraId="216A01A3"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3839931F"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13CDE9B3"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5D8B3EE8"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41F9440A"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1.6.2.</w:t>
            </w:r>
          </w:p>
        </w:tc>
        <w:tc>
          <w:tcPr>
            <w:tcW w:w="5051" w:type="dxa"/>
            <w:hideMark/>
          </w:tcPr>
          <w:p w14:paraId="12B413D8"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Участие в международных рейтингах (QS, The, ARWU)</w:t>
            </w:r>
          </w:p>
        </w:tc>
      </w:tr>
      <w:tr w:rsidR="001569E3" w:rsidRPr="00D27FF2" w14:paraId="7FDE59FF"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7ACD9E95"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3D49A833"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4DC67FEC"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532660F1"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1.6.3.</w:t>
            </w:r>
          </w:p>
        </w:tc>
        <w:tc>
          <w:tcPr>
            <w:tcW w:w="5051" w:type="dxa"/>
            <w:hideMark/>
          </w:tcPr>
          <w:p w14:paraId="0261E016"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Участие в отечественных рейтингах (Атамекен)</w:t>
            </w:r>
          </w:p>
        </w:tc>
      </w:tr>
      <w:tr w:rsidR="001569E3" w:rsidRPr="00D27FF2" w14:paraId="696E35D7"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restart"/>
            <w:hideMark/>
          </w:tcPr>
          <w:p w14:paraId="102F79B6"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Качество </w:t>
            </w:r>
            <w:proofErr w:type="spellStart"/>
            <w:r w:rsidRPr="00D27FF2">
              <w:rPr>
                <w:rFonts w:ascii="Arial" w:hAnsi="Arial" w:cs="Arial"/>
                <w:color w:val="000000"/>
                <w:sz w:val="24"/>
                <w:lang w:bidi="hi-IN"/>
              </w:rPr>
              <w:t>контин-гента</w:t>
            </w:r>
            <w:proofErr w:type="spellEnd"/>
          </w:p>
        </w:tc>
        <w:tc>
          <w:tcPr>
            <w:tcW w:w="546" w:type="dxa"/>
            <w:vMerge w:val="restart"/>
            <w:hideMark/>
          </w:tcPr>
          <w:p w14:paraId="085CFF15"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2.1.</w:t>
            </w:r>
          </w:p>
        </w:tc>
        <w:tc>
          <w:tcPr>
            <w:tcW w:w="1752" w:type="dxa"/>
            <w:vMerge w:val="restart"/>
            <w:hideMark/>
          </w:tcPr>
          <w:p w14:paraId="72B27270"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1. Динамика и структура приема</w:t>
            </w:r>
          </w:p>
        </w:tc>
        <w:tc>
          <w:tcPr>
            <w:tcW w:w="1044" w:type="dxa"/>
            <w:gridSpan w:val="2"/>
            <w:hideMark/>
          </w:tcPr>
          <w:p w14:paraId="42DD1A2A"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2.1.1.</w:t>
            </w:r>
          </w:p>
        </w:tc>
        <w:tc>
          <w:tcPr>
            <w:tcW w:w="5051" w:type="dxa"/>
            <w:hideMark/>
          </w:tcPr>
          <w:p w14:paraId="37419141"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Наличие динамики роста контингента</w:t>
            </w:r>
          </w:p>
        </w:tc>
      </w:tr>
      <w:tr w:rsidR="001569E3" w:rsidRPr="00D27FF2" w14:paraId="4EAB9974"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44146108"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5CDB4745"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634A1A53"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2CE0D073"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2.1.2.</w:t>
            </w:r>
          </w:p>
        </w:tc>
        <w:tc>
          <w:tcPr>
            <w:tcW w:w="5051" w:type="dxa"/>
            <w:hideMark/>
          </w:tcPr>
          <w:p w14:paraId="47A98DA4"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Доля студентов-обладателей "Алтын </w:t>
            </w:r>
            <w:proofErr w:type="spellStart"/>
            <w:r w:rsidRPr="00D27FF2">
              <w:rPr>
                <w:rFonts w:ascii="Arial" w:hAnsi="Arial" w:cs="Arial"/>
                <w:color w:val="000000"/>
                <w:sz w:val="24"/>
                <w:lang w:bidi="hi-IN"/>
              </w:rPr>
              <w:t>белгі</w:t>
            </w:r>
            <w:proofErr w:type="spellEnd"/>
            <w:r w:rsidRPr="00D27FF2">
              <w:rPr>
                <w:rFonts w:ascii="Arial" w:hAnsi="Arial" w:cs="Arial"/>
                <w:color w:val="000000"/>
                <w:sz w:val="24"/>
                <w:lang w:bidi="hi-IN"/>
              </w:rPr>
              <w:t>"</w:t>
            </w:r>
          </w:p>
        </w:tc>
      </w:tr>
      <w:tr w:rsidR="001569E3" w:rsidRPr="00D27FF2" w14:paraId="5E641DCA"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282ADEEB"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0FB6A6CE"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6D29E09C"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7A9AAE37"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2.1.3.</w:t>
            </w:r>
          </w:p>
        </w:tc>
        <w:tc>
          <w:tcPr>
            <w:tcW w:w="5051" w:type="dxa"/>
            <w:hideMark/>
          </w:tcPr>
          <w:p w14:paraId="1B1A6367"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бакалавров с баллами ЕНТ</w:t>
            </w:r>
          </w:p>
        </w:tc>
      </w:tr>
      <w:tr w:rsidR="001569E3" w:rsidRPr="00D27FF2" w14:paraId="28D3A7CB"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41D7B123" w14:textId="77777777" w:rsidR="001569E3" w:rsidRPr="00D27FF2" w:rsidRDefault="001569E3" w:rsidP="00557AC8">
            <w:pPr>
              <w:ind w:firstLine="0"/>
              <w:rPr>
                <w:rFonts w:ascii="Arial" w:hAnsi="Arial" w:cs="Arial"/>
                <w:color w:val="000000"/>
                <w:sz w:val="24"/>
                <w:lang w:bidi="hi-IN"/>
              </w:rPr>
            </w:pPr>
          </w:p>
        </w:tc>
        <w:tc>
          <w:tcPr>
            <w:tcW w:w="546" w:type="dxa"/>
            <w:vMerge w:val="restart"/>
            <w:hideMark/>
          </w:tcPr>
          <w:p w14:paraId="0AB374FE"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2.2.</w:t>
            </w:r>
          </w:p>
        </w:tc>
        <w:tc>
          <w:tcPr>
            <w:tcW w:w="1752" w:type="dxa"/>
            <w:vMerge w:val="restart"/>
            <w:hideMark/>
          </w:tcPr>
          <w:p w14:paraId="219BEF9E"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Успеваемость обучающихся</w:t>
            </w:r>
          </w:p>
        </w:tc>
        <w:tc>
          <w:tcPr>
            <w:tcW w:w="1044" w:type="dxa"/>
            <w:gridSpan w:val="2"/>
            <w:hideMark/>
          </w:tcPr>
          <w:p w14:paraId="764454D7"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2.2.1.</w:t>
            </w:r>
          </w:p>
        </w:tc>
        <w:tc>
          <w:tcPr>
            <w:tcW w:w="5051" w:type="dxa"/>
            <w:hideMark/>
          </w:tcPr>
          <w:p w14:paraId="3677B125"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Адекватность медианы оценок</w:t>
            </w:r>
          </w:p>
        </w:tc>
      </w:tr>
      <w:tr w:rsidR="001569E3" w:rsidRPr="00D27FF2" w14:paraId="5968DBA7"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5AD8D7EF"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4BE0C6B6"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09341A9F"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2EEE0BD2"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2.2.2.</w:t>
            </w:r>
          </w:p>
        </w:tc>
        <w:tc>
          <w:tcPr>
            <w:tcW w:w="5051" w:type="dxa"/>
            <w:hideMark/>
          </w:tcPr>
          <w:p w14:paraId="7D484AC1" w14:textId="77777777" w:rsidR="001569E3" w:rsidRPr="00D27FF2" w:rsidRDefault="001569E3" w:rsidP="00557AC8">
            <w:pPr>
              <w:ind w:firstLine="0"/>
              <w:rPr>
                <w:rFonts w:ascii="Arial" w:hAnsi="Arial" w:cs="Arial"/>
                <w:color w:val="000000"/>
                <w:sz w:val="24"/>
                <w:lang w:bidi="hi-IN"/>
              </w:rPr>
            </w:pPr>
            <w:proofErr w:type="gramStart"/>
            <w:r w:rsidRPr="00D27FF2">
              <w:rPr>
                <w:rFonts w:ascii="Arial" w:hAnsi="Arial" w:cs="Arial"/>
                <w:color w:val="000000"/>
                <w:sz w:val="24"/>
                <w:lang w:bidi="hi-IN"/>
              </w:rPr>
              <w:t xml:space="preserve">Доля  </w:t>
            </w:r>
            <w:proofErr w:type="spellStart"/>
            <w:r w:rsidRPr="00D27FF2">
              <w:rPr>
                <w:rFonts w:ascii="Arial" w:hAnsi="Arial" w:cs="Arial"/>
                <w:color w:val="000000"/>
                <w:sz w:val="24"/>
                <w:lang w:bidi="hi-IN"/>
              </w:rPr>
              <w:t>доводимости</w:t>
            </w:r>
            <w:proofErr w:type="spellEnd"/>
            <w:proofErr w:type="gramEnd"/>
            <w:r w:rsidRPr="00D27FF2">
              <w:rPr>
                <w:rFonts w:ascii="Arial" w:hAnsi="Arial" w:cs="Arial"/>
                <w:color w:val="000000"/>
                <w:sz w:val="24"/>
                <w:lang w:bidi="hi-IN"/>
              </w:rPr>
              <w:t xml:space="preserve"> </w:t>
            </w:r>
            <w:proofErr w:type="gramStart"/>
            <w:r w:rsidRPr="00D27FF2">
              <w:rPr>
                <w:rFonts w:ascii="Arial" w:hAnsi="Arial" w:cs="Arial"/>
                <w:color w:val="000000"/>
                <w:sz w:val="24"/>
                <w:lang w:bidi="hi-IN"/>
              </w:rPr>
              <w:t>студентов  до</w:t>
            </w:r>
            <w:proofErr w:type="gramEnd"/>
            <w:r w:rsidRPr="00D27FF2">
              <w:rPr>
                <w:rFonts w:ascii="Arial" w:hAnsi="Arial" w:cs="Arial"/>
                <w:color w:val="000000"/>
                <w:sz w:val="24"/>
                <w:lang w:bidi="hi-IN"/>
              </w:rPr>
              <w:t xml:space="preserve"> выпуска </w:t>
            </w:r>
          </w:p>
        </w:tc>
      </w:tr>
      <w:tr w:rsidR="001569E3" w:rsidRPr="00D27FF2" w14:paraId="2799DCA2"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7"/>
        </w:trPr>
        <w:tc>
          <w:tcPr>
            <w:tcW w:w="1241" w:type="dxa"/>
            <w:vMerge/>
            <w:vAlign w:val="center"/>
            <w:hideMark/>
          </w:tcPr>
          <w:p w14:paraId="26BF7428"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19D7D7E2"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0881B92B"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73A965B5"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2.2.3.</w:t>
            </w:r>
          </w:p>
        </w:tc>
        <w:tc>
          <w:tcPr>
            <w:tcW w:w="5051" w:type="dxa"/>
            <w:hideMark/>
          </w:tcPr>
          <w:p w14:paraId="44AFCEB5"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студентов, имеющих повышенные стипендии, гранты</w:t>
            </w:r>
          </w:p>
        </w:tc>
      </w:tr>
      <w:tr w:rsidR="001569E3" w:rsidRPr="00D27FF2" w14:paraId="249668F8"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54B1F563" w14:textId="77777777" w:rsidR="001569E3" w:rsidRPr="00D27FF2" w:rsidRDefault="001569E3" w:rsidP="00557AC8">
            <w:pPr>
              <w:ind w:firstLine="0"/>
              <w:rPr>
                <w:rFonts w:ascii="Arial" w:hAnsi="Arial" w:cs="Arial"/>
                <w:color w:val="000000"/>
                <w:sz w:val="24"/>
                <w:lang w:bidi="hi-IN"/>
              </w:rPr>
            </w:pPr>
          </w:p>
        </w:tc>
        <w:tc>
          <w:tcPr>
            <w:tcW w:w="546" w:type="dxa"/>
            <w:vMerge w:val="restart"/>
            <w:hideMark/>
          </w:tcPr>
          <w:p w14:paraId="4A1FBC31"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2.3.</w:t>
            </w:r>
          </w:p>
        </w:tc>
        <w:tc>
          <w:tcPr>
            <w:tcW w:w="1752" w:type="dxa"/>
            <w:vMerge w:val="restart"/>
            <w:hideMark/>
          </w:tcPr>
          <w:p w14:paraId="3E838CDA"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Степень интернационализации обучающихся</w:t>
            </w:r>
          </w:p>
        </w:tc>
        <w:tc>
          <w:tcPr>
            <w:tcW w:w="1044" w:type="dxa"/>
            <w:gridSpan w:val="2"/>
            <w:hideMark/>
          </w:tcPr>
          <w:p w14:paraId="57BF53FF"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2.3.1.</w:t>
            </w:r>
          </w:p>
        </w:tc>
        <w:tc>
          <w:tcPr>
            <w:tcW w:w="5051" w:type="dxa"/>
            <w:hideMark/>
          </w:tcPr>
          <w:p w14:paraId="62063E71"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иностранных студентов</w:t>
            </w:r>
          </w:p>
        </w:tc>
      </w:tr>
      <w:tr w:rsidR="001569E3" w:rsidRPr="00D27FF2" w14:paraId="5B433243"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1"/>
        </w:trPr>
        <w:tc>
          <w:tcPr>
            <w:tcW w:w="1241" w:type="dxa"/>
            <w:vMerge/>
            <w:vAlign w:val="center"/>
            <w:hideMark/>
          </w:tcPr>
          <w:p w14:paraId="3945A57F"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3FEAC3D7"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2C67EC9E"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29ED3740"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2.3.2.</w:t>
            </w:r>
          </w:p>
        </w:tc>
        <w:tc>
          <w:tcPr>
            <w:tcW w:w="5051" w:type="dxa"/>
            <w:hideMark/>
          </w:tcPr>
          <w:p w14:paraId="0C6D6187"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Доля студентов, </w:t>
            </w:r>
            <w:proofErr w:type="spellStart"/>
            <w:r w:rsidRPr="00D27FF2">
              <w:rPr>
                <w:rFonts w:ascii="Arial" w:hAnsi="Arial" w:cs="Arial"/>
                <w:color w:val="000000"/>
                <w:sz w:val="24"/>
                <w:lang w:bidi="hi-IN"/>
              </w:rPr>
              <w:t>участвовуюших</w:t>
            </w:r>
            <w:proofErr w:type="spellEnd"/>
            <w:r w:rsidRPr="00D27FF2">
              <w:rPr>
                <w:rFonts w:ascii="Arial" w:hAnsi="Arial" w:cs="Arial"/>
                <w:color w:val="000000"/>
                <w:sz w:val="24"/>
                <w:lang w:bidi="hi-IN"/>
              </w:rPr>
              <w:t xml:space="preserve"> в программах </w:t>
            </w:r>
            <w:proofErr w:type="spellStart"/>
            <w:r w:rsidRPr="00D27FF2">
              <w:rPr>
                <w:rFonts w:ascii="Arial" w:hAnsi="Arial" w:cs="Arial"/>
                <w:color w:val="000000"/>
                <w:sz w:val="24"/>
                <w:lang w:bidi="hi-IN"/>
              </w:rPr>
              <w:t>академмобильности</w:t>
            </w:r>
            <w:proofErr w:type="spellEnd"/>
          </w:p>
        </w:tc>
      </w:tr>
      <w:tr w:rsidR="001569E3" w:rsidRPr="00D27FF2" w14:paraId="0622E624"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3"/>
        </w:trPr>
        <w:tc>
          <w:tcPr>
            <w:tcW w:w="1241" w:type="dxa"/>
            <w:vMerge/>
            <w:vAlign w:val="center"/>
            <w:hideMark/>
          </w:tcPr>
          <w:p w14:paraId="3BEC1359"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6AAF2375"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5BF02F72"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2859107E"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2.3.3.</w:t>
            </w:r>
          </w:p>
        </w:tc>
        <w:tc>
          <w:tcPr>
            <w:tcW w:w="5051" w:type="dxa"/>
            <w:hideMark/>
          </w:tcPr>
          <w:p w14:paraId="7BDA70B6"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Доля студентов, </w:t>
            </w:r>
            <w:proofErr w:type="spellStart"/>
            <w:r w:rsidRPr="00D27FF2">
              <w:rPr>
                <w:rFonts w:ascii="Arial" w:hAnsi="Arial" w:cs="Arial"/>
                <w:color w:val="000000"/>
                <w:sz w:val="24"/>
                <w:lang w:bidi="hi-IN"/>
              </w:rPr>
              <w:t>участвовуюших</w:t>
            </w:r>
            <w:proofErr w:type="spellEnd"/>
            <w:r w:rsidRPr="00D27FF2">
              <w:rPr>
                <w:rFonts w:ascii="Arial" w:hAnsi="Arial" w:cs="Arial"/>
                <w:color w:val="000000"/>
                <w:sz w:val="24"/>
                <w:lang w:bidi="hi-IN"/>
              </w:rPr>
              <w:t xml:space="preserve"> в совместных, </w:t>
            </w:r>
            <w:proofErr w:type="spellStart"/>
            <w:r w:rsidRPr="00D27FF2">
              <w:rPr>
                <w:rFonts w:ascii="Arial" w:hAnsi="Arial" w:cs="Arial"/>
                <w:color w:val="000000"/>
                <w:sz w:val="24"/>
                <w:lang w:bidi="hi-IN"/>
              </w:rPr>
              <w:t>двудипломных</w:t>
            </w:r>
            <w:proofErr w:type="spellEnd"/>
            <w:r w:rsidRPr="00D27FF2">
              <w:rPr>
                <w:rFonts w:ascii="Arial" w:hAnsi="Arial" w:cs="Arial"/>
                <w:color w:val="000000"/>
                <w:sz w:val="24"/>
                <w:lang w:bidi="hi-IN"/>
              </w:rPr>
              <w:t xml:space="preserve"> ОП</w:t>
            </w:r>
          </w:p>
        </w:tc>
      </w:tr>
      <w:tr w:rsidR="001569E3" w:rsidRPr="00D27FF2" w14:paraId="6CDDD7CB"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76"/>
        </w:trPr>
        <w:tc>
          <w:tcPr>
            <w:tcW w:w="1241" w:type="dxa"/>
            <w:vMerge/>
            <w:vAlign w:val="center"/>
            <w:hideMark/>
          </w:tcPr>
          <w:p w14:paraId="03E39579" w14:textId="77777777" w:rsidR="001569E3" w:rsidRPr="00D27FF2" w:rsidRDefault="001569E3" w:rsidP="00557AC8">
            <w:pPr>
              <w:ind w:firstLine="0"/>
              <w:rPr>
                <w:rFonts w:ascii="Arial" w:hAnsi="Arial" w:cs="Arial"/>
                <w:color w:val="000000"/>
                <w:sz w:val="24"/>
                <w:lang w:bidi="hi-IN"/>
              </w:rPr>
            </w:pPr>
          </w:p>
        </w:tc>
        <w:tc>
          <w:tcPr>
            <w:tcW w:w="546" w:type="dxa"/>
            <w:vMerge w:val="restart"/>
            <w:hideMark/>
          </w:tcPr>
          <w:p w14:paraId="4CEA04BE"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2.4.</w:t>
            </w:r>
          </w:p>
        </w:tc>
        <w:tc>
          <w:tcPr>
            <w:tcW w:w="1752" w:type="dxa"/>
            <w:vMerge w:val="restart"/>
            <w:hideMark/>
          </w:tcPr>
          <w:p w14:paraId="48C4D94B"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Участие студентов в научных мероприятиях</w:t>
            </w:r>
          </w:p>
        </w:tc>
        <w:tc>
          <w:tcPr>
            <w:tcW w:w="1044" w:type="dxa"/>
            <w:gridSpan w:val="2"/>
            <w:hideMark/>
          </w:tcPr>
          <w:p w14:paraId="42D0FE25"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2.4.1.</w:t>
            </w:r>
          </w:p>
        </w:tc>
        <w:tc>
          <w:tcPr>
            <w:tcW w:w="5051" w:type="dxa"/>
            <w:hideMark/>
          </w:tcPr>
          <w:p w14:paraId="66B29A7F"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Доля студентов, имеющих призовые места </w:t>
            </w:r>
            <w:proofErr w:type="spellStart"/>
            <w:r w:rsidRPr="00D27FF2">
              <w:rPr>
                <w:rFonts w:ascii="Arial" w:hAnsi="Arial" w:cs="Arial"/>
                <w:color w:val="000000"/>
                <w:sz w:val="24"/>
                <w:lang w:bidi="hi-IN"/>
              </w:rPr>
              <w:t>международныхх</w:t>
            </w:r>
            <w:proofErr w:type="spellEnd"/>
            <w:r w:rsidRPr="00D27FF2">
              <w:rPr>
                <w:rFonts w:ascii="Arial" w:hAnsi="Arial" w:cs="Arial"/>
                <w:color w:val="000000"/>
                <w:sz w:val="24"/>
                <w:lang w:bidi="hi-IN"/>
              </w:rPr>
              <w:t xml:space="preserve"> олимпиад, конкурсов научных проектов</w:t>
            </w:r>
          </w:p>
        </w:tc>
      </w:tr>
      <w:tr w:rsidR="001569E3" w:rsidRPr="00D27FF2" w14:paraId="6E5CFB0E"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7"/>
        </w:trPr>
        <w:tc>
          <w:tcPr>
            <w:tcW w:w="1241" w:type="dxa"/>
            <w:vMerge/>
            <w:vAlign w:val="center"/>
            <w:hideMark/>
          </w:tcPr>
          <w:p w14:paraId="15AC88E6"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170CA6AA"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5B6289B2"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6E494582"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2.4.2.</w:t>
            </w:r>
          </w:p>
        </w:tc>
        <w:tc>
          <w:tcPr>
            <w:tcW w:w="5051" w:type="dxa"/>
            <w:hideMark/>
          </w:tcPr>
          <w:p w14:paraId="0BFC6FE2"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студентов, имеющих призовые места Республиканских олимпиад, конкурсов научных проектов</w:t>
            </w:r>
          </w:p>
        </w:tc>
      </w:tr>
      <w:tr w:rsidR="001569E3" w:rsidRPr="00D27FF2" w14:paraId="4D23C006"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00182CA5"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3A75606D"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44010F10"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77ABBBA4"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2.4.3.</w:t>
            </w:r>
          </w:p>
        </w:tc>
        <w:tc>
          <w:tcPr>
            <w:tcW w:w="5051" w:type="dxa"/>
            <w:hideMark/>
          </w:tcPr>
          <w:p w14:paraId="124A72D3"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Доля </w:t>
            </w:r>
            <w:proofErr w:type="gramStart"/>
            <w:r w:rsidRPr="00D27FF2">
              <w:rPr>
                <w:rFonts w:ascii="Arial" w:hAnsi="Arial" w:cs="Arial"/>
                <w:color w:val="000000"/>
                <w:sz w:val="24"/>
                <w:lang w:bidi="hi-IN"/>
              </w:rPr>
              <w:t>студентов,  принимающих</w:t>
            </w:r>
            <w:proofErr w:type="gramEnd"/>
            <w:r w:rsidRPr="00D27FF2">
              <w:rPr>
                <w:rFonts w:ascii="Arial" w:hAnsi="Arial" w:cs="Arial"/>
                <w:color w:val="000000"/>
                <w:sz w:val="24"/>
                <w:lang w:bidi="hi-IN"/>
              </w:rPr>
              <w:t xml:space="preserve"> участие в научных и инновационных проектах</w:t>
            </w:r>
          </w:p>
        </w:tc>
      </w:tr>
      <w:tr w:rsidR="001569E3" w:rsidRPr="00D27FF2" w14:paraId="49D38FB4"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7"/>
        </w:trPr>
        <w:tc>
          <w:tcPr>
            <w:tcW w:w="1241" w:type="dxa"/>
            <w:vMerge/>
            <w:vAlign w:val="center"/>
            <w:hideMark/>
          </w:tcPr>
          <w:p w14:paraId="6F8A88EF" w14:textId="77777777" w:rsidR="001569E3" w:rsidRPr="00D27FF2" w:rsidRDefault="001569E3" w:rsidP="00557AC8">
            <w:pPr>
              <w:ind w:firstLine="0"/>
              <w:rPr>
                <w:rFonts w:ascii="Arial" w:hAnsi="Arial" w:cs="Arial"/>
                <w:color w:val="000000"/>
                <w:sz w:val="24"/>
                <w:lang w:bidi="hi-IN"/>
              </w:rPr>
            </w:pPr>
          </w:p>
        </w:tc>
        <w:tc>
          <w:tcPr>
            <w:tcW w:w="546" w:type="dxa"/>
            <w:vMerge w:val="restart"/>
            <w:hideMark/>
          </w:tcPr>
          <w:p w14:paraId="30B4221A"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2.5.</w:t>
            </w:r>
          </w:p>
        </w:tc>
        <w:tc>
          <w:tcPr>
            <w:tcW w:w="1752" w:type="dxa"/>
            <w:vMerge w:val="restart"/>
            <w:hideMark/>
          </w:tcPr>
          <w:p w14:paraId="098CFADE"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Участие студентов в социальных проектах</w:t>
            </w:r>
          </w:p>
        </w:tc>
        <w:tc>
          <w:tcPr>
            <w:tcW w:w="1044" w:type="dxa"/>
            <w:gridSpan w:val="2"/>
            <w:hideMark/>
          </w:tcPr>
          <w:p w14:paraId="0080CBB4"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2.5.1.</w:t>
            </w:r>
          </w:p>
        </w:tc>
        <w:tc>
          <w:tcPr>
            <w:tcW w:w="5051" w:type="dxa"/>
            <w:hideMark/>
          </w:tcPr>
          <w:p w14:paraId="68135C94"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Доля студентов, участвующих в общественной жизни </w:t>
            </w:r>
            <w:proofErr w:type="gramStart"/>
            <w:r w:rsidRPr="00D27FF2">
              <w:rPr>
                <w:rFonts w:ascii="Arial" w:hAnsi="Arial" w:cs="Arial"/>
                <w:color w:val="000000"/>
                <w:sz w:val="24"/>
                <w:lang w:bidi="hi-IN"/>
              </w:rPr>
              <w:t>на  республиканском</w:t>
            </w:r>
            <w:proofErr w:type="gramEnd"/>
            <w:r w:rsidRPr="00D27FF2">
              <w:rPr>
                <w:rFonts w:ascii="Arial" w:hAnsi="Arial" w:cs="Arial"/>
                <w:color w:val="000000"/>
                <w:sz w:val="24"/>
                <w:lang w:bidi="hi-IN"/>
              </w:rPr>
              <w:t xml:space="preserve"> уровне</w:t>
            </w:r>
          </w:p>
        </w:tc>
      </w:tr>
      <w:tr w:rsidR="001569E3" w:rsidRPr="00D27FF2" w14:paraId="5371B923"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543CCDF2"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3BB5A9C9"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433F5AF0"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709077A3"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2.5.2.</w:t>
            </w:r>
          </w:p>
        </w:tc>
        <w:tc>
          <w:tcPr>
            <w:tcW w:w="5051" w:type="dxa"/>
            <w:hideMark/>
          </w:tcPr>
          <w:p w14:paraId="714A88DF"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Доля студентов, участвующих в общественной жизни на вузовском и </w:t>
            </w:r>
            <w:proofErr w:type="gramStart"/>
            <w:r w:rsidRPr="00D27FF2">
              <w:rPr>
                <w:rFonts w:ascii="Arial" w:hAnsi="Arial" w:cs="Arial"/>
                <w:color w:val="000000"/>
                <w:sz w:val="24"/>
                <w:lang w:bidi="hi-IN"/>
              </w:rPr>
              <w:t>региональном  уровнях</w:t>
            </w:r>
            <w:proofErr w:type="gramEnd"/>
            <w:r w:rsidRPr="00D27FF2">
              <w:rPr>
                <w:rFonts w:ascii="Arial" w:hAnsi="Arial" w:cs="Arial"/>
                <w:color w:val="000000"/>
                <w:sz w:val="24"/>
                <w:lang w:bidi="hi-IN"/>
              </w:rPr>
              <w:t xml:space="preserve"> </w:t>
            </w:r>
          </w:p>
        </w:tc>
      </w:tr>
      <w:tr w:rsidR="001569E3" w:rsidRPr="00D27FF2" w14:paraId="5551713C"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4CD863BB"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2476EBFB"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0147B702"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37446B65"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2.5.3.</w:t>
            </w:r>
          </w:p>
        </w:tc>
        <w:tc>
          <w:tcPr>
            <w:tcW w:w="5051" w:type="dxa"/>
            <w:hideMark/>
          </w:tcPr>
          <w:p w14:paraId="56D8C6DA"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студентов, охваченных волонтерской деятельностью</w:t>
            </w:r>
          </w:p>
        </w:tc>
      </w:tr>
      <w:tr w:rsidR="001569E3" w:rsidRPr="00D27FF2" w14:paraId="13F9906C"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4"/>
        </w:trPr>
        <w:tc>
          <w:tcPr>
            <w:tcW w:w="1241" w:type="dxa"/>
            <w:vMerge/>
            <w:vAlign w:val="center"/>
            <w:hideMark/>
          </w:tcPr>
          <w:p w14:paraId="3071F50C" w14:textId="77777777" w:rsidR="001569E3" w:rsidRPr="00D27FF2" w:rsidRDefault="001569E3" w:rsidP="00557AC8">
            <w:pPr>
              <w:ind w:firstLine="0"/>
              <w:rPr>
                <w:rFonts w:ascii="Arial" w:hAnsi="Arial" w:cs="Arial"/>
                <w:color w:val="000000"/>
                <w:sz w:val="24"/>
                <w:lang w:bidi="hi-IN"/>
              </w:rPr>
            </w:pPr>
          </w:p>
        </w:tc>
        <w:tc>
          <w:tcPr>
            <w:tcW w:w="546" w:type="dxa"/>
            <w:vMerge w:val="restart"/>
            <w:hideMark/>
          </w:tcPr>
          <w:p w14:paraId="1ED29691"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2.6.</w:t>
            </w:r>
          </w:p>
        </w:tc>
        <w:tc>
          <w:tcPr>
            <w:tcW w:w="1752" w:type="dxa"/>
            <w:vMerge w:val="restart"/>
            <w:hideMark/>
          </w:tcPr>
          <w:p w14:paraId="0FE6FDEA"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Востребованность выпускников ОП</w:t>
            </w:r>
          </w:p>
        </w:tc>
        <w:tc>
          <w:tcPr>
            <w:tcW w:w="1044" w:type="dxa"/>
            <w:gridSpan w:val="2"/>
            <w:hideMark/>
          </w:tcPr>
          <w:p w14:paraId="2BA7A731"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2.6.1.</w:t>
            </w:r>
          </w:p>
        </w:tc>
        <w:tc>
          <w:tcPr>
            <w:tcW w:w="5051" w:type="dxa"/>
            <w:hideMark/>
          </w:tcPr>
          <w:p w14:paraId="59C5CA95"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выпускников образовательной программы, трудоустроенных по профилю в течение 6 месяцев после выпуска</w:t>
            </w:r>
          </w:p>
        </w:tc>
      </w:tr>
      <w:tr w:rsidR="001569E3" w:rsidRPr="00D27FF2" w14:paraId="32801864"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5"/>
        </w:trPr>
        <w:tc>
          <w:tcPr>
            <w:tcW w:w="1241" w:type="dxa"/>
            <w:vMerge/>
            <w:vAlign w:val="center"/>
            <w:hideMark/>
          </w:tcPr>
          <w:p w14:paraId="68262DFD"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1BBF29F0"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0FB8ACAA"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3AC4AC62"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2.6.2.</w:t>
            </w:r>
          </w:p>
        </w:tc>
        <w:tc>
          <w:tcPr>
            <w:tcW w:w="5051" w:type="dxa"/>
            <w:hideMark/>
          </w:tcPr>
          <w:p w14:paraId="2615EF0A"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выпускников образовательной программы, трудоустроенных по профилю в течение года после выпуска</w:t>
            </w:r>
          </w:p>
        </w:tc>
      </w:tr>
      <w:tr w:rsidR="001569E3" w:rsidRPr="00D27FF2" w14:paraId="6EE9D6DE"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344"/>
        </w:trPr>
        <w:tc>
          <w:tcPr>
            <w:tcW w:w="1241" w:type="dxa"/>
            <w:vMerge/>
            <w:vAlign w:val="center"/>
            <w:hideMark/>
          </w:tcPr>
          <w:p w14:paraId="77349249"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36DCF22E"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5543ABB2"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201EB577"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2.6.3.</w:t>
            </w:r>
          </w:p>
        </w:tc>
        <w:tc>
          <w:tcPr>
            <w:tcW w:w="5051" w:type="dxa"/>
            <w:hideMark/>
          </w:tcPr>
          <w:p w14:paraId="55245BFD"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Наличие целевого заказа от предприятий, отраслей, ведомств и </w:t>
            </w:r>
            <w:proofErr w:type="gramStart"/>
            <w:r w:rsidRPr="00D27FF2">
              <w:rPr>
                <w:rFonts w:ascii="Arial" w:hAnsi="Arial" w:cs="Arial"/>
                <w:color w:val="000000"/>
                <w:sz w:val="24"/>
                <w:lang w:bidi="hi-IN"/>
              </w:rPr>
              <w:t>организаций/предприятий-партнеров</w:t>
            </w:r>
            <w:proofErr w:type="gramEnd"/>
            <w:r w:rsidRPr="00D27FF2">
              <w:rPr>
                <w:rFonts w:ascii="Arial" w:hAnsi="Arial" w:cs="Arial"/>
                <w:color w:val="000000"/>
                <w:sz w:val="24"/>
                <w:lang w:bidi="hi-IN"/>
              </w:rPr>
              <w:t xml:space="preserve"> на подготовку специалистов по образовательной </w:t>
            </w:r>
            <w:proofErr w:type="gramStart"/>
            <w:r w:rsidRPr="00D27FF2">
              <w:rPr>
                <w:rFonts w:ascii="Arial" w:hAnsi="Arial" w:cs="Arial"/>
                <w:color w:val="000000"/>
                <w:sz w:val="24"/>
                <w:lang w:bidi="hi-IN"/>
              </w:rPr>
              <w:t>программе  (</w:t>
            </w:r>
            <w:proofErr w:type="gramEnd"/>
            <w:r w:rsidRPr="00D27FF2">
              <w:rPr>
                <w:rFonts w:ascii="Arial" w:hAnsi="Arial" w:cs="Arial"/>
                <w:color w:val="000000"/>
                <w:sz w:val="24"/>
                <w:lang w:bidi="hi-IN"/>
              </w:rPr>
              <w:t>договоры о целевой подготовке для предприятий и др.)</w:t>
            </w:r>
          </w:p>
        </w:tc>
      </w:tr>
      <w:tr w:rsidR="001569E3" w:rsidRPr="00D27FF2" w14:paraId="71BABCDB"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restart"/>
            <w:hideMark/>
          </w:tcPr>
          <w:p w14:paraId="1BE4FA50"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Качество персонала</w:t>
            </w:r>
          </w:p>
        </w:tc>
        <w:tc>
          <w:tcPr>
            <w:tcW w:w="546" w:type="dxa"/>
            <w:vMerge w:val="restart"/>
            <w:hideMark/>
          </w:tcPr>
          <w:p w14:paraId="3A6385B0"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3.1.</w:t>
            </w:r>
          </w:p>
        </w:tc>
        <w:tc>
          <w:tcPr>
            <w:tcW w:w="1752" w:type="dxa"/>
            <w:vMerge w:val="restart"/>
            <w:hideMark/>
          </w:tcPr>
          <w:p w14:paraId="170C7460"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Порядок приема персонала</w:t>
            </w:r>
          </w:p>
        </w:tc>
        <w:tc>
          <w:tcPr>
            <w:tcW w:w="1044" w:type="dxa"/>
            <w:gridSpan w:val="2"/>
            <w:hideMark/>
          </w:tcPr>
          <w:p w14:paraId="53D94CA2"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3.1.1.</w:t>
            </w:r>
          </w:p>
        </w:tc>
        <w:tc>
          <w:tcPr>
            <w:tcW w:w="5051" w:type="dxa"/>
            <w:hideMark/>
          </w:tcPr>
          <w:p w14:paraId="525DC0D0"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Наличие документированной процедуры приема ППС</w:t>
            </w:r>
          </w:p>
        </w:tc>
      </w:tr>
      <w:tr w:rsidR="001569E3" w:rsidRPr="00D27FF2" w14:paraId="5AB96DB2"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23EC20D6"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34B46E36"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08F4D780"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33FC00B9"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3.1.2.</w:t>
            </w:r>
          </w:p>
        </w:tc>
        <w:tc>
          <w:tcPr>
            <w:tcW w:w="5051" w:type="dxa"/>
            <w:hideMark/>
          </w:tcPr>
          <w:p w14:paraId="65B48E06"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Конкурс на 1 объявленное место</w:t>
            </w:r>
          </w:p>
        </w:tc>
      </w:tr>
      <w:tr w:rsidR="001569E3" w:rsidRPr="00D27FF2" w14:paraId="3806AF8B"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16B226A0"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4B807D40"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1B51D1C6"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2CE96462"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3.1.3.</w:t>
            </w:r>
          </w:p>
        </w:tc>
        <w:tc>
          <w:tcPr>
            <w:tcW w:w="5051" w:type="dxa"/>
            <w:hideMark/>
          </w:tcPr>
          <w:p w14:paraId="10BCDA12"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ППС, имеющих профессиональные сертификаты и сертификаты ПК</w:t>
            </w:r>
          </w:p>
        </w:tc>
      </w:tr>
      <w:tr w:rsidR="001569E3" w:rsidRPr="00D27FF2" w14:paraId="13158B3B"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73893A84" w14:textId="77777777" w:rsidR="001569E3" w:rsidRPr="00D27FF2" w:rsidRDefault="001569E3" w:rsidP="00557AC8">
            <w:pPr>
              <w:ind w:firstLine="0"/>
              <w:rPr>
                <w:rFonts w:ascii="Arial" w:hAnsi="Arial" w:cs="Arial"/>
                <w:color w:val="000000"/>
                <w:sz w:val="24"/>
                <w:lang w:bidi="hi-IN"/>
              </w:rPr>
            </w:pPr>
          </w:p>
        </w:tc>
        <w:tc>
          <w:tcPr>
            <w:tcW w:w="546" w:type="dxa"/>
            <w:vMerge w:val="restart"/>
            <w:hideMark/>
          </w:tcPr>
          <w:p w14:paraId="7296BDAE"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3.2.</w:t>
            </w:r>
          </w:p>
        </w:tc>
        <w:tc>
          <w:tcPr>
            <w:tcW w:w="1752" w:type="dxa"/>
            <w:vMerge w:val="restart"/>
            <w:hideMark/>
          </w:tcPr>
          <w:p w14:paraId="1BF7B36D"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Качественная структура персонала</w:t>
            </w:r>
          </w:p>
        </w:tc>
        <w:tc>
          <w:tcPr>
            <w:tcW w:w="1044" w:type="dxa"/>
            <w:gridSpan w:val="2"/>
            <w:hideMark/>
          </w:tcPr>
          <w:p w14:paraId="08AB0FC7"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3.2.1.</w:t>
            </w:r>
          </w:p>
        </w:tc>
        <w:tc>
          <w:tcPr>
            <w:tcW w:w="5051" w:type="dxa"/>
            <w:hideMark/>
          </w:tcPr>
          <w:p w14:paraId="2588FB18"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 xml:space="preserve">доля остепененности ППС в разрезе ОП/направления подготовки </w:t>
            </w:r>
          </w:p>
        </w:tc>
      </w:tr>
      <w:tr w:rsidR="001569E3" w:rsidRPr="00D27FF2" w14:paraId="3957512F"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3C8B2329" w14:textId="77777777" w:rsidR="001569E3" w:rsidRPr="00D27FF2" w:rsidRDefault="001569E3" w:rsidP="00557AC8">
            <w:pPr>
              <w:ind w:firstLine="0"/>
              <w:rPr>
                <w:rFonts w:ascii="Arial" w:hAnsi="Arial" w:cs="Arial"/>
                <w:color w:val="000000"/>
                <w:sz w:val="24"/>
                <w:lang w:bidi="hi-IN"/>
              </w:rPr>
            </w:pPr>
          </w:p>
        </w:tc>
        <w:tc>
          <w:tcPr>
            <w:tcW w:w="546" w:type="dxa"/>
            <w:vMerge/>
            <w:vAlign w:val="center"/>
            <w:hideMark/>
          </w:tcPr>
          <w:p w14:paraId="40D0B5BC" w14:textId="77777777" w:rsidR="001569E3" w:rsidRPr="00D27FF2" w:rsidRDefault="001569E3" w:rsidP="00557AC8">
            <w:pPr>
              <w:ind w:firstLine="0"/>
              <w:rPr>
                <w:rFonts w:ascii="Arial" w:hAnsi="Arial" w:cs="Arial"/>
                <w:color w:val="000000"/>
                <w:sz w:val="24"/>
                <w:lang w:bidi="hi-IN"/>
              </w:rPr>
            </w:pPr>
          </w:p>
        </w:tc>
        <w:tc>
          <w:tcPr>
            <w:tcW w:w="1752" w:type="dxa"/>
            <w:vMerge/>
            <w:vAlign w:val="center"/>
            <w:hideMark/>
          </w:tcPr>
          <w:p w14:paraId="21D8BEF9" w14:textId="77777777" w:rsidR="001569E3" w:rsidRPr="00D27FF2" w:rsidRDefault="001569E3" w:rsidP="00557AC8">
            <w:pPr>
              <w:ind w:firstLine="0"/>
              <w:rPr>
                <w:rFonts w:ascii="Arial" w:hAnsi="Arial" w:cs="Arial"/>
                <w:color w:val="000000"/>
                <w:sz w:val="24"/>
                <w:lang w:bidi="hi-IN"/>
              </w:rPr>
            </w:pPr>
          </w:p>
        </w:tc>
        <w:tc>
          <w:tcPr>
            <w:tcW w:w="1044" w:type="dxa"/>
            <w:gridSpan w:val="2"/>
            <w:hideMark/>
          </w:tcPr>
          <w:p w14:paraId="1323097C"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3.2.2.</w:t>
            </w:r>
          </w:p>
        </w:tc>
        <w:tc>
          <w:tcPr>
            <w:tcW w:w="5051" w:type="dxa"/>
            <w:hideMark/>
          </w:tcPr>
          <w:p w14:paraId="422FA846" w14:textId="77777777" w:rsidR="001569E3" w:rsidRPr="00D27FF2" w:rsidRDefault="001569E3" w:rsidP="00557AC8">
            <w:pPr>
              <w:ind w:firstLine="0"/>
              <w:rPr>
                <w:rFonts w:ascii="Arial" w:hAnsi="Arial" w:cs="Arial"/>
                <w:color w:val="000000"/>
                <w:sz w:val="24"/>
                <w:lang w:bidi="hi-IN"/>
              </w:rPr>
            </w:pPr>
            <w:r w:rsidRPr="00D27FF2">
              <w:rPr>
                <w:rFonts w:ascii="Arial" w:hAnsi="Arial" w:cs="Arial"/>
                <w:color w:val="000000"/>
                <w:sz w:val="24"/>
                <w:lang w:bidi="hi-IN"/>
              </w:rPr>
              <w:t>доля ППС, выпускников программы "Болашак"</w:t>
            </w:r>
          </w:p>
        </w:tc>
      </w:tr>
      <w:tr w:rsidR="001569E3" w:rsidRPr="008432F7" w14:paraId="5D097851"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restart"/>
            <w:vAlign w:val="center"/>
            <w:hideMark/>
          </w:tcPr>
          <w:p w14:paraId="21A5A7F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Качество персонала</w:t>
            </w:r>
          </w:p>
        </w:tc>
        <w:tc>
          <w:tcPr>
            <w:tcW w:w="546" w:type="dxa"/>
            <w:vMerge w:val="restart"/>
            <w:vAlign w:val="center"/>
            <w:hideMark/>
          </w:tcPr>
          <w:p w14:paraId="6B2A7FFB" w14:textId="77777777" w:rsidR="001569E3" w:rsidRPr="008432F7" w:rsidRDefault="001569E3" w:rsidP="00557AC8">
            <w:pPr>
              <w:ind w:firstLine="0"/>
              <w:rPr>
                <w:rFonts w:ascii="Arial" w:hAnsi="Arial" w:cs="Arial"/>
                <w:color w:val="000000"/>
                <w:sz w:val="26"/>
                <w:szCs w:val="26"/>
                <w:lang w:bidi="hi-IN"/>
              </w:rPr>
            </w:pPr>
          </w:p>
        </w:tc>
        <w:tc>
          <w:tcPr>
            <w:tcW w:w="1752" w:type="dxa"/>
            <w:vMerge w:val="restart"/>
            <w:vAlign w:val="center"/>
            <w:hideMark/>
          </w:tcPr>
          <w:p w14:paraId="587CAFAD"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426C647A"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3.2.3.</w:t>
            </w:r>
          </w:p>
        </w:tc>
        <w:tc>
          <w:tcPr>
            <w:tcW w:w="5051" w:type="dxa"/>
            <w:hideMark/>
          </w:tcPr>
          <w:p w14:paraId="535773FC"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доля ППС, владеющих английским языком </w:t>
            </w:r>
          </w:p>
        </w:tc>
      </w:tr>
      <w:tr w:rsidR="001569E3" w:rsidRPr="008432F7" w14:paraId="524CEF00"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4F59993C"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3B587C85"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4CADDF78"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4562E0AD"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3.2.4.</w:t>
            </w:r>
          </w:p>
        </w:tc>
        <w:tc>
          <w:tcPr>
            <w:tcW w:w="5051" w:type="dxa"/>
            <w:noWrap/>
            <w:hideMark/>
          </w:tcPr>
          <w:p w14:paraId="7D521DC4"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доля преподавателей-практиков </w:t>
            </w:r>
          </w:p>
        </w:tc>
      </w:tr>
      <w:tr w:rsidR="001569E3" w:rsidRPr="008432F7" w14:paraId="6E532B4E"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6C79A425"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119B14C8"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05790185"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0E3BFC06"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3.2.5.</w:t>
            </w:r>
          </w:p>
        </w:tc>
        <w:tc>
          <w:tcPr>
            <w:tcW w:w="5051" w:type="dxa"/>
            <w:hideMark/>
          </w:tcPr>
          <w:p w14:paraId="2E402834"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Доля ППС, обладателей звания "Лучший преподаватель вуза"</w:t>
            </w:r>
          </w:p>
        </w:tc>
      </w:tr>
      <w:tr w:rsidR="001569E3" w:rsidRPr="008432F7" w14:paraId="2B87EAF1"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4"/>
        </w:trPr>
        <w:tc>
          <w:tcPr>
            <w:tcW w:w="1241" w:type="dxa"/>
            <w:vMerge/>
            <w:vAlign w:val="center"/>
            <w:hideMark/>
          </w:tcPr>
          <w:p w14:paraId="07B13611" w14:textId="77777777" w:rsidR="001569E3" w:rsidRPr="008432F7" w:rsidRDefault="001569E3" w:rsidP="00557AC8">
            <w:pPr>
              <w:ind w:firstLine="0"/>
              <w:rPr>
                <w:rFonts w:ascii="Arial" w:hAnsi="Arial" w:cs="Arial"/>
                <w:color w:val="000000"/>
                <w:sz w:val="26"/>
                <w:szCs w:val="26"/>
                <w:lang w:bidi="hi-IN"/>
              </w:rPr>
            </w:pPr>
          </w:p>
        </w:tc>
        <w:tc>
          <w:tcPr>
            <w:tcW w:w="546" w:type="dxa"/>
            <w:vMerge w:val="restart"/>
            <w:hideMark/>
          </w:tcPr>
          <w:p w14:paraId="3473DEDA"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3.3.</w:t>
            </w:r>
          </w:p>
        </w:tc>
        <w:tc>
          <w:tcPr>
            <w:tcW w:w="1752" w:type="dxa"/>
            <w:vMerge w:val="restart"/>
            <w:hideMark/>
          </w:tcPr>
          <w:p w14:paraId="5C391F45"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Научная и инновационная активность персонала</w:t>
            </w:r>
          </w:p>
        </w:tc>
        <w:tc>
          <w:tcPr>
            <w:tcW w:w="1044" w:type="dxa"/>
            <w:gridSpan w:val="2"/>
            <w:hideMark/>
          </w:tcPr>
          <w:p w14:paraId="16717E40"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3.3.1.</w:t>
            </w:r>
          </w:p>
        </w:tc>
        <w:tc>
          <w:tcPr>
            <w:tcW w:w="5051" w:type="dxa"/>
            <w:hideMark/>
          </w:tcPr>
          <w:p w14:paraId="1B050B1C"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доля ППС, имеющих патенты, свидетельства на изобретения и права на интеллектуальную собственность </w:t>
            </w:r>
          </w:p>
        </w:tc>
      </w:tr>
      <w:tr w:rsidR="001569E3" w:rsidRPr="008432F7" w14:paraId="4AEC4995"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184CFB1E"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5C4A6006"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2C52B3E0"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7BCB6F3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3.3.2.</w:t>
            </w:r>
          </w:p>
        </w:tc>
        <w:tc>
          <w:tcPr>
            <w:tcW w:w="5051" w:type="dxa"/>
            <w:hideMark/>
          </w:tcPr>
          <w:p w14:paraId="46767ED3"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доля ППС, участвующих в реализации ГФ, ПЦФ, хоздоговорных и инициативных проектов </w:t>
            </w:r>
          </w:p>
        </w:tc>
      </w:tr>
      <w:tr w:rsidR="001569E3" w:rsidRPr="008432F7" w14:paraId="77209968"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65CFA64E"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6A2BDB9F"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2F954212"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0C14882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3.3.3.</w:t>
            </w:r>
          </w:p>
        </w:tc>
        <w:tc>
          <w:tcPr>
            <w:tcW w:w="5051" w:type="dxa"/>
            <w:hideMark/>
          </w:tcPr>
          <w:p w14:paraId="0AB905CF"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доля ППС, имеющих научные публикации в высокорейтинговых журналах </w:t>
            </w:r>
          </w:p>
        </w:tc>
      </w:tr>
      <w:tr w:rsidR="001569E3" w:rsidRPr="008432F7" w14:paraId="74507E5B"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38AA285D" w14:textId="77777777" w:rsidR="001569E3" w:rsidRPr="008432F7" w:rsidRDefault="001569E3" w:rsidP="00557AC8">
            <w:pPr>
              <w:ind w:firstLine="0"/>
              <w:rPr>
                <w:rFonts w:ascii="Arial" w:hAnsi="Arial" w:cs="Arial"/>
                <w:color w:val="000000"/>
                <w:sz w:val="26"/>
                <w:szCs w:val="26"/>
                <w:lang w:bidi="hi-IN"/>
              </w:rPr>
            </w:pPr>
          </w:p>
        </w:tc>
        <w:tc>
          <w:tcPr>
            <w:tcW w:w="546" w:type="dxa"/>
            <w:vMerge w:val="restart"/>
            <w:hideMark/>
          </w:tcPr>
          <w:p w14:paraId="72DB3BB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3.4.</w:t>
            </w:r>
          </w:p>
        </w:tc>
        <w:tc>
          <w:tcPr>
            <w:tcW w:w="1752" w:type="dxa"/>
            <w:vMerge w:val="restart"/>
            <w:hideMark/>
          </w:tcPr>
          <w:p w14:paraId="5F8FDE8F"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Интернационализация персонала</w:t>
            </w:r>
          </w:p>
        </w:tc>
        <w:tc>
          <w:tcPr>
            <w:tcW w:w="1044" w:type="dxa"/>
            <w:gridSpan w:val="2"/>
            <w:hideMark/>
          </w:tcPr>
          <w:p w14:paraId="2D59FB94"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3.4.1.</w:t>
            </w:r>
          </w:p>
        </w:tc>
        <w:tc>
          <w:tcPr>
            <w:tcW w:w="5051" w:type="dxa"/>
            <w:hideMark/>
          </w:tcPr>
          <w:p w14:paraId="70151842"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доля ППС, участвующих в программах мобильности </w:t>
            </w:r>
          </w:p>
        </w:tc>
      </w:tr>
      <w:tr w:rsidR="001569E3" w:rsidRPr="008432F7" w14:paraId="4742058A"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4F0C55EE"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27496274"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4552D18F"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153E377D"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3.4.2.</w:t>
            </w:r>
          </w:p>
        </w:tc>
        <w:tc>
          <w:tcPr>
            <w:tcW w:w="5051" w:type="dxa"/>
            <w:hideMark/>
          </w:tcPr>
          <w:p w14:paraId="0EE3766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доля ППС, участвующих в международных проектах и программах </w:t>
            </w:r>
          </w:p>
        </w:tc>
      </w:tr>
      <w:tr w:rsidR="001569E3" w:rsidRPr="008432F7" w14:paraId="03FEB830"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4ADB5AD8"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5C38F6E5"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106494A6"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7DA7558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3.4.3.</w:t>
            </w:r>
          </w:p>
        </w:tc>
        <w:tc>
          <w:tcPr>
            <w:tcW w:w="5051" w:type="dxa"/>
            <w:hideMark/>
          </w:tcPr>
          <w:p w14:paraId="17892936"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Доля привлеченных ведущих зарубежных специалистов</w:t>
            </w:r>
          </w:p>
        </w:tc>
      </w:tr>
      <w:tr w:rsidR="001569E3" w:rsidRPr="008432F7" w14:paraId="07FECB6D"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5DECCC6C" w14:textId="77777777" w:rsidR="001569E3" w:rsidRPr="008432F7" w:rsidRDefault="001569E3" w:rsidP="00557AC8">
            <w:pPr>
              <w:ind w:firstLine="0"/>
              <w:rPr>
                <w:rFonts w:ascii="Arial" w:hAnsi="Arial" w:cs="Arial"/>
                <w:color w:val="000000"/>
                <w:sz w:val="26"/>
                <w:szCs w:val="26"/>
                <w:lang w:bidi="hi-IN"/>
              </w:rPr>
            </w:pPr>
          </w:p>
        </w:tc>
        <w:tc>
          <w:tcPr>
            <w:tcW w:w="546" w:type="dxa"/>
            <w:vMerge w:val="restart"/>
            <w:hideMark/>
          </w:tcPr>
          <w:p w14:paraId="606B33E8"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3.5.</w:t>
            </w:r>
          </w:p>
        </w:tc>
        <w:tc>
          <w:tcPr>
            <w:tcW w:w="1752" w:type="dxa"/>
            <w:vMerge w:val="restart"/>
            <w:hideMark/>
          </w:tcPr>
          <w:p w14:paraId="0BB341F9"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Обеспеченность качества преподавания</w:t>
            </w:r>
          </w:p>
        </w:tc>
        <w:tc>
          <w:tcPr>
            <w:tcW w:w="1044" w:type="dxa"/>
            <w:gridSpan w:val="2"/>
            <w:hideMark/>
          </w:tcPr>
          <w:p w14:paraId="76F69624"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3.5.1.</w:t>
            </w:r>
          </w:p>
        </w:tc>
        <w:tc>
          <w:tcPr>
            <w:tcW w:w="5051" w:type="dxa"/>
            <w:hideMark/>
          </w:tcPr>
          <w:p w14:paraId="6CEAD51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Уровень оценок ППС обучающимися</w:t>
            </w:r>
          </w:p>
        </w:tc>
      </w:tr>
      <w:tr w:rsidR="001569E3" w:rsidRPr="008432F7" w14:paraId="45552310"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54CEBAE3"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19E46957"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6AA9DE08"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11B7D84A"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3.5.2.</w:t>
            </w:r>
          </w:p>
        </w:tc>
        <w:tc>
          <w:tcPr>
            <w:tcW w:w="5051" w:type="dxa"/>
            <w:hideMark/>
          </w:tcPr>
          <w:p w14:paraId="54F13A44"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Уровень медианы оценок обучающихся в разрезе ППС</w:t>
            </w:r>
          </w:p>
        </w:tc>
      </w:tr>
      <w:tr w:rsidR="001569E3" w:rsidRPr="008432F7" w14:paraId="04980F43"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6E2EE6EA"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185D9180"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58A3A3F4" w14:textId="77777777" w:rsidR="001569E3" w:rsidRPr="008432F7" w:rsidRDefault="001569E3" w:rsidP="00557AC8">
            <w:pPr>
              <w:ind w:firstLine="0"/>
              <w:rPr>
                <w:rFonts w:ascii="Arial" w:hAnsi="Arial" w:cs="Arial"/>
                <w:color w:val="000000"/>
                <w:sz w:val="26"/>
                <w:szCs w:val="26"/>
                <w:lang w:bidi="hi-IN"/>
              </w:rPr>
            </w:pPr>
          </w:p>
        </w:tc>
        <w:tc>
          <w:tcPr>
            <w:tcW w:w="1044" w:type="dxa"/>
            <w:gridSpan w:val="2"/>
            <w:noWrap/>
            <w:hideMark/>
          </w:tcPr>
          <w:p w14:paraId="18D5BA49"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3.5.3.</w:t>
            </w:r>
          </w:p>
        </w:tc>
        <w:tc>
          <w:tcPr>
            <w:tcW w:w="5051" w:type="dxa"/>
            <w:hideMark/>
          </w:tcPr>
          <w:p w14:paraId="5A58328C"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Уровень оценок обучающихся по внешнему оцениванию учебных достижений</w:t>
            </w:r>
          </w:p>
        </w:tc>
      </w:tr>
      <w:tr w:rsidR="001569E3" w:rsidRPr="008432F7" w14:paraId="558539DC"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restart"/>
            <w:hideMark/>
          </w:tcPr>
          <w:p w14:paraId="588E2E1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Качество </w:t>
            </w:r>
            <w:proofErr w:type="gramStart"/>
            <w:r w:rsidRPr="008432F7">
              <w:rPr>
                <w:rFonts w:ascii="Arial" w:hAnsi="Arial" w:cs="Arial"/>
                <w:color w:val="000000"/>
                <w:sz w:val="26"/>
                <w:szCs w:val="26"/>
                <w:lang w:bidi="hi-IN"/>
              </w:rPr>
              <w:t>инфра-</w:t>
            </w:r>
            <w:proofErr w:type="spellStart"/>
            <w:r w:rsidRPr="008432F7">
              <w:rPr>
                <w:rFonts w:ascii="Arial" w:hAnsi="Arial" w:cs="Arial"/>
                <w:color w:val="000000"/>
                <w:sz w:val="26"/>
                <w:szCs w:val="26"/>
                <w:lang w:bidi="hi-IN"/>
              </w:rPr>
              <w:t>струк</w:t>
            </w:r>
            <w:proofErr w:type="spellEnd"/>
            <w:r w:rsidRPr="008432F7">
              <w:rPr>
                <w:rFonts w:ascii="Arial" w:hAnsi="Arial" w:cs="Arial"/>
                <w:color w:val="000000"/>
                <w:sz w:val="26"/>
                <w:szCs w:val="26"/>
                <w:lang w:bidi="hi-IN"/>
              </w:rPr>
              <w:t>-туры</w:t>
            </w:r>
            <w:proofErr w:type="gramEnd"/>
          </w:p>
        </w:tc>
        <w:tc>
          <w:tcPr>
            <w:tcW w:w="546" w:type="dxa"/>
            <w:vMerge w:val="restart"/>
            <w:hideMark/>
          </w:tcPr>
          <w:p w14:paraId="618C1840"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4.1.</w:t>
            </w:r>
          </w:p>
        </w:tc>
        <w:tc>
          <w:tcPr>
            <w:tcW w:w="1752" w:type="dxa"/>
            <w:vMerge w:val="restart"/>
            <w:hideMark/>
          </w:tcPr>
          <w:p w14:paraId="568B49E8"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Достаточность ресурсного обеспечения</w:t>
            </w:r>
          </w:p>
        </w:tc>
        <w:tc>
          <w:tcPr>
            <w:tcW w:w="1044" w:type="dxa"/>
            <w:gridSpan w:val="2"/>
            <w:hideMark/>
          </w:tcPr>
          <w:p w14:paraId="389F3062"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4.1.1.</w:t>
            </w:r>
          </w:p>
        </w:tc>
        <w:tc>
          <w:tcPr>
            <w:tcW w:w="5051" w:type="dxa"/>
            <w:hideMark/>
          </w:tcPr>
          <w:p w14:paraId="4E0FF70B"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Достаточность аудиторного фонда</w:t>
            </w:r>
          </w:p>
        </w:tc>
      </w:tr>
      <w:tr w:rsidR="001569E3" w:rsidRPr="008432F7" w14:paraId="1EC9A4E1"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73099718"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51F65C51"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73407F24"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0C5A819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4.1.2.</w:t>
            </w:r>
          </w:p>
        </w:tc>
        <w:tc>
          <w:tcPr>
            <w:tcW w:w="5051" w:type="dxa"/>
            <w:hideMark/>
          </w:tcPr>
          <w:p w14:paraId="072B2F7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Достаточность мест в общежитиях</w:t>
            </w:r>
          </w:p>
        </w:tc>
      </w:tr>
      <w:tr w:rsidR="001569E3" w:rsidRPr="008432F7" w14:paraId="4CD2AF8B"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4"/>
        </w:trPr>
        <w:tc>
          <w:tcPr>
            <w:tcW w:w="1241" w:type="dxa"/>
            <w:vMerge/>
            <w:vAlign w:val="center"/>
            <w:hideMark/>
          </w:tcPr>
          <w:p w14:paraId="38C716BE"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48C04A0B"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13E56BBB"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63628F5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4.1.3.</w:t>
            </w:r>
          </w:p>
        </w:tc>
        <w:tc>
          <w:tcPr>
            <w:tcW w:w="5051" w:type="dxa"/>
            <w:hideMark/>
          </w:tcPr>
          <w:p w14:paraId="5721F57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Наличие в вузе уникального оборудования, необходимого для подготовки специалистов по профилям</w:t>
            </w:r>
          </w:p>
        </w:tc>
      </w:tr>
      <w:tr w:rsidR="001569E3" w:rsidRPr="008432F7" w14:paraId="4F3D98EC"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49A5551E"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66BF2FC5"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4F988A88"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2A0767D0"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4.1.4.</w:t>
            </w:r>
          </w:p>
        </w:tc>
        <w:tc>
          <w:tcPr>
            <w:tcW w:w="5051" w:type="dxa"/>
            <w:hideMark/>
          </w:tcPr>
          <w:p w14:paraId="79265952"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Фонд учебной и научной литературы, в том числе на электронных носителях</w:t>
            </w:r>
          </w:p>
        </w:tc>
      </w:tr>
      <w:tr w:rsidR="001569E3" w:rsidRPr="008432F7" w14:paraId="1B37A85B"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09207293"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3CD826E7"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4B5939EB"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390FC995"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4.1.5.</w:t>
            </w:r>
          </w:p>
        </w:tc>
        <w:tc>
          <w:tcPr>
            <w:tcW w:w="5051" w:type="dxa"/>
            <w:hideMark/>
          </w:tcPr>
          <w:p w14:paraId="2DB53179"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наличие медицинских центров/пунктов</w:t>
            </w:r>
          </w:p>
        </w:tc>
      </w:tr>
      <w:tr w:rsidR="001569E3" w:rsidRPr="008432F7" w14:paraId="5B542107"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414263C8"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2AFAB664"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6F33DFC9"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341D0A78"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4.1.6.</w:t>
            </w:r>
          </w:p>
        </w:tc>
        <w:tc>
          <w:tcPr>
            <w:tcW w:w="5051" w:type="dxa"/>
            <w:hideMark/>
          </w:tcPr>
          <w:p w14:paraId="59277F86"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Достаточность мест в пунктах общественного питания</w:t>
            </w:r>
          </w:p>
        </w:tc>
      </w:tr>
      <w:tr w:rsidR="001569E3" w:rsidRPr="008432F7" w14:paraId="6F6B9818"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4583F238"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71F01EAA"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23D5552C"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4A3144BD"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4.1.7.</w:t>
            </w:r>
          </w:p>
        </w:tc>
        <w:tc>
          <w:tcPr>
            <w:tcW w:w="5051" w:type="dxa"/>
            <w:hideMark/>
          </w:tcPr>
          <w:p w14:paraId="5F26D2A3"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Обеспеченность студенческими сооружениями и инвентарем</w:t>
            </w:r>
          </w:p>
        </w:tc>
      </w:tr>
      <w:tr w:rsidR="001569E3" w:rsidRPr="008432F7" w14:paraId="29170101"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0DB6CB9B" w14:textId="77777777" w:rsidR="001569E3" w:rsidRPr="008432F7" w:rsidRDefault="001569E3" w:rsidP="00557AC8">
            <w:pPr>
              <w:ind w:firstLine="0"/>
              <w:rPr>
                <w:rFonts w:ascii="Arial" w:hAnsi="Arial" w:cs="Arial"/>
                <w:color w:val="000000"/>
                <w:sz w:val="26"/>
                <w:szCs w:val="26"/>
                <w:lang w:bidi="hi-IN"/>
              </w:rPr>
            </w:pPr>
          </w:p>
        </w:tc>
        <w:tc>
          <w:tcPr>
            <w:tcW w:w="546" w:type="dxa"/>
            <w:vMerge w:val="restart"/>
            <w:hideMark/>
          </w:tcPr>
          <w:p w14:paraId="38ADA89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4.2.</w:t>
            </w:r>
          </w:p>
        </w:tc>
        <w:tc>
          <w:tcPr>
            <w:tcW w:w="1752" w:type="dxa"/>
            <w:vMerge w:val="restart"/>
            <w:hideMark/>
          </w:tcPr>
          <w:p w14:paraId="792973E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Уровень технического сопровождения</w:t>
            </w:r>
          </w:p>
        </w:tc>
        <w:tc>
          <w:tcPr>
            <w:tcW w:w="1044" w:type="dxa"/>
            <w:gridSpan w:val="2"/>
            <w:hideMark/>
          </w:tcPr>
          <w:p w14:paraId="465171D0"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4.2.1.</w:t>
            </w:r>
          </w:p>
        </w:tc>
        <w:tc>
          <w:tcPr>
            <w:tcW w:w="5051" w:type="dxa"/>
            <w:hideMark/>
          </w:tcPr>
          <w:p w14:paraId="3D88183F"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Наличие в вузе систем сопровождения учебного процесса (LMS, онлайн платформы)</w:t>
            </w:r>
          </w:p>
        </w:tc>
      </w:tr>
      <w:tr w:rsidR="001569E3" w:rsidRPr="008432F7" w14:paraId="7BA6C956"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728E4E37"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585B7F6D"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493464B8"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7A08C4CD"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4.2.2.</w:t>
            </w:r>
          </w:p>
        </w:tc>
        <w:tc>
          <w:tcPr>
            <w:tcW w:w="5051" w:type="dxa"/>
            <w:hideMark/>
          </w:tcPr>
          <w:p w14:paraId="3D72E422"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Функционирование </w:t>
            </w:r>
            <w:proofErr w:type="spellStart"/>
            <w:r w:rsidRPr="008432F7">
              <w:rPr>
                <w:rFonts w:ascii="Arial" w:hAnsi="Arial" w:cs="Arial"/>
                <w:color w:val="000000"/>
                <w:sz w:val="26"/>
                <w:szCs w:val="26"/>
                <w:lang w:bidi="hi-IN"/>
              </w:rPr>
              <w:t>Wi</w:t>
            </w:r>
            <w:proofErr w:type="spellEnd"/>
            <w:r w:rsidRPr="008432F7">
              <w:rPr>
                <w:rFonts w:ascii="Arial" w:hAnsi="Arial" w:cs="Arial"/>
                <w:color w:val="000000"/>
                <w:sz w:val="26"/>
                <w:szCs w:val="26"/>
                <w:lang w:bidi="hi-IN"/>
              </w:rPr>
              <w:t>-FI, скорость Интернет</w:t>
            </w:r>
          </w:p>
        </w:tc>
      </w:tr>
      <w:tr w:rsidR="001569E3" w:rsidRPr="008432F7" w14:paraId="518D8D4C"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4886D20A"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7734B5C0"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3C2D8B13"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3A3D295A"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4.2.3.</w:t>
            </w:r>
          </w:p>
        </w:tc>
        <w:tc>
          <w:tcPr>
            <w:tcW w:w="5051" w:type="dxa"/>
            <w:hideMark/>
          </w:tcPr>
          <w:p w14:paraId="5768262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Наличие систем </w:t>
            </w:r>
            <w:proofErr w:type="spellStart"/>
            <w:r w:rsidRPr="008432F7">
              <w:rPr>
                <w:rFonts w:ascii="Arial" w:hAnsi="Arial" w:cs="Arial"/>
                <w:color w:val="000000"/>
                <w:sz w:val="26"/>
                <w:szCs w:val="26"/>
                <w:lang w:bidi="hi-IN"/>
              </w:rPr>
              <w:t>прокторинга</w:t>
            </w:r>
            <w:proofErr w:type="spellEnd"/>
            <w:r w:rsidRPr="008432F7">
              <w:rPr>
                <w:rFonts w:ascii="Arial" w:hAnsi="Arial" w:cs="Arial"/>
                <w:color w:val="000000"/>
                <w:sz w:val="26"/>
                <w:szCs w:val="26"/>
                <w:lang w:bidi="hi-IN"/>
              </w:rPr>
              <w:t>, а также систем на проверку уникальности/плагиат</w:t>
            </w:r>
          </w:p>
        </w:tc>
      </w:tr>
      <w:tr w:rsidR="001569E3" w:rsidRPr="008432F7" w14:paraId="54E8D38F"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3E728D9A"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4BAF237D"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18F14462"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7AD9327F"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4.2.4.</w:t>
            </w:r>
          </w:p>
        </w:tc>
        <w:tc>
          <w:tcPr>
            <w:tcW w:w="5051" w:type="dxa"/>
            <w:hideMark/>
          </w:tcPr>
          <w:p w14:paraId="79733C9A"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Наличие лицензионных программных продуктов </w:t>
            </w:r>
          </w:p>
        </w:tc>
      </w:tr>
      <w:tr w:rsidR="001569E3" w:rsidRPr="008432F7" w14:paraId="1BDD1050"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0308F948" w14:textId="77777777" w:rsidR="001569E3" w:rsidRPr="008432F7" w:rsidRDefault="001569E3" w:rsidP="00557AC8">
            <w:pPr>
              <w:ind w:firstLine="0"/>
              <w:rPr>
                <w:rFonts w:ascii="Arial" w:hAnsi="Arial" w:cs="Arial"/>
                <w:color w:val="000000"/>
                <w:sz w:val="26"/>
                <w:szCs w:val="26"/>
                <w:lang w:bidi="hi-IN"/>
              </w:rPr>
            </w:pPr>
          </w:p>
        </w:tc>
        <w:tc>
          <w:tcPr>
            <w:tcW w:w="546" w:type="dxa"/>
            <w:vMerge w:val="restart"/>
            <w:hideMark/>
          </w:tcPr>
          <w:p w14:paraId="0A4FFAF4"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4.3.</w:t>
            </w:r>
          </w:p>
        </w:tc>
        <w:tc>
          <w:tcPr>
            <w:tcW w:w="1752" w:type="dxa"/>
            <w:vMerge w:val="restart"/>
            <w:hideMark/>
          </w:tcPr>
          <w:p w14:paraId="395B142C"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Инклюзивность инфраструктуры</w:t>
            </w:r>
          </w:p>
        </w:tc>
        <w:tc>
          <w:tcPr>
            <w:tcW w:w="1044" w:type="dxa"/>
            <w:gridSpan w:val="2"/>
            <w:hideMark/>
          </w:tcPr>
          <w:p w14:paraId="7621A8EC"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4.3.1.</w:t>
            </w:r>
          </w:p>
        </w:tc>
        <w:tc>
          <w:tcPr>
            <w:tcW w:w="5051" w:type="dxa"/>
            <w:hideMark/>
          </w:tcPr>
          <w:p w14:paraId="045A6B8F"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Обеспечение безбарьерного доступа к объектам</w:t>
            </w:r>
          </w:p>
        </w:tc>
      </w:tr>
      <w:tr w:rsidR="001569E3" w:rsidRPr="008432F7" w14:paraId="7690C3A2"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0AC78BDB"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244D0C47"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3ADCD0B7"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443FDCEA"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4.3.2.</w:t>
            </w:r>
          </w:p>
        </w:tc>
        <w:tc>
          <w:tcPr>
            <w:tcW w:w="5051" w:type="dxa"/>
            <w:hideMark/>
          </w:tcPr>
          <w:p w14:paraId="610ACE14"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Наличие методических   условий для инклюзивного обучения </w:t>
            </w:r>
          </w:p>
        </w:tc>
      </w:tr>
      <w:tr w:rsidR="001569E3" w:rsidRPr="008432F7" w14:paraId="64038FFC"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2AAE0D0C"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72374E1D"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4EBC96AF"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33EDA3FF"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4.3.3.</w:t>
            </w:r>
          </w:p>
        </w:tc>
        <w:tc>
          <w:tcPr>
            <w:tcW w:w="5051" w:type="dxa"/>
            <w:hideMark/>
          </w:tcPr>
          <w:p w14:paraId="3EB9411B"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Наличие оборудования, </w:t>
            </w:r>
            <w:proofErr w:type="gramStart"/>
            <w:r w:rsidRPr="008432F7">
              <w:rPr>
                <w:rFonts w:ascii="Arial" w:hAnsi="Arial" w:cs="Arial"/>
                <w:color w:val="000000"/>
                <w:sz w:val="26"/>
                <w:szCs w:val="26"/>
                <w:lang w:bidi="hi-IN"/>
              </w:rPr>
              <w:t>организационных  условий</w:t>
            </w:r>
            <w:proofErr w:type="gramEnd"/>
            <w:r w:rsidRPr="008432F7">
              <w:rPr>
                <w:rFonts w:ascii="Arial" w:hAnsi="Arial" w:cs="Arial"/>
                <w:color w:val="000000"/>
                <w:sz w:val="26"/>
                <w:szCs w:val="26"/>
                <w:lang w:bidi="hi-IN"/>
              </w:rPr>
              <w:t xml:space="preserve"> для инклюзивного обучения </w:t>
            </w:r>
          </w:p>
        </w:tc>
      </w:tr>
      <w:tr w:rsidR="001569E3" w:rsidRPr="008432F7" w14:paraId="10F774A9"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restart"/>
            <w:hideMark/>
          </w:tcPr>
          <w:p w14:paraId="093009BF"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Качество </w:t>
            </w:r>
            <w:proofErr w:type="gramStart"/>
            <w:r w:rsidRPr="008432F7">
              <w:rPr>
                <w:rFonts w:ascii="Arial" w:hAnsi="Arial" w:cs="Arial"/>
                <w:color w:val="000000"/>
                <w:sz w:val="26"/>
                <w:szCs w:val="26"/>
                <w:lang w:bidi="hi-IN"/>
              </w:rPr>
              <w:t>инфра-</w:t>
            </w:r>
            <w:proofErr w:type="spellStart"/>
            <w:r w:rsidRPr="008432F7">
              <w:rPr>
                <w:rFonts w:ascii="Arial" w:hAnsi="Arial" w:cs="Arial"/>
                <w:color w:val="000000"/>
                <w:sz w:val="26"/>
                <w:szCs w:val="26"/>
                <w:lang w:bidi="hi-IN"/>
              </w:rPr>
              <w:t>струк</w:t>
            </w:r>
            <w:proofErr w:type="spellEnd"/>
            <w:r w:rsidRPr="008432F7">
              <w:rPr>
                <w:rFonts w:ascii="Arial" w:hAnsi="Arial" w:cs="Arial"/>
                <w:color w:val="000000"/>
                <w:sz w:val="26"/>
                <w:szCs w:val="26"/>
                <w:lang w:bidi="hi-IN"/>
              </w:rPr>
              <w:t>-туры</w:t>
            </w:r>
            <w:proofErr w:type="gramEnd"/>
          </w:p>
        </w:tc>
        <w:tc>
          <w:tcPr>
            <w:tcW w:w="546" w:type="dxa"/>
            <w:vMerge w:val="restart"/>
            <w:hideMark/>
          </w:tcPr>
          <w:p w14:paraId="12F29C83"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4.4.</w:t>
            </w:r>
          </w:p>
          <w:p w14:paraId="006B02F1" w14:textId="77777777" w:rsidR="001569E3" w:rsidRPr="008432F7" w:rsidRDefault="001569E3" w:rsidP="00557AC8">
            <w:pPr>
              <w:ind w:firstLine="0"/>
              <w:rPr>
                <w:rFonts w:ascii="Arial" w:hAnsi="Arial" w:cs="Arial"/>
                <w:color w:val="000000"/>
                <w:sz w:val="26"/>
                <w:szCs w:val="26"/>
                <w:lang w:bidi="hi-IN"/>
              </w:rPr>
            </w:pPr>
          </w:p>
        </w:tc>
        <w:tc>
          <w:tcPr>
            <w:tcW w:w="1752" w:type="dxa"/>
            <w:vMerge w:val="restart"/>
            <w:hideMark/>
          </w:tcPr>
          <w:p w14:paraId="245C979E"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Уровень автоматизации бизнес-процессов</w:t>
            </w:r>
          </w:p>
          <w:p w14:paraId="0F31477E"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70906980"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4.4.1.</w:t>
            </w:r>
          </w:p>
        </w:tc>
        <w:tc>
          <w:tcPr>
            <w:tcW w:w="5051" w:type="dxa"/>
            <w:hideMark/>
          </w:tcPr>
          <w:p w14:paraId="6F2C48F3"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наличие документированных бизнес-процессов</w:t>
            </w:r>
          </w:p>
        </w:tc>
      </w:tr>
      <w:tr w:rsidR="001569E3" w:rsidRPr="008432F7" w14:paraId="3BDE36B3"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00433DE8"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2EAA9DD6"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6275E931"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607FEBD8"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4.4.2.</w:t>
            </w:r>
          </w:p>
        </w:tc>
        <w:tc>
          <w:tcPr>
            <w:tcW w:w="5051" w:type="dxa"/>
            <w:hideMark/>
          </w:tcPr>
          <w:p w14:paraId="26879EA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наличие корпоративной системы сопровождения процессов, системы электронного документооборота</w:t>
            </w:r>
          </w:p>
        </w:tc>
      </w:tr>
      <w:tr w:rsidR="001569E3" w:rsidRPr="008432F7" w14:paraId="65412A59"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7"/>
        </w:trPr>
        <w:tc>
          <w:tcPr>
            <w:tcW w:w="1241" w:type="dxa"/>
            <w:vMerge/>
            <w:vAlign w:val="center"/>
            <w:hideMark/>
          </w:tcPr>
          <w:p w14:paraId="56E5362F"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hideMark/>
          </w:tcPr>
          <w:p w14:paraId="325C9C04"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hideMark/>
          </w:tcPr>
          <w:p w14:paraId="25DA115B" w14:textId="77777777" w:rsidR="001569E3" w:rsidRPr="008432F7" w:rsidRDefault="001569E3" w:rsidP="00557AC8">
            <w:pPr>
              <w:ind w:firstLine="0"/>
              <w:rPr>
                <w:rFonts w:ascii="Arial" w:hAnsi="Arial" w:cs="Arial"/>
                <w:color w:val="000000"/>
                <w:sz w:val="26"/>
                <w:szCs w:val="26"/>
                <w:lang w:bidi="hi-IN"/>
              </w:rPr>
            </w:pPr>
          </w:p>
        </w:tc>
        <w:tc>
          <w:tcPr>
            <w:tcW w:w="1044" w:type="dxa"/>
            <w:gridSpan w:val="2"/>
            <w:hideMark/>
          </w:tcPr>
          <w:p w14:paraId="39D8A9F9"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4.4.3.</w:t>
            </w:r>
          </w:p>
        </w:tc>
        <w:tc>
          <w:tcPr>
            <w:tcW w:w="5051" w:type="dxa"/>
            <w:hideMark/>
          </w:tcPr>
          <w:p w14:paraId="47FD8E19"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Скорость принятия решений</w:t>
            </w:r>
          </w:p>
        </w:tc>
      </w:tr>
      <w:tr w:rsidR="001569E3" w:rsidRPr="008432F7" w14:paraId="21FA93DF"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10028D4C" w14:textId="77777777" w:rsidR="001569E3" w:rsidRPr="008432F7" w:rsidRDefault="001569E3" w:rsidP="00557AC8">
            <w:pPr>
              <w:ind w:firstLine="0"/>
              <w:rPr>
                <w:rFonts w:ascii="Arial" w:hAnsi="Arial" w:cs="Arial"/>
                <w:color w:val="000000"/>
                <w:sz w:val="26"/>
                <w:szCs w:val="26"/>
                <w:lang w:bidi="hi-IN"/>
              </w:rPr>
            </w:pPr>
          </w:p>
        </w:tc>
        <w:tc>
          <w:tcPr>
            <w:tcW w:w="546" w:type="dxa"/>
            <w:vMerge w:val="restart"/>
          </w:tcPr>
          <w:p w14:paraId="4CF364D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4.5.</w:t>
            </w:r>
          </w:p>
        </w:tc>
        <w:tc>
          <w:tcPr>
            <w:tcW w:w="1752" w:type="dxa"/>
            <w:vMerge w:val="restart"/>
          </w:tcPr>
          <w:p w14:paraId="307069D8"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 xml:space="preserve">Обеспечение </w:t>
            </w:r>
            <w:proofErr w:type="spellStart"/>
            <w:r w:rsidRPr="008432F7">
              <w:rPr>
                <w:rFonts w:ascii="Arial" w:hAnsi="Arial" w:cs="Arial"/>
                <w:color w:val="000000"/>
                <w:sz w:val="26"/>
                <w:szCs w:val="26"/>
                <w:lang w:bidi="hi-IN"/>
              </w:rPr>
              <w:t>студентоцентрированности</w:t>
            </w:r>
            <w:proofErr w:type="spellEnd"/>
            <w:r w:rsidRPr="008432F7">
              <w:rPr>
                <w:rFonts w:ascii="Arial" w:hAnsi="Arial" w:cs="Arial"/>
                <w:color w:val="000000"/>
                <w:sz w:val="26"/>
                <w:szCs w:val="26"/>
                <w:lang w:bidi="hi-IN"/>
              </w:rPr>
              <w:t xml:space="preserve"> инфраструктуры</w:t>
            </w:r>
          </w:p>
        </w:tc>
        <w:tc>
          <w:tcPr>
            <w:tcW w:w="1044" w:type="dxa"/>
            <w:gridSpan w:val="2"/>
          </w:tcPr>
          <w:p w14:paraId="63993FDC"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4.5.1.</w:t>
            </w:r>
          </w:p>
        </w:tc>
        <w:tc>
          <w:tcPr>
            <w:tcW w:w="5051" w:type="dxa"/>
          </w:tcPr>
          <w:p w14:paraId="0933C433"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Уровень участия обучающихся в управлении инфраструктурой</w:t>
            </w:r>
          </w:p>
        </w:tc>
      </w:tr>
      <w:tr w:rsidR="001569E3" w:rsidRPr="008432F7" w14:paraId="131354A4"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1241" w:type="dxa"/>
            <w:vMerge/>
            <w:vAlign w:val="center"/>
            <w:hideMark/>
          </w:tcPr>
          <w:p w14:paraId="2507A675"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tcPr>
          <w:p w14:paraId="3189A52E"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tcPr>
          <w:p w14:paraId="0892A4EA" w14:textId="77777777" w:rsidR="001569E3" w:rsidRPr="008432F7" w:rsidRDefault="001569E3" w:rsidP="00557AC8">
            <w:pPr>
              <w:ind w:firstLine="0"/>
              <w:rPr>
                <w:rFonts w:ascii="Arial" w:hAnsi="Arial" w:cs="Arial"/>
                <w:color w:val="000000"/>
                <w:sz w:val="26"/>
                <w:szCs w:val="26"/>
                <w:lang w:bidi="hi-IN"/>
              </w:rPr>
            </w:pPr>
          </w:p>
        </w:tc>
        <w:tc>
          <w:tcPr>
            <w:tcW w:w="1044" w:type="dxa"/>
            <w:gridSpan w:val="2"/>
          </w:tcPr>
          <w:p w14:paraId="7CCD5841"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4.5.2.</w:t>
            </w:r>
          </w:p>
        </w:tc>
        <w:tc>
          <w:tcPr>
            <w:tcW w:w="5051" w:type="dxa"/>
          </w:tcPr>
          <w:p w14:paraId="6CBFBF1B"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Наличие специальных зон для отдыха и работы обучающихся во внеурочное время</w:t>
            </w:r>
          </w:p>
        </w:tc>
      </w:tr>
      <w:tr w:rsidR="001569E3" w:rsidRPr="008432F7" w14:paraId="6F585C13" w14:textId="77777777" w:rsidTr="00D27F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1241" w:type="dxa"/>
            <w:vMerge/>
            <w:vAlign w:val="center"/>
            <w:hideMark/>
          </w:tcPr>
          <w:p w14:paraId="67A2C55B" w14:textId="77777777" w:rsidR="001569E3" w:rsidRPr="008432F7" w:rsidRDefault="001569E3" w:rsidP="00557AC8">
            <w:pPr>
              <w:ind w:firstLine="0"/>
              <w:rPr>
                <w:rFonts w:ascii="Arial" w:hAnsi="Arial" w:cs="Arial"/>
                <w:color w:val="000000"/>
                <w:sz w:val="26"/>
                <w:szCs w:val="26"/>
                <w:lang w:bidi="hi-IN"/>
              </w:rPr>
            </w:pPr>
          </w:p>
        </w:tc>
        <w:tc>
          <w:tcPr>
            <w:tcW w:w="546" w:type="dxa"/>
            <w:vMerge/>
            <w:vAlign w:val="center"/>
          </w:tcPr>
          <w:p w14:paraId="6A7A3396" w14:textId="77777777" w:rsidR="001569E3" w:rsidRPr="008432F7" w:rsidRDefault="001569E3" w:rsidP="00557AC8">
            <w:pPr>
              <w:ind w:firstLine="0"/>
              <w:rPr>
                <w:rFonts w:ascii="Arial" w:hAnsi="Arial" w:cs="Arial"/>
                <w:color w:val="000000"/>
                <w:sz w:val="26"/>
                <w:szCs w:val="26"/>
                <w:lang w:bidi="hi-IN"/>
              </w:rPr>
            </w:pPr>
          </w:p>
        </w:tc>
        <w:tc>
          <w:tcPr>
            <w:tcW w:w="1752" w:type="dxa"/>
            <w:vMerge/>
            <w:vAlign w:val="center"/>
          </w:tcPr>
          <w:p w14:paraId="6D19E12C" w14:textId="77777777" w:rsidR="001569E3" w:rsidRPr="008432F7" w:rsidRDefault="001569E3" w:rsidP="00557AC8">
            <w:pPr>
              <w:ind w:firstLine="0"/>
              <w:rPr>
                <w:rFonts w:ascii="Arial" w:hAnsi="Arial" w:cs="Arial"/>
                <w:color w:val="000000"/>
                <w:sz w:val="26"/>
                <w:szCs w:val="26"/>
                <w:lang w:bidi="hi-IN"/>
              </w:rPr>
            </w:pPr>
          </w:p>
        </w:tc>
        <w:tc>
          <w:tcPr>
            <w:tcW w:w="1044" w:type="dxa"/>
            <w:gridSpan w:val="2"/>
          </w:tcPr>
          <w:p w14:paraId="14E05377"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4.5.3.</w:t>
            </w:r>
          </w:p>
        </w:tc>
        <w:tc>
          <w:tcPr>
            <w:tcW w:w="5051" w:type="dxa"/>
          </w:tcPr>
          <w:p w14:paraId="7CEEC715" w14:textId="77777777" w:rsidR="001569E3" w:rsidRPr="008432F7" w:rsidRDefault="001569E3" w:rsidP="00557AC8">
            <w:pPr>
              <w:ind w:firstLine="0"/>
              <w:rPr>
                <w:rFonts w:ascii="Arial" w:hAnsi="Arial" w:cs="Arial"/>
                <w:color w:val="000000"/>
                <w:sz w:val="26"/>
                <w:szCs w:val="26"/>
                <w:lang w:bidi="hi-IN"/>
              </w:rPr>
            </w:pPr>
            <w:r w:rsidRPr="008432F7">
              <w:rPr>
                <w:rFonts w:ascii="Arial" w:hAnsi="Arial" w:cs="Arial"/>
                <w:color w:val="000000"/>
                <w:sz w:val="26"/>
                <w:szCs w:val="26"/>
                <w:lang w:bidi="hi-IN"/>
              </w:rPr>
              <w:t>Доступность сервисов внутри кампуса для обучающихся</w:t>
            </w:r>
          </w:p>
        </w:tc>
      </w:tr>
    </w:tbl>
    <w:p w14:paraId="2BD13107" w14:textId="77777777" w:rsidR="001569E3" w:rsidRPr="008432F7" w:rsidRDefault="001569E3" w:rsidP="001569E3">
      <w:pPr>
        <w:ind w:firstLine="0"/>
        <w:rPr>
          <w:rFonts w:ascii="Arial" w:hAnsi="Arial" w:cs="Arial"/>
          <w:sz w:val="30"/>
          <w:szCs w:val="30"/>
        </w:rPr>
      </w:pPr>
    </w:p>
    <w:p w14:paraId="1CD7B63E" w14:textId="05879D6A" w:rsidR="00BB5399" w:rsidRPr="008432F7" w:rsidRDefault="00BB5399" w:rsidP="00BB5399">
      <w:pPr>
        <w:rPr>
          <w:rFonts w:ascii="Arial" w:hAnsi="Arial" w:cs="Arial"/>
          <w:sz w:val="30"/>
          <w:szCs w:val="30"/>
        </w:rPr>
      </w:pPr>
      <w:r w:rsidRPr="008432F7">
        <w:rPr>
          <w:rFonts w:ascii="Arial" w:hAnsi="Arial" w:cs="Arial"/>
          <w:sz w:val="30"/>
          <w:szCs w:val="30"/>
        </w:rPr>
        <w:t>Как уже сказано в Концепции обеспечения качества, для организаций высшего и послевузовского образования качество высшего образования означает соответствие требованиям к качеству подготовки кадров, и потребностям обучающихся и работодателей. Таким образом, концепция качества должна рассматриваться как с точки зрения потребителя (обучающегося, работодателя), отражающее соответствии цели, так и с точки зрения соответствия использованию или потребления образовательной услуги (продукта).</w:t>
      </w:r>
    </w:p>
    <w:p w14:paraId="1A772C7C" w14:textId="77777777" w:rsidR="00BB5399" w:rsidRPr="008432F7" w:rsidRDefault="00BB5399" w:rsidP="00BB5399">
      <w:pPr>
        <w:rPr>
          <w:rFonts w:ascii="Arial" w:hAnsi="Arial" w:cs="Arial"/>
          <w:sz w:val="30"/>
          <w:szCs w:val="30"/>
        </w:rPr>
      </w:pPr>
      <w:r w:rsidRPr="008432F7">
        <w:rPr>
          <w:rFonts w:ascii="Arial" w:hAnsi="Arial" w:cs="Arial"/>
          <w:sz w:val="30"/>
          <w:szCs w:val="30"/>
        </w:rPr>
        <w:t xml:space="preserve">Обучающиеся предъявляют требования к высокому качеству </w:t>
      </w:r>
      <w:r w:rsidRPr="008432F7">
        <w:rPr>
          <w:rFonts w:ascii="Arial" w:hAnsi="Arial" w:cs="Arial"/>
          <w:sz w:val="30"/>
          <w:szCs w:val="30"/>
        </w:rPr>
        <w:lastRenderedPageBreak/>
        <w:t xml:space="preserve">образовательной программы (контент, отражающий интересы и запросы обучающегося), образовательной среды (инфраструктура) и образовательного процесса (организация, технологии). Реализация данных требований обеспечивается при членстве обучающихся в академических комитетах по разработке образовательных программ и иных коллегиальных органах. Трансформация качественных изменений заключается в том, что обучающийся выступает обязательным участником образовательного процесса. </w:t>
      </w:r>
    </w:p>
    <w:p w14:paraId="68F26138" w14:textId="77777777" w:rsidR="00BB5399" w:rsidRPr="008432F7" w:rsidRDefault="00BB5399" w:rsidP="00BB5399">
      <w:pPr>
        <w:rPr>
          <w:rFonts w:ascii="Arial" w:hAnsi="Arial" w:cs="Arial"/>
          <w:sz w:val="30"/>
          <w:szCs w:val="30"/>
        </w:rPr>
      </w:pPr>
      <w:r w:rsidRPr="008432F7">
        <w:rPr>
          <w:rFonts w:ascii="Arial" w:hAnsi="Arial" w:cs="Arial"/>
          <w:sz w:val="30"/>
          <w:szCs w:val="30"/>
        </w:rPr>
        <w:t xml:space="preserve">Работодатели устанавливают требования к высокому качеству образовательной программы (контент с точки зрения наличия необходимых компетенций, востребованных на рынке труда) и качественным характеристикам выпускников (наличие необходимых навыков и компетенций). Данные требования обеспечиваются посредством участия работодателей в разработке и экспертизе образовательных программ, а также при оценке качества выпускников в результате социологического опроса. </w:t>
      </w:r>
    </w:p>
    <w:p w14:paraId="55588BC6" w14:textId="504AAF91" w:rsidR="00CF0975" w:rsidRPr="008432F7" w:rsidRDefault="00BB5399" w:rsidP="003D3218">
      <w:pPr>
        <w:rPr>
          <w:rFonts w:ascii="Arial" w:hAnsi="Arial" w:cs="Arial"/>
          <w:sz w:val="30"/>
          <w:szCs w:val="30"/>
        </w:rPr>
      </w:pPr>
      <w:r w:rsidRPr="008432F7">
        <w:rPr>
          <w:rFonts w:ascii="Arial" w:hAnsi="Arial" w:cs="Arial"/>
          <w:sz w:val="30"/>
          <w:szCs w:val="30"/>
        </w:rPr>
        <w:t xml:space="preserve">В этой связи ОВПО должны постоянно работать над всеми указанными факторами обеспечения качества высшего образования. Таким образом, обеспечение качества рассматривается более широко, включая способы управления, мониторинг, оценку и контроль для обеспечения качества образования или образовательной услуги. </w:t>
      </w:r>
      <w:r w:rsidR="00CF0975" w:rsidRPr="008432F7">
        <w:rPr>
          <w:rFonts w:ascii="Arial" w:hAnsi="Arial" w:cs="Arial"/>
          <w:sz w:val="30"/>
          <w:szCs w:val="30"/>
        </w:rPr>
        <w:t>Учитывая вышесказанное, и имея в виду практическую значимость для вузов, исследовательская группа разработала для системы внутреннего обеспечения качества отдельную архитектуру в виде структурной модели (рисунок</w:t>
      </w:r>
      <w:r w:rsidR="00175E68" w:rsidRPr="008432F7">
        <w:rPr>
          <w:rFonts w:ascii="Arial" w:hAnsi="Arial" w:cs="Arial"/>
          <w:sz w:val="30"/>
          <w:szCs w:val="30"/>
        </w:rPr>
        <w:t xml:space="preserve"> </w:t>
      </w:r>
      <w:r w:rsidR="00D27FF2">
        <w:rPr>
          <w:rFonts w:ascii="Arial" w:hAnsi="Arial" w:cs="Arial"/>
          <w:sz w:val="30"/>
          <w:szCs w:val="30"/>
          <w:lang w:val="kk-KZ"/>
        </w:rPr>
        <w:t>2</w:t>
      </w:r>
      <w:r w:rsidR="00175E68" w:rsidRPr="008432F7">
        <w:rPr>
          <w:rFonts w:ascii="Arial" w:hAnsi="Arial" w:cs="Arial"/>
          <w:sz w:val="30"/>
          <w:szCs w:val="30"/>
        </w:rPr>
        <w:t>.6</w:t>
      </w:r>
      <w:r w:rsidR="00CF0975" w:rsidRPr="008432F7">
        <w:rPr>
          <w:rFonts w:ascii="Arial" w:hAnsi="Arial" w:cs="Arial"/>
          <w:sz w:val="30"/>
          <w:szCs w:val="30"/>
        </w:rPr>
        <w:t>).</w:t>
      </w:r>
      <w:r w:rsidR="00CF0975" w:rsidRPr="008432F7">
        <w:rPr>
          <w:rFonts w:ascii="Arial" w:hAnsi="Arial" w:cs="Arial"/>
          <w:sz w:val="30"/>
          <w:szCs w:val="30"/>
        </w:rPr>
        <w:br w:type="page"/>
      </w:r>
    </w:p>
    <w:p w14:paraId="6B01DE48" w14:textId="77777777" w:rsidR="00CF0975" w:rsidRPr="008432F7" w:rsidRDefault="00CF0975" w:rsidP="00BB5399">
      <w:pPr>
        <w:rPr>
          <w:rFonts w:ascii="Arial" w:hAnsi="Arial" w:cs="Arial"/>
          <w:sz w:val="30"/>
          <w:szCs w:val="30"/>
        </w:rPr>
        <w:sectPr w:rsidR="00CF0975" w:rsidRPr="008432F7" w:rsidSect="00D27FF2">
          <w:pgSz w:w="11905" w:h="16837"/>
          <w:pgMar w:top="1134" w:right="1134" w:bottom="1134" w:left="1134" w:header="720" w:footer="289" w:gutter="0"/>
          <w:cols w:space="720"/>
          <w:docGrid w:linePitch="381"/>
        </w:sectPr>
      </w:pPr>
    </w:p>
    <w:p w14:paraId="51A83632" w14:textId="77777777" w:rsidR="00CF0975" w:rsidRPr="008432F7" w:rsidRDefault="00CF0975" w:rsidP="00F30880">
      <w:pPr>
        <w:ind w:firstLine="0"/>
        <w:rPr>
          <w:rFonts w:ascii="Arial" w:hAnsi="Arial" w:cs="Arial"/>
          <w:noProof/>
          <w:sz w:val="30"/>
          <w:szCs w:val="30"/>
        </w:rPr>
      </w:pPr>
      <w:r w:rsidRPr="008432F7">
        <w:rPr>
          <w:rFonts w:ascii="Arial" w:hAnsi="Arial" w:cs="Arial"/>
          <w:noProof/>
          <w:sz w:val="30"/>
          <w:szCs w:val="30"/>
        </w:rPr>
        <w:lastRenderedPageBreak/>
        <w:drawing>
          <wp:inline distT="0" distB="0" distL="0" distR="0" wp14:anchorId="2E45E1BB" wp14:editId="14C292FE">
            <wp:extent cx="9507855" cy="4738178"/>
            <wp:effectExtent l="0" t="0" r="0" b="5715"/>
            <wp:docPr id="102637440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522794" cy="4745623"/>
                    </a:xfrm>
                    <a:prstGeom prst="rect">
                      <a:avLst/>
                    </a:prstGeom>
                    <a:noFill/>
                  </pic:spPr>
                </pic:pic>
              </a:graphicData>
            </a:graphic>
          </wp:inline>
        </w:drawing>
      </w:r>
    </w:p>
    <w:p w14:paraId="0E266DE4" w14:textId="77777777" w:rsidR="00CF0975" w:rsidRPr="008432F7" w:rsidRDefault="00CF0975" w:rsidP="00F30880">
      <w:pPr>
        <w:ind w:firstLine="0"/>
        <w:rPr>
          <w:rFonts w:ascii="Arial" w:hAnsi="Arial" w:cs="Arial"/>
          <w:noProof/>
          <w:sz w:val="30"/>
          <w:szCs w:val="30"/>
        </w:rPr>
      </w:pPr>
    </w:p>
    <w:p w14:paraId="3EFC8E65" w14:textId="58CC359F" w:rsidR="00CF0975" w:rsidRPr="00D27FF2" w:rsidRDefault="00CF0975" w:rsidP="00F30880">
      <w:pPr>
        <w:tabs>
          <w:tab w:val="left" w:pos="3228"/>
        </w:tabs>
        <w:ind w:firstLine="0"/>
        <w:jc w:val="center"/>
        <w:rPr>
          <w:rFonts w:ascii="Arial" w:hAnsi="Arial" w:cs="Arial"/>
          <w:b/>
          <w:bCs/>
          <w:noProof/>
          <w:sz w:val="30"/>
          <w:szCs w:val="30"/>
        </w:rPr>
      </w:pPr>
      <w:r w:rsidRPr="00D27FF2">
        <w:rPr>
          <w:rFonts w:ascii="Arial" w:hAnsi="Arial" w:cs="Arial"/>
          <w:b/>
          <w:bCs/>
          <w:noProof/>
          <w:sz w:val="30"/>
          <w:szCs w:val="30"/>
        </w:rPr>
        <w:t>Рисунок</w:t>
      </w:r>
      <w:r w:rsidR="00175E68" w:rsidRPr="00D27FF2">
        <w:rPr>
          <w:rFonts w:ascii="Arial" w:hAnsi="Arial" w:cs="Arial"/>
          <w:b/>
          <w:bCs/>
          <w:noProof/>
          <w:sz w:val="30"/>
          <w:szCs w:val="30"/>
        </w:rPr>
        <w:t xml:space="preserve"> </w:t>
      </w:r>
      <w:r w:rsidR="00D27FF2" w:rsidRPr="00D27FF2">
        <w:rPr>
          <w:rFonts w:ascii="Arial" w:hAnsi="Arial" w:cs="Arial"/>
          <w:b/>
          <w:bCs/>
          <w:noProof/>
          <w:sz w:val="30"/>
          <w:szCs w:val="30"/>
          <w:lang w:val="kk-KZ"/>
        </w:rPr>
        <w:t>2</w:t>
      </w:r>
      <w:r w:rsidR="00175E68" w:rsidRPr="00D27FF2">
        <w:rPr>
          <w:rFonts w:ascii="Arial" w:hAnsi="Arial" w:cs="Arial"/>
          <w:b/>
          <w:bCs/>
          <w:noProof/>
          <w:sz w:val="30"/>
          <w:szCs w:val="30"/>
        </w:rPr>
        <w:t>.6</w:t>
      </w:r>
      <w:r w:rsidRPr="00D27FF2">
        <w:rPr>
          <w:rFonts w:ascii="Arial" w:hAnsi="Arial" w:cs="Arial"/>
          <w:b/>
          <w:bCs/>
          <w:noProof/>
          <w:sz w:val="30"/>
          <w:szCs w:val="30"/>
        </w:rPr>
        <w:t xml:space="preserve"> – Общая модель системы внутреннего обеспечения качества</w:t>
      </w:r>
    </w:p>
    <w:p w14:paraId="41B9735B" w14:textId="2D3202D5" w:rsidR="00CF0975" w:rsidRPr="00D27FF2" w:rsidRDefault="00CF0975" w:rsidP="00CF0975">
      <w:pPr>
        <w:tabs>
          <w:tab w:val="left" w:pos="3228"/>
        </w:tabs>
        <w:rPr>
          <w:rFonts w:ascii="Arial" w:hAnsi="Arial" w:cs="Arial"/>
          <w:b/>
          <w:bCs/>
          <w:sz w:val="30"/>
          <w:szCs w:val="30"/>
        </w:rPr>
        <w:sectPr w:rsidR="00CF0975" w:rsidRPr="00D27FF2" w:rsidSect="00F30880">
          <w:pgSz w:w="16837" w:h="11905" w:orient="landscape"/>
          <w:pgMar w:top="1702" w:right="1134" w:bottom="1701" w:left="1134" w:header="720" w:footer="289" w:gutter="0"/>
          <w:cols w:space="720"/>
          <w:docGrid w:linePitch="381"/>
        </w:sectPr>
      </w:pPr>
    </w:p>
    <w:p w14:paraId="01D8A52E" w14:textId="6631D66F" w:rsidR="0081403E" w:rsidRPr="008432F7" w:rsidRDefault="00CF0975" w:rsidP="00CF0975">
      <w:pPr>
        <w:rPr>
          <w:rFonts w:ascii="Arial" w:hAnsi="Arial" w:cs="Arial"/>
          <w:sz w:val="30"/>
          <w:szCs w:val="30"/>
        </w:rPr>
      </w:pPr>
      <w:r w:rsidRPr="008432F7">
        <w:rPr>
          <w:rFonts w:ascii="Arial" w:hAnsi="Arial" w:cs="Arial"/>
          <w:sz w:val="30"/>
          <w:szCs w:val="30"/>
        </w:rPr>
        <w:lastRenderedPageBreak/>
        <w:t>Разработанная общая (структурная) модель системы внутреннего обеспечения качества состоит из следующих блоков:</w:t>
      </w:r>
    </w:p>
    <w:p w14:paraId="0B2742B4" w14:textId="6C6F8AC0" w:rsidR="00CF0975" w:rsidRPr="008432F7" w:rsidRDefault="00CF0975" w:rsidP="00CF0975">
      <w:pPr>
        <w:rPr>
          <w:rFonts w:ascii="Arial" w:hAnsi="Arial" w:cs="Arial"/>
          <w:sz w:val="30"/>
          <w:szCs w:val="30"/>
        </w:rPr>
      </w:pPr>
      <w:r w:rsidRPr="008432F7">
        <w:rPr>
          <w:rFonts w:ascii="Arial" w:hAnsi="Arial" w:cs="Arial"/>
          <w:sz w:val="30"/>
          <w:szCs w:val="30"/>
        </w:rPr>
        <w:t>1) целевой – где определена цель системы;</w:t>
      </w:r>
    </w:p>
    <w:p w14:paraId="1B9BF539" w14:textId="0706E6CC" w:rsidR="00CF0975" w:rsidRPr="008432F7" w:rsidRDefault="00CF0975" w:rsidP="00CF0975">
      <w:pPr>
        <w:rPr>
          <w:rFonts w:ascii="Arial" w:hAnsi="Arial" w:cs="Arial"/>
          <w:sz w:val="30"/>
          <w:szCs w:val="30"/>
        </w:rPr>
      </w:pPr>
      <w:r w:rsidRPr="008432F7">
        <w:rPr>
          <w:rFonts w:ascii="Arial" w:hAnsi="Arial" w:cs="Arial"/>
          <w:sz w:val="30"/>
          <w:szCs w:val="30"/>
        </w:rPr>
        <w:t xml:space="preserve">2) методологический – где определены принципы и подходы к </w:t>
      </w:r>
      <w:proofErr w:type="gramStart"/>
      <w:r w:rsidRPr="008432F7">
        <w:rPr>
          <w:rFonts w:ascii="Arial" w:hAnsi="Arial" w:cs="Arial"/>
          <w:sz w:val="30"/>
          <w:szCs w:val="30"/>
        </w:rPr>
        <w:t>обеспечению  качества</w:t>
      </w:r>
      <w:proofErr w:type="gramEnd"/>
      <w:r w:rsidRPr="008432F7">
        <w:rPr>
          <w:rFonts w:ascii="Arial" w:hAnsi="Arial" w:cs="Arial"/>
          <w:sz w:val="30"/>
          <w:szCs w:val="30"/>
        </w:rPr>
        <w:t>;</w:t>
      </w:r>
    </w:p>
    <w:p w14:paraId="19CB3044" w14:textId="6D62F6E9" w:rsidR="00CF0975" w:rsidRPr="008432F7" w:rsidRDefault="00CF0975" w:rsidP="00CF0975">
      <w:pPr>
        <w:rPr>
          <w:rFonts w:ascii="Arial" w:hAnsi="Arial" w:cs="Arial"/>
          <w:sz w:val="30"/>
          <w:szCs w:val="30"/>
        </w:rPr>
      </w:pPr>
      <w:r w:rsidRPr="008432F7">
        <w:rPr>
          <w:rFonts w:ascii="Arial" w:hAnsi="Arial" w:cs="Arial"/>
          <w:sz w:val="30"/>
          <w:szCs w:val="30"/>
        </w:rPr>
        <w:t>3) нормативный – где определена законодательная база системы;</w:t>
      </w:r>
    </w:p>
    <w:p w14:paraId="10E82985" w14:textId="4B772DF1" w:rsidR="00CF0975" w:rsidRPr="008432F7" w:rsidRDefault="00CF0975" w:rsidP="00CF0975">
      <w:pPr>
        <w:rPr>
          <w:rFonts w:ascii="Arial" w:hAnsi="Arial" w:cs="Arial"/>
          <w:sz w:val="30"/>
          <w:szCs w:val="30"/>
        </w:rPr>
      </w:pPr>
      <w:r w:rsidRPr="008432F7">
        <w:rPr>
          <w:rFonts w:ascii="Arial" w:hAnsi="Arial" w:cs="Arial"/>
          <w:sz w:val="30"/>
          <w:szCs w:val="30"/>
        </w:rPr>
        <w:t>4) содержательно-оценочный, охватывающий стандарты, индикаторы (критерии) и показатели качества;</w:t>
      </w:r>
    </w:p>
    <w:p w14:paraId="127FE54D" w14:textId="76919CCC" w:rsidR="00CF0975" w:rsidRPr="008432F7" w:rsidRDefault="00CF0975" w:rsidP="00CF0975">
      <w:pPr>
        <w:rPr>
          <w:rFonts w:ascii="Arial" w:hAnsi="Arial" w:cs="Arial"/>
          <w:sz w:val="30"/>
          <w:szCs w:val="30"/>
        </w:rPr>
      </w:pPr>
      <w:r w:rsidRPr="008432F7">
        <w:rPr>
          <w:rFonts w:ascii="Arial" w:hAnsi="Arial" w:cs="Arial"/>
          <w:sz w:val="30"/>
          <w:szCs w:val="30"/>
        </w:rPr>
        <w:t xml:space="preserve">5) организационно-аналитический – процессуальные и процедурные </w:t>
      </w:r>
      <w:r w:rsidR="009A4EA6" w:rsidRPr="008432F7">
        <w:rPr>
          <w:rFonts w:ascii="Arial" w:hAnsi="Arial" w:cs="Arial"/>
          <w:sz w:val="30"/>
          <w:szCs w:val="30"/>
        </w:rPr>
        <w:t>шаги реализации системы;</w:t>
      </w:r>
    </w:p>
    <w:p w14:paraId="6A3E6117" w14:textId="38EED067" w:rsidR="009A4EA6" w:rsidRPr="008432F7" w:rsidRDefault="009A4EA6" w:rsidP="00CF0975">
      <w:pPr>
        <w:rPr>
          <w:rFonts w:ascii="Arial" w:hAnsi="Arial" w:cs="Arial"/>
          <w:sz w:val="30"/>
          <w:szCs w:val="30"/>
        </w:rPr>
      </w:pPr>
      <w:r w:rsidRPr="008432F7">
        <w:rPr>
          <w:rFonts w:ascii="Arial" w:hAnsi="Arial" w:cs="Arial"/>
          <w:sz w:val="30"/>
          <w:szCs w:val="30"/>
        </w:rPr>
        <w:t>6) результативный, определяющий ожидаемый результат системы обеспечения качества.</w:t>
      </w:r>
    </w:p>
    <w:p w14:paraId="0A3AABB5" w14:textId="313F2DBC" w:rsidR="0087425C" w:rsidRPr="008432F7" w:rsidRDefault="00E52D41" w:rsidP="00CF0975">
      <w:pPr>
        <w:rPr>
          <w:rFonts w:ascii="Arial" w:hAnsi="Arial" w:cs="Arial"/>
          <w:sz w:val="30"/>
          <w:szCs w:val="30"/>
        </w:rPr>
      </w:pPr>
      <w:r w:rsidRPr="008432F7">
        <w:rPr>
          <w:rFonts w:ascii="Arial" w:hAnsi="Arial" w:cs="Arial"/>
          <w:sz w:val="30"/>
          <w:szCs w:val="30"/>
        </w:rPr>
        <w:t>Все блоки системы логически взаимосвязаны в вертикальном и в гориз</w:t>
      </w:r>
      <w:r w:rsidR="000C2060" w:rsidRPr="008432F7">
        <w:rPr>
          <w:rFonts w:ascii="Arial" w:hAnsi="Arial" w:cs="Arial"/>
          <w:sz w:val="30"/>
          <w:szCs w:val="30"/>
        </w:rPr>
        <w:t>о</w:t>
      </w:r>
      <w:r w:rsidRPr="008432F7">
        <w:rPr>
          <w:rFonts w:ascii="Arial" w:hAnsi="Arial" w:cs="Arial"/>
          <w:sz w:val="30"/>
          <w:szCs w:val="30"/>
        </w:rPr>
        <w:t>нтальном значении.</w:t>
      </w:r>
      <w:r w:rsidR="000C2060" w:rsidRPr="008432F7">
        <w:rPr>
          <w:rFonts w:ascii="Arial" w:hAnsi="Arial" w:cs="Arial"/>
          <w:sz w:val="30"/>
          <w:szCs w:val="30"/>
        </w:rPr>
        <w:t xml:space="preserve"> </w:t>
      </w:r>
    </w:p>
    <w:p w14:paraId="5DC4D74A" w14:textId="162D1212" w:rsidR="00E52D41" w:rsidRPr="008432F7" w:rsidRDefault="001A7C17" w:rsidP="00CF0975">
      <w:pPr>
        <w:rPr>
          <w:rFonts w:ascii="Arial" w:hAnsi="Arial" w:cs="Arial"/>
          <w:sz w:val="30"/>
          <w:szCs w:val="30"/>
        </w:rPr>
      </w:pPr>
      <w:r w:rsidRPr="008432F7">
        <w:rPr>
          <w:rFonts w:ascii="Arial" w:hAnsi="Arial" w:cs="Arial"/>
          <w:sz w:val="30"/>
          <w:szCs w:val="30"/>
        </w:rPr>
        <w:t>Принципами системы внутреннего обеспечения качества для вуза являются следующие:</w:t>
      </w:r>
    </w:p>
    <w:p w14:paraId="4CE4447B" w14:textId="40470162" w:rsidR="0087425C"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обеспечение качества соответствует разнообразию систем высшего образования и обучающихся</w:t>
      </w:r>
      <w:r w:rsidR="0089116C" w:rsidRPr="008432F7">
        <w:rPr>
          <w:rFonts w:ascii="Arial" w:hAnsi="Arial" w:cs="Arial"/>
          <w:sz w:val="30"/>
          <w:szCs w:val="30"/>
          <w:lang w:val="ru-RU"/>
        </w:rPr>
        <w:t>;</w:t>
      </w:r>
    </w:p>
    <w:p w14:paraId="58E7954B" w14:textId="7F0CF1C0"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 xml:space="preserve">соответствие деятельности </w:t>
      </w:r>
      <w:r w:rsidR="0089116C" w:rsidRPr="008432F7">
        <w:rPr>
          <w:rFonts w:ascii="Arial" w:hAnsi="Arial" w:cs="Arial"/>
          <w:sz w:val="30"/>
          <w:szCs w:val="30"/>
          <w:lang w:val="ru-RU"/>
        </w:rPr>
        <w:t>ОВПО</w:t>
      </w:r>
      <w:r w:rsidRPr="008432F7">
        <w:rPr>
          <w:rFonts w:ascii="Arial" w:hAnsi="Arial" w:cs="Arial"/>
          <w:sz w:val="30"/>
          <w:szCs w:val="30"/>
          <w:lang w:val="ru-RU"/>
        </w:rPr>
        <w:t xml:space="preserve"> законодательным и нормативным требованиям, рекомендациям ESG</w:t>
      </w:r>
      <w:r w:rsidR="0089116C" w:rsidRPr="008432F7">
        <w:rPr>
          <w:rFonts w:ascii="Arial" w:hAnsi="Arial" w:cs="Arial"/>
          <w:sz w:val="30"/>
          <w:szCs w:val="30"/>
          <w:lang w:val="ru-RU"/>
        </w:rPr>
        <w:t>;</w:t>
      </w:r>
    </w:p>
    <w:p w14:paraId="47573DB4" w14:textId="73E487F9"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 xml:space="preserve">обеспечение и повышение качества применимы ко всем образовательным программам, реализуемым </w:t>
      </w:r>
      <w:r w:rsidR="0089116C" w:rsidRPr="008432F7">
        <w:rPr>
          <w:rFonts w:ascii="Arial" w:hAnsi="Arial" w:cs="Arial"/>
          <w:sz w:val="30"/>
          <w:szCs w:val="30"/>
          <w:lang w:val="ru-RU"/>
        </w:rPr>
        <w:t>ОВПО;</w:t>
      </w:r>
    </w:p>
    <w:p w14:paraId="78E70BF6" w14:textId="36D7BEFC"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 xml:space="preserve">лидирующая роль руководства </w:t>
      </w:r>
      <w:r w:rsidR="0089116C" w:rsidRPr="008432F7">
        <w:rPr>
          <w:rFonts w:ascii="Arial" w:hAnsi="Arial" w:cs="Arial"/>
          <w:sz w:val="30"/>
          <w:szCs w:val="30"/>
          <w:lang w:val="ru-RU"/>
        </w:rPr>
        <w:t>ОВПО</w:t>
      </w:r>
      <w:r w:rsidRPr="008432F7">
        <w:rPr>
          <w:rFonts w:ascii="Arial" w:hAnsi="Arial" w:cs="Arial"/>
          <w:sz w:val="30"/>
          <w:szCs w:val="30"/>
          <w:lang w:val="ru-RU"/>
        </w:rPr>
        <w:t xml:space="preserve"> в обеспечении единства стратегии, политики и процедур, вовлечении всех работников и обучающихся в деятельность по обеспечению качества</w:t>
      </w:r>
      <w:r w:rsidR="0089116C" w:rsidRPr="008432F7">
        <w:rPr>
          <w:rFonts w:ascii="Arial" w:hAnsi="Arial" w:cs="Arial"/>
          <w:sz w:val="30"/>
          <w:szCs w:val="30"/>
          <w:lang w:val="ru-RU"/>
        </w:rPr>
        <w:t>;</w:t>
      </w:r>
    </w:p>
    <w:p w14:paraId="52C2D9F2" w14:textId="0DC69E85"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учет потребностей и ожиданий внешних и внутренних стейкхолдеров, активное их вовлечение в деятельность по обеспечению качества образования</w:t>
      </w:r>
      <w:r w:rsidR="0089116C" w:rsidRPr="008432F7">
        <w:rPr>
          <w:rFonts w:ascii="Arial" w:hAnsi="Arial" w:cs="Arial"/>
          <w:sz w:val="30"/>
          <w:szCs w:val="30"/>
          <w:lang w:val="ru-RU"/>
        </w:rPr>
        <w:t>;</w:t>
      </w:r>
    </w:p>
    <w:p w14:paraId="1830033D" w14:textId="17BC070C"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обеспечение равенства возможностей и справедливости по отношению к обучающимся</w:t>
      </w:r>
      <w:r w:rsidR="0089116C" w:rsidRPr="008432F7">
        <w:rPr>
          <w:rFonts w:ascii="Arial" w:hAnsi="Arial" w:cs="Arial"/>
          <w:sz w:val="30"/>
          <w:szCs w:val="30"/>
          <w:lang w:val="ru-RU"/>
        </w:rPr>
        <w:t>;</w:t>
      </w:r>
    </w:p>
    <w:p w14:paraId="04F90B56" w14:textId="236709B7"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продвижение академической честности и академической свободы, нулевой терпимости к коррупционным проявлениям, нетерпимости к любым формам дискриминации</w:t>
      </w:r>
      <w:r w:rsidR="0089116C" w:rsidRPr="008432F7">
        <w:rPr>
          <w:rFonts w:ascii="Arial" w:hAnsi="Arial" w:cs="Arial"/>
          <w:sz w:val="30"/>
          <w:szCs w:val="30"/>
          <w:lang w:val="ru-RU"/>
        </w:rPr>
        <w:t>;</w:t>
      </w:r>
    </w:p>
    <w:p w14:paraId="6134A35A" w14:textId="501A2D46"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четкое разделение полномочий и ответственности за процессы, качество и стандарты</w:t>
      </w:r>
      <w:r w:rsidR="0089116C" w:rsidRPr="008432F7">
        <w:rPr>
          <w:rFonts w:ascii="Arial" w:hAnsi="Arial" w:cs="Arial"/>
          <w:sz w:val="30"/>
          <w:szCs w:val="30"/>
          <w:lang w:val="ru-RU"/>
        </w:rPr>
        <w:t>;</w:t>
      </w:r>
    </w:p>
    <w:p w14:paraId="3B6BADFB" w14:textId="1747B54B"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применение процессного подхода и комплаенс-риск ориентированного мышления</w:t>
      </w:r>
      <w:r w:rsidR="0089116C" w:rsidRPr="008432F7">
        <w:rPr>
          <w:rFonts w:ascii="Arial" w:hAnsi="Arial" w:cs="Arial"/>
          <w:sz w:val="30"/>
          <w:szCs w:val="30"/>
          <w:lang w:val="ru-RU"/>
        </w:rPr>
        <w:t>;</w:t>
      </w:r>
    </w:p>
    <w:p w14:paraId="2CFE3A72" w14:textId="3502B013"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принятие важных управленческих решений на основе всестороннего анализа данных и информации</w:t>
      </w:r>
      <w:r w:rsidR="0089116C" w:rsidRPr="008432F7">
        <w:rPr>
          <w:rFonts w:ascii="Arial" w:hAnsi="Arial" w:cs="Arial"/>
          <w:sz w:val="30"/>
          <w:szCs w:val="30"/>
          <w:lang w:val="ru-RU"/>
        </w:rPr>
        <w:t>;</w:t>
      </w:r>
    </w:p>
    <w:p w14:paraId="3014ED19" w14:textId="54B9986D"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lastRenderedPageBreak/>
        <w:t>создание условий для непрерывного совершенствования системы обеспечения качества и развития культуры качества</w:t>
      </w:r>
    </w:p>
    <w:p w14:paraId="2DD8AF13" w14:textId="43299AB9"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применение внешней и внутренней оценки качества</w:t>
      </w:r>
      <w:r w:rsidR="0089116C" w:rsidRPr="008432F7">
        <w:rPr>
          <w:rFonts w:ascii="Arial" w:hAnsi="Arial" w:cs="Arial"/>
          <w:sz w:val="30"/>
          <w:szCs w:val="30"/>
          <w:lang w:val="ru-RU"/>
        </w:rPr>
        <w:t>;</w:t>
      </w:r>
    </w:p>
    <w:p w14:paraId="6CC14151" w14:textId="2E219289" w:rsidR="001A7C17"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обеспечение регулярного пересмотра политики и стандартов обеспечения качества</w:t>
      </w:r>
      <w:r w:rsidR="0089116C" w:rsidRPr="008432F7">
        <w:rPr>
          <w:rFonts w:ascii="Arial" w:hAnsi="Arial" w:cs="Arial"/>
          <w:sz w:val="30"/>
          <w:szCs w:val="30"/>
          <w:lang w:val="ru-RU"/>
        </w:rPr>
        <w:t>;</w:t>
      </w:r>
    </w:p>
    <w:p w14:paraId="254B7C1F" w14:textId="58FF57C0" w:rsidR="009A4EA6" w:rsidRPr="008432F7" w:rsidRDefault="001A7C17">
      <w:pPr>
        <w:pStyle w:val="afa"/>
        <w:numPr>
          <w:ilvl w:val="0"/>
          <w:numId w:val="13"/>
        </w:numPr>
        <w:tabs>
          <w:tab w:val="left" w:pos="1134"/>
        </w:tabs>
        <w:ind w:left="0" w:firstLine="709"/>
        <w:rPr>
          <w:rFonts w:ascii="Arial" w:hAnsi="Arial" w:cs="Arial"/>
          <w:sz w:val="30"/>
          <w:szCs w:val="30"/>
          <w:lang w:val="ru-RU"/>
        </w:rPr>
      </w:pPr>
      <w:r w:rsidRPr="008432F7">
        <w:rPr>
          <w:rFonts w:ascii="Arial" w:hAnsi="Arial" w:cs="Arial"/>
          <w:sz w:val="30"/>
          <w:szCs w:val="30"/>
          <w:lang w:val="ru-RU"/>
        </w:rPr>
        <w:t>обеспечение прозрачности и доступности информации для заинтересованных сторон</w:t>
      </w:r>
      <w:r w:rsidR="0089116C" w:rsidRPr="008432F7">
        <w:rPr>
          <w:rFonts w:ascii="Arial" w:hAnsi="Arial" w:cs="Arial"/>
          <w:sz w:val="30"/>
          <w:szCs w:val="30"/>
          <w:lang w:val="ru-RU"/>
        </w:rPr>
        <w:t>.</w:t>
      </w:r>
    </w:p>
    <w:p w14:paraId="58B5933C" w14:textId="0F8F54A5" w:rsidR="0081403E" w:rsidRPr="008432F7" w:rsidRDefault="000C2060" w:rsidP="000C2060">
      <w:pPr>
        <w:rPr>
          <w:rFonts w:ascii="Arial" w:hAnsi="Arial" w:cs="Arial"/>
          <w:sz w:val="30"/>
          <w:szCs w:val="30"/>
        </w:rPr>
      </w:pPr>
      <w:r w:rsidRPr="008432F7">
        <w:rPr>
          <w:rFonts w:ascii="Arial" w:hAnsi="Arial" w:cs="Arial"/>
          <w:sz w:val="30"/>
          <w:szCs w:val="30"/>
        </w:rPr>
        <w:t>Архитектуру нормативно-правового обеспечения системы можно визуализировать следующим образом (рисунок</w:t>
      </w:r>
      <w:r w:rsidR="00175E68" w:rsidRPr="008432F7">
        <w:rPr>
          <w:rFonts w:ascii="Arial" w:hAnsi="Arial" w:cs="Arial"/>
          <w:sz w:val="30"/>
          <w:szCs w:val="30"/>
        </w:rPr>
        <w:t xml:space="preserve"> </w:t>
      </w:r>
      <w:r w:rsidR="00D27FF2">
        <w:rPr>
          <w:rFonts w:ascii="Arial" w:hAnsi="Arial" w:cs="Arial"/>
          <w:sz w:val="30"/>
          <w:szCs w:val="30"/>
          <w:lang w:val="kk-KZ"/>
        </w:rPr>
        <w:t>2</w:t>
      </w:r>
      <w:r w:rsidR="00175E68" w:rsidRPr="008432F7">
        <w:rPr>
          <w:rFonts w:ascii="Arial" w:hAnsi="Arial" w:cs="Arial"/>
          <w:sz w:val="30"/>
          <w:szCs w:val="30"/>
        </w:rPr>
        <w:t>.7</w:t>
      </w:r>
      <w:r w:rsidRPr="008432F7">
        <w:rPr>
          <w:rFonts w:ascii="Arial" w:hAnsi="Arial" w:cs="Arial"/>
          <w:sz w:val="30"/>
          <w:szCs w:val="30"/>
        </w:rPr>
        <w:t>):</w:t>
      </w:r>
    </w:p>
    <w:p w14:paraId="785A827D" w14:textId="36B77D08" w:rsidR="000C2060" w:rsidRPr="008432F7" w:rsidRDefault="000C2060" w:rsidP="000C2060">
      <w:pPr>
        <w:rPr>
          <w:rFonts w:ascii="Arial" w:hAnsi="Arial" w:cs="Arial"/>
          <w:sz w:val="30"/>
          <w:szCs w:val="30"/>
        </w:rPr>
      </w:pPr>
      <w:r w:rsidRPr="008432F7">
        <w:rPr>
          <w:rFonts w:ascii="Arial" w:eastAsia="Calibri" w:hAnsi="Arial" w:cs="Arial"/>
          <w:noProof/>
          <w:sz w:val="30"/>
          <w:szCs w:val="30"/>
          <w:lang w:eastAsia="en-US"/>
        </w:rPr>
        <mc:AlternateContent>
          <mc:Choice Requires="wpg">
            <w:drawing>
              <wp:anchor distT="0" distB="0" distL="114300" distR="114300" simplePos="0" relativeHeight="251658270" behindDoc="0" locked="0" layoutInCell="1" allowOverlap="1" wp14:anchorId="0A392C71" wp14:editId="54EF404F">
                <wp:simplePos x="0" y="0"/>
                <wp:positionH relativeFrom="margin">
                  <wp:align>right</wp:align>
                </wp:positionH>
                <wp:positionV relativeFrom="paragraph">
                  <wp:posOffset>207010</wp:posOffset>
                </wp:positionV>
                <wp:extent cx="5941061" cy="2994660"/>
                <wp:effectExtent l="0" t="0" r="0" b="0"/>
                <wp:wrapNone/>
                <wp:docPr id="578858863" name="Группа 5"/>
                <wp:cNvGraphicFramePr/>
                <a:graphic xmlns:a="http://schemas.openxmlformats.org/drawingml/2006/main">
                  <a:graphicData uri="http://schemas.microsoft.com/office/word/2010/wordprocessingGroup">
                    <wpg:wgp>
                      <wpg:cNvGrpSpPr/>
                      <wpg:grpSpPr>
                        <a:xfrm>
                          <a:off x="0" y="0"/>
                          <a:ext cx="5941061" cy="2994660"/>
                          <a:chOff x="0" y="62326"/>
                          <a:chExt cx="8411862" cy="3978281"/>
                        </a:xfrm>
                      </wpg:grpSpPr>
                      <wpg:grpSp>
                        <wpg:cNvPr id="1320705462" name="Группа 1320705462"/>
                        <wpg:cNvGrpSpPr/>
                        <wpg:grpSpPr>
                          <a:xfrm>
                            <a:off x="160076" y="62326"/>
                            <a:ext cx="8251786" cy="3854502"/>
                            <a:chOff x="160076" y="57852"/>
                            <a:chExt cx="7956667" cy="3577797"/>
                          </a:xfrm>
                        </wpg:grpSpPr>
                        <wpg:grpSp>
                          <wpg:cNvPr id="496027543" name="Группа 496027543"/>
                          <wpg:cNvGrpSpPr/>
                          <wpg:grpSpPr>
                            <a:xfrm>
                              <a:off x="160076" y="57852"/>
                              <a:ext cx="7956667" cy="3577797"/>
                              <a:chOff x="160076" y="64012"/>
                              <a:chExt cx="8770651" cy="3958748"/>
                            </a:xfrm>
                          </wpg:grpSpPr>
                          <wpg:grpSp>
                            <wpg:cNvPr id="670602687" name="그룹 12"/>
                            <wpg:cNvGrpSpPr/>
                            <wpg:grpSpPr>
                              <a:xfrm>
                                <a:off x="3714146" y="64012"/>
                                <a:ext cx="4271670" cy="1259265"/>
                                <a:chOff x="3714146" y="64012"/>
                                <a:chExt cx="4271670" cy="1259265"/>
                              </a:xfrm>
                            </wpg:grpSpPr>
                            <wps:wsp>
                              <wps:cNvPr id="1849552821" name="Rectangle 44"/>
                              <wps:cNvSpPr/>
                              <wps:spPr>
                                <a:xfrm>
                                  <a:off x="4976512" y="1131358"/>
                                  <a:ext cx="785533" cy="191919"/>
                                </a:xfrm>
                                <a:prstGeom prst="rect">
                                  <a:avLst/>
                                </a:prstGeom>
                                <a:solidFill>
                                  <a:srgbClr val="00B050"/>
                                </a:solidFill>
                                <a:ln w="12700" cap="flat" cmpd="sng" algn="ctr">
                                  <a:noFill/>
                                  <a:prstDash val="solid"/>
                                  <a:miter lim="800000"/>
                                </a:ln>
                                <a:effectLst/>
                              </wps:spPr>
                              <wps:bodyPr rtlCol="0" anchor="ctr"/>
                            </wps:wsp>
                            <wps:wsp>
                              <wps:cNvPr id="632726166" name="Block Arc 2"/>
                              <wps:cNvSpPr/>
                              <wps:spPr>
                                <a:xfrm rot="16200000">
                                  <a:off x="3798413" y="145178"/>
                                  <a:ext cx="1093832" cy="1262365"/>
                                </a:xfrm>
                                <a:custGeom>
                                  <a:avLst/>
                                  <a:gdLst>
                                    <a:gd name="connsiteX0" fmla="*/ 990372 w 1011518"/>
                                    <a:gd name="connsiteY0" fmla="*/ 485411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504057 h 1167369"/>
                                    <a:gd name="connsiteX10" fmla="*/ 0 w 1011518"/>
                                    <a:gd name="connsiteY10" fmla="*/ 485411 h 1167369"/>
                                    <a:gd name="connsiteX11" fmla="*/ 1856 w 1011518"/>
                                    <a:gd name="connsiteY11" fmla="*/ 485411 h 1167369"/>
                                    <a:gd name="connsiteX12" fmla="*/ 494398 w 1011518"/>
                                    <a:gd name="connsiteY12" fmla="*/ 94 h 1167369"/>
                                    <a:gd name="connsiteX13" fmla="*/ 1007742 w 1011518"/>
                                    <a:gd name="connsiteY13" fmla="*/ 484745 h 1167369"/>
                                    <a:gd name="connsiteX14" fmla="*/ 990372 w 1011518"/>
                                    <a:gd name="connsiteY14" fmla="*/ 485411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504057 h 1167369"/>
                                    <a:gd name="connsiteX10" fmla="*/ 0 w 1011518"/>
                                    <a:gd name="connsiteY10" fmla="*/ 485411 h 1167369"/>
                                    <a:gd name="connsiteX11" fmla="*/ 1856 w 1011518"/>
                                    <a:gd name="connsiteY11" fmla="*/ 485411 h 1167369"/>
                                    <a:gd name="connsiteX12" fmla="*/ 494398 w 1011518"/>
                                    <a:gd name="connsiteY12" fmla="*/ 94 h 1167369"/>
                                    <a:gd name="connsiteX13" fmla="*/ 1007742 w 1011518"/>
                                    <a:gd name="connsiteY13" fmla="*/ 484745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485411 h 1167369"/>
                                    <a:gd name="connsiteX10" fmla="*/ 1856 w 1011518"/>
                                    <a:gd name="connsiteY10" fmla="*/ 485411 h 1167369"/>
                                    <a:gd name="connsiteX11" fmla="*/ 494398 w 1011518"/>
                                    <a:gd name="connsiteY11" fmla="*/ 94 h 1167369"/>
                                    <a:gd name="connsiteX12" fmla="*/ 1007742 w 1011518"/>
                                    <a:gd name="connsiteY12" fmla="*/ 484745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1381 w 1011518"/>
                                    <a:gd name="connsiteY3" fmla="*/ 491507 h 1167369"/>
                                    <a:gd name="connsiteX4" fmla="*/ 497779 w 1011518"/>
                                    <a:gd name="connsiteY4" fmla="*/ 176552 h 1167369"/>
                                    <a:gd name="connsiteX5" fmla="*/ 177148 w 1011518"/>
                                    <a:gd name="connsiteY5" fmla="*/ 497438 h 1167369"/>
                                    <a:gd name="connsiteX6" fmla="*/ 177148 w 1011518"/>
                                    <a:gd name="connsiteY6" fmla="*/ 1167369 h 1167369"/>
                                    <a:gd name="connsiteX7" fmla="*/ 0 w 1011518"/>
                                    <a:gd name="connsiteY7" fmla="*/ 1167369 h 1167369"/>
                                    <a:gd name="connsiteX8" fmla="*/ 0 w 1011518"/>
                                    <a:gd name="connsiteY8" fmla="*/ 485411 h 1167369"/>
                                    <a:gd name="connsiteX9" fmla="*/ 1856 w 1011518"/>
                                    <a:gd name="connsiteY9" fmla="*/ 485411 h 1167369"/>
                                    <a:gd name="connsiteX10" fmla="*/ 494398 w 1011518"/>
                                    <a:gd name="connsiteY10" fmla="*/ 94 h 1167369"/>
                                    <a:gd name="connsiteX11" fmla="*/ 1007742 w 1011518"/>
                                    <a:gd name="connsiteY11" fmla="*/ 484745 h 11673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011518" h="1167369">
                                      <a:moveTo>
                                        <a:pt x="1007742" y="484745"/>
                                      </a:moveTo>
                                      <a:cubicBezTo>
                                        <a:pt x="1009001" y="712286"/>
                                        <a:pt x="1010259" y="939828"/>
                                        <a:pt x="1011518" y="1167369"/>
                                      </a:cubicBezTo>
                                      <a:lnTo>
                                        <a:pt x="834370" y="1167369"/>
                                      </a:lnTo>
                                      <a:cubicBezTo>
                                        <a:pt x="833374" y="942082"/>
                                        <a:pt x="832377" y="716794"/>
                                        <a:pt x="831381" y="491507"/>
                                      </a:cubicBezTo>
                                      <a:cubicBezTo>
                                        <a:pt x="824543" y="313175"/>
                                        <a:pt x="676210" y="173132"/>
                                        <a:pt x="497779" y="176552"/>
                                      </a:cubicBezTo>
                                      <a:cubicBezTo>
                                        <a:pt x="321564" y="179929"/>
                                        <a:pt x="180042" y="322001"/>
                                        <a:pt x="177148" y="497438"/>
                                      </a:cubicBezTo>
                                      <a:lnTo>
                                        <a:pt x="177148" y="1167369"/>
                                      </a:lnTo>
                                      <a:lnTo>
                                        <a:pt x="0" y="1167369"/>
                                      </a:lnTo>
                                      <a:lnTo>
                                        <a:pt x="0" y="485411"/>
                                      </a:lnTo>
                                      <a:lnTo>
                                        <a:pt x="1856" y="485411"/>
                                      </a:lnTo>
                                      <a:cubicBezTo>
                                        <a:pt x="10052" y="219336"/>
                                        <a:pt x="226090" y="5235"/>
                                        <a:pt x="494398" y="94"/>
                                      </a:cubicBezTo>
                                      <a:cubicBezTo>
                                        <a:pt x="768966" y="-5168"/>
                                        <a:pt x="997220" y="210329"/>
                                        <a:pt x="1007742" y="484745"/>
                                      </a:cubicBezTo>
                                      <a:close/>
                                    </a:path>
                                  </a:pathLst>
                                </a:custGeom>
                                <a:solidFill>
                                  <a:srgbClr val="00B050"/>
                                </a:solidFill>
                                <a:ln w="12700" cap="flat" cmpd="sng" algn="ctr">
                                  <a:noFill/>
                                  <a:prstDash val="solid"/>
                                  <a:miter lim="800000"/>
                                </a:ln>
                                <a:effectLst/>
                              </wps:spPr>
                              <wps:bodyPr rtlCol="0" anchor="ctr"/>
                            </wps:wsp>
                            <wps:wsp>
                              <wps:cNvPr id="2140946304" name="Rectangle 4"/>
                              <wps:cNvSpPr/>
                              <wps:spPr>
                                <a:xfrm>
                                  <a:off x="4958870" y="233052"/>
                                  <a:ext cx="2747277" cy="192793"/>
                                </a:xfrm>
                                <a:prstGeom prst="rect">
                                  <a:avLst/>
                                </a:prstGeom>
                                <a:solidFill>
                                  <a:srgbClr val="00B050"/>
                                </a:solidFill>
                                <a:ln w="12700" cap="flat" cmpd="sng" algn="ctr">
                                  <a:noFill/>
                                  <a:prstDash val="solid"/>
                                  <a:miter lim="800000"/>
                                </a:ln>
                                <a:effectLst/>
                              </wps:spPr>
                              <wps:bodyPr rtlCol="0" anchor="ctr"/>
                            </wps:wsp>
                            <wps:wsp>
                              <wps:cNvPr id="340707300" name="Isosceles Triangle 5"/>
                              <wps:cNvSpPr/>
                              <wps:spPr>
                                <a:xfrm rot="5400000">
                                  <a:off x="7535673" y="158942"/>
                                  <a:ext cx="545074" cy="355213"/>
                                </a:xfrm>
                                <a:prstGeom prst="triangle">
                                  <a:avLst/>
                                </a:prstGeom>
                                <a:solidFill>
                                  <a:srgbClr val="00B050"/>
                                </a:solidFill>
                                <a:ln w="12700" cap="flat" cmpd="sng" algn="ctr">
                                  <a:noFill/>
                                  <a:prstDash val="solid"/>
                                  <a:miter lim="800000"/>
                                </a:ln>
                                <a:effectLst/>
                              </wps:spPr>
                              <wps:bodyPr rtlCol="0" anchor="ctr"/>
                            </wps:wsp>
                          </wpg:grpSp>
                          <wpg:grpSp>
                            <wpg:cNvPr id="1662441342" name="그룹 13"/>
                            <wpg:cNvGrpSpPr/>
                            <wpg:grpSpPr>
                              <a:xfrm>
                                <a:off x="5406831" y="960586"/>
                                <a:ext cx="2075574" cy="1257774"/>
                                <a:chOff x="5406831" y="960586"/>
                                <a:chExt cx="2075574" cy="1257774"/>
                              </a:xfrm>
                              <a:solidFill>
                                <a:srgbClr val="4472C4"/>
                              </a:solidFill>
                            </wpg:grpSpPr>
                            <wps:wsp>
                              <wps:cNvPr id="348507405" name="Rectangle 44"/>
                              <wps:cNvSpPr/>
                              <wps:spPr>
                                <a:xfrm>
                                  <a:off x="5438148" y="2026441"/>
                                  <a:ext cx="784800" cy="191919"/>
                                </a:xfrm>
                                <a:prstGeom prst="rect">
                                  <a:avLst/>
                                </a:prstGeom>
                                <a:solidFill>
                                  <a:schemeClr val="accent2"/>
                                </a:solidFill>
                                <a:ln w="12700" cap="flat" cmpd="sng" algn="ctr">
                                  <a:noFill/>
                                  <a:prstDash val="solid"/>
                                  <a:miter lim="800000"/>
                                </a:ln>
                                <a:effectLst/>
                              </wps:spPr>
                              <wps:bodyPr rtlCol="0" anchor="ctr"/>
                            </wps:wsp>
                            <wps:wsp>
                              <wps:cNvPr id="1610343241" name="Isosceles Triangle 9"/>
                              <wps:cNvSpPr/>
                              <wps:spPr>
                                <a:xfrm rot="16200000">
                                  <a:off x="5311901" y="1055516"/>
                                  <a:ext cx="545074" cy="355213"/>
                                </a:xfrm>
                                <a:prstGeom prst="triangle">
                                  <a:avLst/>
                                </a:prstGeom>
                                <a:solidFill>
                                  <a:schemeClr val="accent2"/>
                                </a:solidFill>
                                <a:ln w="12700" cap="flat" cmpd="sng" algn="ctr">
                                  <a:noFill/>
                                  <a:prstDash val="solid"/>
                                  <a:miter lim="800000"/>
                                </a:ln>
                                <a:effectLst/>
                              </wps:spPr>
                              <wps:bodyPr rtlCol="0" anchor="ctr"/>
                            </wps:wsp>
                            <wps:wsp>
                              <wps:cNvPr id="2034088660" name="Rectangle 44"/>
                              <wps:cNvSpPr/>
                              <wps:spPr>
                                <a:xfrm>
                                  <a:off x="5755273" y="1124527"/>
                                  <a:ext cx="467675" cy="191919"/>
                                </a:xfrm>
                                <a:prstGeom prst="rect">
                                  <a:avLst/>
                                </a:prstGeom>
                                <a:solidFill>
                                  <a:schemeClr val="accent2"/>
                                </a:solidFill>
                                <a:ln w="12700" cap="flat" cmpd="sng" algn="ctr">
                                  <a:noFill/>
                                  <a:prstDash val="solid"/>
                                  <a:miter lim="800000"/>
                                </a:ln>
                                <a:effectLst/>
                              </wps:spPr>
                              <wps:bodyPr rtlCol="0" anchor="ctr"/>
                            </wps:wsp>
                            <wps:wsp>
                              <wps:cNvPr id="1113271127" name="Block Arc 2"/>
                              <wps:cNvSpPr/>
                              <wps:spPr>
                                <a:xfrm rot="5400000">
                                  <a:off x="6304307" y="1039505"/>
                                  <a:ext cx="1093832" cy="1262365"/>
                                </a:xfrm>
                                <a:custGeom>
                                  <a:avLst/>
                                  <a:gdLst>
                                    <a:gd name="connsiteX0" fmla="*/ 990372 w 1011518"/>
                                    <a:gd name="connsiteY0" fmla="*/ 485411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504057 h 1167369"/>
                                    <a:gd name="connsiteX10" fmla="*/ 0 w 1011518"/>
                                    <a:gd name="connsiteY10" fmla="*/ 485411 h 1167369"/>
                                    <a:gd name="connsiteX11" fmla="*/ 1856 w 1011518"/>
                                    <a:gd name="connsiteY11" fmla="*/ 485411 h 1167369"/>
                                    <a:gd name="connsiteX12" fmla="*/ 494398 w 1011518"/>
                                    <a:gd name="connsiteY12" fmla="*/ 94 h 1167369"/>
                                    <a:gd name="connsiteX13" fmla="*/ 1007742 w 1011518"/>
                                    <a:gd name="connsiteY13" fmla="*/ 484745 h 1167369"/>
                                    <a:gd name="connsiteX14" fmla="*/ 990372 w 1011518"/>
                                    <a:gd name="connsiteY14" fmla="*/ 485411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504057 h 1167369"/>
                                    <a:gd name="connsiteX10" fmla="*/ 0 w 1011518"/>
                                    <a:gd name="connsiteY10" fmla="*/ 485411 h 1167369"/>
                                    <a:gd name="connsiteX11" fmla="*/ 1856 w 1011518"/>
                                    <a:gd name="connsiteY11" fmla="*/ 485411 h 1167369"/>
                                    <a:gd name="connsiteX12" fmla="*/ 494398 w 1011518"/>
                                    <a:gd name="connsiteY12" fmla="*/ 94 h 1167369"/>
                                    <a:gd name="connsiteX13" fmla="*/ 1007742 w 1011518"/>
                                    <a:gd name="connsiteY13" fmla="*/ 484745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485411 h 1167369"/>
                                    <a:gd name="connsiteX10" fmla="*/ 1856 w 1011518"/>
                                    <a:gd name="connsiteY10" fmla="*/ 485411 h 1167369"/>
                                    <a:gd name="connsiteX11" fmla="*/ 494398 w 1011518"/>
                                    <a:gd name="connsiteY11" fmla="*/ 94 h 1167369"/>
                                    <a:gd name="connsiteX12" fmla="*/ 1007742 w 1011518"/>
                                    <a:gd name="connsiteY12" fmla="*/ 484745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1381 w 1011518"/>
                                    <a:gd name="connsiteY3" fmla="*/ 491507 h 1167369"/>
                                    <a:gd name="connsiteX4" fmla="*/ 497779 w 1011518"/>
                                    <a:gd name="connsiteY4" fmla="*/ 176552 h 1167369"/>
                                    <a:gd name="connsiteX5" fmla="*/ 177148 w 1011518"/>
                                    <a:gd name="connsiteY5" fmla="*/ 497438 h 1167369"/>
                                    <a:gd name="connsiteX6" fmla="*/ 177148 w 1011518"/>
                                    <a:gd name="connsiteY6" fmla="*/ 1167369 h 1167369"/>
                                    <a:gd name="connsiteX7" fmla="*/ 0 w 1011518"/>
                                    <a:gd name="connsiteY7" fmla="*/ 1167369 h 1167369"/>
                                    <a:gd name="connsiteX8" fmla="*/ 0 w 1011518"/>
                                    <a:gd name="connsiteY8" fmla="*/ 485411 h 1167369"/>
                                    <a:gd name="connsiteX9" fmla="*/ 1856 w 1011518"/>
                                    <a:gd name="connsiteY9" fmla="*/ 485411 h 1167369"/>
                                    <a:gd name="connsiteX10" fmla="*/ 494398 w 1011518"/>
                                    <a:gd name="connsiteY10" fmla="*/ 94 h 1167369"/>
                                    <a:gd name="connsiteX11" fmla="*/ 1007742 w 1011518"/>
                                    <a:gd name="connsiteY11" fmla="*/ 484745 h 11673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011518" h="1167369">
                                      <a:moveTo>
                                        <a:pt x="1007742" y="484745"/>
                                      </a:moveTo>
                                      <a:cubicBezTo>
                                        <a:pt x="1009001" y="712286"/>
                                        <a:pt x="1010259" y="939828"/>
                                        <a:pt x="1011518" y="1167369"/>
                                      </a:cubicBezTo>
                                      <a:lnTo>
                                        <a:pt x="834370" y="1167369"/>
                                      </a:lnTo>
                                      <a:cubicBezTo>
                                        <a:pt x="833374" y="942082"/>
                                        <a:pt x="832377" y="716794"/>
                                        <a:pt x="831381" y="491507"/>
                                      </a:cubicBezTo>
                                      <a:cubicBezTo>
                                        <a:pt x="824543" y="313175"/>
                                        <a:pt x="676210" y="173132"/>
                                        <a:pt x="497779" y="176552"/>
                                      </a:cubicBezTo>
                                      <a:cubicBezTo>
                                        <a:pt x="321564" y="179929"/>
                                        <a:pt x="180042" y="322001"/>
                                        <a:pt x="177148" y="497438"/>
                                      </a:cubicBezTo>
                                      <a:lnTo>
                                        <a:pt x="177148" y="1167369"/>
                                      </a:lnTo>
                                      <a:lnTo>
                                        <a:pt x="0" y="1167369"/>
                                      </a:lnTo>
                                      <a:lnTo>
                                        <a:pt x="0" y="485411"/>
                                      </a:lnTo>
                                      <a:lnTo>
                                        <a:pt x="1856" y="485411"/>
                                      </a:lnTo>
                                      <a:cubicBezTo>
                                        <a:pt x="10052" y="219336"/>
                                        <a:pt x="226090" y="5235"/>
                                        <a:pt x="494398" y="94"/>
                                      </a:cubicBezTo>
                                      <a:cubicBezTo>
                                        <a:pt x="768966" y="-5168"/>
                                        <a:pt x="997220" y="210329"/>
                                        <a:pt x="1007742" y="484745"/>
                                      </a:cubicBezTo>
                                      <a:close/>
                                    </a:path>
                                  </a:pathLst>
                                </a:custGeom>
                                <a:solidFill>
                                  <a:schemeClr val="accent2"/>
                                </a:solidFill>
                                <a:ln w="12700" cap="flat" cmpd="sng" algn="ctr">
                                  <a:noFill/>
                                  <a:prstDash val="solid"/>
                                  <a:miter lim="800000"/>
                                </a:ln>
                                <a:effectLst/>
                              </wps:spPr>
                              <wps:bodyPr rtlCol="0" anchor="ctr"/>
                            </wps:wsp>
                          </wpg:grpSp>
                          <wps:wsp>
                            <wps:cNvPr id="1147411022" name="TextBox 119"/>
                            <wps:cNvSpPr txBox="1"/>
                            <wps:spPr>
                              <a:xfrm>
                                <a:off x="7972239" y="164348"/>
                                <a:ext cx="958488" cy="719966"/>
                              </a:xfrm>
                              <a:prstGeom prst="rect">
                                <a:avLst/>
                              </a:prstGeom>
                              <a:noFill/>
                            </wps:spPr>
                            <wps:txbx>
                              <w:txbxContent>
                                <w:p w14:paraId="1A3E73DE" w14:textId="77777777" w:rsidR="000C2060" w:rsidRPr="000C2060" w:rsidRDefault="000C2060" w:rsidP="00987C1E">
                                  <w:pPr>
                                    <w:ind w:firstLine="0"/>
                                    <w:rPr>
                                      <w:color w:val="000000"/>
                                      <w:kern w:val="24"/>
                                      <w:sz w:val="22"/>
                                      <w:szCs w:val="22"/>
                                      <w:lang w:val="kk-KZ"/>
                                      <w14:textFill>
                                        <w14:solidFill>
                                          <w14:srgbClr w14:val="000000">
                                            <w14:lumMod w14:val="75000"/>
                                            <w14:lumOff w14:val="25000"/>
                                          </w14:srgbClr>
                                        </w14:solidFill>
                                      </w14:textFill>
                                    </w:rPr>
                                  </w:pPr>
                                  <w:r w:rsidRPr="000C2060">
                                    <w:rPr>
                                      <w:color w:val="000000"/>
                                      <w:kern w:val="24"/>
                                      <w:lang w:val="kk-KZ"/>
                                      <w14:textFill>
                                        <w14:solidFill>
                                          <w14:srgbClr w14:val="000000">
                                            <w14:lumMod w14:val="75000"/>
                                            <w14:lumOff w14:val="25000"/>
                                          </w14:srgbClr>
                                        </w14:solidFill>
                                      </w14:textFill>
                                    </w:rPr>
                                    <w:t>ВНД</w:t>
                                  </w:r>
                                </w:p>
                              </w:txbxContent>
                            </wps:txbx>
                            <wps:bodyPr wrap="square" rtlCol="0">
                              <a:noAutofit/>
                            </wps:bodyPr>
                          </wps:wsp>
                          <wps:wsp>
                            <wps:cNvPr id="695897456" name="TextBox 120"/>
                            <wps:cNvSpPr txBox="1"/>
                            <wps:spPr>
                              <a:xfrm>
                                <a:off x="7436190" y="1155659"/>
                                <a:ext cx="1384579" cy="808268"/>
                              </a:xfrm>
                              <a:prstGeom prst="rect">
                                <a:avLst/>
                              </a:prstGeom>
                              <a:noFill/>
                            </wps:spPr>
                            <wps:txbx>
                              <w:txbxContent>
                                <w:p w14:paraId="68EFDD51" w14:textId="77777777" w:rsidR="000C2060" w:rsidRPr="000C2060" w:rsidRDefault="000C2060" w:rsidP="00987C1E">
                                  <w:pPr>
                                    <w:ind w:firstLine="0"/>
                                    <w:jc w:val="center"/>
                                    <w:rPr>
                                      <w:color w:val="000000"/>
                                      <w:kern w:val="24"/>
                                      <w:sz w:val="22"/>
                                      <w:szCs w:val="22"/>
                                      <w14:textFill>
                                        <w14:solidFill>
                                          <w14:srgbClr w14:val="000000">
                                            <w14:lumMod w14:val="75000"/>
                                            <w14:lumOff w14:val="25000"/>
                                          </w14:srgbClr>
                                        </w14:solidFill>
                                      </w14:textFill>
                                    </w:rPr>
                                  </w:pPr>
                                  <w:r w:rsidRPr="000C2060">
                                    <w:rPr>
                                      <w:color w:val="000000"/>
                                      <w:kern w:val="24"/>
                                      <w:sz w:val="22"/>
                                      <w:szCs w:val="22"/>
                                      <w14:textFill>
                                        <w14:solidFill>
                                          <w14:srgbClr w14:val="000000">
                                            <w14:lumMod w14:val="75000"/>
                                            <w14:lumOff w14:val="25000"/>
                                          </w14:srgbClr>
                                        </w14:solidFill>
                                      </w14:textFill>
                                    </w:rPr>
                                    <w:t>Стратегия развития вуза</w:t>
                                  </w:r>
                                </w:p>
                              </w:txbxContent>
                            </wps:txbx>
                            <wps:bodyPr wrap="square" rtlCol="0">
                              <a:noAutofit/>
                            </wps:bodyPr>
                          </wps:wsp>
                          <wps:wsp>
                            <wps:cNvPr id="822648665" name="TextBox 122"/>
                            <wps:cNvSpPr txBox="1"/>
                            <wps:spPr>
                              <a:xfrm>
                                <a:off x="241735" y="2230023"/>
                                <a:ext cx="3331446" cy="554348"/>
                              </a:xfrm>
                              <a:prstGeom prst="rect">
                                <a:avLst/>
                              </a:prstGeom>
                              <a:noFill/>
                            </wps:spPr>
                            <wps:txbx>
                              <w:txbxContent>
                                <w:p w14:paraId="550A6C2D" w14:textId="77777777" w:rsidR="000C2060" w:rsidRPr="000C2060" w:rsidRDefault="000C2060" w:rsidP="00987C1E">
                                  <w:pPr>
                                    <w:ind w:firstLine="0"/>
                                    <w:jc w:val="right"/>
                                    <w:rPr>
                                      <w:color w:val="000000"/>
                                      <w:kern w:val="24"/>
                                      <w:sz w:val="22"/>
                                      <w:szCs w:val="22"/>
                                      <w14:textFill>
                                        <w14:solidFill>
                                          <w14:srgbClr w14:val="000000">
                                            <w14:lumMod w14:val="75000"/>
                                            <w14:lumOff w14:val="25000"/>
                                          </w14:srgbClr>
                                        </w14:solidFill>
                                      </w14:textFill>
                                    </w:rPr>
                                  </w:pPr>
                                  <w:r w:rsidRPr="000C2060">
                                    <w:rPr>
                                      <w:color w:val="000000"/>
                                      <w:kern w:val="24"/>
                                      <w:sz w:val="22"/>
                                      <w:szCs w:val="22"/>
                                      <w14:textFill>
                                        <w14:solidFill>
                                          <w14:srgbClr w14:val="000000">
                                            <w14:lumMod w14:val="75000"/>
                                            <w14:lumOff w14:val="25000"/>
                                          </w14:srgbClr>
                                        </w14:solidFill>
                                      </w14:textFill>
                                    </w:rPr>
                                    <w:t>Нормативно-правовые акты национального уровня</w:t>
                                  </w:r>
                                </w:p>
                              </w:txbxContent>
                            </wps:txbx>
                            <wps:bodyPr wrap="square" rtlCol="0">
                              <a:noAutofit/>
                            </wps:bodyPr>
                          </wps:wsp>
                          <wps:wsp>
                            <wps:cNvPr id="877402618" name="TextBox 123"/>
                            <wps:cNvSpPr txBox="1"/>
                            <wps:spPr>
                              <a:xfrm>
                                <a:off x="7953365" y="3200875"/>
                                <a:ext cx="969717" cy="694933"/>
                              </a:xfrm>
                              <a:prstGeom prst="rect">
                                <a:avLst/>
                              </a:prstGeom>
                              <a:noFill/>
                            </wps:spPr>
                            <wps:txbx>
                              <w:txbxContent>
                                <w:p w14:paraId="0BE4EEF1" w14:textId="77777777" w:rsidR="000C2060" w:rsidRPr="000C2060" w:rsidRDefault="000C2060" w:rsidP="00987C1E">
                                  <w:pPr>
                                    <w:ind w:firstLine="0"/>
                                    <w:rPr>
                                      <w:color w:val="000000"/>
                                      <w:kern w:val="24"/>
                                      <w:sz w:val="22"/>
                                      <w:szCs w:val="22"/>
                                      <w14:textFill>
                                        <w14:solidFill>
                                          <w14:srgbClr w14:val="000000">
                                            <w14:lumMod w14:val="75000"/>
                                            <w14:lumOff w14:val="25000"/>
                                          </w14:srgbClr>
                                        </w14:solidFill>
                                      </w14:textFill>
                                    </w:rPr>
                                  </w:pPr>
                                  <w:r w:rsidRPr="000C2060">
                                    <w:rPr>
                                      <w:color w:val="000000"/>
                                      <w:kern w:val="24"/>
                                      <w:sz w:val="22"/>
                                      <w:szCs w:val="22"/>
                                      <w14:textFill>
                                        <w14:solidFill>
                                          <w14:srgbClr w14:val="000000">
                                            <w14:lumMod w14:val="75000"/>
                                            <w14:lumOff w14:val="25000"/>
                                          </w14:srgbClr>
                                        </w14:solidFill>
                                      </w14:textFill>
                                    </w:rPr>
                                    <w:t>ESG</w:t>
                                  </w:r>
                                </w:p>
                              </w:txbxContent>
                            </wps:txbx>
                            <wps:bodyPr wrap="square" rtlCol="0">
                              <a:noAutofit/>
                            </wps:bodyPr>
                          </wps:wsp>
                          <wps:wsp>
                            <wps:cNvPr id="893460190" name="Oval 30"/>
                            <wps:cNvSpPr/>
                            <wps:spPr>
                              <a:xfrm>
                                <a:off x="4041521" y="2283030"/>
                                <a:ext cx="683446" cy="609424"/>
                              </a:xfrm>
                              <a:prstGeom prst="ellipse">
                                <a:avLst/>
                              </a:prstGeom>
                              <a:noFill/>
                              <a:ln w="19050" cap="flat" cmpd="sng" algn="ctr">
                                <a:solidFill>
                                  <a:srgbClr val="4472C4"/>
                                </a:solidFill>
                                <a:prstDash val="solid"/>
                                <a:miter lim="800000"/>
                              </a:ln>
                              <a:effectLst/>
                            </wps:spPr>
                            <wps:txbx>
                              <w:txbxContent>
                                <w:p w14:paraId="68AF38F0" w14:textId="77777777" w:rsidR="000C2060" w:rsidRPr="000C2060" w:rsidRDefault="000C2060" w:rsidP="000C2060">
                                  <w:pPr>
                                    <w:jc w:val="center"/>
                                    <w:rPr>
                                      <w:color w:val="4472C4"/>
                                      <w:kern w:val="24"/>
                                      <w:szCs w:val="28"/>
                                      <w:lang w:val="kk-KZ"/>
                                      <w14:textFill>
                                        <w14:solidFill>
                                          <w14:srgbClr w14:val="4472C4">
                                            <w14:lumMod w14:val="75000"/>
                                          </w14:srgbClr>
                                        </w14:solidFill>
                                      </w14:textFill>
                                    </w:rPr>
                                  </w:pPr>
                                  <w:r w:rsidRPr="000C2060">
                                    <w:rPr>
                                      <w:color w:val="4472C4"/>
                                      <w:kern w:val="24"/>
                                      <w:szCs w:val="28"/>
                                      <w:lang w:val="kk-KZ"/>
                                      <w14:textFill>
                                        <w14:solidFill>
                                          <w14:srgbClr w14:val="4472C4">
                                            <w14:lumMod w14:val="75000"/>
                                          </w14:srgbClr>
                                        </w14:solidFill>
                                      </w14:textFill>
                                    </w:rPr>
                                    <w:t>2</w:t>
                                  </w:r>
                                </w:p>
                              </w:txbxContent>
                            </wps:txbx>
                            <wps:bodyPr rtlCol="0" anchor="ctr"/>
                          </wps:wsp>
                          <wps:wsp>
                            <wps:cNvPr id="1581583196" name="Oval 31"/>
                            <wps:cNvSpPr/>
                            <wps:spPr>
                              <a:xfrm>
                                <a:off x="6563178" y="3181561"/>
                                <a:ext cx="683446" cy="609424"/>
                              </a:xfrm>
                              <a:prstGeom prst="ellipse">
                                <a:avLst/>
                              </a:prstGeom>
                              <a:noFill/>
                              <a:ln w="19050" cap="flat" cmpd="sng" algn="ctr">
                                <a:solidFill>
                                  <a:srgbClr val="FFC000"/>
                                </a:solidFill>
                                <a:prstDash val="solid"/>
                                <a:miter lim="800000"/>
                              </a:ln>
                              <a:effectLst/>
                            </wps:spPr>
                            <wps:txbx>
                              <w:txbxContent>
                                <w:p w14:paraId="25284188" w14:textId="77777777" w:rsidR="000C2060" w:rsidRPr="00EE58A7" w:rsidRDefault="000C2060" w:rsidP="000C2060">
                                  <w:pPr>
                                    <w:jc w:val="center"/>
                                    <w:rPr>
                                      <w:color w:val="FF0000"/>
                                      <w:kern w:val="24"/>
                                      <w:szCs w:val="28"/>
                                      <w:lang w:val="kk-KZ"/>
                                    </w:rPr>
                                  </w:pPr>
                                  <w:r w:rsidRPr="00EE58A7">
                                    <w:rPr>
                                      <w:color w:val="FF0000"/>
                                      <w:kern w:val="24"/>
                                      <w:szCs w:val="28"/>
                                      <w:lang w:val="kk-KZ"/>
                                    </w:rPr>
                                    <w:t>1</w:t>
                                  </w:r>
                                </w:p>
                              </w:txbxContent>
                            </wps:txbx>
                            <wps:bodyPr rtlCol="0" anchor="ctr"/>
                          </wps:wsp>
                          <wpg:grpSp>
                            <wpg:cNvPr id="1086782626" name="그룹 14"/>
                            <wpg:cNvGrpSpPr/>
                            <wpg:grpSpPr>
                              <a:xfrm>
                                <a:off x="3714147" y="1853798"/>
                                <a:ext cx="2079217" cy="1269226"/>
                                <a:chOff x="3714147" y="1853798"/>
                                <a:chExt cx="2079217" cy="1269226"/>
                              </a:xfrm>
                              <a:solidFill>
                                <a:srgbClr val="4472C4"/>
                              </a:solidFill>
                            </wpg:grpSpPr>
                            <wps:wsp>
                              <wps:cNvPr id="635878124" name="Rectangle 44"/>
                              <wps:cNvSpPr/>
                              <wps:spPr>
                                <a:xfrm>
                                  <a:off x="4976513" y="2931105"/>
                                  <a:ext cx="785533" cy="191919"/>
                                </a:xfrm>
                                <a:prstGeom prst="rect">
                                  <a:avLst/>
                                </a:prstGeom>
                                <a:grpFill/>
                                <a:ln w="12700" cap="flat" cmpd="sng" algn="ctr">
                                  <a:noFill/>
                                  <a:prstDash val="solid"/>
                                  <a:miter lim="800000"/>
                                </a:ln>
                                <a:effectLst/>
                              </wps:spPr>
                              <wps:bodyPr rtlCol="0" anchor="ctr"/>
                            </wps:wsp>
                            <wps:wsp>
                              <wps:cNvPr id="2033825873" name="Block Arc 2"/>
                              <wps:cNvSpPr/>
                              <wps:spPr>
                                <a:xfrm rot="16200000">
                                  <a:off x="3798414" y="1944925"/>
                                  <a:ext cx="1093832" cy="1262365"/>
                                </a:xfrm>
                                <a:custGeom>
                                  <a:avLst/>
                                  <a:gdLst>
                                    <a:gd name="connsiteX0" fmla="*/ 990372 w 1011518"/>
                                    <a:gd name="connsiteY0" fmla="*/ 485411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504057 h 1167369"/>
                                    <a:gd name="connsiteX10" fmla="*/ 0 w 1011518"/>
                                    <a:gd name="connsiteY10" fmla="*/ 485411 h 1167369"/>
                                    <a:gd name="connsiteX11" fmla="*/ 1856 w 1011518"/>
                                    <a:gd name="connsiteY11" fmla="*/ 485411 h 1167369"/>
                                    <a:gd name="connsiteX12" fmla="*/ 494398 w 1011518"/>
                                    <a:gd name="connsiteY12" fmla="*/ 94 h 1167369"/>
                                    <a:gd name="connsiteX13" fmla="*/ 1007742 w 1011518"/>
                                    <a:gd name="connsiteY13" fmla="*/ 484745 h 1167369"/>
                                    <a:gd name="connsiteX14" fmla="*/ 990372 w 1011518"/>
                                    <a:gd name="connsiteY14" fmla="*/ 485411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504057 h 1167369"/>
                                    <a:gd name="connsiteX10" fmla="*/ 0 w 1011518"/>
                                    <a:gd name="connsiteY10" fmla="*/ 485411 h 1167369"/>
                                    <a:gd name="connsiteX11" fmla="*/ 1856 w 1011518"/>
                                    <a:gd name="connsiteY11" fmla="*/ 485411 h 1167369"/>
                                    <a:gd name="connsiteX12" fmla="*/ 494398 w 1011518"/>
                                    <a:gd name="connsiteY12" fmla="*/ 94 h 1167369"/>
                                    <a:gd name="connsiteX13" fmla="*/ 1007742 w 1011518"/>
                                    <a:gd name="connsiteY13" fmla="*/ 484745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4370 w 1011518"/>
                                    <a:gd name="connsiteY3" fmla="*/ 491393 h 1167369"/>
                                    <a:gd name="connsiteX4" fmla="*/ 831381 w 1011518"/>
                                    <a:gd name="connsiteY4" fmla="*/ 491507 h 1167369"/>
                                    <a:gd name="connsiteX5" fmla="*/ 497779 w 1011518"/>
                                    <a:gd name="connsiteY5" fmla="*/ 176552 h 1167369"/>
                                    <a:gd name="connsiteX6" fmla="*/ 177148 w 1011518"/>
                                    <a:gd name="connsiteY6" fmla="*/ 497438 h 1167369"/>
                                    <a:gd name="connsiteX7" fmla="*/ 177148 w 1011518"/>
                                    <a:gd name="connsiteY7" fmla="*/ 1167369 h 1167369"/>
                                    <a:gd name="connsiteX8" fmla="*/ 0 w 1011518"/>
                                    <a:gd name="connsiteY8" fmla="*/ 1167369 h 1167369"/>
                                    <a:gd name="connsiteX9" fmla="*/ 0 w 1011518"/>
                                    <a:gd name="connsiteY9" fmla="*/ 485411 h 1167369"/>
                                    <a:gd name="connsiteX10" fmla="*/ 1856 w 1011518"/>
                                    <a:gd name="connsiteY10" fmla="*/ 485411 h 1167369"/>
                                    <a:gd name="connsiteX11" fmla="*/ 494398 w 1011518"/>
                                    <a:gd name="connsiteY11" fmla="*/ 94 h 1167369"/>
                                    <a:gd name="connsiteX12" fmla="*/ 1007742 w 1011518"/>
                                    <a:gd name="connsiteY12" fmla="*/ 484745 h 1167369"/>
                                    <a:gd name="connsiteX0" fmla="*/ 1007742 w 1011518"/>
                                    <a:gd name="connsiteY0" fmla="*/ 484745 h 1167369"/>
                                    <a:gd name="connsiteX1" fmla="*/ 1011518 w 1011518"/>
                                    <a:gd name="connsiteY1" fmla="*/ 1167369 h 1167369"/>
                                    <a:gd name="connsiteX2" fmla="*/ 834370 w 1011518"/>
                                    <a:gd name="connsiteY2" fmla="*/ 1167369 h 1167369"/>
                                    <a:gd name="connsiteX3" fmla="*/ 831381 w 1011518"/>
                                    <a:gd name="connsiteY3" fmla="*/ 491507 h 1167369"/>
                                    <a:gd name="connsiteX4" fmla="*/ 497779 w 1011518"/>
                                    <a:gd name="connsiteY4" fmla="*/ 176552 h 1167369"/>
                                    <a:gd name="connsiteX5" fmla="*/ 177148 w 1011518"/>
                                    <a:gd name="connsiteY5" fmla="*/ 497438 h 1167369"/>
                                    <a:gd name="connsiteX6" fmla="*/ 177148 w 1011518"/>
                                    <a:gd name="connsiteY6" fmla="*/ 1167369 h 1167369"/>
                                    <a:gd name="connsiteX7" fmla="*/ 0 w 1011518"/>
                                    <a:gd name="connsiteY7" fmla="*/ 1167369 h 1167369"/>
                                    <a:gd name="connsiteX8" fmla="*/ 0 w 1011518"/>
                                    <a:gd name="connsiteY8" fmla="*/ 485411 h 1167369"/>
                                    <a:gd name="connsiteX9" fmla="*/ 1856 w 1011518"/>
                                    <a:gd name="connsiteY9" fmla="*/ 485411 h 1167369"/>
                                    <a:gd name="connsiteX10" fmla="*/ 494398 w 1011518"/>
                                    <a:gd name="connsiteY10" fmla="*/ 94 h 1167369"/>
                                    <a:gd name="connsiteX11" fmla="*/ 1007742 w 1011518"/>
                                    <a:gd name="connsiteY11" fmla="*/ 484745 h 11673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011518" h="1167369">
                                      <a:moveTo>
                                        <a:pt x="1007742" y="484745"/>
                                      </a:moveTo>
                                      <a:cubicBezTo>
                                        <a:pt x="1009001" y="712286"/>
                                        <a:pt x="1010259" y="939828"/>
                                        <a:pt x="1011518" y="1167369"/>
                                      </a:cubicBezTo>
                                      <a:lnTo>
                                        <a:pt x="834370" y="1167369"/>
                                      </a:lnTo>
                                      <a:cubicBezTo>
                                        <a:pt x="833374" y="942082"/>
                                        <a:pt x="832377" y="716794"/>
                                        <a:pt x="831381" y="491507"/>
                                      </a:cubicBezTo>
                                      <a:cubicBezTo>
                                        <a:pt x="824543" y="313175"/>
                                        <a:pt x="676210" y="173132"/>
                                        <a:pt x="497779" y="176552"/>
                                      </a:cubicBezTo>
                                      <a:cubicBezTo>
                                        <a:pt x="321564" y="179929"/>
                                        <a:pt x="180042" y="322001"/>
                                        <a:pt x="177148" y="497438"/>
                                      </a:cubicBezTo>
                                      <a:lnTo>
                                        <a:pt x="177148" y="1167369"/>
                                      </a:lnTo>
                                      <a:lnTo>
                                        <a:pt x="0" y="1167369"/>
                                      </a:lnTo>
                                      <a:lnTo>
                                        <a:pt x="0" y="485411"/>
                                      </a:lnTo>
                                      <a:lnTo>
                                        <a:pt x="1856" y="485411"/>
                                      </a:lnTo>
                                      <a:cubicBezTo>
                                        <a:pt x="10052" y="219336"/>
                                        <a:pt x="226090" y="5235"/>
                                        <a:pt x="494398" y="94"/>
                                      </a:cubicBezTo>
                                      <a:cubicBezTo>
                                        <a:pt x="768966" y="-5168"/>
                                        <a:pt x="997220" y="210329"/>
                                        <a:pt x="1007742" y="484745"/>
                                      </a:cubicBezTo>
                                      <a:close/>
                                    </a:path>
                                  </a:pathLst>
                                </a:custGeom>
                                <a:grpFill/>
                                <a:ln w="12700" cap="flat" cmpd="sng" algn="ctr">
                                  <a:noFill/>
                                  <a:prstDash val="solid"/>
                                  <a:miter lim="800000"/>
                                </a:ln>
                                <a:effectLst/>
                              </wps:spPr>
                              <wps:bodyPr rtlCol="0" anchor="ctr"/>
                            </wps:wsp>
                            <wps:wsp>
                              <wps:cNvPr id="1995018751" name="Isosceles Triangle 35"/>
                              <wps:cNvSpPr/>
                              <wps:spPr>
                                <a:xfrm rot="5400000">
                                  <a:off x="5343221" y="1948728"/>
                                  <a:ext cx="545074" cy="355213"/>
                                </a:xfrm>
                                <a:prstGeom prst="triangle">
                                  <a:avLst/>
                                </a:prstGeom>
                                <a:grpFill/>
                                <a:ln w="12700" cap="flat" cmpd="sng" algn="ctr">
                                  <a:noFill/>
                                  <a:prstDash val="solid"/>
                                  <a:miter lim="800000"/>
                                </a:ln>
                                <a:effectLst/>
                              </wps:spPr>
                              <wps:bodyPr rtlCol="0" anchor="ctr"/>
                            </wps:wsp>
                            <wps:wsp>
                              <wps:cNvPr id="138112733" name="Rectangle 44"/>
                              <wps:cNvSpPr/>
                              <wps:spPr>
                                <a:xfrm>
                                  <a:off x="4976514" y="2029191"/>
                                  <a:ext cx="559042" cy="191919"/>
                                </a:xfrm>
                                <a:prstGeom prst="rect">
                                  <a:avLst/>
                                </a:prstGeom>
                                <a:grpFill/>
                                <a:ln w="12700" cap="flat" cmpd="sng" algn="ctr">
                                  <a:noFill/>
                                  <a:prstDash val="solid"/>
                                  <a:miter lim="800000"/>
                                </a:ln>
                                <a:effectLst/>
                              </wps:spPr>
                              <wps:bodyPr rtlCol="0" anchor="ctr"/>
                            </wps:wsp>
                          </wpg:grpSp>
                          <wpg:grpSp>
                            <wpg:cNvPr id="503927424" name="그룹 15"/>
                            <wpg:cNvGrpSpPr/>
                            <wpg:grpSpPr>
                              <a:xfrm>
                                <a:off x="3572971" y="2751545"/>
                                <a:ext cx="3909433" cy="1271215"/>
                                <a:chOff x="3572972" y="2751545"/>
                                <a:chExt cx="4193071" cy="1271215"/>
                              </a:xfrm>
                            </wpg:grpSpPr>
                            <wps:wsp>
                              <wps:cNvPr id="608636979" name="Block Arc 2"/>
                              <wps:cNvSpPr/>
                              <wps:spPr>
                                <a:xfrm rot="5400000">
                                  <a:off x="6587945" y="2843807"/>
                                  <a:ext cx="1093832" cy="1262365"/>
                                </a:xfrm>
                                <a:custGeom>
                                  <a:avLst/>
                                  <a:gdLst/>
                                  <a:ahLst/>
                                  <a:cxnLst/>
                                  <a:rect l="l" t="t" r="r" b="b"/>
                                  <a:pathLst>
                                    <a:path w="1011518" h="1167369">
                                      <a:moveTo>
                                        <a:pt x="1011518" y="485411"/>
                                      </a:moveTo>
                                      <a:lnTo>
                                        <a:pt x="1011518" y="1167369"/>
                                      </a:lnTo>
                                      <a:lnTo>
                                        <a:pt x="834370" y="1167369"/>
                                      </a:lnTo>
                                      <a:lnTo>
                                        <a:pt x="834370" y="491393"/>
                                      </a:lnTo>
                                      <a:lnTo>
                                        <a:pt x="831381" y="491507"/>
                                      </a:lnTo>
                                      <a:cubicBezTo>
                                        <a:pt x="824543" y="313175"/>
                                        <a:pt x="676210" y="173132"/>
                                        <a:pt x="497779" y="176552"/>
                                      </a:cubicBezTo>
                                      <a:cubicBezTo>
                                        <a:pt x="321564" y="179929"/>
                                        <a:pt x="180042" y="322001"/>
                                        <a:pt x="177148" y="497438"/>
                                      </a:cubicBezTo>
                                      <a:lnTo>
                                        <a:pt x="177148" y="1167369"/>
                                      </a:lnTo>
                                      <a:lnTo>
                                        <a:pt x="0" y="1167369"/>
                                      </a:lnTo>
                                      <a:lnTo>
                                        <a:pt x="0" y="504057"/>
                                      </a:lnTo>
                                      <a:lnTo>
                                        <a:pt x="0" y="485411"/>
                                      </a:lnTo>
                                      <a:lnTo>
                                        <a:pt x="1856" y="485411"/>
                                      </a:lnTo>
                                      <a:cubicBezTo>
                                        <a:pt x="10052" y="219336"/>
                                        <a:pt x="226090" y="5235"/>
                                        <a:pt x="494398" y="94"/>
                                      </a:cubicBezTo>
                                      <a:cubicBezTo>
                                        <a:pt x="768966" y="-5168"/>
                                        <a:pt x="997220" y="210329"/>
                                        <a:pt x="1007742" y="484745"/>
                                      </a:cubicBezTo>
                                      <a:lnTo>
                                        <a:pt x="990372" y="485411"/>
                                      </a:lnTo>
                                      <a:close/>
                                    </a:path>
                                  </a:pathLst>
                                </a:custGeom>
                                <a:solidFill>
                                  <a:srgbClr val="FFC000"/>
                                </a:solidFill>
                                <a:ln w="12700" cap="flat" cmpd="sng" algn="ctr">
                                  <a:noFill/>
                                  <a:prstDash val="solid"/>
                                  <a:miter lim="800000"/>
                                </a:ln>
                                <a:effectLst/>
                              </wps:spPr>
                              <wps:bodyPr rtlCol="0" anchor="ctr"/>
                            </wps:wsp>
                            <wps:wsp>
                              <wps:cNvPr id="308927688" name="Rectangle 39"/>
                              <wps:cNvSpPr/>
                              <wps:spPr>
                                <a:xfrm>
                                  <a:off x="3572972" y="3835662"/>
                                  <a:ext cx="2933613" cy="187098"/>
                                </a:xfrm>
                                <a:prstGeom prst="rect">
                                  <a:avLst/>
                                </a:prstGeom>
                                <a:solidFill>
                                  <a:srgbClr val="FFC000"/>
                                </a:solidFill>
                                <a:ln w="12700" cap="flat" cmpd="sng" algn="ctr">
                                  <a:noFill/>
                                  <a:prstDash val="solid"/>
                                  <a:miter lim="800000"/>
                                </a:ln>
                                <a:effectLst/>
                              </wps:spPr>
                              <wps:bodyPr rtlCol="0" anchor="ctr"/>
                            </wps:wsp>
                            <wps:wsp>
                              <wps:cNvPr id="407552506" name="Isosceles Triangle 40"/>
                              <wps:cNvSpPr/>
                              <wps:spPr>
                                <a:xfrm rot="16200000">
                                  <a:off x="5595539" y="2846475"/>
                                  <a:ext cx="545074" cy="355213"/>
                                </a:xfrm>
                                <a:prstGeom prst="triangle">
                                  <a:avLst/>
                                </a:prstGeom>
                                <a:solidFill>
                                  <a:srgbClr val="FFC000"/>
                                </a:solidFill>
                                <a:ln w="12700" cap="flat" cmpd="sng" algn="ctr">
                                  <a:noFill/>
                                  <a:prstDash val="solid"/>
                                  <a:miter lim="800000"/>
                                </a:ln>
                                <a:effectLst/>
                              </wps:spPr>
                              <wps:bodyPr rtlCol="0" anchor="ctr"/>
                            </wps:wsp>
                            <wps:wsp>
                              <wps:cNvPr id="1372038075" name="Rectangle 44"/>
                              <wps:cNvSpPr/>
                              <wps:spPr>
                                <a:xfrm>
                                  <a:off x="6045683" y="2934800"/>
                                  <a:ext cx="460903" cy="191919"/>
                                </a:xfrm>
                                <a:prstGeom prst="rect">
                                  <a:avLst/>
                                </a:prstGeom>
                                <a:solidFill>
                                  <a:srgbClr val="FFC000"/>
                                </a:solidFill>
                                <a:ln w="12700" cap="flat" cmpd="sng" algn="ctr">
                                  <a:noFill/>
                                  <a:prstDash val="solid"/>
                                  <a:miter lim="800000"/>
                                </a:ln>
                                <a:effectLst/>
                              </wps:spPr>
                              <wps:bodyPr rtlCol="0" anchor="ctr"/>
                            </wps:wsp>
                          </wpg:grpSp>
                          <wps:wsp>
                            <wps:cNvPr id="1960423330" name="TextBox 49"/>
                            <wps:cNvSpPr txBox="1"/>
                            <wps:spPr>
                              <a:xfrm>
                                <a:off x="160076" y="443238"/>
                                <a:ext cx="3479930" cy="681290"/>
                              </a:xfrm>
                              <a:prstGeom prst="rect">
                                <a:avLst/>
                              </a:prstGeom>
                              <a:noFill/>
                            </wps:spPr>
                            <wps:txbx>
                              <w:txbxContent>
                                <w:p w14:paraId="1466B8EE" w14:textId="77777777" w:rsidR="000C2060" w:rsidRPr="000C2060" w:rsidRDefault="000C2060" w:rsidP="00987C1E">
                                  <w:pPr>
                                    <w:ind w:firstLine="0"/>
                                    <w:rPr>
                                      <w:color w:val="000000"/>
                                      <w:kern w:val="24"/>
                                      <w:sz w:val="22"/>
                                      <w:szCs w:val="22"/>
                                      <w14:textFill>
                                        <w14:solidFill>
                                          <w14:srgbClr w14:val="000000">
                                            <w14:lumMod w14:val="75000"/>
                                            <w14:lumOff w14:val="25000"/>
                                          </w14:srgbClr>
                                        </w14:solidFill>
                                      </w14:textFill>
                                    </w:rPr>
                                  </w:pPr>
                                  <w:r w:rsidRPr="000C2060">
                                    <w:rPr>
                                      <w:color w:val="000000"/>
                                      <w:kern w:val="24"/>
                                      <w:sz w:val="22"/>
                                      <w:szCs w:val="22"/>
                                      <w14:textFill>
                                        <w14:solidFill>
                                          <w14:srgbClr w14:val="000000">
                                            <w14:lumMod w14:val="75000"/>
                                            <w14:lumOff w14:val="25000"/>
                                          </w14:srgbClr>
                                        </w14:solidFill>
                                      </w14:textFill>
                                    </w:rPr>
                                    <w:t>Политика и стандарты внутреннего обеспечения качества вуза</w:t>
                                  </w:r>
                                </w:p>
                              </w:txbxContent>
                            </wps:txbx>
                            <wps:bodyPr wrap="square" rtlCol="0">
                              <a:noAutofit/>
                            </wps:bodyPr>
                          </wps:wsp>
                        </wpg:grpSp>
                        <wps:wsp>
                          <wps:cNvPr id="1508983172" name="Oval 30"/>
                          <wps:cNvSpPr/>
                          <wps:spPr>
                            <a:xfrm>
                              <a:off x="5917576" y="1224158"/>
                              <a:ext cx="620017" cy="550779"/>
                            </a:xfrm>
                            <a:prstGeom prst="ellipse">
                              <a:avLst/>
                            </a:prstGeom>
                            <a:noFill/>
                            <a:ln w="19050" cap="flat" cmpd="sng" algn="ctr">
                              <a:solidFill>
                                <a:srgbClr val="C00000"/>
                              </a:solidFill>
                              <a:prstDash val="solid"/>
                              <a:miter lim="800000"/>
                            </a:ln>
                            <a:effectLst/>
                          </wps:spPr>
                          <wps:txbx>
                            <w:txbxContent>
                              <w:p w14:paraId="43D1309E" w14:textId="77777777" w:rsidR="000C2060" w:rsidRPr="000C2060" w:rsidRDefault="000C2060" w:rsidP="000C2060">
                                <w:pPr>
                                  <w:jc w:val="center"/>
                                  <w:rPr>
                                    <w:color w:val="4472C4"/>
                                    <w:kern w:val="24"/>
                                    <w:szCs w:val="28"/>
                                    <w:lang w:val="kk-KZ"/>
                                    <w14:textFill>
                                      <w14:solidFill>
                                        <w14:srgbClr w14:val="4472C4">
                                          <w14:lumMod w14:val="75000"/>
                                        </w14:srgbClr>
                                      </w14:solidFill>
                                    </w14:textFill>
                                  </w:rPr>
                                </w:pPr>
                                <w:r w:rsidRPr="000C2060">
                                  <w:rPr>
                                    <w:color w:val="4472C4"/>
                                    <w:kern w:val="24"/>
                                    <w:szCs w:val="28"/>
                                    <w:lang w:val="kk-KZ"/>
                                    <w14:textFill>
                                      <w14:solidFill>
                                        <w14:srgbClr w14:val="4472C4">
                                          <w14:lumMod w14:val="75000"/>
                                        </w14:srgbClr>
                                      </w14:solidFill>
                                    </w14:textFill>
                                  </w:rPr>
                                  <w:t>3</w:t>
                                </w:r>
                              </w:p>
                            </w:txbxContent>
                          </wps:txbx>
                          <wps:bodyPr rtlCol="0" anchor="ctr"/>
                        </wps:wsp>
                        <wps:wsp>
                          <wps:cNvPr id="971248511" name="Oval 30"/>
                          <wps:cNvSpPr/>
                          <wps:spPr>
                            <a:xfrm>
                              <a:off x="3641664" y="410314"/>
                              <a:ext cx="620017" cy="550779"/>
                            </a:xfrm>
                            <a:prstGeom prst="ellipse">
                              <a:avLst/>
                            </a:prstGeom>
                            <a:noFill/>
                            <a:ln w="19050" cap="flat" cmpd="sng" algn="ctr">
                              <a:solidFill>
                                <a:srgbClr val="00B050"/>
                              </a:solidFill>
                              <a:prstDash val="solid"/>
                              <a:miter lim="800000"/>
                            </a:ln>
                            <a:effectLst/>
                          </wps:spPr>
                          <wps:txbx>
                            <w:txbxContent>
                              <w:p w14:paraId="4B42F30B" w14:textId="77777777" w:rsidR="000C2060" w:rsidRPr="000C2060" w:rsidRDefault="000C2060" w:rsidP="000C2060">
                                <w:pPr>
                                  <w:jc w:val="center"/>
                                  <w:rPr>
                                    <w:color w:val="4472C4"/>
                                    <w:kern w:val="24"/>
                                    <w:szCs w:val="28"/>
                                    <w:lang w:val="kk-KZ"/>
                                    <w14:textFill>
                                      <w14:solidFill>
                                        <w14:srgbClr w14:val="4472C4">
                                          <w14:lumMod w14:val="75000"/>
                                        </w14:srgbClr>
                                      </w14:solidFill>
                                    </w14:textFill>
                                  </w:rPr>
                                </w:pPr>
                                <w:r w:rsidRPr="000C2060">
                                  <w:rPr>
                                    <w:color w:val="4472C4"/>
                                    <w:kern w:val="24"/>
                                    <w:szCs w:val="28"/>
                                    <w:lang w:val="kk-KZ"/>
                                    <w14:textFill>
                                      <w14:solidFill>
                                        <w14:srgbClr w14:val="4472C4">
                                          <w14:lumMod w14:val="75000"/>
                                        </w14:srgbClr>
                                      </w14:solidFill>
                                    </w14:textFill>
                                  </w:rPr>
                                  <w:t>4</w:t>
                                </w:r>
                              </w:p>
                            </w:txbxContent>
                          </wps:txbx>
                          <wps:bodyPr rtlCol="0" anchor="ctr"/>
                        </wps:wsp>
                      </wpg:grpSp>
                      <wps:wsp>
                        <wps:cNvPr id="847047300" name="TextBox 169"/>
                        <wps:cNvSpPr txBox="1"/>
                        <wps:spPr>
                          <a:xfrm>
                            <a:off x="0" y="3247491"/>
                            <a:ext cx="3608071" cy="793116"/>
                          </a:xfrm>
                          <a:prstGeom prst="rect">
                            <a:avLst/>
                          </a:prstGeom>
                          <a:noFill/>
                        </wps:spPr>
                        <wps:txbx>
                          <w:txbxContent>
                            <w:p w14:paraId="6272B813" w14:textId="02702CB8" w:rsidR="000C2060" w:rsidRPr="00201967" w:rsidRDefault="00201967" w:rsidP="00987C1E">
                              <w:pPr>
                                <w:ind w:firstLine="0"/>
                                <w:textAlignment w:val="baseline"/>
                                <w:rPr>
                                  <w:color w:val="1E1E1E"/>
                                  <w:kern w:val="24"/>
                                  <w:sz w:val="22"/>
                                  <w:szCs w:val="22"/>
                                  <w:lang w:val="kk-KZ"/>
                                </w:rPr>
                              </w:pPr>
                              <w:r>
                                <w:rPr>
                                  <w:color w:val="1E1E1E"/>
                                  <w:kern w:val="24"/>
                                  <w:sz w:val="22"/>
                                  <w:szCs w:val="22"/>
                                  <w:lang w:val="kk-KZ"/>
                                </w:rPr>
                                <w:t>Концепция развития высшего образования и науки на 2023-2029 гг.</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0A392C71" id="Группа 5" o:spid="_x0000_s1122" style="position:absolute;left:0;text-align:left;margin-left:416.6pt;margin-top:16.3pt;width:467.8pt;height:235.8pt;z-index:251658270;mso-position-horizontal:right;mso-position-horizontal-relative:margin;mso-position-vertical-relative:text;mso-width-relative:margin;mso-height-relative:margin" coordorigin=",623" coordsize="84118,39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">
                <v:group id="Группа 1320705462" o:spid="_x0000_s1123" style="position:absolute;left:1600;top:623;width:82518;height:38545" coordorigin="1600,578" coordsize="79566,35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">
                  <v:group id="Группа 496027543" o:spid="_x0000_s1124" style="position:absolute;left:1600;top:578;width:79567;height:35778" coordorigin="1600,640" coordsize="87706,3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">
                    <v:group id="그룹 12" o:spid="_x0000_s1125" style="position:absolute;left:37141;top:640;width:42717;height:12592" coordorigin="37141,640" coordsize="42716,12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">
                      <v:rect id="Rectangle 44" o:spid="_x0000_s1126" style="position:absolute;left:49765;top:11313;width:7855;height:1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" fillcolor="#00b050" stroked="f" strokeweight="1pt"/>
                      <v:shape id="Block Arc 2" o:spid="_x0000_s1127" style="position:absolute;left:37984;top:1451;width:10938;height:12624;rotation:-90;visibility:visible;mso-wrap-style:square;v-text-anchor:middle" coordsize="1011518,116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" path="m1007742,484745v1259,227541,2517,455083,3776,682624l834370,1167369v-996,-225287,-1993,-450575,-2989,-675862c824543,313175,676210,173132,497779,176552,321564,179929,180042,322001,177148,497438r,669931l,1167369,,485411r1856,c10052,219336,226090,5235,494398,94v274568,-5262,502822,210235,513344,484651xe" fillcolor="#00b050" stroked="f" strokeweight="1pt">
                        <v:stroke joinstyle="miter"/>
                        <v:path arrowok="t" o:connecttype="custom" o:connectlocs="1089749,524192;1093832,1262365;902268,1262365;899036,531504;538287,190919;191564,537918;191564,1262365;0,1262365;0,524912;2007,524912;534630,102;1089749,524192" o:connectangles="0,0,0,0,0,0,0,0,0,0,0,0"/>
                      </v:shape>
                      <v:rect id="Rectangle 4" o:spid="_x0000_s1128" style="position:absolute;left:49588;top:2330;width:27473;height:1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" fillcolor="#00b050"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129" type="#_x0000_t5" style="position:absolute;left:75357;top:1589;width:5450;height:355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" fillcolor="#00b050" stroked="f" strokeweight="1pt"/>
                    </v:group>
                    <v:group id="그룹 13" o:spid="_x0000_s1130" style="position:absolute;left:54068;top:9605;width:20756;height:12578" coordorigin="54068,9605" coordsize="20755,1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">
                      <v:rect id="Rectangle 44" o:spid="_x0000_s1131" style="position:absolute;left:54381;top:20264;width:7848;height:1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" fillcolor="#c0504d [3205]" stroked="f" strokeweight="1pt"/>
                      <v:shape id="Isosceles Triangle 9" o:spid="_x0000_s1132" type="#_x0000_t5" style="position:absolute;left:53118;top:10555;width:5451;height:355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" fillcolor="#c0504d [3205]" stroked="f" strokeweight="1pt"/>
                      <v:rect id="Rectangle 44" o:spid="_x0000_s1133" style="position:absolute;left:57552;top:11245;width:4677;height:1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" fillcolor="#c0504d [3205]" stroked="f" strokeweight="1pt"/>
                      <v:shape id="Block Arc 2" o:spid="_x0000_s1134" style="position:absolute;left:63042;top:10395;width:10939;height:12624;rotation:90;visibility:visible;mso-wrap-style:square;v-text-anchor:middle" coordsize="1011518,116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" path="m1007742,484745v1259,227541,2517,455083,3776,682624l834370,1167369v-996,-225287,-1993,-450575,-2989,-675862c824543,313175,676210,173132,497779,176552,321564,179929,180042,322001,177148,497438r,669931l,1167369,,485411r1856,c10052,219336,226090,5235,494398,94v274568,-5262,502822,210235,513344,484651xe" fillcolor="#c0504d [3205]" stroked="f" strokeweight="1pt">
                        <v:stroke joinstyle="miter"/>
                        <v:path arrowok="t" o:connecttype="custom" o:connectlocs="1089749,524192;1093832,1262365;902268,1262365;899036,531504;538287,190919;191564,537918;191564,1262365;0,1262365;0,524912;2007,524912;534630,102;1089749,524192" o:connectangles="0,0,0,0,0,0,0,0,0,0,0,0"/>
                      </v:shape>
                    </v:group>
                    <v:shape id="TextBox 119" o:spid="_x0000_s1135" type="#_x0000_t202" style="position:absolute;left:79722;top:1643;width:9585;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" filled="f" stroked="f">
                      <v:textbox>
                        <w:txbxContent>
                          <w:p w14:paraId="1A3E73DE" w14:textId="77777777" w:rsidR="000C2060" w:rsidRPr="000C2060" w:rsidRDefault="000C2060" w:rsidP="00987C1E">
                            <w:pPr>
                              <w:ind w:firstLine="0"/>
                              <w:rPr>
                                <w:color w:val="000000"/>
                                <w:kern w:val="24"/>
                                <w:sz w:val="22"/>
                                <w:szCs w:val="22"/>
                                <w:lang w:val="kk-KZ"/>
                                <w14:textFill>
                                  <w14:solidFill>
                                    <w14:srgbClr w14:val="000000">
                                      <w14:lumMod w14:val="75000"/>
                                      <w14:lumOff w14:val="25000"/>
                                    </w14:srgbClr>
                                  </w14:solidFill>
                                </w14:textFill>
                              </w:rPr>
                            </w:pPr>
                            <w:r w:rsidRPr="000C2060">
                              <w:rPr>
                                <w:color w:val="000000"/>
                                <w:kern w:val="24"/>
                                <w:lang w:val="kk-KZ"/>
                                <w14:textFill>
                                  <w14:solidFill>
                                    <w14:srgbClr w14:val="000000">
                                      <w14:lumMod w14:val="75000"/>
                                      <w14:lumOff w14:val="25000"/>
                                    </w14:srgbClr>
                                  </w14:solidFill>
                                </w14:textFill>
                              </w:rPr>
                              <w:t>ВНД</w:t>
                            </w:r>
                          </w:p>
                        </w:txbxContent>
                      </v:textbox>
                    </v:shape>
                    <v:shape id="TextBox 120" o:spid="_x0000_s1136" type="#_x0000_t202" style="position:absolute;left:74361;top:11556;width:13846;height:8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" filled="f" stroked="f">
                      <v:textbox>
                        <w:txbxContent>
                          <w:p w14:paraId="68EFDD51" w14:textId="77777777" w:rsidR="000C2060" w:rsidRPr="000C2060" w:rsidRDefault="000C2060" w:rsidP="00987C1E">
                            <w:pPr>
                              <w:ind w:firstLine="0"/>
                              <w:jc w:val="center"/>
                              <w:rPr>
                                <w:color w:val="000000"/>
                                <w:kern w:val="24"/>
                                <w:sz w:val="22"/>
                                <w:szCs w:val="22"/>
                                <w14:textFill>
                                  <w14:solidFill>
                                    <w14:srgbClr w14:val="000000">
                                      <w14:lumMod w14:val="75000"/>
                                      <w14:lumOff w14:val="25000"/>
                                    </w14:srgbClr>
                                  </w14:solidFill>
                                </w14:textFill>
                              </w:rPr>
                            </w:pPr>
                            <w:r w:rsidRPr="000C2060">
                              <w:rPr>
                                <w:color w:val="000000"/>
                                <w:kern w:val="24"/>
                                <w:sz w:val="22"/>
                                <w:szCs w:val="22"/>
                                <w14:textFill>
                                  <w14:solidFill>
                                    <w14:srgbClr w14:val="000000">
                                      <w14:lumMod w14:val="75000"/>
                                      <w14:lumOff w14:val="25000"/>
                                    </w14:srgbClr>
                                  </w14:solidFill>
                                </w14:textFill>
                              </w:rPr>
                              <w:t>Стратегия развития вуза</w:t>
                            </w:r>
                          </w:p>
                        </w:txbxContent>
                      </v:textbox>
                    </v:shape>
                    <v:shape id="TextBox 122" o:spid="_x0000_s1137" type="#_x0000_t202" style="position:absolute;left:2417;top:22300;width:33314;height:5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" filled="f" stroked="f">
                      <v:textbox>
                        <w:txbxContent>
                          <w:p w14:paraId="550A6C2D" w14:textId="77777777" w:rsidR="000C2060" w:rsidRPr="000C2060" w:rsidRDefault="000C2060" w:rsidP="00987C1E">
                            <w:pPr>
                              <w:ind w:firstLine="0"/>
                              <w:jc w:val="right"/>
                              <w:rPr>
                                <w:color w:val="000000"/>
                                <w:kern w:val="24"/>
                                <w:sz w:val="22"/>
                                <w:szCs w:val="22"/>
                                <w14:textFill>
                                  <w14:solidFill>
                                    <w14:srgbClr w14:val="000000">
                                      <w14:lumMod w14:val="75000"/>
                                      <w14:lumOff w14:val="25000"/>
                                    </w14:srgbClr>
                                  </w14:solidFill>
                                </w14:textFill>
                              </w:rPr>
                            </w:pPr>
                            <w:r w:rsidRPr="000C2060">
                              <w:rPr>
                                <w:color w:val="000000"/>
                                <w:kern w:val="24"/>
                                <w:sz w:val="22"/>
                                <w:szCs w:val="22"/>
                                <w14:textFill>
                                  <w14:solidFill>
                                    <w14:srgbClr w14:val="000000">
                                      <w14:lumMod w14:val="75000"/>
                                      <w14:lumOff w14:val="25000"/>
                                    </w14:srgbClr>
                                  </w14:solidFill>
                                </w14:textFill>
                              </w:rPr>
                              <w:t>Нормативно-правовые акты национального уровня</w:t>
                            </w:r>
                          </w:p>
                        </w:txbxContent>
                      </v:textbox>
                    </v:shape>
                    <v:shape id="TextBox 123" o:spid="_x0000_s1138" type="#_x0000_t202" style="position:absolute;left:79533;top:32008;width:9697;height:6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" filled="f" stroked="f">
                      <v:textbox>
                        <w:txbxContent>
                          <w:p w14:paraId="0BE4EEF1" w14:textId="77777777" w:rsidR="000C2060" w:rsidRPr="000C2060" w:rsidRDefault="000C2060" w:rsidP="00987C1E">
                            <w:pPr>
                              <w:ind w:firstLine="0"/>
                              <w:rPr>
                                <w:color w:val="000000"/>
                                <w:kern w:val="24"/>
                                <w:sz w:val="22"/>
                                <w:szCs w:val="22"/>
                                <w14:textFill>
                                  <w14:solidFill>
                                    <w14:srgbClr w14:val="000000">
                                      <w14:lumMod w14:val="75000"/>
                                      <w14:lumOff w14:val="25000"/>
                                    </w14:srgbClr>
                                  </w14:solidFill>
                                </w14:textFill>
                              </w:rPr>
                            </w:pPr>
                            <w:r w:rsidRPr="000C2060">
                              <w:rPr>
                                <w:color w:val="000000"/>
                                <w:kern w:val="24"/>
                                <w:sz w:val="22"/>
                                <w:szCs w:val="22"/>
                                <w14:textFill>
                                  <w14:solidFill>
                                    <w14:srgbClr w14:val="000000">
                                      <w14:lumMod w14:val="75000"/>
                                      <w14:lumOff w14:val="25000"/>
                                    </w14:srgbClr>
                                  </w14:solidFill>
                                </w14:textFill>
                              </w:rPr>
                              <w:t>ESG</w:t>
                            </w:r>
                          </w:p>
                        </w:txbxContent>
                      </v:textbox>
                    </v:shape>
                    <v:oval id="Oval 30" o:spid="_x0000_s1139" style="position:absolute;left:40415;top:22830;width:6834;height:6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" filled="f" strokecolor="#4472c4" strokeweight="1.5pt">
                      <v:stroke joinstyle="miter"/>
                      <v:textbox>
                        <w:txbxContent>
                          <w:p w14:paraId="68AF38F0" w14:textId="77777777" w:rsidR="000C2060" w:rsidRPr="000C2060" w:rsidRDefault="000C2060" w:rsidP="000C2060">
                            <w:pPr>
                              <w:jc w:val="center"/>
                              <w:rPr>
                                <w:color w:val="4472C4"/>
                                <w:kern w:val="24"/>
                                <w:szCs w:val="28"/>
                                <w:lang w:val="kk-KZ"/>
                                <w14:textFill>
                                  <w14:solidFill>
                                    <w14:srgbClr w14:val="4472C4">
                                      <w14:lumMod w14:val="75000"/>
                                    </w14:srgbClr>
                                  </w14:solidFill>
                                </w14:textFill>
                              </w:rPr>
                            </w:pPr>
                            <w:r w:rsidRPr="000C2060">
                              <w:rPr>
                                <w:color w:val="4472C4"/>
                                <w:kern w:val="24"/>
                                <w:szCs w:val="28"/>
                                <w:lang w:val="kk-KZ"/>
                                <w14:textFill>
                                  <w14:solidFill>
                                    <w14:srgbClr w14:val="4472C4">
                                      <w14:lumMod w14:val="75000"/>
                                    </w14:srgbClr>
                                  </w14:solidFill>
                                </w14:textFill>
                              </w:rPr>
                              <w:t>2</w:t>
                            </w:r>
                          </w:p>
                        </w:txbxContent>
                      </v:textbox>
                    </v:oval>
                    <v:oval id="Oval 31" o:spid="_x0000_s1140" style="position:absolute;left:65631;top:31815;width:6835;height:6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" filled="f" strokecolor="#ffc000" strokeweight="1.5pt">
                      <v:stroke joinstyle="miter"/>
                      <v:textbox>
                        <w:txbxContent>
                          <w:p w14:paraId="25284188" w14:textId="77777777" w:rsidR="000C2060" w:rsidRPr="00EE58A7" w:rsidRDefault="000C2060" w:rsidP="000C2060">
                            <w:pPr>
                              <w:jc w:val="center"/>
                              <w:rPr>
                                <w:color w:val="FF0000"/>
                                <w:kern w:val="24"/>
                                <w:szCs w:val="28"/>
                                <w:lang w:val="kk-KZ"/>
                              </w:rPr>
                            </w:pPr>
                            <w:r w:rsidRPr="00EE58A7">
                              <w:rPr>
                                <w:color w:val="FF0000"/>
                                <w:kern w:val="24"/>
                                <w:szCs w:val="28"/>
                                <w:lang w:val="kk-KZ"/>
                              </w:rPr>
                              <w:t>1</w:t>
                            </w:r>
                          </w:p>
                        </w:txbxContent>
                      </v:textbox>
                    </v:oval>
                    <v:group id="그룹 14" o:spid="_x0000_s1141" style="position:absolute;left:37141;top:18537;width:20792;height:12693" coordorigin="37141,18537" coordsize="20792,1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">
                      <v:rect id="Rectangle 44" o:spid="_x0000_s1142" style="position:absolute;left:49765;top:29311;width:7855;height:1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" filled="f" stroked="f" strokeweight="1pt"/>
                      <v:shape id="Block Arc 2" o:spid="_x0000_s1143" style="position:absolute;left:37983;top:19449;width:10939;height:12624;rotation:-90;visibility:visible;mso-wrap-style:square;v-text-anchor:middle" coordsize="1011518,116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" path="m1007742,484745v1259,227541,2517,455083,3776,682624l834370,1167369v-996,-225287,-1993,-450575,-2989,-675862c824543,313175,676210,173132,497779,176552,321564,179929,180042,322001,177148,497438r,669931l,1167369,,485411r1856,c10052,219336,226090,5235,494398,94v274568,-5262,502822,210235,513344,484651xe" filled="f" stroked="f" strokeweight="1pt">
                        <v:stroke joinstyle="miter"/>
                        <v:path arrowok="t" o:connecttype="custom" o:connectlocs="1089749,524192;1093832,1262365;902268,1262365;899036,531504;538287,190919;191564,537918;191564,1262365;0,1262365;0,524912;2007,524912;534630,102;1089749,524192" o:connectangles="0,0,0,0,0,0,0,0,0,0,0,0"/>
                      </v:shape>
                      <v:shape id="Isosceles Triangle 35" o:spid="_x0000_s1144" type="#_x0000_t5" style="position:absolute;left:53431;top:19487;width:5451;height:355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" filled="f" stroked="f" strokeweight="1pt"/>
                      <v:rect id="Rectangle 44" o:spid="_x0000_s1145" style="position:absolute;left:49765;top:20291;width:5590;height:1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" filled="f" stroked="f" strokeweight="1pt"/>
                    </v:group>
                    <v:group id="그룹 15" o:spid="_x0000_s1146" style="position:absolute;left:35729;top:27515;width:39095;height:12712" coordorigin="35729,27515" coordsize="41930,1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">
                      <v:shape id="Block Arc 2" o:spid="_x0000_s1147" style="position:absolute;left:65878;top:28438;width:10939;height:12624;rotation:90;visibility:visible;mso-wrap-style:square;v-text-anchor:middle" coordsize="1011518,116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" path="m1011518,485411r,681958l834370,1167369r,-675976l831381,491507c824543,313175,676210,173132,497779,176552,321564,179929,180042,322001,177148,497438r,669931l,1167369,,504057,,485411r1856,c10052,219336,226090,5235,494398,94v274568,-5262,502822,210235,513344,484651l990372,485411r21146,xe" fillcolor="#ffc000" stroked="f" strokeweight="1pt">
                        <v:stroke joinstyle="miter"/>
                        <v:path arrowok="t"/>
                      </v:shape>
                      <v:rect id="Rectangle 39" o:spid="_x0000_s1148" style="position:absolute;left:35729;top:38356;width:29336;height:1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" fillcolor="#ffc000" stroked="f" strokeweight="1pt"/>
                      <v:shape id="Isosceles Triangle 40" o:spid="_x0000_s1149" type="#_x0000_t5" style="position:absolute;left:55954;top:28465;width:5451;height:355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" fillcolor="#ffc000" stroked="f" strokeweight="1pt"/>
                      <v:rect id="Rectangle 44" o:spid="_x0000_s1150" style="position:absolute;left:60456;top:29348;width:4609;height:1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" fillcolor="#ffc000" stroked="f" strokeweight="1pt"/>
                    </v:group>
                    <v:shape id="TextBox 49" o:spid="_x0000_s1151" type="#_x0000_t202" style="position:absolute;left:1600;top:4432;width:34800;height:6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" filled="f" stroked="f">
                      <v:textbox>
                        <w:txbxContent>
                          <w:p w14:paraId="1466B8EE" w14:textId="77777777" w:rsidR="000C2060" w:rsidRPr="000C2060" w:rsidRDefault="000C2060" w:rsidP="00987C1E">
                            <w:pPr>
                              <w:ind w:firstLine="0"/>
                              <w:rPr>
                                <w:color w:val="000000"/>
                                <w:kern w:val="24"/>
                                <w:sz w:val="22"/>
                                <w:szCs w:val="22"/>
                                <w14:textFill>
                                  <w14:solidFill>
                                    <w14:srgbClr w14:val="000000">
                                      <w14:lumMod w14:val="75000"/>
                                      <w14:lumOff w14:val="25000"/>
                                    </w14:srgbClr>
                                  </w14:solidFill>
                                </w14:textFill>
                              </w:rPr>
                            </w:pPr>
                            <w:r w:rsidRPr="000C2060">
                              <w:rPr>
                                <w:color w:val="000000"/>
                                <w:kern w:val="24"/>
                                <w:sz w:val="22"/>
                                <w:szCs w:val="22"/>
                                <w14:textFill>
                                  <w14:solidFill>
                                    <w14:srgbClr w14:val="000000">
                                      <w14:lumMod w14:val="75000"/>
                                      <w14:lumOff w14:val="25000"/>
                                    </w14:srgbClr>
                                  </w14:solidFill>
                                </w14:textFill>
                              </w:rPr>
                              <w:t>Политика и стандарты внутреннего обеспечения качества вуза</w:t>
                            </w:r>
                          </w:p>
                        </w:txbxContent>
                      </v:textbox>
                    </v:shape>
                  </v:group>
                  <v:oval id="Oval 30" o:spid="_x0000_s1152" style="position:absolute;left:59175;top:12241;width:6200;height: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" filled="f" strokecolor="#c00000" strokeweight="1.5pt">
                    <v:stroke joinstyle="miter"/>
                    <v:textbox>
                      <w:txbxContent>
                        <w:p w14:paraId="43D1309E" w14:textId="77777777" w:rsidR="000C2060" w:rsidRPr="000C2060" w:rsidRDefault="000C2060" w:rsidP="000C2060">
                          <w:pPr>
                            <w:jc w:val="center"/>
                            <w:rPr>
                              <w:color w:val="4472C4"/>
                              <w:kern w:val="24"/>
                              <w:szCs w:val="28"/>
                              <w:lang w:val="kk-KZ"/>
                              <w14:textFill>
                                <w14:solidFill>
                                  <w14:srgbClr w14:val="4472C4">
                                    <w14:lumMod w14:val="75000"/>
                                  </w14:srgbClr>
                                </w14:solidFill>
                              </w14:textFill>
                            </w:rPr>
                          </w:pPr>
                          <w:r w:rsidRPr="000C2060">
                            <w:rPr>
                              <w:color w:val="4472C4"/>
                              <w:kern w:val="24"/>
                              <w:szCs w:val="28"/>
                              <w:lang w:val="kk-KZ"/>
                              <w14:textFill>
                                <w14:solidFill>
                                  <w14:srgbClr w14:val="4472C4">
                                    <w14:lumMod w14:val="75000"/>
                                  </w14:srgbClr>
                                </w14:solidFill>
                              </w14:textFill>
                            </w:rPr>
                            <w:t>3</w:t>
                          </w:r>
                        </w:p>
                      </w:txbxContent>
                    </v:textbox>
                  </v:oval>
                  <v:oval id="Oval 30" o:spid="_x0000_s1153" style="position:absolute;left:36416;top:4103;width:6200;height:5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" filled="f" strokecolor="#00b050" strokeweight="1.5pt">
                    <v:stroke joinstyle="miter"/>
                    <v:textbox>
                      <w:txbxContent>
                        <w:p w14:paraId="4B42F30B" w14:textId="77777777" w:rsidR="000C2060" w:rsidRPr="000C2060" w:rsidRDefault="000C2060" w:rsidP="000C2060">
                          <w:pPr>
                            <w:jc w:val="center"/>
                            <w:rPr>
                              <w:color w:val="4472C4"/>
                              <w:kern w:val="24"/>
                              <w:szCs w:val="28"/>
                              <w:lang w:val="kk-KZ"/>
                              <w14:textFill>
                                <w14:solidFill>
                                  <w14:srgbClr w14:val="4472C4">
                                    <w14:lumMod w14:val="75000"/>
                                  </w14:srgbClr>
                                </w14:solidFill>
                              </w14:textFill>
                            </w:rPr>
                          </w:pPr>
                          <w:r w:rsidRPr="000C2060">
                            <w:rPr>
                              <w:color w:val="4472C4"/>
                              <w:kern w:val="24"/>
                              <w:szCs w:val="28"/>
                              <w:lang w:val="kk-KZ"/>
                              <w14:textFill>
                                <w14:solidFill>
                                  <w14:srgbClr w14:val="4472C4">
                                    <w14:lumMod w14:val="75000"/>
                                  </w14:srgbClr>
                                </w14:solidFill>
                              </w14:textFill>
                            </w:rPr>
                            <w:t>4</w:t>
                          </w:r>
                        </w:p>
                      </w:txbxContent>
                    </v:textbox>
                  </v:oval>
                </v:group>
                <v:shape id="TextBox 169" o:spid="_x0000_s1154" type="#_x0000_t202" style="position:absolute;top:32474;width:36080;height:7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" filled="f" stroked="f">
                  <v:textbox>
                    <w:txbxContent>
                      <w:p w14:paraId="6272B813" w14:textId="02702CB8" w:rsidR="000C2060" w:rsidRPr="00201967" w:rsidRDefault="00201967" w:rsidP="00987C1E">
                        <w:pPr>
                          <w:ind w:firstLine="0"/>
                          <w:textAlignment w:val="baseline"/>
                          <w:rPr>
                            <w:color w:val="1E1E1E"/>
                            <w:kern w:val="24"/>
                            <w:sz w:val="22"/>
                            <w:szCs w:val="22"/>
                            <w:lang w:val="kk-KZ"/>
                          </w:rPr>
                        </w:pPr>
                        <w:r>
                          <w:rPr>
                            <w:color w:val="1E1E1E"/>
                            <w:kern w:val="24"/>
                            <w:sz w:val="22"/>
                            <w:szCs w:val="22"/>
                            <w:lang w:val="kk-KZ"/>
                          </w:rPr>
                          <w:t>Концепция развития высшего образования и науки на 2023-2029 гг.</w:t>
                        </w:r>
                      </w:p>
                    </w:txbxContent>
                  </v:textbox>
                </v:shape>
                <w10:wrap anchorx="margin"/>
              </v:group>
            </w:pict>
          </mc:Fallback>
        </mc:AlternateContent>
      </w:r>
    </w:p>
    <w:p w14:paraId="7BED08F7" w14:textId="64D411B0" w:rsidR="000C2060" w:rsidRPr="008432F7" w:rsidRDefault="000C2060" w:rsidP="000C2060">
      <w:pPr>
        <w:rPr>
          <w:rFonts w:ascii="Arial" w:hAnsi="Arial" w:cs="Arial"/>
          <w:sz w:val="30"/>
          <w:szCs w:val="30"/>
        </w:rPr>
      </w:pPr>
    </w:p>
    <w:p w14:paraId="132B74C9" w14:textId="77777777" w:rsidR="0089116C" w:rsidRPr="008432F7" w:rsidRDefault="0089116C">
      <w:pPr>
        <w:rPr>
          <w:rFonts w:ascii="Arial" w:hAnsi="Arial" w:cs="Arial"/>
          <w:sz w:val="30"/>
          <w:szCs w:val="30"/>
        </w:rPr>
      </w:pPr>
    </w:p>
    <w:p w14:paraId="054E18C6" w14:textId="77777777" w:rsidR="0089116C" w:rsidRPr="008432F7" w:rsidRDefault="0089116C">
      <w:pPr>
        <w:rPr>
          <w:rFonts w:ascii="Arial" w:hAnsi="Arial" w:cs="Arial"/>
          <w:sz w:val="30"/>
          <w:szCs w:val="30"/>
        </w:rPr>
      </w:pPr>
    </w:p>
    <w:p w14:paraId="1018D045" w14:textId="0C68EF3E" w:rsidR="0081403E" w:rsidRPr="008432F7" w:rsidRDefault="0081403E">
      <w:pPr>
        <w:rPr>
          <w:rFonts w:ascii="Arial" w:hAnsi="Arial" w:cs="Arial"/>
          <w:sz w:val="30"/>
          <w:szCs w:val="30"/>
        </w:rPr>
      </w:pPr>
    </w:p>
    <w:p w14:paraId="6F11981B" w14:textId="63EE27DB" w:rsidR="0081403E" w:rsidRPr="008432F7" w:rsidRDefault="0081403E">
      <w:pPr>
        <w:rPr>
          <w:rFonts w:ascii="Arial" w:hAnsi="Arial" w:cs="Arial"/>
          <w:sz w:val="30"/>
          <w:szCs w:val="30"/>
        </w:rPr>
      </w:pPr>
    </w:p>
    <w:p w14:paraId="11963E45" w14:textId="7D5CAA80" w:rsidR="0081403E" w:rsidRPr="008432F7" w:rsidRDefault="0081403E">
      <w:pPr>
        <w:rPr>
          <w:rFonts w:ascii="Arial" w:hAnsi="Arial" w:cs="Arial"/>
          <w:sz w:val="30"/>
          <w:szCs w:val="30"/>
        </w:rPr>
      </w:pPr>
    </w:p>
    <w:p w14:paraId="5EA42908" w14:textId="12F7F367" w:rsidR="0081403E" w:rsidRPr="008432F7" w:rsidRDefault="0081403E">
      <w:pPr>
        <w:rPr>
          <w:rFonts w:ascii="Arial" w:hAnsi="Arial" w:cs="Arial"/>
          <w:sz w:val="30"/>
          <w:szCs w:val="30"/>
        </w:rPr>
      </w:pPr>
    </w:p>
    <w:p w14:paraId="2011FD15" w14:textId="04886C63" w:rsidR="0081403E" w:rsidRPr="008432F7" w:rsidRDefault="0081403E">
      <w:pPr>
        <w:rPr>
          <w:rFonts w:ascii="Arial" w:hAnsi="Arial" w:cs="Arial"/>
          <w:sz w:val="30"/>
          <w:szCs w:val="30"/>
        </w:rPr>
      </w:pPr>
    </w:p>
    <w:p w14:paraId="065E100A" w14:textId="51161E38" w:rsidR="0081403E" w:rsidRPr="008432F7" w:rsidRDefault="0081403E">
      <w:pPr>
        <w:rPr>
          <w:rFonts w:ascii="Arial" w:hAnsi="Arial" w:cs="Arial"/>
          <w:sz w:val="30"/>
          <w:szCs w:val="30"/>
        </w:rPr>
      </w:pPr>
    </w:p>
    <w:p w14:paraId="25966838" w14:textId="48C16D76" w:rsidR="00306F21" w:rsidRPr="008432F7" w:rsidRDefault="00306F21">
      <w:pPr>
        <w:rPr>
          <w:rFonts w:ascii="Arial" w:hAnsi="Arial" w:cs="Arial"/>
          <w:sz w:val="30"/>
          <w:szCs w:val="30"/>
        </w:rPr>
      </w:pPr>
    </w:p>
    <w:p w14:paraId="3ECDCB86" w14:textId="77777777" w:rsidR="00306F21" w:rsidRPr="008432F7" w:rsidRDefault="00306F21">
      <w:pPr>
        <w:rPr>
          <w:rFonts w:ascii="Arial" w:hAnsi="Arial" w:cs="Arial"/>
          <w:sz w:val="30"/>
          <w:szCs w:val="30"/>
        </w:rPr>
      </w:pPr>
    </w:p>
    <w:p w14:paraId="0BB1D098" w14:textId="77777777" w:rsidR="00151AC5" w:rsidRPr="008432F7" w:rsidRDefault="00151AC5">
      <w:pPr>
        <w:rPr>
          <w:rFonts w:ascii="Arial" w:hAnsi="Arial" w:cs="Arial"/>
          <w:sz w:val="30"/>
          <w:szCs w:val="30"/>
        </w:rPr>
      </w:pPr>
    </w:p>
    <w:p w14:paraId="5EE05104" w14:textId="77777777" w:rsidR="00151AC5" w:rsidRPr="008432F7" w:rsidRDefault="00151AC5">
      <w:pPr>
        <w:rPr>
          <w:rFonts w:ascii="Arial" w:hAnsi="Arial" w:cs="Arial"/>
          <w:sz w:val="30"/>
          <w:szCs w:val="30"/>
        </w:rPr>
      </w:pPr>
    </w:p>
    <w:p w14:paraId="7BD616EB" w14:textId="77777777" w:rsidR="00151AC5" w:rsidRPr="008432F7" w:rsidRDefault="00151AC5">
      <w:pPr>
        <w:rPr>
          <w:rFonts w:ascii="Arial" w:hAnsi="Arial" w:cs="Arial"/>
          <w:sz w:val="30"/>
          <w:szCs w:val="30"/>
        </w:rPr>
      </w:pPr>
    </w:p>
    <w:p w14:paraId="5420DD03" w14:textId="77777777" w:rsidR="00151AC5" w:rsidRPr="008432F7" w:rsidRDefault="00151AC5">
      <w:pPr>
        <w:rPr>
          <w:rFonts w:ascii="Arial" w:hAnsi="Arial" w:cs="Arial"/>
          <w:sz w:val="30"/>
          <w:szCs w:val="30"/>
        </w:rPr>
      </w:pPr>
    </w:p>
    <w:p w14:paraId="1DB0ACB6" w14:textId="43461221" w:rsidR="00151AC5" w:rsidRPr="00D27FF2" w:rsidRDefault="00151AC5" w:rsidP="00D27FF2">
      <w:pPr>
        <w:ind w:firstLine="0"/>
        <w:jc w:val="center"/>
        <w:rPr>
          <w:rFonts w:ascii="Arial" w:hAnsi="Arial" w:cs="Arial"/>
          <w:b/>
          <w:bCs/>
          <w:sz w:val="30"/>
          <w:szCs w:val="30"/>
        </w:rPr>
      </w:pPr>
      <w:r w:rsidRPr="00D27FF2">
        <w:rPr>
          <w:rFonts w:ascii="Arial" w:hAnsi="Arial" w:cs="Arial"/>
          <w:b/>
          <w:bCs/>
          <w:sz w:val="30"/>
          <w:szCs w:val="30"/>
        </w:rPr>
        <w:t>Рисунок</w:t>
      </w:r>
      <w:r w:rsidR="00175E68" w:rsidRPr="00D27FF2">
        <w:rPr>
          <w:rFonts w:ascii="Arial" w:hAnsi="Arial" w:cs="Arial"/>
          <w:b/>
          <w:bCs/>
          <w:sz w:val="30"/>
          <w:szCs w:val="30"/>
        </w:rPr>
        <w:t xml:space="preserve"> </w:t>
      </w:r>
      <w:r w:rsidR="00D27FF2">
        <w:rPr>
          <w:rFonts w:ascii="Arial" w:hAnsi="Arial" w:cs="Arial"/>
          <w:b/>
          <w:bCs/>
          <w:sz w:val="30"/>
          <w:szCs w:val="30"/>
          <w:lang w:val="kk-KZ"/>
        </w:rPr>
        <w:t>2</w:t>
      </w:r>
      <w:r w:rsidR="00175E68" w:rsidRPr="00D27FF2">
        <w:rPr>
          <w:rFonts w:ascii="Arial" w:hAnsi="Arial" w:cs="Arial"/>
          <w:b/>
          <w:bCs/>
          <w:sz w:val="30"/>
          <w:szCs w:val="30"/>
        </w:rPr>
        <w:t>.7</w:t>
      </w:r>
      <w:r w:rsidRPr="00D27FF2">
        <w:rPr>
          <w:rFonts w:ascii="Arial" w:hAnsi="Arial" w:cs="Arial"/>
          <w:b/>
          <w:bCs/>
          <w:sz w:val="30"/>
          <w:szCs w:val="30"/>
        </w:rPr>
        <w:t xml:space="preserve"> – Архитектура нормативно-правового обеспечения системы ОК высшего образования</w:t>
      </w:r>
    </w:p>
    <w:p w14:paraId="7C4EE2FF" w14:textId="77777777" w:rsidR="00151AC5" w:rsidRPr="008432F7" w:rsidRDefault="00151AC5">
      <w:pPr>
        <w:rPr>
          <w:rFonts w:ascii="Arial" w:hAnsi="Arial" w:cs="Arial"/>
          <w:sz w:val="30"/>
          <w:szCs w:val="30"/>
        </w:rPr>
      </w:pPr>
    </w:p>
    <w:p w14:paraId="0B6FBB9D" w14:textId="77777777" w:rsidR="00151AC5" w:rsidRPr="008432F7" w:rsidRDefault="00151AC5">
      <w:pPr>
        <w:rPr>
          <w:rFonts w:ascii="Arial" w:hAnsi="Arial" w:cs="Arial"/>
          <w:sz w:val="30"/>
          <w:szCs w:val="30"/>
        </w:rPr>
      </w:pPr>
    </w:p>
    <w:p w14:paraId="2C4E8C0D" w14:textId="525891F1" w:rsidR="00151AC5" w:rsidRPr="008432F7" w:rsidRDefault="00151AC5" w:rsidP="00151AC5">
      <w:pPr>
        <w:rPr>
          <w:rFonts w:ascii="Arial" w:hAnsi="Arial" w:cs="Arial"/>
          <w:sz w:val="30"/>
          <w:szCs w:val="30"/>
        </w:rPr>
      </w:pPr>
      <w:r w:rsidRPr="008432F7">
        <w:rPr>
          <w:rFonts w:ascii="Arial" w:hAnsi="Arial" w:cs="Arial"/>
          <w:sz w:val="30"/>
          <w:szCs w:val="30"/>
        </w:rPr>
        <w:t>Одним из ключевых в данной архитектуре является Стратегия развития вуза. Следовательно, она должна быть сквозным связывающим звеном в нормативном обеспечении системы внутреннего обеспечения качества, так как видение и миссия вуза определяет его вектор развития. Поэтому нами была разработана архитектурная структура взаимосвязи стратегии развития вуза с внутренними нормативными документами (рисунок</w:t>
      </w:r>
      <w:r w:rsidR="00175E68" w:rsidRPr="008432F7">
        <w:rPr>
          <w:rFonts w:ascii="Arial" w:hAnsi="Arial" w:cs="Arial"/>
          <w:sz w:val="30"/>
          <w:szCs w:val="30"/>
        </w:rPr>
        <w:t xml:space="preserve"> </w:t>
      </w:r>
      <w:r w:rsidR="00D27FF2">
        <w:rPr>
          <w:rFonts w:ascii="Arial" w:hAnsi="Arial" w:cs="Arial"/>
          <w:sz w:val="30"/>
          <w:szCs w:val="30"/>
          <w:lang w:val="kk-KZ"/>
        </w:rPr>
        <w:t>2.</w:t>
      </w:r>
      <w:r w:rsidR="00175E68" w:rsidRPr="008432F7">
        <w:rPr>
          <w:rFonts w:ascii="Arial" w:hAnsi="Arial" w:cs="Arial"/>
          <w:sz w:val="30"/>
          <w:szCs w:val="30"/>
        </w:rPr>
        <w:t>8</w:t>
      </w:r>
      <w:r w:rsidRPr="008432F7">
        <w:rPr>
          <w:rFonts w:ascii="Arial" w:hAnsi="Arial" w:cs="Arial"/>
          <w:sz w:val="30"/>
          <w:szCs w:val="30"/>
        </w:rPr>
        <w:t xml:space="preserve">). </w:t>
      </w:r>
    </w:p>
    <w:p w14:paraId="63F45CB6" w14:textId="77777777" w:rsidR="00DE5631" w:rsidRPr="008432F7" w:rsidRDefault="00DE5631" w:rsidP="00151AC5">
      <w:pPr>
        <w:rPr>
          <w:rFonts w:ascii="Arial" w:hAnsi="Arial" w:cs="Arial"/>
          <w:sz w:val="30"/>
          <w:szCs w:val="30"/>
        </w:rPr>
      </w:pPr>
    </w:p>
    <w:p w14:paraId="2F5CC034" w14:textId="77777777" w:rsidR="00151AC5" w:rsidRPr="008432F7" w:rsidRDefault="00151AC5" w:rsidP="00151AC5">
      <w:pPr>
        <w:rPr>
          <w:rFonts w:ascii="Arial" w:hAnsi="Arial" w:cs="Arial"/>
          <w:sz w:val="30"/>
          <w:szCs w:val="30"/>
        </w:rPr>
      </w:pPr>
    </w:p>
    <w:p w14:paraId="6B81EC61" w14:textId="77777777" w:rsidR="00151AC5" w:rsidRPr="008432F7" w:rsidRDefault="00151AC5" w:rsidP="00151AC5">
      <w:pPr>
        <w:rPr>
          <w:rFonts w:ascii="Arial" w:hAnsi="Arial" w:cs="Arial"/>
          <w:sz w:val="30"/>
          <w:szCs w:val="30"/>
        </w:rPr>
      </w:pPr>
    </w:p>
    <w:p w14:paraId="70966A1C" w14:textId="55719C19" w:rsidR="00151AC5" w:rsidRPr="008432F7" w:rsidRDefault="00151AC5">
      <w:pPr>
        <w:rPr>
          <w:rFonts w:ascii="Arial" w:hAnsi="Arial" w:cs="Arial"/>
          <w:sz w:val="30"/>
          <w:szCs w:val="30"/>
        </w:rPr>
      </w:pPr>
      <w:r w:rsidRPr="008432F7">
        <w:rPr>
          <w:rFonts w:ascii="Arial" w:hAnsi="Arial" w:cs="Arial"/>
          <w:sz w:val="30"/>
          <w:szCs w:val="30"/>
        </w:rPr>
        <w:br w:type="page"/>
      </w:r>
    </w:p>
    <w:p w14:paraId="40CAE78B" w14:textId="77777777" w:rsidR="00151AC5" w:rsidRPr="008432F7" w:rsidRDefault="00151AC5" w:rsidP="00151AC5">
      <w:pPr>
        <w:rPr>
          <w:rFonts w:ascii="Arial" w:hAnsi="Arial" w:cs="Arial"/>
          <w:sz w:val="30"/>
          <w:szCs w:val="30"/>
        </w:rPr>
        <w:sectPr w:rsidR="00151AC5" w:rsidRPr="008432F7" w:rsidSect="00FE37E8">
          <w:pgSz w:w="11905" w:h="16837"/>
          <w:pgMar w:top="1134" w:right="1134" w:bottom="1134" w:left="1134" w:header="720" w:footer="289" w:gutter="0"/>
          <w:cols w:space="720"/>
          <w:docGrid w:linePitch="381"/>
        </w:sectPr>
      </w:pPr>
    </w:p>
    <w:p w14:paraId="59FD13DC" w14:textId="6357FBA8" w:rsidR="00151AC5" w:rsidRPr="008432F7" w:rsidRDefault="00EE59D5" w:rsidP="0094751C">
      <w:pPr>
        <w:ind w:firstLine="0"/>
        <w:rPr>
          <w:rFonts w:ascii="Arial" w:hAnsi="Arial" w:cs="Arial"/>
          <w:sz w:val="30"/>
          <w:szCs w:val="30"/>
        </w:rPr>
      </w:pPr>
      <w:r w:rsidRPr="008432F7">
        <w:rPr>
          <w:rFonts w:ascii="Arial" w:hAnsi="Arial" w:cs="Arial"/>
          <w:noProof/>
          <w:sz w:val="30"/>
          <w:szCs w:val="30"/>
        </w:rPr>
        <w:lastRenderedPageBreak/>
        <w:drawing>
          <wp:inline distT="0" distB="0" distL="0" distR="0" wp14:anchorId="242B7C30" wp14:editId="3CDC331A">
            <wp:extent cx="9602732" cy="4625340"/>
            <wp:effectExtent l="0" t="0" r="0" b="3810"/>
            <wp:docPr id="77293007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621653" cy="4634453"/>
                    </a:xfrm>
                    <a:prstGeom prst="rect">
                      <a:avLst/>
                    </a:prstGeom>
                    <a:noFill/>
                  </pic:spPr>
                </pic:pic>
              </a:graphicData>
            </a:graphic>
          </wp:inline>
        </w:drawing>
      </w:r>
    </w:p>
    <w:p w14:paraId="4321A9AC" w14:textId="7B26367D" w:rsidR="00151AC5" w:rsidRPr="00D27FF2" w:rsidRDefault="00EE59D5" w:rsidP="00F30880">
      <w:pPr>
        <w:ind w:firstLine="0"/>
        <w:jc w:val="center"/>
        <w:rPr>
          <w:rFonts w:ascii="Arial" w:hAnsi="Arial" w:cs="Arial"/>
          <w:b/>
          <w:bCs/>
          <w:sz w:val="30"/>
          <w:szCs w:val="30"/>
        </w:rPr>
        <w:sectPr w:rsidR="00151AC5" w:rsidRPr="00D27FF2" w:rsidSect="00FE37E8">
          <w:pgSz w:w="16837" w:h="11905" w:orient="landscape"/>
          <w:pgMar w:top="1134" w:right="1134" w:bottom="1134" w:left="1134" w:header="720" w:footer="289" w:gutter="0"/>
          <w:cols w:space="720"/>
          <w:docGrid w:linePitch="381"/>
        </w:sectPr>
      </w:pPr>
      <w:r w:rsidRPr="00D27FF2">
        <w:rPr>
          <w:rFonts w:ascii="Arial" w:hAnsi="Arial" w:cs="Arial"/>
          <w:b/>
          <w:bCs/>
          <w:sz w:val="30"/>
          <w:szCs w:val="30"/>
        </w:rPr>
        <w:t xml:space="preserve">Рисунок </w:t>
      </w:r>
      <w:r w:rsidR="00D27FF2" w:rsidRPr="00D27FF2">
        <w:rPr>
          <w:rFonts w:ascii="Arial" w:hAnsi="Arial" w:cs="Arial"/>
          <w:b/>
          <w:bCs/>
          <w:sz w:val="30"/>
          <w:szCs w:val="30"/>
          <w:lang w:val="kk-KZ"/>
        </w:rPr>
        <w:t>2</w:t>
      </w:r>
      <w:r w:rsidR="00175E68" w:rsidRPr="00D27FF2">
        <w:rPr>
          <w:rFonts w:ascii="Arial" w:hAnsi="Arial" w:cs="Arial"/>
          <w:b/>
          <w:bCs/>
          <w:sz w:val="30"/>
          <w:szCs w:val="30"/>
        </w:rPr>
        <w:t xml:space="preserve">.8 – </w:t>
      </w:r>
      <w:r w:rsidRPr="00D27FF2">
        <w:rPr>
          <w:rFonts w:ascii="Arial" w:hAnsi="Arial" w:cs="Arial"/>
          <w:b/>
          <w:bCs/>
          <w:sz w:val="30"/>
          <w:szCs w:val="30"/>
        </w:rPr>
        <w:t xml:space="preserve">Взаимосвязь Стратегии развития и системы внутреннего обеспечения качества в ОВПО </w:t>
      </w:r>
    </w:p>
    <w:p w14:paraId="2DADAEC7" w14:textId="4F3AAEF8" w:rsidR="002B1AD2" w:rsidRPr="008432F7" w:rsidRDefault="002B1AD2" w:rsidP="002B1AD2">
      <w:pPr>
        <w:rPr>
          <w:rFonts w:ascii="Arial" w:hAnsi="Arial" w:cs="Arial"/>
          <w:sz w:val="30"/>
          <w:szCs w:val="30"/>
        </w:rPr>
      </w:pPr>
      <w:r w:rsidRPr="008432F7">
        <w:rPr>
          <w:rFonts w:ascii="Arial" w:hAnsi="Arial" w:cs="Arial"/>
          <w:sz w:val="30"/>
          <w:szCs w:val="30"/>
        </w:rPr>
        <w:lastRenderedPageBreak/>
        <w:t>Следующий блок – содержательно-оценочный, состоит из политики и стандартов обеспечения, критериев и показателей качества ОВПО.</w:t>
      </w:r>
    </w:p>
    <w:p w14:paraId="35DA3BF3" w14:textId="1476E461" w:rsidR="002B1AD2" w:rsidRPr="008432F7" w:rsidRDefault="002B1AD2" w:rsidP="002B1AD2">
      <w:pPr>
        <w:rPr>
          <w:rFonts w:ascii="Arial" w:hAnsi="Arial" w:cs="Arial"/>
          <w:sz w:val="30"/>
          <w:szCs w:val="30"/>
        </w:rPr>
      </w:pPr>
      <w:r w:rsidRPr="008432F7">
        <w:rPr>
          <w:rFonts w:ascii="Arial" w:hAnsi="Arial" w:cs="Arial"/>
          <w:sz w:val="30"/>
          <w:szCs w:val="30"/>
        </w:rPr>
        <w:t>Как уже было сказано, политика и стандарты внутреннего обеспечения качества вуза разрабатывается на основе ESG и состоит из 10 стандартов:</w:t>
      </w:r>
    </w:p>
    <w:p w14:paraId="34B9E75F" w14:textId="14ECA975"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Политика в области обеспечения качества;</w:t>
      </w:r>
    </w:p>
    <w:p w14:paraId="5AEDE51A" w14:textId="34A8B1B1"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Разработка и утверждение программ;</w:t>
      </w:r>
    </w:p>
    <w:p w14:paraId="737AFC1F" w14:textId="4125023E" w:rsidR="002B1AD2" w:rsidRPr="008432F7" w:rsidRDefault="002B1AD2">
      <w:pPr>
        <w:pStyle w:val="afa"/>
        <w:numPr>
          <w:ilvl w:val="0"/>
          <w:numId w:val="31"/>
        </w:numPr>
        <w:tabs>
          <w:tab w:val="left" w:pos="1134"/>
        </w:tabs>
        <w:ind w:left="0" w:firstLine="709"/>
        <w:rPr>
          <w:rFonts w:ascii="Arial" w:hAnsi="Arial" w:cs="Arial"/>
          <w:sz w:val="30"/>
          <w:szCs w:val="30"/>
        </w:rPr>
      </w:pPr>
      <w:proofErr w:type="spellStart"/>
      <w:r w:rsidRPr="008432F7">
        <w:rPr>
          <w:rFonts w:ascii="Arial" w:hAnsi="Arial" w:cs="Arial"/>
          <w:sz w:val="30"/>
          <w:szCs w:val="30"/>
        </w:rPr>
        <w:t>Студентоцентрированное</w:t>
      </w:r>
      <w:proofErr w:type="spellEnd"/>
      <w:r w:rsidRPr="008432F7">
        <w:rPr>
          <w:rFonts w:ascii="Arial" w:hAnsi="Arial" w:cs="Arial"/>
          <w:sz w:val="30"/>
          <w:szCs w:val="30"/>
        </w:rPr>
        <w:t xml:space="preserve"> обучение, преподавание и оценка;</w:t>
      </w:r>
    </w:p>
    <w:p w14:paraId="50271DC2" w14:textId="3408F04F"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Прием студентов, успеваемость, признание и сертификация;</w:t>
      </w:r>
    </w:p>
    <w:p w14:paraId="07AD75EB" w14:textId="0398DD88"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Преподавательский состав;</w:t>
      </w:r>
    </w:p>
    <w:p w14:paraId="24917511" w14:textId="14BA883C"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Учебные ресурсы и система поддержки студентов;</w:t>
      </w:r>
    </w:p>
    <w:p w14:paraId="7B44C598" w14:textId="13F91C45"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Управление информацией;</w:t>
      </w:r>
    </w:p>
    <w:p w14:paraId="185D4FCF" w14:textId="55228F53"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Информирование общественности;</w:t>
      </w:r>
    </w:p>
    <w:p w14:paraId="4ECB67C7" w14:textId="4D1A6590"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Постоянный мониторинг и периодическая оценка программ;</w:t>
      </w:r>
    </w:p>
    <w:p w14:paraId="6EB6DB18" w14:textId="78124474" w:rsidR="002B1AD2" w:rsidRPr="008432F7" w:rsidRDefault="002B1AD2">
      <w:pPr>
        <w:pStyle w:val="afa"/>
        <w:numPr>
          <w:ilvl w:val="0"/>
          <w:numId w:val="31"/>
        </w:numPr>
        <w:tabs>
          <w:tab w:val="left" w:pos="1134"/>
        </w:tabs>
        <w:ind w:left="0" w:firstLine="709"/>
        <w:rPr>
          <w:rFonts w:ascii="Arial" w:hAnsi="Arial" w:cs="Arial"/>
          <w:sz w:val="30"/>
          <w:szCs w:val="30"/>
        </w:rPr>
      </w:pPr>
      <w:r w:rsidRPr="008432F7">
        <w:rPr>
          <w:rFonts w:ascii="Arial" w:hAnsi="Arial" w:cs="Arial"/>
          <w:sz w:val="30"/>
          <w:szCs w:val="30"/>
        </w:rPr>
        <w:t>Периодическое внешнее обеспечение качества.</w:t>
      </w:r>
    </w:p>
    <w:p w14:paraId="362D20A0" w14:textId="092C9BFA" w:rsidR="002B1AD2" w:rsidRPr="008432F7" w:rsidRDefault="002B1AD2" w:rsidP="002B1AD2">
      <w:pPr>
        <w:rPr>
          <w:rFonts w:ascii="Arial" w:hAnsi="Arial" w:cs="Arial"/>
          <w:sz w:val="30"/>
          <w:szCs w:val="30"/>
        </w:rPr>
      </w:pPr>
      <w:r w:rsidRPr="008432F7">
        <w:rPr>
          <w:rFonts w:ascii="Arial" w:hAnsi="Arial" w:cs="Arial"/>
          <w:sz w:val="30"/>
          <w:szCs w:val="30"/>
        </w:rPr>
        <w:t xml:space="preserve">В оценке уровня качества используются те же критерии и показатели, которые были указаны в таблице </w:t>
      </w:r>
      <w:r w:rsidR="003E296A" w:rsidRPr="008432F7">
        <w:rPr>
          <w:rFonts w:ascii="Arial" w:hAnsi="Arial" w:cs="Arial"/>
          <w:sz w:val="30"/>
          <w:szCs w:val="30"/>
        </w:rPr>
        <w:t>4.3</w:t>
      </w:r>
      <w:r w:rsidRPr="008432F7">
        <w:rPr>
          <w:rFonts w:ascii="Arial" w:hAnsi="Arial" w:cs="Arial"/>
          <w:sz w:val="30"/>
          <w:szCs w:val="30"/>
        </w:rPr>
        <w:t>.</w:t>
      </w:r>
    </w:p>
    <w:p w14:paraId="4062EFDD" w14:textId="66E6AC09" w:rsidR="00C63426" w:rsidRPr="008432F7" w:rsidRDefault="00C63426" w:rsidP="002B1AD2">
      <w:pPr>
        <w:rPr>
          <w:rFonts w:ascii="Arial" w:hAnsi="Arial" w:cs="Arial"/>
          <w:sz w:val="30"/>
          <w:szCs w:val="30"/>
        </w:rPr>
      </w:pPr>
      <w:r w:rsidRPr="008432F7">
        <w:rPr>
          <w:rFonts w:ascii="Arial" w:hAnsi="Arial" w:cs="Arial"/>
          <w:sz w:val="30"/>
          <w:szCs w:val="30"/>
        </w:rPr>
        <w:t>В целом, микромодель данного блока можно структурно показать следующим образом (рисунок</w:t>
      </w:r>
      <w:r w:rsidR="003E296A" w:rsidRPr="008432F7">
        <w:rPr>
          <w:rFonts w:ascii="Arial" w:hAnsi="Arial" w:cs="Arial"/>
          <w:sz w:val="30"/>
          <w:szCs w:val="30"/>
        </w:rPr>
        <w:t xml:space="preserve"> </w:t>
      </w:r>
      <w:r w:rsidR="00D27FF2">
        <w:rPr>
          <w:rFonts w:ascii="Arial" w:hAnsi="Arial" w:cs="Arial"/>
          <w:sz w:val="30"/>
          <w:szCs w:val="30"/>
          <w:lang w:val="kk-KZ"/>
        </w:rPr>
        <w:t>2</w:t>
      </w:r>
      <w:r w:rsidR="003E296A" w:rsidRPr="008432F7">
        <w:rPr>
          <w:rFonts w:ascii="Arial" w:hAnsi="Arial" w:cs="Arial"/>
          <w:sz w:val="30"/>
          <w:szCs w:val="30"/>
        </w:rPr>
        <w:t>.9</w:t>
      </w:r>
      <w:r w:rsidRPr="008432F7">
        <w:rPr>
          <w:rFonts w:ascii="Arial" w:hAnsi="Arial" w:cs="Arial"/>
          <w:sz w:val="30"/>
          <w:szCs w:val="30"/>
        </w:rPr>
        <w:t>):</w:t>
      </w:r>
    </w:p>
    <w:p w14:paraId="0FB09BC5" w14:textId="77777777" w:rsidR="002B1AD2" w:rsidRPr="008432F7" w:rsidRDefault="002B1AD2" w:rsidP="002B1AD2">
      <w:pPr>
        <w:rPr>
          <w:rFonts w:ascii="Arial" w:hAnsi="Arial" w:cs="Arial"/>
          <w:sz w:val="30"/>
          <w:szCs w:val="30"/>
        </w:rPr>
      </w:pPr>
    </w:p>
    <w:p w14:paraId="67CECDDF" w14:textId="3C3E42D9" w:rsidR="00C63426" w:rsidRPr="008432F7" w:rsidRDefault="00C63426" w:rsidP="008E08EF">
      <w:pPr>
        <w:ind w:firstLine="0"/>
        <w:rPr>
          <w:rFonts w:ascii="Arial" w:hAnsi="Arial" w:cs="Arial"/>
          <w:sz w:val="30"/>
          <w:szCs w:val="30"/>
        </w:rPr>
      </w:pPr>
      <w:r w:rsidRPr="008432F7">
        <w:rPr>
          <w:rFonts w:ascii="Arial" w:hAnsi="Arial" w:cs="Arial"/>
          <w:noProof/>
          <w:sz w:val="30"/>
          <w:szCs w:val="30"/>
        </w:rPr>
        <w:drawing>
          <wp:inline distT="0" distB="0" distL="0" distR="0" wp14:anchorId="3748EFBE" wp14:editId="09B1EB1C">
            <wp:extent cx="5973445" cy="3299460"/>
            <wp:effectExtent l="0" t="0" r="8255" b="0"/>
            <wp:docPr id="113051226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3445" cy="3299460"/>
                    </a:xfrm>
                    <a:prstGeom prst="rect">
                      <a:avLst/>
                    </a:prstGeom>
                    <a:noFill/>
                  </pic:spPr>
                </pic:pic>
              </a:graphicData>
            </a:graphic>
          </wp:inline>
        </w:drawing>
      </w:r>
    </w:p>
    <w:p w14:paraId="7DDA02B0" w14:textId="590173C0" w:rsidR="00C63426" w:rsidRPr="00D27FF2" w:rsidRDefault="00C63426" w:rsidP="008E08EF">
      <w:pPr>
        <w:ind w:firstLine="0"/>
        <w:jc w:val="center"/>
        <w:rPr>
          <w:rFonts w:ascii="Arial" w:hAnsi="Arial" w:cs="Arial"/>
          <w:b/>
          <w:bCs/>
          <w:sz w:val="30"/>
          <w:szCs w:val="30"/>
        </w:rPr>
      </w:pPr>
      <w:r w:rsidRPr="00D27FF2">
        <w:rPr>
          <w:rFonts w:ascii="Arial" w:hAnsi="Arial" w:cs="Arial"/>
          <w:b/>
          <w:bCs/>
          <w:sz w:val="30"/>
          <w:szCs w:val="30"/>
        </w:rPr>
        <w:t>Рисунок</w:t>
      </w:r>
      <w:r w:rsidR="003E296A" w:rsidRPr="00D27FF2">
        <w:rPr>
          <w:rFonts w:ascii="Arial" w:hAnsi="Arial" w:cs="Arial"/>
          <w:b/>
          <w:bCs/>
          <w:sz w:val="30"/>
          <w:szCs w:val="30"/>
        </w:rPr>
        <w:t xml:space="preserve"> </w:t>
      </w:r>
      <w:r w:rsidR="00D27FF2">
        <w:rPr>
          <w:rFonts w:ascii="Arial" w:hAnsi="Arial" w:cs="Arial"/>
          <w:b/>
          <w:bCs/>
          <w:sz w:val="30"/>
          <w:szCs w:val="30"/>
          <w:lang w:val="kk-KZ"/>
        </w:rPr>
        <w:t>2</w:t>
      </w:r>
      <w:r w:rsidR="003E296A" w:rsidRPr="00D27FF2">
        <w:rPr>
          <w:rFonts w:ascii="Arial" w:hAnsi="Arial" w:cs="Arial"/>
          <w:b/>
          <w:bCs/>
          <w:sz w:val="30"/>
          <w:szCs w:val="30"/>
        </w:rPr>
        <w:t>.9</w:t>
      </w:r>
      <w:r w:rsidRPr="00D27FF2">
        <w:rPr>
          <w:rFonts w:ascii="Arial" w:hAnsi="Arial" w:cs="Arial"/>
          <w:b/>
          <w:bCs/>
          <w:sz w:val="30"/>
          <w:szCs w:val="30"/>
        </w:rPr>
        <w:t xml:space="preserve"> </w:t>
      </w:r>
      <w:r w:rsidR="003E296A" w:rsidRPr="00D27FF2">
        <w:rPr>
          <w:rFonts w:ascii="Arial" w:hAnsi="Arial" w:cs="Arial"/>
          <w:b/>
          <w:bCs/>
          <w:sz w:val="30"/>
          <w:szCs w:val="30"/>
        </w:rPr>
        <w:t>–</w:t>
      </w:r>
      <w:r w:rsidRPr="00D27FF2">
        <w:rPr>
          <w:rFonts w:ascii="Arial" w:hAnsi="Arial" w:cs="Arial"/>
          <w:b/>
          <w:bCs/>
          <w:sz w:val="30"/>
          <w:szCs w:val="30"/>
        </w:rPr>
        <w:t xml:space="preserve"> Содержательно-оценочный </w:t>
      </w:r>
      <w:proofErr w:type="gramStart"/>
      <w:r w:rsidRPr="00D27FF2">
        <w:rPr>
          <w:rFonts w:ascii="Arial" w:hAnsi="Arial" w:cs="Arial"/>
          <w:b/>
          <w:bCs/>
          <w:sz w:val="30"/>
          <w:szCs w:val="30"/>
        </w:rPr>
        <w:t>блок системы</w:t>
      </w:r>
      <w:proofErr w:type="gramEnd"/>
      <w:r w:rsidRPr="00D27FF2">
        <w:rPr>
          <w:rFonts w:ascii="Arial" w:hAnsi="Arial" w:cs="Arial"/>
          <w:b/>
          <w:bCs/>
          <w:sz w:val="30"/>
          <w:szCs w:val="30"/>
        </w:rPr>
        <w:t xml:space="preserve"> внутреннего обеспечения качества</w:t>
      </w:r>
    </w:p>
    <w:p w14:paraId="66F3633E" w14:textId="77777777" w:rsidR="00C63426" w:rsidRPr="008432F7" w:rsidRDefault="00C63426" w:rsidP="002B1AD2">
      <w:pPr>
        <w:rPr>
          <w:rFonts w:ascii="Arial" w:hAnsi="Arial" w:cs="Arial"/>
          <w:sz w:val="30"/>
          <w:szCs w:val="30"/>
        </w:rPr>
      </w:pPr>
    </w:p>
    <w:p w14:paraId="4034FA54" w14:textId="77777777" w:rsidR="004035CF" w:rsidRDefault="004035CF" w:rsidP="003824BB">
      <w:pPr>
        <w:rPr>
          <w:rFonts w:ascii="Arial" w:hAnsi="Arial" w:cs="Arial"/>
          <w:sz w:val="30"/>
          <w:szCs w:val="30"/>
        </w:rPr>
      </w:pPr>
    </w:p>
    <w:p w14:paraId="4813B85B" w14:textId="1DBE47D3" w:rsidR="004035CF" w:rsidRDefault="00612C9C" w:rsidP="003824BB">
      <w:pPr>
        <w:rPr>
          <w:rFonts w:ascii="Arial" w:hAnsi="Arial" w:cs="Arial"/>
          <w:sz w:val="30"/>
          <w:szCs w:val="30"/>
          <w:lang w:val="kk-KZ"/>
        </w:rPr>
      </w:pPr>
      <w:r>
        <w:rPr>
          <w:rFonts w:ascii="Arial" w:hAnsi="Arial" w:cs="Arial"/>
          <w:sz w:val="30"/>
          <w:szCs w:val="30"/>
          <w:lang w:val="kk-KZ"/>
        </w:rPr>
        <w:t>Для наглядности можно</w:t>
      </w:r>
      <w:r w:rsidR="004035CF">
        <w:rPr>
          <w:rFonts w:ascii="Arial" w:hAnsi="Arial" w:cs="Arial"/>
          <w:sz w:val="30"/>
          <w:szCs w:val="30"/>
          <w:lang w:val="kk-KZ"/>
        </w:rPr>
        <w:t xml:space="preserve"> приве</w:t>
      </w:r>
      <w:r>
        <w:rPr>
          <w:rFonts w:ascii="Arial" w:hAnsi="Arial" w:cs="Arial"/>
          <w:sz w:val="30"/>
          <w:szCs w:val="30"/>
          <w:lang w:val="kk-KZ"/>
        </w:rPr>
        <w:t>сти</w:t>
      </w:r>
      <w:r w:rsidR="004035CF">
        <w:rPr>
          <w:rFonts w:ascii="Arial" w:hAnsi="Arial" w:cs="Arial"/>
          <w:sz w:val="30"/>
          <w:szCs w:val="30"/>
          <w:lang w:val="kk-KZ"/>
        </w:rPr>
        <w:t xml:space="preserve"> пример </w:t>
      </w:r>
      <w:r w:rsidR="0040676C">
        <w:rPr>
          <w:rFonts w:ascii="Arial" w:hAnsi="Arial" w:cs="Arial"/>
          <w:sz w:val="30"/>
          <w:szCs w:val="30"/>
          <w:lang w:val="kk-KZ"/>
        </w:rPr>
        <w:t xml:space="preserve">из практики </w:t>
      </w:r>
      <w:r w:rsidR="004035CF">
        <w:rPr>
          <w:rFonts w:ascii="Arial" w:hAnsi="Arial" w:cs="Arial"/>
          <w:sz w:val="30"/>
          <w:szCs w:val="30"/>
          <w:lang w:val="kk-KZ"/>
        </w:rPr>
        <w:t xml:space="preserve">по содержанию стандарта 1.2. «Разработка и утверждение </w:t>
      </w:r>
      <w:r w:rsidR="004035CF">
        <w:rPr>
          <w:rFonts w:ascii="Arial" w:hAnsi="Arial" w:cs="Arial"/>
          <w:sz w:val="30"/>
          <w:szCs w:val="30"/>
          <w:lang w:val="kk-KZ"/>
        </w:rPr>
        <w:lastRenderedPageBreak/>
        <w:t xml:space="preserve">образовательных программ» </w:t>
      </w:r>
      <w:r>
        <w:rPr>
          <w:rFonts w:ascii="Arial" w:hAnsi="Arial" w:cs="Arial"/>
          <w:sz w:val="30"/>
          <w:szCs w:val="30"/>
          <w:lang w:val="kk-KZ"/>
        </w:rPr>
        <w:t>для того, чтобы</w:t>
      </w:r>
      <w:r w:rsidR="004035CF">
        <w:rPr>
          <w:rFonts w:ascii="Arial" w:hAnsi="Arial" w:cs="Arial"/>
          <w:sz w:val="30"/>
          <w:szCs w:val="30"/>
          <w:lang w:val="kk-KZ"/>
        </w:rPr>
        <w:t xml:space="preserve"> показать каким образом можно регламентировать внутренние процессы</w:t>
      </w:r>
      <w:r w:rsidR="0040676C">
        <w:rPr>
          <w:rFonts w:ascii="Arial" w:hAnsi="Arial" w:cs="Arial"/>
          <w:sz w:val="30"/>
          <w:szCs w:val="30"/>
          <w:lang w:val="kk-KZ"/>
        </w:rPr>
        <w:t xml:space="preserve"> (Стандарты внутреннего обеспечения качества </w:t>
      </w:r>
      <w:r w:rsidR="0040676C">
        <w:rPr>
          <w:rFonts w:ascii="Arial" w:hAnsi="Arial" w:cs="Arial"/>
          <w:sz w:val="30"/>
          <w:szCs w:val="30"/>
          <w:lang w:val="en-US"/>
        </w:rPr>
        <w:t>AITU</w:t>
      </w:r>
      <w:r w:rsidR="0040676C">
        <w:rPr>
          <w:rFonts w:ascii="Arial" w:hAnsi="Arial" w:cs="Arial"/>
          <w:sz w:val="30"/>
          <w:szCs w:val="30"/>
          <w:lang w:val="kk-KZ"/>
        </w:rPr>
        <w:t xml:space="preserve"> 2.0)</w:t>
      </w:r>
      <w:r w:rsidR="004035CF">
        <w:rPr>
          <w:rFonts w:ascii="Arial" w:hAnsi="Arial" w:cs="Arial"/>
          <w:sz w:val="30"/>
          <w:szCs w:val="30"/>
          <w:lang w:val="kk-KZ"/>
        </w:rPr>
        <w:t>.</w:t>
      </w:r>
    </w:p>
    <w:p w14:paraId="63B6C1AC" w14:textId="6748FD1A" w:rsidR="00612C9C" w:rsidRDefault="00612C9C" w:rsidP="003824BB">
      <w:pPr>
        <w:rPr>
          <w:rFonts w:ascii="Arial" w:hAnsi="Arial" w:cs="Arial"/>
          <w:sz w:val="30"/>
          <w:szCs w:val="30"/>
          <w:lang w:val="kk-KZ"/>
        </w:rPr>
      </w:pPr>
      <w:r>
        <w:rPr>
          <w:rFonts w:ascii="Arial" w:hAnsi="Arial" w:cs="Arial"/>
          <w:sz w:val="30"/>
          <w:szCs w:val="30"/>
          <w:lang w:val="kk-KZ"/>
        </w:rPr>
        <w:t>Как уже выше написано, при соблюдении иерархии системы внутреннего обеспечения качества, указанного на рис. 2.10, алгоритм выглядит следующим образом:</w:t>
      </w:r>
    </w:p>
    <w:p w14:paraId="59688B84" w14:textId="034D3FE9" w:rsidR="00612C9C" w:rsidRDefault="00612C9C" w:rsidP="003824BB">
      <w:pPr>
        <w:rPr>
          <w:rFonts w:ascii="Arial" w:hAnsi="Arial" w:cs="Arial"/>
          <w:sz w:val="30"/>
          <w:szCs w:val="30"/>
          <w:lang w:val="kk-KZ"/>
        </w:rPr>
      </w:pPr>
      <w:r>
        <w:rPr>
          <w:rFonts w:ascii="Arial" w:hAnsi="Arial" w:cs="Arial"/>
          <w:sz w:val="30"/>
          <w:szCs w:val="30"/>
          <w:lang w:val="kk-KZ"/>
        </w:rPr>
        <w:t xml:space="preserve">1) </w:t>
      </w:r>
      <w:r w:rsidR="0040676C">
        <w:rPr>
          <w:rFonts w:ascii="Arial" w:hAnsi="Arial" w:cs="Arial"/>
          <w:sz w:val="30"/>
          <w:szCs w:val="30"/>
          <w:lang w:val="kk-KZ"/>
        </w:rPr>
        <w:t xml:space="preserve">на основе </w:t>
      </w:r>
      <w:r w:rsidR="0040676C">
        <w:rPr>
          <w:rFonts w:ascii="Arial" w:hAnsi="Arial" w:cs="Arial"/>
          <w:sz w:val="30"/>
          <w:szCs w:val="30"/>
          <w:lang w:val="en-US"/>
        </w:rPr>
        <w:t>ESG</w:t>
      </w:r>
      <w:r w:rsidR="0040676C">
        <w:rPr>
          <w:rFonts w:ascii="Arial" w:hAnsi="Arial" w:cs="Arial"/>
          <w:sz w:val="30"/>
          <w:szCs w:val="30"/>
          <w:lang w:val="kk-KZ"/>
        </w:rPr>
        <w:t xml:space="preserve"> и нормативных правовых документов РК в сфере высшего и послевузовского образования, сформулированы положения стандарта 1.2 «Разработка и утверждение образовательных программ» и руководство, а также его критерии;</w:t>
      </w:r>
    </w:p>
    <w:p w14:paraId="645F9D19" w14:textId="1C04A4FB" w:rsidR="0040676C" w:rsidRDefault="0040676C" w:rsidP="003824BB">
      <w:pPr>
        <w:rPr>
          <w:rFonts w:ascii="Arial" w:hAnsi="Arial" w:cs="Arial"/>
          <w:sz w:val="30"/>
          <w:szCs w:val="30"/>
          <w:lang w:val="kk-KZ"/>
        </w:rPr>
      </w:pPr>
      <w:r>
        <w:rPr>
          <w:rFonts w:ascii="Arial" w:hAnsi="Arial" w:cs="Arial"/>
          <w:sz w:val="30"/>
          <w:szCs w:val="30"/>
          <w:lang w:val="kk-KZ"/>
        </w:rPr>
        <w:t>2) далее определены процедуры и утверждены документально;</w:t>
      </w:r>
    </w:p>
    <w:p w14:paraId="41AC0387" w14:textId="1A676AE2" w:rsidR="0040676C" w:rsidRDefault="0040676C" w:rsidP="003824BB">
      <w:pPr>
        <w:rPr>
          <w:rFonts w:ascii="Arial" w:hAnsi="Arial" w:cs="Arial"/>
          <w:sz w:val="30"/>
          <w:szCs w:val="30"/>
          <w:lang w:val="kk-KZ"/>
        </w:rPr>
      </w:pPr>
      <w:r>
        <w:rPr>
          <w:rFonts w:ascii="Arial" w:hAnsi="Arial" w:cs="Arial"/>
          <w:sz w:val="30"/>
          <w:szCs w:val="30"/>
          <w:lang w:val="kk-KZ"/>
        </w:rPr>
        <w:t>3) по каждой процедуре разработаны регламенты и описаны в блок-схемах.</w:t>
      </w:r>
    </w:p>
    <w:p w14:paraId="12E799D3" w14:textId="77777777" w:rsidR="0040676C" w:rsidRPr="0040676C" w:rsidRDefault="0040676C" w:rsidP="003824BB">
      <w:pPr>
        <w:rPr>
          <w:rFonts w:ascii="Arial" w:hAnsi="Arial" w:cs="Arial"/>
          <w:sz w:val="30"/>
          <w:szCs w:val="30"/>
          <w:lang w:val="kk-KZ"/>
        </w:rPr>
      </w:pPr>
    </w:p>
    <w:p w14:paraId="6F67EAEF" w14:textId="7974A480" w:rsidR="00612C9C" w:rsidRDefault="0040676C" w:rsidP="003824BB">
      <w:pPr>
        <w:rPr>
          <w:rFonts w:ascii="Arial" w:hAnsi="Arial" w:cs="Arial"/>
          <w:sz w:val="30"/>
          <w:szCs w:val="30"/>
          <w:lang w:val="kk-KZ"/>
        </w:rPr>
      </w:pPr>
      <w:r>
        <w:rPr>
          <w:rFonts w:ascii="Arial" w:hAnsi="Arial" w:cs="Arial"/>
          <w:noProof/>
          <w:sz w:val="30"/>
          <w:szCs w:val="30"/>
          <w:lang w:val="kk-KZ"/>
        </w:rPr>
        <mc:AlternateContent>
          <mc:Choice Requires="wpg">
            <w:drawing>
              <wp:anchor distT="0" distB="0" distL="114300" distR="114300" simplePos="0" relativeHeight="251658271" behindDoc="0" locked="0" layoutInCell="1" allowOverlap="1" wp14:anchorId="0AD7CA6C" wp14:editId="4547E6F3">
                <wp:simplePos x="0" y="0"/>
                <wp:positionH relativeFrom="column">
                  <wp:posOffset>1363046</wp:posOffset>
                </wp:positionH>
                <wp:positionV relativeFrom="paragraph">
                  <wp:posOffset>136403</wp:posOffset>
                </wp:positionV>
                <wp:extent cx="3300583" cy="2968520"/>
                <wp:effectExtent l="0" t="0" r="14605" b="22860"/>
                <wp:wrapNone/>
                <wp:docPr id="1184370216" name="Группа 4"/>
                <wp:cNvGraphicFramePr/>
                <a:graphic xmlns:a="http://schemas.openxmlformats.org/drawingml/2006/main">
                  <a:graphicData uri="http://schemas.microsoft.com/office/word/2010/wordprocessingGroup">
                    <wpg:wgp>
                      <wpg:cNvGrpSpPr/>
                      <wpg:grpSpPr>
                        <a:xfrm>
                          <a:off x="0" y="0"/>
                          <a:ext cx="3300583" cy="2968520"/>
                          <a:chOff x="0" y="0"/>
                          <a:chExt cx="3300583" cy="2968520"/>
                        </a:xfrm>
                      </wpg:grpSpPr>
                      <wps:wsp>
                        <wps:cNvPr id="511112901" name="Прямоугольник: скругленные углы 1"/>
                        <wps:cNvSpPr/>
                        <wps:spPr>
                          <a:xfrm>
                            <a:off x="1831828" y="0"/>
                            <a:ext cx="1468755" cy="419100"/>
                          </a:xfrm>
                          <a:prstGeom prst="roundRect">
                            <a:avLst/>
                          </a:prstGeom>
                        </wps:spPr>
                        <wps:style>
                          <a:lnRef idx="2">
                            <a:schemeClr val="dk1"/>
                          </a:lnRef>
                          <a:fillRef idx="1">
                            <a:schemeClr val="lt1"/>
                          </a:fillRef>
                          <a:effectRef idx="0">
                            <a:schemeClr val="dk1"/>
                          </a:effectRef>
                          <a:fontRef idx="minor">
                            <a:schemeClr val="dk1"/>
                          </a:fontRef>
                        </wps:style>
                        <wps:txbx>
                          <w:txbxContent>
                            <w:p w14:paraId="625BD8F7" w14:textId="55A37D92" w:rsidR="00612C9C" w:rsidRPr="00612C9C" w:rsidRDefault="00612C9C" w:rsidP="00612C9C">
                              <w:pPr>
                                <w:ind w:firstLine="0"/>
                                <w:jc w:val="center"/>
                                <w:rPr>
                                  <w:lang w:val="kk-KZ"/>
                                </w:rPr>
                              </w:pPr>
                              <w:r>
                                <w:rPr>
                                  <w:lang w:val="kk-KZ"/>
                                </w:rPr>
                                <w:t>НПА РК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2074887" name="Прямоугольник: скругленные углы 1"/>
                        <wps:cNvSpPr/>
                        <wps:spPr>
                          <a:xfrm>
                            <a:off x="33306" y="1695576"/>
                            <a:ext cx="3260957" cy="419100"/>
                          </a:xfrm>
                          <a:prstGeom prst="roundRect">
                            <a:avLst/>
                          </a:prstGeom>
                        </wps:spPr>
                        <wps:style>
                          <a:lnRef idx="2">
                            <a:schemeClr val="dk1"/>
                          </a:lnRef>
                          <a:fillRef idx="1">
                            <a:schemeClr val="lt1"/>
                          </a:fillRef>
                          <a:effectRef idx="0">
                            <a:schemeClr val="dk1"/>
                          </a:effectRef>
                          <a:fontRef idx="minor">
                            <a:schemeClr val="dk1"/>
                          </a:fontRef>
                        </wps:style>
                        <wps:txbx>
                          <w:txbxContent>
                            <w:p w14:paraId="2D2F4CD8" w14:textId="37A48FB7" w:rsidR="00612C9C" w:rsidRPr="00612C9C" w:rsidRDefault="00612C9C" w:rsidP="00612C9C">
                              <w:pPr>
                                <w:ind w:firstLine="0"/>
                                <w:jc w:val="center"/>
                                <w:rPr>
                                  <w:lang w:val="kk-KZ"/>
                                </w:rPr>
                              </w:pPr>
                              <w:r>
                                <w:rPr>
                                  <w:lang w:val="kk-KZ"/>
                                </w:rPr>
                                <w:t>ВНД ОВПО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939150" name="Прямоугольник: скругленные углы 1"/>
                        <wps:cNvSpPr/>
                        <wps:spPr>
                          <a:xfrm>
                            <a:off x="24223" y="850816"/>
                            <a:ext cx="3255433" cy="419100"/>
                          </a:xfrm>
                          <a:prstGeom prst="roundRect">
                            <a:avLst/>
                          </a:prstGeom>
                        </wps:spPr>
                        <wps:style>
                          <a:lnRef idx="2">
                            <a:schemeClr val="dk1"/>
                          </a:lnRef>
                          <a:fillRef idx="1">
                            <a:schemeClr val="lt1"/>
                          </a:fillRef>
                          <a:effectRef idx="0">
                            <a:schemeClr val="dk1"/>
                          </a:effectRef>
                          <a:fontRef idx="minor">
                            <a:schemeClr val="dk1"/>
                          </a:fontRef>
                        </wps:style>
                        <wps:txbx>
                          <w:txbxContent>
                            <w:p w14:paraId="692D66BE" w14:textId="59721FFB" w:rsidR="0040676C" w:rsidRPr="00612C9C" w:rsidRDefault="0040676C" w:rsidP="00612C9C">
                              <w:pPr>
                                <w:ind w:firstLine="0"/>
                                <w:jc w:val="center"/>
                                <w:rPr>
                                  <w:lang w:val="kk-KZ"/>
                                </w:rPr>
                              </w:pPr>
                              <w:r>
                                <w:rPr>
                                  <w:lang w:val="kk-KZ"/>
                                </w:rPr>
                                <w:t>Стандарт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541813" name="Прямоугольник: скругленные углы 1"/>
                        <wps:cNvSpPr/>
                        <wps:spPr>
                          <a:xfrm>
                            <a:off x="78724" y="2549420"/>
                            <a:ext cx="3221704" cy="419100"/>
                          </a:xfrm>
                          <a:prstGeom prst="roundRect">
                            <a:avLst/>
                          </a:prstGeom>
                        </wps:spPr>
                        <wps:style>
                          <a:lnRef idx="2">
                            <a:schemeClr val="dk1"/>
                          </a:lnRef>
                          <a:fillRef idx="1">
                            <a:schemeClr val="lt1"/>
                          </a:fillRef>
                          <a:effectRef idx="0">
                            <a:schemeClr val="dk1"/>
                          </a:effectRef>
                          <a:fontRef idx="minor">
                            <a:schemeClr val="dk1"/>
                          </a:fontRef>
                        </wps:style>
                        <wps:txbx>
                          <w:txbxContent>
                            <w:p w14:paraId="6254808E" w14:textId="001CD8B9" w:rsidR="0040676C" w:rsidRPr="00612C9C" w:rsidRDefault="0040676C" w:rsidP="00612C9C">
                              <w:pPr>
                                <w:ind w:firstLine="0"/>
                                <w:jc w:val="center"/>
                                <w:rPr>
                                  <w:lang w:val="kk-KZ"/>
                                </w:rPr>
                              </w:pPr>
                              <w:r>
                                <w:rPr>
                                  <w:lang w:val="kk-KZ"/>
                                </w:rPr>
                                <w:t>Регламенты внутренних процессов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76522" name="Прямоугольник: скругленные углы 1"/>
                        <wps:cNvSpPr/>
                        <wps:spPr>
                          <a:xfrm>
                            <a:off x="0" y="12111"/>
                            <a:ext cx="1468755" cy="419100"/>
                          </a:xfrm>
                          <a:prstGeom prst="roundRect">
                            <a:avLst/>
                          </a:prstGeom>
                        </wps:spPr>
                        <wps:style>
                          <a:lnRef idx="2">
                            <a:schemeClr val="dk1"/>
                          </a:lnRef>
                          <a:fillRef idx="1">
                            <a:schemeClr val="lt1"/>
                          </a:fillRef>
                          <a:effectRef idx="0">
                            <a:schemeClr val="dk1"/>
                          </a:effectRef>
                          <a:fontRef idx="minor">
                            <a:schemeClr val="dk1"/>
                          </a:fontRef>
                        </wps:style>
                        <wps:txbx>
                          <w:txbxContent>
                            <w:p w14:paraId="6C6CFE95" w14:textId="056E5BAA" w:rsidR="0040676C" w:rsidRPr="0040676C" w:rsidRDefault="0040676C" w:rsidP="00612C9C">
                              <w:pPr>
                                <w:ind w:firstLine="0"/>
                                <w:jc w:val="center"/>
                                <w:rPr>
                                  <w:lang w:val="en-US"/>
                                </w:rPr>
                              </w:pPr>
                              <w:r>
                                <w:rPr>
                                  <w:lang w:val="en-US"/>
                                </w:rPr>
                                <w:t>ESG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817982" name="Прямая со стрелкой 3"/>
                        <wps:cNvCnPr/>
                        <wps:spPr>
                          <a:xfrm>
                            <a:off x="752286" y="424777"/>
                            <a:ext cx="3028" cy="429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79598637" name="Прямая со стрелкой 3"/>
                        <wps:cNvCnPr/>
                        <wps:spPr>
                          <a:xfrm>
                            <a:off x="2696143" y="430833"/>
                            <a:ext cx="3028" cy="429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35695991" name="Прямая со стрелкой 3"/>
                        <wps:cNvCnPr/>
                        <wps:spPr>
                          <a:xfrm>
                            <a:off x="1696964" y="1278621"/>
                            <a:ext cx="3028" cy="429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93045488" name="Прямая со стрелкой 3"/>
                        <wps:cNvCnPr/>
                        <wps:spPr>
                          <a:xfrm>
                            <a:off x="1696964" y="2114298"/>
                            <a:ext cx="3028" cy="429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AD7CA6C" id="Группа 4" o:spid="_x0000_s1155" style="position:absolute;left:0;text-align:left;margin-left:107.35pt;margin-top:10.75pt;width:259.9pt;height:233.75pt;z-index:251658271;mso-position-horizontal-relative:text;mso-position-vertical-relative:text" coordsize="33005,2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">
                <v:roundrect id="Прямоугольник: скругленные углы 1" o:spid="_x0000_s1156" style="position:absolute;left:18318;width:14687;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" fillcolor="white [3201]" strokecolor="black [3200]" strokeweight="2pt">
                  <v:textbox>
                    <w:txbxContent>
                      <w:p w14:paraId="625BD8F7" w14:textId="55A37D92" w:rsidR="00612C9C" w:rsidRPr="00612C9C" w:rsidRDefault="00612C9C" w:rsidP="00612C9C">
                        <w:pPr>
                          <w:ind w:firstLine="0"/>
                          <w:jc w:val="center"/>
                          <w:rPr>
                            <w:lang w:val="kk-KZ"/>
                          </w:rPr>
                        </w:pPr>
                        <w:r>
                          <w:rPr>
                            <w:lang w:val="kk-KZ"/>
                          </w:rPr>
                          <w:t>НПА РК</w:t>
                        </w:r>
                      </w:p>
                    </w:txbxContent>
                  </v:textbox>
                </v:roundrect>
                <v:roundrect id="Прямоугольник: скругленные углы 1" o:spid="_x0000_s1157" style="position:absolute;left:333;top:16955;width:32609;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" fillcolor="white [3201]" strokecolor="black [3200]" strokeweight="2pt">
                  <v:textbox>
                    <w:txbxContent>
                      <w:p w14:paraId="2D2F4CD8" w14:textId="37A48FB7" w:rsidR="00612C9C" w:rsidRPr="00612C9C" w:rsidRDefault="00612C9C" w:rsidP="00612C9C">
                        <w:pPr>
                          <w:ind w:firstLine="0"/>
                          <w:jc w:val="center"/>
                          <w:rPr>
                            <w:lang w:val="kk-KZ"/>
                          </w:rPr>
                        </w:pPr>
                        <w:r>
                          <w:rPr>
                            <w:lang w:val="kk-KZ"/>
                          </w:rPr>
                          <w:t>ВНД ОВПО</w:t>
                        </w:r>
                      </w:p>
                    </w:txbxContent>
                  </v:textbox>
                </v:roundrect>
                <v:roundrect id="Прямоугольник: скругленные углы 1" o:spid="_x0000_s1158" style="position:absolute;left:242;top:8508;width:32554;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" fillcolor="white [3201]" strokecolor="black [3200]" strokeweight="2pt">
                  <v:textbox>
                    <w:txbxContent>
                      <w:p w14:paraId="692D66BE" w14:textId="59721FFB" w:rsidR="0040676C" w:rsidRPr="00612C9C" w:rsidRDefault="0040676C" w:rsidP="00612C9C">
                        <w:pPr>
                          <w:ind w:firstLine="0"/>
                          <w:jc w:val="center"/>
                          <w:rPr>
                            <w:lang w:val="kk-KZ"/>
                          </w:rPr>
                        </w:pPr>
                        <w:r>
                          <w:rPr>
                            <w:lang w:val="kk-KZ"/>
                          </w:rPr>
                          <w:t>Стандарт</w:t>
                        </w:r>
                      </w:p>
                    </w:txbxContent>
                  </v:textbox>
                </v:roundrect>
                <v:roundrect id="Прямоугольник: скругленные углы 1" o:spid="_x0000_s1159" style="position:absolute;left:787;top:25494;width:32217;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" fillcolor="white [3201]" strokecolor="black [3200]" strokeweight="2pt">
                  <v:textbox>
                    <w:txbxContent>
                      <w:p w14:paraId="6254808E" w14:textId="001CD8B9" w:rsidR="0040676C" w:rsidRPr="00612C9C" w:rsidRDefault="0040676C" w:rsidP="00612C9C">
                        <w:pPr>
                          <w:ind w:firstLine="0"/>
                          <w:jc w:val="center"/>
                          <w:rPr>
                            <w:lang w:val="kk-KZ"/>
                          </w:rPr>
                        </w:pPr>
                        <w:r>
                          <w:rPr>
                            <w:lang w:val="kk-KZ"/>
                          </w:rPr>
                          <w:t>Регламенты внутренних процессов</w:t>
                        </w:r>
                      </w:p>
                    </w:txbxContent>
                  </v:textbox>
                </v:roundrect>
                <v:roundrect id="Прямоугольник: скругленные углы 1" o:spid="_x0000_s1160" style="position:absolute;top:121;width:14687;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" fillcolor="white [3201]" strokecolor="black [3200]" strokeweight="2pt">
                  <v:textbox>
                    <w:txbxContent>
                      <w:p w14:paraId="6C6CFE95" w14:textId="056E5BAA" w:rsidR="0040676C" w:rsidRPr="0040676C" w:rsidRDefault="0040676C" w:rsidP="00612C9C">
                        <w:pPr>
                          <w:ind w:firstLine="0"/>
                          <w:jc w:val="center"/>
                          <w:rPr>
                            <w:lang w:val="en-US"/>
                          </w:rPr>
                        </w:pPr>
                        <w:r>
                          <w:rPr>
                            <w:lang w:val="en-US"/>
                          </w:rPr>
                          <w:t>ESG</w:t>
                        </w:r>
                      </w:p>
                    </w:txbxContent>
                  </v:textbox>
                </v:roundrect>
                <v:shape id="Прямая со стрелкой 3" o:spid="_x0000_s1161" type="#_x0000_t32" style="position:absolute;left:7522;top:4247;width:31;height:43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" strokecolor="black [3200]" strokeweight="2pt">
                  <v:stroke endarrow="block"/>
                  <v:shadow on="t" color="black" opacity="24903f" origin=",.5" offset="0,.55556mm"/>
                </v:shape>
                <v:shape id="Прямая со стрелкой 3" o:spid="_x0000_s1162" type="#_x0000_t32" style="position:absolute;left:26961;top:4308;width:30;height:4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" strokecolor="black [3200]" strokeweight="2pt">
                  <v:stroke endarrow="block"/>
                  <v:shadow on="t" color="black" opacity="24903f" origin=",.5" offset="0,.55556mm"/>
                </v:shape>
                <v:shape id="Прямая со стрелкой 3" o:spid="_x0000_s1163" type="#_x0000_t32" style="position:absolute;left:16969;top:12786;width:30;height:4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" strokecolor="black [3200]" strokeweight="2pt">
                  <v:stroke endarrow="block"/>
                  <v:shadow on="t" color="black" opacity="24903f" origin=",.5" offset="0,.55556mm"/>
                </v:shape>
                <v:shape id="Прямая со стрелкой 3" o:spid="_x0000_s1164" type="#_x0000_t32" style="position:absolute;left:16969;top:21142;width:30;height:43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" strokecolor="black [3200]" strokeweight="2pt">
                  <v:stroke endarrow="block"/>
                  <v:shadow on="t" color="black" opacity="24903f" origin=",.5" offset="0,.55556mm"/>
                </v:shape>
              </v:group>
            </w:pict>
          </mc:Fallback>
        </mc:AlternateContent>
      </w:r>
    </w:p>
    <w:p w14:paraId="00B58A78" w14:textId="77777777" w:rsidR="00612C9C" w:rsidRDefault="00612C9C" w:rsidP="003824BB">
      <w:pPr>
        <w:rPr>
          <w:rFonts w:ascii="Arial" w:hAnsi="Arial" w:cs="Arial"/>
          <w:sz w:val="30"/>
          <w:szCs w:val="30"/>
          <w:lang w:val="kk-KZ"/>
        </w:rPr>
      </w:pPr>
    </w:p>
    <w:p w14:paraId="0E233667" w14:textId="4458C2F8" w:rsidR="00612C9C" w:rsidRDefault="00612C9C" w:rsidP="00612C9C">
      <w:pPr>
        <w:ind w:firstLine="0"/>
        <w:rPr>
          <w:rFonts w:ascii="Arial" w:hAnsi="Arial" w:cs="Arial"/>
          <w:sz w:val="30"/>
          <w:szCs w:val="30"/>
          <w:lang w:val="kk-KZ"/>
        </w:rPr>
      </w:pPr>
    </w:p>
    <w:p w14:paraId="070D5F4D" w14:textId="77777777" w:rsidR="00612C9C" w:rsidRDefault="00612C9C" w:rsidP="003824BB">
      <w:pPr>
        <w:rPr>
          <w:rFonts w:ascii="Arial" w:hAnsi="Arial" w:cs="Arial"/>
          <w:sz w:val="30"/>
          <w:szCs w:val="30"/>
          <w:lang w:val="kk-KZ"/>
        </w:rPr>
      </w:pPr>
    </w:p>
    <w:p w14:paraId="5831EFB4" w14:textId="7E13E86C" w:rsidR="00612C9C" w:rsidRDefault="00612C9C" w:rsidP="003824BB">
      <w:pPr>
        <w:rPr>
          <w:rFonts w:ascii="Arial" w:hAnsi="Arial" w:cs="Arial"/>
          <w:sz w:val="30"/>
          <w:szCs w:val="30"/>
          <w:lang w:val="kk-KZ"/>
        </w:rPr>
      </w:pPr>
    </w:p>
    <w:p w14:paraId="73BF6E52" w14:textId="13557159" w:rsidR="00612C9C" w:rsidRDefault="00612C9C" w:rsidP="003824BB">
      <w:pPr>
        <w:rPr>
          <w:rFonts w:ascii="Arial" w:hAnsi="Arial" w:cs="Arial"/>
          <w:sz w:val="30"/>
          <w:szCs w:val="30"/>
          <w:lang w:val="kk-KZ"/>
        </w:rPr>
      </w:pPr>
    </w:p>
    <w:p w14:paraId="7CEC774F" w14:textId="51C44FBA" w:rsidR="00612C9C" w:rsidRDefault="00612C9C" w:rsidP="003824BB">
      <w:pPr>
        <w:rPr>
          <w:rFonts w:ascii="Arial" w:hAnsi="Arial" w:cs="Arial"/>
          <w:sz w:val="30"/>
          <w:szCs w:val="30"/>
          <w:lang w:val="kk-KZ"/>
        </w:rPr>
      </w:pPr>
    </w:p>
    <w:p w14:paraId="143E8AF3" w14:textId="33F1933E" w:rsidR="00612C9C" w:rsidRDefault="00612C9C" w:rsidP="003824BB">
      <w:pPr>
        <w:rPr>
          <w:rFonts w:ascii="Arial" w:hAnsi="Arial" w:cs="Arial"/>
          <w:sz w:val="30"/>
          <w:szCs w:val="30"/>
          <w:lang w:val="kk-KZ"/>
        </w:rPr>
      </w:pPr>
    </w:p>
    <w:p w14:paraId="4CCA469B" w14:textId="6EA1BFE8" w:rsidR="00612C9C" w:rsidRDefault="00612C9C" w:rsidP="003824BB">
      <w:pPr>
        <w:rPr>
          <w:rFonts w:ascii="Arial" w:hAnsi="Arial" w:cs="Arial"/>
          <w:sz w:val="30"/>
          <w:szCs w:val="30"/>
          <w:lang w:val="kk-KZ"/>
        </w:rPr>
      </w:pPr>
    </w:p>
    <w:p w14:paraId="5124E47B" w14:textId="69C754FC" w:rsidR="00612C9C" w:rsidRDefault="00612C9C" w:rsidP="003824BB">
      <w:pPr>
        <w:rPr>
          <w:rFonts w:ascii="Arial" w:hAnsi="Arial" w:cs="Arial"/>
          <w:sz w:val="30"/>
          <w:szCs w:val="30"/>
          <w:lang w:val="kk-KZ"/>
        </w:rPr>
      </w:pPr>
    </w:p>
    <w:p w14:paraId="740CBFE6" w14:textId="06932D9E" w:rsidR="0040676C" w:rsidRDefault="0040676C" w:rsidP="003824BB">
      <w:pPr>
        <w:rPr>
          <w:rFonts w:ascii="Arial" w:hAnsi="Arial" w:cs="Arial"/>
          <w:sz w:val="30"/>
          <w:szCs w:val="30"/>
        </w:rPr>
      </w:pPr>
    </w:p>
    <w:p w14:paraId="0C6DD4F4" w14:textId="7D8DCD21" w:rsidR="0040676C" w:rsidRDefault="0040676C" w:rsidP="003824BB">
      <w:pPr>
        <w:rPr>
          <w:rFonts w:ascii="Arial" w:hAnsi="Arial" w:cs="Arial"/>
          <w:sz w:val="30"/>
          <w:szCs w:val="30"/>
        </w:rPr>
      </w:pPr>
    </w:p>
    <w:p w14:paraId="1ACE98B6" w14:textId="59F3E501" w:rsidR="0040676C" w:rsidRDefault="0040676C" w:rsidP="003824BB">
      <w:pPr>
        <w:rPr>
          <w:rFonts w:ascii="Arial" w:hAnsi="Arial" w:cs="Arial"/>
          <w:sz w:val="30"/>
          <w:szCs w:val="30"/>
        </w:rPr>
      </w:pPr>
    </w:p>
    <w:p w14:paraId="63039AC4" w14:textId="77777777" w:rsidR="0040676C" w:rsidRDefault="0040676C" w:rsidP="003824BB">
      <w:pPr>
        <w:rPr>
          <w:rFonts w:ascii="Arial" w:hAnsi="Arial" w:cs="Arial"/>
          <w:sz w:val="30"/>
          <w:szCs w:val="30"/>
        </w:rPr>
      </w:pPr>
    </w:p>
    <w:p w14:paraId="0EB0FC03" w14:textId="77777777" w:rsidR="0040676C" w:rsidRDefault="0040676C" w:rsidP="003824BB">
      <w:pPr>
        <w:rPr>
          <w:rFonts w:ascii="Arial" w:hAnsi="Arial" w:cs="Arial"/>
          <w:sz w:val="30"/>
          <w:szCs w:val="30"/>
        </w:rPr>
      </w:pPr>
    </w:p>
    <w:p w14:paraId="1C71F51D" w14:textId="171F1862" w:rsidR="0040676C" w:rsidRPr="0040676C" w:rsidRDefault="0040676C" w:rsidP="0040676C">
      <w:pPr>
        <w:ind w:firstLine="0"/>
        <w:jc w:val="center"/>
        <w:rPr>
          <w:rFonts w:ascii="Arial" w:hAnsi="Arial" w:cs="Arial"/>
          <w:sz w:val="30"/>
          <w:szCs w:val="30"/>
          <w:lang w:val="kk-KZ"/>
        </w:rPr>
      </w:pPr>
      <w:r w:rsidRPr="00D27FF2">
        <w:rPr>
          <w:rFonts w:ascii="Arial" w:hAnsi="Arial" w:cs="Arial"/>
          <w:b/>
          <w:bCs/>
          <w:sz w:val="30"/>
          <w:szCs w:val="30"/>
        </w:rPr>
        <w:t xml:space="preserve">Рисунок </w:t>
      </w:r>
      <w:r>
        <w:rPr>
          <w:rFonts w:ascii="Arial" w:hAnsi="Arial" w:cs="Arial"/>
          <w:b/>
          <w:bCs/>
          <w:sz w:val="30"/>
          <w:szCs w:val="30"/>
          <w:lang w:val="kk-KZ"/>
        </w:rPr>
        <w:t>2</w:t>
      </w:r>
      <w:r w:rsidRPr="00D27FF2">
        <w:rPr>
          <w:rFonts w:ascii="Arial" w:hAnsi="Arial" w:cs="Arial"/>
          <w:b/>
          <w:bCs/>
          <w:sz w:val="30"/>
          <w:szCs w:val="30"/>
        </w:rPr>
        <w:t>.</w:t>
      </w:r>
      <w:r w:rsidR="00AC61F1">
        <w:rPr>
          <w:rFonts w:ascii="Arial" w:hAnsi="Arial" w:cs="Arial"/>
          <w:b/>
          <w:bCs/>
          <w:sz w:val="30"/>
          <w:szCs w:val="30"/>
          <w:lang w:val="kk-KZ"/>
        </w:rPr>
        <w:t>10</w:t>
      </w:r>
      <w:r w:rsidRPr="00D27FF2">
        <w:rPr>
          <w:rFonts w:ascii="Arial" w:hAnsi="Arial" w:cs="Arial"/>
          <w:b/>
          <w:bCs/>
          <w:sz w:val="30"/>
          <w:szCs w:val="30"/>
        </w:rPr>
        <w:t xml:space="preserve"> – </w:t>
      </w:r>
      <w:r>
        <w:rPr>
          <w:rFonts w:ascii="Arial" w:hAnsi="Arial" w:cs="Arial"/>
          <w:b/>
          <w:bCs/>
          <w:sz w:val="30"/>
          <w:szCs w:val="30"/>
          <w:lang w:val="kk-KZ"/>
        </w:rPr>
        <w:t>Иерархичность документов системы внутреннего обеспечения качества</w:t>
      </w:r>
    </w:p>
    <w:p w14:paraId="5EE66ADD" w14:textId="77777777" w:rsidR="0040676C" w:rsidRDefault="0040676C" w:rsidP="003824BB">
      <w:pPr>
        <w:rPr>
          <w:rFonts w:ascii="Arial" w:hAnsi="Arial" w:cs="Arial"/>
          <w:sz w:val="30"/>
          <w:szCs w:val="30"/>
        </w:rPr>
      </w:pPr>
    </w:p>
    <w:p w14:paraId="4C9E709E" w14:textId="47E75EBB" w:rsidR="00F94B24" w:rsidRDefault="00F94B24" w:rsidP="003824BB">
      <w:pPr>
        <w:rPr>
          <w:rFonts w:ascii="Arial" w:hAnsi="Arial" w:cs="Arial"/>
          <w:sz w:val="30"/>
          <w:szCs w:val="30"/>
          <w:lang w:val="kk-KZ"/>
        </w:rPr>
      </w:pPr>
      <w:r>
        <w:rPr>
          <w:rFonts w:ascii="Arial" w:hAnsi="Arial" w:cs="Arial"/>
          <w:sz w:val="30"/>
          <w:szCs w:val="30"/>
          <w:lang w:val="kk-KZ"/>
        </w:rPr>
        <w:t>При разработке части 1.2 «Разработка и утверждение образовательных программ» Системы внутреннего обеспечения качества ОВПО, основополагающими документами Болонского процесса выступают «Европейские стандарты и руководства для обеспечения качества в Европейском пространстве высшего образования» (стандарт 1.2) и Европейская система трансфера кредитов (</w:t>
      </w:r>
      <w:r>
        <w:rPr>
          <w:rFonts w:ascii="Arial" w:hAnsi="Arial" w:cs="Arial"/>
          <w:sz w:val="30"/>
          <w:szCs w:val="30"/>
          <w:lang w:val="en-US"/>
        </w:rPr>
        <w:t>ECTS</w:t>
      </w:r>
      <w:r>
        <w:rPr>
          <w:rFonts w:ascii="Arial" w:hAnsi="Arial" w:cs="Arial"/>
          <w:sz w:val="30"/>
          <w:szCs w:val="30"/>
          <w:lang w:val="kk-KZ"/>
        </w:rPr>
        <w:t>).</w:t>
      </w:r>
    </w:p>
    <w:p w14:paraId="72DE6689" w14:textId="06B2FECF" w:rsidR="00F94B24" w:rsidRDefault="00F94B24" w:rsidP="003824BB">
      <w:pPr>
        <w:rPr>
          <w:rFonts w:ascii="Arial" w:hAnsi="Arial" w:cs="Arial"/>
          <w:sz w:val="30"/>
          <w:szCs w:val="30"/>
          <w:lang w:val="kk-KZ"/>
        </w:rPr>
      </w:pPr>
      <w:r>
        <w:rPr>
          <w:rFonts w:ascii="Arial" w:hAnsi="Arial" w:cs="Arial"/>
          <w:sz w:val="30"/>
          <w:szCs w:val="30"/>
          <w:lang w:val="kk-KZ"/>
        </w:rPr>
        <w:t>Нормативной основой национального уровня части 1.2. СВОК являются следующие документы:</w:t>
      </w:r>
    </w:p>
    <w:p w14:paraId="03B013D4" w14:textId="3F7AA8AF" w:rsidR="00F94B24" w:rsidRDefault="00F94B24" w:rsidP="00F94B24">
      <w:pPr>
        <w:rPr>
          <w:rFonts w:ascii="Arial" w:hAnsi="Arial" w:cs="Arial"/>
          <w:sz w:val="30"/>
          <w:szCs w:val="30"/>
          <w:lang w:val="kk-KZ"/>
        </w:rPr>
      </w:pPr>
      <w:r>
        <w:rPr>
          <w:rFonts w:ascii="Arial" w:hAnsi="Arial" w:cs="Arial"/>
          <w:sz w:val="30"/>
          <w:szCs w:val="30"/>
          <w:lang w:val="kk-KZ"/>
        </w:rPr>
        <w:t xml:space="preserve">- </w:t>
      </w:r>
      <w:r w:rsidRPr="00F94B24">
        <w:rPr>
          <w:rFonts w:ascii="Arial" w:hAnsi="Arial" w:cs="Arial"/>
          <w:sz w:val="30"/>
          <w:szCs w:val="30"/>
          <w:lang w:val="kk-KZ"/>
        </w:rPr>
        <w:t xml:space="preserve">Государственные общеобязательные стандарты высшего и </w:t>
      </w:r>
      <w:r w:rsidRPr="00F94B24">
        <w:rPr>
          <w:rFonts w:ascii="Arial" w:hAnsi="Arial" w:cs="Arial"/>
          <w:sz w:val="30"/>
          <w:szCs w:val="30"/>
          <w:lang w:val="kk-KZ"/>
        </w:rPr>
        <w:lastRenderedPageBreak/>
        <w:t>послевузовского образования</w:t>
      </w:r>
      <w:r>
        <w:rPr>
          <w:rFonts w:ascii="Arial" w:hAnsi="Arial" w:cs="Arial"/>
          <w:sz w:val="30"/>
          <w:szCs w:val="30"/>
          <w:lang w:val="kk-KZ"/>
        </w:rPr>
        <w:t>;</w:t>
      </w:r>
    </w:p>
    <w:p w14:paraId="23DBF343" w14:textId="3565B524" w:rsidR="00F94B24" w:rsidRPr="00F94B24" w:rsidRDefault="00F94B24" w:rsidP="00F94B24">
      <w:pPr>
        <w:rPr>
          <w:rFonts w:ascii="Arial" w:hAnsi="Arial" w:cs="Arial"/>
          <w:sz w:val="30"/>
          <w:szCs w:val="30"/>
          <w:lang w:val="kk-KZ"/>
        </w:rPr>
      </w:pPr>
      <w:r>
        <w:rPr>
          <w:rFonts w:ascii="Arial" w:hAnsi="Arial" w:cs="Arial"/>
          <w:sz w:val="30"/>
          <w:szCs w:val="30"/>
          <w:lang w:val="kk-KZ"/>
        </w:rPr>
        <w:t xml:space="preserve">- </w:t>
      </w:r>
      <w:r w:rsidRPr="00F94B24">
        <w:rPr>
          <w:rFonts w:ascii="Arial" w:hAnsi="Arial" w:cs="Arial"/>
          <w:sz w:val="30"/>
          <w:szCs w:val="30"/>
          <w:lang w:val="kk-KZ"/>
        </w:rPr>
        <w:t>Национальная рамка квалификации высшего образования РК</w:t>
      </w:r>
    </w:p>
    <w:p w14:paraId="2AAAFB1F" w14:textId="35CE1D0B" w:rsidR="00F94B24" w:rsidRPr="00F94B24" w:rsidRDefault="00F94B24" w:rsidP="00F94B24">
      <w:pPr>
        <w:rPr>
          <w:rFonts w:ascii="Arial" w:hAnsi="Arial" w:cs="Arial"/>
          <w:sz w:val="30"/>
          <w:szCs w:val="30"/>
          <w:lang w:val="kk-KZ"/>
        </w:rPr>
      </w:pPr>
      <w:r>
        <w:rPr>
          <w:rFonts w:ascii="Arial" w:hAnsi="Arial" w:cs="Arial"/>
          <w:sz w:val="30"/>
          <w:szCs w:val="30"/>
          <w:lang w:val="kk-KZ"/>
        </w:rPr>
        <w:t xml:space="preserve">- </w:t>
      </w:r>
      <w:r w:rsidRPr="00F94B24">
        <w:rPr>
          <w:rFonts w:ascii="Arial" w:hAnsi="Arial" w:cs="Arial"/>
          <w:sz w:val="30"/>
          <w:szCs w:val="30"/>
          <w:lang w:val="kk-KZ"/>
        </w:rPr>
        <w:t>Отраслевые рамки квалификаций</w:t>
      </w:r>
    </w:p>
    <w:p w14:paraId="3AFD26F0" w14:textId="22230BD7" w:rsidR="00F94B24" w:rsidRDefault="00F94B24" w:rsidP="00F94B24">
      <w:pPr>
        <w:rPr>
          <w:rFonts w:ascii="Arial" w:hAnsi="Arial" w:cs="Arial"/>
          <w:sz w:val="30"/>
          <w:szCs w:val="30"/>
          <w:lang w:val="kk-KZ"/>
        </w:rPr>
      </w:pPr>
      <w:r>
        <w:rPr>
          <w:rFonts w:ascii="Arial" w:hAnsi="Arial" w:cs="Arial"/>
          <w:sz w:val="30"/>
          <w:szCs w:val="30"/>
          <w:lang w:val="kk-KZ"/>
        </w:rPr>
        <w:t xml:space="preserve">- </w:t>
      </w:r>
      <w:r w:rsidRPr="00F94B24">
        <w:rPr>
          <w:rFonts w:ascii="Arial" w:hAnsi="Arial" w:cs="Arial"/>
          <w:sz w:val="30"/>
          <w:szCs w:val="30"/>
          <w:lang w:val="kk-KZ"/>
        </w:rPr>
        <w:t>Правила организации учебного процесса по кредитной технологии обучения в организациях высшего и (или) послевузовского образования</w:t>
      </w:r>
      <w:r>
        <w:rPr>
          <w:rFonts w:ascii="Arial" w:hAnsi="Arial" w:cs="Arial"/>
          <w:sz w:val="30"/>
          <w:szCs w:val="30"/>
          <w:lang w:val="kk-KZ"/>
        </w:rPr>
        <w:t>.</w:t>
      </w:r>
    </w:p>
    <w:p w14:paraId="76F6AF5E" w14:textId="36F220E3" w:rsidR="00F94B24" w:rsidRDefault="00F94B24" w:rsidP="00F94B24">
      <w:pPr>
        <w:rPr>
          <w:rFonts w:ascii="Arial" w:hAnsi="Arial" w:cs="Arial"/>
          <w:sz w:val="30"/>
          <w:szCs w:val="30"/>
          <w:lang w:val="kk-KZ"/>
        </w:rPr>
      </w:pPr>
      <w:r>
        <w:rPr>
          <w:rFonts w:ascii="Arial" w:hAnsi="Arial" w:cs="Arial"/>
          <w:sz w:val="30"/>
          <w:szCs w:val="30"/>
          <w:lang w:val="kk-KZ"/>
        </w:rPr>
        <w:t xml:space="preserve">- </w:t>
      </w:r>
      <w:r w:rsidRPr="00F94B24">
        <w:rPr>
          <w:rFonts w:ascii="Arial" w:hAnsi="Arial" w:cs="Arial"/>
          <w:sz w:val="30"/>
          <w:szCs w:val="30"/>
          <w:lang w:val="kk-KZ"/>
        </w:rPr>
        <w:t>Правила ведения реестра образовательных программ, реализуемых организациями высшего и (или) послевузовского образования, а также основания включения в реестр образовательных программ и исключения из него</w:t>
      </w:r>
      <w:r>
        <w:rPr>
          <w:rFonts w:ascii="Arial" w:hAnsi="Arial" w:cs="Arial"/>
          <w:sz w:val="30"/>
          <w:szCs w:val="30"/>
          <w:lang w:val="kk-KZ"/>
        </w:rPr>
        <w:t>.</w:t>
      </w:r>
    </w:p>
    <w:p w14:paraId="42AF4FB3" w14:textId="6C43B7BC" w:rsidR="00F94B24" w:rsidRPr="00F94B24" w:rsidRDefault="00F94B24" w:rsidP="00F94B24">
      <w:pPr>
        <w:rPr>
          <w:rFonts w:ascii="Arial" w:eastAsia="Calibri" w:hAnsi="Arial" w:cs="Arial"/>
          <w:sz w:val="30"/>
          <w:szCs w:val="30"/>
          <w:lang w:val="kk-KZ"/>
        </w:rPr>
      </w:pPr>
      <w:r>
        <w:rPr>
          <w:rFonts w:ascii="Arial" w:hAnsi="Arial" w:cs="Arial"/>
          <w:sz w:val="30"/>
          <w:szCs w:val="30"/>
          <w:lang w:val="kk-KZ"/>
        </w:rPr>
        <w:t>П</w:t>
      </w:r>
      <w:r w:rsidRPr="00F94B24">
        <w:rPr>
          <w:rFonts w:ascii="Arial" w:hAnsi="Arial" w:cs="Arial"/>
          <w:sz w:val="30"/>
          <w:szCs w:val="30"/>
          <w:lang w:val="kk-KZ"/>
        </w:rPr>
        <w:t xml:space="preserve">оложения стандарта (или сами стандарты) </w:t>
      </w:r>
      <w:r>
        <w:rPr>
          <w:rFonts w:ascii="Arial" w:hAnsi="Arial" w:cs="Arial"/>
          <w:sz w:val="30"/>
          <w:szCs w:val="30"/>
          <w:lang w:val="kk-KZ"/>
        </w:rPr>
        <w:t xml:space="preserve">части СВОК </w:t>
      </w:r>
      <w:r w:rsidRPr="00F94B24">
        <w:rPr>
          <w:rFonts w:ascii="Arial" w:eastAsia="Calibri" w:hAnsi="Arial" w:cs="Arial"/>
          <w:sz w:val="30"/>
          <w:szCs w:val="30"/>
        </w:rPr>
        <w:t xml:space="preserve">1.2. </w:t>
      </w:r>
      <w:r>
        <w:rPr>
          <w:rFonts w:ascii="Arial" w:eastAsia="Calibri" w:hAnsi="Arial" w:cs="Arial"/>
          <w:sz w:val="30"/>
          <w:szCs w:val="30"/>
          <w:lang w:val="kk-KZ"/>
        </w:rPr>
        <w:t>«Р</w:t>
      </w:r>
      <w:proofErr w:type="spellStart"/>
      <w:r w:rsidRPr="00F94B24">
        <w:rPr>
          <w:rFonts w:ascii="Arial" w:eastAsia="Calibri" w:hAnsi="Arial" w:cs="Arial"/>
          <w:sz w:val="30"/>
          <w:szCs w:val="30"/>
        </w:rPr>
        <w:t>азработка</w:t>
      </w:r>
      <w:proofErr w:type="spellEnd"/>
      <w:r w:rsidRPr="00F94B24">
        <w:rPr>
          <w:rFonts w:ascii="Arial" w:eastAsia="Calibri" w:hAnsi="Arial" w:cs="Arial"/>
          <w:sz w:val="30"/>
          <w:szCs w:val="30"/>
        </w:rPr>
        <w:t xml:space="preserve"> и утверждение программ</w:t>
      </w:r>
      <w:r>
        <w:rPr>
          <w:rFonts w:ascii="Arial" w:eastAsia="Calibri" w:hAnsi="Arial" w:cs="Arial"/>
          <w:sz w:val="30"/>
          <w:szCs w:val="30"/>
          <w:lang w:val="kk-KZ"/>
        </w:rPr>
        <w:t>» сформулированы следующим образом:</w:t>
      </w:r>
    </w:p>
    <w:p w14:paraId="1C773D0C" w14:textId="383B3905" w:rsidR="00F94B24" w:rsidRPr="00F94B24" w:rsidRDefault="00F94B24" w:rsidP="00F94B24">
      <w:pPr>
        <w:tabs>
          <w:tab w:val="left" w:pos="1134"/>
        </w:tabs>
        <w:contextualSpacing/>
        <w:rPr>
          <w:rFonts w:ascii="Arial" w:eastAsia="Calibri" w:hAnsi="Arial" w:cs="Arial"/>
          <w:bCs/>
          <w:iCs/>
          <w:sz w:val="30"/>
          <w:szCs w:val="30"/>
        </w:rPr>
      </w:pPr>
      <w:r w:rsidRPr="00F94B24">
        <w:rPr>
          <w:rFonts w:ascii="Arial" w:eastAsia="Calibri" w:hAnsi="Arial" w:cs="Arial"/>
          <w:bCs/>
          <w:i/>
          <w:sz w:val="30"/>
          <w:szCs w:val="30"/>
          <w:lang w:val="kk-KZ"/>
        </w:rPr>
        <w:t>Стандарт 1.2.1.</w:t>
      </w:r>
      <w:r>
        <w:rPr>
          <w:rFonts w:ascii="Arial" w:eastAsia="Calibri" w:hAnsi="Arial" w:cs="Arial"/>
          <w:bCs/>
          <w:iCs/>
          <w:sz w:val="30"/>
          <w:szCs w:val="30"/>
          <w:lang w:val="kk-KZ"/>
        </w:rPr>
        <w:t xml:space="preserve"> </w:t>
      </w:r>
      <w:r w:rsidRPr="00F94B24">
        <w:rPr>
          <w:rFonts w:ascii="Arial" w:eastAsia="Calibri" w:hAnsi="Arial" w:cs="Arial"/>
          <w:bCs/>
          <w:iCs/>
          <w:sz w:val="30"/>
          <w:szCs w:val="30"/>
        </w:rPr>
        <w:t xml:space="preserve">Университет на основе академической и управленческой самостоятельности определяет внутренние процедуры разработки и утверждения образовательных программ. </w:t>
      </w:r>
    </w:p>
    <w:p w14:paraId="256DA8E9" w14:textId="24904756" w:rsidR="00F94B24" w:rsidRPr="00F94B24" w:rsidRDefault="00F94B24" w:rsidP="00F94B24">
      <w:pPr>
        <w:tabs>
          <w:tab w:val="left" w:pos="1134"/>
        </w:tabs>
        <w:contextualSpacing/>
        <w:rPr>
          <w:rFonts w:ascii="Arial" w:eastAsia="Calibri" w:hAnsi="Arial" w:cs="Arial"/>
          <w:bCs/>
          <w:iCs/>
          <w:sz w:val="30"/>
          <w:szCs w:val="30"/>
        </w:rPr>
      </w:pPr>
      <w:r w:rsidRPr="00F94B24">
        <w:rPr>
          <w:rFonts w:ascii="Arial" w:eastAsia="Calibri" w:hAnsi="Arial" w:cs="Arial"/>
          <w:bCs/>
          <w:i/>
          <w:sz w:val="30"/>
          <w:szCs w:val="30"/>
          <w:lang w:val="kk-KZ"/>
        </w:rPr>
        <w:t>Стандарт 1.2.</w:t>
      </w:r>
      <w:r>
        <w:rPr>
          <w:rFonts w:ascii="Arial" w:eastAsia="Calibri" w:hAnsi="Arial" w:cs="Arial"/>
          <w:bCs/>
          <w:i/>
          <w:sz w:val="30"/>
          <w:szCs w:val="30"/>
          <w:lang w:val="kk-KZ"/>
        </w:rPr>
        <w:t>2</w:t>
      </w:r>
      <w:r w:rsidRPr="00F94B24">
        <w:rPr>
          <w:rFonts w:ascii="Arial" w:eastAsia="Calibri" w:hAnsi="Arial" w:cs="Arial"/>
          <w:bCs/>
          <w:i/>
          <w:sz w:val="30"/>
          <w:szCs w:val="30"/>
          <w:lang w:val="kk-KZ"/>
        </w:rPr>
        <w:t>.</w:t>
      </w:r>
      <w:r>
        <w:rPr>
          <w:rFonts w:ascii="Arial" w:eastAsia="Calibri" w:hAnsi="Arial" w:cs="Arial"/>
          <w:bCs/>
          <w:iCs/>
          <w:sz w:val="30"/>
          <w:szCs w:val="30"/>
          <w:lang w:val="kk-KZ"/>
        </w:rPr>
        <w:t xml:space="preserve"> </w:t>
      </w:r>
      <w:r w:rsidRPr="00F94B24">
        <w:rPr>
          <w:rFonts w:ascii="Arial" w:eastAsia="Calibri" w:hAnsi="Arial" w:cs="Arial"/>
          <w:bCs/>
          <w:iCs/>
          <w:sz w:val="30"/>
          <w:szCs w:val="30"/>
        </w:rPr>
        <w:t xml:space="preserve">Университет разрабатывает образовательные программы на основе требований Национальной рамки квалификации высшего образования Республики Казахстан, Отраслевых рамок квалификации, соответствующих профессиональных стандартов, ГОСО РК, Руководство по использованию ECTS (2015), Стратегического плана развития университета и на примерах лучшей практики. </w:t>
      </w:r>
    </w:p>
    <w:p w14:paraId="7AF5CB48" w14:textId="479BBD00" w:rsidR="00F94B24" w:rsidRPr="00F94B24" w:rsidRDefault="00F94B24" w:rsidP="00F94B24">
      <w:pPr>
        <w:tabs>
          <w:tab w:val="left" w:pos="1134"/>
        </w:tabs>
        <w:contextualSpacing/>
        <w:rPr>
          <w:rFonts w:ascii="Arial" w:eastAsia="Calibri" w:hAnsi="Arial" w:cs="Arial"/>
          <w:bCs/>
          <w:iCs/>
          <w:sz w:val="30"/>
          <w:szCs w:val="30"/>
        </w:rPr>
      </w:pPr>
      <w:r w:rsidRPr="00F94B24">
        <w:rPr>
          <w:rFonts w:ascii="Arial" w:eastAsia="Calibri" w:hAnsi="Arial" w:cs="Arial"/>
          <w:bCs/>
          <w:i/>
          <w:sz w:val="30"/>
          <w:szCs w:val="30"/>
          <w:lang w:val="kk-KZ"/>
        </w:rPr>
        <w:t>Стандарт 1.2.</w:t>
      </w:r>
      <w:r>
        <w:rPr>
          <w:rFonts w:ascii="Arial" w:eastAsia="Calibri" w:hAnsi="Arial" w:cs="Arial"/>
          <w:bCs/>
          <w:i/>
          <w:sz w:val="30"/>
          <w:szCs w:val="30"/>
          <w:lang w:val="kk-KZ"/>
        </w:rPr>
        <w:t>3</w:t>
      </w:r>
      <w:r w:rsidRPr="00F94B24">
        <w:rPr>
          <w:rFonts w:ascii="Arial" w:eastAsia="Calibri" w:hAnsi="Arial" w:cs="Arial"/>
          <w:bCs/>
          <w:i/>
          <w:sz w:val="30"/>
          <w:szCs w:val="30"/>
          <w:lang w:val="kk-KZ"/>
        </w:rPr>
        <w:t>.</w:t>
      </w:r>
      <w:r>
        <w:rPr>
          <w:rFonts w:ascii="Arial" w:eastAsia="Calibri" w:hAnsi="Arial" w:cs="Arial"/>
          <w:bCs/>
          <w:iCs/>
          <w:sz w:val="30"/>
          <w:szCs w:val="30"/>
          <w:lang w:val="kk-KZ"/>
        </w:rPr>
        <w:t xml:space="preserve"> </w:t>
      </w:r>
      <w:r w:rsidRPr="00F94B24">
        <w:rPr>
          <w:rFonts w:ascii="Arial" w:eastAsia="Calibri" w:hAnsi="Arial" w:cs="Arial"/>
          <w:bCs/>
          <w:iCs/>
          <w:sz w:val="30"/>
          <w:szCs w:val="30"/>
        </w:rPr>
        <w:t xml:space="preserve">Образовательные программы разрабатываются в контексте компетентностной модели подготовки специалистов по модульному принципу и отражают результаты обучения. </w:t>
      </w:r>
    </w:p>
    <w:p w14:paraId="428484CA" w14:textId="0DBEA534" w:rsidR="00F94B24" w:rsidRPr="00F94B24" w:rsidRDefault="00F94B24" w:rsidP="00F94B24">
      <w:pPr>
        <w:tabs>
          <w:tab w:val="left" w:pos="1134"/>
        </w:tabs>
        <w:contextualSpacing/>
        <w:rPr>
          <w:rFonts w:ascii="Arial" w:eastAsia="Calibri" w:hAnsi="Arial" w:cs="Arial"/>
          <w:bCs/>
          <w:iCs/>
          <w:sz w:val="30"/>
          <w:szCs w:val="30"/>
        </w:rPr>
      </w:pPr>
      <w:r w:rsidRPr="00F94B24">
        <w:rPr>
          <w:rFonts w:ascii="Arial" w:eastAsia="Calibri" w:hAnsi="Arial" w:cs="Arial"/>
          <w:bCs/>
          <w:i/>
          <w:sz w:val="30"/>
          <w:szCs w:val="30"/>
          <w:lang w:val="kk-KZ"/>
        </w:rPr>
        <w:t>Стандарт 1.2.</w:t>
      </w:r>
      <w:r>
        <w:rPr>
          <w:rFonts w:ascii="Arial" w:eastAsia="Calibri" w:hAnsi="Arial" w:cs="Arial"/>
          <w:bCs/>
          <w:i/>
          <w:sz w:val="30"/>
          <w:szCs w:val="30"/>
          <w:lang w:val="kk-KZ"/>
        </w:rPr>
        <w:t>4</w:t>
      </w:r>
      <w:r w:rsidRPr="00F94B24">
        <w:rPr>
          <w:rFonts w:ascii="Arial" w:eastAsia="Calibri" w:hAnsi="Arial" w:cs="Arial"/>
          <w:bCs/>
          <w:i/>
          <w:sz w:val="30"/>
          <w:szCs w:val="30"/>
          <w:lang w:val="kk-KZ"/>
        </w:rPr>
        <w:t>.</w:t>
      </w:r>
      <w:r>
        <w:rPr>
          <w:rFonts w:ascii="Arial" w:eastAsia="Calibri" w:hAnsi="Arial" w:cs="Arial"/>
          <w:bCs/>
          <w:iCs/>
          <w:sz w:val="30"/>
          <w:szCs w:val="30"/>
          <w:lang w:val="kk-KZ"/>
        </w:rPr>
        <w:t xml:space="preserve"> </w:t>
      </w:r>
      <w:r w:rsidRPr="00F94B24">
        <w:rPr>
          <w:rFonts w:ascii="Arial" w:eastAsia="Calibri" w:hAnsi="Arial" w:cs="Arial"/>
          <w:bCs/>
          <w:iCs/>
          <w:sz w:val="30"/>
          <w:szCs w:val="30"/>
        </w:rPr>
        <w:t>Результаты обучения формулируются по программе в целом, по каждому модулю и отдельным дисциплинам.</w:t>
      </w:r>
    </w:p>
    <w:p w14:paraId="70E70821" w14:textId="22BB4F92" w:rsidR="00F94B24" w:rsidRPr="00F94B24" w:rsidRDefault="00F94B24" w:rsidP="00F94B24">
      <w:pPr>
        <w:tabs>
          <w:tab w:val="left" w:pos="1134"/>
        </w:tabs>
        <w:contextualSpacing/>
        <w:rPr>
          <w:rFonts w:ascii="Arial" w:eastAsia="Calibri" w:hAnsi="Arial" w:cs="Arial"/>
          <w:bCs/>
          <w:iCs/>
          <w:sz w:val="30"/>
          <w:szCs w:val="30"/>
        </w:rPr>
      </w:pPr>
      <w:r w:rsidRPr="00F94B24">
        <w:rPr>
          <w:rFonts w:ascii="Arial" w:eastAsia="Calibri" w:hAnsi="Arial" w:cs="Arial"/>
          <w:bCs/>
          <w:i/>
          <w:sz w:val="30"/>
          <w:szCs w:val="30"/>
          <w:lang w:val="kk-KZ"/>
        </w:rPr>
        <w:t>Стандарт 1.2.</w:t>
      </w:r>
      <w:r>
        <w:rPr>
          <w:rFonts w:ascii="Arial" w:eastAsia="Calibri" w:hAnsi="Arial" w:cs="Arial"/>
          <w:bCs/>
          <w:i/>
          <w:sz w:val="30"/>
          <w:szCs w:val="30"/>
          <w:lang w:val="kk-KZ"/>
        </w:rPr>
        <w:t>5</w:t>
      </w:r>
      <w:r w:rsidRPr="00F94B24">
        <w:rPr>
          <w:rFonts w:ascii="Arial" w:eastAsia="Calibri" w:hAnsi="Arial" w:cs="Arial"/>
          <w:bCs/>
          <w:i/>
          <w:sz w:val="30"/>
          <w:szCs w:val="30"/>
          <w:lang w:val="kk-KZ"/>
        </w:rPr>
        <w:t>.</w:t>
      </w:r>
      <w:r>
        <w:rPr>
          <w:rFonts w:ascii="Arial" w:eastAsia="Calibri" w:hAnsi="Arial" w:cs="Arial"/>
          <w:bCs/>
          <w:iCs/>
          <w:sz w:val="30"/>
          <w:szCs w:val="30"/>
          <w:lang w:val="kk-KZ"/>
        </w:rPr>
        <w:t xml:space="preserve"> </w:t>
      </w:r>
      <w:r w:rsidRPr="00F94B24">
        <w:rPr>
          <w:rFonts w:ascii="Arial" w:eastAsia="Calibri" w:hAnsi="Arial" w:cs="Arial"/>
          <w:bCs/>
          <w:iCs/>
          <w:sz w:val="30"/>
          <w:szCs w:val="30"/>
        </w:rPr>
        <w:t xml:space="preserve">Университет разрабатывает требования по освоению/получению </w:t>
      </w:r>
      <w:proofErr w:type="spellStart"/>
      <w:r w:rsidRPr="00F94B24">
        <w:rPr>
          <w:rFonts w:ascii="Arial" w:eastAsia="Calibri" w:hAnsi="Arial" w:cs="Arial"/>
          <w:bCs/>
          <w:iCs/>
          <w:sz w:val="30"/>
          <w:szCs w:val="30"/>
        </w:rPr>
        <w:t>микроквалификаций</w:t>
      </w:r>
      <w:proofErr w:type="spellEnd"/>
      <w:r w:rsidRPr="00F94B24">
        <w:rPr>
          <w:rFonts w:ascii="Arial" w:eastAsia="Calibri" w:hAnsi="Arial" w:cs="Arial"/>
          <w:bCs/>
          <w:iCs/>
          <w:sz w:val="30"/>
          <w:szCs w:val="30"/>
        </w:rPr>
        <w:t>.</w:t>
      </w:r>
    </w:p>
    <w:p w14:paraId="6A2FD684" w14:textId="1BBE1A14" w:rsidR="00F94B24" w:rsidRPr="00F94B24" w:rsidRDefault="00F94B24" w:rsidP="00F94B24">
      <w:pPr>
        <w:tabs>
          <w:tab w:val="left" w:pos="1134"/>
        </w:tabs>
        <w:contextualSpacing/>
        <w:rPr>
          <w:rFonts w:ascii="Arial" w:eastAsia="Calibri" w:hAnsi="Arial" w:cs="Arial"/>
          <w:bCs/>
          <w:iCs/>
          <w:sz w:val="30"/>
          <w:szCs w:val="30"/>
        </w:rPr>
      </w:pPr>
      <w:r w:rsidRPr="00F94B24">
        <w:rPr>
          <w:rFonts w:ascii="Arial" w:eastAsia="Calibri" w:hAnsi="Arial" w:cs="Arial"/>
          <w:bCs/>
          <w:i/>
          <w:sz w:val="30"/>
          <w:szCs w:val="30"/>
          <w:lang w:val="kk-KZ"/>
        </w:rPr>
        <w:t>Стандарт 1.2.</w:t>
      </w:r>
      <w:r>
        <w:rPr>
          <w:rFonts w:ascii="Arial" w:eastAsia="Calibri" w:hAnsi="Arial" w:cs="Arial"/>
          <w:bCs/>
          <w:i/>
          <w:sz w:val="30"/>
          <w:szCs w:val="30"/>
          <w:lang w:val="kk-KZ"/>
        </w:rPr>
        <w:t>6</w:t>
      </w:r>
      <w:r w:rsidRPr="00F94B24">
        <w:rPr>
          <w:rFonts w:ascii="Arial" w:eastAsia="Calibri" w:hAnsi="Arial" w:cs="Arial"/>
          <w:bCs/>
          <w:i/>
          <w:sz w:val="30"/>
          <w:szCs w:val="30"/>
          <w:lang w:val="kk-KZ"/>
        </w:rPr>
        <w:t>.</w:t>
      </w:r>
      <w:r>
        <w:rPr>
          <w:rFonts w:ascii="Arial" w:eastAsia="Calibri" w:hAnsi="Arial" w:cs="Arial"/>
          <w:bCs/>
          <w:iCs/>
          <w:sz w:val="30"/>
          <w:szCs w:val="30"/>
          <w:lang w:val="kk-KZ"/>
        </w:rPr>
        <w:t xml:space="preserve"> </w:t>
      </w:r>
      <w:r w:rsidRPr="00F94B24">
        <w:rPr>
          <w:rFonts w:ascii="Arial" w:eastAsia="Calibri" w:hAnsi="Arial" w:cs="Arial"/>
          <w:bCs/>
          <w:iCs/>
          <w:sz w:val="30"/>
          <w:szCs w:val="30"/>
        </w:rPr>
        <w:t>Университет присуждает степень в соответствии с государственными общеобязательными стандартами высшего и послевузовского образования.</w:t>
      </w:r>
    </w:p>
    <w:p w14:paraId="2D978572" w14:textId="6B395F7E" w:rsidR="00F94B24" w:rsidRPr="004265AF" w:rsidRDefault="004265AF" w:rsidP="00F94B24">
      <w:pPr>
        <w:tabs>
          <w:tab w:val="left" w:pos="567"/>
          <w:tab w:val="left" w:pos="1134"/>
        </w:tabs>
        <w:rPr>
          <w:rFonts w:ascii="Arial" w:eastAsia="Calibri" w:hAnsi="Arial" w:cs="Arial"/>
          <w:sz w:val="30"/>
          <w:szCs w:val="30"/>
          <w:lang w:val="kk-KZ"/>
        </w:rPr>
      </w:pPr>
      <w:r>
        <w:rPr>
          <w:rFonts w:ascii="Arial" w:eastAsia="Calibri" w:hAnsi="Arial" w:cs="Arial"/>
          <w:sz w:val="30"/>
          <w:szCs w:val="30"/>
          <w:lang w:val="kk-KZ"/>
        </w:rPr>
        <w:t xml:space="preserve">Для оценки соответствия </w:t>
      </w:r>
      <w:proofErr w:type="spellStart"/>
      <w:r>
        <w:rPr>
          <w:rFonts w:ascii="Arial" w:eastAsia="Calibri" w:hAnsi="Arial" w:cs="Arial"/>
          <w:sz w:val="30"/>
          <w:szCs w:val="30"/>
          <w:lang w:val="kk-KZ"/>
        </w:rPr>
        <w:t>стандартов</w:t>
      </w:r>
      <w:proofErr w:type="spellEnd"/>
      <w:r>
        <w:rPr>
          <w:rFonts w:ascii="Arial" w:eastAsia="Calibri" w:hAnsi="Arial" w:cs="Arial"/>
          <w:sz w:val="30"/>
          <w:szCs w:val="30"/>
          <w:lang w:val="kk-KZ"/>
        </w:rPr>
        <w:t xml:space="preserve"> к </w:t>
      </w:r>
      <w:proofErr w:type="spellStart"/>
      <w:r>
        <w:rPr>
          <w:rFonts w:ascii="Arial" w:eastAsia="Calibri" w:hAnsi="Arial" w:cs="Arial"/>
          <w:sz w:val="30"/>
          <w:szCs w:val="30"/>
          <w:lang w:val="kk-KZ"/>
        </w:rPr>
        <w:t>требуемым</w:t>
      </w:r>
      <w:proofErr w:type="spellEnd"/>
      <w:r>
        <w:rPr>
          <w:rFonts w:ascii="Arial" w:eastAsia="Calibri" w:hAnsi="Arial" w:cs="Arial"/>
          <w:sz w:val="30"/>
          <w:szCs w:val="30"/>
          <w:lang w:val="kk-KZ"/>
        </w:rPr>
        <w:t xml:space="preserve"> </w:t>
      </w:r>
      <w:proofErr w:type="spellStart"/>
      <w:r>
        <w:rPr>
          <w:rFonts w:ascii="Arial" w:eastAsia="Calibri" w:hAnsi="Arial" w:cs="Arial"/>
          <w:sz w:val="30"/>
          <w:szCs w:val="30"/>
          <w:lang w:val="kk-KZ"/>
        </w:rPr>
        <w:t>параметрам</w:t>
      </w:r>
      <w:proofErr w:type="spellEnd"/>
      <w:r>
        <w:rPr>
          <w:rFonts w:ascii="Arial" w:eastAsia="Calibri" w:hAnsi="Arial" w:cs="Arial"/>
          <w:sz w:val="30"/>
          <w:szCs w:val="30"/>
          <w:lang w:val="kk-KZ"/>
        </w:rPr>
        <w:t xml:space="preserve">, </w:t>
      </w:r>
      <w:proofErr w:type="spellStart"/>
      <w:r>
        <w:rPr>
          <w:rFonts w:ascii="Arial" w:eastAsia="Calibri" w:hAnsi="Arial" w:cs="Arial"/>
          <w:sz w:val="30"/>
          <w:szCs w:val="30"/>
          <w:lang w:val="kk-KZ"/>
        </w:rPr>
        <w:t>определены</w:t>
      </w:r>
      <w:proofErr w:type="spellEnd"/>
      <w:r>
        <w:rPr>
          <w:rFonts w:ascii="Arial" w:eastAsia="Calibri" w:hAnsi="Arial" w:cs="Arial"/>
          <w:sz w:val="30"/>
          <w:szCs w:val="30"/>
          <w:lang w:val="kk-KZ"/>
        </w:rPr>
        <w:t xml:space="preserve"> </w:t>
      </w:r>
      <w:proofErr w:type="spellStart"/>
      <w:r>
        <w:rPr>
          <w:rFonts w:ascii="Arial" w:eastAsia="Calibri" w:hAnsi="Arial" w:cs="Arial"/>
          <w:sz w:val="30"/>
          <w:szCs w:val="30"/>
          <w:lang w:val="kk-KZ"/>
        </w:rPr>
        <w:t>следующие</w:t>
      </w:r>
      <w:proofErr w:type="spellEnd"/>
      <w:r>
        <w:rPr>
          <w:rFonts w:ascii="Arial" w:eastAsia="Calibri" w:hAnsi="Arial" w:cs="Arial"/>
          <w:sz w:val="30"/>
          <w:szCs w:val="30"/>
          <w:lang w:val="kk-KZ"/>
        </w:rPr>
        <w:t xml:space="preserve"> к</w:t>
      </w:r>
      <w:proofErr w:type="spellStart"/>
      <w:r w:rsidRPr="004265AF">
        <w:rPr>
          <w:rFonts w:ascii="Arial" w:eastAsia="Calibri" w:hAnsi="Arial" w:cs="Arial"/>
          <w:sz w:val="30"/>
          <w:szCs w:val="30"/>
        </w:rPr>
        <w:t>ритерии</w:t>
      </w:r>
      <w:proofErr w:type="spellEnd"/>
      <w:r w:rsidRPr="004265AF">
        <w:rPr>
          <w:rFonts w:ascii="Arial" w:eastAsia="Calibri" w:hAnsi="Arial" w:cs="Arial"/>
          <w:sz w:val="30"/>
          <w:szCs w:val="30"/>
        </w:rPr>
        <w:t xml:space="preserve"> </w:t>
      </w:r>
      <w:proofErr w:type="spellStart"/>
      <w:r>
        <w:rPr>
          <w:rFonts w:ascii="Arial" w:eastAsia="Calibri" w:hAnsi="Arial" w:cs="Arial"/>
          <w:sz w:val="30"/>
          <w:szCs w:val="30"/>
          <w:lang w:val="kk-KZ"/>
        </w:rPr>
        <w:t>части</w:t>
      </w:r>
      <w:proofErr w:type="spellEnd"/>
      <w:r>
        <w:rPr>
          <w:rFonts w:ascii="Arial" w:eastAsia="Calibri" w:hAnsi="Arial" w:cs="Arial"/>
          <w:sz w:val="30"/>
          <w:szCs w:val="30"/>
          <w:lang w:val="kk-KZ"/>
        </w:rPr>
        <w:t xml:space="preserve"> 1.2:</w:t>
      </w:r>
    </w:p>
    <w:p w14:paraId="28E74068" w14:textId="77777777" w:rsidR="00F94B24" w:rsidRPr="00F94B24" w:rsidRDefault="00F94B24" w:rsidP="00F94B24">
      <w:pPr>
        <w:pStyle w:val="afa"/>
        <w:numPr>
          <w:ilvl w:val="0"/>
          <w:numId w:val="96"/>
        </w:numPr>
        <w:tabs>
          <w:tab w:val="left" w:pos="567"/>
          <w:tab w:val="left" w:pos="1134"/>
        </w:tabs>
        <w:suppressAutoHyphens w:val="0"/>
        <w:ind w:left="0" w:firstLine="709"/>
        <w:contextualSpacing/>
        <w:rPr>
          <w:rFonts w:ascii="Arial" w:eastAsia="Calibri" w:hAnsi="Arial" w:cs="Arial"/>
          <w:sz w:val="30"/>
          <w:szCs w:val="30"/>
        </w:rPr>
      </w:pPr>
      <w:r w:rsidRPr="00F94B24">
        <w:rPr>
          <w:rFonts w:ascii="Arial" w:eastAsia="Calibri" w:hAnsi="Arial" w:cs="Arial"/>
          <w:sz w:val="30"/>
          <w:szCs w:val="30"/>
        </w:rPr>
        <w:t xml:space="preserve">Образовательные программы </w:t>
      </w:r>
      <w:r w:rsidRPr="004265AF">
        <w:rPr>
          <w:rFonts w:ascii="Arial" w:eastAsia="Calibri" w:hAnsi="Arial" w:cs="Arial"/>
          <w:i/>
          <w:iCs/>
          <w:sz w:val="30"/>
          <w:szCs w:val="30"/>
        </w:rPr>
        <w:t>соответствуют</w:t>
      </w:r>
      <w:r w:rsidRPr="00F94B24">
        <w:rPr>
          <w:rFonts w:ascii="Arial" w:eastAsia="Calibri" w:hAnsi="Arial" w:cs="Arial"/>
          <w:sz w:val="30"/>
          <w:szCs w:val="30"/>
        </w:rPr>
        <w:t xml:space="preserve"> ГОСО высшего и послевузовского образования, </w:t>
      </w:r>
      <w:r w:rsidRPr="00F94B24">
        <w:rPr>
          <w:rFonts w:ascii="Arial" w:eastAsia="Calibri" w:hAnsi="Arial" w:cs="Arial"/>
          <w:bCs/>
          <w:iCs/>
          <w:sz w:val="30"/>
          <w:szCs w:val="30"/>
        </w:rPr>
        <w:t>Руководству по использованию ECTS</w:t>
      </w:r>
      <w:r w:rsidRPr="00F94B24">
        <w:rPr>
          <w:rFonts w:ascii="Arial" w:eastAsia="Calibri" w:hAnsi="Arial" w:cs="Arial"/>
          <w:sz w:val="30"/>
          <w:szCs w:val="30"/>
        </w:rPr>
        <w:t>, НРК ВО РК, ОРК, профессиональным стандартам.</w:t>
      </w:r>
    </w:p>
    <w:p w14:paraId="4A9E8F07" w14:textId="77777777" w:rsidR="00F94B24" w:rsidRPr="00F94B24" w:rsidRDefault="00F94B24" w:rsidP="00F94B24">
      <w:pPr>
        <w:pStyle w:val="afa"/>
        <w:numPr>
          <w:ilvl w:val="0"/>
          <w:numId w:val="96"/>
        </w:numPr>
        <w:tabs>
          <w:tab w:val="left" w:pos="567"/>
          <w:tab w:val="left" w:pos="1134"/>
        </w:tabs>
        <w:suppressAutoHyphens w:val="0"/>
        <w:ind w:left="0" w:firstLine="709"/>
        <w:contextualSpacing/>
        <w:rPr>
          <w:rFonts w:ascii="Arial" w:eastAsia="Calibri" w:hAnsi="Arial" w:cs="Arial"/>
          <w:sz w:val="30"/>
          <w:szCs w:val="30"/>
        </w:rPr>
      </w:pPr>
      <w:r w:rsidRPr="00F94B24">
        <w:rPr>
          <w:rFonts w:ascii="Arial" w:eastAsia="Calibri" w:hAnsi="Arial" w:cs="Arial"/>
          <w:sz w:val="30"/>
          <w:szCs w:val="30"/>
        </w:rPr>
        <w:t xml:space="preserve">Образовательные программы </w:t>
      </w:r>
      <w:r w:rsidRPr="004265AF">
        <w:rPr>
          <w:rFonts w:ascii="Arial" w:eastAsia="Calibri" w:hAnsi="Arial" w:cs="Arial"/>
          <w:i/>
          <w:iCs/>
          <w:sz w:val="30"/>
          <w:szCs w:val="30"/>
        </w:rPr>
        <w:t>учитывают</w:t>
      </w:r>
      <w:r w:rsidRPr="00F94B24">
        <w:rPr>
          <w:rFonts w:ascii="Arial" w:eastAsia="Calibri" w:hAnsi="Arial" w:cs="Arial"/>
          <w:sz w:val="30"/>
          <w:szCs w:val="30"/>
        </w:rPr>
        <w:t xml:space="preserve"> требования рынка труда и ожидания работодателей.</w:t>
      </w:r>
    </w:p>
    <w:p w14:paraId="3FE1D0B1" w14:textId="77777777" w:rsidR="00F94B24" w:rsidRPr="00F94B24" w:rsidRDefault="00F94B24" w:rsidP="00F94B24">
      <w:pPr>
        <w:pStyle w:val="afa"/>
        <w:numPr>
          <w:ilvl w:val="0"/>
          <w:numId w:val="96"/>
        </w:numPr>
        <w:tabs>
          <w:tab w:val="left" w:pos="567"/>
          <w:tab w:val="left" w:pos="1134"/>
        </w:tabs>
        <w:suppressAutoHyphens w:val="0"/>
        <w:ind w:left="0" w:firstLine="709"/>
        <w:contextualSpacing/>
        <w:rPr>
          <w:rFonts w:ascii="Arial" w:eastAsia="Calibri" w:hAnsi="Arial" w:cs="Arial"/>
          <w:sz w:val="30"/>
          <w:szCs w:val="30"/>
        </w:rPr>
      </w:pPr>
      <w:r w:rsidRPr="00F94B24">
        <w:rPr>
          <w:rFonts w:ascii="Arial" w:eastAsia="Calibri" w:hAnsi="Arial" w:cs="Arial"/>
          <w:sz w:val="30"/>
          <w:szCs w:val="30"/>
        </w:rPr>
        <w:lastRenderedPageBreak/>
        <w:t xml:space="preserve">Образовательные программы </w:t>
      </w:r>
      <w:r w:rsidRPr="004265AF">
        <w:rPr>
          <w:rFonts w:ascii="Arial" w:eastAsia="Calibri" w:hAnsi="Arial" w:cs="Arial"/>
          <w:i/>
          <w:iCs/>
          <w:sz w:val="30"/>
          <w:szCs w:val="30"/>
        </w:rPr>
        <w:t>являются</w:t>
      </w:r>
      <w:r w:rsidRPr="00F94B24">
        <w:rPr>
          <w:rFonts w:ascii="Arial" w:eastAsia="Calibri" w:hAnsi="Arial" w:cs="Arial"/>
          <w:sz w:val="30"/>
          <w:szCs w:val="30"/>
        </w:rPr>
        <w:t xml:space="preserve"> практикоориентированными, виды учебных занятий и технологии обучения нацелены на привитие обучающимся навыков и компетенций.</w:t>
      </w:r>
    </w:p>
    <w:p w14:paraId="550FE546" w14:textId="77777777" w:rsidR="00F94B24" w:rsidRPr="00F94B24" w:rsidRDefault="00F94B24" w:rsidP="00F94B24">
      <w:pPr>
        <w:pStyle w:val="afa"/>
        <w:numPr>
          <w:ilvl w:val="0"/>
          <w:numId w:val="96"/>
        </w:numPr>
        <w:tabs>
          <w:tab w:val="left" w:pos="1134"/>
        </w:tabs>
        <w:suppressAutoHyphens w:val="0"/>
        <w:ind w:left="0" w:firstLine="709"/>
        <w:contextualSpacing/>
        <w:rPr>
          <w:rFonts w:ascii="Arial" w:eastAsia="Calibri" w:hAnsi="Arial" w:cs="Arial"/>
          <w:sz w:val="30"/>
          <w:szCs w:val="30"/>
        </w:rPr>
      </w:pPr>
      <w:r w:rsidRPr="00F94B24">
        <w:rPr>
          <w:rFonts w:ascii="Arial" w:eastAsia="Calibri" w:hAnsi="Arial" w:cs="Arial"/>
          <w:sz w:val="30"/>
          <w:szCs w:val="30"/>
        </w:rPr>
        <w:t xml:space="preserve">Результаты обучения </w:t>
      </w:r>
      <w:r w:rsidRPr="004265AF">
        <w:rPr>
          <w:rFonts w:ascii="Arial" w:eastAsia="Calibri" w:hAnsi="Arial" w:cs="Arial"/>
          <w:i/>
          <w:iCs/>
          <w:sz w:val="30"/>
          <w:szCs w:val="30"/>
        </w:rPr>
        <w:t xml:space="preserve">коррелируют </w:t>
      </w:r>
      <w:r w:rsidRPr="00F94B24">
        <w:rPr>
          <w:rFonts w:ascii="Arial" w:eastAsia="Calibri" w:hAnsi="Arial" w:cs="Arial"/>
          <w:sz w:val="30"/>
          <w:szCs w:val="30"/>
        </w:rPr>
        <w:t xml:space="preserve">с дескрипторами ГОСО высшего и послевузовского образования, Национальной рамки квалификации высшего образования Республики Казахстан. </w:t>
      </w:r>
    </w:p>
    <w:p w14:paraId="5DDB9980" w14:textId="77777777" w:rsidR="00F94B24" w:rsidRPr="00F94B24" w:rsidRDefault="00F94B24" w:rsidP="00F94B24">
      <w:pPr>
        <w:pStyle w:val="afa"/>
        <w:numPr>
          <w:ilvl w:val="0"/>
          <w:numId w:val="96"/>
        </w:numPr>
        <w:tabs>
          <w:tab w:val="left" w:pos="1134"/>
        </w:tabs>
        <w:suppressAutoHyphens w:val="0"/>
        <w:ind w:left="0" w:firstLine="709"/>
        <w:contextualSpacing/>
        <w:rPr>
          <w:rFonts w:ascii="Arial" w:eastAsia="Calibri" w:hAnsi="Arial" w:cs="Arial"/>
          <w:sz w:val="30"/>
          <w:szCs w:val="30"/>
        </w:rPr>
      </w:pPr>
      <w:r w:rsidRPr="00F94B24">
        <w:rPr>
          <w:rFonts w:ascii="Arial" w:eastAsia="Calibri" w:hAnsi="Arial" w:cs="Arial"/>
          <w:sz w:val="30"/>
          <w:szCs w:val="30"/>
        </w:rPr>
        <w:t xml:space="preserve">В образовательных программах </w:t>
      </w:r>
      <w:r w:rsidRPr="004265AF">
        <w:rPr>
          <w:rFonts w:ascii="Arial" w:eastAsia="Calibri" w:hAnsi="Arial" w:cs="Arial"/>
          <w:i/>
          <w:iCs/>
          <w:sz w:val="30"/>
          <w:szCs w:val="30"/>
        </w:rPr>
        <w:t>обеспечивается согласованность</w:t>
      </w:r>
      <w:r w:rsidRPr="00F94B24">
        <w:rPr>
          <w:rFonts w:ascii="Arial" w:eastAsia="Calibri" w:hAnsi="Arial" w:cs="Arial"/>
          <w:sz w:val="30"/>
          <w:szCs w:val="30"/>
        </w:rPr>
        <w:t xml:space="preserve"> компетенций, результатов обучения и академических кредитов в разрезе учебных дисциплин, модулей и программы в целом.</w:t>
      </w:r>
    </w:p>
    <w:p w14:paraId="4C9CB2FE" w14:textId="77777777" w:rsidR="00F94B24" w:rsidRPr="00F94B24" w:rsidRDefault="00F94B24" w:rsidP="00F94B24">
      <w:pPr>
        <w:pStyle w:val="afa"/>
        <w:numPr>
          <w:ilvl w:val="0"/>
          <w:numId w:val="96"/>
        </w:numPr>
        <w:tabs>
          <w:tab w:val="left" w:pos="1134"/>
        </w:tabs>
        <w:suppressAutoHyphens w:val="0"/>
        <w:ind w:left="0" w:firstLine="709"/>
        <w:contextualSpacing/>
        <w:rPr>
          <w:rFonts w:ascii="Arial" w:eastAsia="Calibri" w:hAnsi="Arial" w:cs="Arial"/>
          <w:sz w:val="30"/>
          <w:szCs w:val="30"/>
        </w:rPr>
      </w:pPr>
      <w:proofErr w:type="spellStart"/>
      <w:r w:rsidRPr="00F94B24">
        <w:rPr>
          <w:rFonts w:ascii="Arial" w:eastAsia="Calibri" w:hAnsi="Arial" w:cs="Arial"/>
          <w:bCs/>
          <w:iCs/>
          <w:sz w:val="30"/>
          <w:szCs w:val="30"/>
        </w:rPr>
        <w:t>Микроквалификация</w:t>
      </w:r>
      <w:proofErr w:type="spellEnd"/>
      <w:r w:rsidRPr="00F94B24">
        <w:rPr>
          <w:rFonts w:ascii="Arial" w:eastAsia="Calibri" w:hAnsi="Arial" w:cs="Arial"/>
          <w:bCs/>
          <w:iCs/>
          <w:sz w:val="30"/>
          <w:szCs w:val="30"/>
        </w:rPr>
        <w:t xml:space="preserve"> </w:t>
      </w:r>
      <w:r w:rsidRPr="004265AF">
        <w:rPr>
          <w:rFonts w:ascii="Arial" w:eastAsia="Calibri" w:hAnsi="Arial" w:cs="Arial"/>
          <w:bCs/>
          <w:i/>
          <w:sz w:val="30"/>
          <w:szCs w:val="30"/>
        </w:rPr>
        <w:t xml:space="preserve">имеет </w:t>
      </w:r>
      <w:r w:rsidRPr="00F94B24">
        <w:rPr>
          <w:rFonts w:ascii="Arial" w:eastAsia="Calibri" w:hAnsi="Arial" w:cs="Arial"/>
          <w:bCs/>
          <w:iCs/>
          <w:sz w:val="30"/>
          <w:szCs w:val="30"/>
        </w:rPr>
        <w:t>самостоятельную ценность и включает оценку, основанную на четко определенных стандартах, в том числе путем признания предшествующего обучения.</w:t>
      </w:r>
    </w:p>
    <w:p w14:paraId="328B9EE7" w14:textId="31CB40C7" w:rsidR="00F94B24" w:rsidRPr="004265AF" w:rsidRDefault="004265AF" w:rsidP="00F94B24">
      <w:pPr>
        <w:tabs>
          <w:tab w:val="left" w:pos="567"/>
        </w:tabs>
        <w:rPr>
          <w:rFonts w:ascii="Arial" w:eastAsia="Calibri" w:hAnsi="Arial" w:cs="Arial"/>
          <w:bCs/>
          <w:iCs/>
          <w:sz w:val="30"/>
          <w:szCs w:val="30"/>
          <w:lang w:val="kk-KZ"/>
        </w:rPr>
      </w:pPr>
      <w:r>
        <w:rPr>
          <w:rFonts w:ascii="Arial" w:eastAsia="Calibri" w:hAnsi="Arial" w:cs="Arial"/>
          <w:bCs/>
          <w:iCs/>
          <w:sz w:val="30"/>
          <w:szCs w:val="30"/>
          <w:lang w:val="kk-KZ"/>
        </w:rPr>
        <w:t>Далее определено руководство по реализации положений части 1.2:</w:t>
      </w:r>
    </w:p>
    <w:p w14:paraId="2971E55E" w14:textId="77777777" w:rsidR="00F94B24" w:rsidRPr="00F94B24" w:rsidRDefault="00F94B24" w:rsidP="00F94B24">
      <w:pPr>
        <w:pStyle w:val="afa"/>
        <w:numPr>
          <w:ilvl w:val="0"/>
          <w:numId w:val="97"/>
        </w:numPr>
        <w:tabs>
          <w:tab w:val="left" w:pos="1134"/>
        </w:tabs>
        <w:suppressAutoHyphens w:val="0"/>
        <w:spacing w:after="160"/>
        <w:ind w:left="0" w:firstLine="709"/>
        <w:contextualSpacing/>
        <w:rPr>
          <w:rFonts w:ascii="Arial" w:hAnsi="Arial" w:cs="Arial"/>
          <w:bCs/>
          <w:iCs/>
          <w:sz w:val="30"/>
          <w:szCs w:val="30"/>
        </w:rPr>
      </w:pPr>
      <w:r w:rsidRPr="00F94B24">
        <w:rPr>
          <w:rFonts w:ascii="Arial" w:hAnsi="Arial" w:cs="Arial"/>
          <w:sz w:val="30"/>
          <w:szCs w:val="30"/>
        </w:rPr>
        <w:t xml:space="preserve">Академическая политика, </w:t>
      </w:r>
      <w:r w:rsidRPr="00F94B24">
        <w:rPr>
          <w:rFonts w:ascii="Arial" w:hAnsi="Arial" w:cs="Arial"/>
          <w:sz w:val="30"/>
          <w:szCs w:val="30"/>
          <w:lang w:eastAsia="ru-RU"/>
        </w:rPr>
        <w:t xml:space="preserve">Правила разработки образовательных программ высшего и послевузовского образования </w:t>
      </w:r>
      <w:r w:rsidRPr="00F94B24">
        <w:rPr>
          <w:rFonts w:ascii="Arial" w:hAnsi="Arial" w:cs="Arial"/>
          <w:bCs/>
          <w:iCs/>
          <w:sz w:val="30"/>
          <w:szCs w:val="30"/>
        </w:rPr>
        <w:t xml:space="preserve">регламентируют </w:t>
      </w:r>
      <w:r w:rsidRPr="00F94B24">
        <w:rPr>
          <w:rFonts w:ascii="Arial" w:eastAsia="Calibri" w:hAnsi="Arial" w:cs="Arial"/>
          <w:bCs/>
          <w:iCs/>
          <w:sz w:val="30"/>
          <w:szCs w:val="30"/>
        </w:rPr>
        <w:t xml:space="preserve">внутренние процедуры разработки и утверждения образовательных программ. </w:t>
      </w:r>
      <w:r w:rsidRPr="00F94B24">
        <w:rPr>
          <w:rFonts w:ascii="Arial" w:hAnsi="Arial" w:cs="Arial"/>
          <w:bCs/>
          <w:iCs/>
          <w:sz w:val="30"/>
          <w:szCs w:val="30"/>
        </w:rPr>
        <w:t xml:space="preserve"> </w:t>
      </w:r>
    </w:p>
    <w:p w14:paraId="11790A83" w14:textId="77777777" w:rsidR="00F94B24" w:rsidRPr="00F94B24" w:rsidRDefault="00F94B24" w:rsidP="00F94B24">
      <w:pPr>
        <w:pStyle w:val="afa"/>
        <w:numPr>
          <w:ilvl w:val="0"/>
          <w:numId w:val="97"/>
        </w:numPr>
        <w:tabs>
          <w:tab w:val="left" w:pos="1134"/>
        </w:tabs>
        <w:suppressAutoHyphens w:val="0"/>
        <w:spacing w:after="160"/>
        <w:ind w:left="0" w:firstLine="709"/>
        <w:contextualSpacing/>
        <w:rPr>
          <w:rFonts w:ascii="Arial" w:hAnsi="Arial" w:cs="Arial"/>
          <w:bCs/>
          <w:iCs/>
          <w:sz w:val="30"/>
          <w:szCs w:val="30"/>
        </w:rPr>
      </w:pPr>
      <w:r w:rsidRPr="00F94B24">
        <w:rPr>
          <w:rFonts w:ascii="Arial" w:hAnsi="Arial" w:cs="Arial"/>
          <w:bCs/>
          <w:iCs/>
          <w:sz w:val="30"/>
          <w:szCs w:val="30"/>
        </w:rPr>
        <w:t>Образовательные программы разрабатываются в соответствии с Правилами разработки образовательных программ высшего и послевузовского образования.</w:t>
      </w:r>
    </w:p>
    <w:p w14:paraId="6B950261" w14:textId="77777777" w:rsidR="00F94B24" w:rsidRPr="00F94B24" w:rsidRDefault="00F94B24" w:rsidP="00F94B24">
      <w:pPr>
        <w:pStyle w:val="afa"/>
        <w:numPr>
          <w:ilvl w:val="0"/>
          <w:numId w:val="97"/>
        </w:numPr>
        <w:tabs>
          <w:tab w:val="left" w:pos="1134"/>
        </w:tabs>
        <w:suppressAutoHyphens w:val="0"/>
        <w:spacing w:after="160"/>
        <w:ind w:left="0" w:firstLine="709"/>
        <w:contextualSpacing/>
        <w:rPr>
          <w:rFonts w:ascii="Arial" w:hAnsi="Arial" w:cs="Arial"/>
          <w:bCs/>
          <w:iCs/>
          <w:sz w:val="30"/>
          <w:szCs w:val="30"/>
        </w:rPr>
      </w:pPr>
      <w:r w:rsidRPr="00F94B24">
        <w:rPr>
          <w:rFonts w:ascii="Arial" w:hAnsi="Arial" w:cs="Arial"/>
          <w:bCs/>
          <w:iCs/>
          <w:sz w:val="30"/>
          <w:szCs w:val="30"/>
        </w:rPr>
        <w:t>Работу Академических комитетов координирует декан и соответствующие Департаменты образовательных программ.</w:t>
      </w:r>
    </w:p>
    <w:p w14:paraId="4E892552" w14:textId="77777777" w:rsidR="00F94B24" w:rsidRPr="00F94B24" w:rsidRDefault="00F94B24" w:rsidP="00F94B24">
      <w:pPr>
        <w:pStyle w:val="afa"/>
        <w:numPr>
          <w:ilvl w:val="0"/>
          <w:numId w:val="97"/>
        </w:numPr>
        <w:tabs>
          <w:tab w:val="left" w:pos="1134"/>
        </w:tabs>
        <w:suppressAutoHyphens w:val="0"/>
        <w:ind w:left="0" w:firstLine="709"/>
        <w:contextualSpacing/>
        <w:rPr>
          <w:rFonts w:ascii="Arial" w:eastAsia="Calibri" w:hAnsi="Arial" w:cs="Arial"/>
          <w:bCs/>
          <w:iCs/>
          <w:sz w:val="30"/>
          <w:szCs w:val="30"/>
        </w:rPr>
      </w:pPr>
      <w:r w:rsidRPr="00F94B24">
        <w:rPr>
          <w:rFonts w:ascii="Arial" w:eastAsia="Calibri" w:hAnsi="Arial" w:cs="Arial"/>
          <w:bCs/>
          <w:iCs/>
          <w:sz w:val="30"/>
          <w:szCs w:val="30"/>
        </w:rPr>
        <w:t xml:space="preserve">Методическое сопровождение образовательной программы включает каталог элективных дисциплин, </w:t>
      </w:r>
      <w:proofErr w:type="spellStart"/>
      <w:r w:rsidRPr="00F94B24">
        <w:rPr>
          <w:rFonts w:ascii="Arial" w:eastAsia="Calibri" w:hAnsi="Arial" w:cs="Arial"/>
          <w:bCs/>
          <w:iCs/>
          <w:sz w:val="30"/>
          <w:szCs w:val="30"/>
        </w:rPr>
        <w:t>силлабусы</w:t>
      </w:r>
      <w:proofErr w:type="spellEnd"/>
      <w:r w:rsidRPr="00F94B24">
        <w:rPr>
          <w:rFonts w:ascii="Arial" w:eastAsia="Calibri" w:hAnsi="Arial" w:cs="Arial"/>
          <w:bCs/>
          <w:iCs/>
          <w:sz w:val="30"/>
          <w:szCs w:val="30"/>
        </w:rPr>
        <w:t xml:space="preserve"> по учебным дисциплинам, учебно-методические разработки по учебным дисциплинам и профессиональным практикам, а также справочно-информационные ресурсы.</w:t>
      </w:r>
    </w:p>
    <w:p w14:paraId="7E698BC8" w14:textId="77777777" w:rsidR="00F94B24" w:rsidRPr="00F94B24" w:rsidRDefault="00F94B24" w:rsidP="00F94B24">
      <w:pPr>
        <w:pStyle w:val="afa"/>
        <w:numPr>
          <w:ilvl w:val="0"/>
          <w:numId w:val="97"/>
        </w:numPr>
        <w:tabs>
          <w:tab w:val="left" w:pos="1134"/>
        </w:tabs>
        <w:suppressAutoHyphens w:val="0"/>
        <w:ind w:left="0" w:firstLine="709"/>
        <w:contextualSpacing/>
        <w:rPr>
          <w:rFonts w:ascii="Arial" w:eastAsia="Calibri" w:hAnsi="Arial" w:cs="Arial"/>
          <w:bCs/>
          <w:iCs/>
          <w:sz w:val="30"/>
          <w:szCs w:val="30"/>
        </w:rPr>
      </w:pPr>
      <w:r w:rsidRPr="00F94B24">
        <w:rPr>
          <w:rFonts w:ascii="Arial" w:eastAsia="Calibri" w:hAnsi="Arial" w:cs="Arial"/>
          <w:bCs/>
          <w:iCs/>
          <w:sz w:val="30"/>
          <w:szCs w:val="30"/>
        </w:rPr>
        <w:t>Учебная нагрузка определяется в академических кредитах. Один академический кредит приравнивается 30 академическим часам.</w:t>
      </w:r>
    </w:p>
    <w:p w14:paraId="3224856C" w14:textId="77777777" w:rsidR="00F94B24" w:rsidRPr="00F94B24" w:rsidRDefault="00F94B24" w:rsidP="00F94B24">
      <w:pPr>
        <w:pStyle w:val="afa"/>
        <w:numPr>
          <w:ilvl w:val="0"/>
          <w:numId w:val="97"/>
        </w:numPr>
        <w:tabs>
          <w:tab w:val="left" w:pos="1134"/>
        </w:tabs>
        <w:suppressAutoHyphens w:val="0"/>
        <w:ind w:left="0" w:firstLine="709"/>
        <w:contextualSpacing/>
        <w:rPr>
          <w:rFonts w:ascii="Arial" w:eastAsia="Calibri" w:hAnsi="Arial" w:cs="Arial"/>
          <w:bCs/>
          <w:iCs/>
          <w:sz w:val="30"/>
          <w:szCs w:val="30"/>
        </w:rPr>
      </w:pPr>
      <w:r w:rsidRPr="00F94B24">
        <w:rPr>
          <w:rFonts w:ascii="Arial" w:eastAsia="Calibri" w:hAnsi="Arial" w:cs="Arial"/>
          <w:bCs/>
          <w:iCs/>
          <w:sz w:val="30"/>
          <w:szCs w:val="30"/>
        </w:rPr>
        <w:t xml:space="preserve">Учебная нагрузка обучающихся включает в себя аудиторные занятия и самостоятельную работу обучающихся, в том числе под руководством преподавателя, подготовку и сдачу рубежных контролей и промежуточной аттестации. Соотношение аудиторных занятий и иных видов учебной нагрузки составляет не менее 30:70. </w:t>
      </w:r>
    </w:p>
    <w:p w14:paraId="3E1F4D30" w14:textId="77777777" w:rsidR="00F94B24" w:rsidRPr="00F94B24" w:rsidRDefault="00F94B24" w:rsidP="00F94B24">
      <w:pPr>
        <w:pStyle w:val="afa"/>
        <w:numPr>
          <w:ilvl w:val="0"/>
          <w:numId w:val="97"/>
        </w:numPr>
        <w:tabs>
          <w:tab w:val="left" w:pos="1134"/>
        </w:tabs>
        <w:suppressAutoHyphens w:val="0"/>
        <w:ind w:left="0" w:firstLine="709"/>
        <w:contextualSpacing/>
        <w:rPr>
          <w:rFonts w:ascii="Arial" w:eastAsia="Calibri" w:hAnsi="Arial" w:cs="Arial"/>
          <w:bCs/>
          <w:iCs/>
          <w:sz w:val="30"/>
          <w:szCs w:val="30"/>
        </w:rPr>
      </w:pPr>
      <w:r w:rsidRPr="00F94B24">
        <w:rPr>
          <w:rFonts w:ascii="Arial" w:eastAsia="Calibri" w:hAnsi="Arial" w:cs="Arial"/>
          <w:bCs/>
          <w:iCs/>
          <w:sz w:val="30"/>
          <w:szCs w:val="30"/>
        </w:rPr>
        <w:t xml:space="preserve">Академическая степень и(или) квалификация, получаемая в результате освоения образовательной программы бакалавриата соответствует 6 (шестому) уровню с объемом не менее 240 академических кредитов, магистратуры – 7 (седьмому) уровню с </w:t>
      </w:r>
      <w:r w:rsidRPr="00F94B24">
        <w:rPr>
          <w:rFonts w:ascii="Arial" w:eastAsia="Calibri" w:hAnsi="Arial" w:cs="Arial"/>
          <w:bCs/>
          <w:iCs/>
          <w:sz w:val="30"/>
          <w:szCs w:val="30"/>
        </w:rPr>
        <w:lastRenderedPageBreak/>
        <w:t>объемом не менее 60, или 90, или 120 академических кредитов и докторантуры – 8 (восьмому) уровню с объемом не менее 180 академических кредитов Национальной рамки квалификации в высшем образовании Республики Казахстан, согласованные со Всеобъемлющей рамкой квалификаций в Европейском пространстве высшего образования.</w:t>
      </w:r>
    </w:p>
    <w:p w14:paraId="51E0F2D1" w14:textId="77777777" w:rsidR="00F94B24" w:rsidRPr="00F94B24" w:rsidRDefault="00F94B24" w:rsidP="00F94B24">
      <w:pPr>
        <w:pStyle w:val="afa"/>
        <w:numPr>
          <w:ilvl w:val="0"/>
          <w:numId w:val="97"/>
        </w:numPr>
        <w:tabs>
          <w:tab w:val="left" w:pos="1134"/>
        </w:tabs>
        <w:suppressAutoHyphens w:val="0"/>
        <w:ind w:left="0" w:firstLine="709"/>
        <w:contextualSpacing/>
        <w:rPr>
          <w:rFonts w:ascii="Arial" w:hAnsi="Arial" w:cs="Arial"/>
          <w:sz w:val="30"/>
          <w:szCs w:val="30"/>
        </w:rPr>
      </w:pPr>
      <w:r w:rsidRPr="00F94B24">
        <w:rPr>
          <w:rFonts w:ascii="Arial" w:hAnsi="Arial" w:cs="Arial"/>
          <w:sz w:val="30"/>
          <w:szCs w:val="30"/>
        </w:rPr>
        <w:t xml:space="preserve">Обучающимся предоставляется возможность прохождения дополнительных программ обучения с целью получения </w:t>
      </w:r>
      <w:proofErr w:type="spellStart"/>
      <w:r w:rsidRPr="00F94B24">
        <w:rPr>
          <w:rFonts w:ascii="Arial" w:hAnsi="Arial" w:cs="Arial"/>
          <w:sz w:val="30"/>
          <w:szCs w:val="30"/>
        </w:rPr>
        <w:t>микроквалификаций</w:t>
      </w:r>
      <w:proofErr w:type="spellEnd"/>
      <w:r w:rsidRPr="00F94B24">
        <w:rPr>
          <w:rFonts w:ascii="Arial" w:hAnsi="Arial" w:cs="Arial"/>
          <w:sz w:val="30"/>
          <w:szCs w:val="30"/>
        </w:rPr>
        <w:t xml:space="preserve"> через сертификацию или освоение микрокредитов.</w:t>
      </w:r>
    </w:p>
    <w:p w14:paraId="3DD02799" w14:textId="77777777" w:rsidR="00F94B24" w:rsidRPr="00F94B24" w:rsidRDefault="00F94B24" w:rsidP="00F94B24">
      <w:pPr>
        <w:pStyle w:val="afa"/>
        <w:numPr>
          <w:ilvl w:val="0"/>
          <w:numId w:val="97"/>
        </w:numPr>
        <w:tabs>
          <w:tab w:val="left" w:pos="1134"/>
        </w:tabs>
        <w:suppressAutoHyphens w:val="0"/>
        <w:ind w:left="0" w:firstLine="709"/>
        <w:contextualSpacing/>
        <w:rPr>
          <w:rFonts w:ascii="Arial" w:eastAsia="Calibri" w:hAnsi="Arial" w:cs="Arial"/>
          <w:bCs/>
          <w:iCs/>
          <w:sz w:val="30"/>
          <w:szCs w:val="30"/>
        </w:rPr>
      </w:pPr>
      <w:r w:rsidRPr="00F94B24">
        <w:rPr>
          <w:rFonts w:ascii="Arial" w:eastAsia="Calibri" w:hAnsi="Arial" w:cs="Arial"/>
          <w:bCs/>
          <w:iCs/>
          <w:sz w:val="30"/>
          <w:szCs w:val="30"/>
        </w:rPr>
        <w:t xml:space="preserve">Университет определяет программы </w:t>
      </w:r>
      <w:proofErr w:type="spellStart"/>
      <w:r w:rsidRPr="00F94B24">
        <w:rPr>
          <w:rFonts w:ascii="Arial" w:eastAsia="Calibri" w:hAnsi="Arial" w:cs="Arial"/>
          <w:bCs/>
          <w:iCs/>
          <w:sz w:val="30"/>
          <w:szCs w:val="30"/>
        </w:rPr>
        <w:t>микроквалификаций</w:t>
      </w:r>
      <w:proofErr w:type="spellEnd"/>
      <w:r w:rsidRPr="00F94B24">
        <w:rPr>
          <w:rFonts w:ascii="Arial" w:eastAsia="Calibri" w:hAnsi="Arial" w:cs="Arial"/>
          <w:bCs/>
          <w:iCs/>
          <w:sz w:val="30"/>
          <w:szCs w:val="30"/>
        </w:rPr>
        <w:t xml:space="preserve">, которые могут быть встроенными в содержание ОП, а также дополнительными, которые осваиваются вне учебной программы. </w:t>
      </w:r>
    </w:p>
    <w:p w14:paraId="758BF318" w14:textId="5D80E47D" w:rsidR="00F94B24" w:rsidRPr="00F94B24" w:rsidRDefault="004265AF" w:rsidP="00F94B24">
      <w:pPr>
        <w:pStyle w:val="afa"/>
        <w:numPr>
          <w:ilvl w:val="0"/>
          <w:numId w:val="97"/>
        </w:numPr>
        <w:tabs>
          <w:tab w:val="left" w:pos="1134"/>
        </w:tabs>
        <w:suppressAutoHyphens w:val="0"/>
        <w:ind w:left="0" w:firstLine="709"/>
        <w:contextualSpacing/>
        <w:rPr>
          <w:rFonts w:ascii="Arial" w:hAnsi="Arial" w:cs="Arial"/>
          <w:bCs/>
          <w:sz w:val="30"/>
          <w:szCs w:val="30"/>
        </w:rPr>
      </w:pPr>
      <w:r>
        <w:rPr>
          <w:rFonts w:ascii="Arial" w:hAnsi="Arial" w:cs="Arial"/>
          <w:bCs/>
          <w:sz w:val="30"/>
          <w:szCs w:val="30"/>
          <w:lang w:val="kk-KZ"/>
        </w:rPr>
        <w:t xml:space="preserve"> </w:t>
      </w:r>
      <w:r w:rsidR="00F94B24" w:rsidRPr="00F94B24">
        <w:rPr>
          <w:rFonts w:ascii="Arial" w:hAnsi="Arial" w:cs="Arial"/>
          <w:bCs/>
          <w:sz w:val="30"/>
          <w:szCs w:val="30"/>
        </w:rPr>
        <w:t xml:space="preserve">Для каждой </w:t>
      </w:r>
      <w:proofErr w:type="spellStart"/>
      <w:r w:rsidR="00F94B24" w:rsidRPr="00F94B24">
        <w:rPr>
          <w:rFonts w:ascii="Arial" w:hAnsi="Arial" w:cs="Arial"/>
          <w:bCs/>
          <w:sz w:val="30"/>
          <w:szCs w:val="30"/>
        </w:rPr>
        <w:t>микроквалификации</w:t>
      </w:r>
      <w:proofErr w:type="spellEnd"/>
      <w:r w:rsidR="00F94B24" w:rsidRPr="00F94B24">
        <w:rPr>
          <w:rFonts w:ascii="Arial" w:hAnsi="Arial" w:cs="Arial"/>
          <w:bCs/>
          <w:sz w:val="30"/>
          <w:szCs w:val="30"/>
        </w:rPr>
        <w:t xml:space="preserve"> определяются компетенции, которыми должны обладать обучающиеся по итогу пройденных курсов и составляется карта компетенций.</w:t>
      </w:r>
    </w:p>
    <w:p w14:paraId="14F9C9BF" w14:textId="34CA7337" w:rsidR="00F94B24" w:rsidRPr="00F94B24" w:rsidRDefault="004265AF" w:rsidP="00F94B24">
      <w:pPr>
        <w:pStyle w:val="afa"/>
        <w:numPr>
          <w:ilvl w:val="0"/>
          <w:numId w:val="97"/>
        </w:numPr>
        <w:tabs>
          <w:tab w:val="left" w:pos="1134"/>
        </w:tabs>
        <w:suppressAutoHyphens w:val="0"/>
        <w:ind w:left="0" w:firstLine="709"/>
        <w:contextualSpacing/>
        <w:rPr>
          <w:rFonts w:ascii="Arial" w:eastAsia="Calibri" w:hAnsi="Arial" w:cs="Arial"/>
          <w:bCs/>
          <w:iCs/>
          <w:sz w:val="30"/>
          <w:szCs w:val="30"/>
        </w:rPr>
      </w:pPr>
      <w:r>
        <w:rPr>
          <w:rFonts w:ascii="Arial" w:eastAsia="Calibri" w:hAnsi="Arial" w:cs="Arial"/>
          <w:bCs/>
          <w:iCs/>
          <w:sz w:val="30"/>
          <w:szCs w:val="30"/>
          <w:lang w:val="kk-KZ"/>
        </w:rPr>
        <w:t xml:space="preserve"> </w:t>
      </w:r>
      <w:r w:rsidR="00F94B24" w:rsidRPr="00F94B24">
        <w:rPr>
          <w:rFonts w:ascii="Arial" w:eastAsia="Calibri" w:hAnsi="Arial" w:cs="Arial"/>
          <w:bCs/>
          <w:iCs/>
          <w:sz w:val="30"/>
          <w:szCs w:val="30"/>
        </w:rPr>
        <w:t xml:space="preserve">Присвоение </w:t>
      </w:r>
      <w:proofErr w:type="spellStart"/>
      <w:r w:rsidR="00F94B24" w:rsidRPr="00F94B24">
        <w:rPr>
          <w:rFonts w:ascii="Arial" w:eastAsia="Calibri" w:hAnsi="Arial" w:cs="Arial"/>
          <w:bCs/>
          <w:iCs/>
          <w:sz w:val="30"/>
          <w:szCs w:val="30"/>
        </w:rPr>
        <w:t>микроквалификаций</w:t>
      </w:r>
      <w:proofErr w:type="spellEnd"/>
      <w:r w:rsidR="00F94B24" w:rsidRPr="00F94B24">
        <w:rPr>
          <w:rFonts w:ascii="Arial" w:eastAsia="Calibri" w:hAnsi="Arial" w:cs="Arial"/>
          <w:bCs/>
          <w:iCs/>
          <w:sz w:val="30"/>
          <w:szCs w:val="30"/>
        </w:rPr>
        <w:t xml:space="preserve"> может быть осуществлено через </w:t>
      </w:r>
      <w:proofErr w:type="spellStart"/>
      <w:r w:rsidR="00F94B24" w:rsidRPr="00F94B24">
        <w:rPr>
          <w:rFonts w:ascii="Arial" w:eastAsia="Calibri" w:hAnsi="Arial" w:cs="Arial"/>
          <w:bCs/>
          <w:iCs/>
          <w:sz w:val="30"/>
          <w:szCs w:val="30"/>
        </w:rPr>
        <w:t>перезачет</w:t>
      </w:r>
      <w:proofErr w:type="spellEnd"/>
      <w:r w:rsidR="00F94B24" w:rsidRPr="00F94B24">
        <w:rPr>
          <w:rFonts w:ascii="Arial" w:eastAsia="Calibri" w:hAnsi="Arial" w:cs="Arial"/>
          <w:bCs/>
          <w:iCs/>
          <w:sz w:val="30"/>
          <w:szCs w:val="30"/>
        </w:rPr>
        <w:t xml:space="preserve"> результатов обучения курсов МООК и на основании сертификатов IТ </w:t>
      </w:r>
      <w:proofErr w:type="spellStart"/>
      <w:r w:rsidR="00F94B24" w:rsidRPr="00F94B24">
        <w:rPr>
          <w:rFonts w:ascii="Arial" w:eastAsia="Calibri" w:hAnsi="Arial" w:cs="Arial"/>
          <w:bCs/>
          <w:iCs/>
          <w:sz w:val="30"/>
          <w:szCs w:val="30"/>
        </w:rPr>
        <w:t>вендеров</w:t>
      </w:r>
      <w:proofErr w:type="spellEnd"/>
      <w:r w:rsidR="00F94B24" w:rsidRPr="00F94B24">
        <w:rPr>
          <w:rFonts w:ascii="Arial" w:eastAsia="Calibri" w:hAnsi="Arial" w:cs="Arial"/>
          <w:bCs/>
          <w:iCs/>
          <w:sz w:val="30"/>
          <w:szCs w:val="30"/>
        </w:rPr>
        <w:t>.</w:t>
      </w:r>
    </w:p>
    <w:p w14:paraId="4DBD58C3" w14:textId="55B2DCB8" w:rsidR="00F94B24" w:rsidRPr="00F94B24" w:rsidRDefault="004265AF" w:rsidP="00F94B24">
      <w:pPr>
        <w:pStyle w:val="afa"/>
        <w:numPr>
          <w:ilvl w:val="0"/>
          <w:numId w:val="97"/>
        </w:numPr>
        <w:tabs>
          <w:tab w:val="left" w:pos="1134"/>
        </w:tabs>
        <w:suppressAutoHyphens w:val="0"/>
        <w:ind w:left="0" w:firstLine="709"/>
        <w:contextualSpacing/>
        <w:rPr>
          <w:rFonts w:ascii="Arial" w:eastAsia="Calibri" w:hAnsi="Arial" w:cs="Arial"/>
          <w:bCs/>
          <w:iCs/>
          <w:sz w:val="30"/>
          <w:szCs w:val="30"/>
        </w:rPr>
      </w:pPr>
      <w:r>
        <w:rPr>
          <w:rFonts w:ascii="Arial" w:hAnsi="Arial" w:cs="Arial"/>
          <w:sz w:val="30"/>
          <w:szCs w:val="30"/>
          <w:lang w:val="kk-KZ"/>
        </w:rPr>
        <w:t xml:space="preserve"> </w:t>
      </w:r>
      <w:r w:rsidR="00F94B24" w:rsidRPr="00F94B24">
        <w:rPr>
          <w:rFonts w:ascii="Arial" w:hAnsi="Arial" w:cs="Arial"/>
          <w:sz w:val="30"/>
          <w:szCs w:val="30"/>
        </w:rPr>
        <w:t xml:space="preserve">Документом, подтверждающим результат присвоения </w:t>
      </w:r>
      <w:proofErr w:type="spellStart"/>
      <w:r w:rsidR="00F94B24" w:rsidRPr="00F94B24">
        <w:rPr>
          <w:rFonts w:ascii="Arial" w:hAnsi="Arial" w:cs="Arial"/>
          <w:sz w:val="30"/>
          <w:szCs w:val="30"/>
        </w:rPr>
        <w:t>микроквалификации</w:t>
      </w:r>
      <w:proofErr w:type="spellEnd"/>
      <w:r w:rsidR="00F94B24" w:rsidRPr="00F94B24">
        <w:rPr>
          <w:rFonts w:ascii="Arial" w:hAnsi="Arial" w:cs="Arial"/>
          <w:sz w:val="30"/>
          <w:szCs w:val="30"/>
        </w:rPr>
        <w:t xml:space="preserve"> является выдача сертификата или свидетельства о завершении обучения, полученный в результате неформального образования с указанием объема пройденного курса.</w:t>
      </w:r>
      <w:r w:rsidR="00F94B24" w:rsidRPr="00F94B24">
        <w:rPr>
          <w:rFonts w:ascii="Arial" w:eastAsia="Calibri" w:hAnsi="Arial" w:cs="Arial"/>
          <w:bCs/>
          <w:iCs/>
          <w:sz w:val="30"/>
          <w:szCs w:val="30"/>
        </w:rPr>
        <w:t xml:space="preserve"> </w:t>
      </w:r>
    </w:p>
    <w:p w14:paraId="74030967" w14:textId="1B3AB5C9" w:rsidR="00F94B24" w:rsidRPr="004265AF" w:rsidRDefault="00A30CB4" w:rsidP="00F94B24">
      <w:pPr>
        <w:pStyle w:val="afa"/>
        <w:ind w:left="0" w:firstLine="567"/>
        <w:rPr>
          <w:rFonts w:ascii="Arial" w:eastAsia="Calibri" w:hAnsi="Arial" w:cs="Arial"/>
          <w:i/>
          <w:iCs/>
          <w:sz w:val="30"/>
          <w:szCs w:val="30"/>
        </w:rPr>
      </w:pPr>
      <w:r>
        <w:rPr>
          <w:rFonts w:ascii="Arial" w:hAnsi="Arial" w:cs="Arial"/>
          <w:i/>
          <w:iCs/>
          <w:sz w:val="30"/>
          <w:szCs w:val="30"/>
          <w:lang w:val="kk-KZ"/>
        </w:rPr>
        <w:t xml:space="preserve">Для </w:t>
      </w:r>
      <w:r w:rsidRPr="004265AF">
        <w:rPr>
          <w:rFonts w:ascii="Arial" w:hAnsi="Arial" w:cs="Arial"/>
          <w:i/>
          <w:iCs/>
          <w:sz w:val="30"/>
          <w:szCs w:val="30"/>
          <w:lang w:val="kk-KZ"/>
        </w:rPr>
        <w:t>обеспеч</w:t>
      </w:r>
      <w:r>
        <w:rPr>
          <w:rFonts w:ascii="Arial" w:hAnsi="Arial" w:cs="Arial"/>
          <w:i/>
          <w:iCs/>
          <w:sz w:val="30"/>
          <w:szCs w:val="30"/>
          <w:lang w:val="kk-KZ"/>
        </w:rPr>
        <w:t>ения</w:t>
      </w:r>
      <w:r w:rsidRPr="004265AF">
        <w:rPr>
          <w:rFonts w:ascii="Arial" w:hAnsi="Arial" w:cs="Arial"/>
          <w:i/>
          <w:iCs/>
          <w:sz w:val="30"/>
          <w:szCs w:val="30"/>
          <w:lang w:val="kk-KZ"/>
        </w:rPr>
        <w:t xml:space="preserve"> реализаци</w:t>
      </w:r>
      <w:r>
        <w:rPr>
          <w:rFonts w:ascii="Arial" w:hAnsi="Arial" w:cs="Arial"/>
          <w:i/>
          <w:iCs/>
          <w:sz w:val="30"/>
          <w:szCs w:val="30"/>
          <w:lang w:val="kk-KZ"/>
        </w:rPr>
        <w:t>и</w:t>
      </w:r>
      <w:r w:rsidRPr="004265AF">
        <w:rPr>
          <w:rFonts w:ascii="Arial" w:hAnsi="Arial" w:cs="Arial"/>
          <w:i/>
          <w:iCs/>
          <w:sz w:val="30"/>
          <w:szCs w:val="30"/>
          <w:lang w:val="kk-KZ"/>
        </w:rPr>
        <w:t xml:space="preserve">  стандарта</w:t>
      </w:r>
      <w:r>
        <w:rPr>
          <w:rFonts w:ascii="Arial" w:hAnsi="Arial" w:cs="Arial"/>
          <w:i/>
          <w:iCs/>
          <w:sz w:val="30"/>
          <w:szCs w:val="30"/>
          <w:lang w:val="kk-KZ"/>
        </w:rPr>
        <w:t xml:space="preserve"> должны быть рзработаны и утверждены следующие в</w:t>
      </w:r>
      <w:r w:rsidR="004265AF" w:rsidRPr="004265AF">
        <w:rPr>
          <w:rFonts w:ascii="Arial" w:hAnsi="Arial" w:cs="Arial"/>
          <w:i/>
          <w:iCs/>
          <w:sz w:val="30"/>
          <w:szCs w:val="30"/>
          <w:lang w:val="kk-KZ"/>
        </w:rPr>
        <w:t>нутренни</w:t>
      </w:r>
      <w:r>
        <w:rPr>
          <w:rFonts w:ascii="Arial" w:hAnsi="Arial" w:cs="Arial"/>
          <w:i/>
          <w:iCs/>
          <w:sz w:val="30"/>
          <w:szCs w:val="30"/>
          <w:lang w:val="kk-KZ"/>
        </w:rPr>
        <w:t>е</w:t>
      </w:r>
      <w:r w:rsidR="004265AF" w:rsidRPr="004265AF">
        <w:rPr>
          <w:rFonts w:ascii="Arial" w:hAnsi="Arial" w:cs="Arial"/>
          <w:i/>
          <w:iCs/>
          <w:sz w:val="30"/>
          <w:szCs w:val="30"/>
          <w:lang w:val="kk-KZ"/>
        </w:rPr>
        <w:t xml:space="preserve"> нормативны</w:t>
      </w:r>
      <w:r>
        <w:rPr>
          <w:rFonts w:ascii="Arial" w:hAnsi="Arial" w:cs="Arial"/>
          <w:i/>
          <w:iCs/>
          <w:sz w:val="30"/>
          <w:szCs w:val="30"/>
          <w:lang w:val="kk-KZ"/>
        </w:rPr>
        <w:t>е</w:t>
      </w:r>
      <w:r w:rsidR="004265AF" w:rsidRPr="004265AF">
        <w:rPr>
          <w:rFonts w:ascii="Arial" w:hAnsi="Arial" w:cs="Arial"/>
          <w:i/>
          <w:iCs/>
          <w:sz w:val="30"/>
          <w:szCs w:val="30"/>
          <w:lang w:val="kk-KZ"/>
        </w:rPr>
        <w:t xml:space="preserve"> документ</w:t>
      </w:r>
      <w:r>
        <w:rPr>
          <w:rFonts w:ascii="Arial" w:hAnsi="Arial" w:cs="Arial"/>
          <w:i/>
          <w:iCs/>
          <w:sz w:val="30"/>
          <w:szCs w:val="30"/>
          <w:lang w:val="kk-KZ"/>
        </w:rPr>
        <w:t>ы</w:t>
      </w:r>
      <w:r w:rsidR="004265AF" w:rsidRPr="004265AF">
        <w:rPr>
          <w:rFonts w:ascii="Arial" w:hAnsi="Arial" w:cs="Arial"/>
          <w:i/>
          <w:iCs/>
          <w:sz w:val="30"/>
          <w:szCs w:val="30"/>
          <w:lang w:val="kk-KZ"/>
        </w:rPr>
        <w:t xml:space="preserve"> университета</w:t>
      </w:r>
      <w:r w:rsidR="00477B31">
        <w:rPr>
          <w:rFonts w:ascii="Arial" w:hAnsi="Arial" w:cs="Arial"/>
          <w:i/>
          <w:iCs/>
          <w:sz w:val="30"/>
          <w:szCs w:val="30"/>
          <w:lang w:val="kk-KZ"/>
        </w:rPr>
        <w:t>:</w:t>
      </w:r>
    </w:p>
    <w:p w14:paraId="618C6F4F" w14:textId="41733E2F" w:rsidR="004265AF" w:rsidRPr="004265AF" w:rsidRDefault="004265AF" w:rsidP="004265AF">
      <w:pPr>
        <w:pStyle w:val="afa"/>
        <w:numPr>
          <w:ilvl w:val="0"/>
          <w:numId w:val="98"/>
        </w:numPr>
        <w:tabs>
          <w:tab w:val="left" w:pos="993"/>
        </w:tabs>
        <w:ind w:left="0" w:firstLine="709"/>
        <w:contextualSpacing/>
        <w:rPr>
          <w:rFonts w:ascii="Arial" w:hAnsi="Arial" w:cs="Arial"/>
          <w:sz w:val="30"/>
          <w:szCs w:val="30"/>
        </w:rPr>
      </w:pPr>
      <w:r w:rsidRPr="004265AF">
        <w:rPr>
          <w:rFonts w:ascii="Arial" w:hAnsi="Arial" w:cs="Arial"/>
          <w:sz w:val="30"/>
          <w:szCs w:val="30"/>
        </w:rPr>
        <w:t>Академическая политика</w:t>
      </w:r>
      <w:r>
        <w:rPr>
          <w:rFonts w:ascii="Arial" w:hAnsi="Arial" w:cs="Arial"/>
          <w:sz w:val="30"/>
          <w:szCs w:val="30"/>
          <w:lang w:val="kk-KZ"/>
        </w:rPr>
        <w:t xml:space="preserve"> ОВПО;</w:t>
      </w:r>
    </w:p>
    <w:p w14:paraId="3AB739F1" w14:textId="4FFB1886" w:rsidR="004265AF" w:rsidRDefault="004265AF" w:rsidP="004265AF">
      <w:pPr>
        <w:pStyle w:val="afa"/>
        <w:numPr>
          <w:ilvl w:val="0"/>
          <w:numId w:val="98"/>
        </w:numPr>
        <w:tabs>
          <w:tab w:val="left" w:pos="993"/>
        </w:tabs>
        <w:ind w:left="0" w:firstLine="709"/>
        <w:rPr>
          <w:rFonts w:ascii="Arial" w:eastAsia="Calibri" w:hAnsi="Arial" w:cs="Arial"/>
          <w:bCs/>
          <w:iCs/>
          <w:sz w:val="30"/>
          <w:szCs w:val="30"/>
        </w:rPr>
      </w:pPr>
      <w:r w:rsidRPr="00F94B24">
        <w:rPr>
          <w:rFonts w:ascii="Arial" w:hAnsi="Arial" w:cs="Arial"/>
          <w:sz w:val="30"/>
          <w:szCs w:val="30"/>
        </w:rPr>
        <w:t>Правила организации учебного процесса по кредитной технологии обучения</w:t>
      </w:r>
      <w:r>
        <w:rPr>
          <w:rFonts w:ascii="Arial" w:hAnsi="Arial" w:cs="Arial"/>
          <w:sz w:val="30"/>
          <w:szCs w:val="30"/>
          <w:lang w:val="kk-KZ"/>
        </w:rPr>
        <w:t xml:space="preserve"> ОВПО;</w:t>
      </w:r>
    </w:p>
    <w:p w14:paraId="63971FEF" w14:textId="75F19557" w:rsidR="004265AF" w:rsidRPr="004265AF" w:rsidRDefault="004265AF" w:rsidP="004265AF">
      <w:pPr>
        <w:pStyle w:val="afa"/>
        <w:numPr>
          <w:ilvl w:val="0"/>
          <w:numId w:val="98"/>
        </w:numPr>
        <w:tabs>
          <w:tab w:val="left" w:pos="993"/>
        </w:tabs>
        <w:ind w:left="0" w:firstLine="709"/>
        <w:rPr>
          <w:rFonts w:ascii="Arial" w:hAnsi="Arial" w:cs="Arial"/>
          <w:sz w:val="30"/>
          <w:szCs w:val="30"/>
        </w:rPr>
      </w:pPr>
      <w:r w:rsidRPr="004265AF">
        <w:rPr>
          <w:rFonts w:ascii="Arial" w:hAnsi="Arial" w:cs="Arial"/>
          <w:sz w:val="30"/>
          <w:szCs w:val="30"/>
        </w:rPr>
        <w:t>Правила разработки образовательных программ высшего и послевузовского образования</w:t>
      </w:r>
      <w:r>
        <w:rPr>
          <w:rFonts w:ascii="Arial" w:hAnsi="Arial" w:cs="Arial"/>
          <w:sz w:val="30"/>
          <w:szCs w:val="30"/>
          <w:lang w:val="kk-KZ"/>
        </w:rPr>
        <w:t xml:space="preserve"> ОВПО;</w:t>
      </w:r>
    </w:p>
    <w:p w14:paraId="37B105CA" w14:textId="6EE8B880" w:rsidR="004265AF" w:rsidRPr="004265AF" w:rsidRDefault="004265AF" w:rsidP="004265AF">
      <w:pPr>
        <w:pStyle w:val="afa"/>
        <w:numPr>
          <w:ilvl w:val="0"/>
          <w:numId w:val="98"/>
        </w:numPr>
        <w:tabs>
          <w:tab w:val="left" w:pos="993"/>
        </w:tabs>
        <w:ind w:left="0" w:firstLine="709"/>
        <w:contextualSpacing/>
        <w:rPr>
          <w:rFonts w:ascii="Arial" w:hAnsi="Arial" w:cs="Arial"/>
          <w:sz w:val="30"/>
          <w:szCs w:val="30"/>
        </w:rPr>
      </w:pPr>
      <w:proofErr w:type="spellStart"/>
      <w:r>
        <w:rPr>
          <w:rFonts w:ascii="Arial" w:hAnsi="Arial" w:cs="Arial"/>
          <w:sz w:val="30"/>
          <w:szCs w:val="30"/>
          <w:lang w:val="kk-KZ"/>
        </w:rPr>
        <w:t>Положение</w:t>
      </w:r>
      <w:proofErr w:type="spellEnd"/>
      <w:r>
        <w:rPr>
          <w:rFonts w:ascii="Arial" w:hAnsi="Arial" w:cs="Arial"/>
          <w:sz w:val="30"/>
          <w:szCs w:val="30"/>
          <w:lang w:val="kk-KZ"/>
        </w:rPr>
        <w:t xml:space="preserve"> о к</w:t>
      </w:r>
      <w:proofErr w:type="spellStart"/>
      <w:r w:rsidRPr="004265AF">
        <w:rPr>
          <w:rFonts w:ascii="Arial" w:hAnsi="Arial" w:cs="Arial"/>
          <w:sz w:val="30"/>
          <w:szCs w:val="30"/>
        </w:rPr>
        <w:t>одировк</w:t>
      </w:r>
      <w:proofErr w:type="spellEnd"/>
      <w:r>
        <w:rPr>
          <w:rFonts w:ascii="Arial" w:hAnsi="Arial" w:cs="Arial"/>
          <w:sz w:val="30"/>
          <w:szCs w:val="30"/>
          <w:lang w:val="kk-KZ"/>
        </w:rPr>
        <w:t>е</w:t>
      </w:r>
      <w:r w:rsidRPr="004265AF">
        <w:rPr>
          <w:rFonts w:ascii="Arial" w:hAnsi="Arial" w:cs="Arial"/>
          <w:sz w:val="30"/>
          <w:szCs w:val="30"/>
        </w:rPr>
        <w:t xml:space="preserve"> дисциплин</w:t>
      </w:r>
      <w:r>
        <w:rPr>
          <w:rFonts w:ascii="Arial" w:hAnsi="Arial" w:cs="Arial"/>
          <w:sz w:val="30"/>
          <w:szCs w:val="30"/>
          <w:lang w:val="kk-KZ"/>
        </w:rPr>
        <w:t>;</w:t>
      </w:r>
    </w:p>
    <w:p w14:paraId="65ADC235" w14:textId="55168FA3" w:rsidR="004265AF" w:rsidRPr="004265AF" w:rsidRDefault="004265AF" w:rsidP="004265AF">
      <w:pPr>
        <w:pStyle w:val="afa"/>
        <w:numPr>
          <w:ilvl w:val="0"/>
          <w:numId w:val="98"/>
        </w:numPr>
        <w:tabs>
          <w:tab w:val="left" w:pos="993"/>
        </w:tabs>
        <w:ind w:left="0" w:firstLine="709"/>
        <w:contextualSpacing/>
        <w:rPr>
          <w:rFonts w:ascii="Arial" w:hAnsi="Arial" w:cs="Arial"/>
          <w:sz w:val="30"/>
          <w:szCs w:val="30"/>
        </w:rPr>
      </w:pPr>
      <w:r>
        <w:rPr>
          <w:rFonts w:ascii="Arial" w:hAnsi="Arial" w:cs="Arial"/>
          <w:sz w:val="30"/>
          <w:szCs w:val="30"/>
          <w:lang w:val="kk-KZ"/>
        </w:rPr>
        <w:t>Положение о формировании Каталога элективных дисциплин.</w:t>
      </w:r>
    </w:p>
    <w:p w14:paraId="6298832A" w14:textId="70AF96D7" w:rsidR="004265AF" w:rsidRDefault="00A30CB4" w:rsidP="004265AF">
      <w:pPr>
        <w:pStyle w:val="afa"/>
        <w:tabs>
          <w:tab w:val="left" w:pos="993"/>
        </w:tabs>
        <w:ind w:left="0"/>
        <w:rPr>
          <w:rFonts w:ascii="Arial" w:hAnsi="Arial" w:cs="Arial"/>
          <w:sz w:val="30"/>
          <w:szCs w:val="30"/>
          <w:lang w:val="kk-KZ"/>
        </w:rPr>
      </w:pPr>
      <w:r>
        <w:rPr>
          <w:rFonts w:ascii="Arial" w:eastAsia="Calibri" w:hAnsi="Arial" w:cs="Arial"/>
          <w:bCs/>
          <w:iCs/>
          <w:sz w:val="30"/>
          <w:szCs w:val="30"/>
          <w:lang w:val="kk-KZ"/>
        </w:rPr>
        <w:t>Практика показала, что основными проце</w:t>
      </w:r>
      <w:r w:rsidR="00477B31">
        <w:rPr>
          <w:rFonts w:ascii="Arial" w:eastAsia="Calibri" w:hAnsi="Arial" w:cs="Arial"/>
          <w:bCs/>
          <w:iCs/>
          <w:sz w:val="30"/>
          <w:szCs w:val="30"/>
          <w:lang w:val="kk-KZ"/>
        </w:rPr>
        <w:t>ссами</w:t>
      </w:r>
      <w:r>
        <w:rPr>
          <w:rFonts w:ascii="Arial" w:eastAsia="Calibri" w:hAnsi="Arial" w:cs="Arial"/>
          <w:bCs/>
          <w:iCs/>
          <w:sz w:val="30"/>
          <w:szCs w:val="30"/>
          <w:lang w:val="kk-KZ"/>
        </w:rPr>
        <w:t xml:space="preserve"> части 1.2 системы внутреннего обеспечения качества являются</w:t>
      </w:r>
      <w:r w:rsidRPr="00A30CB4">
        <w:rPr>
          <w:rFonts w:ascii="Arial" w:hAnsi="Arial" w:cs="Arial"/>
          <w:sz w:val="30"/>
          <w:szCs w:val="30"/>
        </w:rPr>
        <w:t xml:space="preserve"> </w:t>
      </w:r>
      <w:r>
        <w:rPr>
          <w:rFonts w:ascii="Arial" w:hAnsi="Arial" w:cs="Arial"/>
          <w:sz w:val="30"/>
          <w:szCs w:val="30"/>
          <w:lang w:val="kk-KZ"/>
        </w:rPr>
        <w:t>«</w:t>
      </w:r>
      <w:r w:rsidRPr="00F94B24">
        <w:rPr>
          <w:rFonts w:ascii="Arial" w:hAnsi="Arial" w:cs="Arial"/>
          <w:sz w:val="30"/>
          <w:szCs w:val="30"/>
        </w:rPr>
        <w:t xml:space="preserve">Разработка </w:t>
      </w:r>
      <w:r>
        <w:rPr>
          <w:rFonts w:ascii="Arial" w:hAnsi="Arial" w:cs="Arial"/>
          <w:sz w:val="30"/>
          <w:szCs w:val="30"/>
          <w:lang w:val="kk-KZ"/>
        </w:rPr>
        <w:t>образовательных программ», «</w:t>
      </w:r>
      <w:r w:rsidRPr="00F94B24">
        <w:rPr>
          <w:rFonts w:ascii="Arial" w:hAnsi="Arial" w:cs="Arial"/>
          <w:sz w:val="30"/>
          <w:szCs w:val="30"/>
        </w:rPr>
        <w:t xml:space="preserve">Внесение изменений и дополнений </w:t>
      </w:r>
      <w:r>
        <w:rPr>
          <w:rFonts w:ascii="Arial" w:hAnsi="Arial" w:cs="Arial"/>
          <w:sz w:val="30"/>
          <w:szCs w:val="30"/>
          <w:lang w:val="kk-KZ"/>
        </w:rPr>
        <w:t>в образовательные программы» и «</w:t>
      </w:r>
      <w:r w:rsidRPr="00F94B24">
        <w:rPr>
          <w:rFonts w:ascii="Arial" w:hAnsi="Arial" w:cs="Arial"/>
          <w:sz w:val="30"/>
          <w:szCs w:val="30"/>
        </w:rPr>
        <w:t>Разработка и утверждение Каталога элективных дисциплин</w:t>
      </w:r>
      <w:r>
        <w:rPr>
          <w:rFonts w:ascii="Arial" w:hAnsi="Arial" w:cs="Arial"/>
          <w:sz w:val="30"/>
          <w:szCs w:val="30"/>
          <w:lang w:val="kk-KZ"/>
        </w:rPr>
        <w:t xml:space="preserve">» (в принципе, можно и определять больше процедур, но </w:t>
      </w:r>
      <w:r w:rsidR="0084039F">
        <w:rPr>
          <w:rFonts w:ascii="Arial" w:hAnsi="Arial" w:cs="Arial"/>
          <w:sz w:val="30"/>
          <w:szCs w:val="30"/>
          <w:lang w:val="kk-KZ"/>
        </w:rPr>
        <w:t>данные процедуры являются основными</w:t>
      </w:r>
      <w:r>
        <w:rPr>
          <w:rFonts w:ascii="Arial" w:hAnsi="Arial" w:cs="Arial"/>
          <w:sz w:val="30"/>
          <w:szCs w:val="30"/>
          <w:lang w:val="kk-KZ"/>
        </w:rPr>
        <w:t>).</w:t>
      </w:r>
    </w:p>
    <w:p w14:paraId="41B53F69" w14:textId="78D52316" w:rsidR="00477B31" w:rsidRDefault="0084039F" w:rsidP="004265AF">
      <w:pPr>
        <w:pStyle w:val="afa"/>
        <w:tabs>
          <w:tab w:val="left" w:pos="993"/>
        </w:tabs>
        <w:ind w:left="0"/>
        <w:rPr>
          <w:rFonts w:ascii="Arial" w:hAnsi="Arial" w:cs="Arial"/>
          <w:sz w:val="30"/>
          <w:szCs w:val="30"/>
          <w:lang w:val="kk-KZ"/>
        </w:rPr>
      </w:pPr>
      <w:r>
        <w:rPr>
          <w:rFonts w:ascii="Arial" w:hAnsi="Arial" w:cs="Arial"/>
          <w:sz w:val="30"/>
          <w:szCs w:val="30"/>
          <w:lang w:val="kk-KZ"/>
        </w:rPr>
        <w:lastRenderedPageBreak/>
        <w:t>По</w:t>
      </w:r>
      <w:r w:rsidR="00477B31">
        <w:rPr>
          <w:rFonts w:ascii="Arial" w:hAnsi="Arial" w:cs="Arial"/>
          <w:sz w:val="30"/>
          <w:szCs w:val="30"/>
          <w:lang w:val="kk-KZ"/>
        </w:rPr>
        <w:t xml:space="preserve"> каждому процессу/процедуре </w:t>
      </w:r>
      <w:r>
        <w:rPr>
          <w:rFonts w:ascii="Arial" w:hAnsi="Arial" w:cs="Arial"/>
          <w:sz w:val="30"/>
          <w:szCs w:val="30"/>
          <w:lang w:val="kk-KZ"/>
        </w:rPr>
        <w:t>определен</w:t>
      </w:r>
      <w:r w:rsidR="00477B31">
        <w:rPr>
          <w:rFonts w:ascii="Arial" w:hAnsi="Arial" w:cs="Arial"/>
          <w:sz w:val="30"/>
          <w:szCs w:val="30"/>
          <w:lang w:val="kk-KZ"/>
        </w:rPr>
        <w:t>ы основные владельцы, участники в целом и порядок реализации согласно внутренним нормативным документам.</w:t>
      </w:r>
    </w:p>
    <w:p w14:paraId="5771619C" w14:textId="35BC6EFD" w:rsidR="0084039F" w:rsidRDefault="0084039F" w:rsidP="004265AF">
      <w:pPr>
        <w:pStyle w:val="afa"/>
        <w:tabs>
          <w:tab w:val="left" w:pos="993"/>
        </w:tabs>
        <w:ind w:left="0"/>
        <w:rPr>
          <w:rFonts w:ascii="Arial" w:hAnsi="Arial" w:cs="Arial"/>
          <w:sz w:val="30"/>
          <w:szCs w:val="30"/>
          <w:lang w:val="kk-KZ"/>
        </w:rPr>
      </w:pPr>
      <w:r>
        <w:rPr>
          <w:rFonts w:ascii="Arial" w:hAnsi="Arial" w:cs="Arial"/>
          <w:sz w:val="30"/>
          <w:szCs w:val="30"/>
          <w:lang w:val="kk-KZ"/>
        </w:rPr>
        <w:t xml:space="preserve"> </w:t>
      </w:r>
      <w:r w:rsidR="00477B31">
        <w:rPr>
          <w:rFonts w:ascii="Arial" w:hAnsi="Arial" w:cs="Arial"/>
          <w:sz w:val="30"/>
          <w:szCs w:val="30"/>
          <w:lang w:val="kk-KZ"/>
        </w:rPr>
        <w:t>Рассмотрим на примерах вышеуказанных процессов.</w:t>
      </w:r>
    </w:p>
    <w:p w14:paraId="65E2CA5A" w14:textId="77777777" w:rsidR="00477B31" w:rsidRDefault="00477B31" w:rsidP="004265AF">
      <w:pPr>
        <w:pStyle w:val="afa"/>
        <w:tabs>
          <w:tab w:val="left" w:pos="993"/>
        </w:tabs>
        <w:ind w:left="0"/>
        <w:rPr>
          <w:rFonts w:ascii="Arial" w:hAnsi="Arial" w:cs="Arial"/>
          <w:sz w:val="30"/>
          <w:szCs w:val="30"/>
          <w:lang w:val="kk-KZ"/>
        </w:rPr>
      </w:pPr>
    </w:p>
    <w:p w14:paraId="337EBBF6" w14:textId="77777777" w:rsidR="00477B31" w:rsidRPr="00477B31" w:rsidRDefault="00477B31" w:rsidP="00477B31">
      <w:pPr>
        <w:tabs>
          <w:tab w:val="left" w:pos="993"/>
        </w:tabs>
        <w:ind w:firstLine="0"/>
        <w:jc w:val="center"/>
        <w:rPr>
          <w:rFonts w:ascii="Arial" w:eastAsia="Calibri" w:hAnsi="Arial" w:cs="Arial"/>
          <w:b/>
          <w:i/>
          <w:szCs w:val="28"/>
          <w:lang w:val="kk-KZ"/>
        </w:rPr>
      </w:pPr>
      <w:r w:rsidRPr="00477B31">
        <w:rPr>
          <w:rFonts w:ascii="Arial" w:eastAsia="Calibri" w:hAnsi="Arial" w:cs="Arial"/>
          <w:b/>
          <w:i/>
          <w:szCs w:val="28"/>
          <w:lang w:val="kk-KZ"/>
        </w:rPr>
        <w:t>Регламент процесса «Разработка и утверждения новых ОП»</w:t>
      </w:r>
    </w:p>
    <w:p w14:paraId="61AA27BE"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1.</w:t>
      </w:r>
      <w:r w:rsidRPr="00477B31">
        <w:rPr>
          <w:rFonts w:ascii="Arial" w:eastAsia="Calibri" w:hAnsi="Arial" w:cs="Arial"/>
          <w:bCs/>
          <w:iCs/>
          <w:szCs w:val="28"/>
          <w:lang w:val="kk-KZ"/>
        </w:rPr>
        <w:tab/>
        <w:t>Владелец процесса – подразделение по академической деятельности.</w:t>
      </w:r>
    </w:p>
    <w:p w14:paraId="57C38BB9"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2.</w:t>
      </w:r>
      <w:r w:rsidRPr="00477B31">
        <w:rPr>
          <w:rFonts w:ascii="Arial" w:eastAsia="Calibri" w:hAnsi="Arial" w:cs="Arial"/>
          <w:bCs/>
          <w:iCs/>
          <w:szCs w:val="28"/>
          <w:lang w:val="kk-KZ"/>
        </w:rPr>
        <w:tab/>
        <w:t>Ответственный работник – руководитель образовательной программы (зав.кафедрой).</w:t>
      </w:r>
    </w:p>
    <w:p w14:paraId="03D42109"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3.</w:t>
      </w:r>
      <w:r w:rsidRPr="00477B31">
        <w:rPr>
          <w:rFonts w:ascii="Arial" w:eastAsia="Calibri" w:hAnsi="Arial" w:cs="Arial"/>
          <w:bCs/>
          <w:iCs/>
          <w:szCs w:val="28"/>
          <w:lang w:val="kk-KZ"/>
        </w:rPr>
        <w:tab/>
        <w:t>Разработка и утверждение новых образовательных программ осуществляются в соответствии Правилами разработки образовательных программ высшего и послевузовского образования ОВПО (далее – Правила).</w:t>
      </w:r>
    </w:p>
    <w:p w14:paraId="7C040E2A" w14:textId="7BE6FB14"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4.</w:t>
      </w:r>
      <w:r w:rsidRPr="00477B31">
        <w:rPr>
          <w:rFonts w:ascii="Arial" w:eastAsia="Calibri" w:hAnsi="Arial" w:cs="Arial"/>
          <w:bCs/>
          <w:iCs/>
          <w:szCs w:val="28"/>
          <w:lang w:val="kk-KZ"/>
        </w:rPr>
        <w:tab/>
        <w:t>Разработка ОП состоит из следующих этапов: 1) подготовка к разработке ОП; 2) проектирование ОП; 3) разработка структурных элементов ОП</w:t>
      </w:r>
      <w:r>
        <w:rPr>
          <w:rFonts w:ascii="Arial" w:eastAsia="Calibri" w:hAnsi="Arial" w:cs="Arial"/>
          <w:bCs/>
          <w:iCs/>
          <w:szCs w:val="28"/>
          <w:lang w:val="kk-KZ"/>
        </w:rPr>
        <w:t>; 4) оценка качества ОП.</w:t>
      </w:r>
    </w:p>
    <w:p w14:paraId="630573B0" w14:textId="138AB95D" w:rsid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5.</w:t>
      </w:r>
      <w:r w:rsidRPr="00477B31">
        <w:rPr>
          <w:rFonts w:ascii="Arial" w:eastAsia="Calibri" w:hAnsi="Arial" w:cs="Arial"/>
          <w:bCs/>
          <w:iCs/>
          <w:szCs w:val="28"/>
          <w:lang w:val="kk-KZ"/>
        </w:rPr>
        <w:tab/>
      </w:r>
      <w:r>
        <w:rPr>
          <w:rFonts w:ascii="Arial" w:eastAsia="Calibri" w:hAnsi="Arial" w:cs="Arial"/>
          <w:bCs/>
          <w:iCs/>
          <w:szCs w:val="28"/>
          <w:lang w:val="kk-KZ"/>
        </w:rPr>
        <w:t>Для разработки ОП по инициативе кафедры Ученый совет создает Академический комитет (АК).</w:t>
      </w:r>
    </w:p>
    <w:p w14:paraId="42A04E6E" w14:textId="2142CA19" w:rsidR="00477B31" w:rsidRPr="00477B31" w:rsidRDefault="00477B31"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 xml:space="preserve">6. </w:t>
      </w:r>
      <w:r w:rsidRPr="00477B31">
        <w:rPr>
          <w:rFonts w:ascii="Arial" w:eastAsia="Calibri" w:hAnsi="Arial" w:cs="Arial"/>
          <w:bCs/>
          <w:iCs/>
          <w:szCs w:val="28"/>
          <w:lang w:val="kk-KZ"/>
        </w:rPr>
        <w:t>На 1 этапе «Подготовка к разработке ОП» АК</w:t>
      </w:r>
      <w:r>
        <w:rPr>
          <w:rFonts w:ascii="Arial" w:eastAsia="Calibri" w:hAnsi="Arial" w:cs="Arial"/>
          <w:bCs/>
          <w:iCs/>
          <w:szCs w:val="28"/>
          <w:lang w:val="kk-KZ"/>
        </w:rPr>
        <w:t xml:space="preserve"> </w:t>
      </w:r>
      <w:r w:rsidRPr="00477B31">
        <w:rPr>
          <w:rFonts w:ascii="Arial" w:eastAsia="Calibri" w:hAnsi="Arial" w:cs="Arial"/>
          <w:bCs/>
          <w:iCs/>
          <w:szCs w:val="28"/>
          <w:lang w:val="kk-KZ"/>
        </w:rPr>
        <w:t>проводит анализ рынка подготовки кадров, анализ возможностей вуза для реализации ОП и определяется перечень направлений подготовки.</w:t>
      </w:r>
    </w:p>
    <w:p w14:paraId="1AED9E77" w14:textId="4F2245D0" w:rsidR="00477B31" w:rsidRPr="00477B31"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7</w:t>
      </w:r>
      <w:r w:rsidR="00477B31" w:rsidRPr="00477B31">
        <w:rPr>
          <w:rFonts w:ascii="Arial" w:eastAsia="Calibri" w:hAnsi="Arial" w:cs="Arial"/>
          <w:bCs/>
          <w:iCs/>
          <w:szCs w:val="28"/>
          <w:lang w:val="kk-KZ"/>
        </w:rPr>
        <w:t>.</w:t>
      </w:r>
      <w:r w:rsidR="00477B31" w:rsidRPr="00477B31">
        <w:rPr>
          <w:rFonts w:ascii="Arial" w:eastAsia="Calibri" w:hAnsi="Arial" w:cs="Arial"/>
          <w:bCs/>
          <w:iCs/>
          <w:szCs w:val="28"/>
          <w:lang w:val="kk-KZ"/>
        </w:rPr>
        <w:tab/>
        <w:t>На 2 этапе «Проектирование образовательной программы» члены АК проводят:</w:t>
      </w:r>
    </w:p>
    <w:p w14:paraId="28E5002B"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1)</w:t>
      </w:r>
      <w:r w:rsidRPr="00477B31">
        <w:rPr>
          <w:rFonts w:ascii="Arial" w:eastAsia="Calibri" w:hAnsi="Arial" w:cs="Arial"/>
          <w:bCs/>
          <w:iCs/>
          <w:szCs w:val="28"/>
          <w:lang w:val="kk-KZ"/>
        </w:rPr>
        <w:tab/>
        <w:t xml:space="preserve">исследования сферы профессиональной деятельности; </w:t>
      </w:r>
    </w:p>
    <w:p w14:paraId="7444294A"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2)</w:t>
      </w:r>
      <w:r w:rsidRPr="00477B31">
        <w:rPr>
          <w:rFonts w:ascii="Arial" w:eastAsia="Calibri" w:hAnsi="Arial" w:cs="Arial"/>
          <w:bCs/>
          <w:iCs/>
          <w:szCs w:val="28"/>
          <w:lang w:val="kk-KZ"/>
        </w:rPr>
        <w:tab/>
        <w:t xml:space="preserve">выявляют профессионально значимые компетенции; </w:t>
      </w:r>
    </w:p>
    <w:p w14:paraId="75F0FA82"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 xml:space="preserve">3)формулируют результаты обучения программы на основе детализации компетенций; </w:t>
      </w:r>
    </w:p>
    <w:p w14:paraId="38C74C88"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4) определяют взаимосвязи результатов обучения и критериев оценки;</w:t>
      </w:r>
    </w:p>
    <w:p w14:paraId="50CFC842"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5) проектируют методы и средства оценки достижения результатов обучения (далее – РО);</w:t>
      </w:r>
    </w:p>
    <w:p w14:paraId="4E42776C" w14:textId="77777777" w:rsidR="00477B31" w:rsidRPr="00477B31" w:rsidRDefault="00477B31" w:rsidP="00477B31">
      <w:pPr>
        <w:pStyle w:val="afa"/>
        <w:tabs>
          <w:tab w:val="left" w:pos="993"/>
        </w:tabs>
        <w:ind w:left="0"/>
        <w:rPr>
          <w:rFonts w:ascii="Arial" w:eastAsia="Calibri" w:hAnsi="Arial" w:cs="Arial"/>
          <w:bCs/>
          <w:iCs/>
          <w:szCs w:val="28"/>
          <w:lang w:val="kk-KZ"/>
        </w:rPr>
      </w:pPr>
      <w:r w:rsidRPr="00477B31">
        <w:rPr>
          <w:rFonts w:ascii="Arial" w:eastAsia="Calibri" w:hAnsi="Arial" w:cs="Arial"/>
          <w:bCs/>
          <w:iCs/>
          <w:szCs w:val="28"/>
          <w:lang w:val="kk-KZ"/>
        </w:rPr>
        <w:t>6) определяют потребности в ресурсах.</w:t>
      </w:r>
    </w:p>
    <w:p w14:paraId="5D24E36C" w14:textId="0EAF90D7" w:rsidR="00477B31" w:rsidRPr="00477B31"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8</w:t>
      </w:r>
      <w:r w:rsidR="00477B31" w:rsidRPr="00477B31">
        <w:rPr>
          <w:rFonts w:ascii="Arial" w:eastAsia="Calibri" w:hAnsi="Arial" w:cs="Arial"/>
          <w:bCs/>
          <w:iCs/>
          <w:szCs w:val="28"/>
          <w:lang w:val="kk-KZ"/>
        </w:rPr>
        <w:t>.</w:t>
      </w:r>
      <w:r w:rsidR="00477B31" w:rsidRPr="00477B31">
        <w:rPr>
          <w:rFonts w:ascii="Arial" w:eastAsia="Calibri" w:hAnsi="Arial" w:cs="Arial"/>
          <w:bCs/>
          <w:iCs/>
          <w:szCs w:val="28"/>
          <w:lang w:val="kk-KZ"/>
        </w:rPr>
        <w:tab/>
        <w:t>На 3 этапе «Разработка структурных элементов образовательной программы» формулируются название и цель ОП, проектируется содержание ОП и определяются стратегии обучения согласно п 6 Правил.</w:t>
      </w:r>
    </w:p>
    <w:p w14:paraId="6B359BB8" w14:textId="3CDD1983" w:rsidR="00477B31" w:rsidRPr="00477B31"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9</w:t>
      </w:r>
      <w:r w:rsidR="00477B31" w:rsidRPr="00477B31">
        <w:rPr>
          <w:rFonts w:ascii="Arial" w:eastAsia="Calibri" w:hAnsi="Arial" w:cs="Arial"/>
          <w:bCs/>
          <w:iCs/>
          <w:szCs w:val="28"/>
          <w:lang w:val="kk-KZ"/>
        </w:rPr>
        <w:t>.</w:t>
      </w:r>
      <w:r w:rsidR="00477B31" w:rsidRPr="00477B31">
        <w:rPr>
          <w:rFonts w:ascii="Arial" w:eastAsia="Calibri" w:hAnsi="Arial" w:cs="Arial"/>
          <w:bCs/>
          <w:iCs/>
          <w:szCs w:val="28"/>
          <w:lang w:val="kk-KZ"/>
        </w:rPr>
        <w:tab/>
        <w:t xml:space="preserve">Содержание ОП проектируется через определение модулей/учебных дисциплин программы. ОП разрабатывается в контексте профессиональных функций и состоит из перечня учебных дисциплин, содержание которых зависит от целей, компетенций и результатов обучения по модулям. </w:t>
      </w:r>
    </w:p>
    <w:p w14:paraId="2A00B393" w14:textId="5DAB182B" w:rsidR="00477B31" w:rsidRPr="00477B31"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10</w:t>
      </w:r>
      <w:r w:rsidR="00477B31" w:rsidRPr="00477B31">
        <w:rPr>
          <w:rFonts w:ascii="Arial" w:eastAsia="Calibri" w:hAnsi="Arial" w:cs="Arial"/>
          <w:bCs/>
          <w:iCs/>
          <w:szCs w:val="28"/>
          <w:lang w:val="kk-KZ"/>
        </w:rPr>
        <w:t>.</w:t>
      </w:r>
      <w:r w:rsidR="00477B31" w:rsidRPr="00477B31">
        <w:rPr>
          <w:rFonts w:ascii="Arial" w:eastAsia="Calibri" w:hAnsi="Arial" w:cs="Arial"/>
          <w:bCs/>
          <w:iCs/>
          <w:szCs w:val="28"/>
          <w:lang w:val="kk-KZ"/>
        </w:rPr>
        <w:tab/>
        <w:t>Разработанн</w:t>
      </w:r>
      <w:r>
        <w:rPr>
          <w:rFonts w:ascii="Arial" w:eastAsia="Calibri" w:hAnsi="Arial" w:cs="Arial"/>
          <w:bCs/>
          <w:iCs/>
          <w:szCs w:val="28"/>
          <w:lang w:val="kk-KZ"/>
        </w:rPr>
        <w:t xml:space="preserve">ый проект </w:t>
      </w:r>
      <w:r w:rsidR="00477B31" w:rsidRPr="00477B31">
        <w:rPr>
          <w:rFonts w:ascii="Arial" w:eastAsia="Calibri" w:hAnsi="Arial" w:cs="Arial"/>
          <w:bCs/>
          <w:iCs/>
          <w:szCs w:val="28"/>
          <w:lang w:val="kk-KZ"/>
        </w:rPr>
        <w:t>образовательн</w:t>
      </w:r>
      <w:r>
        <w:rPr>
          <w:rFonts w:ascii="Arial" w:eastAsia="Calibri" w:hAnsi="Arial" w:cs="Arial"/>
          <w:bCs/>
          <w:iCs/>
          <w:szCs w:val="28"/>
          <w:lang w:val="kk-KZ"/>
        </w:rPr>
        <w:t>ой</w:t>
      </w:r>
      <w:r w:rsidR="00477B31" w:rsidRPr="00477B31">
        <w:rPr>
          <w:rFonts w:ascii="Arial" w:eastAsia="Calibri" w:hAnsi="Arial" w:cs="Arial"/>
          <w:bCs/>
          <w:iCs/>
          <w:szCs w:val="28"/>
          <w:lang w:val="kk-KZ"/>
        </w:rPr>
        <w:t xml:space="preserve"> программ</w:t>
      </w:r>
      <w:r>
        <w:rPr>
          <w:rFonts w:ascii="Arial" w:eastAsia="Calibri" w:hAnsi="Arial" w:cs="Arial"/>
          <w:bCs/>
          <w:iCs/>
          <w:szCs w:val="28"/>
          <w:lang w:val="kk-KZ"/>
        </w:rPr>
        <w:t>ы передается для оценки в Совет по качеству университета и</w:t>
      </w:r>
      <w:r w:rsidR="00477B31" w:rsidRPr="00477B31">
        <w:rPr>
          <w:rFonts w:ascii="Arial" w:eastAsia="Calibri" w:hAnsi="Arial" w:cs="Arial"/>
          <w:bCs/>
          <w:iCs/>
          <w:szCs w:val="28"/>
          <w:lang w:val="kk-KZ"/>
        </w:rPr>
        <w:t xml:space="preserve"> проходит  </w:t>
      </w:r>
      <w:r>
        <w:rPr>
          <w:rFonts w:ascii="Arial" w:eastAsia="Calibri" w:hAnsi="Arial" w:cs="Arial"/>
          <w:bCs/>
          <w:iCs/>
          <w:szCs w:val="28"/>
          <w:lang w:val="kk-KZ"/>
        </w:rPr>
        <w:lastRenderedPageBreak/>
        <w:t xml:space="preserve">оценку </w:t>
      </w:r>
      <w:r w:rsidR="00477B31" w:rsidRPr="00477B31">
        <w:rPr>
          <w:rFonts w:ascii="Arial" w:eastAsia="Calibri" w:hAnsi="Arial" w:cs="Arial"/>
          <w:bCs/>
          <w:iCs/>
          <w:szCs w:val="28"/>
          <w:lang w:val="kk-KZ"/>
        </w:rPr>
        <w:t>проверку на предмет заимствования без ссылки на автора и источник заимствования (проверка ОП на предмет плагиата).</w:t>
      </w:r>
    </w:p>
    <w:p w14:paraId="77F5C6F8" w14:textId="66C60248" w:rsidR="00477B31" w:rsidRPr="00477B31"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11</w:t>
      </w:r>
      <w:r w:rsidR="00477B31" w:rsidRPr="00477B31">
        <w:rPr>
          <w:rFonts w:ascii="Arial" w:eastAsia="Calibri" w:hAnsi="Arial" w:cs="Arial"/>
          <w:bCs/>
          <w:iCs/>
          <w:szCs w:val="28"/>
          <w:lang w:val="kk-KZ"/>
        </w:rPr>
        <w:t>.</w:t>
      </w:r>
      <w:r w:rsidR="00477B31" w:rsidRPr="00477B31">
        <w:rPr>
          <w:rFonts w:ascii="Arial" w:eastAsia="Calibri" w:hAnsi="Arial" w:cs="Arial"/>
          <w:bCs/>
          <w:iCs/>
          <w:szCs w:val="28"/>
          <w:lang w:val="kk-KZ"/>
        </w:rPr>
        <w:tab/>
      </w:r>
      <w:r>
        <w:rPr>
          <w:rFonts w:ascii="Arial" w:eastAsia="Calibri" w:hAnsi="Arial" w:cs="Arial"/>
          <w:bCs/>
          <w:iCs/>
          <w:szCs w:val="28"/>
          <w:lang w:val="kk-KZ"/>
        </w:rPr>
        <w:t>При отрицательном заключении Совета по качеству ОП возращается в АК для доработки и после доработки вновь передается Совету по качеству. При положительном заключении Совета по качеству р</w:t>
      </w:r>
      <w:r w:rsidR="00477B31" w:rsidRPr="00477B31">
        <w:rPr>
          <w:rFonts w:ascii="Arial" w:eastAsia="Calibri" w:hAnsi="Arial" w:cs="Arial"/>
          <w:bCs/>
          <w:iCs/>
          <w:szCs w:val="28"/>
          <w:lang w:val="kk-KZ"/>
        </w:rPr>
        <w:t xml:space="preserve">азработанная образовательная программа согласовывается представителями работодателей и </w:t>
      </w:r>
      <w:r>
        <w:rPr>
          <w:rFonts w:ascii="Arial" w:eastAsia="Calibri" w:hAnsi="Arial" w:cs="Arial"/>
          <w:bCs/>
          <w:iCs/>
          <w:szCs w:val="28"/>
          <w:lang w:val="kk-KZ"/>
        </w:rPr>
        <w:t xml:space="preserve">передается для </w:t>
      </w:r>
      <w:r w:rsidR="00477B31" w:rsidRPr="00477B31">
        <w:rPr>
          <w:rFonts w:ascii="Arial" w:eastAsia="Calibri" w:hAnsi="Arial" w:cs="Arial"/>
          <w:bCs/>
          <w:iCs/>
          <w:szCs w:val="28"/>
          <w:lang w:val="kk-KZ"/>
        </w:rPr>
        <w:t>утвержд</w:t>
      </w:r>
      <w:r>
        <w:rPr>
          <w:rFonts w:ascii="Arial" w:eastAsia="Calibri" w:hAnsi="Arial" w:cs="Arial"/>
          <w:bCs/>
          <w:iCs/>
          <w:szCs w:val="28"/>
          <w:lang w:val="kk-KZ"/>
        </w:rPr>
        <w:t>ения в</w:t>
      </w:r>
      <w:r w:rsidR="00477B31" w:rsidRPr="00477B31">
        <w:rPr>
          <w:rFonts w:ascii="Arial" w:eastAsia="Calibri" w:hAnsi="Arial" w:cs="Arial"/>
          <w:bCs/>
          <w:iCs/>
          <w:szCs w:val="28"/>
          <w:lang w:val="kk-KZ"/>
        </w:rPr>
        <w:t xml:space="preserve"> Учены</w:t>
      </w:r>
      <w:r>
        <w:rPr>
          <w:rFonts w:ascii="Arial" w:eastAsia="Calibri" w:hAnsi="Arial" w:cs="Arial"/>
          <w:bCs/>
          <w:iCs/>
          <w:szCs w:val="28"/>
          <w:lang w:val="kk-KZ"/>
        </w:rPr>
        <w:t>й</w:t>
      </w:r>
      <w:r w:rsidR="00477B31" w:rsidRPr="00477B31">
        <w:rPr>
          <w:rFonts w:ascii="Arial" w:eastAsia="Calibri" w:hAnsi="Arial" w:cs="Arial"/>
          <w:bCs/>
          <w:iCs/>
          <w:szCs w:val="28"/>
          <w:lang w:val="kk-KZ"/>
        </w:rPr>
        <w:t xml:space="preserve"> совет ОВПО. </w:t>
      </w:r>
    </w:p>
    <w:p w14:paraId="2ADF1D9E" w14:textId="68335C89" w:rsidR="00477B31"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12</w:t>
      </w:r>
      <w:r w:rsidR="00477B31" w:rsidRPr="00477B31">
        <w:rPr>
          <w:rFonts w:ascii="Arial" w:eastAsia="Calibri" w:hAnsi="Arial" w:cs="Arial"/>
          <w:bCs/>
          <w:iCs/>
          <w:szCs w:val="28"/>
          <w:lang w:val="kk-KZ"/>
        </w:rPr>
        <w:t>.</w:t>
      </w:r>
      <w:r w:rsidR="00477B31" w:rsidRPr="00477B31">
        <w:rPr>
          <w:rFonts w:ascii="Arial" w:eastAsia="Calibri" w:hAnsi="Arial" w:cs="Arial"/>
          <w:bCs/>
          <w:iCs/>
          <w:szCs w:val="28"/>
          <w:lang w:val="kk-KZ"/>
        </w:rPr>
        <w:tab/>
        <w:t xml:space="preserve">После положительного решения </w:t>
      </w:r>
      <w:r>
        <w:rPr>
          <w:rFonts w:ascii="Arial" w:eastAsia="Calibri" w:hAnsi="Arial" w:cs="Arial"/>
          <w:bCs/>
          <w:iCs/>
          <w:szCs w:val="28"/>
          <w:lang w:val="kk-KZ"/>
        </w:rPr>
        <w:t>Ученого совета</w:t>
      </w:r>
      <w:r w:rsidR="00477B31" w:rsidRPr="00477B31">
        <w:rPr>
          <w:rFonts w:ascii="Arial" w:eastAsia="Calibri" w:hAnsi="Arial" w:cs="Arial"/>
          <w:bCs/>
          <w:iCs/>
          <w:szCs w:val="28"/>
          <w:lang w:val="kk-KZ"/>
        </w:rPr>
        <w:t xml:space="preserve"> сотрудник подразделения по АД подает заявку о включении ОП в Реестр</w:t>
      </w:r>
      <w:r>
        <w:rPr>
          <w:rFonts w:ascii="Arial" w:eastAsia="Calibri" w:hAnsi="Arial" w:cs="Arial"/>
          <w:bCs/>
          <w:iCs/>
          <w:szCs w:val="28"/>
          <w:lang w:val="kk-KZ"/>
        </w:rPr>
        <w:t xml:space="preserve"> ОП ВПО уполномоченного органа</w:t>
      </w:r>
      <w:r w:rsidR="00477B31" w:rsidRPr="00477B31">
        <w:rPr>
          <w:rFonts w:ascii="Arial" w:eastAsia="Calibri" w:hAnsi="Arial" w:cs="Arial"/>
          <w:bCs/>
          <w:iCs/>
          <w:szCs w:val="28"/>
          <w:lang w:val="kk-KZ"/>
        </w:rPr>
        <w:t>.</w:t>
      </w:r>
    </w:p>
    <w:p w14:paraId="06A6EB3E" w14:textId="2AD0DD64" w:rsidR="00DA78A7"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 xml:space="preserve">13. Заявка для включения ОП в Реестр рассматривается в соответствии с «Правилами </w:t>
      </w:r>
      <w:r w:rsidRPr="00DA78A7">
        <w:rPr>
          <w:rFonts w:ascii="Arial" w:eastAsia="Calibri" w:hAnsi="Arial" w:cs="Arial"/>
          <w:bCs/>
          <w:iCs/>
          <w:szCs w:val="28"/>
          <w:lang w:val="kk-KZ"/>
        </w:rPr>
        <w:t>ведения реестра образовательных программ, реализуемых организациями высшего и (или) послевузовского образования, а также основания включения в реестр образовательных программ и исключения из него</w:t>
      </w:r>
      <w:r>
        <w:rPr>
          <w:rFonts w:ascii="Arial" w:eastAsia="Calibri" w:hAnsi="Arial" w:cs="Arial"/>
          <w:bCs/>
          <w:iCs/>
          <w:szCs w:val="28"/>
          <w:lang w:val="kk-KZ"/>
        </w:rPr>
        <w:t xml:space="preserve">» уполномоченного органа. </w:t>
      </w:r>
    </w:p>
    <w:p w14:paraId="4765DC77" w14:textId="401584B6" w:rsidR="00DA78A7" w:rsidRPr="00477B31"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14. При отрицательном заключении по заявке по включению ОП в Реестр, ОП возращается в АК для доработки и после доработки вновь передается для включения в Реестр.</w:t>
      </w:r>
    </w:p>
    <w:p w14:paraId="4C800440" w14:textId="1039100E" w:rsidR="00477B31" w:rsidRPr="00477B31" w:rsidRDefault="00DA78A7" w:rsidP="00477B31">
      <w:pPr>
        <w:pStyle w:val="afa"/>
        <w:tabs>
          <w:tab w:val="left" w:pos="993"/>
        </w:tabs>
        <w:ind w:left="0"/>
        <w:rPr>
          <w:rFonts w:ascii="Arial" w:eastAsia="Calibri" w:hAnsi="Arial" w:cs="Arial"/>
          <w:bCs/>
          <w:iCs/>
          <w:szCs w:val="28"/>
          <w:lang w:val="kk-KZ"/>
        </w:rPr>
      </w:pPr>
      <w:r>
        <w:rPr>
          <w:rFonts w:ascii="Arial" w:eastAsia="Calibri" w:hAnsi="Arial" w:cs="Arial"/>
          <w:bCs/>
          <w:iCs/>
          <w:szCs w:val="28"/>
          <w:lang w:val="kk-KZ"/>
        </w:rPr>
        <w:t>15</w:t>
      </w:r>
      <w:r w:rsidR="00477B31" w:rsidRPr="00477B31">
        <w:rPr>
          <w:rFonts w:ascii="Arial" w:eastAsia="Calibri" w:hAnsi="Arial" w:cs="Arial"/>
          <w:bCs/>
          <w:iCs/>
          <w:szCs w:val="28"/>
          <w:lang w:val="kk-KZ"/>
        </w:rPr>
        <w:t>.</w:t>
      </w:r>
      <w:r w:rsidR="00477B31" w:rsidRPr="00477B31">
        <w:rPr>
          <w:rFonts w:ascii="Arial" w:eastAsia="Calibri" w:hAnsi="Arial" w:cs="Arial"/>
          <w:bCs/>
          <w:iCs/>
          <w:szCs w:val="28"/>
          <w:lang w:val="kk-KZ"/>
        </w:rPr>
        <w:tab/>
        <w:t>После получения положительного решения эксперта</w:t>
      </w:r>
      <w:r>
        <w:rPr>
          <w:rFonts w:ascii="Arial" w:eastAsia="Calibri" w:hAnsi="Arial" w:cs="Arial"/>
          <w:bCs/>
          <w:iCs/>
          <w:szCs w:val="28"/>
          <w:lang w:val="kk-KZ"/>
        </w:rPr>
        <w:t xml:space="preserve"> Реестра</w:t>
      </w:r>
      <w:r w:rsidR="00477B31" w:rsidRPr="00477B31">
        <w:rPr>
          <w:rFonts w:ascii="Arial" w:eastAsia="Calibri" w:hAnsi="Arial" w:cs="Arial"/>
          <w:bCs/>
          <w:iCs/>
          <w:szCs w:val="28"/>
          <w:lang w:val="kk-KZ"/>
        </w:rPr>
        <w:t xml:space="preserve">, образовательная программа публикуется на сайте ОВПО. </w:t>
      </w:r>
    </w:p>
    <w:p w14:paraId="76C0F4D1" w14:textId="764D194C" w:rsidR="004265AF" w:rsidRPr="00AC61F1" w:rsidRDefault="00AC61F1" w:rsidP="00477B31">
      <w:pPr>
        <w:pStyle w:val="afa"/>
        <w:ind w:left="0"/>
        <w:rPr>
          <w:rFonts w:ascii="Arial" w:eastAsia="Calibri" w:hAnsi="Arial" w:cs="Arial"/>
          <w:bCs/>
          <w:iCs/>
          <w:sz w:val="30"/>
          <w:szCs w:val="30"/>
          <w:lang w:val="kk-KZ"/>
        </w:rPr>
      </w:pPr>
      <w:r>
        <w:rPr>
          <w:rFonts w:ascii="Arial" w:eastAsia="Calibri" w:hAnsi="Arial" w:cs="Arial"/>
          <w:bCs/>
          <w:iCs/>
          <w:sz w:val="30"/>
          <w:szCs w:val="30"/>
          <w:lang w:val="kk-KZ"/>
        </w:rPr>
        <w:t>Блок-схема процесса 1.2.1 «Разработка и утверждение образовательных программ» представлена на рис. 2.11.</w:t>
      </w:r>
    </w:p>
    <w:p w14:paraId="48AB27D0" w14:textId="77777777" w:rsidR="004265AF" w:rsidRPr="00AC61F1" w:rsidRDefault="004265AF" w:rsidP="00F94B24">
      <w:pPr>
        <w:pStyle w:val="afa"/>
        <w:ind w:left="0" w:firstLine="567"/>
        <w:rPr>
          <w:rFonts w:ascii="Arial" w:eastAsia="Calibri" w:hAnsi="Arial" w:cs="Arial"/>
          <w:bCs/>
          <w:iCs/>
          <w:sz w:val="30"/>
          <w:szCs w:val="30"/>
          <w:lang w:val="ru-RU"/>
        </w:rPr>
      </w:pPr>
    </w:p>
    <w:p w14:paraId="26E664E0" w14:textId="77777777" w:rsidR="00F94B24" w:rsidRPr="00F94B24" w:rsidRDefault="00F94B24" w:rsidP="00F94B24">
      <w:pPr>
        <w:rPr>
          <w:rFonts w:ascii="Arial" w:hAnsi="Arial" w:cs="Arial"/>
          <w:sz w:val="30"/>
          <w:szCs w:val="30"/>
        </w:rPr>
      </w:pPr>
    </w:p>
    <w:p w14:paraId="6FB899E6" w14:textId="77777777" w:rsidR="00F94B24" w:rsidRPr="00642572" w:rsidRDefault="00F94B24" w:rsidP="00F94B24">
      <w:pPr>
        <w:rPr>
          <w:rFonts w:ascii="Arial" w:hAnsi="Arial" w:cs="Arial"/>
          <w:sz w:val="26"/>
          <w:szCs w:val="26"/>
        </w:rPr>
      </w:pPr>
    </w:p>
    <w:p w14:paraId="17F4F30F" w14:textId="77777777" w:rsidR="00F94B24" w:rsidRDefault="00F94B24" w:rsidP="00F94B24">
      <w:pPr>
        <w:ind w:firstLine="0"/>
        <w:jc w:val="left"/>
        <w:rPr>
          <w:rFonts w:ascii="Arial" w:hAnsi="Arial" w:cs="Arial"/>
          <w:bCs/>
          <w:sz w:val="26"/>
          <w:szCs w:val="26"/>
        </w:rPr>
      </w:pPr>
      <w:r>
        <w:rPr>
          <w:rFonts w:ascii="Arial" w:hAnsi="Arial" w:cs="Arial"/>
          <w:bCs/>
          <w:sz w:val="26"/>
          <w:szCs w:val="26"/>
        </w:rPr>
        <w:br w:type="page"/>
      </w:r>
    </w:p>
    <w:p w14:paraId="2B1D4C82" w14:textId="77777777" w:rsidR="00F94B24" w:rsidRDefault="00F94B24" w:rsidP="00F94B24">
      <w:pPr>
        <w:sectPr w:rsidR="00F94B24" w:rsidSect="0019232D">
          <w:footerReference w:type="default" r:id="rId74"/>
          <w:pgSz w:w="11905" w:h="16837"/>
          <w:pgMar w:top="1134" w:right="1134" w:bottom="1134" w:left="1134" w:header="720" w:footer="289" w:gutter="0"/>
          <w:pgNumType w:start="156"/>
          <w:cols w:space="720"/>
          <w:titlePg/>
        </w:sectPr>
      </w:pPr>
    </w:p>
    <w:p w14:paraId="1E0CEAB3" w14:textId="77777777" w:rsidR="00F94B24" w:rsidRDefault="00F94B24" w:rsidP="00F94B24">
      <w:pPr>
        <w:ind w:firstLine="0"/>
      </w:pPr>
      <w:r w:rsidRPr="00646CE6">
        <w:rPr>
          <w:noProof/>
        </w:rPr>
        <w:lastRenderedPageBreak/>
        <w:drawing>
          <wp:inline distT="0" distB="0" distL="0" distR="0" wp14:anchorId="50F966D8" wp14:editId="0AEB5599">
            <wp:extent cx="9088096" cy="5405966"/>
            <wp:effectExtent l="0" t="0" r="0" b="4445"/>
            <wp:docPr id="297954110" name="Рисунок 29795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88687" name=""/>
                    <pic:cNvPicPr/>
                  </pic:nvPicPr>
                  <pic:blipFill>
                    <a:blip r:embed="rId75"/>
                    <a:stretch>
                      <a:fillRect/>
                    </a:stretch>
                  </pic:blipFill>
                  <pic:spPr>
                    <a:xfrm>
                      <a:off x="0" y="0"/>
                      <a:ext cx="9109564" cy="5418736"/>
                    </a:xfrm>
                    <a:prstGeom prst="rect">
                      <a:avLst/>
                    </a:prstGeom>
                  </pic:spPr>
                </pic:pic>
              </a:graphicData>
            </a:graphic>
          </wp:inline>
        </w:drawing>
      </w:r>
    </w:p>
    <w:p w14:paraId="6508A99E" w14:textId="77777777" w:rsidR="00AC61F1" w:rsidRDefault="00AC61F1" w:rsidP="00F94B24">
      <w:pPr>
        <w:ind w:firstLine="0"/>
        <w:rPr>
          <w:noProof/>
        </w:rPr>
      </w:pPr>
    </w:p>
    <w:p w14:paraId="33B4694C" w14:textId="7DCEBA2F" w:rsidR="00AC61F1" w:rsidRPr="00AC61F1" w:rsidRDefault="00AC61F1" w:rsidP="00AC61F1">
      <w:pPr>
        <w:tabs>
          <w:tab w:val="left" w:pos="2594"/>
        </w:tabs>
        <w:ind w:firstLine="0"/>
        <w:jc w:val="center"/>
        <w:rPr>
          <w:rFonts w:ascii="Arial" w:hAnsi="Arial" w:cs="Arial"/>
          <w:b/>
          <w:bCs/>
          <w:noProof/>
          <w:lang w:val="kk-KZ"/>
        </w:rPr>
      </w:pPr>
      <w:r w:rsidRPr="00AC61F1">
        <w:rPr>
          <w:rFonts w:ascii="Arial" w:hAnsi="Arial" w:cs="Arial"/>
          <w:b/>
          <w:bCs/>
          <w:noProof/>
          <w:lang w:val="kk-KZ"/>
        </w:rPr>
        <w:t>Рисунок 2.11 – Регламент процесса «1.2.1 – Разработка и утверждение образовтельных программ»</w:t>
      </w:r>
    </w:p>
    <w:p w14:paraId="103C8DB6" w14:textId="2B385E8E" w:rsidR="00AC61F1" w:rsidRPr="00AC61F1" w:rsidRDefault="00AC61F1" w:rsidP="00AC61F1">
      <w:pPr>
        <w:tabs>
          <w:tab w:val="left" w:pos="2594"/>
        </w:tabs>
        <w:rPr>
          <w:rFonts w:ascii="Arial" w:hAnsi="Arial" w:cs="Arial"/>
        </w:rPr>
        <w:sectPr w:rsidR="00AC61F1" w:rsidRPr="00AC61F1" w:rsidSect="00AC61F1">
          <w:pgSz w:w="16837" w:h="11905" w:orient="landscape"/>
          <w:pgMar w:top="1134" w:right="1134" w:bottom="1134" w:left="1134" w:header="720" w:footer="289" w:gutter="0"/>
          <w:cols w:space="720"/>
          <w:docGrid w:linePitch="381"/>
        </w:sectPr>
      </w:pPr>
      <w:r w:rsidRPr="00AC61F1">
        <w:rPr>
          <w:rFonts w:ascii="Arial" w:hAnsi="Arial" w:cs="Arial"/>
        </w:rPr>
        <w:tab/>
      </w:r>
    </w:p>
    <w:p w14:paraId="3EAE32CA" w14:textId="77777777" w:rsidR="00904223" w:rsidRPr="00904223" w:rsidRDefault="00904223" w:rsidP="00904223">
      <w:pPr>
        <w:ind w:firstLine="0"/>
        <w:jc w:val="center"/>
        <w:rPr>
          <w:rFonts w:ascii="Arial" w:hAnsi="Arial" w:cs="Arial"/>
          <w:i/>
          <w:iCs/>
        </w:rPr>
      </w:pPr>
      <w:r w:rsidRPr="00904223">
        <w:rPr>
          <w:rFonts w:ascii="Arial" w:hAnsi="Arial" w:cs="Arial"/>
          <w:i/>
          <w:iCs/>
        </w:rPr>
        <w:lastRenderedPageBreak/>
        <w:t>Регламент процесса «Внесение изменений и дополнений в ОП»</w:t>
      </w:r>
    </w:p>
    <w:p w14:paraId="3BDF555C" w14:textId="77777777" w:rsidR="00904223" w:rsidRPr="00904223" w:rsidRDefault="00904223" w:rsidP="00904223">
      <w:pPr>
        <w:ind w:firstLine="0"/>
        <w:rPr>
          <w:rFonts w:ascii="Arial" w:hAnsi="Arial" w:cs="Arial"/>
        </w:rPr>
      </w:pPr>
    </w:p>
    <w:p w14:paraId="01DA8C6F" w14:textId="77777777" w:rsidR="00904223" w:rsidRPr="00904223" w:rsidRDefault="00904223" w:rsidP="00904223">
      <w:pPr>
        <w:tabs>
          <w:tab w:val="left" w:pos="1134"/>
        </w:tabs>
        <w:rPr>
          <w:rFonts w:ascii="Arial" w:hAnsi="Arial" w:cs="Arial"/>
        </w:rPr>
      </w:pPr>
      <w:r w:rsidRPr="00904223">
        <w:rPr>
          <w:rFonts w:ascii="Arial" w:hAnsi="Arial" w:cs="Arial"/>
        </w:rPr>
        <w:t>1.</w:t>
      </w:r>
      <w:r w:rsidRPr="00904223">
        <w:rPr>
          <w:rFonts w:ascii="Arial" w:hAnsi="Arial" w:cs="Arial"/>
        </w:rPr>
        <w:tab/>
        <w:t>Владелец процесса – кафедра.</w:t>
      </w:r>
    </w:p>
    <w:p w14:paraId="384A21EA" w14:textId="77777777" w:rsidR="00904223" w:rsidRPr="00904223" w:rsidRDefault="00904223" w:rsidP="00904223">
      <w:pPr>
        <w:tabs>
          <w:tab w:val="left" w:pos="1134"/>
        </w:tabs>
        <w:rPr>
          <w:rFonts w:ascii="Arial" w:hAnsi="Arial" w:cs="Arial"/>
        </w:rPr>
      </w:pPr>
      <w:r w:rsidRPr="00904223">
        <w:rPr>
          <w:rFonts w:ascii="Arial" w:hAnsi="Arial" w:cs="Arial"/>
        </w:rPr>
        <w:t>2.</w:t>
      </w:r>
      <w:r w:rsidRPr="00904223">
        <w:rPr>
          <w:rFonts w:ascii="Arial" w:hAnsi="Arial" w:cs="Arial"/>
        </w:rPr>
        <w:tab/>
        <w:t>Ответственный работник – сотрудник подразделения по обеспечению качества.</w:t>
      </w:r>
    </w:p>
    <w:p w14:paraId="0F03F291" w14:textId="77777777" w:rsidR="00904223" w:rsidRPr="00904223" w:rsidRDefault="00904223" w:rsidP="00904223">
      <w:pPr>
        <w:tabs>
          <w:tab w:val="left" w:pos="1134"/>
        </w:tabs>
        <w:rPr>
          <w:rFonts w:ascii="Arial" w:hAnsi="Arial" w:cs="Arial"/>
        </w:rPr>
      </w:pPr>
      <w:r w:rsidRPr="00904223">
        <w:rPr>
          <w:rFonts w:ascii="Arial" w:hAnsi="Arial" w:cs="Arial"/>
        </w:rPr>
        <w:t>3.</w:t>
      </w:r>
      <w:r w:rsidRPr="00904223">
        <w:rPr>
          <w:rFonts w:ascii="Arial" w:hAnsi="Arial" w:cs="Arial"/>
        </w:rPr>
        <w:tab/>
        <w:t xml:space="preserve">Внесение изменений и дополнений в образовательную программу осуществляются по мере необходимости (при внесении изменений в нормативно-правовые акты в области образования, по рекомендации работодателей и </w:t>
      </w:r>
      <w:proofErr w:type="gramStart"/>
      <w:r w:rsidRPr="00904223">
        <w:rPr>
          <w:rFonts w:ascii="Arial" w:hAnsi="Arial" w:cs="Arial"/>
        </w:rPr>
        <w:t>т.д.</w:t>
      </w:r>
      <w:proofErr w:type="gramEnd"/>
      <w:r w:rsidRPr="00904223">
        <w:rPr>
          <w:rFonts w:ascii="Arial" w:hAnsi="Arial" w:cs="Arial"/>
        </w:rPr>
        <w:t>).</w:t>
      </w:r>
    </w:p>
    <w:p w14:paraId="257D6604" w14:textId="01A31D93" w:rsidR="00904223" w:rsidRPr="00904223" w:rsidRDefault="00904223" w:rsidP="00904223">
      <w:pPr>
        <w:tabs>
          <w:tab w:val="left" w:pos="1134"/>
        </w:tabs>
        <w:rPr>
          <w:rFonts w:ascii="Arial" w:hAnsi="Arial" w:cs="Arial"/>
        </w:rPr>
      </w:pPr>
      <w:r w:rsidRPr="00904223">
        <w:rPr>
          <w:rFonts w:ascii="Arial" w:hAnsi="Arial" w:cs="Arial"/>
        </w:rPr>
        <w:t>4.</w:t>
      </w:r>
      <w:r w:rsidRPr="00904223">
        <w:rPr>
          <w:rFonts w:ascii="Arial" w:hAnsi="Arial" w:cs="Arial"/>
        </w:rPr>
        <w:tab/>
      </w:r>
      <w:r>
        <w:rPr>
          <w:rFonts w:ascii="Arial" w:hAnsi="Arial" w:cs="Arial"/>
          <w:lang w:val="kk-KZ"/>
        </w:rPr>
        <w:t>А</w:t>
      </w:r>
      <w:proofErr w:type="spellStart"/>
      <w:r w:rsidRPr="00904223">
        <w:rPr>
          <w:rFonts w:ascii="Arial" w:hAnsi="Arial" w:cs="Arial"/>
        </w:rPr>
        <w:t>кадемически</w:t>
      </w:r>
      <w:proofErr w:type="spellEnd"/>
      <w:r>
        <w:rPr>
          <w:rFonts w:ascii="Arial" w:hAnsi="Arial" w:cs="Arial"/>
          <w:lang w:val="kk-KZ"/>
        </w:rPr>
        <w:t>й</w:t>
      </w:r>
      <w:r w:rsidRPr="00904223">
        <w:rPr>
          <w:rFonts w:ascii="Arial" w:hAnsi="Arial" w:cs="Arial"/>
        </w:rPr>
        <w:t xml:space="preserve"> комитет</w:t>
      </w:r>
      <w:r>
        <w:rPr>
          <w:rFonts w:ascii="Arial" w:hAnsi="Arial" w:cs="Arial"/>
          <w:lang w:val="kk-KZ"/>
        </w:rPr>
        <w:t xml:space="preserve"> </w:t>
      </w:r>
      <w:r w:rsidRPr="00904223">
        <w:rPr>
          <w:rFonts w:ascii="Arial" w:hAnsi="Arial" w:cs="Arial"/>
        </w:rPr>
        <w:t xml:space="preserve">проводит анализ структуры образовательной программы. Определяет список </w:t>
      </w:r>
      <w:proofErr w:type="spellStart"/>
      <w:r w:rsidRPr="00904223">
        <w:rPr>
          <w:rFonts w:ascii="Arial" w:hAnsi="Arial" w:cs="Arial"/>
        </w:rPr>
        <w:t>дисцилин</w:t>
      </w:r>
      <w:proofErr w:type="spellEnd"/>
      <w:r w:rsidRPr="00904223">
        <w:rPr>
          <w:rFonts w:ascii="Arial" w:hAnsi="Arial" w:cs="Arial"/>
        </w:rPr>
        <w:t xml:space="preserve"> необходимых для внесения изменений в образовательную программу. </w:t>
      </w:r>
    </w:p>
    <w:p w14:paraId="56BF69EA" w14:textId="77777777" w:rsidR="00904223" w:rsidRDefault="00904223" w:rsidP="00904223">
      <w:pPr>
        <w:tabs>
          <w:tab w:val="left" w:pos="1134"/>
        </w:tabs>
        <w:rPr>
          <w:rFonts w:ascii="Arial" w:hAnsi="Arial" w:cs="Arial"/>
        </w:rPr>
      </w:pPr>
      <w:r w:rsidRPr="00904223">
        <w:rPr>
          <w:rFonts w:ascii="Arial" w:hAnsi="Arial" w:cs="Arial"/>
        </w:rPr>
        <w:t>5.</w:t>
      </w:r>
      <w:r w:rsidRPr="00904223">
        <w:rPr>
          <w:rFonts w:ascii="Arial" w:hAnsi="Arial" w:cs="Arial"/>
        </w:rPr>
        <w:tab/>
        <w:t>Академический комитет определяет цели, задачи и РО по дисциплине.</w:t>
      </w:r>
    </w:p>
    <w:p w14:paraId="4E79D27B" w14:textId="42BC7F71" w:rsidR="00904223" w:rsidRPr="00477B31" w:rsidRDefault="00904223" w:rsidP="00904223">
      <w:pPr>
        <w:pStyle w:val="afa"/>
        <w:tabs>
          <w:tab w:val="left" w:pos="993"/>
          <w:tab w:val="left" w:pos="1134"/>
        </w:tabs>
        <w:ind w:left="0"/>
        <w:rPr>
          <w:rFonts w:ascii="Arial" w:eastAsia="Calibri" w:hAnsi="Arial" w:cs="Arial"/>
          <w:bCs/>
          <w:iCs/>
          <w:szCs w:val="28"/>
          <w:lang w:val="kk-KZ"/>
        </w:rPr>
      </w:pPr>
      <w:r>
        <w:rPr>
          <w:rFonts w:ascii="Arial" w:hAnsi="Arial" w:cs="Arial"/>
          <w:lang w:val="kk-KZ"/>
        </w:rPr>
        <w:t xml:space="preserve">6. </w:t>
      </w:r>
      <w:r>
        <w:rPr>
          <w:rFonts w:ascii="Arial" w:eastAsia="Calibri" w:hAnsi="Arial" w:cs="Arial"/>
          <w:bCs/>
          <w:iCs/>
          <w:szCs w:val="28"/>
          <w:lang w:val="kk-KZ"/>
        </w:rPr>
        <w:t xml:space="preserve">Дополнения и изменения </w:t>
      </w:r>
      <w:r w:rsidRPr="00477B31">
        <w:rPr>
          <w:rFonts w:ascii="Arial" w:eastAsia="Calibri" w:hAnsi="Arial" w:cs="Arial"/>
          <w:bCs/>
          <w:iCs/>
          <w:szCs w:val="28"/>
          <w:lang w:val="kk-KZ"/>
        </w:rPr>
        <w:t>образовательн</w:t>
      </w:r>
      <w:r>
        <w:rPr>
          <w:rFonts w:ascii="Arial" w:eastAsia="Calibri" w:hAnsi="Arial" w:cs="Arial"/>
          <w:bCs/>
          <w:iCs/>
          <w:szCs w:val="28"/>
          <w:lang w:val="kk-KZ"/>
        </w:rPr>
        <w:t>ой</w:t>
      </w:r>
      <w:r w:rsidRPr="00477B31">
        <w:rPr>
          <w:rFonts w:ascii="Arial" w:eastAsia="Calibri" w:hAnsi="Arial" w:cs="Arial"/>
          <w:bCs/>
          <w:iCs/>
          <w:szCs w:val="28"/>
          <w:lang w:val="kk-KZ"/>
        </w:rPr>
        <w:t xml:space="preserve"> программ</w:t>
      </w:r>
      <w:r>
        <w:rPr>
          <w:rFonts w:ascii="Arial" w:eastAsia="Calibri" w:hAnsi="Arial" w:cs="Arial"/>
          <w:bCs/>
          <w:iCs/>
          <w:szCs w:val="28"/>
          <w:lang w:val="kk-KZ"/>
        </w:rPr>
        <w:t>ы передается для оценки в Совет по качеству университета и</w:t>
      </w:r>
      <w:r w:rsidRPr="00477B31">
        <w:rPr>
          <w:rFonts w:ascii="Arial" w:eastAsia="Calibri" w:hAnsi="Arial" w:cs="Arial"/>
          <w:bCs/>
          <w:iCs/>
          <w:szCs w:val="28"/>
          <w:lang w:val="kk-KZ"/>
        </w:rPr>
        <w:t xml:space="preserve"> проходит  </w:t>
      </w:r>
      <w:r>
        <w:rPr>
          <w:rFonts w:ascii="Arial" w:eastAsia="Calibri" w:hAnsi="Arial" w:cs="Arial"/>
          <w:bCs/>
          <w:iCs/>
          <w:szCs w:val="28"/>
          <w:lang w:val="kk-KZ"/>
        </w:rPr>
        <w:t xml:space="preserve">оценку </w:t>
      </w:r>
      <w:r w:rsidRPr="00477B31">
        <w:rPr>
          <w:rFonts w:ascii="Arial" w:eastAsia="Calibri" w:hAnsi="Arial" w:cs="Arial"/>
          <w:bCs/>
          <w:iCs/>
          <w:szCs w:val="28"/>
          <w:lang w:val="kk-KZ"/>
        </w:rPr>
        <w:t>проверку на предмет заимствования без ссылки на автора и источник заимствования (проверка ОП на предмет плагиата).</w:t>
      </w:r>
    </w:p>
    <w:p w14:paraId="328C94D9" w14:textId="19D31A1F" w:rsidR="00904223" w:rsidRPr="00477B31" w:rsidRDefault="00904223" w:rsidP="00904223">
      <w:pPr>
        <w:pStyle w:val="afa"/>
        <w:tabs>
          <w:tab w:val="left" w:pos="993"/>
          <w:tab w:val="left" w:pos="1134"/>
        </w:tabs>
        <w:ind w:left="0"/>
        <w:rPr>
          <w:rFonts w:ascii="Arial" w:eastAsia="Calibri" w:hAnsi="Arial" w:cs="Arial"/>
          <w:bCs/>
          <w:iCs/>
          <w:szCs w:val="28"/>
          <w:lang w:val="kk-KZ"/>
        </w:rPr>
      </w:pPr>
      <w:r>
        <w:rPr>
          <w:rFonts w:ascii="Arial" w:eastAsia="Calibri" w:hAnsi="Arial" w:cs="Arial"/>
          <w:bCs/>
          <w:iCs/>
          <w:szCs w:val="28"/>
          <w:lang w:val="kk-KZ"/>
        </w:rPr>
        <w:t>7</w:t>
      </w:r>
      <w:r w:rsidRPr="00477B31">
        <w:rPr>
          <w:rFonts w:ascii="Arial" w:eastAsia="Calibri" w:hAnsi="Arial" w:cs="Arial"/>
          <w:bCs/>
          <w:iCs/>
          <w:szCs w:val="28"/>
          <w:lang w:val="kk-KZ"/>
        </w:rPr>
        <w:t>.</w:t>
      </w:r>
      <w:r w:rsidRPr="00477B31">
        <w:rPr>
          <w:rFonts w:ascii="Arial" w:eastAsia="Calibri" w:hAnsi="Arial" w:cs="Arial"/>
          <w:bCs/>
          <w:iCs/>
          <w:szCs w:val="28"/>
          <w:lang w:val="kk-KZ"/>
        </w:rPr>
        <w:tab/>
      </w:r>
      <w:r>
        <w:rPr>
          <w:rFonts w:ascii="Arial" w:eastAsia="Calibri" w:hAnsi="Arial" w:cs="Arial"/>
          <w:bCs/>
          <w:iCs/>
          <w:szCs w:val="28"/>
          <w:lang w:val="kk-KZ"/>
        </w:rPr>
        <w:t xml:space="preserve">При отрицательном заключении Совета по качеству ОП возращается в АК для доработки и после доработки вновь передается Совету по качеству. При положительном заключении Совета по качеству </w:t>
      </w:r>
      <w:r w:rsidR="00D64EA6">
        <w:rPr>
          <w:rFonts w:ascii="Arial" w:eastAsia="Calibri" w:hAnsi="Arial" w:cs="Arial"/>
          <w:bCs/>
          <w:iCs/>
          <w:szCs w:val="28"/>
          <w:lang w:val="kk-KZ"/>
        </w:rPr>
        <w:t xml:space="preserve">изменения и дополнения в </w:t>
      </w:r>
      <w:r w:rsidRPr="00477B31">
        <w:rPr>
          <w:rFonts w:ascii="Arial" w:eastAsia="Calibri" w:hAnsi="Arial" w:cs="Arial"/>
          <w:bCs/>
          <w:iCs/>
          <w:szCs w:val="28"/>
          <w:lang w:val="kk-KZ"/>
        </w:rPr>
        <w:t>образовательн</w:t>
      </w:r>
      <w:r w:rsidR="00D64EA6">
        <w:rPr>
          <w:rFonts w:ascii="Arial" w:eastAsia="Calibri" w:hAnsi="Arial" w:cs="Arial"/>
          <w:bCs/>
          <w:iCs/>
          <w:szCs w:val="28"/>
          <w:lang w:val="kk-KZ"/>
        </w:rPr>
        <w:t>ую</w:t>
      </w:r>
      <w:r w:rsidRPr="00477B31">
        <w:rPr>
          <w:rFonts w:ascii="Arial" w:eastAsia="Calibri" w:hAnsi="Arial" w:cs="Arial"/>
          <w:bCs/>
          <w:iCs/>
          <w:szCs w:val="28"/>
          <w:lang w:val="kk-KZ"/>
        </w:rPr>
        <w:t xml:space="preserve"> программ</w:t>
      </w:r>
      <w:r w:rsidR="00D64EA6">
        <w:rPr>
          <w:rFonts w:ascii="Arial" w:eastAsia="Calibri" w:hAnsi="Arial" w:cs="Arial"/>
          <w:bCs/>
          <w:iCs/>
          <w:szCs w:val="28"/>
          <w:lang w:val="kk-KZ"/>
        </w:rPr>
        <w:t>у</w:t>
      </w:r>
      <w:r w:rsidRPr="00477B31">
        <w:rPr>
          <w:rFonts w:ascii="Arial" w:eastAsia="Calibri" w:hAnsi="Arial" w:cs="Arial"/>
          <w:bCs/>
          <w:iCs/>
          <w:szCs w:val="28"/>
          <w:lang w:val="kk-KZ"/>
        </w:rPr>
        <w:t xml:space="preserve"> </w:t>
      </w:r>
      <w:r>
        <w:rPr>
          <w:rFonts w:ascii="Arial" w:eastAsia="Calibri" w:hAnsi="Arial" w:cs="Arial"/>
          <w:bCs/>
          <w:iCs/>
          <w:szCs w:val="28"/>
          <w:lang w:val="kk-KZ"/>
        </w:rPr>
        <w:t xml:space="preserve">передается для </w:t>
      </w:r>
      <w:r w:rsidRPr="00477B31">
        <w:rPr>
          <w:rFonts w:ascii="Arial" w:eastAsia="Calibri" w:hAnsi="Arial" w:cs="Arial"/>
          <w:bCs/>
          <w:iCs/>
          <w:szCs w:val="28"/>
          <w:lang w:val="kk-KZ"/>
        </w:rPr>
        <w:t>утвержд</w:t>
      </w:r>
      <w:r>
        <w:rPr>
          <w:rFonts w:ascii="Arial" w:eastAsia="Calibri" w:hAnsi="Arial" w:cs="Arial"/>
          <w:bCs/>
          <w:iCs/>
          <w:szCs w:val="28"/>
          <w:lang w:val="kk-KZ"/>
        </w:rPr>
        <w:t>ения в</w:t>
      </w:r>
      <w:r w:rsidRPr="00477B31">
        <w:rPr>
          <w:rFonts w:ascii="Arial" w:eastAsia="Calibri" w:hAnsi="Arial" w:cs="Arial"/>
          <w:bCs/>
          <w:iCs/>
          <w:szCs w:val="28"/>
          <w:lang w:val="kk-KZ"/>
        </w:rPr>
        <w:t xml:space="preserve"> Учены</w:t>
      </w:r>
      <w:r>
        <w:rPr>
          <w:rFonts w:ascii="Arial" w:eastAsia="Calibri" w:hAnsi="Arial" w:cs="Arial"/>
          <w:bCs/>
          <w:iCs/>
          <w:szCs w:val="28"/>
          <w:lang w:val="kk-KZ"/>
        </w:rPr>
        <w:t>й</w:t>
      </w:r>
      <w:r w:rsidRPr="00477B31">
        <w:rPr>
          <w:rFonts w:ascii="Arial" w:eastAsia="Calibri" w:hAnsi="Arial" w:cs="Arial"/>
          <w:bCs/>
          <w:iCs/>
          <w:szCs w:val="28"/>
          <w:lang w:val="kk-KZ"/>
        </w:rPr>
        <w:t xml:space="preserve"> совет ОВПО. </w:t>
      </w:r>
    </w:p>
    <w:p w14:paraId="56370C57" w14:textId="73DF84A0" w:rsidR="00904223" w:rsidRDefault="00904223" w:rsidP="00904223">
      <w:pPr>
        <w:pStyle w:val="afa"/>
        <w:tabs>
          <w:tab w:val="left" w:pos="993"/>
          <w:tab w:val="left" w:pos="1134"/>
        </w:tabs>
        <w:ind w:left="0"/>
        <w:rPr>
          <w:rFonts w:ascii="Arial" w:eastAsia="Calibri" w:hAnsi="Arial" w:cs="Arial"/>
          <w:bCs/>
          <w:iCs/>
          <w:szCs w:val="28"/>
          <w:lang w:val="kk-KZ"/>
        </w:rPr>
      </w:pPr>
      <w:r>
        <w:rPr>
          <w:rFonts w:ascii="Arial" w:eastAsia="Calibri" w:hAnsi="Arial" w:cs="Arial"/>
          <w:bCs/>
          <w:iCs/>
          <w:szCs w:val="28"/>
          <w:lang w:val="kk-KZ"/>
        </w:rPr>
        <w:t>12</w:t>
      </w:r>
      <w:r w:rsidRPr="00477B31">
        <w:rPr>
          <w:rFonts w:ascii="Arial" w:eastAsia="Calibri" w:hAnsi="Arial" w:cs="Arial"/>
          <w:bCs/>
          <w:iCs/>
          <w:szCs w:val="28"/>
          <w:lang w:val="kk-KZ"/>
        </w:rPr>
        <w:t>.</w:t>
      </w:r>
      <w:r w:rsidRPr="00477B31">
        <w:rPr>
          <w:rFonts w:ascii="Arial" w:eastAsia="Calibri" w:hAnsi="Arial" w:cs="Arial"/>
          <w:bCs/>
          <w:iCs/>
          <w:szCs w:val="28"/>
          <w:lang w:val="kk-KZ"/>
        </w:rPr>
        <w:tab/>
        <w:t xml:space="preserve">После положительного решения </w:t>
      </w:r>
      <w:r>
        <w:rPr>
          <w:rFonts w:ascii="Arial" w:eastAsia="Calibri" w:hAnsi="Arial" w:cs="Arial"/>
          <w:bCs/>
          <w:iCs/>
          <w:szCs w:val="28"/>
          <w:lang w:val="kk-KZ"/>
        </w:rPr>
        <w:t>Ученого совета</w:t>
      </w:r>
      <w:r w:rsidRPr="00477B31">
        <w:rPr>
          <w:rFonts w:ascii="Arial" w:eastAsia="Calibri" w:hAnsi="Arial" w:cs="Arial"/>
          <w:bCs/>
          <w:iCs/>
          <w:szCs w:val="28"/>
          <w:lang w:val="kk-KZ"/>
        </w:rPr>
        <w:t xml:space="preserve"> сотрудник подразделения по АД подает заявку о</w:t>
      </w:r>
      <w:r w:rsidR="00D64EA6">
        <w:rPr>
          <w:rFonts w:ascii="Arial" w:eastAsia="Calibri" w:hAnsi="Arial" w:cs="Arial"/>
          <w:bCs/>
          <w:iCs/>
          <w:szCs w:val="28"/>
          <w:lang w:val="kk-KZ"/>
        </w:rPr>
        <w:t>б</w:t>
      </w:r>
      <w:r w:rsidRPr="00477B31">
        <w:rPr>
          <w:rFonts w:ascii="Arial" w:eastAsia="Calibri" w:hAnsi="Arial" w:cs="Arial"/>
          <w:bCs/>
          <w:iCs/>
          <w:szCs w:val="28"/>
          <w:lang w:val="kk-KZ"/>
        </w:rPr>
        <w:t xml:space="preserve"> </w:t>
      </w:r>
      <w:r w:rsidR="00D64EA6">
        <w:rPr>
          <w:rFonts w:ascii="Arial" w:eastAsia="Calibri" w:hAnsi="Arial" w:cs="Arial"/>
          <w:bCs/>
          <w:iCs/>
          <w:szCs w:val="28"/>
          <w:lang w:val="kk-KZ"/>
        </w:rPr>
        <w:t>обновлении</w:t>
      </w:r>
      <w:r w:rsidRPr="00477B31">
        <w:rPr>
          <w:rFonts w:ascii="Arial" w:eastAsia="Calibri" w:hAnsi="Arial" w:cs="Arial"/>
          <w:bCs/>
          <w:iCs/>
          <w:szCs w:val="28"/>
          <w:lang w:val="kk-KZ"/>
        </w:rPr>
        <w:t xml:space="preserve"> ОП в Реестр</w:t>
      </w:r>
      <w:r>
        <w:rPr>
          <w:rFonts w:ascii="Arial" w:eastAsia="Calibri" w:hAnsi="Arial" w:cs="Arial"/>
          <w:bCs/>
          <w:iCs/>
          <w:szCs w:val="28"/>
          <w:lang w:val="kk-KZ"/>
        </w:rPr>
        <w:t xml:space="preserve"> ОП ВПО уполномоченного органа</w:t>
      </w:r>
      <w:r w:rsidRPr="00477B31">
        <w:rPr>
          <w:rFonts w:ascii="Arial" w:eastAsia="Calibri" w:hAnsi="Arial" w:cs="Arial"/>
          <w:bCs/>
          <w:iCs/>
          <w:szCs w:val="28"/>
          <w:lang w:val="kk-KZ"/>
        </w:rPr>
        <w:t>.</w:t>
      </w:r>
    </w:p>
    <w:p w14:paraId="18E158B3" w14:textId="02FA2222" w:rsidR="00904223" w:rsidRDefault="00904223" w:rsidP="00904223">
      <w:pPr>
        <w:pStyle w:val="afa"/>
        <w:tabs>
          <w:tab w:val="left" w:pos="993"/>
          <w:tab w:val="left" w:pos="1134"/>
        </w:tabs>
        <w:ind w:left="0"/>
        <w:rPr>
          <w:rFonts w:ascii="Arial" w:eastAsia="Calibri" w:hAnsi="Arial" w:cs="Arial"/>
          <w:bCs/>
          <w:iCs/>
          <w:szCs w:val="28"/>
          <w:lang w:val="kk-KZ"/>
        </w:rPr>
      </w:pPr>
      <w:r>
        <w:rPr>
          <w:rFonts w:ascii="Arial" w:eastAsia="Calibri" w:hAnsi="Arial" w:cs="Arial"/>
          <w:bCs/>
          <w:iCs/>
          <w:szCs w:val="28"/>
          <w:lang w:val="kk-KZ"/>
        </w:rPr>
        <w:t xml:space="preserve">13. Заявка для </w:t>
      </w:r>
      <w:r w:rsidR="00D64EA6">
        <w:rPr>
          <w:rFonts w:ascii="Arial" w:eastAsia="Calibri" w:hAnsi="Arial" w:cs="Arial"/>
          <w:bCs/>
          <w:iCs/>
          <w:szCs w:val="28"/>
          <w:lang w:val="kk-KZ"/>
        </w:rPr>
        <w:t>обновления</w:t>
      </w:r>
      <w:r>
        <w:rPr>
          <w:rFonts w:ascii="Arial" w:eastAsia="Calibri" w:hAnsi="Arial" w:cs="Arial"/>
          <w:bCs/>
          <w:iCs/>
          <w:szCs w:val="28"/>
          <w:lang w:val="kk-KZ"/>
        </w:rPr>
        <w:t xml:space="preserve"> ОП в Реестр рассматривается в соответствии с «Правилами </w:t>
      </w:r>
      <w:r w:rsidRPr="00DA78A7">
        <w:rPr>
          <w:rFonts w:ascii="Arial" w:eastAsia="Calibri" w:hAnsi="Arial" w:cs="Arial"/>
          <w:bCs/>
          <w:iCs/>
          <w:szCs w:val="28"/>
          <w:lang w:val="kk-KZ"/>
        </w:rPr>
        <w:t>ведения реестра образовательных программ, реализуемых организациями высшего и (или) послевузовского образования, а также основания включения в реестр образовательных программ и исключения из него</w:t>
      </w:r>
      <w:r>
        <w:rPr>
          <w:rFonts w:ascii="Arial" w:eastAsia="Calibri" w:hAnsi="Arial" w:cs="Arial"/>
          <w:bCs/>
          <w:iCs/>
          <w:szCs w:val="28"/>
          <w:lang w:val="kk-KZ"/>
        </w:rPr>
        <w:t xml:space="preserve">» уполномоченного органа. </w:t>
      </w:r>
    </w:p>
    <w:p w14:paraId="18147E81" w14:textId="601B7D4B" w:rsidR="00904223" w:rsidRPr="00477B31" w:rsidRDefault="00904223" w:rsidP="00904223">
      <w:pPr>
        <w:pStyle w:val="afa"/>
        <w:tabs>
          <w:tab w:val="left" w:pos="993"/>
          <w:tab w:val="left" w:pos="1134"/>
        </w:tabs>
        <w:ind w:left="0"/>
        <w:rPr>
          <w:rFonts w:ascii="Arial" w:eastAsia="Calibri" w:hAnsi="Arial" w:cs="Arial"/>
          <w:bCs/>
          <w:iCs/>
          <w:szCs w:val="28"/>
          <w:lang w:val="kk-KZ"/>
        </w:rPr>
      </w:pPr>
      <w:r>
        <w:rPr>
          <w:rFonts w:ascii="Arial" w:eastAsia="Calibri" w:hAnsi="Arial" w:cs="Arial"/>
          <w:bCs/>
          <w:iCs/>
          <w:szCs w:val="28"/>
          <w:lang w:val="kk-KZ"/>
        </w:rPr>
        <w:t xml:space="preserve">14. При отрицательном заключении по заявке по включению ОП в Реестр, ОП возращается в АК для доработки и после доработки вновь передается для </w:t>
      </w:r>
      <w:r w:rsidR="00D64EA6">
        <w:rPr>
          <w:rFonts w:ascii="Arial" w:eastAsia="Calibri" w:hAnsi="Arial" w:cs="Arial"/>
          <w:bCs/>
          <w:iCs/>
          <w:szCs w:val="28"/>
          <w:lang w:val="kk-KZ"/>
        </w:rPr>
        <w:t xml:space="preserve">обновления </w:t>
      </w:r>
      <w:r>
        <w:rPr>
          <w:rFonts w:ascii="Arial" w:eastAsia="Calibri" w:hAnsi="Arial" w:cs="Arial"/>
          <w:bCs/>
          <w:iCs/>
          <w:szCs w:val="28"/>
          <w:lang w:val="kk-KZ"/>
        </w:rPr>
        <w:t>в Реестр.</w:t>
      </w:r>
    </w:p>
    <w:p w14:paraId="6545EC88" w14:textId="5E53230F" w:rsidR="00904223" w:rsidRPr="00477B31" w:rsidRDefault="00904223" w:rsidP="00904223">
      <w:pPr>
        <w:pStyle w:val="afa"/>
        <w:tabs>
          <w:tab w:val="left" w:pos="993"/>
          <w:tab w:val="left" w:pos="1134"/>
        </w:tabs>
        <w:ind w:left="0"/>
        <w:rPr>
          <w:rFonts w:ascii="Arial" w:eastAsia="Calibri" w:hAnsi="Arial" w:cs="Arial"/>
          <w:bCs/>
          <w:iCs/>
          <w:szCs w:val="28"/>
          <w:lang w:val="kk-KZ"/>
        </w:rPr>
      </w:pPr>
      <w:r>
        <w:rPr>
          <w:rFonts w:ascii="Arial" w:eastAsia="Calibri" w:hAnsi="Arial" w:cs="Arial"/>
          <w:bCs/>
          <w:iCs/>
          <w:szCs w:val="28"/>
          <w:lang w:val="kk-KZ"/>
        </w:rPr>
        <w:t>15</w:t>
      </w:r>
      <w:r w:rsidRPr="00477B31">
        <w:rPr>
          <w:rFonts w:ascii="Arial" w:eastAsia="Calibri" w:hAnsi="Arial" w:cs="Arial"/>
          <w:bCs/>
          <w:iCs/>
          <w:szCs w:val="28"/>
          <w:lang w:val="kk-KZ"/>
        </w:rPr>
        <w:t>.</w:t>
      </w:r>
      <w:r w:rsidRPr="00477B31">
        <w:rPr>
          <w:rFonts w:ascii="Arial" w:eastAsia="Calibri" w:hAnsi="Arial" w:cs="Arial"/>
          <w:bCs/>
          <w:iCs/>
          <w:szCs w:val="28"/>
          <w:lang w:val="kk-KZ"/>
        </w:rPr>
        <w:tab/>
        <w:t>После получения положительного решения эксперта</w:t>
      </w:r>
      <w:r>
        <w:rPr>
          <w:rFonts w:ascii="Arial" w:eastAsia="Calibri" w:hAnsi="Arial" w:cs="Arial"/>
          <w:bCs/>
          <w:iCs/>
          <w:szCs w:val="28"/>
          <w:lang w:val="kk-KZ"/>
        </w:rPr>
        <w:t xml:space="preserve"> Реестра</w:t>
      </w:r>
      <w:r w:rsidRPr="00477B31">
        <w:rPr>
          <w:rFonts w:ascii="Arial" w:eastAsia="Calibri" w:hAnsi="Arial" w:cs="Arial"/>
          <w:bCs/>
          <w:iCs/>
          <w:szCs w:val="28"/>
          <w:lang w:val="kk-KZ"/>
        </w:rPr>
        <w:t xml:space="preserve">, </w:t>
      </w:r>
      <w:r w:rsidR="00D64EA6">
        <w:rPr>
          <w:rFonts w:ascii="Arial" w:eastAsia="Calibri" w:hAnsi="Arial" w:cs="Arial"/>
          <w:bCs/>
          <w:iCs/>
          <w:szCs w:val="28"/>
          <w:lang w:val="kk-KZ"/>
        </w:rPr>
        <w:t xml:space="preserve">дополненная и измененная </w:t>
      </w:r>
      <w:r w:rsidRPr="00477B31">
        <w:rPr>
          <w:rFonts w:ascii="Arial" w:eastAsia="Calibri" w:hAnsi="Arial" w:cs="Arial"/>
          <w:bCs/>
          <w:iCs/>
          <w:szCs w:val="28"/>
          <w:lang w:val="kk-KZ"/>
        </w:rPr>
        <w:t xml:space="preserve">образовательная программа публикуется на сайте ОВПО. </w:t>
      </w:r>
    </w:p>
    <w:p w14:paraId="46901D29" w14:textId="354EDEF7" w:rsidR="00904223" w:rsidRPr="00AC61F1" w:rsidRDefault="00904223" w:rsidP="00904223">
      <w:pPr>
        <w:pStyle w:val="afa"/>
        <w:tabs>
          <w:tab w:val="left" w:pos="1134"/>
        </w:tabs>
        <w:ind w:left="0"/>
        <w:rPr>
          <w:rFonts w:ascii="Arial" w:eastAsia="Calibri" w:hAnsi="Arial" w:cs="Arial"/>
          <w:bCs/>
          <w:iCs/>
          <w:sz w:val="30"/>
          <w:szCs w:val="30"/>
          <w:lang w:val="kk-KZ"/>
        </w:rPr>
      </w:pPr>
      <w:r>
        <w:rPr>
          <w:rFonts w:ascii="Arial" w:eastAsia="Calibri" w:hAnsi="Arial" w:cs="Arial"/>
          <w:bCs/>
          <w:iCs/>
          <w:sz w:val="30"/>
          <w:szCs w:val="30"/>
          <w:lang w:val="kk-KZ"/>
        </w:rPr>
        <w:t>Блок-схема процесса 1.2.</w:t>
      </w:r>
      <w:r w:rsidR="00D64EA6">
        <w:rPr>
          <w:rFonts w:ascii="Arial" w:eastAsia="Calibri" w:hAnsi="Arial" w:cs="Arial"/>
          <w:bCs/>
          <w:iCs/>
          <w:sz w:val="30"/>
          <w:szCs w:val="30"/>
          <w:lang w:val="kk-KZ"/>
        </w:rPr>
        <w:t>2</w:t>
      </w:r>
      <w:r>
        <w:rPr>
          <w:rFonts w:ascii="Arial" w:eastAsia="Calibri" w:hAnsi="Arial" w:cs="Arial"/>
          <w:bCs/>
          <w:iCs/>
          <w:sz w:val="30"/>
          <w:szCs w:val="30"/>
          <w:lang w:val="kk-KZ"/>
        </w:rPr>
        <w:t xml:space="preserve"> «</w:t>
      </w:r>
      <w:r w:rsidR="00D64EA6" w:rsidRPr="00D64EA6">
        <w:rPr>
          <w:rFonts w:ascii="Arial" w:eastAsia="Calibri" w:hAnsi="Arial" w:cs="Arial"/>
          <w:bCs/>
          <w:iCs/>
          <w:sz w:val="30"/>
          <w:szCs w:val="30"/>
          <w:lang w:val="kk-KZ"/>
        </w:rPr>
        <w:t>Внесение изменений и дополнений в ОП</w:t>
      </w:r>
      <w:r>
        <w:rPr>
          <w:rFonts w:ascii="Arial" w:eastAsia="Calibri" w:hAnsi="Arial" w:cs="Arial"/>
          <w:bCs/>
          <w:iCs/>
          <w:sz w:val="30"/>
          <w:szCs w:val="30"/>
          <w:lang w:val="kk-KZ"/>
        </w:rPr>
        <w:t>» представлена на рис. 2.1</w:t>
      </w:r>
      <w:r w:rsidR="00D64EA6">
        <w:rPr>
          <w:rFonts w:ascii="Arial" w:eastAsia="Calibri" w:hAnsi="Arial" w:cs="Arial"/>
          <w:bCs/>
          <w:iCs/>
          <w:sz w:val="30"/>
          <w:szCs w:val="30"/>
          <w:lang w:val="kk-KZ"/>
        </w:rPr>
        <w:t>2</w:t>
      </w:r>
      <w:r>
        <w:rPr>
          <w:rFonts w:ascii="Arial" w:eastAsia="Calibri" w:hAnsi="Arial" w:cs="Arial"/>
          <w:bCs/>
          <w:iCs/>
          <w:sz w:val="30"/>
          <w:szCs w:val="30"/>
          <w:lang w:val="kk-KZ"/>
        </w:rPr>
        <w:t>.</w:t>
      </w:r>
    </w:p>
    <w:p w14:paraId="1605912A" w14:textId="21BB7C1F" w:rsidR="00AC61F1" w:rsidRPr="00904223" w:rsidRDefault="00AC61F1" w:rsidP="00904223">
      <w:pPr>
        <w:ind w:firstLine="0"/>
        <w:rPr>
          <w:rFonts w:ascii="Arial" w:hAnsi="Arial" w:cs="Arial"/>
          <w:lang w:val="kk-KZ"/>
        </w:rPr>
      </w:pPr>
    </w:p>
    <w:p w14:paraId="05DCE105" w14:textId="77777777" w:rsidR="00904223" w:rsidRDefault="00904223" w:rsidP="00F94B24">
      <w:pPr>
        <w:ind w:firstLine="0"/>
        <w:sectPr w:rsidR="00904223" w:rsidSect="00FE37E8">
          <w:pgSz w:w="11905" w:h="16837"/>
          <w:pgMar w:top="1134" w:right="1134" w:bottom="1134" w:left="1134" w:header="720" w:footer="289" w:gutter="0"/>
          <w:cols w:space="720"/>
          <w:docGrid w:linePitch="381"/>
        </w:sectPr>
      </w:pPr>
    </w:p>
    <w:p w14:paraId="709495D6" w14:textId="7EC9927C" w:rsidR="00F94B24" w:rsidRDefault="00F94B24" w:rsidP="00F94B24">
      <w:pPr>
        <w:ind w:firstLine="0"/>
      </w:pPr>
      <w:r w:rsidRPr="00D76141">
        <w:rPr>
          <w:noProof/>
        </w:rPr>
        <w:lastRenderedPageBreak/>
        <w:drawing>
          <wp:inline distT="0" distB="0" distL="0" distR="0" wp14:anchorId="013F7BFE" wp14:editId="5E80ABB8">
            <wp:extent cx="9097645" cy="5649902"/>
            <wp:effectExtent l="0" t="0" r="8255" b="8255"/>
            <wp:docPr id="1941041848" name="Рисунок 194104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1797" name=""/>
                    <pic:cNvPicPr/>
                  </pic:nvPicPr>
                  <pic:blipFill>
                    <a:blip r:embed="rId76"/>
                    <a:stretch>
                      <a:fillRect/>
                    </a:stretch>
                  </pic:blipFill>
                  <pic:spPr>
                    <a:xfrm>
                      <a:off x="0" y="0"/>
                      <a:ext cx="9102719" cy="5653053"/>
                    </a:xfrm>
                    <a:prstGeom prst="rect">
                      <a:avLst/>
                    </a:prstGeom>
                  </pic:spPr>
                </pic:pic>
              </a:graphicData>
            </a:graphic>
          </wp:inline>
        </w:drawing>
      </w:r>
    </w:p>
    <w:p w14:paraId="3F688725" w14:textId="5E66B1E2" w:rsidR="00904223" w:rsidRPr="00D64EA6" w:rsidRDefault="00D64EA6" w:rsidP="00D64EA6">
      <w:pPr>
        <w:tabs>
          <w:tab w:val="left" w:pos="7133"/>
        </w:tabs>
        <w:jc w:val="center"/>
        <w:rPr>
          <w:rFonts w:ascii="Arial" w:hAnsi="Arial" w:cs="Arial"/>
          <w:b/>
          <w:bCs/>
          <w:noProof/>
          <w:lang w:val="kk-KZ"/>
        </w:rPr>
      </w:pPr>
      <w:r w:rsidRPr="00D64EA6">
        <w:rPr>
          <w:rFonts w:ascii="Arial" w:hAnsi="Arial" w:cs="Arial"/>
          <w:b/>
          <w:bCs/>
          <w:noProof/>
          <w:lang w:val="kk-KZ"/>
        </w:rPr>
        <w:t>Рисунок 2.12 – Регламент процесса «</w:t>
      </w:r>
      <w:r w:rsidRPr="00D64EA6">
        <w:rPr>
          <w:rFonts w:ascii="Arial" w:hAnsi="Arial" w:cs="Arial"/>
          <w:b/>
          <w:bCs/>
        </w:rPr>
        <w:t>Внесение изменений и дополнений в ОП</w:t>
      </w:r>
      <w:r w:rsidRPr="00D64EA6">
        <w:rPr>
          <w:rFonts w:ascii="Arial" w:hAnsi="Arial" w:cs="Arial"/>
          <w:b/>
          <w:bCs/>
          <w:noProof/>
          <w:lang w:val="kk-KZ"/>
        </w:rPr>
        <w:t>»</w:t>
      </w:r>
    </w:p>
    <w:p w14:paraId="05B11EEA" w14:textId="281559A7" w:rsidR="00D64EA6" w:rsidRPr="00D64EA6" w:rsidRDefault="00D64EA6" w:rsidP="00D64EA6">
      <w:pPr>
        <w:tabs>
          <w:tab w:val="left" w:pos="7133"/>
        </w:tabs>
        <w:sectPr w:rsidR="00D64EA6" w:rsidRPr="00D64EA6" w:rsidSect="00904223">
          <w:pgSz w:w="16837" w:h="11905" w:orient="landscape"/>
          <w:pgMar w:top="1134" w:right="1134" w:bottom="1134" w:left="1134" w:header="720" w:footer="289" w:gutter="0"/>
          <w:cols w:space="720"/>
          <w:docGrid w:linePitch="381"/>
        </w:sectPr>
      </w:pPr>
      <w:r>
        <w:tab/>
      </w:r>
    </w:p>
    <w:p w14:paraId="0BC32733" w14:textId="77777777" w:rsidR="00D64EA6" w:rsidRPr="00D64EA6" w:rsidRDefault="00D64EA6" w:rsidP="00D64EA6">
      <w:pPr>
        <w:ind w:firstLine="0"/>
        <w:jc w:val="center"/>
        <w:rPr>
          <w:rFonts w:ascii="Arial" w:hAnsi="Arial" w:cs="Arial"/>
          <w:i/>
          <w:iCs/>
        </w:rPr>
      </w:pPr>
      <w:r w:rsidRPr="00D64EA6">
        <w:rPr>
          <w:rFonts w:ascii="Arial" w:hAnsi="Arial" w:cs="Arial"/>
          <w:i/>
          <w:iCs/>
        </w:rPr>
        <w:lastRenderedPageBreak/>
        <w:t>Регламент процесса «Разработка и утверждение Каталога элективных дисциплин»</w:t>
      </w:r>
    </w:p>
    <w:p w14:paraId="58C390DD" w14:textId="77777777" w:rsidR="00D64EA6" w:rsidRPr="00D64EA6" w:rsidRDefault="00D64EA6" w:rsidP="00D64EA6">
      <w:pPr>
        <w:rPr>
          <w:rFonts w:ascii="Arial" w:hAnsi="Arial" w:cs="Arial"/>
        </w:rPr>
      </w:pPr>
    </w:p>
    <w:p w14:paraId="6199571C" w14:textId="77777777" w:rsidR="00D64EA6" w:rsidRPr="00D64EA6" w:rsidRDefault="00D64EA6" w:rsidP="00D64EA6">
      <w:pPr>
        <w:rPr>
          <w:rFonts w:ascii="Arial" w:hAnsi="Arial" w:cs="Arial"/>
        </w:rPr>
      </w:pPr>
      <w:r w:rsidRPr="00D64EA6">
        <w:rPr>
          <w:rFonts w:ascii="Arial" w:hAnsi="Arial" w:cs="Arial"/>
        </w:rPr>
        <w:t>1.</w:t>
      </w:r>
      <w:r w:rsidRPr="00D64EA6">
        <w:rPr>
          <w:rFonts w:ascii="Arial" w:hAnsi="Arial" w:cs="Arial"/>
        </w:rPr>
        <w:tab/>
        <w:t>Владелец процесса – подразделение по академической деятельности.</w:t>
      </w:r>
    </w:p>
    <w:p w14:paraId="52AFAB6E" w14:textId="77777777" w:rsidR="00D64EA6" w:rsidRPr="00D64EA6" w:rsidRDefault="00D64EA6" w:rsidP="00D64EA6">
      <w:pPr>
        <w:rPr>
          <w:rFonts w:ascii="Arial" w:hAnsi="Arial" w:cs="Arial"/>
        </w:rPr>
      </w:pPr>
      <w:r w:rsidRPr="00D64EA6">
        <w:rPr>
          <w:rFonts w:ascii="Arial" w:hAnsi="Arial" w:cs="Arial"/>
        </w:rPr>
        <w:t>2.</w:t>
      </w:r>
      <w:r w:rsidRPr="00D64EA6">
        <w:rPr>
          <w:rFonts w:ascii="Arial" w:hAnsi="Arial" w:cs="Arial"/>
        </w:rPr>
        <w:tab/>
        <w:t>Ответственный работник – руководитель образовательной программы.</w:t>
      </w:r>
    </w:p>
    <w:p w14:paraId="38508822" w14:textId="25C0DEB8" w:rsidR="00D64EA6" w:rsidRPr="00D64EA6" w:rsidRDefault="00D64EA6" w:rsidP="00D64EA6">
      <w:pPr>
        <w:rPr>
          <w:rFonts w:ascii="Arial" w:hAnsi="Arial" w:cs="Arial"/>
        </w:rPr>
      </w:pPr>
      <w:r w:rsidRPr="00D64EA6">
        <w:rPr>
          <w:rFonts w:ascii="Arial" w:hAnsi="Arial" w:cs="Arial"/>
        </w:rPr>
        <w:t>3.</w:t>
      </w:r>
      <w:r w:rsidRPr="00D64EA6">
        <w:rPr>
          <w:rFonts w:ascii="Arial" w:hAnsi="Arial" w:cs="Arial"/>
        </w:rPr>
        <w:tab/>
        <w:t>Разработка и утверждение Каталога элективных дисциплин осуществляются в соответствии с Правилами разработки образовательных программ высшего и послевузовского образования ОВПО(утв. Ректором ОВПО) (далее – Правила)</w:t>
      </w:r>
      <w:r>
        <w:rPr>
          <w:rFonts w:ascii="Arial" w:hAnsi="Arial" w:cs="Arial"/>
          <w:lang w:val="kk-KZ"/>
        </w:rPr>
        <w:t xml:space="preserve"> и Поожением о формировании Каталога элективных дисциплин</w:t>
      </w:r>
      <w:r w:rsidRPr="00D64EA6">
        <w:rPr>
          <w:rFonts w:ascii="Arial" w:hAnsi="Arial" w:cs="Arial"/>
        </w:rPr>
        <w:t>.</w:t>
      </w:r>
    </w:p>
    <w:p w14:paraId="04834CC8" w14:textId="77777777" w:rsidR="00D64EA6" w:rsidRPr="00D64EA6" w:rsidRDefault="00D64EA6" w:rsidP="00D64EA6">
      <w:pPr>
        <w:rPr>
          <w:rFonts w:ascii="Arial" w:hAnsi="Arial" w:cs="Arial"/>
        </w:rPr>
      </w:pPr>
      <w:r w:rsidRPr="00D64EA6">
        <w:rPr>
          <w:rFonts w:ascii="Arial" w:hAnsi="Arial" w:cs="Arial"/>
        </w:rPr>
        <w:t>4.</w:t>
      </w:r>
      <w:r w:rsidRPr="00D64EA6">
        <w:rPr>
          <w:rFonts w:ascii="Arial" w:hAnsi="Arial" w:cs="Arial"/>
        </w:rPr>
        <w:tab/>
        <w:t xml:space="preserve">Академическим комитетом определяется перечень дисциплин для включения в Каталог элективных дисциплин. </w:t>
      </w:r>
    </w:p>
    <w:p w14:paraId="3C25529F" w14:textId="77777777" w:rsidR="00D64EA6" w:rsidRPr="00D64EA6" w:rsidRDefault="00D64EA6" w:rsidP="00D64EA6">
      <w:pPr>
        <w:rPr>
          <w:rFonts w:ascii="Arial" w:hAnsi="Arial" w:cs="Arial"/>
        </w:rPr>
      </w:pPr>
      <w:r w:rsidRPr="00D64EA6">
        <w:rPr>
          <w:rFonts w:ascii="Arial" w:hAnsi="Arial" w:cs="Arial"/>
        </w:rPr>
        <w:t>5.</w:t>
      </w:r>
      <w:r w:rsidRPr="00D64EA6">
        <w:rPr>
          <w:rFonts w:ascii="Arial" w:hAnsi="Arial" w:cs="Arial"/>
        </w:rPr>
        <w:tab/>
        <w:t>Руководитель ОП (</w:t>
      </w:r>
      <w:proofErr w:type="spellStart"/>
      <w:proofErr w:type="gramStart"/>
      <w:r w:rsidRPr="00D64EA6">
        <w:rPr>
          <w:rFonts w:ascii="Arial" w:hAnsi="Arial" w:cs="Arial"/>
        </w:rPr>
        <w:t>ав.кафедрой</w:t>
      </w:r>
      <w:proofErr w:type="spellEnd"/>
      <w:proofErr w:type="gramEnd"/>
      <w:r w:rsidRPr="00D64EA6">
        <w:rPr>
          <w:rFonts w:ascii="Arial" w:hAnsi="Arial" w:cs="Arial"/>
        </w:rPr>
        <w:t xml:space="preserve">) передает сотруднику подразделения по академической деятельности наименование дисциплины на трех языках с решением Академического комитета о включение в Каталог элективных дисциплин </w:t>
      </w:r>
    </w:p>
    <w:p w14:paraId="7EDF7FEA" w14:textId="77777777" w:rsidR="00D64EA6" w:rsidRPr="00D64EA6" w:rsidRDefault="00D64EA6" w:rsidP="00D64EA6">
      <w:pPr>
        <w:rPr>
          <w:rFonts w:ascii="Arial" w:hAnsi="Arial" w:cs="Arial"/>
        </w:rPr>
      </w:pPr>
      <w:r w:rsidRPr="00D64EA6">
        <w:rPr>
          <w:rFonts w:ascii="Arial" w:hAnsi="Arial" w:cs="Arial"/>
        </w:rPr>
        <w:t>6.</w:t>
      </w:r>
      <w:r w:rsidRPr="00D64EA6">
        <w:rPr>
          <w:rFonts w:ascii="Arial" w:hAnsi="Arial" w:cs="Arial"/>
        </w:rPr>
        <w:tab/>
        <w:t>Сотрудник подразделения по академической деятельности вносит наименование дисциплины в ИС ОВПО (справочник дисциплин).</w:t>
      </w:r>
    </w:p>
    <w:p w14:paraId="5F3B3243" w14:textId="77777777" w:rsidR="00D64EA6" w:rsidRPr="00D64EA6" w:rsidRDefault="00D64EA6" w:rsidP="00D64EA6">
      <w:pPr>
        <w:rPr>
          <w:rFonts w:ascii="Arial" w:hAnsi="Arial" w:cs="Arial"/>
        </w:rPr>
      </w:pPr>
      <w:r w:rsidRPr="00D64EA6">
        <w:rPr>
          <w:rFonts w:ascii="Arial" w:hAnsi="Arial" w:cs="Arial"/>
        </w:rPr>
        <w:t>7.</w:t>
      </w:r>
      <w:r w:rsidRPr="00D64EA6">
        <w:rPr>
          <w:rFonts w:ascii="Arial" w:hAnsi="Arial" w:cs="Arial"/>
        </w:rPr>
        <w:tab/>
        <w:t>Руководитель ОП (</w:t>
      </w:r>
      <w:proofErr w:type="spellStart"/>
      <w:proofErr w:type="gramStart"/>
      <w:r w:rsidRPr="00D64EA6">
        <w:rPr>
          <w:rFonts w:ascii="Arial" w:hAnsi="Arial" w:cs="Arial"/>
        </w:rPr>
        <w:t>ав.кафедрой</w:t>
      </w:r>
      <w:proofErr w:type="spellEnd"/>
      <w:proofErr w:type="gramEnd"/>
      <w:r w:rsidRPr="00D64EA6">
        <w:rPr>
          <w:rFonts w:ascii="Arial" w:hAnsi="Arial" w:cs="Arial"/>
        </w:rPr>
        <w:t>), за которым закреплена дисциплина заполняет формуляр «Описания дисциплины» в ИС ОВПО на каждую дисциплину отдельно.</w:t>
      </w:r>
    </w:p>
    <w:p w14:paraId="0F453785" w14:textId="7D0410B9" w:rsidR="00F94B24" w:rsidRPr="00D64EA6" w:rsidRDefault="00D64EA6" w:rsidP="00D64EA6">
      <w:pPr>
        <w:rPr>
          <w:rFonts w:ascii="Arial" w:hAnsi="Arial" w:cs="Arial"/>
        </w:rPr>
      </w:pPr>
      <w:r w:rsidRPr="00D64EA6">
        <w:rPr>
          <w:rFonts w:ascii="Arial" w:hAnsi="Arial" w:cs="Arial"/>
        </w:rPr>
        <w:t>8.</w:t>
      </w:r>
      <w:r w:rsidRPr="00D64EA6">
        <w:rPr>
          <w:rFonts w:ascii="Arial" w:hAnsi="Arial" w:cs="Arial"/>
        </w:rPr>
        <w:tab/>
        <w:t>Затем формируется электронный Каталог элективных дисциплин по указанной образовательной программе.</w:t>
      </w:r>
    </w:p>
    <w:p w14:paraId="719A7F1E" w14:textId="5D6FC3A1" w:rsidR="00D64EA6" w:rsidRPr="00D64EA6" w:rsidRDefault="00D64EA6" w:rsidP="00F94B24">
      <w:pPr>
        <w:rPr>
          <w:rFonts w:ascii="Arial" w:hAnsi="Arial" w:cs="Arial"/>
        </w:rPr>
      </w:pPr>
      <w:r>
        <w:rPr>
          <w:rFonts w:ascii="Arial" w:eastAsia="Calibri" w:hAnsi="Arial" w:cs="Arial"/>
          <w:bCs/>
          <w:iCs/>
          <w:sz w:val="30"/>
          <w:szCs w:val="30"/>
          <w:lang w:val="kk-KZ"/>
        </w:rPr>
        <w:t>Блок-схема процесса 1.2.3 «</w:t>
      </w:r>
      <w:r w:rsidRPr="00D64EA6">
        <w:rPr>
          <w:rFonts w:ascii="Arial" w:eastAsia="Calibri" w:hAnsi="Arial" w:cs="Arial"/>
          <w:bCs/>
          <w:iCs/>
          <w:sz w:val="30"/>
          <w:szCs w:val="30"/>
          <w:lang w:val="kk-KZ"/>
        </w:rPr>
        <w:t>Разработка и утверждение Каталога элективных дисциплин</w:t>
      </w:r>
      <w:r>
        <w:rPr>
          <w:rFonts w:ascii="Arial" w:eastAsia="Calibri" w:hAnsi="Arial" w:cs="Arial"/>
          <w:bCs/>
          <w:iCs/>
          <w:sz w:val="30"/>
          <w:szCs w:val="30"/>
          <w:lang w:val="kk-KZ"/>
        </w:rPr>
        <w:t>» представлена на рис. 2.13.</w:t>
      </w:r>
    </w:p>
    <w:p w14:paraId="0A73A6EC" w14:textId="77777777" w:rsidR="00D64EA6" w:rsidRPr="00D64EA6" w:rsidRDefault="00D64EA6" w:rsidP="00F94B24">
      <w:pPr>
        <w:rPr>
          <w:rFonts w:ascii="Arial" w:hAnsi="Arial" w:cs="Arial"/>
        </w:rPr>
      </w:pPr>
    </w:p>
    <w:p w14:paraId="0FAB7DF0" w14:textId="77777777" w:rsidR="00D64EA6" w:rsidRPr="00D64EA6" w:rsidRDefault="00D64EA6" w:rsidP="00F94B24">
      <w:pPr>
        <w:rPr>
          <w:rFonts w:ascii="Arial" w:hAnsi="Arial" w:cs="Arial"/>
        </w:rPr>
      </w:pPr>
    </w:p>
    <w:p w14:paraId="732CEF3D" w14:textId="77777777" w:rsidR="00D64EA6" w:rsidRDefault="00D64EA6" w:rsidP="00F94B24">
      <w:pPr>
        <w:ind w:firstLine="0"/>
        <w:sectPr w:rsidR="00D64EA6" w:rsidSect="00FE37E8">
          <w:pgSz w:w="11905" w:h="16837"/>
          <w:pgMar w:top="1134" w:right="1134" w:bottom="1134" w:left="1134" w:header="720" w:footer="289" w:gutter="0"/>
          <w:cols w:space="720"/>
          <w:docGrid w:linePitch="381"/>
        </w:sectPr>
      </w:pPr>
    </w:p>
    <w:p w14:paraId="257CAFBB" w14:textId="77777777" w:rsidR="00D64EA6" w:rsidRDefault="00F94B24" w:rsidP="00F94B24">
      <w:pPr>
        <w:ind w:firstLine="0"/>
        <w:rPr>
          <w:noProof/>
        </w:rPr>
      </w:pPr>
      <w:r w:rsidRPr="004273BE">
        <w:rPr>
          <w:noProof/>
        </w:rPr>
        <w:lastRenderedPageBreak/>
        <w:drawing>
          <wp:inline distT="0" distB="0" distL="0" distR="0" wp14:anchorId="23A03C83" wp14:editId="553E2902">
            <wp:extent cx="9251950" cy="5088255"/>
            <wp:effectExtent l="0" t="0" r="6350" b="0"/>
            <wp:docPr id="1950950657" name="Рисунок 195095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0497" name=""/>
                    <pic:cNvPicPr/>
                  </pic:nvPicPr>
                  <pic:blipFill>
                    <a:blip r:embed="rId77"/>
                    <a:stretch>
                      <a:fillRect/>
                    </a:stretch>
                  </pic:blipFill>
                  <pic:spPr>
                    <a:xfrm>
                      <a:off x="0" y="0"/>
                      <a:ext cx="9251950" cy="5088255"/>
                    </a:xfrm>
                    <a:prstGeom prst="rect">
                      <a:avLst/>
                    </a:prstGeom>
                  </pic:spPr>
                </pic:pic>
              </a:graphicData>
            </a:graphic>
          </wp:inline>
        </w:drawing>
      </w:r>
    </w:p>
    <w:p w14:paraId="11B846D8" w14:textId="77777777" w:rsidR="00D64EA6" w:rsidRDefault="00D64EA6" w:rsidP="00D64EA6">
      <w:pPr>
        <w:rPr>
          <w:noProof/>
        </w:rPr>
      </w:pPr>
    </w:p>
    <w:p w14:paraId="5D6CF650" w14:textId="01FABBEC" w:rsidR="00D64EA6" w:rsidRPr="00D64EA6" w:rsidRDefault="00D64EA6" w:rsidP="00D64EA6">
      <w:pPr>
        <w:tabs>
          <w:tab w:val="left" w:pos="4816"/>
        </w:tabs>
        <w:ind w:firstLine="0"/>
        <w:jc w:val="center"/>
        <w:rPr>
          <w:rFonts w:ascii="Arial" w:hAnsi="Arial" w:cs="Arial"/>
          <w:b/>
          <w:bCs/>
          <w:noProof/>
          <w:lang w:val="kk-KZ"/>
        </w:rPr>
      </w:pPr>
      <w:r w:rsidRPr="00D64EA6">
        <w:rPr>
          <w:rFonts w:ascii="Arial" w:hAnsi="Arial" w:cs="Arial"/>
          <w:b/>
          <w:bCs/>
          <w:noProof/>
          <w:lang w:val="kk-KZ"/>
        </w:rPr>
        <w:t>Рисунок 2.13 – Регламент процесса «</w:t>
      </w:r>
      <w:r w:rsidRPr="00D64EA6">
        <w:rPr>
          <w:rFonts w:ascii="Arial" w:hAnsi="Arial" w:cs="Arial"/>
          <w:b/>
          <w:bCs/>
        </w:rPr>
        <w:t>Разработка и утверждение Каталога элективных дисциплин</w:t>
      </w:r>
      <w:r w:rsidRPr="00D64EA6">
        <w:rPr>
          <w:rFonts w:ascii="Arial" w:hAnsi="Arial" w:cs="Arial"/>
          <w:b/>
          <w:bCs/>
          <w:lang w:val="kk-KZ"/>
        </w:rPr>
        <w:t>»</w:t>
      </w:r>
    </w:p>
    <w:p w14:paraId="1DE2F26B" w14:textId="383248E8" w:rsidR="00D64EA6" w:rsidRPr="00D64EA6" w:rsidRDefault="00D64EA6" w:rsidP="00D64EA6">
      <w:pPr>
        <w:tabs>
          <w:tab w:val="left" w:pos="4816"/>
        </w:tabs>
        <w:sectPr w:rsidR="00D64EA6" w:rsidRPr="00D64EA6" w:rsidSect="00D64EA6">
          <w:pgSz w:w="16837" w:h="11905" w:orient="landscape"/>
          <w:pgMar w:top="1134" w:right="1134" w:bottom="1134" w:left="1134" w:header="720" w:footer="289" w:gutter="0"/>
          <w:cols w:space="720"/>
          <w:docGrid w:linePitch="381"/>
        </w:sectPr>
      </w:pPr>
      <w:r>
        <w:tab/>
      </w:r>
    </w:p>
    <w:p w14:paraId="6D6F97B2" w14:textId="77777777" w:rsidR="00F94B24" w:rsidRDefault="00F94B24" w:rsidP="00F94B24">
      <w:pPr>
        <w:ind w:firstLine="0"/>
      </w:pPr>
    </w:p>
    <w:p w14:paraId="498922A2" w14:textId="0D2298C3" w:rsidR="00D64EA6" w:rsidRDefault="00B16518" w:rsidP="003824BB">
      <w:pPr>
        <w:rPr>
          <w:rFonts w:ascii="Arial" w:hAnsi="Arial" w:cs="Arial"/>
          <w:sz w:val="30"/>
          <w:szCs w:val="30"/>
          <w:lang w:val="kk-KZ"/>
        </w:rPr>
      </w:pPr>
      <w:r>
        <w:rPr>
          <w:rFonts w:ascii="Arial" w:hAnsi="Arial" w:cs="Arial"/>
          <w:sz w:val="30"/>
          <w:szCs w:val="30"/>
          <w:lang w:val="kk-KZ"/>
        </w:rPr>
        <w:t>На примере части 1.2 «Разработка  утверждение образовательных программ» системы внутреннего обеспечения качества показан алгоритм регламентации процессов. Все остальные 9 стандартов  системы внутреннего обеспечения качества подобным образом должны быть регламентированы.</w:t>
      </w:r>
    </w:p>
    <w:p w14:paraId="3FBB140E" w14:textId="4F7EAB94" w:rsidR="00F0634F" w:rsidRPr="008432F7" w:rsidRDefault="00D64EA6" w:rsidP="003824BB">
      <w:pPr>
        <w:rPr>
          <w:rFonts w:ascii="Arial" w:hAnsi="Arial" w:cs="Arial"/>
          <w:sz w:val="30"/>
          <w:szCs w:val="30"/>
        </w:rPr>
      </w:pPr>
      <w:proofErr w:type="spellStart"/>
      <w:r>
        <w:rPr>
          <w:rFonts w:ascii="Arial" w:hAnsi="Arial" w:cs="Arial"/>
          <w:sz w:val="30"/>
          <w:szCs w:val="30"/>
          <w:lang w:val="kk-KZ"/>
        </w:rPr>
        <w:t>Переходим</w:t>
      </w:r>
      <w:proofErr w:type="spellEnd"/>
      <w:r>
        <w:rPr>
          <w:rFonts w:ascii="Arial" w:hAnsi="Arial" w:cs="Arial"/>
          <w:sz w:val="30"/>
          <w:szCs w:val="30"/>
          <w:lang w:val="kk-KZ"/>
        </w:rPr>
        <w:t xml:space="preserve"> к с</w:t>
      </w:r>
      <w:proofErr w:type="spellStart"/>
      <w:r w:rsidR="00F0634F" w:rsidRPr="008432F7">
        <w:rPr>
          <w:rFonts w:ascii="Arial" w:hAnsi="Arial" w:cs="Arial"/>
          <w:sz w:val="30"/>
          <w:szCs w:val="30"/>
        </w:rPr>
        <w:t>ледующи</w:t>
      </w:r>
      <w:proofErr w:type="spellEnd"/>
      <w:r>
        <w:rPr>
          <w:rFonts w:ascii="Arial" w:hAnsi="Arial" w:cs="Arial"/>
          <w:sz w:val="30"/>
          <w:szCs w:val="30"/>
          <w:lang w:val="kk-KZ"/>
        </w:rPr>
        <w:t>м</w:t>
      </w:r>
      <w:r w:rsidR="00F0634F" w:rsidRPr="008432F7">
        <w:rPr>
          <w:rFonts w:ascii="Arial" w:hAnsi="Arial" w:cs="Arial"/>
          <w:sz w:val="30"/>
          <w:szCs w:val="30"/>
        </w:rPr>
        <w:t xml:space="preserve"> блок</w:t>
      </w:r>
      <w:r>
        <w:rPr>
          <w:rFonts w:ascii="Arial" w:hAnsi="Arial" w:cs="Arial"/>
          <w:sz w:val="30"/>
          <w:szCs w:val="30"/>
          <w:lang w:val="kk-KZ"/>
        </w:rPr>
        <w:t>ам</w:t>
      </w:r>
      <w:r w:rsidR="00F0634F" w:rsidRPr="008432F7">
        <w:rPr>
          <w:rFonts w:ascii="Arial" w:hAnsi="Arial" w:cs="Arial"/>
          <w:sz w:val="30"/>
          <w:szCs w:val="30"/>
        </w:rPr>
        <w:t xml:space="preserve"> модели системы внутреннего обеспечения качества – организационно-аналитический, отвечающий процессуальные и процедурные шаги реализации системы. В соответствии с параметрами обеспечения качества, построена следующая архитектура организации </w:t>
      </w:r>
      <w:proofErr w:type="spellStart"/>
      <w:r w:rsidR="00F0634F" w:rsidRPr="008432F7">
        <w:rPr>
          <w:rFonts w:ascii="Arial" w:hAnsi="Arial" w:cs="Arial"/>
          <w:sz w:val="30"/>
          <w:szCs w:val="30"/>
        </w:rPr>
        <w:t>cистемы</w:t>
      </w:r>
      <w:proofErr w:type="spellEnd"/>
      <w:r w:rsidR="00F0634F" w:rsidRPr="008432F7">
        <w:rPr>
          <w:rFonts w:ascii="Arial" w:hAnsi="Arial" w:cs="Arial"/>
          <w:sz w:val="30"/>
          <w:szCs w:val="30"/>
        </w:rPr>
        <w:t xml:space="preserve"> внутреннего обеспечения качества ОВПО (рисунок</w:t>
      </w:r>
      <w:r w:rsidR="003E296A" w:rsidRPr="008432F7">
        <w:rPr>
          <w:rFonts w:ascii="Arial" w:hAnsi="Arial" w:cs="Arial"/>
          <w:sz w:val="30"/>
          <w:szCs w:val="30"/>
        </w:rPr>
        <w:t xml:space="preserve"> </w:t>
      </w:r>
      <w:r w:rsidR="00D27FF2">
        <w:rPr>
          <w:rFonts w:ascii="Arial" w:hAnsi="Arial" w:cs="Arial"/>
          <w:sz w:val="30"/>
          <w:szCs w:val="30"/>
          <w:lang w:val="kk-KZ"/>
        </w:rPr>
        <w:t>2</w:t>
      </w:r>
      <w:r w:rsidR="003E296A" w:rsidRPr="008432F7">
        <w:rPr>
          <w:rFonts w:ascii="Arial" w:hAnsi="Arial" w:cs="Arial"/>
          <w:sz w:val="30"/>
          <w:szCs w:val="30"/>
        </w:rPr>
        <w:t>.1</w:t>
      </w:r>
      <w:r>
        <w:rPr>
          <w:rFonts w:ascii="Arial" w:hAnsi="Arial" w:cs="Arial"/>
          <w:sz w:val="30"/>
          <w:szCs w:val="30"/>
          <w:lang w:val="kk-KZ"/>
        </w:rPr>
        <w:t>3</w:t>
      </w:r>
      <w:r w:rsidR="00F0634F" w:rsidRPr="008432F7">
        <w:rPr>
          <w:rFonts w:ascii="Arial" w:hAnsi="Arial" w:cs="Arial"/>
          <w:sz w:val="30"/>
          <w:szCs w:val="30"/>
        </w:rPr>
        <w:t>)</w:t>
      </w:r>
      <w:r w:rsidR="003824BB" w:rsidRPr="008432F7">
        <w:rPr>
          <w:rFonts w:ascii="Arial" w:hAnsi="Arial" w:cs="Arial"/>
          <w:sz w:val="30"/>
          <w:szCs w:val="30"/>
        </w:rPr>
        <w:t>, а также схема организационно-аналитического блока модели системы внутреннего обеспечения качества (рисунок</w:t>
      </w:r>
      <w:r w:rsidR="003E296A" w:rsidRPr="008432F7">
        <w:rPr>
          <w:rFonts w:ascii="Arial" w:hAnsi="Arial" w:cs="Arial"/>
          <w:sz w:val="30"/>
          <w:szCs w:val="30"/>
        </w:rPr>
        <w:t xml:space="preserve"> </w:t>
      </w:r>
      <w:r w:rsidR="00D27FF2">
        <w:rPr>
          <w:rFonts w:ascii="Arial" w:hAnsi="Arial" w:cs="Arial"/>
          <w:sz w:val="30"/>
          <w:szCs w:val="30"/>
          <w:lang w:val="kk-KZ"/>
        </w:rPr>
        <w:t>2</w:t>
      </w:r>
      <w:r w:rsidR="003E296A" w:rsidRPr="008432F7">
        <w:rPr>
          <w:rFonts w:ascii="Arial" w:hAnsi="Arial" w:cs="Arial"/>
          <w:sz w:val="30"/>
          <w:szCs w:val="30"/>
        </w:rPr>
        <w:t>.1</w:t>
      </w:r>
      <w:r>
        <w:rPr>
          <w:rFonts w:ascii="Arial" w:hAnsi="Arial" w:cs="Arial"/>
          <w:sz w:val="30"/>
          <w:szCs w:val="30"/>
          <w:lang w:val="kk-KZ"/>
        </w:rPr>
        <w:t>4</w:t>
      </w:r>
      <w:r w:rsidR="003824BB" w:rsidRPr="008432F7">
        <w:rPr>
          <w:rFonts w:ascii="Arial" w:hAnsi="Arial" w:cs="Arial"/>
          <w:sz w:val="30"/>
          <w:szCs w:val="30"/>
        </w:rPr>
        <w:t>)</w:t>
      </w:r>
      <w:r w:rsidR="00F0634F" w:rsidRPr="008432F7">
        <w:rPr>
          <w:rFonts w:ascii="Arial" w:hAnsi="Arial" w:cs="Arial"/>
          <w:sz w:val="30"/>
          <w:szCs w:val="30"/>
        </w:rPr>
        <w:t>:</w:t>
      </w:r>
      <w:r w:rsidR="00F0634F" w:rsidRPr="008432F7">
        <w:rPr>
          <w:rFonts w:ascii="Arial" w:hAnsi="Arial" w:cs="Arial"/>
          <w:sz w:val="30"/>
          <w:szCs w:val="30"/>
        </w:rPr>
        <w:br w:type="page"/>
      </w:r>
    </w:p>
    <w:p w14:paraId="453B9305" w14:textId="77777777" w:rsidR="00F0634F" w:rsidRPr="008432F7" w:rsidRDefault="00F0634F" w:rsidP="002B1AD2">
      <w:pPr>
        <w:rPr>
          <w:rFonts w:ascii="Arial" w:hAnsi="Arial" w:cs="Arial"/>
          <w:sz w:val="30"/>
          <w:szCs w:val="30"/>
        </w:rPr>
        <w:sectPr w:rsidR="00F0634F" w:rsidRPr="008432F7" w:rsidSect="00FE37E8">
          <w:pgSz w:w="11905" w:h="16837"/>
          <w:pgMar w:top="1134" w:right="1134" w:bottom="1134" w:left="1134" w:header="720" w:footer="289" w:gutter="0"/>
          <w:cols w:space="720"/>
          <w:docGrid w:linePitch="381"/>
        </w:sectPr>
      </w:pPr>
    </w:p>
    <w:p w14:paraId="017DD511" w14:textId="77777777" w:rsidR="00F0634F" w:rsidRPr="008432F7" w:rsidRDefault="00F0634F" w:rsidP="0094751C">
      <w:pPr>
        <w:ind w:firstLine="0"/>
        <w:rPr>
          <w:rFonts w:ascii="Arial" w:hAnsi="Arial" w:cs="Arial"/>
          <w:noProof/>
          <w:sz w:val="30"/>
          <w:szCs w:val="30"/>
        </w:rPr>
      </w:pPr>
      <w:r w:rsidRPr="008432F7">
        <w:rPr>
          <w:rFonts w:ascii="Arial" w:hAnsi="Arial" w:cs="Arial"/>
          <w:noProof/>
          <w:sz w:val="30"/>
          <w:szCs w:val="30"/>
        </w:rPr>
        <w:lastRenderedPageBreak/>
        <w:drawing>
          <wp:inline distT="0" distB="0" distL="0" distR="0" wp14:anchorId="5A855FF1" wp14:editId="6CE49E33">
            <wp:extent cx="9547225" cy="4741426"/>
            <wp:effectExtent l="0" t="0" r="0" b="2540"/>
            <wp:docPr id="214106435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572432" cy="4753944"/>
                    </a:xfrm>
                    <a:prstGeom prst="rect">
                      <a:avLst/>
                    </a:prstGeom>
                    <a:noFill/>
                  </pic:spPr>
                </pic:pic>
              </a:graphicData>
            </a:graphic>
          </wp:inline>
        </w:drawing>
      </w:r>
    </w:p>
    <w:p w14:paraId="77B85141" w14:textId="77777777" w:rsidR="008E08EF" w:rsidRPr="008432F7" w:rsidRDefault="008E08EF" w:rsidP="0094751C">
      <w:pPr>
        <w:ind w:firstLine="0"/>
        <w:rPr>
          <w:rFonts w:ascii="Arial" w:hAnsi="Arial" w:cs="Arial"/>
          <w:noProof/>
          <w:sz w:val="30"/>
          <w:szCs w:val="30"/>
        </w:rPr>
      </w:pPr>
    </w:p>
    <w:p w14:paraId="616931C7" w14:textId="29574324" w:rsidR="00F0634F" w:rsidRPr="00D27FF2" w:rsidRDefault="00F0634F" w:rsidP="0094751C">
      <w:pPr>
        <w:tabs>
          <w:tab w:val="left" w:pos="2352"/>
        </w:tabs>
        <w:ind w:firstLine="0"/>
        <w:jc w:val="center"/>
        <w:rPr>
          <w:rFonts w:ascii="Arial" w:hAnsi="Arial" w:cs="Arial"/>
          <w:b/>
          <w:bCs/>
          <w:noProof/>
          <w:sz w:val="30"/>
          <w:szCs w:val="30"/>
        </w:rPr>
      </w:pPr>
      <w:r w:rsidRPr="00D27FF2">
        <w:rPr>
          <w:rFonts w:ascii="Arial" w:hAnsi="Arial" w:cs="Arial"/>
          <w:b/>
          <w:bCs/>
          <w:noProof/>
          <w:sz w:val="30"/>
          <w:szCs w:val="30"/>
        </w:rPr>
        <w:t xml:space="preserve">Рисунок </w:t>
      </w:r>
      <w:r w:rsidR="00D27FF2">
        <w:rPr>
          <w:rFonts w:ascii="Arial" w:hAnsi="Arial" w:cs="Arial"/>
          <w:b/>
          <w:bCs/>
          <w:noProof/>
          <w:sz w:val="30"/>
          <w:szCs w:val="30"/>
          <w:lang w:val="kk-KZ"/>
        </w:rPr>
        <w:t>2</w:t>
      </w:r>
      <w:r w:rsidR="003E296A" w:rsidRPr="00D27FF2">
        <w:rPr>
          <w:rFonts w:ascii="Arial" w:hAnsi="Arial" w:cs="Arial"/>
          <w:b/>
          <w:bCs/>
          <w:noProof/>
          <w:sz w:val="30"/>
          <w:szCs w:val="30"/>
        </w:rPr>
        <w:t>.1</w:t>
      </w:r>
      <w:r w:rsidR="00D64EA6">
        <w:rPr>
          <w:rFonts w:ascii="Arial" w:hAnsi="Arial" w:cs="Arial"/>
          <w:b/>
          <w:bCs/>
          <w:noProof/>
          <w:sz w:val="30"/>
          <w:szCs w:val="30"/>
          <w:lang w:val="kk-KZ"/>
        </w:rPr>
        <w:t>3</w:t>
      </w:r>
      <w:r w:rsidR="003E296A" w:rsidRPr="00D27FF2">
        <w:rPr>
          <w:rFonts w:ascii="Arial" w:hAnsi="Arial" w:cs="Arial"/>
          <w:b/>
          <w:bCs/>
          <w:noProof/>
          <w:sz w:val="30"/>
          <w:szCs w:val="30"/>
        </w:rPr>
        <w:t xml:space="preserve"> </w:t>
      </w:r>
      <w:r w:rsidRPr="00D27FF2">
        <w:rPr>
          <w:rFonts w:ascii="Arial" w:hAnsi="Arial" w:cs="Arial"/>
          <w:b/>
          <w:bCs/>
          <w:noProof/>
          <w:sz w:val="30"/>
          <w:szCs w:val="30"/>
        </w:rPr>
        <w:t>– Архитектура организации cистемы внутреннего обеспечения качества ОВПО</w:t>
      </w:r>
    </w:p>
    <w:p w14:paraId="3AA69322" w14:textId="77777777" w:rsidR="003824BB" w:rsidRPr="008432F7" w:rsidRDefault="003824BB" w:rsidP="00F0634F">
      <w:pPr>
        <w:tabs>
          <w:tab w:val="left" w:pos="2352"/>
        </w:tabs>
        <w:jc w:val="center"/>
        <w:rPr>
          <w:rFonts w:ascii="Arial" w:hAnsi="Arial" w:cs="Arial"/>
          <w:noProof/>
          <w:sz w:val="30"/>
          <w:szCs w:val="30"/>
        </w:rPr>
      </w:pPr>
    </w:p>
    <w:p w14:paraId="2E26B894" w14:textId="751225A5" w:rsidR="00F0634F" w:rsidRPr="008432F7" w:rsidRDefault="003824BB" w:rsidP="008E08EF">
      <w:pPr>
        <w:tabs>
          <w:tab w:val="left" w:pos="2352"/>
        </w:tabs>
        <w:ind w:firstLine="0"/>
        <w:rPr>
          <w:rFonts w:ascii="Arial" w:hAnsi="Arial" w:cs="Arial"/>
          <w:noProof/>
          <w:sz w:val="30"/>
          <w:szCs w:val="30"/>
        </w:rPr>
      </w:pPr>
      <w:r w:rsidRPr="008432F7">
        <w:rPr>
          <w:rFonts w:ascii="Arial" w:hAnsi="Arial" w:cs="Arial"/>
          <w:noProof/>
          <w:sz w:val="30"/>
          <w:szCs w:val="30"/>
        </w:rPr>
        <w:lastRenderedPageBreak/>
        <w:drawing>
          <wp:inline distT="0" distB="0" distL="0" distR="0" wp14:anchorId="34B59A3A" wp14:editId="0DC378AD">
            <wp:extent cx="9424035" cy="4663492"/>
            <wp:effectExtent l="0" t="0" r="5715" b="3810"/>
            <wp:docPr id="206235179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437439" cy="4670125"/>
                    </a:xfrm>
                    <a:prstGeom prst="rect">
                      <a:avLst/>
                    </a:prstGeom>
                    <a:noFill/>
                  </pic:spPr>
                </pic:pic>
              </a:graphicData>
            </a:graphic>
          </wp:inline>
        </w:drawing>
      </w:r>
    </w:p>
    <w:p w14:paraId="413AB09B" w14:textId="77777777" w:rsidR="003824BB" w:rsidRPr="008432F7" w:rsidRDefault="003824BB" w:rsidP="003824BB">
      <w:pPr>
        <w:rPr>
          <w:rFonts w:ascii="Arial" w:hAnsi="Arial" w:cs="Arial"/>
          <w:noProof/>
          <w:sz w:val="30"/>
          <w:szCs w:val="30"/>
        </w:rPr>
      </w:pPr>
    </w:p>
    <w:p w14:paraId="19840FDE" w14:textId="76EAB001" w:rsidR="003824BB" w:rsidRPr="00D27FF2" w:rsidRDefault="003824BB" w:rsidP="008B3C7F">
      <w:pPr>
        <w:tabs>
          <w:tab w:val="left" w:pos="4068"/>
        </w:tabs>
        <w:jc w:val="center"/>
        <w:rPr>
          <w:rFonts w:ascii="Arial" w:hAnsi="Arial" w:cs="Arial"/>
          <w:b/>
          <w:bCs/>
          <w:noProof/>
          <w:sz w:val="30"/>
          <w:szCs w:val="30"/>
          <w:lang w:val="kk-KZ"/>
        </w:rPr>
        <w:sectPr w:rsidR="003824BB" w:rsidRPr="00D27FF2" w:rsidSect="00FE37E8">
          <w:pgSz w:w="16837" w:h="11905" w:orient="landscape"/>
          <w:pgMar w:top="1134" w:right="1134" w:bottom="1134" w:left="1134" w:header="567" w:footer="567" w:gutter="0"/>
          <w:cols w:space="720"/>
          <w:docGrid w:linePitch="381"/>
        </w:sectPr>
      </w:pPr>
      <w:r w:rsidRPr="00D27FF2">
        <w:rPr>
          <w:rFonts w:ascii="Arial" w:hAnsi="Arial" w:cs="Arial"/>
          <w:b/>
          <w:bCs/>
          <w:noProof/>
          <w:sz w:val="30"/>
          <w:szCs w:val="30"/>
        </w:rPr>
        <w:t xml:space="preserve">Рисунок </w:t>
      </w:r>
      <w:r w:rsidR="00D27FF2" w:rsidRPr="00D27FF2">
        <w:rPr>
          <w:rFonts w:ascii="Arial" w:hAnsi="Arial" w:cs="Arial"/>
          <w:b/>
          <w:bCs/>
          <w:noProof/>
          <w:sz w:val="30"/>
          <w:szCs w:val="30"/>
          <w:lang w:val="kk-KZ"/>
        </w:rPr>
        <w:t>2</w:t>
      </w:r>
      <w:r w:rsidR="003E296A" w:rsidRPr="00D27FF2">
        <w:rPr>
          <w:rFonts w:ascii="Arial" w:hAnsi="Arial" w:cs="Arial"/>
          <w:b/>
          <w:bCs/>
          <w:noProof/>
          <w:sz w:val="30"/>
          <w:szCs w:val="30"/>
        </w:rPr>
        <w:t>.1</w:t>
      </w:r>
      <w:r w:rsidR="00B16518">
        <w:rPr>
          <w:rFonts w:ascii="Arial" w:hAnsi="Arial" w:cs="Arial"/>
          <w:b/>
          <w:bCs/>
          <w:noProof/>
          <w:sz w:val="30"/>
          <w:szCs w:val="30"/>
          <w:lang w:val="kk-KZ"/>
        </w:rPr>
        <w:t>4</w:t>
      </w:r>
      <w:r w:rsidR="003E296A" w:rsidRPr="00D27FF2">
        <w:rPr>
          <w:rFonts w:ascii="Arial" w:hAnsi="Arial" w:cs="Arial"/>
          <w:b/>
          <w:bCs/>
          <w:noProof/>
          <w:sz w:val="30"/>
          <w:szCs w:val="30"/>
        </w:rPr>
        <w:t xml:space="preserve"> </w:t>
      </w:r>
      <w:r w:rsidRPr="00D27FF2">
        <w:rPr>
          <w:rFonts w:ascii="Arial" w:hAnsi="Arial" w:cs="Arial"/>
          <w:b/>
          <w:bCs/>
          <w:noProof/>
          <w:sz w:val="30"/>
          <w:szCs w:val="30"/>
        </w:rPr>
        <w:t>– Организационно-аналитический блок модели системы внутреннего обеспечения качеств</w:t>
      </w:r>
      <w:r w:rsidR="008B3C7F" w:rsidRPr="00D27FF2">
        <w:rPr>
          <w:rFonts w:ascii="Arial" w:hAnsi="Arial" w:cs="Arial"/>
          <w:b/>
          <w:bCs/>
          <w:noProof/>
          <w:sz w:val="30"/>
          <w:szCs w:val="30"/>
          <w:lang w:val="kk-KZ"/>
        </w:rPr>
        <w:t>а</w:t>
      </w:r>
    </w:p>
    <w:p w14:paraId="4DE59903" w14:textId="2A42913D" w:rsidR="00F0634F" w:rsidRPr="008432F7" w:rsidRDefault="00396493" w:rsidP="008B3C7F">
      <w:pPr>
        <w:rPr>
          <w:rFonts w:ascii="Arial" w:hAnsi="Arial" w:cs="Arial"/>
          <w:sz w:val="30"/>
          <w:szCs w:val="30"/>
        </w:rPr>
      </w:pPr>
      <w:r w:rsidRPr="008432F7">
        <w:rPr>
          <w:rFonts w:ascii="Arial" w:hAnsi="Arial" w:cs="Arial"/>
          <w:sz w:val="30"/>
          <w:szCs w:val="30"/>
        </w:rPr>
        <w:lastRenderedPageBreak/>
        <w:t>Как видно в рисунках, важное место отведено сбору и аналитике данных. Это закономерно, так как для успешной жизнедеятельности системы необходим подход, основанный на принятие решений на основе больших данных.</w:t>
      </w:r>
    </w:p>
    <w:p w14:paraId="4F0D2532" w14:textId="559C1785" w:rsidR="00396493" w:rsidRPr="008432F7" w:rsidRDefault="00396493" w:rsidP="002B1AD2">
      <w:pPr>
        <w:rPr>
          <w:rFonts w:ascii="Arial" w:hAnsi="Arial" w:cs="Arial"/>
          <w:sz w:val="30"/>
          <w:szCs w:val="30"/>
        </w:rPr>
      </w:pPr>
      <w:r w:rsidRPr="008432F7">
        <w:rPr>
          <w:rFonts w:ascii="Arial" w:hAnsi="Arial" w:cs="Arial"/>
          <w:sz w:val="30"/>
          <w:szCs w:val="30"/>
        </w:rPr>
        <w:t xml:space="preserve">Также не менее важно участие всех участников процесса в разработке и реализации системы обеспечения качества на уровне ОВПО: это и АУП, ППС, УВП, обучающиеся. Матрицу их участия в системе </w:t>
      </w:r>
      <w:proofErr w:type="spellStart"/>
      <w:r w:rsidRPr="008432F7">
        <w:rPr>
          <w:rFonts w:ascii="Arial" w:hAnsi="Arial" w:cs="Arial"/>
          <w:sz w:val="30"/>
          <w:szCs w:val="30"/>
        </w:rPr>
        <w:t>внцутреннего</w:t>
      </w:r>
      <w:proofErr w:type="spellEnd"/>
      <w:r w:rsidRPr="008432F7">
        <w:rPr>
          <w:rFonts w:ascii="Arial" w:hAnsi="Arial" w:cs="Arial"/>
          <w:sz w:val="30"/>
          <w:szCs w:val="30"/>
        </w:rPr>
        <w:t xml:space="preserve"> обеспечения качества можно показать следующим образом (рисунок</w:t>
      </w:r>
      <w:r w:rsidR="003E296A" w:rsidRPr="008432F7">
        <w:rPr>
          <w:rFonts w:ascii="Arial" w:hAnsi="Arial" w:cs="Arial"/>
          <w:sz w:val="30"/>
          <w:szCs w:val="30"/>
        </w:rPr>
        <w:t xml:space="preserve"> </w:t>
      </w:r>
      <w:r w:rsidR="00D27FF2">
        <w:rPr>
          <w:rFonts w:ascii="Arial" w:hAnsi="Arial" w:cs="Arial"/>
          <w:sz w:val="30"/>
          <w:szCs w:val="30"/>
          <w:lang w:val="kk-KZ"/>
        </w:rPr>
        <w:t>2</w:t>
      </w:r>
      <w:r w:rsidR="003E296A" w:rsidRPr="008432F7">
        <w:rPr>
          <w:rFonts w:ascii="Arial" w:hAnsi="Arial" w:cs="Arial"/>
          <w:sz w:val="30"/>
          <w:szCs w:val="30"/>
        </w:rPr>
        <w:t>.1</w:t>
      </w:r>
      <w:r w:rsidR="00B16518">
        <w:rPr>
          <w:rFonts w:ascii="Arial" w:hAnsi="Arial" w:cs="Arial"/>
          <w:sz w:val="30"/>
          <w:szCs w:val="30"/>
          <w:lang w:val="kk-KZ"/>
        </w:rPr>
        <w:t>5</w:t>
      </w:r>
      <w:r w:rsidRPr="008432F7">
        <w:rPr>
          <w:rFonts w:ascii="Arial" w:hAnsi="Arial" w:cs="Arial"/>
          <w:sz w:val="30"/>
          <w:szCs w:val="30"/>
        </w:rPr>
        <w:t>):</w:t>
      </w:r>
    </w:p>
    <w:p w14:paraId="38804C9B" w14:textId="77777777" w:rsidR="00396493" w:rsidRPr="008432F7" w:rsidRDefault="00396493" w:rsidP="002B1AD2">
      <w:pPr>
        <w:rPr>
          <w:rFonts w:ascii="Arial" w:hAnsi="Arial" w:cs="Arial"/>
          <w:sz w:val="30"/>
          <w:szCs w:val="30"/>
        </w:rPr>
      </w:pPr>
    </w:p>
    <w:p w14:paraId="171DC019" w14:textId="62BE8EB5" w:rsidR="00396493" w:rsidRPr="008432F7" w:rsidRDefault="00396493" w:rsidP="00577AE4">
      <w:pPr>
        <w:ind w:firstLine="0"/>
        <w:rPr>
          <w:rFonts w:ascii="Arial" w:hAnsi="Arial" w:cs="Arial"/>
          <w:sz w:val="30"/>
          <w:szCs w:val="30"/>
        </w:rPr>
      </w:pPr>
      <w:r w:rsidRPr="008432F7">
        <w:rPr>
          <w:rFonts w:ascii="Arial" w:hAnsi="Arial" w:cs="Arial"/>
          <w:noProof/>
          <w:sz w:val="30"/>
          <w:szCs w:val="30"/>
        </w:rPr>
        <w:drawing>
          <wp:inline distT="0" distB="0" distL="0" distR="0" wp14:anchorId="7756E75A" wp14:editId="68D1D1E0">
            <wp:extent cx="6047740" cy="3187567"/>
            <wp:effectExtent l="0" t="0" r="0" b="0"/>
            <wp:docPr id="193386675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078933" cy="3204008"/>
                    </a:xfrm>
                    <a:prstGeom prst="rect">
                      <a:avLst/>
                    </a:prstGeom>
                    <a:noFill/>
                  </pic:spPr>
                </pic:pic>
              </a:graphicData>
            </a:graphic>
          </wp:inline>
        </w:drawing>
      </w:r>
    </w:p>
    <w:p w14:paraId="25230766" w14:textId="77777777" w:rsidR="00396493" w:rsidRPr="008432F7" w:rsidRDefault="00396493" w:rsidP="008E08EF">
      <w:pPr>
        <w:ind w:firstLine="0"/>
        <w:rPr>
          <w:rFonts w:ascii="Arial" w:hAnsi="Arial" w:cs="Arial"/>
          <w:sz w:val="30"/>
          <w:szCs w:val="30"/>
        </w:rPr>
      </w:pPr>
    </w:p>
    <w:p w14:paraId="5D490102" w14:textId="7495C046" w:rsidR="00396493" w:rsidRPr="00D27FF2" w:rsidRDefault="00396493" w:rsidP="008E08EF">
      <w:pPr>
        <w:ind w:firstLine="0"/>
        <w:jc w:val="center"/>
        <w:rPr>
          <w:rFonts w:ascii="Arial" w:hAnsi="Arial" w:cs="Arial"/>
          <w:b/>
          <w:bCs/>
          <w:sz w:val="30"/>
          <w:szCs w:val="30"/>
        </w:rPr>
      </w:pPr>
      <w:r w:rsidRPr="00D27FF2">
        <w:rPr>
          <w:rFonts w:ascii="Arial" w:hAnsi="Arial" w:cs="Arial"/>
          <w:b/>
          <w:bCs/>
          <w:sz w:val="30"/>
          <w:szCs w:val="30"/>
        </w:rPr>
        <w:t>Рисунок</w:t>
      </w:r>
      <w:r w:rsidR="003E296A" w:rsidRPr="00D27FF2">
        <w:rPr>
          <w:rFonts w:ascii="Arial" w:hAnsi="Arial" w:cs="Arial"/>
          <w:b/>
          <w:bCs/>
          <w:sz w:val="30"/>
          <w:szCs w:val="30"/>
        </w:rPr>
        <w:t xml:space="preserve"> </w:t>
      </w:r>
      <w:r w:rsidR="00D27FF2" w:rsidRPr="00D27FF2">
        <w:rPr>
          <w:rFonts w:ascii="Arial" w:hAnsi="Arial" w:cs="Arial"/>
          <w:b/>
          <w:bCs/>
          <w:sz w:val="30"/>
          <w:szCs w:val="30"/>
          <w:lang w:val="kk-KZ"/>
        </w:rPr>
        <w:t>2</w:t>
      </w:r>
      <w:r w:rsidR="003E296A" w:rsidRPr="00D27FF2">
        <w:rPr>
          <w:rFonts w:ascii="Arial" w:hAnsi="Arial" w:cs="Arial"/>
          <w:b/>
          <w:bCs/>
          <w:sz w:val="30"/>
          <w:szCs w:val="30"/>
        </w:rPr>
        <w:t>.1</w:t>
      </w:r>
      <w:r w:rsidR="00B16518">
        <w:rPr>
          <w:rFonts w:ascii="Arial" w:hAnsi="Arial" w:cs="Arial"/>
          <w:b/>
          <w:bCs/>
          <w:sz w:val="30"/>
          <w:szCs w:val="30"/>
          <w:lang w:val="kk-KZ"/>
        </w:rPr>
        <w:t>5</w:t>
      </w:r>
      <w:r w:rsidRPr="00D27FF2">
        <w:rPr>
          <w:rFonts w:ascii="Arial" w:hAnsi="Arial" w:cs="Arial"/>
          <w:b/>
          <w:bCs/>
          <w:sz w:val="30"/>
          <w:szCs w:val="30"/>
        </w:rPr>
        <w:t xml:space="preserve"> – Матрица вовлеченности работников ОВПО в реализации стандартов СВОК</w:t>
      </w:r>
    </w:p>
    <w:p w14:paraId="39D56049" w14:textId="77777777" w:rsidR="00396493" w:rsidRPr="008432F7" w:rsidRDefault="00396493" w:rsidP="002B1AD2">
      <w:pPr>
        <w:rPr>
          <w:rFonts w:ascii="Arial" w:hAnsi="Arial" w:cs="Arial"/>
          <w:sz w:val="30"/>
          <w:szCs w:val="30"/>
        </w:rPr>
      </w:pPr>
    </w:p>
    <w:p w14:paraId="3AC1DA04" w14:textId="3B56947E" w:rsidR="00AA08C0" w:rsidRPr="008432F7" w:rsidRDefault="00AA08C0" w:rsidP="00396493">
      <w:pPr>
        <w:rPr>
          <w:rFonts w:ascii="Arial" w:hAnsi="Arial" w:cs="Arial"/>
          <w:sz w:val="30"/>
          <w:szCs w:val="30"/>
        </w:rPr>
      </w:pPr>
      <w:r w:rsidRPr="008432F7">
        <w:rPr>
          <w:rFonts w:ascii="Arial" w:hAnsi="Arial" w:cs="Arial"/>
          <w:sz w:val="30"/>
          <w:szCs w:val="30"/>
        </w:rPr>
        <w:t>В матрице желтые точки на пересечениях показывают на участие того или иного работника соответствующего подразделения в реализации стандартов внутреннего обеспечения качества вуза. По плотности таких точек можно сделать вывод о том, что все работники вуза непосредственно участвуют в системе обеспечения качества.</w:t>
      </w:r>
    </w:p>
    <w:p w14:paraId="4DC426DF" w14:textId="23ACE45F" w:rsidR="00396493" w:rsidRPr="008432F7" w:rsidRDefault="00396493" w:rsidP="00396493">
      <w:pPr>
        <w:rPr>
          <w:rFonts w:ascii="Arial" w:hAnsi="Arial" w:cs="Arial"/>
          <w:sz w:val="30"/>
          <w:szCs w:val="30"/>
        </w:rPr>
      </w:pPr>
      <w:bookmarkStart w:id="54" w:name="_Hlk153138832"/>
      <w:r w:rsidRPr="008432F7">
        <w:rPr>
          <w:rFonts w:ascii="Arial" w:hAnsi="Arial" w:cs="Arial"/>
          <w:sz w:val="30"/>
          <w:szCs w:val="30"/>
        </w:rPr>
        <w:t xml:space="preserve">Таким образом, система </w:t>
      </w:r>
      <w:r w:rsidR="00CD25AF" w:rsidRPr="008432F7">
        <w:rPr>
          <w:rFonts w:ascii="Arial" w:hAnsi="Arial" w:cs="Arial"/>
          <w:sz w:val="30"/>
          <w:szCs w:val="30"/>
        </w:rPr>
        <w:t xml:space="preserve">внутреннего </w:t>
      </w:r>
      <w:r w:rsidRPr="008432F7">
        <w:rPr>
          <w:rFonts w:ascii="Arial" w:hAnsi="Arial" w:cs="Arial"/>
          <w:sz w:val="30"/>
          <w:szCs w:val="30"/>
        </w:rPr>
        <w:t xml:space="preserve">обеспечения качества ОВПО должна быть направлена на поддержание высоких стандартов качества образовательных услуг вуза, а также обеспечение связи между обучением, научными исследованиями и инновациями через привлечение ведущих мировых специалистов в области информационных и цифровых технологий; формирование ресурсной базы для проведения научных исследований </w:t>
      </w:r>
      <w:r w:rsidRPr="008432F7">
        <w:rPr>
          <w:rFonts w:ascii="Arial" w:hAnsi="Arial" w:cs="Arial"/>
          <w:sz w:val="30"/>
          <w:szCs w:val="30"/>
        </w:rPr>
        <w:lastRenderedPageBreak/>
        <w:t xml:space="preserve">фундаментального и прикладного характера; создание лабораторий </w:t>
      </w:r>
      <w:proofErr w:type="spellStart"/>
      <w:r w:rsidRPr="008432F7">
        <w:rPr>
          <w:rFonts w:ascii="Arial" w:hAnsi="Arial" w:cs="Arial"/>
          <w:sz w:val="30"/>
          <w:szCs w:val="30"/>
        </w:rPr>
        <w:t>вендорных</w:t>
      </w:r>
      <w:proofErr w:type="spellEnd"/>
      <w:r w:rsidRPr="008432F7">
        <w:rPr>
          <w:rFonts w:ascii="Arial" w:hAnsi="Arial" w:cs="Arial"/>
          <w:sz w:val="30"/>
          <w:szCs w:val="30"/>
        </w:rPr>
        <w:t xml:space="preserve"> компаний, ориентированных на экономику страны; обеспечение достаточного уровня гражданской зрелости студентов и необходимых мер по социальной поддержке студентов и сотрудников университета с целью повышения конкурентоспособности.</w:t>
      </w:r>
    </w:p>
    <w:p w14:paraId="79140AC1" w14:textId="40F52F60" w:rsidR="00396493" w:rsidRPr="008432F7" w:rsidRDefault="00CD25AF" w:rsidP="00396493">
      <w:pPr>
        <w:rPr>
          <w:rFonts w:ascii="Arial" w:hAnsi="Arial" w:cs="Arial"/>
          <w:sz w:val="30"/>
          <w:szCs w:val="30"/>
        </w:rPr>
      </w:pPr>
      <w:r w:rsidRPr="008432F7">
        <w:rPr>
          <w:rFonts w:ascii="Arial" w:hAnsi="Arial" w:cs="Arial"/>
          <w:sz w:val="30"/>
          <w:szCs w:val="30"/>
        </w:rPr>
        <w:t>Национальная модель и архитектура</w:t>
      </w:r>
      <w:r w:rsidR="00396493" w:rsidRPr="008432F7">
        <w:rPr>
          <w:rFonts w:ascii="Arial" w:hAnsi="Arial" w:cs="Arial"/>
          <w:sz w:val="30"/>
          <w:szCs w:val="30"/>
        </w:rPr>
        <w:t xml:space="preserve"> обеспечени</w:t>
      </w:r>
      <w:r w:rsidRPr="008432F7">
        <w:rPr>
          <w:rFonts w:ascii="Arial" w:hAnsi="Arial" w:cs="Arial"/>
          <w:sz w:val="30"/>
          <w:szCs w:val="30"/>
        </w:rPr>
        <w:t>я</w:t>
      </w:r>
      <w:r w:rsidR="00396493" w:rsidRPr="008432F7">
        <w:rPr>
          <w:rFonts w:ascii="Arial" w:hAnsi="Arial" w:cs="Arial"/>
          <w:sz w:val="30"/>
          <w:szCs w:val="30"/>
        </w:rPr>
        <w:t xml:space="preserve"> качества </w:t>
      </w:r>
      <w:r w:rsidRPr="008432F7">
        <w:rPr>
          <w:rFonts w:ascii="Arial" w:hAnsi="Arial" w:cs="Arial"/>
          <w:sz w:val="30"/>
          <w:szCs w:val="30"/>
        </w:rPr>
        <w:t xml:space="preserve">высшего образования </w:t>
      </w:r>
      <w:r w:rsidR="00396493" w:rsidRPr="008432F7">
        <w:rPr>
          <w:rFonts w:ascii="Arial" w:hAnsi="Arial" w:cs="Arial"/>
          <w:sz w:val="30"/>
          <w:szCs w:val="30"/>
        </w:rPr>
        <w:t>направл</w:t>
      </w:r>
      <w:r w:rsidRPr="008432F7">
        <w:rPr>
          <w:rFonts w:ascii="Arial" w:hAnsi="Arial" w:cs="Arial"/>
          <w:sz w:val="30"/>
          <w:szCs w:val="30"/>
        </w:rPr>
        <w:t>ены</w:t>
      </w:r>
      <w:r w:rsidR="00396493" w:rsidRPr="008432F7">
        <w:rPr>
          <w:rFonts w:ascii="Arial" w:hAnsi="Arial" w:cs="Arial"/>
          <w:sz w:val="30"/>
          <w:szCs w:val="30"/>
        </w:rPr>
        <w:t xml:space="preserve"> на формирование: </w:t>
      </w:r>
    </w:p>
    <w:p w14:paraId="10ED94D6" w14:textId="384CF71E" w:rsidR="00396493" w:rsidRPr="008432F7" w:rsidRDefault="00C42D24" w:rsidP="00396493">
      <w:pPr>
        <w:rPr>
          <w:rFonts w:ascii="Arial" w:hAnsi="Arial" w:cs="Arial"/>
          <w:sz w:val="30"/>
          <w:szCs w:val="30"/>
        </w:rPr>
      </w:pPr>
      <w:r w:rsidRPr="008432F7">
        <w:rPr>
          <w:rFonts w:ascii="Arial" w:hAnsi="Arial" w:cs="Arial"/>
          <w:sz w:val="30"/>
          <w:szCs w:val="30"/>
          <w:lang w:val="kk-KZ"/>
        </w:rPr>
        <w:t>1)</w:t>
      </w:r>
      <w:r w:rsidR="00396493" w:rsidRPr="008432F7">
        <w:rPr>
          <w:rFonts w:ascii="Arial" w:hAnsi="Arial" w:cs="Arial"/>
          <w:sz w:val="30"/>
          <w:szCs w:val="30"/>
        </w:rPr>
        <w:t xml:space="preserve"> качественного образовательного контента путем создания специализированных сетевых ресурсов непрерывного образования, встроенных в университетские программы;</w:t>
      </w:r>
    </w:p>
    <w:p w14:paraId="0573A000" w14:textId="639D292A" w:rsidR="00396493" w:rsidRPr="008432F7" w:rsidRDefault="00C42D24" w:rsidP="00396493">
      <w:pPr>
        <w:rPr>
          <w:rFonts w:ascii="Arial" w:hAnsi="Arial" w:cs="Arial"/>
          <w:sz w:val="30"/>
          <w:szCs w:val="30"/>
        </w:rPr>
      </w:pPr>
      <w:r w:rsidRPr="008432F7">
        <w:rPr>
          <w:rFonts w:ascii="Arial" w:hAnsi="Arial" w:cs="Arial"/>
          <w:sz w:val="30"/>
          <w:szCs w:val="30"/>
          <w:lang w:val="kk-KZ"/>
        </w:rPr>
        <w:t>2)</w:t>
      </w:r>
      <w:r w:rsidR="00396493" w:rsidRPr="008432F7">
        <w:rPr>
          <w:rFonts w:ascii="Arial" w:hAnsi="Arial" w:cs="Arial"/>
          <w:sz w:val="30"/>
          <w:szCs w:val="30"/>
        </w:rPr>
        <w:t xml:space="preserve"> качественного контингента через прием талантливых абитуриентов, прошедших вступительные испытания, отличающихся высокой мотивацией и научно-исследовательским потенциалом, для последующего служения обществу;</w:t>
      </w:r>
    </w:p>
    <w:p w14:paraId="3FCDD3B3" w14:textId="3C6FBD6E" w:rsidR="00396493" w:rsidRPr="008432F7" w:rsidRDefault="00C42D24" w:rsidP="00396493">
      <w:pPr>
        <w:rPr>
          <w:rFonts w:ascii="Arial" w:hAnsi="Arial" w:cs="Arial"/>
          <w:sz w:val="30"/>
          <w:szCs w:val="30"/>
        </w:rPr>
      </w:pPr>
      <w:r w:rsidRPr="008432F7">
        <w:rPr>
          <w:rFonts w:ascii="Arial" w:hAnsi="Arial" w:cs="Arial"/>
          <w:sz w:val="30"/>
          <w:szCs w:val="30"/>
          <w:lang w:val="kk-KZ"/>
        </w:rPr>
        <w:t>3)</w:t>
      </w:r>
      <w:r w:rsidR="00396493" w:rsidRPr="008432F7">
        <w:rPr>
          <w:rFonts w:ascii="Arial" w:hAnsi="Arial" w:cs="Arial"/>
          <w:sz w:val="30"/>
          <w:szCs w:val="30"/>
        </w:rPr>
        <w:t xml:space="preserve"> качественного персонала посредством конкурсного рекрутинга, интегрированного в общий процесс реализации кадровой политики университета, и привлечения специалистов с реального сектора, бизнес-структур, сертифицированных проектных менеджеров;</w:t>
      </w:r>
    </w:p>
    <w:p w14:paraId="563F609A" w14:textId="6948AB64" w:rsidR="00396493" w:rsidRPr="008432F7" w:rsidRDefault="00C42D24" w:rsidP="00396493">
      <w:pPr>
        <w:rPr>
          <w:rFonts w:ascii="Arial" w:hAnsi="Arial" w:cs="Arial"/>
          <w:sz w:val="30"/>
          <w:szCs w:val="30"/>
        </w:rPr>
      </w:pPr>
      <w:r w:rsidRPr="008432F7">
        <w:rPr>
          <w:rFonts w:ascii="Arial" w:hAnsi="Arial" w:cs="Arial"/>
          <w:sz w:val="30"/>
          <w:szCs w:val="30"/>
          <w:lang w:val="kk-KZ"/>
        </w:rPr>
        <w:t xml:space="preserve">4) </w:t>
      </w:r>
      <w:r w:rsidR="00396493" w:rsidRPr="008432F7">
        <w:rPr>
          <w:rFonts w:ascii="Arial" w:hAnsi="Arial" w:cs="Arial"/>
          <w:sz w:val="30"/>
          <w:szCs w:val="30"/>
        </w:rPr>
        <w:t>качественной инфраструктуры через развитие инновационной экосистемы и SMART-университета, как залог современной комфортной цифровой образовательной среды.</w:t>
      </w:r>
    </w:p>
    <w:p w14:paraId="29D5BBF5" w14:textId="77777777" w:rsidR="00CD25AF" w:rsidRPr="008432F7" w:rsidRDefault="00CD25AF" w:rsidP="00CD25AF">
      <w:pPr>
        <w:rPr>
          <w:rFonts w:ascii="Arial" w:hAnsi="Arial" w:cs="Arial"/>
          <w:sz w:val="30"/>
          <w:szCs w:val="30"/>
        </w:rPr>
      </w:pPr>
      <w:r w:rsidRPr="008432F7">
        <w:rPr>
          <w:rFonts w:ascii="Arial" w:hAnsi="Arial" w:cs="Arial"/>
          <w:sz w:val="30"/>
          <w:szCs w:val="30"/>
        </w:rPr>
        <w:t>Управление</w:t>
      </w:r>
      <w:r w:rsidR="00396493" w:rsidRPr="008432F7">
        <w:rPr>
          <w:rFonts w:ascii="Arial" w:hAnsi="Arial" w:cs="Arial"/>
          <w:sz w:val="30"/>
          <w:szCs w:val="30"/>
        </w:rPr>
        <w:t xml:space="preserve"> обеспечени</w:t>
      </w:r>
      <w:r w:rsidRPr="008432F7">
        <w:rPr>
          <w:rFonts w:ascii="Arial" w:hAnsi="Arial" w:cs="Arial"/>
          <w:sz w:val="30"/>
          <w:szCs w:val="30"/>
        </w:rPr>
        <w:t>ем</w:t>
      </w:r>
      <w:r w:rsidR="00396493" w:rsidRPr="008432F7">
        <w:rPr>
          <w:rFonts w:ascii="Arial" w:hAnsi="Arial" w:cs="Arial"/>
          <w:sz w:val="30"/>
          <w:szCs w:val="30"/>
        </w:rPr>
        <w:t xml:space="preserve"> качества включает мероприятия по управлению качественным контентом, качественным контингентом, качественным персоналом, качественной инфраструктурой, которые находят свое отражение в соответствующих Стандартах внутреннего обеспечения качества.</w:t>
      </w:r>
    </w:p>
    <w:p w14:paraId="77E745A1" w14:textId="060D9541" w:rsidR="00A11996" w:rsidRPr="008432F7" w:rsidRDefault="00CD25AF" w:rsidP="002E4B28">
      <w:pPr>
        <w:rPr>
          <w:rFonts w:ascii="Arial" w:hAnsi="Arial" w:cs="Arial"/>
          <w:sz w:val="30"/>
          <w:szCs w:val="30"/>
        </w:rPr>
      </w:pPr>
      <w:r w:rsidRPr="008432F7">
        <w:rPr>
          <w:rFonts w:ascii="Arial" w:hAnsi="Arial" w:cs="Arial"/>
          <w:sz w:val="30"/>
          <w:szCs w:val="30"/>
        </w:rPr>
        <w:t xml:space="preserve">Национальная модель </w:t>
      </w:r>
      <w:r w:rsidR="00396493" w:rsidRPr="008432F7">
        <w:rPr>
          <w:rFonts w:ascii="Arial" w:hAnsi="Arial" w:cs="Arial"/>
          <w:sz w:val="30"/>
          <w:szCs w:val="30"/>
        </w:rPr>
        <w:t>обеспечени</w:t>
      </w:r>
      <w:r w:rsidRPr="008432F7">
        <w:rPr>
          <w:rFonts w:ascii="Arial" w:hAnsi="Arial" w:cs="Arial"/>
          <w:sz w:val="30"/>
          <w:szCs w:val="30"/>
        </w:rPr>
        <w:t>я</w:t>
      </w:r>
      <w:r w:rsidR="00396493" w:rsidRPr="008432F7">
        <w:rPr>
          <w:rFonts w:ascii="Arial" w:hAnsi="Arial" w:cs="Arial"/>
          <w:sz w:val="30"/>
          <w:szCs w:val="30"/>
        </w:rPr>
        <w:t xml:space="preserve"> качества </w:t>
      </w:r>
      <w:r w:rsidRPr="008432F7">
        <w:rPr>
          <w:rFonts w:ascii="Arial" w:hAnsi="Arial" w:cs="Arial"/>
          <w:sz w:val="30"/>
          <w:szCs w:val="30"/>
        </w:rPr>
        <w:t>высшего образования</w:t>
      </w:r>
      <w:r w:rsidR="00396493" w:rsidRPr="008432F7">
        <w:rPr>
          <w:rFonts w:ascii="Arial" w:hAnsi="Arial" w:cs="Arial"/>
          <w:sz w:val="30"/>
          <w:szCs w:val="30"/>
        </w:rPr>
        <w:t xml:space="preserve"> основана на ценностях культуры качества среди всего сообщества </w:t>
      </w:r>
      <w:r w:rsidRPr="008432F7">
        <w:rPr>
          <w:rFonts w:ascii="Arial" w:hAnsi="Arial" w:cs="Arial"/>
          <w:sz w:val="30"/>
          <w:szCs w:val="30"/>
        </w:rPr>
        <w:t>высшего</w:t>
      </w:r>
      <w:r w:rsidR="00396493" w:rsidRPr="008432F7">
        <w:rPr>
          <w:rFonts w:ascii="Arial" w:hAnsi="Arial" w:cs="Arial"/>
          <w:sz w:val="30"/>
          <w:szCs w:val="30"/>
        </w:rPr>
        <w:t xml:space="preserve">: академического персонала, обучающихся, административного и управленческого состава, </w:t>
      </w:r>
      <w:r w:rsidRPr="008432F7">
        <w:rPr>
          <w:rFonts w:ascii="Arial" w:hAnsi="Arial" w:cs="Arial"/>
          <w:sz w:val="30"/>
          <w:szCs w:val="30"/>
        </w:rPr>
        <w:t xml:space="preserve">работодателей, государственных органов и других, </w:t>
      </w:r>
      <w:r w:rsidR="00396493" w:rsidRPr="008432F7">
        <w:rPr>
          <w:rFonts w:ascii="Arial" w:hAnsi="Arial" w:cs="Arial"/>
          <w:sz w:val="30"/>
          <w:szCs w:val="30"/>
        </w:rPr>
        <w:t>согласно которой каждый осознает свои обязательства и ответственность по обеспечению и повышению качества.</w:t>
      </w:r>
    </w:p>
    <w:bookmarkEnd w:id="54"/>
    <w:p w14:paraId="1821C5D1" w14:textId="4399AF60" w:rsidR="00392C6E" w:rsidRPr="008432F7" w:rsidRDefault="00392C6E">
      <w:pPr>
        <w:rPr>
          <w:rFonts w:ascii="Arial" w:hAnsi="Arial" w:cs="Arial"/>
          <w:sz w:val="30"/>
          <w:szCs w:val="30"/>
        </w:rPr>
      </w:pPr>
      <w:r w:rsidRPr="008432F7">
        <w:rPr>
          <w:rFonts w:ascii="Arial" w:hAnsi="Arial" w:cs="Arial"/>
          <w:sz w:val="30"/>
          <w:szCs w:val="30"/>
        </w:rPr>
        <w:br w:type="page"/>
      </w:r>
    </w:p>
    <w:p w14:paraId="79E9E032" w14:textId="4710E75C" w:rsidR="004B36E4" w:rsidRPr="008432F7" w:rsidRDefault="005220E9" w:rsidP="005220E9">
      <w:pPr>
        <w:pStyle w:val="1"/>
        <w:ind w:firstLine="0"/>
        <w:jc w:val="center"/>
        <w:rPr>
          <w:rFonts w:ascii="Arial" w:hAnsi="Arial" w:cs="Arial"/>
          <w:bCs/>
          <w:sz w:val="30"/>
          <w:szCs w:val="30"/>
        </w:rPr>
      </w:pPr>
      <w:r w:rsidRPr="008432F7">
        <w:rPr>
          <w:rFonts w:ascii="Arial" w:hAnsi="Arial" w:cs="Arial"/>
          <w:bCs/>
          <w:sz w:val="30"/>
          <w:szCs w:val="30"/>
        </w:rPr>
        <w:lastRenderedPageBreak/>
        <w:t>ЗАКЛЮЧЕНИЕ</w:t>
      </w:r>
    </w:p>
    <w:p w14:paraId="04896A32" w14:textId="77777777" w:rsidR="00AD4B7F" w:rsidRPr="008432F7" w:rsidRDefault="00AD4B7F" w:rsidP="004B36E4">
      <w:pPr>
        <w:ind w:firstLine="680"/>
        <w:rPr>
          <w:rFonts w:ascii="Arial" w:hAnsi="Arial" w:cs="Arial"/>
          <w:sz w:val="30"/>
          <w:szCs w:val="30"/>
        </w:rPr>
      </w:pPr>
    </w:p>
    <w:p w14:paraId="7042695C" w14:textId="0DEA453E" w:rsidR="00E40B49" w:rsidRPr="008432F7" w:rsidRDefault="00E40B49" w:rsidP="00E40B49">
      <w:pPr>
        <w:rPr>
          <w:rFonts w:ascii="Arial" w:hAnsi="Arial" w:cs="Arial"/>
          <w:sz w:val="30"/>
          <w:szCs w:val="30"/>
        </w:rPr>
      </w:pPr>
      <w:r w:rsidRPr="008432F7">
        <w:rPr>
          <w:rFonts w:ascii="Arial" w:hAnsi="Arial" w:cs="Arial"/>
          <w:sz w:val="30"/>
          <w:szCs w:val="30"/>
        </w:rPr>
        <w:t xml:space="preserve">Современные проблемы обеспечения качества высшего образования имеют большую актуальность для организаций высшего и послевузовского образования Казахстана, поскольку современный период модернизации системы высшего образования предполагает как структурные изменения, так и обновление содержания образовательных программ и технологий обучения. </w:t>
      </w:r>
    </w:p>
    <w:p w14:paraId="3ED0F239" w14:textId="77777777" w:rsidR="00E40B49" w:rsidRPr="008432F7" w:rsidRDefault="00E40B49" w:rsidP="00E40B49">
      <w:pPr>
        <w:rPr>
          <w:rFonts w:ascii="Arial" w:hAnsi="Arial" w:cs="Arial"/>
          <w:sz w:val="30"/>
          <w:szCs w:val="30"/>
        </w:rPr>
      </w:pPr>
      <w:r w:rsidRPr="008432F7">
        <w:rPr>
          <w:rFonts w:ascii="Arial" w:hAnsi="Arial" w:cs="Arial"/>
          <w:sz w:val="30"/>
          <w:szCs w:val="30"/>
        </w:rPr>
        <w:t xml:space="preserve">Казахстан, как полноправный член Европейского пространства высшего образования, формирует свою систему обеспечения качества высшего образования в соответствии с европейскими подходами, а именно на основе Стандартов и Руководящих принципов обеспечения качества в ЕПВО (ESG). Это реализация в казахстанском образовании не только взятых на себя обязательств, но и отвечает внутренним потребностям образования и национальным интересам. </w:t>
      </w:r>
    </w:p>
    <w:p w14:paraId="6812896D" w14:textId="6F6F0841" w:rsidR="009B1FB8" w:rsidRPr="008432F7" w:rsidRDefault="00E40B49" w:rsidP="00E40B49">
      <w:pPr>
        <w:rPr>
          <w:rFonts w:ascii="Arial" w:hAnsi="Arial" w:cs="Arial"/>
          <w:sz w:val="30"/>
          <w:szCs w:val="30"/>
        </w:rPr>
      </w:pPr>
      <w:r w:rsidRPr="008432F7">
        <w:rPr>
          <w:rFonts w:ascii="Arial" w:hAnsi="Arial" w:cs="Arial"/>
          <w:sz w:val="30"/>
          <w:szCs w:val="30"/>
        </w:rPr>
        <w:t>Следует отметить, что казахстанская национальная модель обеспечения качества высшего образования полностью базируется на ESG и имеет аналогичную трехуровневую структуру.</w:t>
      </w:r>
    </w:p>
    <w:p w14:paraId="3242E438" w14:textId="5D401971" w:rsidR="009B1FB8" w:rsidRPr="008D2AA4" w:rsidRDefault="009B1FB8" w:rsidP="009B1FB8">
      <w:pPr>
        <w:rPr>
          <w:rFonts w:ascii="Arial" w:hAnsi="Arial" w:cs="Arial"/>
          <w:sz w:val="30"/>
          <w:szCs w:val="30"/>
          <w:lang w:val="kk-KZ"/>
        </w:rPr>
      </w:pPr>
      <w:r w:rsidRPr="008432F7">
        <w:rPr>
          <w:rFonts w:ascii="Arial" w:hAnsi="Arial" w:cs="Arial"/>
          <w:sz w:val="30"/>
          <w:szCs w:val="30"/>
        </w:rPr>
        <w:t>Объект</w:t>
      </w:r>
      <w:r w:rsidR="008D2AA4">
        <w:rPr>
          <w:rFonts w:ascii="Arial" w:hAnsi="Arial" w:cs="Arial"/>
          <w:sz w:val="30"/>
          <w:szCs w:val="30"/>
          <w:lang w:val="kk-KZ"/>
        </w:rPr>
        <w:t>ом</w:t>
      </w:r>
      <w:r w:rsidRPr="008432F7">
        <w:rPr>
          <w:rFonts w:ascii="Arial" w:hAnsi="Arial" w:cs="Arial"/>
          <w:sz w:val="30"/>
          <w:szCs w:val="30"/>
        </w:rPr>
        <w:t xml:space="preserve"> исследования </w:t>
      </w:r>
      <w:r w:rsidR="008D2AA4">
        <w:rPr>
          <w:rFonts w:ascii="Arial" w:hAnsi="Arial" w:cs="Arial"/>
          <w:sz w:val="30"/>
          <w:szCs w:val="30"/>
          <w:lang w:val="kk-KZ"/>
        </w:rPr>
        <w:t xml:space="preserve">монографии является </w:t>
      </w:r>
      <w:r w:rsidR="00E40B49" w:rsidRPr="008432F7">
        <w:rPr>
          <w:rFonts w:ascii="Arial" w:hAnsi="Arial" w:cs="Arial"/>
          <w:sz w:val="30"/>
          <w:szCs w:val="30"/>
        </w:rPr>
        <w:t>с</w:t>
      </w:r>
      <w:r w:rsidRPr="008432F7">
        <w:rPr>
          <w:rFonts w:ascii="Arial" w:hAnsi="Arial" w:cs="Arial"/>
          <w:sz w:val="30"/>
          <w:szCs w:val="30"/>
        </w:rPr>
        <w:t xml:space="preserve">истема обеспечения качества высшего и послевузовского образования. </w:t>
      </w:r>
      <w:r w:rsidR="008D2AA4">
        <w:rPr>
          <w:rFonts w:ascii="Arial" w:hAnsi="Arial" w:cs="Arial"/>
          <w:sz w:val="30"/>
          <w:szCs w:val="30"/>
          <w:lang w:val="kk-KZ"/>
        </w:rPr>
        <w:t xml:space="preserve">Она выполнена в рамках </w:t>
      </w:r>
      <w:r w:rsidR="008D2AA4" w:rsidRPr="008432F7">
        <w:rPr>
          <w:rFonts w:ascii="Arial" w:hAnsi="Arial" w:cs="Arial"/>
          <w:sz w:val="30"/>
          <w:szCs w:val="30"/>
        </w:rPr>
        <w:t>научной программы «Повышение конкурентоспособности вузов Казахстана через реинжиниринг национальной системы обеспечения качества высшего образования»</w:t>
      </w:r>
      <w:r w:rsidR="008D2AA4">
        <w:rPr>
          <w:rFonts w:ascii="Arial" w:hAnsi="Arial" w:cs="Arial"/>
          <w:sz w:val="30"/>
          <w:szCs w:val="30"/>
          <w:lang w:val="kk-KZ"/>
        </w:rPr>
        <w:t xml:space="preserve">, </w:t>
      </w:r>
      <w:r w:rsidR="008D2AA4" w:rsidRPr="008432F7">
        <w:rPr>
          <w:rFonts w:ascii="Arial" w:hAnsi="Arial" w:cs="Arial"/>
          <w:sz w:val="30"/>
          <w:szCs w:val="30"/>
        </w:rPr>
        <w:t>рассчитан</w:t>
      </w:r>
      <w:r w:rsidR="008D2AA4">
        <w:rPr>
          <w:rFonts w:ascii="Arial" w:hAnsi="Arial" w:cs="Arial"/>
          <w:sz w:val="30"/>
          <w:szCs w:val="30"/>
          <w:lang w:val="kk-KZ"/>
        </w:rPr>
        <w:t>ной</w:t>
      </w:r>
      <w:r w:rsidR="008D2AA4" w:rsidRPr="008432F7">
        <w:rPr>
          <w:rFonts w:ascii="Arial" w:hAnsi="Arial" w:cs="Arial"/>
          <w:sz w:val="30"/>
          <w:szCs w:val="30"/>
        </w:rPr>
        <w:t xml:space="preserve"> на 2023</w:t>
      </w:r>
      <w:r w:rsidR="008D2AA4">
        <w:rPr>
          <w:rFonts w:ascii="Arial" w:hAnsi="Arial" w:cs="Arial"/>
          <w:sz w:val="30"/>
          <w:szCs w:val="30"/>
          <w:lang w:val="kk-KZ"/>
        </w:rPr>
        <w:t>-</w:t>
      </w:r>
      <w:r w:rsidR="008D2AA4" w:rsidRPr="008432F7">
        <w:rPr>
          <w:rFonts w:ascii="Arial" w:hAnsi="Arial" w:cs="Arial"/>
          <w:sz w:val="30"/>
          <w:szCs w:val="30"/>
        </w:rPr>
        <w:t>2024 годы</w:t>
      </w:r>
      <w:r w:rsidR="008D2AA4">
        <w:rPr>
          <w:rFonts w:ascii="Arial" w:hAnsi="Arial" w:cs="Arial"/>
          <w:sz w:val="30"/>
          <w:szCs w:val="30"/>
          <w:lang w:val="kk-KZ"/>
        </w:rPr>
        <w:t>.</w:t>
      </w:r>
    </w:p>
    <w:p w14:paraId="1CAF939A" w14:textId="1442256E" w:rsidR="009B1FB8" w:rsidRDefault="00E40B49" w:rsidP="008D2AA4">
      <w:pPr>
        <w:rPr>
          <w:rFonts w:ascii="Arial" w:hAnsi="Arial" w:cs="Arial"/>
          <w:sz w:val="30"/>
          <w:szCs w:val="30"/>
        </w:rPr>
      </w:pPr>
      <w:r w:rsidRPr="008432F7">
        <w:rPr>
          <w:rFonts w:ascii="Arial" w:hAnsi="Arial" w:cs="Arial"/>
          <w:sz w:val="30"/>
          <w:szCs w:val="30"/>
        </w:rPr>
        <w:t>В ходе проведенного исследования п</w:t>
      </w:r>
      <w:r w:rsidR="009B1FB8" w:rsidRPr="008432F7">
        <w:rPr>
          <w:rFonts w:ascii="Arial" w:hAnsi="Arial" w:cs="Arial"/>
          <w:sz w:val="30"/>
          <w:szCs w:val="30"/>
        </w:rPr>
        <w:t>олучен</w:t>
      </w:r>
      <w:r w:rsidRPr="008432F7">
        <w:rPr>
          <w:rFonts w:ascii="Arial" w:hAnsi="Arial" w:cs="Arial"/>
          <w:sz w:val="30"/>
          <w:szCs w:val="30"/>
        </w:rPr>
        <w:t>ы следующие</w:t>
      </w:r>
      <w:r w:rsidR="009B1FB8" w:rsidRPr="008432F7">
        <w:rPr>
          <w:rFonts w:ascii="Arial" w:hAnsi="Arial" w:cs="Arial"/>
          <w:sz w:val="30"/>
          <w:szCs w:val="30"/>
        </w:rPr>
        <w:t xml:space="preserve"> результаты</w:t>
      </w:r>
      <w:r w:rsidRPr="008432F7">
        <w:rPr>
          <w:rFonts w:ascii="Arial" w:hAnsi="Arial" w:cs="Arial"/>
          <w:sz w:val="30"/>
          <w:szCs w:val="30"/>
        </w:rPr>
        <w:t>:</w:t>
      </w:r>
      <w:r w:rsidR="009B1FB8" w:rsidRPr="008432F7">
        <w:rPr>
          <w:rFonts w:ascii="Arial" w:hAnsi="Arial" w:cs="Arial"/>
          <w:sz w:val="30"/>
          <w:szCs w:val="30"/>
        </w:rPr>
        <w:t xml:space="preserve"> </w:t>
      </w:r>
    </w:p>
    <w:p w14:paraId="1D384A46" w14:textId="0F5971DA" w:rsidR="008D2AA4" w:rsidRPr="008D2AA4" w:rsidRDefault="008D2AA4" w:rsidP="00B97354">
      <w:pPr>
        <w:pStyle w:val="afa"/>
        <w:numPr>
          <w:ilvl w:val="0"/>
          <w:numId w:val="19"/>
        </w:numPr>
        <w:tabs>
          <w:tab w:val="left" w:pos="1134"/>
        </w:tabs>
        <w:ind w:left="0" w:firstLine="709"/>
        <w:rPr>
          <w:rFonts w:ascii="Arial" w:hAnsi="Arial" w:cs="Arial"/>
          <w:sz w:val="30"/>
          <w:szCs w:val="30"/>
        </w:rPr>
      </w:pPr>
      <w:proofErr w:type="spellStart"/>
      <w:r w:rsidRPr="008D2AA4">
        <w:rPr>
          <w:rFonts w:ascii="Arial" w:hAnsi="Arial" w:cs="Arial"/>
          <w:sz w:val="30"/>
          <w:szCs w:val="30"/>
          <w:lang w:val="kk-KZ"/>
        </w:rPr>
        <w:t>проведен</w:t>
      </w:r>
      <w:proofErr w:type="spellEnd"/>
      <w:r w:rsidRPr="008D2AA4">
        <w:rPr>
          <w:rFonts w:ascii="Arial" w:hAnsi="Arial" w:cs="Arial"/>
          <w:sz w:val="30"/>
          <w:szCs w:val="30"/>
        </w:rPr>
        <w:t xml:space="preserve"> обзор</w:t>
      </w:r>
      <w:r w:rsidRPr="008D2AA4">
        <w:rPr>
          <w:rFonts w:ascii="Arial" w:hAnsi="Arial" w:cs="Arial"/>
          <w:sz w:val="30"/>
          <w:szCs w:val="30"/>
          <w:lang w:val="kk-KZ"/>
        </w:rPr>
        <w:t xml:space="preserve"> </w:t>
      </w:r>
      <w:proofErr w:type="spellStart"/>
      <w:r w:rsidRPr="008D2AA4">
        <w:rPr>
          <w:rFonts w:ascii="Arial" w:hAnsi="Arial" w:cs="Arial"/>
          <w:sz w:val="30"/>
          <w:szCs w:val="30"/>
          <w:lang w:val="kk-KZ"/>
        </w:rPr>
        <w:t>научной</w:t>
      </w:r>
      <w:proofErr w:type="spellEnd"/>
      <w:r w:rsidRPr="008D2AA4">
        <w:rPr>
          <w:rFonts w:ascii="Arial" w:hAnsi="Arial" w:cs="Arial"/>
          <w:sz w:val="30"/>
          <w:szCs w:val="30"/>
        </w:rPr>
        <w:t xml:space="preserve"> литературы </w:t>
      </w:r>
      <w:r w:rsidRPr="008D2AA4">
        <w:rPr>
          <w:rFonts w:ascii="Arial" w:hAnsi="Arial" w:cs="Arial"/>
          <w:sz w:val="30"/>
          <w:szCs w:val="30"/>
          <w:lang w:val="kk-KZ"/>
        </w:rPr>
        <w:t xml:space="preserve">с </w:t>
      </w:r>
      <w:proofErr w:type="spellStart"/>
      <w:r w:rsidRPr="008D2AA4">
        <w:rPr>
          <w:rFonts w:ascii="Arial" w:hAnsi="Arial" w:cs="Arial"/>
          <w:sz w:val="30"/>
          <w:szCs w:val="30"/>
          <w:lang w:val="kk-KZ"/>
        </w:rPr>
        <w:t>целью</w:t>
      </w:r>
      <w:proofErr w:type="spellEnd"/>
      <w:r w:rsidRPr="008D2AA4">
        <w:rPr>
          <w:rFonts w:ascii="Arial" w:hAnsi="Arial" w:cs="Arial"/>
          <w:sz w:val="30"/>
          <w:szCs w:val="30"/>
        </w:rPr>
        <w:t xml:space="preserve"> </w:t>
      </w:r>
      <w:proofErr w:type="spellStart"/>
      <w:r w:rsidRPr="008D2AA4">
        <w:rPr>
          <w:rFonts w:ascii="Arial" w:hAnsi="Arial" w:cs="Arial"/>
          <w:sz w:val="30"/>
          <w:szCs w:val="30"/>
        </w:rPr>
        <w:t>выявлени</w:t>
      </w:r>
      <w:proofErr w:type="spellEnd"/>
      <w:r w:rsidRPr="008D2AA4">
        <w:rPr>
          <w:rFonts w:ascii="Arial" w:hAnsi="Arial" w:cs="Arial"/>
          <w:sz w:val="30"/>
          <w:szCs w:val="30"/>
          <w:lang w:val="kk-KZ"/>
        </w:rPr>
        <w:t>я</w:t>
      </w:r>
      <w:r w:rsidRPr="008D2AA4">
        <w:rPr>
          <w:rFonts w:ascii="Arial" w:hAnsi="Arial" w:cs="Arial"/>
          <w:sz w:val="30"/>
          <w:szCs w:val="30"/>
        </w:rPr>
        <w:t xml:space="preserve"> теорий, концепций, тенденций, проблем и методологий исследования, связанных с понятием «качество» в образовательном контексте.  Результаты обзора показали, что теоретические работы, такие как отчеты, программные документы, концепции качества, содержат различные подходы к понятию «качество»: как процесс, как процедура и как результат. Также выявлен комбинированный подход к определению понятия «качество», при котором оно («качество») рассматривается как совокупность различных составляющих. Несмотря на различные попытки сформулировать новые теории и применить существующие, исследователям еще предстоит разработать обновленную теорию качества. Анализ понятий в данном исследовании выявил понятие «качество» как совокупность различных составляющих, где основными факторами, </w:t>
      </w:r>
      <w:r w:rsidRPr="008D2AA4">
        <w:rPr>
          <w:rFonts w:ascii="Arial" w:hAnsi="Arial" w:cs="Arial"/>
          <w:sz w:val="30"/>
          <w:szCs w:val="30"/>
        </w:rPr>
        <w:lastRenderedPageBreak/>
        <w:t>определяющими инструмент качества, являются международная репутация, качественная исследовательская деятельность, любознательные студенты, международное сотрудничество, квалифицированный преподавательский состав, инфраструктура, новые дисциплины и эффективный менеджмент.</w:t>
      </w:r>
    </w:p>
    <w:p w14:paraId="16BE4A72" w14:textId="60EDC8AC" w:rsidR="009B1FB8" w:rsidRPr="008432F7" w:rsidRDefault="00151A9B" w:rsidP="008D2AA4">
      <w:pPr>
        <w:pStyle w:val="afa"/>
        <w:numPr>
          <w:ilvl w:val="0"/>
          <w:numId w:val="19"/>
        </w:numPr>
        <w:tabs>
          <w:tab w:val="left" w:pos="1134"/>
        </w:tabs>
        <w:ind w:left="0" w:firstLine="709"/>
        <w:rPr>
          <w:rFonts w:ascii="Arial" w:hAnsi="Arial" w:cs="Arial"/>
          <w:sz w:val="30"/>
          <w:szCs w:val="30"/>
        </w:rPr>
      </w:pPr>
      <w:r w:rsidRPr="008432F7">
        <w:rPr>
          <w:rFonts w:ascii="Arial" w:hAnsi="Arial" w:cs="Arial"/>
          <w:sz w:val="30"/>
          <w:szCs w:val="30"/>
          <w:lang w:val="kk-KZ"/>
        </w:rPr>
        <w:t>о</w:t>
      </w:r>
      <w:proofErr w:type="spellStart"/>
      <w:r w:rsidR="009B1FB8" w:rsidRPr="008432F7">
        <w:rPr>
          <w:rFonts w:ascii="Arial" w:hAnsi="Arial" w:cs="Arial"/>
          <w:sz w:val="30"/>
          <w:szCs w:val="30"/>
        </w:rPr>
        <w:t>пределены</w:t>
      </w:r>
      <w:proofErr w:type="spellEnd"/>
      <w:r w:rsidR="009B1FB8" w:rsidRPr="008432F7">
        <w:rPr>
          <w:rFonts w:ascii="Arial" w:hAnsi="Arial" w:cs="Arial"/>
          <w:sz w:val="30"/>
          <w:szCs w:val="30"/>
        </w:rPr>
        <w:t xml:space="preserve"> и проведена кластеризация факторов, оказывающие прямое и косвенное влияние на качество высшего образования и разработана концепция обеспечения качества высшего образования на основе анализа отечественной и зарубежных систем обеспечения качества высшего образования</w:t>
      </w:r>
      <w:r w:rsidR="00E40B49" w:rsidRPr="008432F7">
        <w:rPr>
          <w:rFonts w:ascii="Arial" w:hAnsi="Arial" w:cs="Arial"/>
          <w:sz w:val="30"/>
          <w:szCs w:val="30"/>
        </w:rPr>
        <w:t xml:space="preserve">, анализа научной литературы и нормативно-правовых актов в </w:t>
      </w:r>
      <w:proofErr w:type="spellStart"/>
      <w:r w:rsidR="00E40B49" w:rsidRPr="008432F7">
        <w:rPr>
          <w:rFonts w:ascii="Arial" w:hAnsi="Arial" w:cs="Arial"/>
          <w:sz w:val="30"/>
          <w:szCs w:val="30"/>
        </w:rPr>
        <w:t>сфеер</w:t>
      </w:r>
      <w:proofErr w:type="spellEnd"/>
      <w:r w:rsidR="00E40B49" w:rsidRPr="008432F7">
        <w:rPr>
          <w:rFonts w:ascii="Arial" w:hAnsi="Arial" w:cs="Arial"/>
          <w:sz w:val="30"/>
          <w:szCs w:val="30"/>
        </w:rPr>
        <w:t xml:space="preserve"> высшего образования. </w:t>
      </w:r>
    </w:p>
    <w:p w14:paraId="7B8DAE2B" w14:textId="27399B7F" w:rsidR="00151A9B" w:rsidRPr="008432F7" w:rsidRDefault="00E40B49" w:rsidP="008D2AA4">
      <w:pPr>
        <w:pStyle w:val="afa"/>
        <w:tabs>
          <w:tab w:val="left" w:pos="1134"/>
        </w:tabs>
        <w:ind w:left="0"/>
        <w:rPr>
          <w:rFonts w:ascii="Arial" w:hAnsi="Arial" w:cs="Arial"/>
          <w:sz w:val="30"/>
          <w:szCs w:val="30"/>
          <w:lang w:val="kk-KZ"/>
        </w:rPr>
      </w:pPr>
      <w:r w:rsidRPr="008432F7">
        <w:rPr>
          <w:rFonts w:ascii="Arial" w:hAnsi="Arial" w:cs="Arial"/>
          <w:sz w:val="30"/>
          <w:szCs w:val="30"/>
        </w:rPr>
        <w:t xml:space="preserve">Полученные в ходе </w:t>
      </w:r>
      <w:proofErr w:type="spellStart"/>
      <w:r w:rsidRPr="008432F7">
        <w:rPr>
          <w:rFonts w:ascii="Arial" w:hAnsi="Arial" w:cs="Arial"/>
          <w:sz w:val="30"/>
          <w:szCs w:val="30"/>
        </w:rPr>
        <w:t>эмпирческого</w:t>
      </w:r>
      <w:proofErr w:type="spellEnd"/>
      <w:r w:rsidRPr="008432F7">
        <w:rPr>
          <w:rFonts w:ascii="Arial" w:hAnsi="Arial" w:cs="Arial"/>
          <w:sz w:val="30"/>
          <w:szCs w:val="30"/>
        </w:rPr>
        <w:t xml:space="preserve"> исследования состояния качества высшего образования помогли сравнить данные с официальными</w:t>
      </w:r>
      <w:r w:rsidR="00151A9B" w:rsidRPr="008432F7">
        <w:rPr>
          <w:rFonts w:ascii="Arial" w:hAnsi="Arial" w:cs="Arial"/>
          <w:sz w:val="30"/>
          <w:szCs w:val="30"/>
          <w:lang w:val="kk-KZ"/>
        </w:rPr>
        <w:t>;</w:t>
      </w:r>
    </w:p>
    <w:p w14:paraId="5876AA1E" w14:textId="74F7A5C3" w:rsidR="00151A9B" w:rsidRPr="0019232D" w:rsidRDefault="00151A9B">
      <w:pPr>
        <w:pStyle w:val="afa"/>
        <w:numPr>
          <w:ilvl w:val="0"/>
          <w:numId w:val="19"/>
        </w:numPr>
        <w:tabs>
          <w:tab w:val="left" w:pos="1134"/>
        </w:tabs>
        <w:ind w:left="0" w:firstLine="709"/>
        <w:rPr>
          <w:rFonts w:ascii="Arial" w:hAnsi="Arial" w:cs="Arial"/>
          <w:sz w:val="30"/>
          <w:szCs w:val="30"/>
        </w:rPr>
      </w:pPr>
      <w:r w:rsidRPr="008432F7">
        <w:rPr>
          <w:rFonts w:ascii="Arial" w:hAnsi="Arial" w:cs="Arial"/>
          <w:sz w:val="30"/>
          <w:szCs w:val="30"/>
          <w:lang w:val="kk-KZ"/>
        </w:rPr>
        <w:t>р</w:t>
      </w:r>
      <w:proofErr w:type="spellStart"/>
      <w:r w:rsidR="009B1FB8" w:rsidRPr="008432F7">
        <w:rPr>
          <w:rFonts w:ascii="Arial" w:hAnsi="Arial" w:cs="Arial"/>
          <w:sz w:val="30"/>
          <w:szCs w:val="30"/>
        </w:rPr>
        <w:t>азработана</w:t>
      </w:r>
      <w:proofErr w:type="spellEnd"/>
      <w:r w:rsidR="009B1FB8" w:rsidRPr="008432F7">
        <w:rPr>
          <w:rFonts w:ascii="Arial" w:hAnsi="Arial" w:cs="Arial"/>
          <w:sz w:val="30"/>
          <w:szCs w:val="30"/>
        </w:rPr>
        <w:t xml:space="preserve"> усовершенствованная национальная модель системы обеспечения качества высшего образования, с описанием ее характеристик как составляющих ожидаемого уровня качества высшего образования.</w:t>
      </w:r>
      <w:r w:rsidR="004801F2" w:rsidRPr="008432F7">
        <w:rPr>
          <w:rFonts w:ascii="Arial" w:hAnsi="Arial" w:cs="Arial"/>
          <w:sz w:val="30"/>
          <w:szCs w:val="30"/>
        </w:rPr>
        <w:t xml:space="preserve"> Если </w:t>
      </w:r>
      <w:proofErr w:type="spellStart"/>
      <w:r w:rsidR="004801F2" w:rsidRPr="008432F7">
        <w:rPr>
          <w:rFonts w:ascii="Arial" w:hAnsi="Arial" w:cs="Arial"/>
          <w:sz w:val="30"/>
          <w:szCs w:val="30"/>
        </w:rPr>
        <w:t>действующа</w:t>
      </w:r>
      <w:proofErr w:type="spellEnd"/>
      <w:r w:rsidR="008D2AA4">
        <w:rPr>
          <w:rFonts w:ascii="Arial" w:hAnsi="Arial" w:cs="Arial"/>
          <w:sz w:val="30"/>
          <w:szCs w:val="30"/>
          <w:lang w:val="kk-KZ"/>
        </w:rPr>
        <w:t>я</w:t>
      </w:r>
      <w:r w:rsidR="004801F2" w:rsidRPr="008432F7">
        <w:rPr>
          <w:rFonts w:ascii="Arial" w:hAnsi="Arial" w:cs="Arial"/>
          <w:sz w:val="30"/>
          <w:szCs w:val="30"/>
        </w:rPr>
        <w:t xml:space="preserve"> модель состоит из трех модулей, то в обновленную модель включена модуль «Обеспечение качества для аккредитационных </w:t>
      </w:r>
      <w:proofErr w:type="spellStart"/>
      <w:r w:rsidR="004801F2" w:rsidRPr="008432F7">
        <w:rPr>
          <w:rFonts w:ascii="Arial" w:hAnsi="Arial" w:cs="Arial"/>
          <w:sz w:val="30"/>
          <w:szCs w:val="30"/>
        </w:rPr>
        <w:t>ороганов</w:t>
      </w:r>
      <w:proofErr w:type="spellEnd"/>
      <w:r w:rsidR="004801F2" w:rsidRPr="008432F7">
        <w:rPr>
          <w:rFonts w:ascii="Arial" w:hAnsi="Arial" w:cs="Arial"/>
          <w:sz w:val="30"/>
          <w:szCs w:val="30"/>
        </w:rPr>
        <w:t>». Тем самым особое внимание уделено независимой оценке качества высшего образования.</w:t>
      </w:r>
      <w:r w:rsidR="008D2AA4" w:rsidRPr="008D2AA4">
        <w:rPr>
          <w:rFonts w:ascii="Arial" w:hAnsi="Arial" w:cs="Arial"/>
          <w:sz w:val="30"/>
          <w:szCs w:val="30"/>
        </w:rPr>
        <w:t xml:space="preserve"> </w:t>
      </w:r>
      <w:r w:rsidR="008D2AA4" w:rsidRPr="008432F7">
        <w:rPr>
          <w:rFonts w:ascii="Arial" w:hAnsi="Arial" w:cs="Arial"/>
          <w:sz w:val="30"/>
          <w:szCs w:val="30"/>
        </w:rPr>
        <w:t>Также были детализированы функции государства как гаранта качества</w:t>
      </w:r>
      <w:r w:rsidR="00753EA7">
        <w:rPr>
          <w:rFonts w:ascii="Arial" w:hAnsi="Arial" w:cs="Arial"/>
          <w:sz w:val="30"/>
          <w:szCs w:val="30"/>
          <w:lang w:val="kk-KZ"/>
        </w:rPr>
        <w:t>.</w:t>
      </w:r>
    </w:p>
    <w:p w14:paraId="6A3F328B" w14:textId="16537481" w:rsidR="0019232D" w:rsidRPr="00753EA7" w:rsidRDefault="0019232D">
      <w:pPr>
        <w:pStyle w:val="afa"/>
        <w:numPr>
          <w:ilvl w:val="0"/>
          <w:numId w:val="19"/>
        </w:numPr>
        <w:tabs>
          <w:tab w:val="left" w:pos="1134"/>
        </w:tabs>
        <w:ind w:left="0" w:firstLine="709"/>
        <w:rPr>
          <w:rFonts w:ascii="Arial" w:hAnsi="Arial" w:cs="Arial"/>
          <w:sz w:val="30"/>
          <w:szCs w:val="30"/>
        </w:rPr>
      </w:pPr>
      <w:r>
        <w:rPr>
          <w:rFonts w:ascii="Arial" w:hAnsi="Arial" w:cs="Arial"/>
          <w:sz w:val="30"/>
          <w:szCs w:val="30"/>
          <w:lang w:val="kk-KZ"/>
        </w:rPr>
        <w:t>разработаны критерии и показатели оценки качества по четырем основным компонентам качества: «качество контента», «качество контингента», «качество персонала», «качество инфраструктуры», которые, на наш взгляд, являются основой всего процесса обеспечения качества.</w:t>
      </w:r>
    </w:p>
    <w:p w14:paraId="04843517" w14:textId="6CC57422" w:rsidR="00753EA7" w:rsidRPr="00753EA7" w:rsidRDefault="00753EA7" w:rsidP="00753EA7">
      <w:pPr>
        <w:pStyle w:val="afa"/>
        <w:tabs>
          <w:tab w:val="left" w:pos="1134"/>
        </w:tabs>
        <w:ind w:left="0"/>
        <w:rPr>
          <w:rFonts w:ascii="Arial" w:hAnsi="Arial" w:cs="Arial"/>
          <w:sz w:val="30"/>
          <w:szCs w:val="30"/>
        </w:rPr>
      </w:pPr>
      <w:r>
        <w:rPr>
          <w:rFonts w:ascii="Arial" w:hAnsi="Arial" w:cs="Arial"/>
          <w:sz w:val="30"/>
          <w:szCs w:val="30"/>
          <w:lang w:val="kk-KZ"/>
        </w:rPr>
        <w:t>Полученные результаты позволяют сделать следующие выводы:</w:t>
      </w:r>
    </w:p>
    <w:p w14:paraId="4863D32D" w14:textId="760E86FB" w:rsidR="00753EA7" w:rsidRPr="00753EA7" w:rsidRDefault="00753EA7" w:rsidP="00753EA7">
      <w:pPr>
        <w:tabs>
          <w:tab w:val="left" w:pos="1134"/>
        </w:tabs>
        <w:rPr>
          <w:rFonts w:ascii="Arial" w:hAnsi="Arial" w:cs="Arial"/>
          <w:sz w:val="30"/>
          <w:szCs w:val="30"/>
          <w:lang w:val="kk-KZ"/>
        </w:rPr>
      </w:pPr>
      <w:r w:rsidRPr="00753EA7">
        <w:rPr>
          <w:rFonts w:ascii="Arial" w:hAnsi="Arial" w:cs="Arial"/>
          <w:sz w:val="30"/>
          <w:szCs w:val="30"/>
          <w:lang w:val="kk-KZ"/>
        </w:rPr>
        <w:t xml:space="preserve">- </w:t>
      </w:r>
      <w:r w:rsidRPr="00753EA7">
        <w:rPr>
          <w:rFonts w:ascii="Arial" w:hAnsi="Arial" w:cs="Arial"/>
          <w:sz w:val="30"/>
          <w:szCs w:val="30"/>
        </w:rPr>
        <w:t>система внутреннего обеспечения качества ОВПО должна быть направлена на поддержание высоких стандартов качества образовательных услуг вуза</w:t>
      </w:r>
      <w:r>
        <w:rPr>
          <w:rFonts w:ascii="Arial" w:hAnsi="Arial" w:cs="Arial"/>
          <w:sz w:val="30"/>
          <w:szCs w:val="30"/>
          <w:lang w:val="kk-KZ"/>
        </w:rPr>
        <w:t>;</w:t>
      </w:r>
    </w:p>
    <w:p w14:paraId="38A933A6" w14:textId="2F1E3156" w:rsidR="00753EA7" w:rsidRPr="00753EA7" w:rsidRDefault="00753EA7" w:rsidP="00753EA7">
      <w:pPr>
        <w:tabs>
          <w:tab w:val="left" w:pos="1134"/>
        </w:tabs>
        <w:rPr>
          <w:rFonts w:ascii="Arial" w:hAnsi="Arial" w:cs="Arial"/>
          <w:sz w:val="30"/>
          <w:szCs w:val="30"/>
        </w:rPr>
      </w:pPr>
      <w:r>
        <w:rPr>
          <w:rFonts w:ascii="Arial" w:hAnsi="Arial" w:cs="Arial"/>
          <w:sz w:val="30"/>
          <w:szCs w:val="30"/>
          <w:lang w:val="kk-KZ"/>
        </w:rPr>
        <w:t>- Н</w:t>
      </w:r>
      <w:proofErr w:type="spellStart"/>
      <w:r w:rsidRPr="00753EA7">
        <w:rPr>
          <w:rFonts w:ascii="Arial" w:hAnsi="Arial" w:cs="Arial"/>
          <w:sz w:val="30"/>
          <w:szCs w:val="30"/>
        </w:rPr>
        <w:t>ациональная</w:t>
      </w:r>
      <w:proofErr w:type="spellEnd"/>
      <w:r w:rsidRPr="00753EA7">
        <w:rPr>
          <w:rFonts w:ascii="Arial" w:hAnsi="Arial" w:cs="Arial"/>
          <w:sz w:val="30"/>
          <w:szCs w:val="30"/>
        </w:rPr>
        <w:t xml:space="preserve"> модель и архитектура обеспечения качества высшего образования направлены на формирование: </w:t>
      </w:r>
    </w:p>
    <w:p w14:paraId="4E2F3A06" w14:textId="77777777" w:rsidR="00753EA7" w:rsidRPr="00753EA7" w:rsidRDefault="00753EA7" w:rsidP="00753EA7">
      <w:pPr>
        <w:tabs>
          <w:tab w:val="left" w:pos="1134"/>
        </w:tabs>
        <w:rPr>
          <w:rFonts w:ascii="Arial" w:hAnsi="Arial" w:cs="Arial"/>
          <w:sz w:val="30"/>
          <w:szCs w:val="30"/>
        </w:rPr>
      </w:pPr>
      <w:r w:rsidRPr="00753EA7">
        <w:rPr>
          <w:rFonts w:ascii="Arial" w:hAnsi="Arial" w:cs="Arial"/>
          <w:sz w:val="30"/>
          <w:szCs w:val="30"/>
        </w:rPr>
        <w:t xml:space="preserve">1) </w:t>
      </w:r>
      <w:r w:rsidRPr="00753EA7">
        <w:rPr>
          <w:rFonts w:ascii="Arial" w:hAnsi="Arial" w:cs="Arial"/>
          <w:i/>
          <w:iCs/>
          <w:sz w:val="30"/>
          <w:szCs w:val="30"/>
        </w:rPr>
        <w:t>качественного образовательного контента</w:t>
      </w:r>
      <w:r w:rsidRPr="00753EA7">
        <w:rPr>
          <w:rFonts w:ascii="Arial" w:hAnsi="Arial" w:cs="Arial"/>
          <w:sz w:val="30"/>
          <w:szCs w:val="30"/>
        </w:rPr>
        <w:t xml:space="preserve"> путем создания специализированных сетевых ресурсов непрерывного образования, встроенных в университетские программы;</w:t>
      </w:r>
    </w:p>
    <w:p w14:paraId="04D1E667" w14:textId="77777777" w:rsidR="00753EA7" w:rsidRPr="00753EA7" w:rsidRDefault="00753EA7" w:rsidP="00753EA7">
      <w:pPr>
        <w:tabs>
          <w:tab w:val="left" w:pos="1134"/>
        </w:tabs>
        <w:rPr>
          <w:rFonts w:ascii="Arial" w:hAnsi="Arial" w:cs="Arial"/>
          <w:sz w:val="30"/>
          <w:szCs w:val="30"/>
        </w:rPr>
      </w:pPr>
      <w:r w:rsidRPr="00753EA7">
        <w:rPr>
          <w:rFonts w:ascii="Arial" w:hAnsi="Arial" w:cs="Arial"/>
          <w:sz w:val="30"/>
          <w:szCs w:val="30"/>
        </w:rPr>
        <w:t xml:space="preserve">2) </w:t>
      </w:r>
      <w:r w:rsidRPr="00753EA7">
        <w:rPr>
          <w:rFonts w:ascii="Arial" w:hAnsi="Arial" w:cs="Arial"/>
          <w:i/>
          <w:iCs/>
          <w:sz w:val="30"/>
          <w:szCs w:val="30"/>
        </w:rPr>
        <w:t>качественного контингента</w:t>
      </w:r>
      <w:r w:rsidRPr="00753EA7">
        <w:rPr>
          <w:rFonts w:ascii="Arial" w:hAnsi="Arial" w:cs="Arial"/>
          <w:sz w:val="30"/>
          <w:szCs w:val="30"/>
        </w:rPr>
        <w:t xml:space="preserve"> через прием талантливых абитуриентов, прошедших вступительные испытания, </w:t>
      </w:r>
      <w:r w:rsidRPr="00753EA7">
        <w:rPr>
          <w:rFonts w:ascii="Arial" w:hAnsi="Arial" w:cs="Arial"/>
          <w:sz w:val="30"/>
          <w:szCs w:val="30"/>
        </w:rPr>
        <w:lastRenderedPageBreak/>
        <w:t>отличающихся высокой мотивацией и научно-исследовательским потенциалом, для последующего служения обществу;</w:t>
      </w:r>
    </w:p>
    <w:p w14:paraId="0380B851" w14:textId="77777777" w:rsidR="00753EA7" w:rsidRPr="00753EA7" w:rsidRDefault="00753EA7" w:rsidP="00753EA7">
      <w:pPr>
        <w:tabs>
          <w:tab w:val="left" w:pos="1134"/>
        </w:tabs>
        <w:rPr>
          <w:rFonts w:ascii="Arial" w:hAnsi="Arial" w:cs="Arial"/>
          <w:sz w:val="30"/>
          <w:szCs w:val="30"/>
        </w:rPr>
      </w:pPr>
      <w:r w:rsidRPr="00753EA7">
        <w:rPr>
          <w:rFonts w:ascii="Arial" w:hAnsi="Arial" w:cs="Arial"/>
          <w:sz w:val="30"/>
          <w:szCs w:val="30"/>
        </w:rPr>
        <w:t xml:space="preserve">3) </w:t>
      </w:r>
      <w:r w:rsidRPr="00753EA7">
        <w:rPr>
          <w:rFonts w:ascii="Arial" w:hAnsi="Arial" w:cs="Arial"/>
          <w:i/>
          <w:iCs/>
          <w:sz w:val="30"/>
          <w:szCs w:val="30"/>
        </w:rPr>
        <w:t>качественного персонала</w:t>
      </w:r>
      <w:r w:rsidRPr="00753EA7">
        <w:rPr>
          <w:rFonts w:ascii="Arial" w:hAnsi="Arial" w:cs="Arial"/>
          <w:sz w:val="30"/>
          <w:szCs w:val="30"/>
        </w:rPr>
        <w:t xml:space="preserve"> посредством конкурсного рекрутинга, интегрированного в общий процесс реализации кадровой политики университета, и привлечения специалистов с реального сектора, бизнес-структур, сертифицированных проектных менеджеров;</w:t>
      </w:r>
    </w:p>
    <w:p w14:paraId="7C2BA60E" w14:textId="77777777" w:rsidR="00753EA7" w:rsidRPr="00753EA7" w:rsidRDefault="00753EA7" w:rsidP="00753EA7">
      <w:pPr>
        <w:tabs>
          <w:tab w:val="left" w:pos="1134"/>
        </w:tabs>
        <w:rPr>
          <w:rFonts w:ascii="Arial" w:hAnsi="Arial" w:cs="Arial"/>
          <w:sz w:val="30"/>
          <w:szCs w:val="30"/>
        </w:rPr>
      </w:pPr>
      <w:r w:rsidRPr="00753EA7">
        <w:rPr>
          <w:rFonts w:ascii="Arial" w:hAnsi="Arial" w:cs="Arial"/>
          <w:sz w:val="30"/>
          <w:szCs w:val="30"/>
        </w:rPr>
        <w:t xml:space="preserve">4) </w:t>
      </w:r>
      <w:r w:rsidRPr="00753EA7">
        <w:rPr>
          <w:rFonts w:ascii="Arial" w:hAnsi="Arial" w:cs="Arial"/>
          <w:i/>
          <w:iCs/>
          <w:sz w:val="30"/>
          <w:szCs w:val="30"/>
        </w:rPr>
        <w:t>качественной инфраструктуры</w:t>
      </w:r>
      <w:r w:rsidRPr="00753EA7">
        <w:rPr>
          <w:rFonts w:ascii="Arial" w:hAnsi="Arial" w:cs="Arial"/>
          <w:sz w:val="30"/>
          <w:szCs w:val="30"/>
        </w:rPr>
        <w:t xml:space="preserve"> через развитие инновационной экосистемы и SMART-университета, как залог современной комфортной цифровой образовательной среды.</w:t>
      </w:r>
    </w:p>
    <w:p w14:paraId="318E74DA" w14:textId="78D4E03D" w:rsidR="00753EA7" w:rsidRPr="00753EA7" w:rsidRDefault="00753EA7" w:rsidP="00753EA7">
      <w:pPr>
        <w:tabs>
          <w:tab w:val="left" w:pos="1134"/>
        </w:tabs>
        <w:rPr>
          <w:rFonts w:ascii="Arial" w:hAnsi="Arial" w:cs="Arial"/>
          <w:sz w:val="30"/>
          <w:szCs w:val="30"/>
        </w:rPr>
      </w:pPr>
      <w:r>
        <w:rPr>
          <w:rFonts w:ascii="Arial" w:hAnsi="Arial" w:cs="Arial"/>
          <w:sz w:val="30"/>
          <w:szCs w:val="30"/>
          <w:lang w:val="kk-KZ"/>
        </w:rPr>
        <w:t>То есть, у</w:t>
      </w:r>
      <w:r w:rsidRPr="00753EA7">
        <w:rPr>
          <w:rFonts w:ascii="Arial" w:hAnsi="Arial" w:cs="Arial"/>
          <w:sz w:val="30"/>
          <w:szCs w:val="30"/>
        </w:rPr>
        <w:t xml:space="preserve">правление обеспечением качества включает мероприятия по управлению </w:t>
      </w:r>
      <w:r w:rsidRPr="00753EA7">
        <w:rPr>
          <w:rFonts w:ascii="Arial" w:hAnsi="Arial" w:cs="Arial"/>
          <w:i/>
          <w:iCs/>
          <w:sz w:val="30"/>
          <w:szCs w:val="30"/>
        </w:rPr>
        <w:t>качественным контентом, качественным контингентом, качественным персоналом, качественной инфраструктурой</w:t>
      </w:r>
      <w:r w:rsidRPr="00753EA7">
        <w:rPr>
          <w:rFonts w:ascii="Arial" w:hAnsi="Arial" w:cs="Arial"/>
          <w:sz w:val="30"/>
          <w:szCs w:val="30"/>
        </w:rPr>
        <w:t>, которые находят свое отражение в соответствующих Стандартах внутреннего обеспечения качества.</w:t>
      </w:r>
    </w:p>
    <w:p w14:paraId="1E47741C" w14:textId="7DC1C4E8" w:rsidR="008D2AA4" w:rsidRPr="00753EA7" w:rsidRDefault="00753EA7" w:rsidP="00753EA7">
      <w:pPr>
        <w:tabs>
          <w:tab w:val="left" w:pos="1134"/>
        </w:tabs>
        <w:rPr>
          <w:rFonts w:ascii="Arial" w:hAnsi="Arial" w:cs="Arial"/>
          <w:sz w:val="30"/>
          <w:szCs w:val="30"/>
        </w:rPr>
      </w:pPr>
      <w:proofErr w:type="spellStart"/>
      <w:r>
        <w:rPr>
          <w:rFonts w:ascii="Arial" w:hAnsi="Arial" w:cs="Arial"/>
          <w:sz w:val="30"/>
          <w:szCs w:val="30"/>
          <w:lang w:val="kk-KZ"/>
        </w:rPr>
        <w:t>Усовершенствованная</w:t>
      </w:r>
      <w:proofErr w:type="spellEnd"/>
      <w:r>
        <w:rPr>
          <w:rFonts w:ascii="Arial" w:hAnsi="Arial" w:cs="Arial"/>
          <w:sz w:val="30"/>
          <w:szCs w:val="30"/>
          <w:lang w:val="kk-KZ"/>
        </w:rPr>
        <w:t xml:space="preserve"> н</w:t>
      </w:r>
      <w:proofErr w:type="spellStart"/>
      <w:r w:rsidRPr="00753EA7">
        <w:rPr>
          <w:rFonts w:ascii="Arial" w:hAnsi="Arial" w:cs="Arial"/>
          <w:sz w:val="30"/>
          <w:szCs w:val="30"/>
        </w:rPr>
        <w:t>ациональная</w:t>
      </w:r>
      <w:proofErr w:type="spellEnd"/>
      <w:r w:rsidRPr="00753EA7">
        <w:rPr>
          <w:rFonts w:ascii="Arial" w:hAnsi="Arial" w:cs="Arial"/>
          <w:sz w:val="30"/>
          <w:szCs w:val="30"/>
        </w:rPr>
        <w:t xml:space="preserve"> модель обеспечения качества высшего образования основана на ценностях культуры качества среди всего сообщества высшего: академического персонала, обучающихся, административного и управленческого состава, работодателей, государственных органов и других, согласно которой каждый осознает свои обязательства и ответственность по обеспечению и повышению качества.</w:t>
      </w:r>
    </w:p>
    <w:p w14:paraId="75A140BE" w14:textId="77777777" w:rsidR="004801F2" w:rsidRPr="008432F7" w:rsidRDefault="004801F2" w:rsidP="009B1FB8">
      <w:pPr>
        <w:rPr>
          <w:rFonts w:ascii="Arial" w:hAnsi="Arial" w:cs="Arial"/>
          <w:sz w:val="30"/>
          <w:szCs w:val="30"/>
        </w:rPr>
      </w:pPr>
      <w:r w:rsidRPr="008432F7">
        <w:rPr>
          <w:rFonts w:ascii="Arial" w:hAnsi="Arial" w:cs="Arial"/>
          <w:sz w:val="30"/>
          <w:szCs w:val="30"/>
        </w:rPr>
        <w:t>Полученные результаты помогут настроить</w:t>
      </w:r>
      <w:r w:rsidR="009B1FB8" w:rsidRPr="008432F7">
        <w:rPr>
          <w:rFonts w:ascii="Arial" w:hAnsi="Arial" w:cs="Arial"/>
          <w:sz w:val="30"/>
          <w:szCs w:val="30"/>
        </w:rPr>
        <w:t xml:space="preserve"> </w:t>
      </w:r>
      <w:r w:rsidRPr="008432F7">
        <w:rPr>
          <w:rFonts w:ascii="Arial" w:hAnsi="Arial" w:cs="Arial"/>
          <w:sz w:val="30"/>
          <w:szCs w:val="30"/>
        </w:rPr>
        <w:t>с</w:t>
      </w:r>
      <w:r w:rsidR="009B1FB8" w:rsidRPr="008432F7">
        <w:rPr>
          <w:rFonts w:ascii="Arial" w:hAnsi="Arial" w:cs="Arial"/>
          <w:sz w:val="30"/>
          <w:szCs w:val="30"/>
        </w:rPr>
        <w:t>истем</w:t>
      </w:r>
      <w:r w:rsidRPr="008432F7">
        <w:rPr>
          <w:rFonts w:ascii="Arial" w:hAnsi="Arial" w:cs="Arial"/>
          <w:sz w:val="30"/>
          <w:szCs w:val="30"/>
        </w:rPr>
        <w:t>у обеспечения качества</w:t>
      </w:r>
      <w:r w:rsidR="009B1FB8" w:rsidRPr="008432F7">
        <w:rPr>
          <w:rFonts w:ascii="Arial" w:hAnsi="Arial" w:cs="Arial"/>
          <w:sz w:val="30"/>
          <w:szCs w:val="30"/>
        </w:rPr>
        <w:t xml:space="preserve"> высшего и послевузовского образования, </w:t>
      </w:r>
      <w:r w:rsidRPr="008432F7">
        <w:rPr>
          <w:rFonts w:ascii="Arial" w:hAnsi="Arial" w:cs="Arial"/>
          <w:sz w:val="30"/>
          <w:szCs w:val="30"/>
        </w:rPr>
        <w:t>тем самым способствуя подготовке высококонкурентных специалистов для экономики страны.</w:t>
      </w:r>
    </w:p>
    <w:p w14:paraId="46BE916C" w14:textId="77777777" w:rsidR="004801F2" w:rsidRPr="008432F7" w:rsidRDefault="004801F2" w:rsidP="009B1FB8">
      <w:pPr>
        <w:rPr>
          <w:rFonts w:ascii="Arial" w:hAnsi="Arial" w:cs="Arial"/>
          <w:sz w:val="30"/>
          <w:szCs w:val="30"/>
        </w:rPr>
      </w:pPr>
    </w:p>
    <w:p w14:paraId="32258B7A" w14:textId="77777777" w:rsidR="004801F2" w:rsidRPr="008432F7" w:rsidRDefault="004801F2" w:rsidP="009B1FB8">
      <w:pPr>
        <w:rPr>
          <w:rFonts w:ascii="Arial" w:hAnsi="Arial" w:cs="Arial"/>
          <w:sz w:val="30"/>
          <w:szCs w:val="30"/>
        </w:rPr>
      </w:pPr>
    </w:p>
    <w:p w14:paraId="5F7C1F98" w14:textId="77777777" w:rsidR="004801F2" w:rsidRPr="008432F7" w:rsidRDefault="004801F2">
      <w:pPr>
        <w:rPr>
          <w:rFonts w:ascii="Arial" w:hAnsi="Arial" w:cs="Arial"/>
          <w:sz w:val="30"/>
          <w:szCs w:val="30"/>
        </w:rPr>
      </w:pPr>
      <w:r w:rsidRPr="008432F7">
        <w:rPr>
          <w:rFonts w:ascii="Arial" w:hAnsi="Arial" w:cs="Arial"/>
          <w:sz w:val="30"/>
          <w:szCs w:val="30"/>
        </w:rPr>
        <w:br w:type="page"/>
      </w:r>
    </w:p>
    <w:p w14:paraId="37D4E33C" w14:textId="77777777" w:rsidR="004801F2" w:rsidRPr="008432F7" w:rsidRDefault="004801F2" w:rsidP="004801F2">
      <w:pPr>
        <w:pStyle w:val="1"/>
        <w:keepLines/>
        <w:widowControl/>
        <w:spacing w:after="240"/>
        <w:jc w:val="center"/>
        <w:rPr>
          <w:rFonts w:ascii="Arial" w:hAnsi="Arial" w:cs="Arial"/>
          <w:bCs/>
          <w:sz w:val="30"/>
          <w:szCs w:val="30"/>
          <w:lang w:val="en-US"/>
        </w:rPr>
      </w:pPr>
      <w:bookmarkStart w:id="55" w:name="_Toc118127523"/>
      <w:r w:rsidRPr="008432F7">
        <w:rPr>
          <w:rFonts w:ascii="Arial" w:hAnsi="Arial" w:cs="Arial"/>
          <w:bCs/>
          <w:sz w:val="30"/>
          <w:szCs w:val="30"/>
        </w:rPr>
        <w:lastRenderedPageBreak/>
        <w:t>СПИСОК</w:t>
      </w:r>
      <w:r w:rsidRPr="008432F7">
        <w:rPr>
          <w:rFonts w:ascii="Arial" w:hAnsi="Arial" w:cs="Arial"/>
          <w:bCs/>
          <w:sz w:val="30"/>
          <w:szCs w:val="30"/>
          <w:lang w:val="en-US"/>
        </w:rPr>
        <w:t xml:space="preserve"> </w:t>
      </w:r>
      <w:r w:rsidRPr="008432F7">
        <w:rPr>
          <w:rFonts w:ascii="Arial" w:hAnsi="Arial" w:cs="Arial"/>
          <w:bCs/>
          <w:sz w:val="30"/>
          <w:szCs w:val="30"/>
        </w:rPr>
        <w:t>ИСПОЛЬЗОВАННЫХ</w:t>
      </w:r>
      <w:r w:rsidRPr="008432F7">
        <w:rPr>
          <w:rFonts w:ascii="Arial" w:hAnsi="Arial" w:cs="Arial"/>
          <w:bCs/>
          <w:sz w:val="30"/>
          <w:szCs w:val="30"/>
          <w:lang w:val="en-US"/>
        </w:rPr>
        <w:t xml:space="preserve"> </w:t>
      </w:r>
      <w:r w:rsidRPr="008432F7">
        <w:rPr>
          <w:rFonts w:ascii="Arial" w:hAnsi="Arial" w:cs="Arial"/>
          <w:bCs/>
          <w:sz w:val="30"/>
          <w:szCs w:val="30"/>
        </w:rPr>
        <w:t>ИСТОЧНИКОВ</w:t>
      </w:r>
      <w:bookmarkEnd w:id="55"/>
    </w:p>
    <w:p w14:paraId="7D1E468A"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w:t>
      </w:r>
      <w:r w:rsidRPr="008432F7">
        <w:rPr>
          <w:rFonts w:ascii="Arial" w:hAnsi="Arial" w:cs="Arial"/>
          <w:color w:val="000000"/>
          <w:sz w:val="30"/>
          <w:szCs w:val="30"/>
          <w:lang w:val="en-US"/>
        </w:rPr>
        <w:tab/>
        <w:t>Standards and guidelines for quality assurance of higher education in the European Higher Education Area (ESG) https://www.enqa.eu/wp-content/uploads/filebase/esg/ESG%20in%20Russian_by%20IQAA.pdf</w:t>
      </w:r>
    </w:p>
    <w:p w14:paraId="0D8522DB"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w:t>
      </w:r>
      <w:r w:rsidRPr="008432F7">
        <w:rPr>
          <w:rFonts w:ascii="Arial" w:hAnsi="Arial" w:cs="Arial"/>
          <w:color w:val="000000"/>
          <w:sz w:val="30"/>
          <w:szCs w:val="30"/>
          <w:lang w:val="en-US"/>
        </w:rPr>
        <w:tab/>
        <w:t>ISO 9000:1994: International Standard ISO 9000:2005. Quality Management System. Fundamentals and vocabulary. - M.: Publishing house of standards, 2005. - S. 3–7.</w:t>
      </w:r>
    </w:p>
    <w:p w14:paraId="4796F5D0"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Omirbaev</w:t>
      </w:r>
      <w:proofErr w:type="spellEnd"/>
      <w:r w:rsidRPr="008432F7">
        <w:rPr>
          <w:rFonts w:ascii="Arial" w:hAnsi="Arial" w:cs="Arial"/>
          <w:color w:val="000000"/>
          <w:sz w:val="30"/>
          <w:szCs w:val="30"/>
          <w:lang w:val="en-US"/>
        </w:rPr>
        <w:t xml:space="preserve"> S. National model for ensuring the quality of education in Kazakhstan. Education. Quality assurance, I</w:t>
      </w:r>
      <w:r w:rsidRPr="008432F7">
        <w:rPr>
          <w:rFonts w:ascii="Arial" w:hAnsi="Arial" w:cs="Arial"/>
          <w:color w:val="000000"/>
          <w:sz w:val="30"/>
          <w:szCs w:val="30"/>
        </w:rPr>
        <w:t>АА</w:t>
      </w:r>
      <w:r w:rsidRPr="008432F7">
        <w:rPr>
          <w:rFonts w:ascii="Arial" w:hAnsi="Arial" w:cs="Arial"/>
          <w:color w:val="000000"/>
          <w:sz w:val="30"/>
          <w:szCs w:val="30"/>
          <w:lang w:val="en-US"/>
        </w:rPr>
        <w:t>R, 3 (24), 2021, p.24-29.</w:t>
      </w:r>
    </w:p>
    <w:p w14:paraId="056106A1"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w:t>
      </w:r>
      <w:r w:rsidRPr="008432F7">
        <w:rPr>
          <w:rFonts w:ascii="Arial" w:hAnsi="Arial" w:cs="Arial"/>
          <w:color w:val="000000"/>
          <w:sz w:val="30"/>
          <w:szCs w:val="30"/>
          <w:lang w:val="en-US"/>
        </w:rPr>
        <w:tab/>
        <w:t xml:space="preserve">Juran, J. M., 1992. Juran on quality by design: the new steps for planning quality into goods and services. </w:t>
      </w:r>
      <w:proofErr w:type="spellStart"/>
      <w:proofErr w:type="gramStart"/>
      <w:r w:rsidRPr="008432F7">
        <w:rPr>
          <w:rFonts w:ascii="Arial" w:hAnsi="Arial" w:cs="Arial"/>
          <w:color w:val="000000"/>
          <w:sz w:val="30"/>
          <w:szCs w:val="30"/>
          <w:lang w:val="en-US"/>
        </w:rPr>
        <w:t>s.l.:Simon</w:t>
      </w:r>
      <w:proofErr w:type="spellEnd"/>
      <w:proofErr w:type="gramEnd"/>
      <w:r w:rsidRPr="008432F7">
        <w:rPr>
          <w:rFonts w:ascii="Arial" w:hAnsi="Arial" w:cs="Arial"/>
          <w:color w:val="000000"/>
          <w:sz w:val="30"/>
          <w:szCs w:val="30"/>
          <w:lang w:val="en-US"/>
        </w:rPr>
        <w:t xml:space="preserve"> and Schuster.</w:t>
      </w:r>
    </w:p>
    <w:p w14:paraId="76480EB3"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5.</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Stukalo</w:t>
      </w:r>
      <w:proofErr w:type="spellEnd"/>
      <w:r w:rsidRPr="008432F7">
        <w:rPr>
          <w:rFonts w:ascii="Arial" w:hAnsi="Arial" w:cs="Arial"/>
          <w:color w:val="000000"/>
          <w:sz w:val="30"/>
          <w:szCs w:val="30"/>
          <w:lang w:val="en-US"/>
        </w:rPr>
        <w:t>, N., Lytvyn, M. (2021) Towards Sustainable Development through Higher Education Quality Assurance. 2021, 11(11), 664; https://doi.org/10.3390/educsci11110664</w:t>
      </w:r>
    </w:p>
    <w:p w14:paraId="4568DC6B"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6.</w:t>
      </w:r>
      <w:r w:rsidRPr="008432F7">
        <w:rPr>
          <w:rFonts w:ascii="Arial" w:hAnsi="Arial" w:cs="Arial"/>
          <w:color w:val="000000"/>
          <w:sz w:val="30"/>
          <w:szCs w:val="30"/>
          <w:lang w:val="en-US"/>
        </w:rPr>
        <w:tab/>
        <w:t>Qualities in Higher Education: Textbook - a practice-oriented monograph. - Astana: Publishing house "Foliant", 2006. - 476 p.</w:t>
      </w:r>
    </w:p>
    <w:p w14:paraId="62DCC438"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7.</w:t>
      </w:r>
      <w:r w:rsidRPr="008432F7">
        <w:rPr>
          <w:rFonts w:ascii="Arial" w:hAnsi="Arial" w:cs="Arial"/>
          <w:color w:val="000000"/>
          <w:sz w:val="30"/>
          <w:szCs w:val="30"/>
          <w:lang w:val="en-US"/>
        </w:rPr>
        <w:tab/>
        <w:t xml:space="preserve">Developing an Internal Quality Culture in European Universities. // Report on the Quality Culture Project 2002-2003. – EUA, 2005. – </w:t>
      </w:r>
      <w:r w:rsidRPr="008432F7">
        <w:rPr>
          <w:rFonts w:ascii="Arial" w:hAnsi="Arial" w:cs="Arial"/>
          <w:color w:val="000000"/>
          <w:sz w:val="30"/>
          <w:szCs w:val="30"/>
        </w:rPr>
        <w:t>Р</w:t>
      </w:r>
      <w:r w:rsidRPr="008432F7">
        <w:rPr>
          <w:rFonts w:ascii="Arial" w:hAnsi="Arial" w:cs="Arial"/>
          <w:color w:val="000000"/>
          <w:sz w:val="30"/>
          <w:szCs w:val="30"/>
          <w:lang w:val="en-US"/>
        </w:rPr>
        <w:t>. 50.</w:t>
      </w:r>
    </w:p>
    <w:p w14:paraId="4A607FE5"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8.</w:t>
      </w:r>
      <w:r w:rsidRPr="008432F7">
        <w:rPr>
          <w:rFonts w:ascii="Arial" w:hAnsi="Arial" w:cs="Arial"/>
          <w:color w:val="000000"/>
          <w:sz w:val="30"/>
          <w:szCs w:val="30"/>
          <w:lang w:val="en-US"/>
        </w:rPr>
        <w:tab/>
        <w:t>Brennan, J., &amp; Shah, T. (Eds.). (2000). Managing quality in higher education. Milton Keynes: OECD, SRHE &amp; Open University Press.</w:t>
      </w:r>
    </w:p>
    <w:p w14:paraId="73174F14"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9.</w:t>
      </w:r>
      <w:r w:rsidRPr="008432F7">
        <w:rPr>
          <w:rFonts w:ascii="Arial" w:hAnsi="Arial" w:cs="Arial"/>
          <w:color w:val="000000"/>
          <w:sz w:val="30"/>
          <w:szCs w:val="30"/>
          <w:lang w:val="en-US"/>
        </w:rPr>
        <w:tab/>
        <w:t xml:space="preserve">Astin A. Achieving Educational Excellence: A Critical Assessment of Priorities and Practices in Higher Education. San Francisco – Jossey-Bass Inc. – 1985. – </w:t>
      </w:r>
      <w:r w:rsidRPr="008432F7">
        <w:rPr>
          <w:rFonts w:ascii="Arial" w:hAnsi="Arial" w:cs="Arial"/>
          <w:color w:val="000000"/>
          <w:sz w:val="30"/>
          <w:szCs w:val="30"/>
        </w:rPr>
        <w:t>Р</w:t>
      </w:r>
      <w:r w:rsidRPr="008432F7">
        <w:rPr>
          <w:rFonts w:ascii="Arial" w:hAnsi="Arial" w:cs="Arial"/>
          <w:color w:val="000000"/>
          <w:sz w:val="30"/>
          <w:szCs w:val="30"/>
          <w:lang w:val="en-US"/>
        </w:rPr>
        <w:t xml:space="preserve">. 25–31. </w:t>
      </w:r>
    </w:p>
    <w:p w14:paraId="604198C4"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10.</w:t>
      </w:r>
      <w:r w:rsidRPr="008432F7">
        <w:rPr>
          <w:rFonts w:ascii="Arial" w:hAnsi="Arial" w:cs="Arial"/>
          <w:color w:val="000000"/>
          <w:sz w:val="30"/>
          <w:szCs w:val="30"/>
          <w:lang w:val="en-US"/>
        </w:rPr>
        <w:tab/>
        <w:t xml:space="preserve">Schellekens, L.H., van der Schaaf, M.F., van der Vleuten, C.P.M., Prins, F.J., Wools, S. and Bok, H.G.J. (2023), "Developing a digital application for quality assurance of assessment </w:t>
      </w:r>
      <w:proofErr w:type="spellStart"/>
      <w:r w:rsidRPr="008432F7">
        <w:rPr>
          <w:rFonts w:ascii="Arial" w:hAnsi="Arial" w:cs="Arial"/>
          <w:color w:val="000000"/>
          <w:sz w:val="30"/>
          <w:szCs w:val="30"/>
          <w:lang w:val="en-US"/>
        </w:rPr>
        <w:t>programmes</w:t>
      </w:r>
      <w:proofErr w:type="spellEnd"/>
      <w:r w:rsidRPr="008432F7">
        <w:rPr>
          <w:rFonts w:ascii="Arial" w:hAnsi="Arial" w:cs="Arial"/>
          <w:color w:val="000000"/>
          <w:sz w:val="30"/>
          <w:szCs w:val="30"/>
          <w:lang w:val="en-US"/>
        </w:rPr>
        <w:t xml:space="preserve"> in higher education", Quality Assurance in Education, Vol. 31 No. 2, pp. 346-366. https://doi.org/10.1108/QAE-03-2022-0066</w:t>
      </w:r>
    </w:p>
    <w:p w14:paraId="4F8E83A0"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11.</w:t>
      </w:r>
      <w:r w:rsidRPr="008432F7">
        <w:rPr>
          <w:rFonts w:ascii="Arial" w:hAnsi="Arial" w:cs="Arial"/>
          <w:color w:val="000000"/>
          <w:sz w:val="30"/>
          <w:szCs w:val="30"/>
          <w:lang w:val="en-US"/>
        </w:rPr>
        <w:tab/>
        <w:t xml:space="preserve">ENQA - </w:t>
      </w:r>
      <w:r w:rsidRPr="008432F7">
        <w:rPr>
          <w:rFonts w:ascii="Arial" w:hAnsi="Arial" w:cs="Arial"/>
          <w:color w:val="000000"/>
          <w:sz w:val="30"/>
          <w:szCs w:val="30"/>
        </w:rPr>
        <w:t>Европейская</w:t>
      </w:r>
      <w:r w:rsidRPr="008432F7">
        <w:rPr>
          <w:rFonts w:ascii="Arial" w:hAnsi="Arial" w:cs="Arial"/>
          <w:color w:val="000000"/>
          <w:sz w:val="30"/>
          <w:szCs w:val="30"/>
          <w:lang w:val="en-US"/>
        </w:rPr>
        <w:t xml:space="preserve"> </w:t>
      </w:r>
      <w:r w:rsidRPr="008432F7">
        <w:rPr>
          <w:rFonts w:ascii="Arial" w:hAnsi="Arial" w:cs="Arial"/>
          <w:color w:val="000000"/>
          <w:sz w:val="30"/>
          <w:szCs w:val="30"/>
        </w:rPr>
        <w:t>Ассоциация</w:t>
      </w:r>
      <w:r w:rsidRPr="008432F7">
        <w:rPr>
          <w:rFonts w:ascii="Arial" w:hAnsi="Arial" w:cs="Arial"/>
          <w:color w:val="000000"/>
          <w:sz w:val="30"/>
          <w:szCs w:val="30"/>
          <w:lang w:val="en-US"/>
        </w:rPr>
        <w:t xml:space="preserve"> </w:t>
      </w:r>
      <w:r w:rsidRPr="008432F7">
        <w:rPr>
          <w:rFonts w:ascii="Arial" w:hAnsi="Arial" w:cs="Arial"/>
          <w:color w:val="000000"/>
          <w:sz w:val="30"/>
          <w:szCs w:val="30"/>
        </w:rPr>
        <w:t>обеспечения</w:t>
      </w:r>
      <w:r w:rsidRPr="008432F7">
        <w:rPr>
          <w:rFonts w:ascii="Arial" w:hAnsi="Arial" w:cs="Arial"/>
          <w:color w:val="000000"/>
          <w:sz w:val="30"/>
          <w:szCs w:val="30"/>
          <w:lang w:val="en-US"/>
        </w:rPr>
        <w:t xml:space="preserve"> </w:t>
      </w:r>
      <w:r w:rsidRPr="008432F7">
        <w:rPr>
          <w:rFonts w:ascii="Arial" w:hAnsi="Arial" w:cs="Arial"/>
          <w:color w:val="000000"/>
          <w:sz w:val="30"/>
          <w:szCs w:val="30"/>
        </w:rPr>
        <w:t>качества</w:t>
      </w:r>
      <w:r w:rsidRPr="008432F7">
        <w:rPr>
          <w:rFonts w:ascii="Arial" w:hAnsi="Arial" w:cs="Arial"/>
          <w:color w:val="000000"/>
          <w:sz w:val="30"/>
          <w:szCs w:val="30"/>
          <w:lang w:val="en-US"/>
        </w:rPr>
        <w:t xml:space="preserve"> </w:t>
      </w:r>
      <w:r w:rsidRPr="008432F7">
        <w:rPr>
          <w:rFonts w:ascii="Arial" w:hAnsi="Arial" w:cs="Arial"/>
          <w:color w:val="000000"/>
          <w:sz w:val="30"/>
          <w:szCs w:val="30"/>
        </w:rPr>
        <w:t>высшего</w:t>
      </w:r>
      <w:r w:rsidRPr="008432F7">
        <w:rPr>
          <w:rFonts w:ascii="Arial" w:hAnsi="Arial" w:cs="Arial"/>
          <w:color w:val="000000"/>
          <w:sz w:val="30"/>
          <w:szCs w:val="30"/>
          <w:lang w:val="en-US"/>
        </w:rPr>
        <w:t xml:space="preserve"> </w:t>
      </w:r>
      <w:r w:rsidRPr="008432F7">
        <w:rPr>
          <w:rFonts w:ascii="Arial" w:hAnsi="Arial" w:cs="Arial"/>
          <w:color w:val="000000"/>
          <w:sz w:val="30"/>
          <w:szCs w:val="30"/>
        </w:rPr>
        <w:t>образования</w:t>
      </w:r>
      <w:r w:rsidRPr="008432F7">
        <w:rPr>
          <w:rFonts w:ascii="Arial" w:hAnsi="Arial" w:cs="Arial"/>
          <w:color w:val="000000"/>
          <w:sz w:val="30"/>
          <w:szCs w:val="30"/>
          <w:lang w:val="en-US"/>
        </w:rPr>
        <w:t xml:space="preserve"> Terminology of quality assurance: towards shared European values? Fiona Crozier, Bruno Curvale, Rachel Dearlove, Emmi Helle, Fabrice </w:t>
      </w:r>
      <w:proofErr w:type="spellStart"/>
      <w:r w:rsidRPr="008432F7">
        <w:rPr>
          <w:rFonts w:ascii="Arial" w:hAnsi="Arial" w:cs="Arial"/>
          <w:color w:val="000000"/>
          <w:sz w:val="30"/>
          <w:szCs w:val="30"/>
          <w:lang w:val="en-US"/>
        </w:rPr>
        <w:t>Hénard</w:t>
      </w:r>
      <w:proofErr w:type="spellEnd"/>
      <w:r w:rsidRPr="008432F7">
        <w:rPr>
          <w:rFonts w:ascii="Arial" w:hAnsi="Arial" w:cs="Arial"/>
          <w:color w:val="000000"/>
          <w:sz w:val="30"/>
          <w:szCs w:val="30"/>
          <w:lang w:val="en-US"/>
        </w:rPr>
        <w:t xml:space="preserve"> https://www.enqa.eu/wp-content/uploads/terminology_v01.pdf</w:t>
      </w:r>
    </w:p>
    <w:p w14:paraId="295C6499"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12.</w:t>
      </w:r>
      <w:r w:rsidRPr="008432F7">
        <w:rPr>
          <w:rFonts w:ascii="Arial" w:hAnsi="Arial" w:cs="Arial"/>
          <w:color w:val="000000"/>
          <w:sz w:val="30"/>
          <w:szCs w:val="30"/>
          <w:lang w:val="en-US"/>
        </w:rPr>
        <w:tab/>
        <w:t>Dill, D. (2007), Quality Assurance in Higher Education: Practices and Issues, Elsevier Publications, Chapel Hill, NC.</w:t>
      </w:r>
    </w:p>
    <w:p w14:paraId="588C0265"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13</w:t>
      </w:r>
      <w:proofErr w:type="gramStart"/>
      <w:r w:rsidRPr="008432F7">
        <w:rPr>
          <w:rFonts w:ascii="Arial" w:hAnsi="Arial" w:cs="Arial"/>
          <w:color w:val="000000"/>
          <w:sz w:val="30"/>
          <w:szCs w:val="30"/>
          <w:lang w:val="en-US"/>
        </w:rPr>
        <w:t>.</w:t>
      </w:r>
      <w:r w:rsidRPr="008432F7">
        <w:rPr>
          <w:rFonts w:ascii="Arial" w:hAnsi="Arial" w:cs="Arial"/>
          <w:color w:val="000000"/>
          <w:sz w:val="30"/>
          <w:szCs w:val="30"/>
          <w:lang w:val="en-US"/>
        </w:rPr>
        <w:tab/>
        <w:t xml:space="preserve"> Campbell</w:t>
      </w:r>
      <w:proofErr w:type="gramEnd"/>
      <w:r w:rsidRPr="008432F7">
        <w:rPr>
          <w:rFonts w:ascii="Arial" w:hAnsi="Arial" w:cs="Arial"/>
          <w:color w:val="000000"/>
          <w:sz w:val="30"/>
          <w:szCs w:val="30"/>
          <w:lang w:val="en-US"/>
        </w:rPr>
        <w:t xml:space="preserve">, C. &amp; Rozsnyai, C., Quality Assurance and the Development of Course </w:t>
      </w:r>
      <w:proofErr w:type="spellStart"/>
      <w:r w:rsidRPr="008432F7">
        <w:rPr>
          <w:rFonts w:ascii="Arial" w:hAnsi="Arial" w:cs="Arial"/>
          <w:color w:val="000000"/>
          <w:sz w:val="30"/>
          <w:szCs w:val="30"/>
          <w:lang w:val="en-US"/>
        </w:rPr>
        <w:t>Programmes</w:t>
      </w:r>
      <w:proofErr w:type="spellEnd"/>
      <w:r w:rsidRPr="008432F7">
        <w:rPr>
          <w:rFonts w:ascii="Arial" w:hAnsi="Arial" w:cs="Arial"/>
          <w:color w:val="000000"/>
          <w:sz w:val="30"/>
          <w:szCs w:val="30"/>
          <w:lang w:val="en-US"/>
        </w:rPr>
        <w:t xml:space="preserve">. Papers on Higher Education </w:t>
      </w:r>
      <w:r w:rsidRPr="008432F7">
        <w:rPr>
          <w:rFonts w:ascii="Arial" w:hAnsi="Arial" w:cs="Arial"/>
          <w:color w:val="000000"/>
          <w:sz w:val="30"/>
          <w:szCs w:val="30"/>
          <w:lang w:val="en-US"/>
        </w:rPr>
        <w:lastRenderedPageBreak/>
        <w:t xml:space="preserve">Regional University Network on Governance and Management of Higher Education in </w:t>
      </w:r>
      <w:proofErr w:type="gramStart"/>
      <w:r w:rsidRPr="008432F7">
        <w:rPr>
          <w:rFonts w:ascii="Arial" w:hAnsi="Arial" w:cs="Arial"/>
          <w:color w:val="000000"/>
          <w:sz w:val="30"/>
          <w:szCs w:val="30"/>
          <w:lang w:val="en-US"/>
        </w:rPr>
        <w:t>South East</w:t>
      </w:r>
      <w:proofErr w:type="gramEnd"/>
      <w:r w:rsidRPr="008432F7">
        <w:rPr>
          <w:rFonts w:ascii="Arial" w:hAnsi="Arial" w:cs="Arial"/>
          <w:color w:val="000000"/>
          <w:sz w:val="30"/>
          <w:szCs w:val="30"/>
          <w:lang w:val="en-US"/>
        </w:rPr>
        <w:t xml:space="preserve"> Europe Bucharest, UNESCO. 2002 – P. 32</w:t>
      </w:r>
    </w:p>
    <w:p w14:paraId="0E44BB1B"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14.</w:t>
      </w:r>
      <w:r w:rsidRPr="008432F7">
        <w:rPr>
          <w:rFonts w:ascii="Arial" w:hAnsi="Arial" w:cs="Arial"/>
          <w:color w:val="000000"/>
          <w:sz w:val="30"/>
          <w:szCs w:val="30"/>
          <w:lang w:val="en-US"/>
        </w:rPr>
        <w:tab/>
        <w:t xml:space="preserve">Shishov, S. E. Monitoring the quality of education at school. / S. E. Shishov, V. A. </w:t>
      </w:r>
      <w:proofErr w:type="spellStart"/>
      <w:r w:rsidRPr="008432F7">
        <w:rPr>
          <w:rFonts w:ascii="Arial" w:hAnsi="Arial" w:cs="Arial"/>
          <w:color w:val="000000"/>
          <w:sz w:val="30"/>
          <w:szCs w:val="30"/>
          <w:lang w:val="en-US"/>
        </w:rPr>
        <w:t>Kalney</w:t>
      </w:r>
      <w:proofErr w:type="spellEnd"/>
      <w:r w:rsidRPr="008432F7">
        <w:rPr>
          <w:rFonts w:ascii="Arial" w:hAnsi="Arial" w:cs="Arial"/>
          <w:color w:val="000000"/>
          <w:sz w:val="30"/>
          <w:szCs w:val="30"/>
          <w:lang w:val="en-US"/>
        </w:rPr>
        <w:t xml:space="preserve"> M.: RPA, 2013.-352 p.</w:t>
      </w:r>
    </w:p>
    <w:p w14:paraId="7DCAA930"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15.</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Stensaker</w:t>
      </w:r>
      <w:proofErr w:type="spellEnd"/>
      <w:r w:rsidRPr="008432F7">
        <w:rPr>
          <w:rFonts w:ascii="Arial" w:hAnsi="Arial" w:cs="Arial"/>
          <w:color w:val="000000"/>
          <w:sz w:val="30"/>
          <w:szCs w:val="30"/>
          <w:lang w:val="en-US"/>
        </w:rPr>
        <w:t xml:space="preserve">, B. (2008). Outcomes of quality assurance: A discussion of knowledge, methodology and validity. Quality in Higher Education, 14(1), 313. https://doi.org/10.1080/13538320802011532  </w:t>
      </w:r>
    </w:p>
    <w:p w14:paraId="62C980FC"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16.</w:t>
      </w:r>
      <w:r w:rsidRPr="008432F7">
        <w:rPr>
          <w:rFonts w:ascii="Arial" w:hAnsi="Arial" w:cs="Arial"/>
          <w:color w:val="000000"/>
          <w:sz w:val="30"/>
          <w:szCs w:val="30"/>
          <w:lang w:val="en-US"/>
        </w:rPr>
        <w:tab/>
        <w:t xml:space="preserve">Gulden, M., Saltanat, K., </w:t>
      </w:r>
      <w:proofErr w:type="spellStart"/>
      <w:r w:rsidRPr="008432F7">
        <w:rPr>
          <w:rFonts w:ascii="Arial" w:hAnsi="Arial" w:cs="Arial"/>
          <w:color w:val="000000"/>
          <w:sz w:val="30"/>
          <w:szCs w:val="30"/>
          <w:lang w:val="en-US"/>
        </w:rPr>
        <w:t>Raigul</w:t>
      </w:r>
      <w:proofErr w:type="spellEnd"/>
      <w:r w:rsidRPr="008432F7">
        <w:rPr>
          <w:rFonts w:ascii="Arial" w:hAnsi="Arial" w:cs="Arial"/>
          <w:color w:val="000000"/>
          <w:sz w:val="30"/>
          <w:szCs w:val="30"/>
          <w:lang w:val="en-US"/>
        </w:rPr>
        <w:t>, D., Dauren, T., Assel, A. Quality management of higher education: Innovation approach from perspectives of institutionalism. An exploratory literature review. (2020) Cogent Business and Management, 7(1),1749217</w:t>
      </w:r>
    </w:p>
    <w:p w14:paraId="676628C6"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https://www.tandfonline.com/doi/full/10.1080/23311975.2020.1749217</w:t>
      </w:r>
    </w:p>
    <w:p w14:paraId="55371CFA"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17.</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Sluijsmans</w:t>
      </w:r>
      <w:proofErr w:type="spellEnd"/>
      <w:r w:rsidRPr="008432F7">
        <w:rPr>
          <w:rFonts w:ascii="Arial" w:hAnsi="Arial" w:cs="Arial"/>
          <w:color w:val="000000"/>
          <w:sz w:val="30"/>
          <w:szCs w:val="30"/>
          <w:lang w:val="en-US"/>
        </w:rPr>
        <w:t>, D., Joosten-ten Brinke, D. and van Schilt-Mol, T. (2015), “</w:t>
      </w:r>
      <w:proofErr w:type="spellStart"/>
      <w:r w:rsidRPr="008432F7">
        <w:rPr>
          <w:rFonts w:ascii="Arial" w:hAnsi="Arial" w:cs="Arial"/>
          <w:color w:val="000000"/>
          <w:sz w:val="30"/>
          <w:szCs w:val="30"/>
          <w:lang w:val="en-US"/>
        </w:rPr>
        <w:t>Kwaliteit</w:t>
      </w:r>
      <w:proofErr w:type="spellEnd"/>
      <w:r w:rsidRPr="008432F7">
        <w:rPr>
          <w:rFonts w:ascii="Arial" w:hAnsi="Arial" w:cs="Arial"/>
          <w:color w:val="000000"/>
          <w:sz w:val="30"/>
          <w:szCs w:val="30"/>
          <w:lang w:val="en-US"/>
        </w:rPr>
        <w:t xml:space="preserve"> van </w:t>
      </w:r>
      <w:proofErr w:type="spellStart"/>
      <w:r w:rsidRPr="008432F7">
        <w:rPr>
          <w:rFonts w:ascii="Arial" w:hAnsi="Arial" w:cs="Arial"/>
          <w:color w:val="000000"/>
          <w:sz w:val="30"/>
          <w:szCs w:val="30"/>
          <w:lang w:val="en-US"/>
        </w:rPr>
        <w:t>toetsing</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onder</w:t>
      </w:r>
      <w:proofErr w:type="spellEnd"/>
      <w:r w:rsidRPr="008432F7">
        <w:rPr>
          <w:rFonts w:ascii="Arial" w:hAnsi="Arial" w:cs="Arial"/>
          <w:color w:val="000000"/>
          <w:sz w:val="30"/>
          <w:szCs w:val="30"/>
          <w:lang w:val="en-US"/>
        </w:rPr>
        <w:t xml:space="preserve"> de </w:t>
      </w:r>
      <w:proofErr w:type="spellStart"/>
      <w:r w:rsidRPr="008432F7">
        <w:rPr>
          <w:rFonts w:ascii="Arial" w:hAnsi="Arial" w:cs="Arial"/>
          <w:color w:val="000000"/>
          <w:sz w:val="30"/>
          <w:szCs w:val="30"/>
          <w:lang w:val="en-US"/>
        </w:rPr>
        <w:t>loep</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Handvatten</w:t>
      </w:r>
      <w:proofErr w:type="spellEnd"/>
      <w:r w:rsidRPr="008432F7">
        <w:rPr>
          <w:rFonts w:ascii="Arial" w:hAnsi="Arial" w:cs="Arial"/>
          <w:color w:val="000000"/>
          <w:sz w:val="30"/>
          <w:szCs w:val="30"/>
          <w:lang w:val="en-US"/>
        </w:rPr>
        <w:t xml:space="preserve"> om de </w:t>
      </w:r>
      <w:proofErr w:type="spellStart"/>
      <w:r w:rsidRPr="008432F7">
        <w:rPr>
          <w:rFonts w:ascii="Arial" w:hAnsi="Arial" w:cs="Arial"/>
          <w:color w:val="000000"/>
          <w:sz w:val="30"/>
          <w:szCs w:val="30"/>
          <w:lang w:val="en-US"/>
        </w:rPr>
        <w:t>kwaliteit</w:t>
      </w:r>
      <w:proofErr w:type="spellEnd"/>
      <w:r w:rsidRPr="008432F7">
        <w:rPr>
          <w:rFonts w:ascii="Arial" w:hAnsi="Arial" w:cs="Arial"/>
          <w:color w:val="000000"/>
          <w:sz w:val="30"/>
          <w:szCs w:val="30"/>
          <w:lang w:val="en-US"/>
        </w:rPr>
        <w:t xml:space="preserve"> van </w:t>
      </w:r>
      <w:proofErr w:type="spellStart"/>
      <w:r w:rsidRPr="008432F7">
        <w:rPr>
          <w:rFonts w:ascii="Arial" w:hAnsi="Arial" w:cs="Arial"/>
          <w:color w:val="000000"/>
          <w:sz w:val="30"/>
          <w:szCs w:val="30"/>
          <w:lang w:val="en-US"/>
        </w:rPr>
        <w:t>toetsing</w:t>
      </w:r>
      <w:proofErr w:type="spellEnd"/>
      <w:r w:rsidRPr="008432F7">
        <w:rPr>
          <w:rFonts w:ascii="Arial" w:hAnsi="Arial" w:cs="Arial"/>
          <w:color w:val="000000"/>
          <w:sz w:val="30"/>
          <w:szCs w:val="30"/>
          <w:lang w:val="en-US"/>
        </w:rPr>
        <w:t xml:space="preserve"> in het </w:t>
      </w:r>
      <w:proofErr w:type="spellStart"/>
      <w:r w:rsidRPr="008432F7">
        <w:rPr>
          <w:rFonts w:ascii="Arial" w:hAnsi="Arial" w:cs="Arial"/>
          <w:color w:val="000000"/>
          <w:sz w:val="30"/>
          <w:szCs w:val="30"/>
          <w:lang w:val="en-US"/>
        </w:rPr>
        <w:t>hoger</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onderwijs</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te</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analyseren</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verbeteren</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en</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borgen</w:t>
      </w:r>
      <w:proofErr w:type="spellEnd"/>
      <w:r w:rsidRPr="008432F7">
        <w:rPr>
          <w:rFonts w:ascii="Arial" w:hAnsi="Arial" w:cs="Arial"/>
          <w:color w:val="000000"/>
          <w:sz w:val="30"/>
          <w:szCs w:val="30"/>
          <w:lang w:val="en-US"/>
        </w:rPr>
        <w:t>”, Maklu.</w:t>
      </w:r>
    </w:p>
    <w:p w14:paraId="3E5F95FC"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18.</w:t>
      </w:r>
      <w:r w:rsidRPr="008432F7">
        <w:rPr>
          <w:rFonts w:ascii="Arial" w:hAnsi="Arial" w:cs="Arial"/>
          <w:color w:val="000000"/>
          <w:sz w:val="30"/>
          <w:szCs w:val="30"/>
          <w:lang w:val="en-US"/>
        </w:rPr>
        <w:tab/>
        <w:t xml:space="preserve">Jessop, T., McNab, N. and Gubby, L. (2012), “Mind the gap: an analysis of how quality assurance processes influence </w:t>
      </w:r>
      <w:proofErr w:type="spellStart"/>
      <w:r w:rsidRPr="008432F7">
        <w:rPr>
          <w:rFonts w:ascii="Arial" w:hAnsi="Arial" w:cs="Arial"/>
          <w:color w:val="000000"/>
          <w:sz w:val="30"/>
          <w:szCs w:val="30"/>
          <w:lang w:val="en-US"/>
        </w:rPr>
        <w:t>programme</w:t>
      </w:r>
      <w:proofErr w:type="spellEnd"/>
      <w:r w:rsidRPr="008432F7">
        <w:rPr>
          <w:rFonts w:ascii="Arial" w:hAnsi="Arial" w:cs="Arial"/>
          <w:color w:val="000000"/>
          <w:sz w:val="30"/>
          <w:szCs w:val="30"/>
          <w:lang w:val="en-US"/>
        </w:rPr>
        <w:t xml:space="preserve"> assessment patterns”, Active Learning in Higher Education, Vol. 13 No. 2, pp. 143-154.</w:t>
      </w:r>
    </w:p>
    <w:p w14:paraId="7409C55A"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19.</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Bendermacher</w:t>
      </w:r>
      <w:proofErr w:type="spellEnd"/>
      <w:r w:rsidRPr="008432F7">
        <w:rPr>
          <w:rFonts w:ascii="Arial" w:hAnsi="Arial" w:cs="Arial"/>
          <w:color w:val="000000"/>
          <w:sz w:val="30"/>
          <w:szCs w:val="30"/>
          <w:lang w:val="en-US"/>
        </w:rPr>
        <w:t>, G., Oude Egbrink, M.G., Wolfhagen, I. and Dolmans, D.H. (2017), “Unravelling quality culture in higher education: a realist review”, Higher Education, Vol. 73 No. 1, pp. 39-60.</w:t>
      </w:r>
    </w:p>
    <w:p w14:paraId="35E5019C"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20.</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Yesenbaeva</w:t>
      </w:r>
      <w:proofErr w:type="spellEnd"/>
      <w:r w:rsidRPr="008432F7">
        <w:rPr>
          <w:rFonts w:ascii="Arial" w:hAnsi="Arial" w:cs="Arial"/>
          <w:color w:val="000000"/>
          <w:sz w:val="30"/>
          <w:szCs w:val="30"/>
          <w:lang w:val="en-US"/>
        </w:rPr>
        <w:t xml:space="preserve"> G., </w:t>
      </w:r>
      <w:proofErr w:type="spellStart"/>
      <w:r w:rsidRPr="008432F7">
        <w:rPr>
          <w:rFonts w:ascii="Arial" w:hAnsi="Arial" w:cs="Arial"/>
          <w:color w:val="000000"/>
          <w:sz w:val="30"/>
          <w:szCs w:val="30"/>
          <w:lang w:val="en-US"/>
        </w:rPr>
        <w:t>Kakenov</w:t>
      </w:r>
      <w:proofErr w:type="spellEnd"/>
      <w:r w:rsidRPr="008432F7">
        <w:rPr>
          <w:rFonts w:ascii="Arial" w:hAnsi="Arial" w:cs="Arial"/>
          <w:color w:val="000000"/>
          <w:sz w:val="30"/>
          <w:szCs w:val="30"/>
          <w:lang w:val="en-US"/>
        </w:rPr>
        <w:t xml:space="preserve"> K. (2014) Model of the system of internal quality assurance of education at a university in the context of the Bologna process. Advances of modern natural science. № 11 (Volume 3) – </w:t>
      </w:r>
      <w:r w:rsidRPr="008432F7">
        <w:rPr>
          <w:rFonts w:ascii="Arial" w:hAnsi="Arial" w:cs="Arial"/>
          <w:color w:val="000000"/>
          <w:sz w:val="30"/>
          <w:szCs w:val="30"/>
        </w:rPr>
        <w:t>С</w:t>
      </w:r>
      <w:r w:rsidRPr="008432F7">
        <w:rPr>
          <w:rFonts w:ascii="Arial" w:hAnsi="Arial" w:cs="Arial"/>
          <w:color w:val="000000"/>
          <w:sz w:val="30"/>
          <w:szCs w:val="30"/>
          <w:lang w:val="en-US"/>
        </w:rPr>
        <w:t>. 96-98 https://natural-sciences.ru/ru/article/view?id=34447</w:t>
      </w:r>
    </w:p>
    <w:p w14:paraId="2D7B9783"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21.</w:t>
      </w:r>
      <w:r w:rsidRPr="008432F7">
        <w:rPr>
          <w:rFonts w:ascii="Arial" w:hAnsi="Arial" w:cs="Arial"/>
          <w:color w:val="000000"/>
          <w:sz w:val="30"/>
          <w:szCs w:val="30"/>
          <w:lang w:val="en-US"/>
        </w:rPr>
        <w:tab/>
        <w:t xml:space="preserve">Kleijnen, J., Dolmans, D., Willems, J. and Hout, H. (2013), “Teachers’ conceptions of quality and </w:t>
      </w:r>
      <w:proofErr w:type="spellStart"/>
      <w:r w:rsidRPr="008432F7">
        <w:rPr>
          <w:rFonts w:ascii="Arial" w:hAnsi="Arial" w:cs="Arial"/>
          <w:color w:val="000000"/>
          <w:sz w:val="30"/>
          <w:szCs w:val="30"/>
          <w:lang w:val="en-US"/>
        </w:rPr>
        <w:t>organisational</w:t>
      </w:r>
      <w:proofErr w:type="spellEnd"/>
      <w:r w:rsidRPr="008432F7">
        <w:rPr>
          <w:rFonts w:ascii="Arial" w:hAnsi="Arial" w:cs="Arial"/>
          <w:color w:val="000000"/>
          <w:sz w:val="30"/>
          <w:szCs w:val="30"/>
          <w:lang w:val="en-US"/>
        </w:rPr>
        <w:t xml:space="preserve"> values in higher education: compliance or enhancement?”, Assessment and Evaluation in Higher Education, Vol. 38 No. 2, pp. 152-166.</w:t>
      </w:r>
    </w:p>
    <w:p w14:paraId="79704E42"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22.</w:t>
      </w:r>
      <w:r w:rsidRPr="008432F7">
        <w:rPr>
          <w:rFonts w:ascii="Arial" w:hAnsi="Arial" w:cs="Arial"/>
          <w:color w:val="000000"/>
          <w:sz w:val="30"/>
          <w:szCs w:val="30"/>
          <w:lang w:val="en-US"/>
        </w:rPr>
        <w:tab/>
        <w:t xml:space="preserve">Abad-Segura, E.; González-Zamar, M.D.; Infante-Moro, J.C.; </w:t>
      </w:r>
      <w:proofErr w:type="spellStart"/>
      <w:r w:rsidRPr="008432F7">
        <w:rPr>
          <w:rFonts w:ascii="Arial" w:hAnsi="Arial" w:cs="Arial"/>
          <w:color w:val="000000"/>
          <w:sz w:val="30"/>
          <w:szCs w:val="30"/>
          <w:lang w:val="en-US"/>
        </w:rPr>
        <w:t>Ruipérez</w:t>
      </w:r>
      <w:proofErr w:type="spellEnd"/>
      <w:r w:rsidRPr="008432F7">
        <w:rPr>
          <w:rFonts w:ascii="Arial" w:hAnsi="Arial" w:cs="Arial"/>
          <w:color w:val="000000"/>
          <w:sz w:val="30"/>
          <w:szCs w:val="30"/>
          <w:lang w:val="en-US"/>
        </w:rPr>
        <w:t xml:space="preserve"> García, G. Sustainable management of digital transformation in higher education: Global research trends. Sustainability 2020, 12, 2107.</w:t>
      </w:r>
    </w:p>
    <w:p w14:paraId="647739BA"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23.</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Manarbek</w:t>
      </w:r>
      <w:proofErr w:type="spellEnd"/>
      <w:r w:rsidRPr="008432F7">
        <w:rPr>
          <w:rFonts w:ascii="Arial" w:hAnsi="Arial" w:cs="Arial"/>
          <w:color w:val="000000"/>
          <w:sz w:val="30"/>
          <w:szCs w:val="30"/>
          <w:lang w:val="en-US"/>
        </w:rPr>
        <w:t xml:space="preserve">, G., Seyfried, M. Winds of change? Academics’ views on the introduction of quality management in Kazakhstan. (202 four main types 2) Quality Assurance in Education, 30(4), </w:t>
      </w:r>
      <w:r w:rsidRPr="008432F7">
        <w:rPr>
          <w:rFonts w:ascii="Arial" w:hAnsi="Arial" w:cs="Arial"/>
          <w:color w:val="000000"/>
          <w:sz w:val="30"/>
          <w:szCs w:val="30"/>
        </w:rPr>
        <w:t>с</w:t>
      </w:r>
      <w:r w:rsidRPr="008432F7">
        <w:rPr>
          <w:rFonts w:ascii="Arial" w:hAnsi="Arial" w:cs="Arial"/>
          <w:color w:val="000000"/>
          <w:sz w:val="30"/>
          <w:szCs w:val="30"/>
          <w:lang w:val="en-US"/>
        </w:rPr>
        <w:t>. 416-430</w:t>
      </w:r>
    </w:p>
    <w:p w14:paraId="4CEE893C"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24.</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Kalanova</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Sh.M</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Bishimbaev</w:t>
      </w:r>
      <w:proofErr w:type="spellEnd"/>
      <w:r w:rsidRPr="008432F7">
        <w:rPr>
          <w:rFonts w:ascii="Arial" w:hAnsi="Arial" w:cs="Arial"/>
          <w:color w:val="000000"/>
          <w:sz w:val="30"/>
          <w:szCs w:val="30"/>
          <w:lang w:val="en-US"/>
        </w:rPr>
        <w:t xml:space="preserve"> V.K. Total Quality Management in Higher Education: Textbook - a practice-oriented monograph. - Astana: Publishing house "Foliant", 2006. - 476 p.</w:t>
      </w:r>
    </w:p>
    <w:p w14:paraId="76139584"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lastRenderedPageBreak/>
        <w:t>25.</w:t>
      </w:r>
      <w:r w:rsidRPr="008432F7">
        <w:rPr>
          <w:rFonts w:ascii="Arial" w:hAnsi="Arial" w:cs="Arial"/>
          <w:color w:val="000000"/>
          <w:sz w:val="30"/>
          <w:szCs w:val="30"/>
          <w:lang w:val="en-US"/>
        </w:rPr>
        <w:tab/>
        <w:t>Baartman, L.K.J., Prins, F.J., Kirschner, P.A. and Van der Vleuten, C.P.M. (2007), “Determining the quality of assessment programs: a self-evaluation procedure”, Studies in Educational Evaluation, Vol. 33 Nos 3/4, pp. 258-281.</w:t>
      </w:r>
    </w:p>
    <w:p w14:paraId="685BD72C"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https://www.tandfonline.com/doi/full/10.1080/23311975.2020.1749217</w:t>
      </w:r>
    </w:p>
    <w:p w14:paraId="265A9451"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26.</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Manarbek</w:t>
      </w:r>
      <w:proofErr w:type="spellEnd"/>
      <w:r w:rsidRPr="008432F7">
        <w:rPr>
          <w:rFonts w:ascii="Arial" w:hAnsi="Arial" w:cs="Arial"/>
          <w:color w:val="000000"/>
          <w:sz w:val="30"/>
          <w:szCs w:val="30"/>
          <w:lang w:val="en-US"/>
        </w:rPr>
        <w:t xml:space="preserve">, G., Kondybayeva, S., </w:t>
      </w:r>
      <w:proofErr w:type="spellStart"/>
      <w:r w:rsidRPr="008432F7">
        <w:rPr>
          <w:rFonts w:ascii="Arial" w:hAnsi="Arial" w:cs="Arial"/>
          <w:color w:val="000000"/>
          <w:sz w:val="30"/>
          <w:szCs w:val="30"/>
          <w:lang w:val="en-US"/>
        </w:rPr>
        <w:t>Sadykhanova</w:t>
      </w:r>
      <w:proofErr w:type="spellEnd"/>
      <w:r w:rsidRPr="008432F7">
        <w:rPr>
          <w:rFonts w:ascii="Arial" w:hAnsi="Arial" w:cs="Arial"/>
          <w:color w:val="000000"/>
          <w:sz w:val="30"/>
          <w:szCs w:val="30"/>
          <w:lang w:val="en-US"/>
        </w:rPr>
        <w:t xml:space="preserve">, G., Zhakupova, G., Baitanayeva, B. Modernization of educational </w:t>
      </w:r>
      <w:proofErr w:type="spellStart"/>
      <w:r w:rsidRPr="008432F7">
        <w:rPr>
          <w:rFonts w:ascii="Arial" w:hAnsi="Arial" w:cs="Arial"/>
          <w:color w:val="000000"/>
          <w:sz w:val="30"/>
          <w:szCs w:val="30"/>
          <w:lang w:val="en-US"/>
        </w:rPr>
        <w:t>programmes</w:t>
      </w:r>
      <w:proofErr w:type="spellEnd"/>
      <w:r w:rsidRPr="008432F7">
        <w:rPr>
          <w:rFonts w:ascii="Arial" w:hAnsi="Arial" w:cs="Arial"/>
          <w:color w:val="000000"/>
          <w:sz w:val="30"/>
          <w:szCs w:val="30"/>
          <w:lang w:val="en-US"/>
        </w:rPr>
        <w:t>: A useful tool for quality assurance. (2019) Proceedings of the 33rd International Business Information Management Association Conference, IBIMA 2019: Education Excellence and Innovation Management through Vision 2020</w:t>
      </w:r>
      <w:r w:rsidRPr="008432F7">
        <w:rPr>
          <w:rFonts w:ascii="Arial" w:hAnsi="Arial" w:cs="Arial"/>
          <w:color w:val="000000"/>
          <w:sz w:val="30"/>
          <w:szCs w:val="30"/>
        </w:rPr>
        <w:t>с</w:t>
      </w:r>
      <w:r w:rsidRPr="008432F7">
        <w:rPr>
          <w:rFonts w:ascii="Arial" w:hAnsi="Arial" w:cs="Arial"/>
          <w:color w:val="000000"/>
          <w:sz w:val="30"/>
          <w:szCs w:val="30"/>
          <w:lang w:val="en-US"/>
        </w:rPr>
        <w:t>. 4936-4945</w:t>
      </w:r>
    </w:p>
    <w:p w14:paraId="7BF8BF63"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27.</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Sluijsmans</w:t>
      </w:r>
      <w:proofErr w:type="spellEnd"/>
      <w:r w:rsidRPr="008432F7">
        <w:rPr>
          <w:rFonts w:ascii="Arial" w:hAnsi="Arial" w:cs="Arial"/>
          <w:color w:val="000000"/>
          <w:sz w:val="30"/>
          <w:szCs w:val="30"/>
          <w:lang w:val="en-US"/>
        </w:rPr>
        <w:t>, D., Joosten-ten Brinke, D. and van Schilt-Mol, T. (2015), “</w:t>
      </w:r>
      <w:proofErr w:type="spellStart"/>
      <w:r w:rsidRPr="008432F7">
        <w:rPr>
          <w:rFonts w:ascii="Arial" w:hAnsi="Arial" w:cs="Arial"/>
          <w:color w:val="000000"/>
          <w:sz w:val="30"/>
          <w:szCs w:val="30"/>
          <w:lang w:val="en-US"/>
        </w:rPr>
        <w:t>Kwaliteit</w:t>
      </w:r>
      <w:proofErr w:type="spellEnd"/>
      <w:r w:rsidRPr="008432F7">
        <w:rPr>
          <w:rFonts w:ascii="Arial" w:hAnsi="Arial" w:cs="Arial"/>
          <w:color w:val="000000"/>
          <w:sz w:val="30"/>
          <w:szCs w:val="30"/>
          <w:lang w:val="en-US"/>
        </w:rPr>
        <w:t xml:space="preserve"> van </w:t>
      </w:r>
      <w:proofErr w:type="spellStart"/>
      <w:r w:rsidRPr="008432F7">
        <w:rPr>
          <w:rFonts w:ascii="Arial" w:hAnsi="Arial" w:cs="Arial"/>
          <w:color w:val="000000"/>
          <w:sz w:val="30"/>
          <w:szCs w:val="30"/>
          <w:lang w:val="en-US"/>
        </w:rPr>
        <w:t>toetsing</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onder</w:t>
      </w:r>
      <w:proofErr w:type="spellEnd"/>
      <w:r w:rsidRPr="008432F7">
        <w:rPr>
          <w:rFonts w:ascii="Arial" w:hAnsi="Arial" w:cs="Arial"/>
          <w:color w:val="000000"/>
          <w:sz w:val="30"/>
          <w:szCs w:val="30"/>
          <w:lang w:val="en-US"/>
        </w:rPr>
        <w:t xml:space="preserve"> de </w:t>
      </w:r>
      <w:proofErr w:type="spellStart"/>
      <w:r w:rsidRPr="008432F7">
        <w:rPr>
          <w:rFonts w:ascii="Arial" w:hAnsi="Arial" w:cs="Arial"/>
          <w:color w:val="000000"/>
          <w:sz w:val="30"/>
          <w:szCs w:val="30"/>
          <w:lang w:val="en-US"/>
        </w:rPr>
        <w:t>loep</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Handvatten</w:t>
      </w:r>
      <w:proofErr w:type="spellEnd"/>
      <w:r w:rsidRPr="008432F7">
        <w:rPr>
          <w:rFonts w:ascii="Arial" w:hAnsi="Arial" w:cs="Arial"/>
          <w:color w:val="000000"/>
          <w:sz w:val="30"/>
          <w:szCs w:val="30"/>
          <w:lang w:val="en-US"/>
        </w:rPr>
        <w:t xml:space="preserve"> om de </w:t>
      </w:r>
      <w:proofErr w:type="spellStart"/>
      <w:r w:rsidRPr="008432F7">
        <w:rPr>
          <w:rFonts w:ascii="Arial" w:hAnsi="Arial" w:cs="Arial"/>
          <w:color w:val="000000"/>
          <w:sz w:val="30"/>
          <w:szCs w:val="30"/>
          <w:lang w:val="en-US"/>
        </w:rPr>
        <w:t>kwaliteit</w:t>
      </w:r>
      <w:proofErr w:type="spellEnd"/>
      <w:r w:rsidRPr="008432F7">
        <w:rPr>
          <w:rFonts w:ascii="Arial" w:hAnsi="Arial" w:cs="Arial"/>
          <w:color w:val="000000"/>
          <w:sz w:val="30"/>
          <w:szCs w:val="30"/>
          <w:lang w:val="en-US"/>
        </w:rPr>
        <w:t xml:space="preserve"> van </w:t>
      </w:r>
      <w:proofErr w:type="spellStart"/>
      <w:r w:rsidRPr="008432F7">
        <w:rPr>
          <w:rFonts w:ascii="Arial" w:hAnsi="Arial" w:cs="Arial"/>
          <w:color w:val="000000"/>
          <w:sz w:val="30"/>
          <w:szCs w:val="30"/>
          <w:lang w:val="en-US"/>
        </w:rPr>
        <w:t>toetsing</w:t>
      </w:r>
      <w:proofErr w:type="spellEnd"/>
      <w:r w:rsidRPr="008432F7">
        <w:rPr>
          <w:rFonts w:ascii="Arial" w:hAnsi="Arial" w:cs="Arial"/>
          <w:color w:val="000000"/>
          <w:sz w:val="30"/>
          <w:szCs w:val="30"/>
          <w:lang w:val="en-US"/>
        </w:rPr>
        <w:t xml:space="preserve"> in het </w:t>
      </w:r>
      <w:proofErr w:type="spellStart"/>
      <w:r w:rsidRPr="008432F7">
        <w:rPr>
          <w:rFonts w:ascii="Arial" w:hAnsi="Arial" w:cs="Arial"/>
          <w:color w:val="000000"/>
          <w:sz w:val="30"/>
          <w:szCs w:val="30"/>
          <w:lang w:val="en-US"/>
        </w:rPr>
        <w:t>hoger</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onderwijs</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te</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analyseren</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verbeteren</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en</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borgen</w:t>
      </w:r>
      <w:proofErr w:type="spellEnd"/>
      <w:r w:rsidRPr="008432F7">
        <w:rPr>
          <w:rFonts w:ascii="Arial" w:hAnsi="Arial" w:cs="Arial"/>
          <w:color w:val="000000"/>
          <w:sz w:val="30"/>
          <w:szCs w:val="30"/>
          <w:lang w:val="en-US"/>
        </w:rPr>
        <w:t>”, Maklu.</w:t>
      </w:r>
    </w:p>
    <w:p w14:paraId="10D3429C"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28.</w:t>
      </w:r>
      <w:r w:rsidRPr="008432F7">
        <w:rPr>
          <w:rFonts w:ascii="Arial" w:hAnsi="Arial" w:cs="Arial"/>
          <w:color w:val="000000"/>
          <w:sz w:val="30"/>
          <w:szCs w:val="30"/>
          <w:lang w:val="en-US"/>
        </w:rPr>
        <w:tab/>
        <w:t xml:space="preserve">Hobson, R., Rolland, S., </w:t>
      </w:r>
      <w:proofErr w:type="spellStart"/>
      <w:r w:rsidRPr="008432F7">
        <w:rPr>
          <w:rFonts w:ascii="Arial" w:hAnsi="Arial" w:cs="Arial"/>
          <w:color w:val="000000"/>
          <w:sz w:val="30"/>
          <w:szCs w:val="30"/>
          <w:lang w:val="en-US"/>
        </w:rPr>
        <w:t>Rotgans</w:t>
      </w:r>
      <w:proofErr w:type="spellEnd"/>
      <w:r w:rsidRPr="008432F7">
        <w:rPr>
          <w:rFonts w:ascii="Arial" w:hAnsi="Arial" w:cs="Arial"/>
          <w:color w:val="000000"/>
          <w:sz w:val="30"/>
          <w:szCs w:val="30"/>
          <w:lang w:val="en-US"/>
        </w:rPr>
        <w:t xml:space="preserve">, J., </w:t>
      </w:r>
      <w:proofErr w:type="spellStart"/>
      <w:r w:rsidRPr="008432F7">
        <w:rPr>
          <w:rFonts w:ascii="Arial" w:hAnsi="Arial" w:cs="Arial"/>
          <w:color w:val="000000"/>
          <w:sz w:val="30"/>
          <w:szCs w:val="30"/>
          <w:lang w:val="en-US"/>
        </w:rPr>
        <w:t>Schoonheim</w:t>
      </w:r>
      <w:proofErr w:type="spellEnd"/>
      <w:r w:rsidRPr="008432F7">
        <w:rPr>
          <w:rFonts w:ascii="Cambria Math" w:hAnsi="Cambria Math" w:cs="Cambria Math"/>
          <w:color w:val="000000"/>
          <w:sz w:val="30"/>
          <w:szCs w:val="30"/>
          <w:lang w:val="en-US"/>
        </w:rPr>
        <w:t>‐</w:t>
      </w:r>
      <w:r w:rsidRPr="008432F7">
        <w:rPr>
          <w:rFonts w:ascii="Arial" w:hAnsi="Arial" w:cs="Arial"/>
          <w:color w:val="000000"/>
          <w:sz w:val="30"/>
          <w:szCs w:val="30"/>
          <w:lang w:val="en-US"/>
        </w:rPr>
        <w:t xml:space="preserve">Klein, M., Best, H., </w:t>
      </w:r>
      <w:proofErr w:type="spellStart"/>
      <w:r w:rsidRPr="008432F7">
        <w:rPr>
          <w:rFonts w:ascii="Arial" w:hAnsi="Arial" w:cs="Arial"/>
          <w:color w:val="000000"/>
          <w:sz w:val="30"/>
          <w:szCs w:val="30"/>
          <w:lang w:val="en-US"/>
        </w:rPr>
        <w:t>Chomyszyn</w:t>
      </w:r>
      <w:proofErr w:type="spellEnd"/>
      <w:r w:rsidRPr="008432F7">
        <w:rPr>
          <w:rFonts w:ascii="Cambria Math" w:hAnsi="Cambria Math" w:cs="Cambria Math"/>
          <w:color w:val="000000"/>
          <w:sz w:val="30"/>
          <w:szCs w:val="30"/>
          <w:lang w:val="en-US"/>
        </w:rPr>
        <w:t>‐</w:t>
      </w:r>
      <w:r w:rsidRPr="008432F7">
        <w:rPr>
          <w:rFonts w:ascii="Arial" w:hAnsi="Arial" w:cs="Arial"/>
          <w:color w:val="000000"/>
          <w:sz w:val="30"/>
          <w:szCs w:val="30"/>
          <w:lang w:val="en-US"/>
        </w:rPr>
        <w:t xml:space="preserve">Gajewska, M., Dymock, D., Essop, R., Hupp, J. and </w:t>
      </w:r>
      <w:proofErr w:type="spellStart"/>
      <w:r w:rsidRPr="008432F7">
        <w:rPr>
          <w:rFonts w:ascii="Arial" w:hAnsi="Arial" w:cs="Arial"/>
          <w:color w:val="000000"/>
          <w:sz w:val="30"/>
          <w:szCs w:val="30"/>
          <w:lang w:val="en-US"/>
        </w:rPr>
        <w:t>Kundzina</w:t>
      </w:r>
      <w:proofErr w:type="spellEnd"/>
      <w:r w:rsidRPr="008432F7">
        <w:rPr>
          <w:rFonts w:ascii="Arial" w:hAnsi="Arial" w:cs="Arial"/>
          <w:color w:val="000000"/>
          <w:sz w:val="30"/>
          <w:szCs w:val="30"/>
          <w:lang w:val="en-US"/>
        </w:rPr>
        <w:t>, R. (2008), “Quality assurance, benchmarking, assessment and mutual international recognition of qualifications”, European Journal of Dental Education, Vol. 12 No. s1, pp. 92-100.</w:t>
      </w:r>
    </w:p>
    <w:p w14:paraId="13AF2813"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29.</w:t>
      </w:r>
      <w:r w:rsidRPr="008432F7">
        <w:rPr>
          <w:rFonts w:ascii="Arial" w:hAnsi="Arial" w:cs="Arial"/>
          <w:color w:val="000000"/>
          <w:sz w:val="30"/>
          <w:szCs w:val="30"/>
          <w:lang w:val="en-US"/>
        </w:rPr>
        <w:tab/>
        <w:t>Sridharan, B., Leitch, S. and Watty, K. (2015), “Evidencing learning outcomes: a multi-level, multi-dimensional course alignment model”, Quality in Higher Education, Vol. 21 No. 2, pp. 171-188.</w:t>
      </w:r>
    </w:p>
    <w:p w14:paraId="41A12CBB"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30.</w:t>
      </w:r>
      <w:r w:rsidRPr="008432F7">
        <w:rPr>
          <w:rFonts w:ascii="Arial" w:hAnsi="Arial" w:cs="Arial"/>
          <w:color w:val="000000"/>
          <w:sz w:val="30"/>
          <w:szCs w:val="30"/>
          <w:lang w:val="en-US"/>
        </w:rPr>
        <w:tab/>
        <w:t xml:space="preserve">Vlăsceanu, L., Grünberg, L. and </w:t>
      </w:r>
      <w:proofErr w:type="spellStart"/>
      <w:r w:rsidRPr="008432F7">
        <w:rPr>
          <w:rFonts w:ascii="Arial" w:hAnsi="Arial" w:cs="Arial"/>
          <w:color w:val="000000"/>
          <w:sz w:val="30"/>
          <w:szCs w:val="30"/>
          <w:lang w:val="en-US"/>
        </w:rPr>
        <w:t>Pârlea</w:t>
      </w:r>
      <w:proofErr w:type="spellEnd"/>
      <w:r w:rsidRPr="008432F7">
        <w:rPr>
          <w:rFonts w:ascii="Arial" w:hAnsi="Arial" w:cs="Arial"/>
          <w:color w:val="000000"/>
          <w:sz w:val="30"/>
          <w:szCs w:val="30"/>
          <w:lang w:val="en-US"/>
        </w:rPr>
        <w:t xml:space="preserve">, D. (2004), Quality Assurance and Accreditation: A Glossary of Basic Terms and Definitions, </w:t>
      </w:r>
      <w:proofErr w:type="spellStart"/>
      <w:r w:rsidRPr="008432F7">
        <w:rPr>
          <w:rFonts w:ascii="Arial" w:hAnsi="Arial" w:cs="Arial"/>
          <w:color w:val="000000"/>
          <w:sz w:val="30"/>
          <w:szCs w:val="30"/>
          <w:lang w:val="en-US"/>
        </w:rPr>
        <w:t>Unesco-Cepes</w:t>
      </w:r>
      <w:proofErr w:type="spellEnd"/>
      <w:r w:rsidRPr="008432F7">
        <w:rPr>
          <w:rFonts w:ascii="Arial" w:hAnsi="Arial" w:cs="Arial"/>
          <w:color w:val="000000"/>
          <w:sz w:val="30"/>
          <w:szCs w:val="30"/>
          <w:lang w:val="en-US"/>
        </w:rPr>
        <w:t xml:space="preserve"> Bucharest.</w:t>
      </w:r>
    </w:p>
    <w:p w14:paraId="5F3DD4E1"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31.</w:t>
      </w:r>
      <w:r w:rsidRPr="008432F7">
        <w:rPr>
          <w:rFonts w:ascii="Arial" w:hAnsi="Arial" w:cs="Arial"/>
          <w:color w:val="000000"/>
          <w:sz w:val="30"/>
          <w:szCs w:val="30"/>
          <w:lang w:val="en-US"/>
        </w:rPr>
        <w:tab/>
        <w:t xml:space="preserve">Bok, H.G., Teunissen, P.W., Favier, R.P., </w:t>
      </w:r>
      <w:proofErr w:type="spellStart"/>
      <w:r w:rsidRPr="008432F7">
        <w:rPr>
          <w:rFonts w:ascii="Arial" w:hAnsi="Arial" w:cs="Arial"/>
          <w:color w:val="000000"/>
          <w:sz w:val="30"/>
          <w:szCs w:val="30"/>
          <w:lang w:val="en-US"/>
        </w:rPr>
        <w:t>Rietbroek</w:t>
      </w:r>
      <w:proofErr w:type="spellEnd"/>
      <w:r w:rsidRPr="008432F7">
        <w:rPr>
          <w:rFonts w:ascii="Arial" w:hAnsi="Arial" w:cs="Arial"/>
          <w:color w:val="000000"/>
          <w:sz w:val="30"/>
          <w:szCs w:val="30"/>
          <w:lang w:val="en-US"/>
        </w:rPr>
        <w:t xml:space="preserve">, N.J., </w:t>
      </w:r>
      <w:proofErr w:type="spellStart"/>
      <w:r w:rsidRPr="008432F7">
        <w:rPr>
          <w:rFonts w:ascii="Arial" w:hAnsi="Arial" w:cs="Arial"/>
          <w:color w:val="000000"/>
          <w:sz w:val="30"/>
          <w:szCs w:val="30"/>
          <w:lang w:val="en-US"/>
        </w:rPr>
        <w:t>Theyse</w:t>
      </w:r>
      <w:proofErr w:type="spellEnd"/>
      <w:r w:rsidRPr="008432F7">
        <w:rPr>
          <w:rFonts w:ascii="Arial" w:hAnsi="Arial" w:cs="Arial"/>
          <w:color w:val="000000"/>
          <w:sz w:val="30"/>
          <w:szCs w:val="30"/>
          <w:lang w:val="en-US"/>
        </w:rPr>
        <w:t xml:space="preserve">, L.F., Brommer, H., </w:t>
      </w:r>
      <w:proofErr w:type="spellStart"/>
      <w:r w:rsidRPr="008432F7">
        <w:rPr>
          <w:rFonts w:ascii="Arial" w:hAnsi="Arial" w:cs="Arial"/>
          <w:color w:val="000000"/>
          <w:sz w:val="30"/>
          <w:szCs w:val="30"/>
          <w:lang w:val="en-US"/>
        </w:rPr>
        <w:t>Haarhuis</w:t>
      </w:r>
      <w:proofErr w:type="spellEnd"/>
      <w:r w:rsidRPr="008432F7">
        <w:rPr>
          <w:rFonts w:ascii="Arial" w:hAnsi="Arial" w:cs="Arial"/>
          <w:color w:val="000000"/>
          <w:sz w:val="30"/>
          <w:szCs w:val="30"/>
          <w:lang w:val="en-US"/>
        </w:rPr>
        <w:t>, J.C., van Beukelen, P., van der Vleuten, C.P. and Jaarsma, D.A. (2013), “Programmatic assessment of competency-based workplace learning: when theory meets practice”, BMC Medical Education, Vol. 13 No. 1, p. 123.</w:t>
      </w:r>
    </w:p>
    <w:p w14:paraId="621C987F"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32.</w:t>
      </w:r>
      <w:r w:rsidRPr="008432F7">
        <w:rPr>
          <w:rFonts w:ascii="Arial" w:hAnsi="Arial" w:cs="Arial"/>
          <w:color w:val="000000"/>
          <w:sz w:val="30"/>
          <w:szCs w:val="30"/>
          <w:lang w:val="en-US"/>
        </w:rPr>
        <w:tab/>
        <w:t>Boud, D. and Falchikov, N. (2006), “Aligning assessment with long</w:t>
      </w:r>
      <w:r w:rsidRPr="008432F7">
        <w:rPr>
          <w:rFonts w:ascii="Cambria Math" w:hAnsi="Cambria Math" w:cs="Cambria Math"/>
          <w:color w:val="000000"/>
          <w:sz w:val="30"/>
          <w:szCs w:val="30"/>
          <w:lang w:val="en-US"/>
        </w:rPr>
        <w:t>‐</w:t>
      </w:r>
      <w:r w:rsidRPr="008432F7">
        <w:rPr>
          <w:rFonts w:ascii="Arial" w:hAnsi="Arial" w:cs="Arial"/>
          <w:color w:val="000000"/>
          <w:sz w:val="30"/>
          <w:szCs w:val="30"/>
          <w:lang w:val="en-US"/>
        </w:rPr>
        <w:t>term learning”, Assessment and Evaluation in Higher Education, Vol. 31 No. 4, pp. 399-413.</w:t>
      </w:r>
    </w:p>
    <w:p w14:paraId="7E133B64"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33.</w:t>
      </w:r>
      <w:r w:rsidRPr="008432F7">
        <w:rPr>
          <w:rFonts w:ascii="Arial" w:hAnsi="Arial" w:cs="Arial"/>
          <w:color w:val="000000"/>
          <w:sz w:val="30"/>
          <w:szCs w:val="30"/>
          <w:lang w:val="en-US"/>
        </w:rPr>
        <w:tab/>
        <w:t>Baartman, L., Kloppenburg, R. and Prins, F. (2017), “</w:t>
      </w:r>
      <w:proofErr w:type="spellStart"/>
      <w:r w:rsidRPr="008432F7">
        <w:rPr>
          <w:rFonts w:ascii="Arial" w:hAnsi="Arial" w:cs="Arial"/>
          <w:color w:val="000000"/>
          <w:sz w:val="30"/>
          <w:szCs w:val="30"/>
          <w:lang w:val="en-US"/>
        </w:rPr>
        <w:t>Kwaliteit</w:t>
      </w:r>
      <w:proofErr w:type="spellEnd"/>
      <w:r w:rsidRPr="008432F7">
        <w:rPr>
          <w:rFonts w:ascii="Arial" w:hAnsi="Arial" w:cs="Arial"/>
          <w:color w:val="000000"/>
          <w:sz w:val="30"/>
          <w:szCs w:val="30"/>
          <w:lang w:val="en-US"/>
        </w:rPr>
        <w:t xml:space="preserve"> van </w:t>
      </w:r>
      <w:proofErr w:type="spellStart"/>
      <w:r w:rsidRPr="008432F7">
        <w:rPr>
          <w:rFonts w:ascii="Arial" w:hAnsi="Arial" w:cs="Arial"/>
          <w:color w:val="000000"/>
          <w:sz w:val="30"/>
          <w:szCs w:val="30"/>
          <w:lang w:val="en-US"/>
        </w:rPr>
        <w:t>toetsprogramma’s</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Toetsen</w:t>
      </w:r>
      <w:proofErr w:type="spellEnd"/>
      <w:r w:rsidRPr="008432F7">
        <w:rPr>
          <w:rFonts w:ascii="Arial" w:hAnsi="Arial" w:cs="Arial"/>
          <w:color w:val="000000"/>
          <w:sz w:val="30"/>
          <w:szCs w:val="30"/>
          <w:lang w:val="en-US"/>
        </w:rPr>
        <w:t xml:space="preserve"> in Het Hoger Onderwijs, Bohn </w:t>
      </w:r>
      <w:proofErr w:type="spellStart"/>
      <w:r w:rsidRPr="008432F7">
        <w:rPr>
          <w:rFonts w:ascii="Arial" w:hAnsi="Arial" w:cs="Arial"/>
          <w:color w:val="000000"/>
          <w:sz w:val="30"/>
          <w:szCs w:val="30"/>
          <w:lang w:val="en-US"/>
        </w:rPr>
        <w:t>Stafleu</w:t>
      </w:r>
      <w:proofErr w:type="spellEnd"/>
      <w:r w:rsidRPr="008432F7">
        <w:rPr>
          <w:rFonts w:ascii="Arial" w:hAnsi="Arial" w:cs="Arial"/>
          <w:color w:val="000000"/>
          <w:sz w:val="30"/>
          <w:szCs w:val="30"/>
          <w:lang w:val="en-US"/>
        </w:rPr>
        <w:t xml:space="preserve"> van </w:t>
      </w:r>
      <w:proofErr w:type="spellStart"/>
      <w:r w:rsidRPr="008432F7">
        <w:rPr>
          <w:rFonts w:ascii="Arial" w:hAnsi="Arial" w:cs="Arial"/>
          <w:color w:val="000000"/>
          <w:sz w:val="30"/>
          <w:szCs w:val="30"/>
          <w:lang w:val="en-US"/>
        </w:rPr>
        <w:t>Loghum</w:t>
      </w:r>
      <w:proofErr w:type="spellEnd"/>
      <w:r w:rsidRPr="008432F7">
        <w:rPr>
          <w:rFonts w:ascii="Arial" w:hAnsi="Arial" w:cs="Arial"/>
          <w:color w:val="000000"/>
          <w:sz w:val="30"/>
          <w:szCs w:val="30"/>
          <w:lang w:val="en-US"/>
        </w:rPr>
        <w:t>, Houten, pp. 37-49.</w:t>
      </w:r>
    </w:p>
    <w:p w14:paraId="42DA63D0"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34.</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PakYu.N</w:t>
      </w:r>
      <w:proofErr w:type="spellEnd"/>
      <w:r w:rsidRPr="008432F7">
        <w:rPr>
          <w:rFonts w:ascii="Arial" w:hAnsi="Arial" w:cs="Arial"/>
          <w:color w:val="000000"/>
          <w:sz w:val="30"/>
          <w:szCs w:val="30"/>
          <w:lang w:val="en-US"/>
        </w:rPr>
        <w:t>. Accomplishment potential. Higher school in search of answers to the challenges of the time // "Modern Education". - 2017. - No. 1 (105). - S. 23-27.</w:t>
      </w:r>
    </w:p>
    <w:p w14:paraId="4F33FF66"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lastRenderedPageBreak/>
        <w:t>35.</w:t>
      </w:r>
      <w:r w:rsidRPr="008432F7">
        <w:rPr>
          <w:rFonts w:ascii="Arial" w:hAnsi="Arial" w:cs="Arial"/>
          <w:color w:val="000000"/>
          <w:sz w:val="30"/>
          <w:szCs w:val="30"/>
          <w:lang w:val="en-US"/>
        </w:rPr>
        <w:tab/>
        <w:t xml:space="preserve">Harvey L. ‘Editorial: The quality agenda'. Quality in Higher Education. 1995; 1(1) -5–12 </w:t>
      </w:r>
      <w:proofErr w:type="spellStart"/>
      <w:r w:rsidRPr="008432F7">
        <w:rPr>
          <w:rFonts w:ascii="Arial" w:hAnsi="Arial" w:cs="Arial"/>
          <w:color w:val="000000"/>
          <w:sz w:val="30"/>
          <w:szCs w:val="30"/>
        </w:rPr>
        <w:t>рр</w:t>
      </w:r>
      <w:proofErr w:type="spellEnd"/>
      <w:r w:rsidRPr="008432F7">
        <w:rPr>
          <w:rFonts w:ascii="Arial" w:hAnsi="Arial" w:cs="Arial"/>
          <w:color w:val="000000"/>
          <w:sz w:val="30"/>
          <w:szCs w:val="30"/>
          <w:lang w:val="en-US"/>
        </w:rPr>
        <w:t>.</w:t>
      </w:r>
    </w:p>
    <w:p w14:paraId="18D9C7EB"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36.</w:t>
      </w:r>
      <w:r w:rsidRPr="008432F7">
        <w:rPr>
          <w:rFonts w:ascii="Arial" w:hAnsi="Arial" w:cs="Arial"/>
          <w:color w:val="000000"/>
          <w:sz w:val="30"/>
          <w:szCs w:val="30"/>
          <w:lang w:val="en-US"/>
        </w:rPr>
        <w:tab/>
        <w:t xml:space="preserve">Van Damm D. Standards and Indicators in Institutional and </w:t>
      </w:r>
      <w:proofErr w:type="spellStart"/>
      <w:r w:rsidRPr="008432F7">
        <w:rPr>
          <w:rFonts w:ascii="Arial" w:hAnsi="Arial" w:cs="Arial"/>
          <w:color w:val="000000"/>
          <w:sz w:val="30"/>
          <w:szCs w:val="30"/>
          <w:lang w:val="en-US"/>
        </w:rPr>
        <w:t>Programme</w:t>
      </w:r>
      <w:proofErr w:type="spellEnd"/>
      <w:r w:rsidRPr="008432F7">
        <w:rPr>
          <w:rFonts w:ascii="Arial" w:hAnsi="Arial" w:cs="Arial"/>
          <w:color w:val="000000"/>
          <w:sz w:val="30"/>
          <w:szCs w:val="30"/>
          <w:lang w:val="en-US"/>
        </w:rPr>
        <w:t xml:space="preserve"> Accreditation in Higher Education. – UNESCO CEPES, 2003. – 143 p.</w:t>
      </w:r>
    </w:p>
    <w:p w14:paraId="75D7505E"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37.</w:t>
      </w:r>
      <w:r w:rsidRPr="008432F7">
        <w:rPr>
          <w:rFonts w:ascii="Arial" w:hAnsi="Arial" w:cs="Arial"/>
          <w:color w:val="000000"/>
          <w:sz w:val="30"/>
          <w:szCs w:val="30"/>
          <w:lang w:val="en-US"/>
        </w:rPr>
        <w:tab/>
        <w:t xml:space="preserve">Lee </w:t>
      </w:r>
      <w:proofErr w:type="gramStart"/>
      <w:r w:rsidRPr="008432F7">
        <w:rPr>
          <w:rFonts w:ascii="Arial" w:hAnsi="Arial" w:cs="Arial"/>
          <w:color w:val="000000"/>
          <w:sz w:val="30"/>
          <w:szCs w:val="30"/>
          <w:lang w:val="en-US"/>
        </w:rPr>
        <w:t>Harveya ;</w:t>
      </w:r>
      <w:proofErr w:type="gramEnd"/>
      <w:r w:rsidRPr="008432F7">
        <w:rPr>
          <w:rFonts w:ascii="Arial" w:hAnsi="Arial" w:cs="Arial"/>
          <w:color w:val="000000"/>
          <w:sz w:val="30"/>
          <w:szCs w:val="30"/>
          <w:lang w:val="en-US"/>
        </w:rPr>
        <w:t xml:space="preserve"> Diana Greena. Defining Quality. University of Central England, Birmingham https://eclass.upatras.gr/modules/document/file.php/PN1589/Defining%20Quality%20Harvey%20and%20Green%20copy.pdf</w:t>
      </w:r>
    </w:p>
    <w:p w14:paraId="603329B9"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38.</w:t>
      </w:r>
      <w:r w:rsidRPr="008432F7">
        <w:rPr>
          <w:rFonts w:ascii="Arial" w:hAnsi="Arial" w:cs="Arial"/>
          <w:color w:val="000000"/>
          <w:sz w:val="30"/>
          <w:szCs w:val="30"/>
          <w:lang w:val="en-US"/>
        </w:rPr>
        <w:tab/>
        <w:t xml:space="preserve"> Quality Assurance in Higher Education </w:t>
      </w:r>
      <w:proofErr w:type="gramStart"/>
      <w:r w:rsidRPr="008432F7">
        <w:rPr>
          <w:rFonts w:ascii="Arial" w:hAnsi="Arial" w:cs="Arial"/>
          <w:color w:val="000000"/>
          <w:sz w:val="30"/>
          <w:szCs w:val="30"/>
          <w:lang w:val="en-US"/>
        </w:rPr>
        <w:t>A</w:t>
      </w:r>
      <w:proofErr w:type="gramEnd"/>
      <w:r w:rsidRPr="008432F7">
        <w:rPr>
          <w:rFonts w:ascii="Arial" w:hAnsi="Arial" w:cs="Arial"/>
          <w:color w:val="000000"/>
          <w:sz w:val="30"/>
          <w:szCs w:val="30"/>
          <w:lang w:val="en-US"/>
        </w:rPr>
        <w:t xml:space="preserve"> Practical Handbook Central European University Yehuda Elkana Center for Higher Education Budapest, Hungary 2016 https://www.researchgate.net/profile/Liviu-Matei-2/publication/331345390_Quality_Assurance_in_Higher_Education_A_Practical_Handbook/links/5c74f6cd92851c6950415551/Quality-Assurance-in-Higher-Education-A-Practical-Handbook.pdf</w:t>
      </w:r>
    </w:p>
    <w:p w14:paraId="25D4768D"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39.</w:t>
      </w:r>
      <w:r w:rsidRPr="008432F7">
        <w:rPr>
          <w:rFonts w:ascii="Arial" w:hAnsi="Arial" w:cs="Arial"/>
          <w:color w:val="000000"/>
          <w:sz w:val="30"/>
          <w:szCs w:val="30"/>
          <w:lang w:val="en-US"/>
        </w:rPr>
        <w:tab/>
        <w:t xml:space="preserve"> Tripathi M, Jeevan VKJ. Quality assurance in distance learning libraries. Quality Assurance in Education. 2009; 17(1)- 45–60 </w:t>
      </w:r>
      <w:proofErr w:type="spellStart"/>
      <w:r w:rsidRPr="008432F7">
        <w:rPr>
          <w:rFonts w:ascii="Arial" w:hAnsi="Arial" w:cs="Arial"/>
          <w:color w:val="000000"/>
          <w:sz w:val="30"/>
          <w:szCs w:val="30"/>
        </w:rPr>
        <w:t>рр</w:t>
      </w:r>
      <w:proofErr w:type="spellEnd"/>
      <w:r w:rsidRPr="008432F7">
        <w:rPr>
          <w:rFonts w:ascii="Arial" w:hAnsi="Arial" w:cs="Arial"/>
          <w:color w:val="000000"/>
          <w:sz w:val="30"/>
          <w:szCs w:val="30"/>
          <w:lang w:val="en-US"/>
        </w:rPr>
        <w:t>.</w:t>
      </w:r>
    </w:p>
    <w:p w14:paraId="62D4B89E"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40.</w:t>
      </w:r>
      <w:r w:rsidRPr="008432F7">
        <w:rPr>
          <w:rFonts w:ascii="Arial" w:hAnsi="Arial" w:cs="Arial"/>
          <w:color w:val="000000"/>
          <w:sz w:val="30"/>
          <w:szCs w:val="30"/>
          <w:lang w:val="en-US"/>
        </w:rPr>
        <w:tab/>
        <w:t xml:space="preserve">Juran J., </w:t>
      </w:r>
      <w:proofErr w:type="spellStart"/>
      <w:r w:rsidRPr="008432F7">
        <w:rPr>
          <w:rFonts w:ascii="Arial" w:hAnsi="Arial" w:cs="Arial"/>
          <w:color w:val="000000"/>
          <w:sz w:val="30"/>
          <w:szCs w:val="30"/>
          <w:lang w:val="en-US"/>
        </w:rPr>
        <w:t>Gryna</w:t>
      </w:r>
      <w:proofErr w:type="spellEnd"/>
      <w:r w:rsidRPr="008432F7">
        <w:rPr>
          <w:rFonts w:ascii="Arial" w:hAnsi="Arial" w:cs="Arial"/>
          <w:color w:val="000000"/>
          <w:sz w:val="30"/>
          <w:szCs w:val="30"/>
          <w:lang w:val="en-US"/>
        </w:rPr>
        <w:t xml:space="preserve"> F. </w:t>
      </w:r>
      <w:proofErr w:type="spellStart"/>
      <w:proofErr w:type="gramStart"/>
      <w:r w:rsidRPr="008432F7">
        <w:rPr>
          <w:rFonts w:ascii="Arial" w:hAnsi="Arial" w:cs="Arial"/>
          <w:color w:val="000000"/>
          <w:sz w:val="30"/>
          <w:szCs w:val="30"/>
          <w:lang w:val="en-US"/>
        </w:rPr>
        <w:t>Juran,s</w:t>
      </w:r>
      <w:proofErr w:type="spellEnd"/>
      <w:proofErr w:type="gram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Qality</w:t>
      </w:r>
      <w:proofErr w:type="spellEnd"/>
      <w:r w:rsidRPr="008432F7">
        <w:rPr>
          <w:rFonts w:ascii="Arial" w:hAnsi="Arial" w:cs="Arial"/>
          <w:color w:val="000000"/>
          <w:sz w:val="30"/>
          <w:szCs w:val="30"/>
          <w:lang w:val="en-US"/>
        </w:rPr>
        <w:t xml:space="preserve"> Control Handbook. - New York: Mc Graw - Hill book Co., p. 21.</w:t>
      </w:r>
    </w:p>
    <w:p w14:paraId="15BB647C"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41.</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Valikhanova</w:t>
      </w:r>
      <w:proofErr w:type="spellEnd"/>
      <w:r w:rsidRPr="008432F7">
        <w:rPr>
          <w:rFonts w:ascii="Arial" w:hAnsi="Arial" w:cs="Arial"/>
          <w:color w:val="000000"/>
          <w:sz w:val="30"/>
          <w:szCs w:val="30"/>
          <w:lang w:val="en-US"/>
        </w:rPr>
        <w:t xml:space="preserve">, Z. Formation of a modern quality management system of education in marketing-oriented institution of higher education. (2018) </w:t>
      </w:r>
      <w:proofErr w:type="spellStart"/>
      <w:r w:rsidRPr="008432F7">
        <w:rPr>
          <w:rFonts w:ascii="Arial" w:hAnsi="Arial" w:cs="Arial"/>
          <w:color w:val="000000"/>
          <w:sz w:val="30"/>
          <w:szCs w:val="30"/>
          <w:lang w:val="en-US"/>
        </w:rPr>
        <w:t>Espacios</w:t>
      </w:r>
      <w:proofErr w:type="spellEnd"/>
      <w:r w:rsidRPr="008432F7">
        <w:rPr>
          <w:rFonts w:ascii="Arial" w:hAnsi="Arial" w:cs="Arial"/>
          <w:color w:val="000000"/>
          <w:sz w:val="30"/>
          <w:szCs w:val="30"/>
          <w:lang w:val="en-US"/>
        </w:rPr>
        <w:t>, 39(15),31</w:t>
      </w:r>
    </w:p>
    <w:p w14:paraId="510AAFC7"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42.</w:t>
      </w:r>
      <w:r w:rsidRPr="008432F7">
        <w:rPr>
          <w:rFonts w:ascii="Arial" w:hAnsi="Arial" w:cs="Arial"/>
          <w:color w:val="000000"/>
          <w:sz w:val="30"/>
          <w:szCs w:val="30"/>
          <w:lang w:val="en-US"/>
        </w:rPr>
        <w:tab/>
        <w:t xml:space="preserve">Harvey, L. and </w:t>
      </w:r>
      <w:proofErr w:type="spellStart"/>
      <w:r w:rsidRPr="008432F7">
        <w:rPr>
          <w:rFonts w:ascii="Arial" w:hAnsi="Arial" w:cs="Arial"/>
          <w:color w:val="000000"/>
          <w:sz w:val="30"/>
          <w:szCs w:val="30"/>
          <w:lang w:val="en-US"/>
        </w:rPr>
        <w:t>Stensaker</w:t>
      </w:r>
      <w:proofErr w:type="spellEnd"/>
      <w:r w:rsidRPr="008432F7">
        <w:rPr>
          <w:rFonts w:ascii="Arial" w:hAnsi="Arial" w:cs="Arial"/>
          <w:color w:val="000000"/>
          <w:sz w:val="30"/>
          <w:szCs w:val="30"/>
          <w:lang w:val="en-US"/>
        </w:rPr>
        <w:t>, B. (2008), “Quality culture: understandings, boundaries and linkages”, European Journal of Education, Vol. 43 No. 4, pp. 427-442.</w:t>
      </w:r>
    </w:p>
    <w:p w14:paraId="2206511E"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43.</w:t>
      </w:r>
      <w:r w:rsidRPr="008432F7">
        <w:rPr>
          <w:rFonts w:ascii="Arial" w:hAnsi="Arial" w:cs="Arial"/>
          <w:color w:val="000000"/>
          <w:sz w:val="30"/>
          <w:szCs w:val="30"/>
          <w:lang w:val="en-US"/>
        </w:rPr>
        <w:tab/>
        <w:t xml:space="preserve">Zinchenko, V.; </w:t>
      </w:r>
      <w:proofErr w:type="spellStart"/>
      <w:r w:rsidRPr="008432F7">
        <w:rPr>
          <w:rFonts w:ascii="Arial" w:hAnsi="Arial" w:cs="Arial"/>
          <w:color w:val="000000"/>
          <w:sz w:val="30"/>
          <w:szCs w:val="30"/>
          <w:lang w:val="en-US"/>
        </w:rPr>
        <w:t>Bryzhnik</w:t>
      </w:r>
      <w:proofErr w:type="spellEnd"/>
      <w:r w:rsidRPr="008432F7">
        <w:rPr>
          <w:rFonts w:ascii="Arial" w:hAnsi="Arial" w:cs="Arial"/>
          <w:color w:val="000000"/>
          <w:sz w:val="30"/>
          <w:szCs w:val="30"/>
          <w:lang w:val="en-US"/>
        </w:rPr>
        <w:t xml:space="preserve">, V.; Gorbunova, L.; Kurbatov, S.; </w:t>
      </w:r>
      <w:proofErr w:type="spellStart"/>
      <w:r w:rsidRPr="008432F7">
        <w:rPr>
          <w:rFonts w:ascii="Arial" w:hAnsi="Arial" w:cs="Arial"/>
          <w:color w:val="000000"/>
          <w:sz w:val="30"/>
          <w:szCs w:val="30"/>
          <w:lang w:val="en-US"/>
        </w:rPr>
        <w:t>Melkov</w:t>
      </w:r>
      <w:proofErr w:type="spellEnd"/>
      <w:r w:rsidRPr="008432F7">
        <w:rPr>
          <w:rFonts w:ascii="Arial" w:hAnsi="Arial" w:cs="Arial"/>
          <w:color w:val="000000"/>
          <w:sz w:val="30"/>
          <w:szCs w:val="30"/>
          <w:lang w:val="en-US"/>
        </w:rPr>
        <w:t>, Y. Analysis of Leading Domestic and Foreign Experience on Higher Education Strategies in Terms of Internationalization for Sustainable Development of Society; Institute of Higher Education of the National Academy of Educational Sciences of Ukraine: Kyiv, Ukraine, 2020; p. 270.</w:t>
      </w:r>
    </w:p>
    <w:p w14:paraId="6762ADFC"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44.</w:t>
      </w:r>
      <w:r w:rsidRPr="008432F7">
        <w:rPr>
          <w:rFonts w:ascii="Arial" w:hAnsi="Arial" w:cs="Arial"/>
          <w:color w:val="000000"/>
          <w:sz w:val="30"/>
          <w:szCs w:val="30"/>
          <w:lang w:val="en-US"/>
        </w:rPr>
        <w:tab/>
        <w:t>INQAAHE, 2005. Biennial Conference Wellington, New Zealand Quality, Assurance and Diversity (29 March 2005) To What End? The Effectiveness of Quality Assurance in Higher Education.</w:t>
      </w:r>
    </w:p>
    <w:p w14:paraId="4FB97E54"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45.</w:t>
      </w:r>
      <w:r w:rsidRPr="008432F7">
        <w:rPr>
          <w:rFonts w:ascii="Arial" w:hAnsi="Arial" w:cs="Arial"/>
          <w:color w:val="000000"/>
          <w:sz w:val="30"/>
          <w:szCs w:val="30"/>
          <w:lang w:val="en-US"/>
        </w:rPr>
        <w:tab/>
        <w:t xml:space="preserve">Terminology of quality assurance: towards shared European values? Fiona Crozier, Bruno Curvale, Rachel Dearlove, Emmi Helle, Fabrice </w:t>
      </w:r>
      <w:proofErr w:type="spellStart"/>
      <w:r w:rsidRPr="008432F7">
        <w:rPr>
          <w:rFonts w:ascii="Arial" w:hAnsi="Arial" w:cs="Arial"/>
          <w:color w:val="000000"/>
          <w:sz w:val="30"/>
          <w:szCs w:val="30"/>
          <w:lang w:val="en-US"/>
        </w:rPr>
        <w:t>Hénard</w:t>
      </w:r>
      <w:proofErr w:type="spellEnd"/>
      <w:r w:rsidRPr="008432F7">
        <w:rPr>
          <w:rFonts w:ascii="Arial" w:hAnsi="Arial" w:cs="Arial"/>
          <w:color w:val="000000"/>
          <w:sz w:val="30"/>
          <w:szCs w:val="30"/>
          <w:lang w:val="en-US"/>
        </w:rPr>
        <w:t xml:space="preserve"> https://www.enqa.eu/wp-content/uploads/terminology_v01.pdf</w:t>
      </w:r>
    </w:p>
    <w:p w14:paraId="1A3037EE"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46.</w:t>
      </w:r>
      <w:r w:rsidRPr="008432F7">
        <w:rPr>
          <w:rFonts w:ascii="Arial" w:hAnsi="Arial" w:cs="Arial"/>
          <w:color w:val="000000"/>
          <w:sz w:val="30"/>
          <w:szCs w:val="30"/>
          <w:lang w:val="en-US"/>
        </w:rPr>
        <w:tab/>
        <w:t xml:space="preserve">Council For Higher Education Accreditation (CHEA) 2001, Glossary of Key Terms in Quality Assurance and Accreditation </w:t>
      </w:r>
      <w:r w:rsidRPr="008432F7">
        <w:rPr>
          <w:rFonts w:ascii="Arial" w:hAnsi="Arial" w:cs="Arial"/>
          <w:color w:val="000000"/>
          <w:sz w:val="30"/>
          <w:szCs w:val="30"/>
          <w:lang w:val="en-US"/>
        </w:rPr>
        <w:lastRenderedPageBreak/>
        <w:t>http://www.chea.org/international/inter_glossary01.htm, last updated 23 October 2002, accessed 18 September 2012, page not available 30 December 2016.</w:t>
      </w:r>
    </w:p>
    <w:p w14:paraId="46DE7004"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47.</w:t>
      </w:r>
      <w:r w:rsidRPr="008432F7">
        <w:rPr>
          <w:rFonts w:ascii="Arial" w:hAnsi="Arial" w:cs="Arial"/>
          <w:color w:val="000000"/>
          <w:sz w:val="30"/>
          <w:szCs w:val="30"/>
          <w:lang w:val="en-US"/>
        </w:rPr>
        <w:tab/>
        <w:t xml:space="preserve"> Vlăsceanu, L., Grünberg, L. and </w:t>
      </w:r>
      <w:proofErr w:type="spellStart"/>
      <w:r w:rsidRPr="008432F7">
        <w:rPr>
          <w:rFonts w:ascii="Arial" w:hAnsi="Arial" w:cs="Arial"/>
          <w:color w:val="000000"/>
          <w:sz w:val="30"/>
          <w:szCs w:val="30"/>
          <w:lang w:val="en-US"/>
        </w:rPr>
        <w:t>Pârlea</w:t>
      </w:r>
      <w:proofErr w:type="spellEnd"/>
      <w:r w:rsidRPr="008432F7">
        <w:rPr>
          <w:rFonts w:ascii="Arial" w:hAnsi="Arial" w:cs="Arial"/>
          <w:color w:val="000000"/>
          <w:sz w:val="30"/>
          <w:szCs w:val="30"/>
          <w:lang w:val="en-US"/>
        </w:rPr>
        <w:t xml:space="preserve">, D. (2004), Quality Assurance and Accreditation: A Glossary of Basic Terms and Definitions, </w:t>
      </w:r>
      <w:proofErr w:type="spellStart"/>
      <w:r w:rsidRPr="008432F7">
        <w:rPr>
          <w:rFonts w:ascii="Arial" w:hAnsi="Arial" w:cs="Arial"/>
          <w:color w:val="000000"/>
          <w:sz w:val="30"/>
          <w:szCs w:val="30"/>
          <w:lang w:val="en-US"/>
        </w:rPr>
        <w:t>Unesco-Cepes</w:t>
      </w:r>
      <w:proofErr w:type="spellEnd"/>
      <w:r w:rsidRPr="008432F7">
        <w:rPr>
          <w:rFonts w:ascii="Arial" w:hAnsi="Arial" w:cs="Arial"/>
          <w:color w:val="000000"/>
          <w:sz w:val="30"/>
          <w:szCs w:val="30"/>
          <w:lang w:val="en-US"/>
        </w:rPr>
        <w:t xml:space="preserve"> Bucharest. p. 74.</w:t>
      </w:r>
    </w:p>
    <w:p w14:paraId="5E7C1907"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48.</w:t>
      </w:r>
      <w:r w:rsidRPr="008432F7">
        <w:rPr>
          <w:rFonts w:ascii="Arial" w:hAnsi="Arial" w:cs="Arial"/>
          <w:color w:val="000000"/>
          <w:sz w:val="30"/>
          <w:szCs w:val="30"/>
          <w:lang w:val="en-US"/>
        </w:rPr>
        <w:tab/>
        <w:t xml:space="preserve">Sârbu, R., Ilie, A. G., Enache, A. C. &amp; Dumitriu, D., 2009. The quality of educational services in higher education–assurance, management or excellence. </w:t>
      </w:r>
      <w:proofErr w:type="spellStart"/>
      <w:r w:rsidRPr="008432F7">
        <w:rPr>
          <w:rFonts w:ascii="Arial" w:hAnsi="Arial" w:cs="Arial"/>
          <w:color w:val="000000"/>
          <w:sz w:val="30"/>
          <w:szCs w:val="30"/>
          <w:lang w:val="en-US"/>
        </w:rPr>
        <w:t>Amfiteatru</w:t>
      </w:r>
      <w:proofErr w:type="spellEnd"/>
      <w:r w:rsidRPr="008432F7">
        <w:rPr>
          <w:rFonts w:ascii="Arial" w:hAnsi="Arial" w:cs="Arial"/>
          <w:color w:val="000000"/>
          <w:sz w:val="30"/>
          <w:szCs w:val="30"/>
          <w:lang w:val="en-US"/>
        </w:rPr>
        <w:t xml:space="preserve"> Economic, 9(26), p. 385. Shewhart, W. A., 1931. Economic control of quality of manufactured product. Newtown: ASQ Quality Press. </w:t>
      </w:r>
    </w:p>
    <w:p w14:paraId="59D8F7A2"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49.</w:t>
      </w:r>
      <w:r w:rsidRPr="008432F7">
        <w:rPr>
          <w:rFonts w:ascii="Arial" w:hAnsi="Arial" w:cs="Arial"/>
          <w:color w:val="000000"/>
          <w:sz w:val="30"/>
          <w:szCs w:val="30"/>
          <w:lang w:val="en-US"/>
        </w:rPr>
        <w:tab/>
      </w:r>
      <w:proofErr w:type="spellStart"/>
      <w:r w:rsidRPr="008432F7">
        <w:rPr>
          <w:rFonts w:ascii="Arial" w:hAnsi="Arial" w:cs="Arial"/>
          <w:color w:val="000000"/>
          <w:sz w:val="30"/>
          <w:szCs w:val="30"/>
          <w:lang w:val="en-US"/>
        </w:rPr>
        <w:t>Galkute</w:t>
      </w:r>
      <w:proofErr w:type="spellEnd"/>
      <w:r w:rsidRPr="008432F7">
        <w:rPr>
          <w:rFonts w:ascii="Arial" w:hAnsi="Arial" w:cs="Arial"/>
          <w:color w:val="000000"/>
          <w:sz w:val="30"/>
          <w:szCs w:val="30"/>
          <w:lang w:val="en-US"/>
        </w:rPr>
        <w:t>, L.; Fadeeva, Z.; Mader, C.; Scott, G. Assessment for Transformation—Higher Education Thrives in Redefining Quality Systems. In Sustainable Development and Quality Assurance in Higher Education—Transformation of Learning and Society; Palgrave Macmillan: London, UK, 2014; pp. 1–25.</w:t>
      </w:r>
    </w:p>
    <w:p w14:paraId="73A0F6BD"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50.</w:t>
      </w:r>
      <w:r w:rsidRPr="008432F7">
        <w:rPr>
          <w:rFonts w:ascii="Arial" w:hAnsi="Arial" w:cs="Arial"/>
          <w:color w:val="000000"/>
          <w:sz w:val="30"/>
          <w:szCs w:val="30"/>
          <w:lang w:val="en-US"/>
        </w:rPr>
        <w:tab/>
        <w:t xml:space="preserve">Mishin, V. M., 2005. Quality management. 2nd edition ed. Moscow: </w:t>
      </w:r>
      <w:proofErr w:type="spellStart"/>
      <w:r w:rsidRPr="008432F7">
        <w:rPr>
          <w:rFonts w:ascii="Arial" w:hAnsi="Arial" w:cs="Arial"/>
          <w:color w:val="000000"/>
          <w:sz w:val="30"/>
          <w:szCs w:val="30"/>
          <w:lang w:val="en-US"/>
        </w:rPr>
        <w:t>IuNITI</w:t>
      </w:r>
      <w:proofErr w:type="spellEnd"/>
      <w:r w:rsidRPr="008432F7">
        <w:rPr>
          <w:rFonts w:ascii="Arial" w:hAnsi="Arial" w:cs="Arial"/>
          <w:color w:val="000000"/>
          <w:sz w:val="30"/>
          <w:szCs w:val="30"/>
          <w:lang w:val="en-US"/>
        </w:rPr>
        <w:t>-DANA. Morey, A. I., 2004. Globalization and the emergence of for-profit higher education. Higher Education, 48(1), pp. 131-150.</w:t>
      </w:r>
    </w:p>
    <w:p w14:paraId="0126984A" w14:textId="77777777" w:rsidR="004801F2" w:rsidRPr="008432F7" w:rsidRDefault="004801F2" w:rsidP="004801F2">
      <w:pPr>
        <w:pStyle w:val="aff3"/>
        <w:tabs>
          <w:tab w:val="left" w:pos="1276"/>
        </w:tabs>
        <w:spacing w:before="0" w:after="0"/>
        <w:ind w:firstLine="680"/>
        <w:rPr>
          <w:rFonts w:ascii="Arial" w:hAnsi="Arial" w:cs="Arial"/>
          <w:color w:val="000000"/>
          <w:sz w:val="30"/>
          <w:szCs w:val="30"/>
          <w:lang w:val="en-US"/>
        </w:rPr>
      </w:pPr>
      <w:r w:rsidRPr="008432F7">
        <w:rPr>
          <w:rFonts w:ascii="Arial" w:hAnsi="Arial" w:cs="Arial"/>
          <w:color w:val="000000"/>
          <w:sz w:val="30"/>
          <w:szCs w:val="30"/>
          <w:lang w:val="en-US"/>
        </w:rPr>
        <w:t xml:space="preserve">51.   </w:t>
      </w:r>
      <w:proofErr w:type="spellStart"/>
      <w:r w:rsidRPr="008432F7">
        <w:rPr>
          <w:rFonts w:ascii="Arial" w:hAnsi="Arial" w:cs="Arial"/>
          <w:color w:val="000000"/>
          <w:sz w:val="30"/>
          <w:szCs w:val="30"/>
          <w:lang w:val="en-US"/>
        </w:rPr>
        <w:t>Kerimkulova</w:t>
      </w:r>
      <w:proofErr w:type="spellEnd"/>
      <w:r w:rsidRPr="008432F7">
        <w:rPr>
          <w:rFonts w:ascii="Arial" w:hAnsi="Arial" w:cs="Arial"/>
          <w:color w:val="000000"/>
          <w:sz w:val="30"/>
          <w:szCs w:val="30"/>
          <w:lang w:val="en-US"/>
        </w:rPr>
        <w:t xml:space="preserve"> S., </w:t>
      </w:r>
      <w:proofErr w:type="spellStart"/>
      <w:r w:rsidRPr="008432F7">
        <w:rPr>
          <w:rFonts w:ascii="Arial" w:hAnsi="Arial" w:cs="Arial"/>
          <w:color w:val="000000"/>
          <w:sz w:val="30"/>
          <w:szCs w:val="30"/>
          <w:lang w:val="en-US"/>
        </w:rPr>
        <w:t>Kuzhabekova</w:t>
      </w:r>
      <w:proofErr w:type="spellEnd"/>
      <w:r w:rsidRPr="008432F7">
        <w:rPr>
          <w:rFonts w:ascii="Arial" w:hAnsi="Arial" w:cs="Arial"/>
          <w:color w:val="000000"/>
          <w:sz w:val="30"/>
          <w:szCs w:val="30"/>
          <w:lang w:val="en-US"/>
        </w:rPr>
        <w:t xml:space="preserve"> </w:t>
      </w:r>
      <w:r w:rsidRPr="008432F7">
        <w:rPr>
          <w:rFonts w:ascii="Arial" w:hAnsi="Arial" w:cs="Arial"/>
          <w:color w:val="000000"/>
          <w:sz w:val="30"/>
          <w:szCs w:val="30"/>
        </w:rPr>
        <w:t>А</w:t>
      </w:r>
      <w:r w:rsidRPr="008432F7">
        <w:rPr>
          <w:rFonts w:ascii="Arial" w:hAnsi="Arial" w:cs="Arial"/>
          <w:color w:val="000000"/>
          <w:sz w:val="30"/>
          <w:szCs w:val="30"/>
          <w:lang w:val="en-US"/>
        </w:rPr>
        <w:t xml:space="preserve">. Quality Assurance in Higher Education of Kazakhstan: A Review of the System and Issues // The Rise of Quality Assurance in Asian Higher Education. – 2017. – </w:t>
      </w:r>
      <w:r w:rsidRPr="008432F7">
        <w:rPr>
          <w:rFonts w:ascii="Arial" w:hAnsi="Arial" w:cs="Arial"/>
          <w:color w:val="000000"/>
          <w:sz w:val="30"/>
          <w:szCs w:val="30"/>
        </w:rPr>
        <w:t>Р</w:t>
      </w:r>
      <w:r w:rsidRPr="008432F7">
        <w:rPr>
          <w:rFonts w:ascii="Arial" w:hAnsi="Arial" w:cs="Arial"/>
          <w:color w:val="000000"/>
          <w:sz w:val="30"/>
          <w:szCs w:val="30"/>
          <w:lang w:val="en-US"/>
        </w:rPr>
        <w:t xml:space="preserve">. 87-108. – DOI: </w:t>
      </w:r>
      <w:hyperlink r:id="rId81" w:history="1">
        <w:r w:rsidRPr="008432F7">
          <w:rPr>
            <w:rStyle w:val="afc"/>
            <w:rFonts w:ascii="Arial" w:hAnsi="Arial" w:cs="Arial"/>
            <w:sz w:val="30"/>
            <w:szCs w:val="30"/>
            <w:lang w:val="en-US"/>
          </w:rPr>
          <w:t>https://doi.org/10.1016/B978-0-08-100553-8.00006-9</w:t>
        </w:r>
      </w:hyperlink>
      <w:r w:rsidRPr="008432F7">
        <w:rPr>
          <w:rFonts w:ascii="Arial" w:hAnsi="Arial" w:cs="Arial"/>
          <w:color w:val="000000"/>
          <w:sz w:val="30"/>
          <w:szCs w:val="30"/>
          <w:lang w:val="en-US"/>
        </w:rPr>
        <w:t xml:space="preserve"> </w:t>
      </w:r>
    </w:p>
    <w:p w14:paraId="40AD0A73" w14:textId="77777777" w:rsidR="004801F2" w:rsidRPr="008432F7" w:rsidRDefault="004801F2" w:rsidP="004801F2">
      <w:pPr>
        <w:ind w:firstLine="680"/>
        <w:rPr>
          <w:rFonts w:ascii="Arial" w:hAnsi="Arial" w:cs="Arial"/>
          <w:sz w:val="30"/>
          <w:szCs w:val="30"/>
          <w:lang w:val="en-US"/>
        </w:rPr>
      </w:pPr>
      <w:r w:rsidRPr="008432F7">
        <w:rPr>
          <w:rFonts w:ascii="Arial" w:hAnsi="Arial" w:cs="Arial"/>
          <w:sz w:val="30"/>
          <w:szCs w:val="30"/>
          <w:lang w:val="en-US"/>
        </w:rPr>
        <w:t xml:space="preserve">52. Hartley, M., Gopaul, B., </w:t>
      </w:r>
      <w:proofErr w:type="spellStart"/>
      <w:r w:rsidRPr="008432F7">
        <w:rPr>
          <w:rFonts w:ascii="Arial" w:hAnsi="Arial" w:cs="Arial"/>
          <w:sz w:val="30"/>
          <w:szCs w:val="30"/>
          <w:lang w:val="en-US"/>
        </w:rPr>
        <w:t>Sagintayeva</w:t>
      </w:r>
      <w:proofErr w:type="spellEnd"/>
      <w:r w:rsidRPr="008432F7">
        <w:rPr>
          <w:rFonts w:ascii="Arial" w:hAnsi="Arial" w:cs="Arial"/>
          <w:sz w:val="30"/>
          <w:szCs w:val="30"/>
          <w:lang w:val="en-US"/>
        </w:rPr>
        <w:t xml:space="preserve">, A. et al. Learning autonomy: higher education reform in Kazakhstan. High Educ 72, 277–289 (2016). </w:t>
      </w:r>
      <w:hyperlink r:id="rId82" w:history="1">
        <w:r w:rsidRPr="008432F7">
          <w:rPr>
            <w:rStyle w:val="afc"/>
            <w:rFonts w:ascii="Arial" w:hAnsi="Arial" w:cs="Arial"/>
            <w:sz w:val="30"/>
            <w:szCs w:val="30"/>
            <w:lang w:val="en-US"/>
          </w:rPr>
          <w:t>https://doi.org/10.1007/s10734-015-9953-z</w:t>
        </w:r>
      </w:hyperlink>
      <w:r w:rsidRPr="008432F7">
        <w:rPr>
          <w:rFonts w:ascii="Arial" w:hAnsi="Arial" w:cs="Arial"/>
          <w:sz w:val="30"/>
          <w:szCs w:val="30"/>
          <w:lang w:val="en-US"/>
        </w:rPr>
        <w:t xml:space="preserve"> </w:t>
      </w:r>
    </w:p>
    <w:p w14:paraId="4976C721" w14:textId="77777777" w:rsidR="004801F2" w:rsidRPr="008432F7" w:rsidRDefault="004801F2" w:rsidP="004801F2">
      <w:pPr>
        <w:ind w:firstLine="680"/>
        <w:rPr>
          <w:rFonts w:ascii="Arial" w:hAnsi="Arial" w:cs="Arial"/>
          <w:sz w:val="30"/>
          <w:szCs w:val="30"/>
          <w:lang w:val="en-US"/>
        </w:rPr>
      </w:pPr>
      <w:r w:rsidRPr="008432F7">
        <w:rPr>
          <w:rFonts w:ascii="Arial" w:hAnsi="Arial" w:cs="Arial"/>
          <w:sz w:val="30"/>
          <w:szCs w:val="30"/>
          <w:lang w:val="en-US"/>
        </w:rPr>
        <w:t xml:space="preserve">53. </w:t>
      </w:r>
      <w:proofErr w:type="spellStart"/>
      <w:r w:rsidRPr="008432F7">
        <w:rPr>
          <w:rFonts w:ascii="Arial" w:hAnsi="Arial" w:cs="Arial"/>
          <w:sz w:val="30"/>
          <w:szCs w:val="30"/>
          <w:lang w:val="en-US"/>
        </w:rPr>
        <w:t>Minazheva</w:t>
      </w:r>
      <w:proofErr w:type="spellEnd"/>
      <w:r w:rsidRPr="008432F7">
        <w:rPr>
          <w:rFonts w:ascii="Arial" w:hAnsi="Arial" w:cs="Arial"/>
          <w:sz w:val="30"/>
          <w:szCs w:val="30"/>
          <w:lang w:val="en-US"/>
        </w:rPr>
        <w:t xml:space="preserve"> G. Modern trends in the formation of the quality system of higher education, E3S Web Conf., 159 (2020) 09013, DOI: </w:t>
      </w:r>
      <w:hyperlink r:id="rId83" w:history="1">
        <w:r w:rsidRPr="008432F7">
          <w:rPr>
            <w:rStyle w:val="afc"/>
            <w:rFonts w:ascii="Arial" w:hAnsi="Arial" w:cs="Arial"/>
            <w:sz w:val="30"/>
            <w:szCs w:val="30"/>
            <w:lang w:val="en-US"/>
          </w:rPr>
          <w:t>https://doi.org/10.1051/e3sconf/202015909013</w:t>
        </w:r>
      </w:hyperlink>
      <w:r w:rsidRPr="008432F7">
        <w:rPr>
          <w:rFonts w:ascii="Arial" w:hAnsi="Arial" w:cs="Arial"/>
          <w:sz w:val="30"/>
          <w:szCs w:val="30"/>
          <w:lang w:val="en-US"/>
        </w:rPr>
        <w:t xml:space="preserve"> </w:t>
      </w:r>
    </w:p>
    <w:p w14:paraId="6CC20AC3"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lang w:val="en-US"/>
        </w:rPr>
        <w:t xml:space="preserve">54. </w:t>
      </w:r>
      <w:proofErr w:type="spellStart"/>
      <w:r w:rsidRPr="008432F7">
        <w:rPr>
          <w:rFonts w:ascii="Arial" w:hAnsi="Arial" w:cs="Arial"/>
          <w:sz w:val="30"/>
          <w:szCs w:val="30"/>
          <w:lang w:val="en-US"/>
        </w:rPr>
        <w:t>Sagintayeva</w:t>
      </w:r>
      <w:proofErr w:type="spellEnd"/>
      <w:r w:rsidRPr="008432F7">
        <w:rPr>
          <w:rFonts w:ascii="Arial" w:hAnsi="Arial" w:cs="Arial"/>
          <w:sz w:val="30"/>
          <w:szCs w:val="30"/>
          <w:lang w:val="en-US"/>
        </w:rPr>
        <w:t xml:space="preserve">, A., </w:t>
      </w:r>
      <w:proofErr w:type="spellStart"/>
      <w:r w:rsidRPr="008432F7">
        <w:rPr>
          <w:rFonts w:ascii="Arial" w:hAnsi="Arial" w:cs="Arial"/>
          <w:sz w:val="30"/>
          <w:szCs w:val="30"/>
          <w:lang w:val="en-US"/>
        </w:rPr>
        <w:t>Kurakbayev</w:t>
      </w:r>
      <w:proofErr w:type="spellEnd"/>
      <w:r w:rsidRPr="008432F7">
        <w:rPr>
          <w:rFonts w:ascii="Arial" w:hAnsi="Arial" w:cs="Arial"/>
          <w:sz w:val="30"/>
          <w:szCs w:val="30"/>
          <w:lang w:val="en-US"/>
        </w:rPr>
        <w:t xml:space="preserve"> </w:t>
      </w:r>
      <w:r w:rsidRPr="008432F7">
        <w:rPr>
          <w:rFonts w:ascii="Arial" w:hAnsi="Arial" w:cs="Arial"/>
          <w:sz w:val="30"/>
          <w:szCs w:val="30"/>
        </w:rPr>
        <w:t>К</w:t>
      </w:r>
      <w:r w:rsidRPr="008432F7">
        <w:rPr>
          <w:rFonts w:ascii="Arial" w:hAnsi="Arial" w:cs="Arial"/>
          <w:sz w:val="30"/>
          <w:szCs w:val="30"/>
          <w:lang w:val="en-US"/>
        </w:rPr>
        <w:t xml:space="preserve">. (2015). Understanding the Transition of Public Universities to Institutional Autonomy in Kazakhstan. </w:t>
      </w:r>
      <w:r w:rsidRPr="008432F7">
        <w:rPr>
          <w:rFonts w:ascii="Arial" w:hAnsi="Arial" w:cs="Arial"/>
          <w:sz w:val="30"/>
          <w:szCs w:val="30"/>
        </w:rPr>
        <w:t xml:space="preserve">European Journal </w:t>
      </w:r>
      <w:proofErr w:type="spellStart"/>
      <w:r w:rsidRPr="008432F7">
        <w:rPr>
          <w:rFonts w:ascii="Arial" w:hAnsi="Arial" w:cs="Arial"/>
          <w:sz w:val="30"/>
          <w:szCs w:val="30"/>
        </w:rPr>
        <w:t>of</w:t>
      </w:r>
      <w:proofErr w:type="spellEnd"/>
      <w:r w:rsidRPr="008432F7">
        <w:rPr>
          <w:rFonts w:ascii="Arial" w:hAnsi="Arial" w:cs="Arial"/>
          <w:sz w:val="30"/>
          <w:szCs w:val="30"/>
        </w:rPr>
        <w:t xml:space="preserve"> </w:t>
      </w:r>
      <w:proofErr w:type="spellStart"/>
      <w:r w:rsidRPr="008432F7">
        <w:rPr>
          <w:rFonts w:ascii="Arial" w:hAnsi="Arial" w:cs="Arial"/>
          <w:sz w:val="30"/>
          <w:szCs w:val="30"/>
        </w:rPr>
        <w:t>Higher</w:t>
      </w:r>
      <w:proofErr w:type="spellEnd"/>
      <w:r w:rsidRPr="008432F7">
        <w:rPr>
          <w:rFonts w:ascii="Arial" w:hAnsi="Arial" w:cs="Arial"/>
          <w:sz w:val="30"/>
          <w:szCs w:val="30"/>
        </w:rPr>
        <w:t xml:space="preserve"> Education, 5:2, </w:t>
      </w:r>
      <w:proofErr w:type="gramStart"/>
      <w:r w:rsidRPr="008432F7">
        <w:rPr>
          <w:rFonts w:ascii="Arial" w:hAnsi="Arial" w:cs="Arial"/>
          <w:sz w:val="30"/>
          <w:szCs w:val="30"/>
        </w:rPr>
        <w:t>197-210</w:t>
      </w:r>
      <w:proofErr w:type="gramEnd"/>
      <w:r w:rsidRPr="008432F7">
        <w:rPr>
          <w:rFonts w:ascii="Arial" w:hAnsi="Arial" w:cs="Arial"/>
          <w:sz w:val="30"/>
          <w:szCs w:val="30"/>
        </w:rPr>
        <w:t xml:space="preserve">, </w:t>
      </w:r>
    </w:p>
    <w:p w14:paraId="6B23C982"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DOI: </w:t>
      </w:r>
      <w:hyperlink r:id="rId84" w:history="1">
        <w:r w:rsidRPr="008432F7">
          <w:rPr>
            <w:rStyle w:val="afc"/>
            <w:rFonts w:ascii="Arial" w:hAnsi="Arial" w:cs="Arial"/>
            <w:sz w:val="30"/>
            <w:szCs w:val="30"/>
          </w:rPr>
          <w:t>https://doi.org/10.1080/21568235.2014.967794</w:t>
        </w:r>
      </w:hyperlink>
      <w:r w:rsidRPr="008432F7">
        <w:rPr>
          <w:rFonts w:ascii="Arial" w:hAnsi="Arial" w:cs="Arial"/>
          <w:sz w:val="30"/>
          <w:szCs w:val="30"/>
        </w:rPr>
        <w:t xml:space="preserve">  </w:t>
      </w:r>
    </w:p>
    <w:p w14:paraId="56F66501"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55. Пак Ю. Н., </w:t>
      </w:r>
      <w:proofErr w:type="spellStart"/>
      <w:r w:rsidRPr="008432F7">
        <w:rPr>
          <w:rFonts w:ascii="Arial" w:hAnsi="Arial" w:cs="Arial"/>
          <w:sz w:val="30"/>
          <w:szCs w:val="30"/>
        </w:rPr>
        <w:t>Нугужинов</w:t>
      </w:r>
      <w:proofErr w:type="spellEnd"/>
      <w:r w:rsidRPr="008432F7">
        <w:rPr>
          <w:rFonts w:ascii="Arial" w:hAnsi="Arial" w:cs="Arial"/>
          <w:sz w:val="30"/>
          <w:szCs w:val="30"/>
        </w:rPr>
        <w:t xml:space="preserve"> Ж. С., Пак Д. Ю., Рахимов М.А. Опыт высшей школы Казахстана по обеспечению качества образования // Аккредитация в образовании. – 2018. – № 102. </w:t>
      </w:r>
    </w:p>
    <w:p w14:paraId="458DBD0A" w14:textId="77777777" w:rsidR="004801F2" w:rsidRPr="008432F7" w:rsidRDefault="004801F2" w:rsidP="004801F2">
      <w:pPr>
        <w:rPr>
          <w:rFonts w:ascii="Arial" w:hAnsi="Arial" w:cs="Arial"/>
          <w:sz w:val="30"/>
          <w:szCs w:val="30"/>
          <w:lang w:val="en-US"/>
        </w:rPr>
      </w:pPr>
      <w:r w:rsidRPr="008432F7">
        <w:rPr>
          <w:rFonts w:ascii="Arial" w:hAnsi="Arial" w:cs="Arial"/>
          <w:sz w:val="30"/>
          <w:szCs w:val="30"/>
          <w:lang w:val="en-US"/>
        </w:rPr>
        <w:t xml:space="preserve">– URL: </w:t>
      </w:r>
      <w:hyperlink r:id="rId85" w:history="1">
        <w:r w:rsidRPr="008432F7">
          <w:rPr>
            <w:rStyle w:val="afc"/>
            <w:rFonts w:ascii="Arial" w:hAnsi="Arial" w:cs="Arial"/>
            <w:sz w:val="30"/>
            <w:szCs w:val="30"/>
            <w:lang w:val="en-US"/>
          </w:rPr>
          <w:t>https://akvobr.ru/kazahstan_obespechenie_kachestva_obrazovaniya.html</w:t>
        </w:r>
      </w:hyperlink>
      <w:r w:rsidRPr="008432F7">
        <w:rPr>
          <w:rFonts w:ascii="Arial" w:hAnsi="Arial" w:cs="Arial"/>
          <w:sz w:val="30"/>
          <w:szCs w:val="30"/>
          <w:lang w:val="en-US"/>
        </w:rPr>
        <w:t xml:space="preserve"> </w:t>
      </w:r>
    </w:p>
    <w:p w14:paraId="699A1520" w14:textId="77777777" w:rsidR="004801F2" w:rsidRPr="008432F7" w:rsidRDefault="004801F2" w:rsidP="004801F2">
      <w:pPr>
        <w:ind w:firstLine="680"/>
        <w:rPr>
          <w:rFonts w:ascii="Arial" w:hAnsi="Arial" w:cs="Arial"/>
          <w:sz w:val="30"/>
          <w:szCs w:val="30"/>
          <w:lang w:val="en-US"/>
        </w:rPr>
      </w:pPr>
      <w:r w:rsidRPr="008432F7">
        <w:rPr>
          <w:rFonts w:ascii="Arial" w:hAnsi="Arial" w:cs="Arial"/>
          <w:sz w:val="30"/>
          <w:szCs w:val="30"/>
          <w:lang w:val="en-US"/>
        </w:rPr>
        <w:t xml:space="preserve">56. </w:t>
      </w:r>
      <w:proofErr w:type="spellStart"/>
      <w:r w:rsidRPr="008432F7">
        <w:rPr>
          <w:rFonts w:ascii="Arial" w:hAnsi="Arial" w:cs="Arial"/>
          <w:sz w:val="30"/>
          <w:szCs w:val="30"/>
          <w:lang w:val="en-US"/>
        </w:rPr>
        <w:t>Omirbayev</w:t>
      </w:r>
      <w:proofErr w:type="spellEnd"/>
      <w:r w:rsidRPr="008432F7">
        <w:rPr>
          <w:rFonts w:ascii="Arial" w:hAnsi="Arial" w:cs="Arial"/>
          <w:sz w:val="30"/>
          <w:szCs w:val="30"/>
          <w:lang w:val="en-US"/>
        </w:rPr>
        <w:t xml:space="preserve"> S., Mukhatayev A., </w:t>
      </w:r>
      <w:proofErr w:type="spellStart"/>
      <w:r w:rsidRPr="008432F7">
        <w:rPr>
          <w:rFonts w:ascii="Arial" w:hAnsi="Arial" w:cs="Arial"/>
          <w:sz w:val="30"/>
          <w:szCs w:val="30"/>
          <w:lang w:val="en-US"/>
        </w:rPr>
        <w:t>Biloshchytskyi</w:t>
      </w:r>
      <w:proofErr w:type="spellEnd"/>
      <w:r w:rsidRPr="008432F7">
        <w:rPr>
          <w:rFonts w:ascii="Arial" w:hAnsi="Arial" w:cs="Arial"/>
          <w:sz w:val="30"/>
          <w:szCs w:val="30"/>
          <w:lang w:val="en-US"/>
        </w:rPr>
        <w:t xml:space="preserve"> A., </w:t>
      </w:r>
      <w:proofErr w:type="spellStart"/>
      <w:r w:rsidRPr="008432F7">
        <w:rPr>
          <w:rFonts w:ascii="Arial" w:hAnsi="Arial" w:cs="Arial"/>
          <w:sz w:val="30"/>
          <w:szCs w:val="30"/>
          <w:lang w:val="en-US"/>
        </w:rPr>
        <w:t>Kassenov</w:t>
      </w:r>
      <w:proofErr w:type="spellEnd"/>
      <w:r w:rsidRPr="008432F7">
        <w:rPr>
          <w:rFonts w:ascii="Arial" w:hAnsi="Arial" w:cs="Arial"/>
          <w:sz w:val="30"/>
          <w:szCs w:val="30"/>
          <w:lang w:val="en-US"/>
        </w:rPr>
        <w:t xml:space="preserve"> Kh. </w:t>
      </w:r>
      <w:r w:rsidRPr="008432F7">
        <w:rPr>
          <w:rFonts w:ascii="Arial" w:hAnsi="Arial" w:cs="Arial"/>
          <w:sz w:val="30"/>
          <w:szCs w:val="30"/>
          <w:lang w:val="en-US"/>
        </w:rPr>
        <w:lastRenderedPageBreak/>
        <w:t xml:space="preserve">National model of the quality assurance of education in Kazakhstan: Format, Tools, And Regulatory Mechanisms // Scientific Journal of Astana IT University. – 2021. – № 8. – </w:t>
      </w:r>
      <w:r w:rsidRPr="008432F7">
        <w:rPr>
          <w:rFonts w:ascii="Arial" w:hAnsi="Arial" w:cs="Arial"/>
          <w:sz w:val="30"/>
          <w:szCs w:val="30"/>
        </w:rPr>
        <w:t>Р</w:t>
      </w:r>
      <w:r w:rsidRPr="008432F7">
        <w:rPr>
          <w:rFonts w:ascii="Arial" w:hAnsi="Arial" w:cs="Arial"/>
          <w:sz w:val="30"/>
          <w:szCs w:val="30"/>
          <w:lang w:val="en-US"/>
        </w:rPr>
        <w:t xml:space="preserve">. 63-74. – DOI: </w:t>
      </w:r>
      <w:hyperlink r:id="rId86" w:history="1">
        <w:r w:rsidRPr="008432F7">
          <w:rPr>
            <w:rStyle w:val="afc"/>
            <w:rFonts w:ascii="Arial" w:hAnsi="Arial" w:cs="Arial"/>
            <w:sz w:val="30"/>
            <w:szCs w:val="30"/>
            <w:lang w:val="en-US"/>
          </w:rPr>
          <w:t>https://doi.org/10.37943/AITU.2021.24.30.007</w:t>
        </w:r>
      </w:hyperlink>
      <w:r w:rsidRPr="008432F7">
        <w:rPr>
          <w:rFonts w:ascii="Arial" w:hAnsi="Arial" w:cs="Arial"/>
          <w:sz w:val="30"/>
          <w:szCs w:val="30"/>
          <w:lang w:val="en-US"/>
        </w:rPr>
        <w:t xml:space="preserve"> </w:t>
      </w:r>
    </w:p>
    <w:p w14:paraId="57296D6D"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57. О Государственной программе развития образования в Республике Казахстан на </w:t>
      </w:r>
      <w:proofErr w:type="gramStart"/>
      <w:r w:rsidRPr="008432F7">
        <w:rPr>
          <w:rFonts w:ascii="Arial" w:hAnsi="Arial" w:cs="Arial"/>
          <w:sz w:val="30"/>
          <w:szCs w:val="30"/>
        </w:rPr>
        <w:t>2005-2010</w:t>
      </w:r>
      <w:proofErr w:type="gramEnd"/>
      <w:r w:rsidRPr="008432F7">
        <w:rPr>
          <w:rFonts w:ascii="Arial" w:hAnsi="Arial" w:cs="Arial"/>
          <w:sz w:val="30"/>
          <w:szCs w:val="30"/>
        </w:rPr>
        <w:t xml:space="preserve"> годы. Указ Президента Республики Казахстан от 11 октября 2004 года N 1459. </w:t>
      </w:r>
      <w:hyperlink r:id="rId87" w:history="1">
        <w:r w:rsidRPr="008432F7">
          <w:rPr>
            <w:rStyle w:val="afc"/>
            <w:rFonts w:ascii="Arial" w:hAnsi="Arial" w:cs="Arial"/>
            <w:sz w:val="30"/>
            <w:szCs w:val="30"/>
          </w:rPr>
          <w:t>https://adilet.zan.kz/rus/docs/U040001459_</w:t>
        </w:r>
      </w:hyperlink>
      <w:r w:rsidRPr="008432F7">
        <w:rPr>
          <w:rFonts w:ascii="Arial" w:hAnsi="Arial" w:cs="Arial"/>
          <w:sz w:val="30"/>
          <w:szCs w:val="30"/>
        </w:rPr>
        <w:t xml:space="preserve"> </w:t>
      </w:r>
    </w:p>
    <w:p w14:paraId="6B57D1A7"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58. 4.</w:t>
      </w:r>
      <w:r w:rsidRPr="008432F7">
        <w:rPr>
          <w:rFonts w:ascii="Arial" w:hAnsi="Arial" w:cs="Arial"/>
          <w:sz w:val="30"/>
          <w:szCs w:val="30"/>
        </w:rPr>
        <w:tab/>
      </w:r>
      <w:proofErr w:type="spellStart"/>
      <w:r w:rsidRPr="008432F7">
        <w:rPr>
          <w:rFonts w:ascii="Arial" w:hAnsi="Arial" w:cs="Arial"/>
          <w:sz w:val="30"/>
          <w:szCs w:val="30"/>
        </w:rPr>
        <w:t>Абдиев</w:t>
      </w:r>
      <w:proofErr w:type="spellEnd"/>
      <w:r w:rsidRPr="008432F7">
        <w:rPr>
          <w:rFonts w:ascii="Arial" w:hAnsi="Arial" w:cs="Arial"/>
          <w:sz w:val="30"/>
          <w:szCs w:val="30"/>
        </w:rPr>
        <w:t xml:space="preserve"> К. С. Национальная система оценки качества образования Республики Казахстан: описание инфраструктуры и проводимых оценочных мероприятий //Качество образования в Евразии. – 2014. – №. 2./ </w:t>
      </w:r>
      <w:hyperlink r:id="rId88" w:history="1">
        <w:r w:rsidRPr="008432F7">
          <w:rPr>
            <w:rStyle w:val="afc"/>
            <w:rFonts w:ascii="Arial" w:hAnsi="Arial" w:cs="Arial"/>
            <w:sz w:val="30"/>
            <w:szCs w:val="30"/>
          </w:rPr>
          <w:t>https://cyberleninka.ru/article/n/natsionalnaya-sistema-otsenki-kachestva-obrazovaniya-respubliki-kazahstan-opisanie-infrastruktury-i-provodimyh-otsenochnyh</w:t>
        </w:r>
      </w:hyperlink>
      <w:r w:rsidRPr="008432F7">
        <w:rPr>
          <w:rFonts w:ascii="Arial" w:hAnsi="Arial" w:cs="Arial"/>
          <w:sz w:val="30"/>
          <w:szCs w:val="30"/>
        </w:rPr>
        <w:t xml:space="preserve"> </w:t>
      </w:r>
    </w:p>
    <w:p w14:paraId="2312D274"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59. 5.</w:t>
      </w:r>
      <w:r w:rsidRPr="008432F7">
        <w:rPr>
          <w:rFonts w:ascii="Arial" w:hAnsi="Arial" w:cs="Arial"/>
          <w:sz w:val="30"/>
          <w:szCs w:val="30"/>
        </w:rPr>
        <w:tab/>
        <w:t xml:space="preserve">Национальная система оценки качества образования Республики Казахстан: принципы и перспективы развития [Текст]: научное издание / Ж. К. </w:t>
      </w:r>
      <w:proofErr w:type="spellStart"/>
      <w:r w:rsidRPr="008432F7">
        <w:rPr>
          <w:rFonts w:ascii="Arial" w:hAnsi="Arial" w:cs="Arial"/>
          <w:sz w:val="30"/>
          <w:szCs w:val="30"/>
        </w:rPr>
        <w:t>Түймебаев</w:t>
      </w:r>
      <w:proofErr w:type="spellEnd"/>
      <w:r w:rsidRPr="008432F7">
        <w:rPr>
          <w:rFonts w:ascii="Arial" w:hAnsi="Arial" w:cs="Arial"/>
          <w:sz w:val="30"/>
          <w:szCs w:val="30"/>
        </w:rPr>
        <w:t xml:space="preserve"> [и др.]. - Астана : ИД "Сарыарка", 2012 :. - 272 с.</w:t>
      </w:r>
    </w:p>
    <w:p w14:paraId="24207D71"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60. Об утверждении Правил о государственной аттестации организаций образования. Постановление Правительства Республики Казахстан от 3 сентября 1999 года N 1305. https://adilet.zan.kz/rus/docs/P990001305_ </w:t>
      </w:r>
    </w:p>
    <w:p w14:paraId="0D790E9A"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  61. Об утверждении Правил государственной аккредитации организаций образования. Постановление Правительства Республики Казахстан от 19 июля 2001 года N 976. </w:t>
      </w:r>
      <w:hyperlink r:id="rId89" w:history="1">
        <w:r w:rsidRPr="008432F7">
          <w:rPr>
            <w:rStyle w:val="afc"/>
            <w:rFonts w:ascii="Arial" w:hAnsi="Arial" w:cs="Arial"/>
            <w:sz w:val="30"/>
            <w:szCs w:val="30"/>
          </w:rPr>
          <w:t>https://adilet.zan.kz/rus/docs/P010000976_</w:t>
        </w:r>
      </w:hyperlink>
      <w:r w:rsidRPr="008432F7">
        <w:rPr>
          <w:rFonts w:ascii="Arial" w:hAnsi="Arial" w:cs="Arial"/>
          <w:sz w:val="30"/>
          <w:szCs w:val="30"/>
        </w:rPr>
        <w:t xml:space="preserve"> </w:t>
      </w:r>
    </w:p>
    <w:p w14:paraId="7831E669"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 62. Пак Ю. Н., </w:t>
      </w:r>
      <w:proofErr w:type="spellStart"/>
      <w:r w:rsidRPr="008432F7">
        <w:rPr>
          <w:rFonts w:ascii="Arial" w:hAnsi="Arial" w:cs="Arial"/>
          <w:sz w:val="30"/>
          <w:szCs w:val="30"/>
        </w:rPr>
        <w:t>Нугужинов</w:t>
      </w:r>
      <w:proofErr w:type="spellEnd"/>
      <w:r w:rsidRPr="008432F7">
        <w:rPr>
          <w:rFonts w:ascii="Arial" w:hAnsi="Arial" w:cs="Arial"/>
          <w:sz w:val="30"/>
          <w:szCs w:val="30"/>
        </w:rPr>
        <w:t xml:space="preserve"> Ж. С., Пак Д. Ю., Рахимов М.А. Опыт высшей школы Казахстана по обеспечению качества образования // Аккредитация в образовании. – 2018. – № 102. </w:t>
      </w:r>
    </w:p>
    <w:p w14:paraId="2D613A63" w14:textId="77777777" w:rsidR="004801F2" w:rsidRPr="008432F7" w:rsidRDefault="004801F2" w:rsidP="004801F2">
      <w:pPr>
        <w:rPr>
          <w:rFonts w:ascii="Arial" w:hAnsi="Arial" w:cs="Arial"/>
          <w:sz w:val="30"/>
          <w:szCs w:val="30"/>
          <w:lang w:val="en-US"/>
        </w:rPr>
      </w:pPr>
      <w:r w:rsidRPr="008432F7">
        <w:rPr>
          <w:rFonts w:ascii="Arial" w:hAnsi="Arial" w:cs="Arial"/>
          <w:sz w:val="30"/>
          <w:szCs w:val="30"/>
          <w:lang w:val="en-US"/>
        </w:rPr>
        <w:t xml:space="preserve">– URL: </w:t>
      </w:r>
      <w:hyperlink r:id="rId90" w:history="1">
        <w:r w:rsidRPr="008432F7">
          <w:rPr>
            <w:rStyle w:val="afc"/>
            <w:rFonts w:ascii="Arial" w:hAnsi="Arial" w:cs="Arial"/>
            <w:sz w:val="30"/>
            <w:szCs w:val="30"/>
            <w:lang w:val="en-US"/>
          </w:rPr>
          <w:t>https://akvobr.ru/kazahstan_obespechenie_kachestva_obrazovaniya.html</w:t>
        </w:r>
      </w:hyperlink>
      <w:r w:rsidRPr="008432F7">
        <w:rPr>
          <w:rFonts w:ascii="Arial" w:hAnsi="Arial" w:cs="Arial"/>
          <w:sz w:val="30"/>
          <w:szCs w:val="30"/>
          <w:lang w:val="en-US"/>
        </w:rPr>
        <w:t xml:space="preserve">  </w:t>
      </w:r>
    </w:p>
    <w:p w14:paraId="0609C5B4"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lang w:val="en-US"/>
        </w:rPr>
        <w:t xml:space="preserve"> </w:t>
      </w:r>
      <w:r w:rsidRPr="008432F7">
        <w:rPr>
          <w:rFonts w:ascii="Arial" w:hAnsi="Arial" w:cs="Arial"/>
          <w:sz w:val="30"/>
          <w:szCs w:val="30"/>
        </w:rPr>
        <w:t xml:space="preserve">63. </w:t>
      </w:r>
      <w:proofErr w:type="spellStart"/>
      <w:r w:rsidRPr="008432F7">
        <w:rPr>
          <w:rFonts w:ascii="Arial" w:hAnsi="Arial" w:cs="Arial"/>
          <w:sz w:val="30"/>
          <w:szCs w:val="30"/>
        </w:rPr>
        <w:t>Каланова</w:t>
      </w:r>
      <w:proofErr w:type="spellEnd"/>
      <w:r w:rsidRPr="008432F7">
        <w:rPr>
          <w:rFonts w:ascii="Arial" w:hAnsi="Arial" w:cs="Arial"/>
          <w:sz w:val="30"/>
          <w:szCs w:val="30"/>
        </w:rPr>
        <w:t xml:space="preserve"> Ш. М. Будущее независимой аккредитации в Казахстане // Аккредитация в образовании. – 2013. – №63. – Р. 42-43. – URL: https://akvobr.ru/nezavisimaja_akkreditacia_v_kazahstane.html </w:t>
      </w:r>
    </w:p>
    <w:p w14:paraId="3FF246C8"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64.  Шаханова Н. Ж. Национальная модель аккредитации: опыт Казахстана // Аккредитация в образовании. – 2009. – №1. – Р. 42-45. – URL:  https://akvobr.ru/nacionalnaja_model_akkreditacii_opyt_kazahstana.html </w:t>
      </w:r>
    </w:p>
    <w:p w14:paraId="4C924FEE" w14:textId="77777777" w:rsidR="004801F2" w:rsidRPr="008432F7" w:rsidRDefault="004801F2" w:rsidP="004801F2">
      <w:pPr>
        <w:ind w:firstLine="680"/>
        <w:rPr>
          <w:rFonts w:ascii="Arial" w:hAnsi="Arial" w:cs="Arial"/>
          <w:sz w:val="30"/>
          <w:szCs w:val="30"/>
          <w:lang w:val="en-US"/>
        </w:rPr>
      </w:pPr>
      <w:r w:rsidRPr="008432F7">
        <w:rPr>
          <w:rFonts w:ascii="Arial" w:hAnsi="Arial" w:cs="Arial"/>
          <w:sz w:val="30"/>
          <w:szCs w:val="30"/>
          <w:lang w:val="en-US"/>
        </w:rPr>
        <w:lastRenderedPageBreak/>
        <w:t xml:space="preserve">65.  OECD &amp; World Bank. Reviews of national policies for education: Higher education in Kazakhstan. – 2007. – Paris, France: OECD. / </w:t>
      </w:r>
      <w:hyperlink r:id="rId91" w:history="1">
        <w:r w:rsidRPr="008432F7">
          <w:rPr>
            <w:rStyle w:val="afc"/>
            <w:rFonts w:ascii="Arial" w:hAnsi="Arial" w:cs="Arial"/>
            <w:sz w:val="30"/>
            <w:szCs w:val="30"/>
            <w:lang w:val="en-US"/>
          </w:rPr>
          <w:t>https://www.oecd.org/countries/kazakhstan/reviewsofnationalpoliciesforeducationhighereducationinkazakhstan.htm</w:t>
        </w:r>
      </w:hyperlink>
    </w:p>
    <w:p w14:paraId="24113F2B"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66. Совместный приказ и.о. Министра образования и науки Республики Казахстан от 31 декабря 2015 года № 719 и и.о. Министра национальной экономики Республики Казахстан от 31 декабря 2015 года № 843 «Об утверждении критериев оценки степени риска и проверочных листов по проверкам за системой образования». [Электронный ресурс] // </w:t>
      </w:r>
      <w:proofErr w:type="spellStart"/>
      <w:r w:rsidRPr="008432F7">
        <w:rPr>
          <w:rFonts w:ascii="Arial" w:hAnsi="Arial" w:cs="Arial"/>
          <w:sz w:val="30"/>
          <w:szCs w:val="30"/>
        </w:rPr>
        <w:t>Әділет</w:t>
      </w:r>
      <w:proofErr w:type="spellEnd"/>
      <w:r w:rsidRPr="008432F7">
        <w:rPr>
          <w:rFonts w:ascii="Arial" w:hAnsi="Arial" w:cs="Arial"/>
          <w:sz w:val="30"/>
          <w:szCs w:val="30"/>
        </w:rPr>
        <w:t xml:space="preserve"> [</w:t>
      </w:r>
      <w:proofErr w:type="spellStart"/>
      <w:r w:rsidRPr="008432F7">
        <w:rPr>
          <w:rFonts w:ascii="Arial" w:hAnsi="Arial" w:cs="Arial"/>
          <w:sz w:val="30"/>
          <w:szCs w:val="30"/>
        </w:rPr>
        <w:t>web</w:t>
      </w:r>
      <w:proofErr w:type="spellEnd"/>
      <w:r w:rsidRPr="008432F7">
        <w:rPr>
          <w:rFonts w:ascii="Arial" w:hAnsi="Arial" w:cs="Arial"/>
          <w:sz w:val="30"/>
          <w:szCs w:val="30"/>
        </w:rPr>
        <w:t xml:space="preserve">-сайт]. – 2015. – URL: </w:t>
      </w:r>
      <w:hyperlink r:id="rId92" w:history="1">
        <w:r w:rsidRPr="008432F7">
          <w:rPr>
            <w:rStyle w:val="afc"/>
            <w:rFonts w:ascii="Arial" w:hAnsi="Arial" w:cs="Arial"/>
            <w:sz w:val="30"/>
            <w:szCs w:val="30"/>
          </w:rPr>
          <w:t>http://adilet.zan.kz/rus/docs/V1500012777</w:t>
        </w:r>
      </w:hyperlink>
      <w:r w:rsidRPr="008432F7">
        <w:rPr>
          <w:rFonts w:ascii="Arial" w:hAnsi="Arial" w:cs="Arial"/>
          <w:sz w:val="30"/>
          <w:szCs w:val="30"/>
        </w:rPr>
        <w:t xml:space="preserve"> </w:t>
      </w:r>
    </w:p>
    <w:p w14:paraId="44B12911"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67.  Выступление Главы государства К. Токаева на церемонии закрытия Года молодежи и старта Года волонтера. 10 декабря 2019 года [Электронный ресурс] // Официальный сайт Президента Республики Казахстан [</w:t>
      </w:r>
      <w:proofErr w:type="spellStart"/>
      <w:r w:rsidRPr="008432F7">
        <w:rPr>
          <w:rFonts w:ascii="Arial" w:hAnsi="Arial" w:cs="Arial"/>
          <w:sz w:val="30"/>
          <w:szCs w:val="30"/>
        </w:rPr>
        <w:t>web</w:t>
      </w:r>
      <w:proofErr w:type="spellEnd"/>
      <w:r w:rsidRPr="008432F7">
        <w:rPr>
          <w:rFonts w:ascii="Arial" w:hAnsi="Arial" w:cs="Arial"/>
          <w:sz w:val="30"/>
          <w:szCs w:val="30"/>
        </w:rPr>
        <w:t xml:space="preserve">-сайт]. – 2019. – URL:/ </w:t>
      </w:r>
      <w:hyperlink r:id="rId93" w:history="1">
        <w:r w:rsidRPr="008432F7">
          <w:rPr>
            <w:rStyle w:val="afc"/>
            <w:rFonts w:ascii="Arial" w:hAnsi="Arial" w:cs="Arial"/>
            <w:sz w:val="30"/>
            <w:szCs w:val="30"/>
          </w:rPr>
          <w:t>https://www.akorda.kz/ru/speeches/internal_political_affairs/in_speeches_and_addresses/vystuplenie-glavy-gosudarstva-k-tokaeva-na-ceremonii-zakrytiya-goda-molodezhi-i-starta-goda-volontera</w:t>
        </w:r>
      </w:hyperlink>
      <w:r w:rsidRPr="008432F7">
        <w:rPr>
          <w:rFonts w:ascii="Arial" w:hAnsi="Arial" w:cs="Arial"/>
          <w:sz w:val="30"/>
          <w:szCs w:val="30"/>
        </w:rPr>
        <w:t xml:space="preserve">  </w:t>
      </w:r>
    </w:p>
    <w:p w14:paraId="5B813FD9" w14:textId="77777777" w:rsidR="004801F2" w:rsidRPr="008432F7" w:rsidRDefault="004801F2" w:rsidP="004801F2">
      <w:pPr>
        <w:ind w:firstLine="680"/>
        <w:rPr>
          <w:rFonts w:ascii="Arial" w:hAnsi="Arial" w:cs="Arial"/>
          <w:sz w:val="30"/>
          <w:szCs w:val="30"/>
          <w:lang w:val="en-US"/>
        </w:rPr>
      </w:pPr>
      <w:r w:rsidRPr="008432F7">
        <w:rPr>
          <w:rFonts w:ascii="Arial" w:hAnsi="Arial" w:cs="Arial"/>
          <w:sz w:val="30"/>
          <w:szCs w:val="30"/>
        </w:rPr>
        <w:t xml:space="preserve"> 68. Сулейменова Ш.К., </w:t>
      </w:r>
      <w:proofErr w:type="spellStart"/>
      <w:r w:rsidRPr="008432F7">
        <w:rPr>
          <w:rFonts w:ascii="Arial" w:hAnsi="Arial" w:cs="Arial"/>
          <w:sz w:val="30"/>
          <w:szCs w:val="30"/>
        </w:rPr>
        <w:t>Омирбаев</w:t>
      </w:r>
      <w:proofErr w:type="spellEnd"/>
      <w:r w:rsidRPr="008432F7">
        <w:rPr>
          <w:rFonts w:ascii="Arial" w:hAnsi="Arial" w:cs="Arial"/>
          <w:sz w:val="30"/>
          <w:szCs w:val="30"/>
        </w:rPr>
        <w:t xml:space="preserve"> С.М. Инструменты контроля и обеспечения качества высшего образования в условиях автономии казахстанских вузов//Central </w:t>
      </w:r>
      <w:proofErr w:type="spellStart"/>
      <w:r w:rsidRPr="008432F7">
        <w:rPr>
          <w:rFonts w:ascii="Arial" w:hAnsi="Arial" w:cs="Arial"/>
          <w:sz w:val="30"/>
          <w:szCs w:val="30"/>
        </w:rPr>
        <w:t>Asian</w:t>
      </w:r>
      <w:proofErr w:type="spellEnd"/>
      <w:r w:rsidRPr="008432F7">
        <w:rPr>
          <w:rFonts w:ascii="Arial" w:hAnsi="Arial" w:cs="Arial"/>
          <w:sz w:val="30"/>
          <w:szCs w:val="30"/>
        </w:rPr>
        <w:t xml:space="preserve"> Economic Review. </w:t>
      </w:r>
      <w:r w:rsidRPr="008432F7">
        <w:rPr>
          <w:rFonts w:ascii="Arial" w:hAnsi="Arial" w:cs="Arial"/>
          <w:sz w:val="30"/>
          <w:szCs w:val="30"/>
          <w:lang w:val="en-US"/>
        </w:rPr>
        <w:t xml:space="preserve">2022; - №6. – </w:t>
      </w:r>
      <w:r w:rsidRPr="008432F7">
        <w:rPr>
          <w:rFonts w:ascii="Arial" w:hAnsi="Arial" w:cs="Arial"/>
          <w:sz w:val="30"/>
          <w:szCs w:val="30"/>
        </w:rPr>
        <w:t>С</w:t>
      </w:r>
      <w:r w:rsidRPr="008432F7">
        <w:rPr>
          <w:rFonts w:ascii="Arial" w:hAnsi="Arial" w:cs="Arial"/>
          <w:sz w:val="30"/>
          <w:szCs w:val="30"/>
          <w:lang w:val="en-US"/>
        </w:rPr>
        <w:t>.114-128</w:t>
      </w:r>
    </w:p>
    <w:p w14:paraId="087B5D66"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lang w:val="en-US"/>
        </w:rPr>
        <w:t xml:space="preserve">69. Bokayev, B., </w:t>
      </w:r>
      <w:proofErr w:type="spellStart"/>
      <w:r w:rsidRPr="008432F7">
        <w:rPr>
          <w:rFonts w:ascii="Arial" w:hAnsi="Arial" w:cs="Arial"/>
          <w:sz w:val="30"/>
          <w:szCs w:val="30"/>
          <w:lang w:val="en-US"/>
        </w:rPr>
        <w:t>Suleimenova</w:t>
      </w:r>
      <w:proofErr w:type="spellEnd"/>
      <w:r w:rsidRPr="008432F7">
        <w:rPr>
          <w:rFonts w:ascii="Arial" w:hAnsi="Arial" w:cs="Arial"/>
          <w:sz w:val="30"/>
          <w:szCs w:val="30"/>
          <w:lang w:val="en-US"/>
        </w:rPr>
        <w:t xml:space="preserve">, S., </w:t>
      </w:r>
      <w:proofErr w:type="spellStart"/>
      <w:r w:rsidRPr="008432F7">
        <w:rPr>
          <w:rFonts w:ascii="Arial" w:hAnsi="Arial" w:cs="Arial"/>
          <w:sz w:val="30"/>
          <w:szCs w:val="30"/>
          <w:lang w:val="en-US"/>
        </w:rPr>
        <w:t>Yessentemirova</w:t>
      </w:r>
      <w:proofErr w:type="spellEnd"/>
      <w:r w:rsidRPr="008432F7">
        <w:rPr>
          <w:rFonts w:ascii="Arial" w:hAnsi="Arial" w:cs="Arial"/>
          <w:sz w:val="30"/>
          <w:szCs w:val="30"/>
          <w:lang w:val="en-US"/>
        </w:rPr>
        <w:t xml:space="preserve">, A., &amp; </w:t>
      </w:r>
      <w:proofErr w:type="spellStart"/>
      <w:r w:rsidRPr="008432F7">
        <w:rPr>
          <w:rFonts w:ascii="Arial" w:hAnsi="Arial" w:cs="Arial"/>
          <w:sz w:val="30"/>
          <w:szCs w:val="30"/>
          <w:lang w:val="en-US"/>
        </w:rPr>
        <w:t>Didarbekova</w:t>
      </w:r>
      <w:proofErr w:type="spellEnd"/>
      <w:r w:rsidRPr="008432F7">
        <w:rPr>
          <w:rFonts w:ascii="Arial" w:hAnsi="Arial" w:cs="Arial"/>
          <w:sz w:val="30"/>
          <w:szCs w:val="30"/>
          <w:lang w:val="en-US"/>
        </w:rPr>
        <w:t xml:space="preserve">, N. (2022). Innovative Approaches in the Quality Assurance System in the Context of Expanding the Academic Autonomy of Kazakh Universities. </w:t>
      </w:r>
      <w:r w:rsidRPr="008432F7">
        <w:rPr>
          <w:rFonts w:ascii="Arial" w:hAnsi="Arial" w:cs="Arial"/>
          <w:sz w:val="30"/>
          <w:szCs w:val="30"/>
        </w:rPr>
        <w:t>Innovation Journal, 27(3).</w:t>
      </w:r>
    </w:p>
    <w:p w14:paraId="7FBAC54D"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70. Приказ Министра образования и науки Республики Казахстан от 1 ноября 2016 года № 629 «Об утверждении требований, предъявляемые к аккредитационному органу и правил признания аккредитационных органов, в том числе зарубежных» [Электронный ресурс] // </w:t>
      </w:r>
      <w:proofErr w:type="spellStart"/>
      <w:r w:rsidRPr="008432F7">
        <w:rPr>
          <w:rFonts w:ascii="Arial" w:hAnsi="Arial" w:cs="Arial"/>
          <w:sz w:val="30"/>
          <w:szCs w:val="30"/>
        </w:rPr>
        <w:t>Әділет</w:t>
      </w:r>
      <w:proofErr w:type="spellEnd"/>
      <w:r w:rsidRPr="008432F7">
        <w:rPr>
          <w:rFonts w:ascii="Arial" w:hAnsi="Arial" w:cs="Arial"/>
          <w:sz w:val="30"/>
          <w:szCs w:val="30"/>
        </w:rPr>
        <w:t xml:space="preserve"> [</w:t>
      </w:r>
      <w:proofErr w:type="spellStart"/>
      <w:r w:rsidRPr="008432F7">
        <w:rPr>
          <w:rFonts w:ascii="Arial" w:hAnsi="Arial" w:cs="Arial"/>
          <w:sz w:val="30"/>
          <w:szCs w:val="30"/>
        </w:rPr>
        <w:t>web</w:t>
      </w:r>
      <w:proofErr w:type="spellEnd"/>
      <w:r w:rsidRPr="008432F7">
        <w:rPr>
          <w:rFonts w:ascii="Arial" w:hAnsi="Arial" w:cs="Arial"/>
          <w:sz w:val="30"/>
          <w:szCs w:val="30"/>
        </w:rPr>
        <w:t xml:space="preserve">-сайт]. – 2016. – URL:  </w:t>
      </w:r>
      <w:hyperlink r:id="rId94" w:history="1">
        <w:r w:rsidRPr="008432F7">
          <w:rPr>
            <w:rStyle w:val="afc"/>
            <w:rFonts w:ascii="Arial" w:hAnsi="Arial" w:cs="Arial"/>
            <w:sz w:val="30"/>
            <w:szCs w:val="30"/>
          </w:rPr>
          <w:t>https://adilet.zan.kz/rus/docs/V1600014438</w:t>
        </w:r>
      </w:hyperlink>
      <w:r w:rsidRPr="008432F7">
        <w:rPr>
          <w:rFonts w:ascii="Arial" w:hAnsi="Arial" w:cs="Arial"/>
          <w:sz w:val="30"/>
          <w:szCs w:val="30"/>
        </w:rPr>
        <w:t xml:space="preserve">  </w:t>
      </w:r>
    </w:p>
    <w:p w14:paraId="3B302477"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71. Приказ Министра образования и науки Республики Казахстан от 23 июня 2022 года № 292 «Об утверждении Руководства по обеспечению качества по уровням образования». [Электронный ресурс] // Сайт Министерства просвещения Республики Казахстан [</w:t>
      </w:r>
      <w:proofErr w:type="spellStart"/>
      <w:r w:rsidRPr="008432F7">
        <w:rPr>
          <w:rFonts w:ascii="Arial" w:hAnsi="Arial" w:cs="Arial"/>
          <w:sz w:val="30"/>
          <w:szCs w:val="30"/>
        </w:rPr>
        <w:t>web</w:t>
      </w:r>
      <w:proofErr w:type="spellEnd"/>
      <w:r w:rsidRPr="008432F7">
        <w:rPr>
          <w:rFonts w:ascii="Arial" w:hAnsi="Arial" w:cs="Arial"/>
          <w:sz w:val="30"/>
          <w:szCs w:val="30"/>
        </w:rPr>
        <w:t xml:space="preserve">-сайт]. – 2022. –URL: </w:t>
      </w:r>
      <w:hyperlink r:id="rId95" w:history="1">
        <w:r w:rsidRPr="008432F7">
          <w:rPr>
            <w:rStyle w:val="afc"/>
            <w:rFonts w:ascii="Arial" w:hAnsi="Arial" w:cs="Arial"/>
            <w:sz w:val="30"/>
            <w:szCs w:val="30"/>
          </w:rPr>
          <w:t>https://www.gov.kz/memleket/entities/edu/documents/details/319826?lang=ru</w:t>
        </w:r>
      </w:hyperlink>
    </w:p>
    <w:p w14:paraId="40F3CF0F"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72.   Стандарты и Руководства для обеспечения качества высшего образования в европейском пространстве высшего </w:t>
      </w:r>
      <w:r w:rsidRPr="008432F7">
        <w:rPr>
          <w:rFonts w:ascii="Arial" w:hAnsi="Arial" w:cs="Arial"/>
          <w:sz w:val="30"/>
          <w:szCs w:val="30"/>
        </w:rPr>
        <w:lastRenderedPageBreak/>
        <w:t xml:space="preserve">образования (ESG). </w:t>
      </w:r>
      <w:hyperlink r:id="rId96" w:history="1">
        <w:r w:rsidRPr="008432F7">
          <w:rPr>
            <w:rStyle w:val="afc"/>
            <w:rFonts w:ascii="Arial" w:hAnsi="Arial" w:cs="Arial"/>
            <w:sz w:val="30"/>
            <w:szCs w:val="30"/>
          </w:rPr>
          <w:t>https://www.enqa.eu/wp-content/uploads/filebase/esg/ESG%20in%20Russian_by%20NCPA.pdf</w:t>
        </w:r>
      </w:hyperlink>
      <w:r w:rsidRPr="008432F7">
        <w:rPr>
          <w:rFonts w:ascii="Arial" w:hAnsi="Arial" w:cs="Arial"/>
          <w:sz w:val="30"/>
          <w:szCs w:val="30"/>
        </w:rPr>
        <w:t xml:space="preserve"> </w:t>
      </w:r>
    </w:p>
    <w:p w14:paraId="645B4684"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 xml:space="preserve">73. Об утверждении Типовых правил деятельности организаций высшего и (или) послевузовского образования. Приказ Министра образования и науки Республики Казахстан от 30 октября 2018 года № 595. </w:t>
      </w:r>
      <w:hyperlink r:id="rId97" w:history="1">
        <w:r w:rsidRPr="008432F7">
          <w:rPr>
            <w:rStyle w:val="afc"/>
            <w:rFonts w:ascii="Arial" w:hAnsi="Arial" w:cs="Arial"/>
            <w:sz w:val="30"/>
            <w:szCs w:val="30"/>
          </w:rPr>
          <w:t>https://adilet.zan.kz/rus/docs/V1800017657</w:t>
        </w:r>
      </w:hyperlink>
      <w:r w:rsidRPr="008432F7">
        <w:rPr>
          <w:rFonts w:ascii="Arial" w:hAnsi="Arial" w:cs="Arial"/>
          <w:sz w:val="30"/>
          <w:szCs w:val="30"/>
        </w:rPr>
        <w:t xml:space="preserve">  </w:t>
      </w:r>
    </w:p>
    <w:p w14:paraId="1CAD2E84" w14:textId="77777777" w:rsidR="004801F2" w:rsidRPr="008432F7" w:rsidRDefault="004801F2" w:rsidP="004801F2">
      <w:pPr>
        <w:ind w:firstLine="680"/>
        <w:rPr>
          <w:rFonts w:ascii="Arial" w:hAnsi="Arial" w:cs="Arial"/>
          <w:sz w:val="30"/>
          <w:szCs w:val="30"/>
        </w:rPr>
      </w:pPr>
      <w:r w:rsidRPr="008432F7">
        <w:rPr>
          <w:rFonts w:ascii="Arial" w:hAnsi="Arial" w:cs="Arial"/>
          <w:sz w:val="30"/>
          <w:szCs w:val="30"/>
        </w:rPr>
        <w:t>74. Приказ Министра образования и науки Республики Казахстан от 23 июня 2022 года № 292 «Об утверждении Руководства по обеспечению качества по уровням образования». [Электронный ресурс] // Сайт Министерства просвещения Республики Казахстан [</w:t>
      </w:r>
      <w:proofErr w:type="spellStart"/>
      <w:r w:rsidRPr="008432F7">
        <w:rPr>
          <w:rFonts w:ascii="Arial" w:hAnsi="Arial" w:cs="Arial"/>
          <w:sz w:val="30"/>
          <w:szCs w:val="30"/>
        </w:rPr>
        <w:t>web</w:t>
      </w:r>
      <w:proofErr w:type="spellEnd"/>
      <w:r w:rsidRPr="008432F7">
        <w:rPr>
          <w:rFonts w:ascii="Arial" w:hAnsi="Arial" w:cs="Arial"/>
          <w:sz w:val="30"/>
          <w:szCs w:val="30"/>
        </w:rPr>
        <w:t xml:space="preserve">-сайт]. – 2022. –URL: </w:t>
      </w:r>
      <w:hyperlink r:id="rId98" w:history="1">
        <w:r w:rsidRPr="008432F7">
          <w:rPr>
            <w:rStyle w:val="afc"/>
            <w:rFonts w:ascii="Arial" w:hAnsi="Arial" w:cs="Arial"/>
            <w:sz w:val="30"/>
            <w:szCs w:val="30"/>
          </w:rPr>
          <w:t>https://www.gov.kz/memleket/entities/edu/documents/details/319826?lang=ru</w:t>
        </w:r>
      </w:hyperlink>
      <w:r w:rsidRPr="008432F7">
        <w:rPr>
          <w:rFonts w:ascii="Arial" w:hAnsi="Arial" w:cs="Arial"/>
          <w:sz w:val="30"/>
          <w:szCs w:val="30"/>
        </w:rPr>
        <w:t xml:space="preserve"> </w:t>
      </w:r>
    </w:p>
    <w:p w14:paraId="3ADE3B65"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rPr>
        <w:t xml:space="preserve">75. Национальный проект «Качественное образование «Образованная нация» [Электронный ресурс]. </w:t>
      </w:r>
      <w:r w:rsidRPr="008432F7">
        <w:rPr>
          <w:rFonts w:ascii="Arial" w:hAnsi="Arial" w:cs="Arial"/>
          <w:color w:val="000000"/>
          <w:sz w:val="30"/>
          <w:szCs w:val="30"/>
          <w:lang w:val="en-US"/>
        </w:rPr>
        <w:t xml:space="preserve">URL: </w:t>
      </w:r>
      <w:hyperlink r:id="rId99" w:history="1">
        <w:r w:rsidRPr="008432F7">
          <w:rPr>
            <w:rStyle w:val="afc"/>
            <w:rFonts w:ascii="Arial" w:hAnsi="Arial" w:cs="Arial"/>
            <w:sz w:val="30"/>
            <w:szCs w:val="30"/>
            <w:lang w:val="en-US"/>
          </w:rPr>
          <w:t>https://adilet.zan.kz/rus/docs/P2100000726</w:t>
        </w:r>
      </w:hyperlink>
      <w:r w:rsidRPr="008432F7">
        <w:rPr>
          <w:rFonts w:ascii="Arial" w:hAnsi="Arial" w:cs="Arial"/>
          <w:color w:val="000000"/>
          <w:sz w:val="30"/>
          <w:szCs w:val="30"/>
          <w:lang w:val="en-US"/>
        </w:rPr>
        <w:t>.</w:t>
      </w:r>
    </w:p>
    <w:p w14:paraId="7A99696E"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 xml:space="preserve">76. The Global Knowledge Index (GKI). By the United Nations Development </w:t>
      </w:r>
      <w:proofErr w:type="spellStart"/>
      <w:r w:rsidRPr="008432F7">
        <w:rPr>
          <w:rFonts w:ascii="Arial" w:hAnsi="Arial" w:cs="Arial"/>
          <w:color w:val="000000"/>
          <w:sz w:val="30"/>
          <w:szCs w:val="30"/>
          <w:lang w:val="en-US"/>
        </w:rPr>
        <w:t>Programme</w:t>
      </w:r>
      <w:proofErr w:type="spellEnd"/>
      <w:r w:rsidRPr="008432F7">
        <w:rPr>
          <w:rFonts w:ascii="Arial" w:hAnsi="Arial" w:cs="Arial"/>
          <w:color w:val="000000"/>
          <w:sz w:val="30"/>
          <w:szCs w:val="30"/>
          <w:lang w:val="en-US"/>
        </w:rPr>
        <w:t xml:space="preserve"> Regional Bureau for Arab States (RBAS), One United Nations Plaza, NEW YORK, NY10017, USA, and the Mohammed Bin Rashid Al Maktoum Knowledge Foundation, MBRF, Dubai World Trade Center, DUBAI, 214444, UAE, https://www.undp.org/publications/global-knowledge-index-2021.</w:t>
      </w:r>
    </w:p>
    <w:p w14:paraId="6A6E95B2"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 xml:space="preserve">77. Rus S., </w:t>
      </w:r>
      <w:proofErr w:type="spellStart"/>
      <w:r w:rsidRPr="008432F7">
        <w:rPr>
          <w:rFonts w:ascii="Arial" w:hAnsi="Arial" w:cs="Arial"/>
          <w:color w:val="000000"/>
          <w:sz w:val="30"/>
          <w:szCs w:val="30"/>
          <w:lang w:val="en-US"/>
        </w:rPr>
        <w:t>Tamasila</w:t>
      </w:r>
      <w:proofErr w:type="spellEnd"/>
      <w:r w:rsidRPr="008432F7">
        <w:rPr>
          <w:rFonts w:ascii="Arial" w:hAnsi="Arial" w:cs="Arial"/>
          <w:color w:val="000000"/>
          <w:sz w:val="30"/>
          <w:szCs w:val="30"/>
          <w:lang w:val="en-US"/>
        </w:rPr>
        <w:t xml:space="preserve"> M., Mocan M., Ivascu L., Turi A. Conditions for enhancing the competitiveness of the Romanian higher education system: Case study. (2018) Proceedings of the 32nd International Business Information Management Association Conference, IBIMA 2018 - Vision 2020: Sustainable Economic Development and Application of Innovation Management from Regional expansion to Global Growth, pp. 182 – 190.</w:t>
      </w:r>
    </w:p>
    <w:p w14:paraId="2F71CDDE"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 xml:space="preserve">78. József Kabók, Slobodan </w:t>
      </w:r>
      <w:proofErr w:type="spellStart"/>
      <w:r w:rsidRPr="008432F7">
        <w:rPr>
          <w:rFonts w:ascii="Arial" w:hAnsi="Arial" w:cs="Arial"/>
          <w:color w:val="000000"/>
          <w:sz w:val="30"/>
          <w:szCs w:val="30"/>
          <w:lang w:val="en-US"/>
        </w:rPr>
        <w:t>Radišić</w:t>
      </w:r>
      <w:proofErr w:type="spellEnd"/>
      <w:r w:rsidRPr="008432F7">
        <w:rPr>
          <w:rFonts w:ascii="Arial" w:hAnsi="Arial" w:cs="Arial"/>
          <w:color w:val="000000"/>
          <w:sz w:val="30"/>
          <w:szCs w:val="30"/>
          <w:lang w:val="en-US"/>
        </w:rPr>
        <w:t xml:space="preserve"> &amp; Bogdan Kuzmanović (2017) Cluster analysis of higher-education competitiveness in selected European countries, Economic </w:t>
      </w:r>
      <w:proofErr w:type="spellStart"/>
      <w:r w:rsidRPr="008432F7">
        <w:rPr>
          <w:rFonts w:ascii="Arial" w:hAnsi="Arial" w:cs="Arial"/>
          <w:color w:val="000000"/>
          <w:sz w:val="30"/>
          <w:szCs w:val="30"/>
          <w:lang w:val="en-US"/>
        </w:rPr>
        <w:t>ResearchEkonomska</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Istraživanja</w:t>
      </w:r>
      <w:proofErr w:type="spellEnd"/>
      <w:r w:rsidRPr="008432F7">
        <w:rPr>
          <w:rFonts w:ascii="Arial" w:hAnsi="Arial" w:cs="Arial"/>
          <w:color w:val="000000"/>
          <w:sz w:val="30"/>
          <w:szCs w:val="30"/>
          <w:lang w:val="en-US"/>
        </w:rPr>
        <w:t>, 30:1, 845-857, DOI: 10.1080/1331677X.2017.1305783.</w:t>
      </w:r>
    </w:p>
    <w:p w14:paraId="3BF38F52"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79. Li-Jun Xu, Yan Liang, Jin-Tao Su, Tong Ouyang, Jia-Ming Zhu, "The Comprehensive Evaluation of the National Higher Education System Based on EWM and ARMA Models", Complexity, vol. 2021, Article ID 9987584, 13 pages, 2021. https://doi.org/10.1155/2021/9987584.</w:t>
      </w:r>
    </w:p>
    <w:p w14:paraId="09CE162F"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 xml:space="preserve">80. </w:t>
      </w:r>
      <w:proofErr w:type="spellStart"/>
      <w:r w:rsidRPr="008432F7">
        <w:rPr>
          <w:rFonts w:ascii="Arial" w:hAnsi="Arial" w:cs="Arial"/>
          <w:color w:val="000000"/>
          <w:sz w:val="30"/>
          <w:szCs w:val="30"/>
          <w:lang w:val="en-US"/>
        </w:rPr>
        <w:t>Parakhina</w:t>
      </w:r>
      <w:proofErr w:type="spellEnd"/>
      <w:r w:rsidRPr="008432F7">
        <w:rPr>
          <w:rFonts w:ascii="Arial" w:hAnsi="Arial" w:cs="Arial"/>
          <w:color w:val="000000"/>
          <w:sz w:val="30"/>
          <w:szCs w:val="30"/>
          <w:lang w:val="en-US"/>
        </w:rPr>
        <w:t xml:space="preserve">, Valentina &amp; Godina, Olga &amp; Boris, Olga &amp; </w:t>
      </w:r>
      <w:proofErr w:type="spellStart"/>
      <w:r w:rsidRPr="008432F7">
        <w:rPr>
          <w:rFonts w:ascii="Arial" w:hAnsi="Arial" w:cs="Arial"/>
          <w:color w:val="000000"/>
          <w:sz w:val="30"/>
          <w:szCs w:val="30"/>
          <w:lang w:val="en-US"/>
        </w:rPr>
        <w:t>Ushvitsky</w:t>
      </w:r>
      <w:proofErr w:type="spellEnd"/>
      <w:r w:rsidRPr="008432F7">
        <w:rPr>
          <w:rFonts w:ascii="Arial" w:hAnsi="Arial" w:cs="Arial"/>
          <w:color w:val="000000"/>
          <w:sz w:val="30"/>
          <w:szCs w:val="30"/>
          <w:lang w:val="en-US"/>
        </w:rPr>
        <w:t>, Lev. (2017). Strategic management in universities as a factor of their global competitiveness. International Journal of Educational Management. 31. 62-75. 10.1108/IJEM-03-2016-0053.</w:t>
      </w:r>
    </w:p>
    <w:p w14:paraId="4235B0F0"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lastRenderedPageBreak/>
        <w:t>81. Stahlke, Herbert &amp; Nyce, James. (1996). Reengineering Higher Education: Reinventing Teaching and Learning. CAUSE/EFFECT. 19.</w:t>
      </w:r>
    </w:p>
    <w:p w14:paraId="20D1B2F1"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82. Mense, Evan &amp; Lemoine, Pamela &amp; Garretson, Christopher &amp; Richardson, Michael. (2018). The Development of Global Higher Education in a World of Transformation. Journal of Education and Development. 2. 47. 10.20849/</w:t>
      </w:r>
      <w:proofErr w:type="gramStart"/>
      <w:r w:rsidRPr="008432F7">
        <w:rPr>
          <w:rFonts w:ascii="Arial" w:hAnsi="Arial" w:cs="Arial"/>
          <w:color w:val="000000"/>
          <w:sz w:val="30"/>
          <w:szCs w:val="30"/>
          <w:lang w:val="en-US"/>
        </w:rPr>
        <w:t>jed.v</w:t>
      </w:r>
      <w:proofErr w:type="gramEnd"/>
      <w:r w:rsidRPr="008432F7">
        <w:rPr>
          <w:rFonts w:ascii="Arial" w:hAnsi="Arial" w:cs="Arial"/>
          <w:color w:val="000000"/>
          <w:sz w:val="30"/>
          <w:szCs w:val="30"/>
          <w:lang w:val="en-US"/>
        </w:rPr>
        <w:t>2i3.529.</w:t>
      </w:r>
    </w:p>
    <w:p w14:paraId="27CA9388"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 xml:space="preserve">83. </w:t>
      </w:r>
      <w:proofErr w:type="spellStart"/>
      <w:r w:rsidRPr="008432F7">
        <w:rPr>
          <w:rFonts w:ascii="Arial" w:hAnsi="Arial" w:cs="Arial"/>
          <w:color w:val="000000"/>
          <w:sz w:val="30"/>
          <w:szCs w:val="30"/>
          <w:lang w:val="en-US"/>
        </w:rPr>
        <w:t>Portnoi</w:t>
      </w:r>
      <w:proofErr w:type="spellEnd"/>
      <w:r w:rsidRPr="008432F7">
        <w:rPr>
          <w:rFonts w:ascii="Arial" w:hAnsi="Arial" w:cs="Arial"/>
          <w:color w:val="000000"/>
          <w:sz w:val="30"/>
          <w:szCs w:val="30"/>
          <w:lang w:val="en-US"/>
        </w:rPr>
        <w:t>, L., Bagley, S. 2016. Welcome to the Era of "Global Competition 2.0". The AAUP’s Role in a Globalized, Competitive Higher Education Landscape, https://www.nafsa.org/_/File/_/ti_january2016.pdf.</w:t>
      </w:r>
    </w:p>
    <w:p w14:paraId="218A82ED"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84. Luksha, P., Peskov, D. 2014. Future of Education: Global Agenda, map.edu2035.org/attachments/7/a52816a4-8139-412c-809f-74ad18ca5292.pdf.</w:t>
      </w:r>
    </w:p>
    <w:p w14:paraId="59CD929E"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85. Education in a post COVID-19 world: Nine ideas for action. UNESCO, International Commission on the Futures of Education, 2020. https://en.unesco.org/news/education-post-covid-world-nine-ideas-public-action.</w:t>
      </w:r>
    </w:p>
    <w:p w14:paraId="3E7E8D0B"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86. Analytical report on the implementation of the principles of the Bologna Process in the Republic of Kazakhstan, 2018. - Astana: Center for the Bologna Process and Academic Mobility of the Ministry of Education and Science of the Republic of Kazakhstan, 2018. p. 64 </w:t>
      </w:r>
    </w:p>
    <w:p w14:paraId="17F5AA14"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87. Yang Y. Construction of School Quality Assurance System Based on Big Data Analysis // Lecture Notes on Data Engineering and Communications Technologies, 2022, Vol.102, P. 381 – 388.</w:t>
      </w:r>
    </w:p>
    <w:p w14:paraId="468A74E4"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88. Guan Q., Wang Y. Factors affecting the efficiency of university administration based on big data analysis // ACM International Conference Proceeding Series, 25 May 2021, 2nd International Conference on Computers, Information Processing and Advanced Education, CIPAE 2021, P. 935 – 938.</w:t>
      </w:r>
    </w:p>
    <w:p w14:paraId="48B32E70"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89. Du, G., Yuan, J., Miao, F., &amp; Wei, P. (2017). Effectiveness of design process of education quality assurance system based on EFQM model. Eurasia Journal of Mathematics, Science and Technology Education, 13(12), 8205-8211. https://doi.org/10.12973/ejmste/80784 </w:t>
      </w:r>
    </w:p>
    <w:p w14:paraId="1D094FD6"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90. Miloš Krsti´c, José António Filipe, José Chavaglia. Higher Education as a Determinant of the Competitiveness and Sustainable Development of an Economy //Sustainability 2020, 12, 6607; https://doi:10.3390/su12166607 </w:t>
      </w:r>
    </w:p>
    <w:p w14:paraId="094893B8"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91. Bragg, D. D., &amp; Ruud, C. M. (2011). The adult learner and the applied baccalaureate: Lessons from six states. Champaign: Office of Community College Research and Leadership, University of Illinois at Urbana-Champaign</w:t>
      </w:r>
    </w:p>
    <w:p w14:paraId="4057BE8E"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lastRenderedPageBreak/>
        <w:t xml:space="preserve">92. Die Agentur für </w:t>
      </w:r>
      <w:proofErr w:type="spellStart"/>
      <w:r w:rsidRPr="008432F7">
        <w:rPr>
          <w:rFonts w:ascii="Arial" w:hAnsi="Arial" w:cs="Arial"/>
          <w:color w:val="000000"/>
          <w:sz w:val="30"/>
          <w:szCs w:val="30"/>
          <w:lang w:val="en-US"/>
        </w:rPr>
        <w:t>Qualitätssicherung</w:t>
      </w:r>
      <w:proofErr w:type="spellEnd"/>
      <w:r w:rsidRPr="008432F7">
        <w:rPr>
          <w:rFonts w:ascii="Arial" w:hAnsi="Arial" w:cs="Arial"/>
          <w:color w:val="000000"/>
          <w:sz w:val="30"/>
          <w:szCs w:val="30"/>
          <w:lang w:val="en-US"/>
        </w:rPr>
        <w:t xml:space="preserve"> und </w:t>
      </w:r>
      <w:proofErr w:type="spellStart"/>
      <w:r w:rsidRPr="008432F7">
        <w:rPr>
          <w:rFonts w:ascii="Arial" w:hAnsi="Arial" w:cs="Arial"/>
          <w:color w:val="000000"/>
          <w:sz w:val="30"/>
          <w:szCs w:val="30"/>
          <w:lang w:val="en-US"/>
        </w:rPr>
        <w:t>Akkreditierung</w:t>
      </w:r>
      <w:proofErr w:type="spellEnd"/>
      <w:r w:rsidRPr="008432F7">
        <w:rPr>
          <w:rFonts w:ascii="Arial" w:hAnsi="Arial" w:cs="Arial"/>
          <w:color w:val="000000"/>
          <w:sz w:val="30"/>
          <w:szCs w:val="30"/>
          <w:lang w:val="en-US"/>
        </w:rPr>
        <w:t xml:space="preserve"> Austria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0" w:history="1">
        <w:r w:rsidRPr="008432F7">
          <w:rPr>
            <w:rStyle w:val="afc"/>
            <w:rFonts w:ascii="Arial" w:hAnsi="Arial" w:cs="Arial"/>
            <w:sz w:val="30"/>
            <w:szCs w:val="30"/>
            <w:lang w:val="en-US"/>
          </w:rPr>
          <w:t>https://www.aq.ac.at/de/</w:t>
        </w:r>
      </w:hyperlink>
      <w:r w:rsidRPr="008432F7">
        <w:rPr>
          <w:rFonts w:ascii="Arial" w:hAnsi="Arial" w:cs="Arial"/>
          <w:color w:val="000000"/>
          <w:sz w:val="30"/>
          <w:szCs w:val="30"/>
          <w:lang w:val="en-US"/>
        </w:rPr>
        <w:t>. </w:t>
      </w:r>
    </w:p>
    <w:p w14:paraId="013616B8"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Tahoma" w:hAnsi="Tahoma" w:cs="Tahoma"/>
          <w:color w:val="000000"/>
          <w:sz w:val="30"/>
          <w:szCs w:val="30"/>
        </w:rPr>
        <w:t>﻿</w:t>
      </w:r>
      <w:r w:rsidRPr="008432F7">
        <w:rPr>
          <w:rFonts w:ascii="Arial" w:hAnsi="Arial" w:cs="Arial"/>
          <w:color w:val="000000"/>
          <w:sz w:val="30"/>
          <w:szCs w:val="30"/>
          <w:lang w:val="en-US"/>
        </w:rPr>
        <w:t xml:space="preserve">93. </w:t>
      </w:r>
      <w:proofErr w:type="spellStart"/>
      <w:r w:rsidRPr="008432F7">
        <w:rPr>
          <w:rFonts w:ascii="Arial" w:hAnsi="Arial" w:cs="Arial"/>
          <w:color w:val="000000"/>
          <w:sz w:val="30"/>
          <w:szCs w:val="30"/>
          <w:lang w:val="en-US"/>
        </w:rPr>
        <w:t>Agencija</w:t>
      </w:r>
      <w:proofErr w:type="spellEnd"/>
      <w:r w:rsidRPr="008432F7">
        <w:rPr>
          <w:rFonts w:ascii="Arial" w:hAnsi="Arial" w:cs="Arial"/>
          <w:color w:val="000000"/>
          <w:sz w:val="30"/>
          <w:szCs w:val="30"/>
          <w:lang w:val="en-US"/>
        </w:rPr>
        <w:t xml:space="preserve"> za </w:t>
      </w:r>
      <w:proofErr w:type="spellStart"/>
      <w:r w:rsidRPr="008432F7">
        <w:rPr>
          <w:rFonts w:ascii="Arial" w:hAnsi="Arial" w:cs="Arial"/>
          <w:color w:val="000000"/>
          <w:sz w:val="30"/>
          <w:szCs w:val="30"/>
          <w:lang w:val="en-US"/>
        </w:rPr>
        <w:t>razvoj</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visokog</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obrazovanja</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i</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osiguranje</w:t>
      </w:r>
      <w:proofErr w:type="spellEnd"/>
      <w:r w:rsidRPr="008432F7">
        <w:rPr>
          <w:rFonts w:ascii="Arial" w:hAnsi="Arial" w:cs="Arial"/>
          <w:color w:val="000000"/>
          <w:sz w:val="30"/>
          <w:szCs w:val="30"/>
          <w:lang w:val="en-US"/>
        </w:rPr>
        <w:t xml:space="preserve"> </w:t>
      </w:r>
      <w:proofErr w:type="spellStart"/>
      <w:r w:rsidRPr="008432F7">
        <w:rPr>
          <w:rFonts w:ascii="Arial" w:hAnsi="Arial" w:cs="Arial"/>
          <w:color w:val="000000"/>
          <w:sz w:val="30"/>
          <w:szCs w:val="30"/>
          <w:lang w:val="en-US"/>
        </w:rPr>
        <w:t>kvaliteta</w:t>
      </w:r>
      <w:proofErr w:type="spellEnd"/>
      <w:r w:rsidRPr="008432F7">
        <w:rPr>
          <w:rFonts w:ascii="Arial" w:hAnsi="Arial" w:cs="Arial"/>
          <w:color w:val="000000"/>
          <w:sz w:val="30"/>
          <w:szCs w:val="30"/>
          <w:lang w:val="en-US"/>
        </w:rPr>
        <w:t xml:space="preserve">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1" w:history="1">
        <w:r w:rsidRPr="008432F7">
          <w:rPr>
            <w:rStyle w:val="afc"/>
            <w:rFonts w:ascii="Arial" w:hAnsi="Arial" w:cs="Arial"/>
            <w:sz w:val="30"/>
            <w:szCs w:val="30"/>
            <w:lang w:val="en-US"/>
          </w:rPr>
          <w:t>http://www.hea.gov.ba/</w:t>
        </w:r>
      </w:hyperlink>
      <w:r w:rsidRPr="008432F7">
        <w:rPr>
          <w:rFonts w:ascii="Arial" w:hAnsi="Arial" w:cs="Arial"/>
          <w:color w:val="000000"/>
          <w:sz w:val="30"/>
          <w:szCs w:val="30"/>
          <w:lang w:val="en-US"/>
        </w:rPr>
        <w:t>.</w:t>
      </w:r>
    </w:p>
    <w:p w14:paraId="13124F1D"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94. National Evaluation and Accreditation Agency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2" w:history="1">
        <w:r w:rsidRPr="008432F7">
          <w:rPr>
            <w:rStyle w:val="afc"/>
            <w:rFonts w:ascii="Arial" w:hAnsi="Arial" w:cs="Arial"/>
            <w:sz w:val="30"/>
            <w:szCs w:val="30"/>
            <w:lang w:val="en-US"/>
          </w:rPr>
          <w:t>http://www.neaa.government.bg</w:t>
        </w:r>
      </w:hyperlink>
      <w:r w:rsidRPr="008432F7">
        <w:rPr>
          <w:rFonts w:ascii="Arial" w:hAnsi="Arial" w:cs="Arial"/>
          <w:color w:val="000000"/>
          <w:sz w:val="30"/>
          <w:szCs w:val="30"/>
          <w:lang w:val="en-US"/>
        </w:rPr>
        <w:t>.</w:t>
      </w:r>
    </w:p>
    <w:p w14:paraId="4071BCD7"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95. The Agency for Science and Higher Education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3" w:history="1">
        <w:r w:rsidRPr="008432F7">
          <w:rPr>
            <w:rStyle w:val="afc"/>
            <w:rFonts w:ascii="Arial" w:hAnsi="Arial" w:cs="Arial"/>
            <w:sz w:val="30"/>
            <w:szCs w:val="30"/>
            <w:lang w:val="en-US"/>
          </w:rPr>
          <w:t>https://www.azvo.hr/en</w:t>
        </w:r>
      </w:hyperlink>
      <w:r w:rsidRPr="008432F7">
        <w:rPr>
          <w:rFonts w:ascii="Arial" w:hAnsi="Arial" w:cs="Arial"/>
          <w:color w:val="000000"/>
          <w:sz w:val="30"/>
          <w:szCs w:val="30"/>
          <w:lang w:val="en-US"/>
        </w:rPr>
        <w:t>.</w:t>
      </w:r>
    </w:p>
    <w:p w14:paraId="66665703"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96. The Ministry of Education, Youth and Sports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4" w:history="1">
        <w:r w:rsidRPr="008432F7">
          <w:rPr>
            <w:rStyle w:val="afc"/>
            <w:rFonts w:ascii="Arial" w:hAnsi="Arial" w:cs="Arial"/>
            <w:sz w:val="30"/>
            <w:szCs w:val="30"/>
            <w:lang w:val="en-US"/>
          </w:rPr>
          <w:t>https://www.msmt.cz/?lang=2</w:t>
        </w:r>
      </w:hyperlink>
      <w:r w:rsidRPr="008432F7">
        <w:rPr>
          <w:rFonts w:ascii="Arial" w:hAnsi="Arial" w:cs="Arial"/>
          <w:color w:val="000000"/>
          <w:sz w:val="30"/>
          <w:szCs w:val="30"/>
          <w:lang w:val="en-US"/>
        </w:rPr>
        <w:t>.</w:t>
      </w:r>
    </w:p>
    <w:p w14:paraId="7F24FA95"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97. National Accreditation Bureau for Higher Education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5" w:history="1">
        <w:r w:rsidRPr="008432F7">
          <w:rPr>
            <w:rStyle w:val="afc"/>
            <w:rFonts w:ascii="Arial" w:hAnsi="Arial" w:cs="Arial"/>
            <w:sz w:val="30"/>
            <w:szCs w:val="30"/>
            <w:lang w:val="en-US"/>
          </w:rPr>
          <w:t>https://www.nauvs.cz/index.php/en/</w:t>
        </w:r>
      </w:hyperlink>
      <w:r w:rsidRPr="008432F7">
        <w:rPr>
          <w:rFonts w:ascii="Arial" w:hAnsi="Arial" w:cs="Arial"/>
          <w:color w:val="000000"/>
          <w:sz w:val="30"/>
          <w:szCs w:val="30"/>
          <w:lang w:val="en-US"/>
        </w:rPr>
        <w:t>.</w:t>
      </w:r>
    </w:p>
    <w:p w14:paraId="48AE26EE"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98. The Council for Higher Education Accreditation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6" w:history="1">
        <w:r w:rsidRPr="008432F7">
          <w:rPr>
            <w:rStyle w:val="afc"/>
            <w:rFonts w:ascii="Arial" w:hAnsi="Arial" w:cs="Arial"/>
            <w:sz w:val="30"/>
            <w:szCs w:val="30"/>
            <w:lang w:val="en-US"/>
          </w:rPr>
          <w:t>https://www.chea.org/</w:t>
        </w:r>
      </w:hyperlink>
      <w:r w:rsidRPr="008432F7">
        <w:rPr>
          <w:rFonts w:ascii="Arial" w:hAnsi="Arial" w:cs="Arial"/>
          <w:color w:val="000000"/>
          <w:sz w:val="30"/>
          <w:szCs w:val="30"/>
          <w:lang w:val="en-US"/>
        </w:rPr>
        <w:t>.</w:t>
      </w:r>
    </w:p>
    <w:p w14:paraId="5C185B97"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99. Association of Specialized and Professional Accreditors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7" w:history="1">
        <w:r w:rsidRPr="008432F7">
          <w:rPr>
            <w:rStyle w:val="afc"/>
            <w:rFonts w:ascii="Arial" w:hAnsi="Arial" w:cs="Arial"/>
            <w:sz w:val="30"/>
            <w:szCs w:val="30"/>
            <w:lang w:val="en-US"/>
          </w:rPr>
          <w:t>https://aspa-usa.org/</w:t>
        </w:r>
      </w:hyperlink>
      <w:r w:rsidRPr="008432F7">
        <w:rPr>
          <w:rFonts w:ascii="Arial" w:hAnsi="Arial" w:cs="Arial"/>
          <w:color w:val="000000"/>
          <w:sz w:val="30"/>
          <w:szCs w:val="30"/>
          <w:lang w:val="en-US"/>
        </w:rPr>
        <w:t>.</w:t>
      </w:r>
    </w:p>
    <w:p w14:paraId="2D7E959C"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100. Ministry of Education, Culture, Sports, Science and Technology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8" w:history="1">
        <w:r w:rsidRPr="008432F7">
          <w:rPr>
            <w:rStyle w:val="afc"/>
            <w:rFonts w:ascii="Arial" w:hAnsi="Arial" w:cs="Arial"/>
            <w:sz w:val="30"/>
            <w:szCs w:val="30"/>
            <w:lang w:val="en-US"/>
          </w:rPr>
          <w:t>https://www.mext.go.jp/en/about/mext/index.htm</w:t>
        </w:r>
      </w:hyperlink>
      <w:r w:rsidRPr="008432F7">
        <w:rPr>
          <w:rFonts w:ascii="Arial" w:hAnsi="Arial" w:cs="Arial"/>
          <w:color w:val="000000"/>
          <w:sz w:val="30"/>
          <w:szCs w:val="30"/>
          <w:lang w:val="en-US"/>
        </w:rPr>
        <w:t> </w:t>
      </w:r>
    </w:p>
    <w:p w14:paraId="6C3E4EC5"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101. TAFE Directors Australia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09" w:history="1">
        <w:r w:rsidRPr="008432F7">
          <w:rPr>
            <w:rStyle w:val="afc"/>
            <w:rFonts w:ascii="Arial" w:hAnsi="Arial" w:cs="Arial"/>
            <w:sz w:val="30"/>
            <w:szCs w:val="30"/>
            <w:lang w:val="en-US"/>
          </w:rPr>
          <w:t>https://tda.edu.au/</w:t>
        </w:r>
      </w:hyperlink>
      <w:r w:rsidRPr="008432F7">
        <w:rPr>
          <w:rFonts w:ascii="Arial" w:hAnsi="Arial" w:cs="Arial"/>
          <w:color w:val="000000"/>
          <w:sz w:val="30"/>
          <w:szCs w:val="30"/>
          <w:lang w:val="en-US"/>
        </w:rPr>
        <w:t>.</w:t>
      </w:r>
    </w:p>
    <w:p w14:paraId="2D60D840"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102. Australian Council for Private Education and Training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10" w:history="1">
        <w:r w:rsidRPr="008432F7">
          <w:rPr>
            <w:rStyle w:val="afc"/>
            <w:rFonts w:ascii="Arial" w:hAnsi="Arial" w:cs="Arial"/>
            <w:sz w:val="30"/>
            <w:szCs w:val="30"/>
            <w:lang w:val="en-US"/>
          </w:rPr>
          <w:t>https://www.iteca.edu.au/</w:t>
        </w:r>
      </w:hyperlink>
      <w:r w:rsidRPr="008432F7">
        <w:rPr>
          <w:rFonts w:ascii="Arial" w:hAnsi="Arial" w:cs="Arial"/>
          <w:color w:val="000000"/>
          <w:sz w:val="30"/>
          <w:szCs w:val="30"/>
          <w:lang w:val="en-US"/>
        </w:rPr>
        <w:t>.</w:t>
      </w:r>
    </w:p>
    <w:p w14:paraId="7754CC50"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103. Ministry of Education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11" w:history="1">
        <w:r w:rsidRPr="008432F7">
          <w:rPr>
            <w:rStyle w:val="afc"/>
            <w:rFonts w:ascii="Arial" w:hAnsi="Arial" w:cs="Arial"/>
            <w:sz w:val="30"/>
            <w:szCs w:val="30"/>
            <w:lang w:val="en-US"/>
          </w:rPr>
          <w:t>https://www.moe.gov.sg/</w:t>
        </w:r>
      </w:hyperlink>
      <w:r w:rsidRPr="008432F7">
        <w:rPr>
          <w:rFonts w:ascii="Arial" w:hAnsi="Arial" w:cs="Arial"/>
          <w:color w:val="000000"/>
          <w:sz w:val="30"/>
          <w:szCs w:val="30"/>
          <w:lang w:val="en-US"/>
        </w:rPr>
        <w:t>.</w:t>
      </w:r>
    </w:p>
    <w:p w14:paraId="0B2F1AB1"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rPr>
        <w:t xml:space="preserve">104. Федеральный закон об образовании в Российской Федерации [Электронный ресурс]. </w:t>
      </w:r>
      <w:r w:rsidRPr="008432F7">
        <w:rPr>
          <w:rFonts w:ascii="Arial" w:hAnsi="Arial" w:cs="Arial"/>
          <w:color w:val="000000"/>
          <w:sz w:val="30"/>
          <w:szCs w:val="30"/>
          <w:lang w:val="en-US"/>
        </w:rPr>
        <w:t xml:space="preserve">URL: </w:t>
      </w:r>
      <w:hyperlink r:id="rId112" w:history="1">
        <w:r w:rsidRPr="008432F7">
          <w:rPr>
            <w:rStyle w:val="afc"/>
            <w:rFonts w:ascii="Arial" w:hAnsi="Arial" w:cs="Arial"/>
            <w:sz w:val="30"/>
            <w:szCs w:val="30"/>
            <w:lang w:val="en-US"/>
          </w:rPr>
          <w:t>http://www.consultant.ru/document/cons_doc_LAW_140174/</w:t>
        </w:r>
      </w:hyperlink>
    </w:p>
    <w:p w14:paraId="291FB512" w14:textId="77777777" w:rsidR="004801F2" w:rsidRPr="008432F7" w:rsidRDefault="004801F2" w:rsidP="004801F2">
      <w:pPr>
        <w:pStyle w:val="aff3"/>
        <w:tabs>
          <w:tab w:val="left" w:pos="1276"/>
          <w:tab w:val="left" w:pos="2198"/>
        </w:tabs>
        <w:suppressAutoHyphens w:val="0"/>
        <w:spacing w:before="0" w:after="0"/>
        <w:ind w:firstLine="680"/>
        <w:textAlignment w:val="baseline"/>
        <w:rPr>
          <w:rFonts w:ascii="Arial" w:hAnsi="Arial" w:cs="Arial"/>
          <w:color w:val="000000"/>
          <w:sz w:val="30"/>
          <w:szCs w:val="30"/>
          <w:lang w:val="en-US"/>
        </w:rPr>
      </w:pPr>
      <w:r w:rsidRPr="008432F7">
        <w:rPr>
          <w:rFonts w:ascii="Arial" w:hAnsi="Arial" w:cs="Arial"/>
          <w:color w:val="000000"/>
          <w:sz w:val="30"/>
          <w:szCs w:val="30"/>
          <w:lang w:val="en-US"/>
        </w:rPr>
        <w:t>105. The Office for Students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URL: </w:t>
      </w:r>
      <w:hyperlink r:id="rId113" w:history="1">
        <w:r w:rsidRPr="008432F7">
          <w:rPr>
            <w:rStyle w:val="afc"/>
            <w:rFonts w:ascii="Arial" w:hAnsi="Arial" w:cs="Arial"/>
            <w:sz w:val="30"/>
            <w:szCs w:val="30"/>
            <w:lang w:val="en-US"/>
          </w:rPr>
          <w:t>https://www.officeforstudents.org.uk/</w:t>
        </w:r>
      </w:hyperlink>
    </w:p>
    <w:p w14:paraId="407232EE" w14:textId="77777777" w:rsidR="004801F2" w:rsidRPr="008432F7" w:rsidRDefault="004801F2" w:rsidP="004801F2">
      <w:pPr>
        <w:tabs>
          <w:tab w:val="left" w:pos="1276"/>
          <w:tab w:val="left" w:pos="2198"/>
        </w:tabs>
        <w:ind w:firstLine="680"/>
        <w:rPr>
          <w:rFonts w:ascii="Arial" w:hAnsi="Arial" w:cs="Arial"/>
          <w:sz w:val="30"/>
          <w:szCs w:val="30"/>
        </w:rPr>
      </w:pPr>
      <w:r w:rsidRPr="008432F7">
        <w:rPr>
          <w:rFonts w:ascii="Arial" w:hAnsi="Arial" w:cs="Arial"/>
          <w:color w:val="000000"/>
          <w:sz w:val="30"/>
          <w:szCs w:val="30"/>
          <w:lang w:val="en-US"/>
        </w:rPr>
        <w:t>106. The Quality Assurance Agency for Higher Education [</w:t>
      </w:r>
      <w:r w:rsidRPr="008432F7">
        <w:rPr>
          <w:rFonts w:ascii="Arial" w:hAnsi="Arial" w:cs="Arial"/>
          <w:color w:val="000000"/>
          <w:sz w:val="30"/>
          <w:szCs w:val="30"/>
        </w:rPr>
        <w:t>Электронный</w:t>
      </w:r>
      <w:r w:rsidRPr="008432F7">
        <w:rPr>
          <w:rFonts w:ascii="Arial" w:hAnsi="Arial" w:cs="Arial"/>
          <w:color w:val="000000"/>
          <w:sz w:val="30"/>
          <w:szCs w:val="30"/>
          <w:lang w:val="en-US"/>
        </w:rPr>
        <w:t xml:space="preserve"> </w:t>
      </w:r>
      <w:r w:rsidRPr="008432F7">
        <w:rPr>
          <w:rFonts w:ascii="Arial" w:hAnsi="Arial" w:cs="Arial"/>
          <w:color w:val="000000"/>
          <w:sz w:val="30"/>
          <w:szCs w:val="30"/>
        </w:rPr>
        <w:t>ресурс</w:t>
      </w:r>
      <w:r w:rsidRPr="008432F7">
        <w:rPr>
          <w:rFonts w:ascii="Arial" w:hAnsi="Arial" w:cs="Arial"/>
          <w:color w:val="000000"/>
          <w:sz w:val="30"/>
          <w:szCs w:val="30"/>
          <w:lang w:val="en-US"/>
        </w:rPr>
        <w:t xml:space="preserve">]. </w:t>
      </w:r>
      <w:r w:rsidRPr="008432F7">
        <w:rPr>
          <w:rFonts w:ascii="Arial" w:hAnsi="Arial" w:cs="Arial"/>
          <w:color w:val="000000"/>
          <w:sz w:val="30"/>
          <w:szCs w:val="30"/>
        </w:rPr>
        <w:t xml:space="preserve">URL: </w:t>
      </w:r>
      <w:hyperlink r:id="rId114" w:history="1">
        <w:r w:rsidRPr="008432F7">
          <w:rPr>
            <w:rStyle w:val="afc"/>
            <w:rFonts w:ascii="Arial" w:hAnsi="Arial" w:cs="Arial"/>
            <w:sz w:val="30"/>
            <w:szCs w:val="30"/>
          </w:rPr>
          <w:t>https://www.qaa.ac.uk/</w:t>
        </w:r>
      </w:hyperlink>
    </w:p>
    <w:p w14:paraId="7818A18F"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t>107.</w:t>
      </w:r>
      <w:r w:rsidRPr="008432F7">
        <w:rPr>
          <w:rFonts w:ascii="Arial" w:hAnsi="Arial" w:cs="Arial"/>
          <w:sz w:val="30"/>
          <w:szCs w:val="30"/>
          <w:lang w:val="ru-RU"/>
        </w:rPr>
        <w:tab/>
        <w:t xml:space="preserve">Закон Республики Казахстан от 27 июля 2007 года № 319-III «Об образовании» (с изменениями и дополнениями по состоянию на 01.05.2023 г.) [Электрон. ресурс] - 2007. - </w:t>
      </w:r>
      <w:proofErr w:type="gramStart"/>
      <w:r w:rsidRPr="008432F7">
        <w:rPr>
          <w:rFonts w:ascii="Arial" w:hAnsi="Arial" w:cs="Arial"/>
          <w:sz w:val="30"/>
          <w:szCs w:val="30"/>
          <w:lang w:val="ru-RU"/>
        </w:rPr>
        <w:t>URL:  https://adilet.zan.kz/rus/docs/Z070000319_/</w:t>
      </w:r>
      <w:proofErr w:type="gramEnd"/>
      <w:r w:rsidRPr="008432F7">
        <w:rPr>
          <w:rFonts w:ascii="Arial" w:hAnsi="Arial" w:cs="Arial"/>
          <w:sz w:val="30"/>
          <w:szCs w:val="30"/>
          <w:lang w:val="ru-RU"/>
        </w:rPr>
        <w:t xml:space="preserve"> (дата обращения 07.05.2023).   </w:t>
      </w:r>
    </w:p>
    <w:p w14:paraId="63FAE7A1"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t>108.</w:t>
      </w:r>
      <w:r w:rsidRPr="008432F7">
        <w:rPr>
          <w:rFonts w:ascii="Arial" w:hAnsi="Arial" w:cs="Arial"/>
          <w:sz w:val="30"/>
          <w:szCs w:val="30"/>
          <w:lang w:val="ru-RU"/>
        </w:rPr>
        <w:tab/>
        <w:t xml:space="preserve">Приказ Министра образования и науки Республики Казахстан от 17 июня 2015 года № 391 «Об утверждении квалификационных требований, предъявляемых к образовательной деятельности организаций, предоставляющих высшее и (или) </w:t>
      </w:r>
      <w:r w:rsidRPr="008432F7">
        <w:rPr>
          <w:rFonts w:ascii="Arial" w:hAnsi="Arial" w:cs="Arial"/>
          <w:sz w:val="30"/>
          <w:szCs w:val="30"/>
          <w:lang w:val="ru-RU"/>
        </w:rPr>
        <w:lastRenderedPageBreak/>
        <w:t>послевузовское образование, и перечня документов, подтверждающих соответствие им» [Электрон. ресурс] – 2015. - URL: https://adilet.zan.kz/rus/docs/V1500011716/ (дата обращения 11.05.2023).</w:t>
      </w:r>
    </w:p>
    <w:p w14:paraId="2B94EEEB"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t>109.</w:t>
      </w:r>
      <w:r w:rsidRPr="008432F7">
        <w:rPr>
          <w:rFonts w:ascii="Arial" w:hAnsi="Arial" w:cs="Arial"/>
          <w:sz w:val="30"/>
          <w:szCs w:val="30"/>
          <w:lang w:val="ru-RU"/>
        </w:rPr>
        <w:tab/>
        <w:t>Приказ Министра образования и науки Республики Казахстан от 29 ноября 2007 года № 583 «Об утверждении Правил организации и осуществления учебно-методической и научно-методической работы в организациях образования» [Электрон. ресурс] – 2007. - URL: https://adilet.zan.kz/rus/docs/V070005036_/ (дата обращения 11.05.2023).</w:t>
      </w:r>
    </w:p>
    <w:p w14:paraId="0B9E88A3"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t>110.</w:t>
      </w:r>
      <w:r w:rsidRPr="008432F7">
        <w:rPr>
          <w:rFonts w:ascii="Arial" w:hAnsi="Arial" w:cs="Arial"/>
          <w:sz w:val="30"/>
          <w:szCs w:val="30"/>
          <w:lang w:val="ru-RU"/>
        </w:rPr>
        <w:tab/>
        <w:t xml:space="preserve">Приказ и.о. Министра образования и науки Республики Казахстан от 21 декабря 2007 года № 644 «Об утверждении Типовых правил деятельности методического (учебно-методического, научно-методического) совета и порядок его избрания» [Электрон. ресурс] – 2007. - URL: https://adilet.zan.kz/rus/docs/V070005090_/ (дата обращения 11.05.2023). </w:t>
      </w:r>
    </w:p>
    <w:p w14:paraId="5BEC91D5"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t>111.</w:t>
      </w:r>
      <w:r w:rsidRPr="008432F7">
        <w:rPr>
          <w:rFonts w:ascii="Arial" w:hAnsi="Arial" w:cs="Arial"/>
          <w:sz w:val="30"/>
          <w:szCs w:val="30"/>
          <w:lang w:val="ru-RU"/>
        </w:rPr>
        <w:tab/>
        <w:t xml:space="preserve"> Приказ и.о. Министра образования и науки Республики Казахстан от 19 июля 2021 года № 352 «Об утверждении Правил признания документов об образовании, а также перечня зарубежных организаций высшего и (или) послевузовского образования, документы об образовании которых признаются на территории Республики Казахстан» [Электрон. ресурс] – 2021. - URL: https://adilet.zan.kz/rus/docs/V2100023626/ (дата обращения 11.05.2023).</w:t>
      </w:r>
    </w:p>
    <w:p w14:paraId="1DA37033"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t>112.</w:t>
      </w:r>
      <w:r w:rsidRPr="008432F7">
        <w:rPr>
          <w:rFonts w:ascii="Arial" w:hAnsi="Arial" w:cs="Arial"/>
          <w:sz w:val="30"/>
          <w:szCs w:val="30"/>
          <w:lang w:val="ru-RU"/>
        </w:rPr>
        <w:tab/>
        <w:t xml:space="preserve"> Приказ Министра образования и науки Республики Казахстан от 31 октября 2018 года № 600 «Об утверждении Типовых правил приема на обучение в организации образования, реализующие образовательные программы высшего и послевузовского образования» [Электрон. ресурс] – 2018. - URL: https://adilet.zan.kz/rus/docs/V1800017650/ (дата обращения 11.05.2023).</w:t>
      </w:r>
    </w:p>
    <w:p w14:paraId="22140382"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t>113.</w:t>
      </w:r>
      <w:r w:rsidRPr="008432F7">
        <w:rPr>
          <w:rFonts w:ascii="Arial" w:hAnsi="Arial" w:cs="Arial"/>
          <w:sz w:val="30"/>
          <w:szCs w:val="30"/>
          <w:lang w:val="ru-RU"/>
        </w:rPr>
        <w:tab/>
        <w:t xml:space="preserve"> Приказ Министра науки и высшего образования Республики Казахстан от 12 октября 2022 года № 106. Зарегистрирован в Министерстве юстиции Республики Казахстан 13 октября 2022 года № 30139 «Об утверждении Правил ведения реестра образовательных программ, реализуемых организациями высшего и (или) послевузовского образования, а также основания включения в реестр образовательных программ и исключения из него» [Электрон. ресурс] - 2022. - URL: https://adilet.zan.kz/rus/docs/V2200030139/ (дата обращения 11.05.2023).</w:t>
      </w:r>
    </w:p>
    <w:p w14:paraId="74D767CB"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lastRenderedPageBreak/>
        <w:t>114.</w:t>
      </w:r>
      <w:r w:rsidRPr="008432F7">
        <w:rPr>
          <w:rFonts w:ascii="Arial" w:hAnsi="Arial" w:cs="Arial"/>
          <w:sz w:val="30"/>
          <w:szCs w:val="30"/>
          <w:lang w:val="ru-RU"/>
        </w:rPr>
        <w:tab/>
        <w:t>Приказ Министра образования и науки Республики Казахстан от 20 марта 2015 года № 137 «Об утверждении требований к организациям образования по предоставлению дистанционного обучения и правил организации учебного процесса по дистанционному обучению и в форме онлайн-обучения по образовательным программам высшего и (или) послевузовского образования» [Электрон. ресурс] - 2022. - URL: https://adilet.zan.kz/rus/docs/V1500010768/ (дата обращения 12.05.2023).</w:t>
      </w:r>
    </w:p>
    <w:p w14:paraId="06B5C139" w14:textId="77777777" w:rsidR="004801F2" w:rsidRPr="008432F7" w:rsidRDefault="004801F2" w:rsidP="004801F2">
      <w:pPr>
        <w:pStyle w:val="afa"/>
        <w:tabs>
          <w:tab w:val="left" w:pos="1276"/>
        </w:tabs>
        <w:ind w:left="0" w:firstLine="680"/>
        <w:rPr>
          <w:rFonts w:ascii="Arial" w:hAnsi="Arial" w:cs="Arial"/>
          <w:sz w:val="30"/>
          <w:szCs w:val="30"/>
          <w:lang w:val="ru-RU"/>
        </w:rPr>
      </w:pPr>
      <w:r w:rsidRPr="008432F7">
        <w:rPr>
          <w:rFonts w:ascii="Arial" w:hAnsi="Arial" w:cs="Arial"/>
          <w:sz w:val="30"/>
          <w:szCs w:val="30"/>
          <w:lang w:val="ru-RU"/>
        </w:rPr>
        <w:t>115.</w:t>
      </w:r>
      <w:r w:rsidRPr="008432F7">
        <w:rPr>
          <w:rFonts w:ascii="Arial" w:hAnsi="Arial" w:cs="Arial"/>
          <w:sz w:val="30"/>
          <w:szCs w:val="30"/>
          <w:lang w:val="ru-RU"/>
        </w:rPr>
        <w:tab/>
        <w:t>Аналитический отчет по реализации принципов Болонского процесса в Республике Казахстан [Электрон. ресурс] – 2018. - URL: https://enic-kazakhstan.edu.kz/uploads/additional_files_items/28/file_en/analiticheskiy-otchet-final-14-12-2018-1.pdf/ (дата обращения 13.05.2023).</w:t>
      </w:r>
    </w:p>
    <w:p w14:paraId="05C25F88" w14:textId="6080AAF8" w:rsidR="00086E9D" w:rsidRDefault="004801F2" w:rsidP="00086E9D">
      <w:pPr>
        <w:pStyle w:val="afa"/>
        <w:tabs>
          <w:tab w:val="left" w:pos="1276"/>
        </w:tabs>
        <w:ind w:left="0" w:firstLine="680"/>
        <w:rPr>
          <w:rFonts w:ascii="Arial" w:hAnsi="Arial" w:cs="Arial"/>
          <w:sz w:val="30"/>
          <w:szCs w:val="30"/>
          <w:lang w:val="en-US"/>
        </w:rPr>
      </w:pPr>
      <w:r w:rsidRPr="008432F7">
        <w:rPr>
          <w:rFonts w:ascii="Arial" w:hAnsi="Arial" w:cs="Arial"/>
          <w:sz w:val="30"/>
          <w:szCs w:val="30"/>
          <w:lang w:val="en-US"/>
        </w:rPr>
        <w:t>116.</w:t>
      </w:r>
      <w:r w:rsidRPr="008432F7">
        <w:rPr>
          <w:rFonts w:ascii="Arial" w:hAnsi="Arial" w:cs="Arial"/>
          <w:sz w:val="30"/>
          <w:szCs w:val="30"/>
          <w:lang w:val="en-US"/>
        </w:rPr>
        <w:tab/>
      </w:r>
      <w:r w:rsidR="00086E9D">
        <w:rPr>
          <w:rFonts w:ascii="Arial" w:hAnsi="Arial" w:cs="Arial"/>
          <w:sz w:val="30"/>
          <w:szCs w:val="30"/>
          <w:lang w:val="kk-KZ"/>
        </w:rPr>
        <w:t xml:space="preserve"> </w:t>
      </w:r>
      <w:r w:rsidRPr="008432F7">
        <w:rPr>
          <w:rFonts w:ascii="Arial" w:hAnsi="Arial" w:cs="Arial"/>
          <w:sz w:val="30"/>
          <w:szCs w:val="30"/>
          <w:lang w:val="en-US"/>
        </w:rPr>
        <w:t xml:space="preserve">Du, G., Yuan, J., Miao, F., &amp; Wei, P. (2017). Effectiveness of design process of education quality assurance system based on EFQM model. Eurasia Journal of Mathematics, Science and Technology </w:t>
      </w:r>
      <w:bookmarkEnd w:id="53"/>
    </w:p>
    <w:p w14:paraId="388C0099" w14:textId="71958553" w:rsidR="00433BFF" w:rsidRDefault="00433BFF" w:rsidP="00433BFF">
      <w:pPr>
        <w:pStyle w:val="afa"/>
        <w:tabs>
          <w:tab w:val="left" w:pos="1276"/>
        </w:tabs>
        <w:ind w:left="0" w:firstLine="680"/>
        <w:rPr>
          <w:rFonts w:ascii="Arial" w:hAnsi="Arial" w:cs="Arial"/>
          <w:sz w:val="30"/>
          <w:szCs w:val="30"/>
          <w:lang w:val="en-US"/>
        </w:rPr>
      </w:pPr>
      <w:r>
        <w:rPr>
          <w:rFonts w:ascii="Arial" w:hAnsi="Arial" w:cs="Arial"/>
          <w:sz w:val="30"/>
          <w:szCs w:val="30"/>
          <w:lang w:val="en-US"/>
        </w:rPr>
        <w:t>117.</w:t>
      </w:r>
      <w:r w:rsidRPr="00433BFF">
        <w:rPr>
          <w:lang w:val="en-US"/>
        </w:rPr>
        <w:t xml:space="preserve"> </w:t>
      </w:r>
      <w:r w:rsidRPr="00433BFF">
        <w:rPr>
          <w:rFonts w:ascii="Arial" w:hAnsi="Arial" w:cs="Arial"/>
          <w:sz w:val="30"/>
          <w:szCs w:val="30"/>
          <w:lang w:val="en-US"/>
        </w:rPr>
        <w:t xml:space="preserve">Tight, M. (2003), "Naming academic knowledge: What is included within the university?", Tight, M. (Ed.) Access and Exclusion (International Perspectives on Higher Education Research, Vol. 2), Emerald Group Publishing Limited, Leeds, pp. 247-268. </w:t>
      </w:r>
      <w:hyperlink r:id="rId115" w:history="1">
        <w:r w:rsidRPr="00E34633">
          <w:rPr>
            <w:rStyle w:val="afc"/>
            <w:rFonts w:ascii="Arial" w:hAnsi="Arial" w:cs="Arial"/>
            <w:sz w:val="30"/>
            <w:szCs w:val="30"/>
            <w:lang w:val="en-US"/>
          </w:rPr>
          <w:t>https://doi.org/10.1016/S1479-3628(03)80012-6</w:t>
        </w:r>
      </w:hyperlink>
      <w:r>
        <w:rPr>
          <w:rFonts w:ascii="Arial" w:hAnsi="Arial" w:cs="Arial"/>
          <w:sz w:val="30"/>
          <w:szCs w:val="30"/>
          <w:lang w:val="en-US"/>
        </w:rPr>
        <w:t>.</w:t>
      </w:r>
    </w:p>
    <w:p w14:paraId="643B861A" w14:textId="0B7D87BB" w:rsidR="00433BFF" w:rsidRPr="00433BFF" w:rsidRDefault="00433BFF" w:rsidP="00433BFF">
      <w:pPr>
        <w:pStyle w:val="afa"/>
        <w:tabs>
          <w:tab w:val="left" w:pos="1276"/>
        </w:tabs>
        <w:ind w:left="0" w:firstLine="680"/>
        <w:rPr>
          <w:rFonts w:ascii="Arial" w:hAnsi="Arial" w:cs="Arial"/>
          <w:sz w:val="30"/>
          <w:szCs w:val="30"/>
          <w:lang w:val="en-US"/>
        </w:rPr>
      </w:pPr>
      <w:r>
        <w:rPr>
          <w:rFonts w:ascii="Arial" w:hAnsi="Arial" w:cs="Arial"/>
          <w:sz w:val="30"/>
          <w:szCs w:val="30"/>
          <w:lang w:val="en-US"/>
        </w:rPr>
        <w:t xml:space="preserve">118.  </w:t>
      </w:r>
      <w:r w:rsidRPr="00433BFF">
        <w:rPr>
          <w:rFonts w:ascii="Arial" w:hAnsi="Arial" w:cs="Arial"/>
          <w:sz w:val="30"/>
          <w:szCs w:val="30"/>
          <w:lang w:val="en-US"/>
        </w:rPr>
        <w:t>Creswell, J. W., &amp; Clark, V. L. P. (2017). Designing and Conducting Mixed Methods Research. Thousand Oaks, CA Sage Publications.</w:t>
      </w:r>
    </w:p>
    <w:p w14:paraId="6567D244" w14:textId="5A946F45" w:rsidR="00433BFF" w:rsidRPr="008432F7" w:rsidRDefault="00433BFF" w:rsidP="00433BFF">
      <w:pPr>
        <w:pStyle w:val="afa"/>
        <w:tabs>
          <w:tab w:val="left" w:pos="1276"/>
        </w:tabs>
        <w:ind w:left="0" w:firstLine="680"/>
        <w:rPr>
          <w:rFonts w:ascii="Arial" w:hAnsi="Arial" w:cs="Arial"/>
          <w:sz w:val="30"/>
          <w:szCs w:val="30"/>
          <w:lang w:val="kk-KZ"/>
        </w:rPr>
      </w:pPr>
      <w:r w:rsidRPr="00433BFF">
        <w:rPr>
          <w:rFonts w:ascii="Arial" w:hAnsi="Arial" w:cs="Arial"/>
          <w:sz w:val="30"/>
          <w:szCs w:val="30"/>
          <w:lang w:val="en-US"/>
        </w:rPr>
        <w:t xml:space="preserve">119. David L. </w:t>
      </w:r>
      <w:proofErr w:type="spellStart"/>
      <w:proofErr w:type="gramStart"/>
      <w:r w:rsidRPr="00433BFF">
        <w:rPr>
          <w:rFonts w:ascii="Arial" w:hAnsi="Arial" w:cs="Arial"/>
          <w:sz w:val="30"/>
          <w:szCs w:val="30"/>
          <w:lang w:val="en-US"/>
        </w:rPr>
        <w:t>Streiner</w:t>
      </w:r>
      <w:proofErr w:type="spellEnd"/>
      <w:r w:rsidRPr="00433BFF">
        <w:rPr>
          <w:rFonts w:ascii="Arial" w:hAnsi="Arial" w:cs="Arial"/>
          <w:sz w:val="30"/>
          <w:szCs w:val="30"/>
          <w:lang w:val="en-US"/>
        </w:rPr>
        <w:t>,  Jan</w:t>
      </w:r>
      <w:proofErr w:type="gramEnd"/>
      <w:r w:rsidRPr="00433BFF">
        <w:rPr>
          <w:rFonts w:ascii="Arial" w:hAnsi="Arial" w:cs="Arial"/>
          <w:sz w:val="30"/>
          <w:szCs w:val="30"/>
          <w:lang w:val="en-US"/>
        </w:rPr>
        <w:t xml:space="preserve"> Kottner. Recommendations for reporting the results of studies of instrument and scale development and testing // https://onlinelibrary.wiley.com/doi/full/10.1111/jan.12402</w:t>
      </w:r>
    </w:p>
    <w:p w14:paraId="7CC6A579" w14:textId="78B17EDA" w:rsidR="00332BD7" w:rsidRPr="008432F7" w:rsidRDefault="00332BD7" w:rsidP="002E4B28">
      <w:pPr>
        <w:ind w:firstLine="680"/>
        <w:rPr>
          <w:rFonts w:ascii="Arial" w:hAnsi="Arial" w:cs="Arial"/>
          <w:sz w:val="30"/>
          <w:szCs w:val="30"/>
          <w:lang w:val="kk-KZ"/>
        </w:rPr>
      </w:pPr>
    </w:p>
    <w:p w14:paraId="2BF247EC" w14:textId="77777777" w:rsidR="003D35CF" w:rsidRPr="008432F7" w:rsidRDefault="003D35CF" w:rsidP="002E4B28">
      <w:pPr>
        <w:ind w:firstLine="680"/>
        <w:rPr>
          <w:rFonts w:ascii="Arial" w:hAnsi="Arial" w:cs="Arial"/>
          <w:sz w:val="30"/>
          <w:szCs w:val="30"/>
          <w:lang w:val="kk-KZ"/>
        </w:rPr>
      </w:pPr>
    </w:p>
    <w:p w14:paraId="790BD164" w14:textId="556CD2D4" w:rsidR="003D35CF" w:rsidRPr="008432F7" w:rsidRDefault="003D35CF">
      <w:pPr>
        <w:ind w:firstLine="0"/>
        <w:jc w:val="left"/>
        <w:rPr>
          <w:rFonts w:ascii="Arial" w:hAnsi="Arial" w:cs="Arial"/>
          <w:sz w:val="30"/>
          <w:szCs w:val="30"/>
          <w:lang w:val="kk-KZ"/>
        </w:rPr>
      </w:pPr>
      <w:r w:rsidRPr="008432F7">
        <w:rPr>
          <w:rFonts w:ascii="Arial" w:hAnsi="Arial" w:cs="Arial"/>
          <w:sz w:val="30"/>
          <w:szCs w:val="30"/>
          <w:lang w:val="kk-KZ"/>
        </w:rPr>
        <w:br w:type="page"/>
      </w:r>
    </w:p>
    <w:p w14:paraId="3163AE9E" w14:textId="4DF4AC23" w:rsidR="00B06523" w:rsidRPr="00BC7C2A" w:rsidRDefault="00B06523" w:rsidP="00B06523">
      <w:pPr>
        <w:pStyle w:val="1"/>
        <w:jc w:val="center"/>
        <w:rPr>
          <w:rFonts w:ascii="Arial" w:hAnsi="Arial" w:cs="Arial"/>
          <w:sz w:val="30"/>
          <w:szCs w:val="30"/>
        </w:rPr>
      </w:pPr>
      <w:r w:rsidRPr="00BC7C2A">
        <w:rPr>
          <w:rFonts w:ascii="Arial" w:hAnsi="Arial" w:cs="Arial"/>
          <w:sz w:val="30"/>
          <w:szCs w:val="30"/>
        </w:rPr>
        <w:lastRenderedPageBreak/>
        <w:t>ПРИЛОЖЕНИЯ</w:t>
      </w:r>
    </w:p>
    <w:p w14:paraId="4AE0DF43" w14:textId="5D26B7BD" w:rsidR="003D35CF" w:rsidRPr="00642572" w:rsidRDefault="003D35CF" w:rsidP="003D35CF">
      <w:pPr>
        <w:ind w:firstLine="680"/>
        <w:jc w:val="right"/>
        <w:rPr>
          <w:rFonts w:ascii="Arial" w:hAnsi="Arial" w:cs="Arial"/>
          <w:sz w:val="26"/>
          <w:szCs w:val="26"/>
          <w:lang w:val="kk-KZ"/>
        </w:rPr>
      </w:pPr>
      <w:r w:rsidRPr="00642572">
        <w:rPr>
          <w:rFonts w:ascii="Arial" w:hAnsi="Arial" w:cs="Arial"/>
          <w:sz w:val="26"/>
          <w:szCs w:val="26"/>
          <w:lang w:val="kk-KZ"/>
        </w:rPr>
        <w:t>Приложение 1</w:t>
      </w:r>
    </w:p>
    <w:p w14:paraId="2F7DE5E2" w14:textId="77777777" w:rsidR="003D35CF" w:rsidRPr="00642572" w:rsidRDefault="003D35CF" w:rsidP="002E4B28">
      <w:pPr>
        <w:ind w:firstLine="680"/>
        <w:rPr>
          <w:rFonts w:ascii="Arial" w:hAnsi="Arial" w:cs="Arial"/>
          <w:sz w:val="26"/>
          <w:szCs w:val="26"/>
          <w:lang w:val="kk-KZ"/>
        </w:rPr>
      </w:pPr>
    </w:p>
    <w:p w14:paraId="55BC3C30" w14:textId="77777777" w:rsidR="003D35CF" w:rsidRPr="00642572" w:rsidRDefault="003D35CF" w:rsidP="003D35CF">
      <w:pPr>
        <w:jc w:val="center"/>
        <w:rPr>
          <w:rFonts w:ascii="Arial" w:hAnsi="Arial" w:cs="Arial"/>
          <w:b/>
          <w:sz w:val="26"/>
          <w:szCs w:val="26"/>
        </w:rPr>
      </w:pPr>
      <w:r w:rsidRPr="00642572">
        <w:rPr>
          <w:rFonts w:ascii="Arial" w:hAnsi="Arial" w:cs="Arial"/>
          <w:b/>
          <w:sz w:val="26"/>
          <w:szCs w:val="26"/>
        </w:rPr>
        <w:t>АНКЕТА ОПРОСА СТУДЕНТА ДЛЯ ОЦЕНКИ КАЧЕСТВА ВЫСШЕГО ОБРАЗОВАНИЯ</w:t>
      </w:r>
    </w:p>
    <w:p w14:paraId="315DEE48" w14:textId="77777777" w:rsidR="003D35CF" w:rsidRPr="00642572" w:rsidRDefault="003D35CF" w:rsidP="003D35CF">
      <w:pPr>
        <w:rPr>
          <w:rFonts w:ascii="Arial" w:hAnsi="Arial" w:cs="Arial"/>
          <w:b/>
          <w:sz w:val="26"/>
          <w:szCs w:val="26"/>
        </w:rPr>
      </w:pPr>
    </w:p>
    <w:p w14:paraId="7B8B1439" w14:textId="77777777" w:rsidR="003D35CF" w:rsidRPr="00642572" w:rsidRDefault="003D35CF" w:rsidP="003D35CF">
      <w:pPr>
        <w:rPr>
          <w:rFonts w:ascii="Arial" w:hAnsi="Arial" w:cs="Arial"/>
          <w:b/>
          <w:i/>
          <w:iCs/>
          <w:sz w:val="26"/>
          <w:szCs w:val="26"/>
        </w:rPr>
      </w:pPr>
      <w:r w:rsidRPr="00642572">
        <w:rPr>
          <w:rFonts w:ascii="Arial" w:hAnsi="Arial" w:cs="Arial"/>
          <w:b/>
          <w:i/>
          <w:iCs/>
          <w:sz w:val="26"/>
          <w:szCs w:val="26"/>
        </w:rPr>
        <w:t xml:space="preserve">Уважаемый студент, просим Вас ответить на следующие вопросы по оценке качества высшего образования. Анонимность Ваших ответов гарантируем. </w:t>
      </w:r>
    </w:p>
    <w:p w14:paraId="2193C745" w14:textId="77777777" w:rsidR="003D35CF" w:rsidRPr="00642572" w:rsidRDefault="003D35CF" w:rsidP="003D35CF">
      <w:pPr>
        <w:rPr>
          <w:rFonts w:ascii="Arial" w:hAnsi="Arial" w:cs="Arial"/>
          <w:b/>
          <w:i/>
          <w:iCs/>
          <w:sz w:val="26"/>
          <w:szCs w:val="26"/>
        </w:rPr>
      </w:pPr>
      <w:r w:rsidRPr="00642572">
        <w:rPr>
          <w:rFonts w:ascii="Arial" w:hAnsi="Arial" w:cs="Arial"/>
          <w:b/>
          <w:i/>
          <w:iCs/>
          <w:sz w:val="26"/>
          <w:szCs w:val="26"/>
        </w:rPr>
        <w:t xml:space="preserve">Ответы будут использованы исключительно для анализа и выявления проблем системы обеспечения качества </w:t>
      </w:r>
      <w:proofErr w:type="spellStart"/>
      <w:r w:rsidRPr="00642572">
        <w:rPr>
          <w:rFonts w:ascii="Arial" w:hAnsi="Arial" w:cs="Arial"/>
          <w:b/>
          <w:i/>
          <w:iCs/>
          <w:sz w:val="26"/>
          <w:szCs w:val="26"/>
        </w:rPr>
        <w:t>всшего</w:t>
      </w:r>
      <w:proofErr w:type="spellEnd"/>
      <w:r w:rsidRPr="00642572">
        <w:rPr>
          <w:rFonts w:ascii="Arial" w:hAnsi="Arial" w:cs="Arial"/>
          <w:b/>
          <w:i/>
          <w:iCs/>
          <w:sz w:val="26"/>
          <w:szCs w:val="26"/>
        </w:rPr>
        <w:t xml:space="preserve"> образования. Ответив искренне, Вы способствуете улучшению качества высшего образования в Казахстане.</w:t>
      </w:r>
    </w:p>
    <w:p w14:paraId="3D505F95" w14:textId="77777777" w:rsidR="003D35CF" w:rsidRPr="00642572" w:rsidRDefault="003D35CF" w:rsidP="003D35CF">
      <w:pPr>
        <w:rPr>
          <w:rFonts w:ascii="Arial" w:hAnsi="Arial" w:cs="Arial"/>
          <w:b/>
          <w:i/>
          <w:iCs/>
          <w:sz w:val="26"/>
          <w:szCs w:val="26"/>
        </w:rPr>
      </w:pPr>
      <w:r w:rsidRPr="00642572">
        <w:rPr>
          <w:rFonts w:ascii="Arial" w:hAnsi="Arial" w:cs="Arial"/>
          <w:b/>
          <w:i/>
          <w:iCs/>
          <w:sz w:val="26"/>
          <w:szCs w:val="26"/>
        </w:rPr>
        <w:t>Спасибо за участие в анкетировании!</w:t>
      </w:r>
    </w:p>
    <w:p w14:paraId="4F6FB5D6" w14:textId="77777777" w:rsidR="003D35CF" w:rsidRPr="00642572" w:rsidRDefault="003D35CF" w:rsidP="003D35CF">
      <w:pPr>
        <w:rPr>
          <w:rFonts w:ascii="Arial" w:hAnsi="Arial" w:cs="Arial"/>
          <w:sz w:val="26"/>
          <w:szCs w:val="26"/>
        </w:rPr>
      </w:pPr>
    </w:p>
    <w:p w14:paraId="0B9FC35D" w14:textId="77777777" w:rsidR="003D35CF" w:rsidRPr="00642572" w:rsidRDefault="003D35CF" w:rsidP="003D35CF">
      <w:pPr>
        <w:pBdr>
          <w:top w:val="single" w:sz="4" w:space="1" w:color="000000"/>
          <w:left w:val="single" w:sz="4" w:space="4" w:color="000000"/>
          <w:bottom w:val="single" w:sz="4" w:space="1" w:color="000000"/>
          <w:right w:val="single" w:sz="4" w:space="4" w:color="000000"/>
        </w:pBdr>
        <w:shd w:val="clear" w:color="auto" w:fill="E7E6E6"/>
        <w:jc w:val="center"/>
        <w:rPr>
          <w:rFonts w:ascii="Arial" w:hAnsi="Arial" w:cs="Arial"/>
          <w:sz w:val="26"/>
          <w:szCs w:val="26"/>
        </w:rPr>
      </w:pPr>
      <w:r w:rsidRPr="00642572">
        <w:rPr>
          <w:rFonts w:ascii="Arial" w:hAnsi="Arial" w:cs="Arial"/>
          <w:sz w:val="26"/>
          <w:szCs w:val="26"/>
        </w:rPr>
        <w:t>Процесс поступления</w:t>
      </w:r>
    </w:p>
    <w:p w14:paraId="0B167A7D" w14:textId="77777777" w:rsidR="003D35CF" w:rsidRPr="00642572" w:rsidRDefault="003D35CF" w:rsidP="003D35CF">
      <w:pPr>
        <w:rPr>
          <w:rFonts w:ascii="Arial" w:hAnsi="Arial" w:cs="Arial"/>
          <w:sz w:val="26"/>
          <w:szCs w:val="26"/>
        </w:rPr>
      </w:pPr>
    </w:p>
    <w:p w14:paraId="7865CD9F"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Проводили ли для Вас профессиональную ориентацию в школе?</w:t>
      </w:r>
    </w:p>
    <w:p w14:paraId="748E4026" w14:textId="77777777" w:rsidR="003D35CF" w:rsidRPr="00642572" w:rsidRDefault="003D35CF">
      <w:pPr>
        <w:widowControl/>
        <w:numPr>
          <w:ilvl w:val="0"/>
          <w:numId w:val="43"/>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Да</w:t>
      </w:r>
    </w:p>
    <w:p w14:paraId="103FE785" w14:textId="77777777" w:rsidR="003D35CF" w:rsidRPr="00642572" w:rsidRDefault="003D35CF">
      <w:pPr>
        <w:widowControl/>
        <w:numPr>
          <w:ilvl w:val="0"/>
          <w:numId w:val="43"/>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7EA19A93" w14:textId="77777777" w:rsidR="003D35CF" w:rsidRPr="00642572" w:rsidRDefault="003D35CF" w:rsidP="00B47FA2">
      <w:pPr>
        <w:tabs>
          <w:tab w:val="left" w:pos="1134"/>
        </w:tabs>
        <w:rPr>
          <w:rFonts w:ascii="Arial" w:hAnsi="Arial" w:cs="Arial"/>
          <w:b/>
          <w:sz w:val="26"/>
          <w:szCs w:val="26"/>
        </w:rPr>
      </w:pPr>
    </w:p>
    <w:p w14:paraId="18B401A0"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 xml:space="preserve">Что </w:t>
      </w:r>
      <w:proofErr w:type="spellStart"/>
      <w:r w:rsidRPr="00642572">
        <w:rPr>
          <w:rFonts w:ascii="Arial" w:hAnsi="Arial" w:cs="Arial"/>
          <w:bCs/>
          <w:i/>
          <w:iCs/>
          <w:color w:val="000000"/>
          <w:sz w:val="26"/>
          <w:szCs w:val="26"/>
        </w:rPr>
        <w:t>повляло</w:t>
      </w:r>
      <w:proofErr w:type="spellEnd"/>
      <w:r w:rsidRPr="00642572">
        <w:rPr>
          <w:rFonts w:ascii="Arial" w:hAnsi="Arial" w:cs="Arial"/>
          <w:bCs/>
          <w:i/>
          <w:iCs/>
          <w:color w:val="000000"/>
          <w:sz w:val="26"/>
          <w:szCs w:val="26"/>
        </w:rPr>
        <w:t xml:space="preserve"> на выбор ВУЗа?</w:t>
      </w:r>
    </w:p>
    <w:p w14:paraId="4CAF134B" w14:textId="77777777" w:rsidR="003D35CF" w:rsidRPr="00642572" w:rsidRDefault="003D35CF">
      <w:pPr>
        <w:widowControl/>
        <w:numPr>
          <w:ilvl w:val="0"/>
          <w:numId w:val="44"/>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Репутация вуза</w:t>
      </w:r>
    </w:p>
    <w:p w14:paraId="7383F89D" w14:textId="77777777" w:rsidR="003D35CF" w:rsidRPr="00642572" w:rsidRDefault="003D35CF">
      <w:pPr>
        <w:widowControl/>
        <w:numPr>
          <w:ilvl w:val="0"/>
          <w:numId w:val="44"/>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Рекомендации друзей, родственников</w:t>
      </w:r>
    </w:p>
    <w:p w14:paraId="28E58D1B" w14:textId="77777777" w:rsidR="003D35CF" w:rsidRPr="00642572" w:rsidRDefault="003D35CF">
      <w:pPr>
        <w:widowControl/>
        <w:numPr>
          <w:ilvl w:val="0"/>
          <w:numId w:val="44"/>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В регионе другого вуза с такой специализацией не было</w:t>
      </w:r>
    </w:p>
    <w:p w14:paraId="0A950EA7" w14:textId="77777777" w:rsidR="00A5684F" w:rsidRPr="00642572" w:rsidRDefault="003D35CF">
      <w:pPr>
        <w:widowControl/>
        <w:numPr>
          <w:ilvl w:val="0"/>
          <w:numId w:val="44"/>
        </w:numPr>
        <w:pBdr>
          <w:top w:val="nil"/>
          <w:left w:val="nil"/>
          <w:bottom w:val="nil"/>
          <w:right w:val="nil"/>
          <w:between w:val="nil"/>
        </w:pBdr>
        <w:tabs>
          <w:tab w:val="left" w:pos="1134"/>
        </w:tabs>
        <w:ind w:left="0" w:firstLine="709"/>
        <w:rPr>
          <w:rFonts w:ascii="Arial" w:hAnsi="Arial" w:cs="Arial"/>
          <w:color w:val="000000"/>
          <w:sz w:val="26"/>
          <w:szCs w:val="26"/>
        </w:rPr>
      </w:pPr>
      <w:bookmarkStart w:id="56" w:name="_heading=h.gjdgxs" w:colFirst="0" w:colLast="0"/>
      <w:bookmarkEnd w:id="56"/>
      <w:r w:rsidRPr="00642572">
        <w:rPr>
          <w:rFonts w:ascii="Arial" w:hAnsi="Arial" w:cs="Arial"/>
          <w:color w:val="000000"/>
          <w:sz w:val="26"/>
          <w:szCs w:val="26"/>
        </w:rPr>
        <w:t>Привлекательная ценовая политика</w:t>
      </w:r>
    </w:p>
    <w:p w14:paraId="39A46319" w14:textId="71BD69E9" w:rsidR="003D35CF" w:rsidRPr="00642572" w:rsidRDefault="003D35CF">
      <w:pPr>
        <w:widowControl/>
        <w:numPr>
          <w:ilvl w:val="0"/>
          <w:numId w:val="44"/>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Другое (напишите)</w:t>
      </w:r>
    </w:p>
    <w:p w14:paraId="727A989C" w14:textId="77777777" w:rsidR="003D35CF" w:rsidRPr="00642572" w:rsidRDefault="003D35CF" w:rsidP="00B47FA2">
      <w:pPr>
        <w:tabs>
          <w:tab w:val="left" w:pos="1134"/>
        </w:tabs>
        <w:rPr>
          <w:rFonts w:ascii="Arial" w:hAnsi="Arial" w:cs="Arial"/>
          <w:b/>
          <w:sz w:val="26"/>
          <w:szCs w:val="26"/>
        </w:rPr>
      </w:pPr>
    </w:p>
    <w:p w14:paraId="643D9367"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 xml:space="preserve">Ответьте, пожалуйста, что </w:t>
      </w:r>
      <w:proofErr w:type="spellStart"/>
      <w:r w:rsidRPr="00642572">
        <w:rPr>
          <w:rFonts w:ascii="Arial" w:hAnsi="Arial" w:cs="Arial"/>
          <w:bCs/>
          <w:i/>
          <w:iCs/>
          <w:color w:val="000000"/>
          <w:sz w:val="26"/>
          <w:szCs w:val="26"/>
        </w:rPr>
        <w:t>повляло</w:t>
      </w:r>
      <w:proofErr w:type="spellEnd"/>
      <w:r w:rsidRPr="00642572">
        <w:rPr>
          <w:rFonts w:ascii="Arial" w:hAnsi="Arial" w:cs="Arial"/>
          <w:bCs/>
          <w:i/>
          <w:iCs/>
          <w:color w:val="000000"/>
          <w:sz w:val="26"/>
          <w:szCs w:val="26"/>
        </w:rPr>
        <w:t xml:space="preserve"> на выбор образовательной программы, по которой сейчас учитесь?</w:t>
      </w:r>
    </w:p>
    <w:p w14:paraId="294CC4A4" w14:textId="77777777" w:rsidR="003D35CF" w:rsidRPr="00642572" w:rsidRDefault="003D35CF">
      <w:pPr>
        <w:widowControl/>
        <w:numPr>
          <w:ilvl w:val="0"/>
          <w:numId w:val="4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Высокая вероятность трудоустройства</w:t>
      </w:r>
    </w:p>
    <w:p w14:paraId="0120827A" w14:textId="77777777" w:rsidR="003D35CF" w:rsidRPr="00642572" w:rsidRDefault="003D35CF">
      <w:pPr>
        <w:widowControl/>
        <w:numPr>
          <w:ilvl w:val="0"/>
          <w:numId w:val="4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Престижность профессии</w:t>
      </w:r>
    </w:p>
    <w:p w14:paraId="573A2CF4" w14:textId="77777777" w:rsidR="003D35CF" w:rsidRPr="00642572" w:rsidRDefault="003D35CF">
      <w:pPr>
        <w:widowControl/>
        <w:numPr>
          <w:ilvl w:val="0"/>
          <w:numId w:val="4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Количество грантов</w:t>
      </w:r>
    </w:p>
    <w:p w14:paraId="6DDB740A" w14:textId="77777777" w:rsidR="003D35CF" w:rsidRPr="00642572" w:rsidRDefault="003D35CF">
      <w:pPr>
        <w:widowControl/>
        <w:numPr>
          <w:ilvl w:val="0"/>
          <w:numId w:val="4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Это выбор родителей</w:t>
      </w:r>
    </w:p>
    <w:p w14:paraId="16FFA26A" w14:textId="77777777" w:rsidR="003D35CF" w:rsidRPr="00642572" w:rsidRDefault="003D35CF">
      <w:pPr>
        <w:widowControl/>
        <w:numPr>
          <w:ilvl w:val="0"/>
          <w:numId w:val="4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Низкая стоимость обучения</w:t>
      </w:r>
    </w:p>
    <w:p w14:paraId="738FDB9A" w14:textId="77777777" w:rsidR="00A5684F" w:rsidRPr="00642572" w:rsidRDefault="003D35CF">
      <w:pPr>
        <w:widowControl/>
        <w:numPr>
          <w:ilvl w:val="0"/>
          <w:numId w:val="4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Преподавательский состав вуза</w:t>
      </w:r>
    </w:p>
    <w:p w14:paraId="5BF151F9" w14:textId="69E0E3CB" w:rsidR="003D35CF" w:rsidRPr="00642572" w:rsidRDefault="003D35CF">
      <w:pPr>
        <w:widowControl/>
        <w:numPr>
          <w:ilvl w:val="0"/>
          <w:numId w:val="45"/>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Другое (напишите)</w:t>
      </w:r>
    </w:p>
    <w:p w14:paraId="53E2AAED" w14:textId="77777777" w:rsidR="003D35CF" w:rsidRPr="00642572" w:rsidRDefault="003D35CF" w:rsidP="00B47FA2">
      <w:pPr>
        <w:tabs>
          <w:tab w:val="left" w:pos="1134"/>
        </w:tabs>
        <w:rPr>
          <w:rFonts w:ascii="Arial" w:hAnsi="Arial" w:cs="Arial"/>
          <w:b/>
          <w:iCs/>
          <w:sz w:val="26"/>
          <w:szCs w:val="26"/>
        </w:rPr>
      </w:pPr>
    </w:p>
    <w:p w14:paraId="39C42E66"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Как бы Вы оценили процесс поступления в высшее учебное заведение?</w:t>
      </w:r>
    </w:p>
    <w:p w14:paraId="3634D2E6" w14:textId="77777777" w:rsidR="003D35CF" w:rsidRPr="00642572" w:rsidRDefault="003D35CF">
      <w:pPr>
        <w:widowControl/>
        <w:numPr>
          <w:ilvl w:val="0"/>
          <w:numId w:val="32"/>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Отлично, процесс простой и понятный</w:t>
      </w:r>
    </w:p>
    <w:p w14:paraId="238BA536" w14:textId="77777777" w:rsidR="003D35CF" w:rsidRPr="00642572" w:rsidRDefault="003D35CF">
      <w:pPr>
        <w:widowControl/>
        <w:numPr>
          <w:ilvl w:val="0"/>
          <w:numId w:val="32"/>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В целом хорошо, но есть сложности</w:t>
      </w:r>
    </w:p>
    <w:p w14:paraId="600E372B" w14:textId="77777777" w:rsidR="00A5684F" w:rsidRPr="00642572" w:rsidRDefault="003D35CF">
      <w:pPr>
        <w:widowControl/>
        <w:numPr>
          <w:ilvl w:val="0"/>
          <w:numId w:val="32"/>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Плохо, процесс сложный и непонятный</w:t>
      </w:r>
    </w:p>
    <w:p w14:paraId="278E4FDA" w14:textId="399D3BDC" w:rsidR="003D35CF" w:rsidRPr="00642572" w:rsidRDefault="003D35CF">
      <w:pPr>
        <w:widowControl/>
        <w:numPr>
          <w:ilvl w:val="0"/>
          <w:numId w:val="32"/>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199A3723" w14:textId="77777777" w:rsidR="003D35CF" w:rsidRPr="00642572" w:rsidRDefault="003D35CF" w:rsidP="00B47FA2">
      <w:pPr>
        <w:tabs>
          <w:tab w:val="left" w:pos="1134"/>
        </w:tabs>
        <w:rPr>
          <w:rFonts w:ascii="Arial" w:hAnsi="Arial" w:cs="Arial"/>
          <w:sz w:val="26"/>
          <w:szCs w:val="26"/>
        </w:rPr>
      </w:pPr>
    </w:p>
    <w:p w14:paraId="4C42047E"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Что из процесса поступления, на ваш взгляд, является сложным/затруднительным для абитуриентов?</w:t>
      </w:r>
    </w:p>
    <w:p w14:paraId="1BB33A41" w14:textId="77777777" w:rsidR="003D35CF" w:rsidRPr="00642572" w:rsidRDefault="003D35CF">
      <w:pPr>
        <w:widowControl/>
        <w:numPr>
          <w:ilvl w:val="0"/>
          <w:numId w:val="33"/>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lastRenderedPageBreak/>
        <w:t>Сбор необходимых документов</w:t>
      </w:r>
    </w:p>
    <w:p w14:paraId="45CE9958" w14:textId="77777777" w:rsidR="003D35CF" w:rsidRPr="00642572" w:rsidRDefault="003D35CF">
      <w:pPr>
        <w:widowControl/>
        <w:numPr>
          <w:ilvl w:val="0"/>
          <w:numId w:val="33"/>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Коммуникация с администрацией университета (обратная связь, приемная комиссия)</w:t>
      </w:r>
    </w:p>
    <w:p w14:paraId="21DD949F" w14:textId="77777777" w:rsidR="003D35CF" w:rsidRPr="00642572" w:rsidRDefault="003D35CF">
      <w:pPr>
        <w:widowControl/>
        <w:numPr>
          <w:ilvl w:val="0"/>
          <w:numId w:val="33"/>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Этап тестирования или экзамены</w:t>
      </w:r>
    </w:p>
    <w:p w14:paraId="63427F09" w14:textId="77777777" w:rsidR="00A5684F" w:rsidRPr="00642572" w:rsidRDefault="003D35CF">
      <w:pPr>
        <w:widowControl/>
        <w:numPr>
          <w:ilvl w:val="0"/>
          <w:numId w:val="33"/>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Выбор университета или специальности</w:t>
      </w:r>
    </w:p>
    <w:p w14:paraId="63DD0F98" w14:textId="77777777" w:rsidR="00A5684F" w:rsidRPr="00642572" w:rsidRDefault="003D35CF">
      <w:pPr>
        <w:widowControl/>
        <w:numPr>
          <w:ilvl w:val="0"/>
          <w:numId w:val="33"/>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 xml:space="preserve">Другое (НАПИШИТЕ) </w:t>
      </w:r>
    </w:p>
    <w:p w14:paraId="7BA57210" w14:textId="79C70A24" w:rsidR="003D35CF" w:rsidRPr="00642572" w:rsidRDefault="003D35CF">
      <w:pPr>
        <w:widowControl/>
        <w:numPr>
          <w:ilvl w:val="0"/>
          <w:numId w:val="33"/>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1515D483" w14:textId="77777777" w:rsidR="003D35CF" w:rsidRPr="00642572" w:rsidRDefault="003D35CF" w:rsidP="00B47FA2">
      <w:pPr>
        <w:tabs>
          <w:tab w:val="left" w:pos="1134"/>
        </w:tabs>
        <w:rPr>
          <w:rFonts w:ascii="Arial" w:hAnsi="Arial" w:cs="Arial"/>
          <w:sz w:val="26"/>
          <w:szCs w:val="26"/>
        </w:rPr>
      </w:pPr>
    </w:p>
    <w:p w14:paraId="01867372"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 xml:space="preserve">Как Вы считаете, созданы ли равные условия поступления и обучения для людей из разных социальных групп (инклюзия, иногородние и </w:t>
      </w:r>
      <w:proofErr w:type="gramStart"/>
      <w:r w:rsidRPr="00642572">
        <w:rPr>
          <w:rFonts w:ascii="Arial" w:hAnsi="Arial" w:cs="Arial"/>
          <w:bCs/>
          <w:i/>
          <w:iCs/>
          <w:color w:val="000000"/>
          <w:sz w:val="26"/>
          <w:szCs w:val="26"/>
        </w:rPr>
        <w:t>т.д.</w:t>
      </w:r>
      <w:proofErr w:type="gramEnd"/>
      <w:r w:rsidRPr="00642572">
        <w:rPr>
          <w:rFonts w:ascii="Arial" w:hAnsi="Arial" w:cs="Arial"/>
          <w:bCs/>
          <w:i/>
          <w:iCs/>
          <w:color w:val="000000"/>
          <w:sz w:val="26"/>
          <w:szCs w:val="26"/>
        </w:rPr>
        <w:t>)</w:t>
      </w:r>
    </w:p>
    <w:p w14:paraId="1E078554" w14:textId="77777777" w:rsidR="003D35CF" w:rsidRPr="00642572" w:rsidRDefault="003D35CF">
      <w:pPr>
        <w:widowControl/>
        <w:numPr>
          <w:ilvl w:val="0"/>
          <w:numId w:val="34"/>
        </w:numPr>
        <w:pBdr>
          <w:top w:val="nil"/>
          <w:left w:val="nil"/>
          <w:bottom w:val="nil"/>
          <w:right w:val="nil"/>
          <w:between w:val="nil"/>
        </w:pBdr>
        <w:tabs>
          <w:tab w:val="left" w:pos="1134"/>
        </w:tabs>
        <w:ind w:left="0" w:firstLine="709"/>
        <w:rPr>
          <w:rFonts w:ascii="Arial" w:hAnsi="Arial" w:cs="Arial"/>
          <w:color w:val="000000"/>
          <w:sz w:val="26"/>
          <w:szCs w:val="26"/>
        </w:rPr>
      </w:pPr>
      <w:bookmarkStart w:id="57" w:name="_heading=h.30j0zll" w:colFirst="0" w:colLast="0"/>
      <w:bookmarkEnd w:id="57"/>
      <w:r w:rsidRPr="00642572">
        <w:rPr>
          <w:rFonts w:ascii="Arial" w:hAnsi="Arial" w:cs="Arial"/>
          <w:color w:val="000000"/>
          <w:sz w:val="26"/>
          <w:szCs w:val="26"/>
        </w:rPr>
        <w:t>Да</w:t>
      </w:r>
    </w:p>
    <w:p w14:paraId="2192A1BD" w14:textId="77777777" w:rsidR="003D35CF" w:rsidRPr="00642572" w:rsidRDefault="003D35CF">
      <w:pPr>
        <w:widowControl/>
        <w:numPr>
          <w:ilvl w:val="0"/>
          <w:numId w:val="34"/>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да, чем нет</w:t>
      </w:r>
    </w:p>
    <w:p w14:paraId="115393D0" w14:textId="77777777" w:rsidR="003D35CF" w:rsidRPr="00642572" w:rsidRDefault="003D35CF">
      <w:pPr>
        <w:widowControl/>
        <w:numPr>
          <w:ilvl w:val="0"/>
          <w:numId w:val="34"/>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 xml:space="preserve">Скорее нет, чем да </w:t>
      </w:r>
    </w:p>
    <w:p w14:paraId="387D1733" w14:textId="77777777" w:rsidR="00A5684F" w:rsidRPr="00642572" w:rsidRDefault="003D35CF">
      <w:pPr>
        <w:widowControl/>
        <w:numPr>
          <w:ilvl w:val="0"/>
          <w:numId w:val="34"/>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76876306" w14:textId="20A0161D" w:rsidR="003D35CF" w:rsidRPr="00642572" w:rsidRDefault="003D35CF">
      <w:pPr>
        <w:widowControl/>
        <w:numPr>
          <w:ilvl w:val="0"/>
          <w:numId w:val="34"/>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42EED85D" w14:textId="77777777" w:rsidR="003D35CF" w:rsidRPr="00642572" w:rsidRDefault="003D35CF" w:rsidP="003D35CF">
      <w:pPr>
        <w:rPr>
          <w:rFonts w:ascii="Arial" w:hAnsi="Arial" w:cs="Arial"/>
          <w:i/>
          <w:sz w:val="26"/>
          <w:szCs w:val="26"/>
        </w:rPr>
      </w:pPr>
    </w:p>
    <w:p w14:paraId="5FEF32F0" w14:textId="77777777" w:rsidR="003D35CF" w:rsidRPr="00642572" w:rsidRDefault="003D35CF" w:rsidP="003D35CF">
      <w:pPr>
        <w:rPr>
          <w:rFonts w:ascii="Arial" w:hAnsi="Arial" w:cs="Arial"/>
          <w:sz w:val="26"/>
          <w:szCs w:val="26"/>
        </w:rPr>
      </w:pPr>
    </w:p>
    <w:p w14:paraId="76820224" w14:textId="77777777" w:rsidR="003D35CF" w:rsidRPr="00642572" w:rsidRDefault="003D35CF" w:rsidP="003D35CF">
      <w:pPr>
        <w:pBdr>
          <w:top w:val="single" w:sz="4" w:space="1" w:color="000000"/>
          <w:left w:val="single" w:sz="4" w:space="4" w:color="000000"/>
          <w:bottom w:val="single" w:sz="4" w:space="1" w:color="000000"/>
          <w:right w:val="single" w:sz="4" w:space="4" w:color="000000"/>
        </w:pBdr>
        <w:shd w:val="clear" w:color="auto" w:fill="E7E6E6"/>
        <w:jc w:val="center"/>
        <w:rPr>
          <w:rFonts w:ascii="Arial" w:hAnsi="Arial" w:cs="Arial"/>
          <w:sz w:val="26"/>
          <w:szCs w:val="26"/>
        </w:rPr>
      </w:pPr>
      <w:r w:rsidRPr="00642572">
        <w:rPr>
          <w:rFonts w:ascii="Arial" w:hAnsi="Arial" w:cs="Arial"/>
          <w:sz w:val="26"/>
          <w:szCs w:val="26"/>
        </w:rPr>
        <w:t>Инфраструктура университета</w:t>
      </w:r>
    </w:p>
    <w:p w14:paraId="749920ED" w14:textId="77777777" w:rsidR="003D35CF" w:rsidRPr="00642572" w:rsidRDefault="003D35CF" w:rsidP="003D35CF">
      <w:pPr>
        <w:jc w:val="center"/>
        <w:rPr>
          <w:rFonts w:ascii="Arial" w:hAnsi="Arial" w:cs="Arial"/>
          <w:sz w:val="26"/>
          <w:szCs w:val="26"/>
        </w:rPr>
      </w:pPr>
    </w:p>
    <w:p w14:paraId="31911C0F"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Насколько Вы удовлетворены инфраструктурой своего университета?</w:t>
      </w:r>
    </w:p>
    <w:p w14:paraId="26EE3DF2" w14:textId="77777777" w:rsidR="003D35CF" w:rsidRPr="00642572" w:rsidRDefault="003D35CF">
      <w:pPr>
        <w:widowControl/>
        <w:numPr>
          <w:ilvl w:val="0"/>
          <w:numId w:val="3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Полностью удовлетворен (-а)</w:t>
      </w:r>
    </w:p>
    <w:p w14:paraId="1CCB463B" w14:textId="77777777" w:rsidR="003D35CF" w:rsidRPr="00642572" w:rsidRDefault="003D35CF">
      <w:pPr>
        <w:widowControl/>
        <w:numPr>
          <w:ilvl w:val="0"/>
          <w:numId w:val="3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удовлетворен (-а)</w:t>
      </w:r>
    </w:p>
    <w:p w14:paraId="3D520CB1" w14:textId="77777777" w:rsidR="003D35CF" w:rsidRPr="00642572" w:rsidRDefault="003D35CF">
      <w:pPr>
        <w:widowControl/>
        <w:numPr>
          <w:ilvl w:val="0"/>
          <w:numId w:val="3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не удовлетворен (-а)</w:t>
      </w:r>
    </w:p>
    <w:p w14:paraId="439B93D0" w14:textId="77777777" w:rsidR="00A5684F" w:rsidRPr="00642572" w:rsidRDefault="003D35CF">
      <w:pPr>
        <w:widowControl/>
        <w:numPr>
          <w:ilvl w:val="0"/>
          <w:numId w:val="35"/>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Полностью не удовлетворен (-а)</w:t>
      </w:r>
    </w:p>
    <w:p w14:paraId="7B6933F2" w14:textId="0D0994BB" w:rsidR="003D35CF" w:rsidRPr="00642572" w:rsidRDefault="003D35CF">
      <w:pPr>
        <w:widowControl/>
        <w:numPr>
          <w:ilvl w:val="0"/>
          <w:numId w:val="35"/>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0DFAD5AF" w14:textId="77777777" w:rsidR="003D35CF" w:rsidRPr="00642572" w:rsidRDefault="003D35CF" w:rsidP="00B47FA2">
      <w:pPr>
        <w:tabs>
          <w:tab w:val="left" w:pos="1134"/>
        </w:tabs>
        <w:rPr>
          <w:rFonts w:ascii="Arial" w:hAnsi="Arial" w:cs="Arial"/>
          <w:sz w:val="26"/>
          <w:szCs w:val="26"/>
        </w:rPr>
      </w:pPr>
    </w:p>
    <w:p w14:paraId="6AE45D55" w14:textId="77777777" w:rsidR="003D35CF" w:rsidRPr="00642572" w:rsidRDefault="003D35CF">
      <w:pPr>
        <w:widowControl/>
        <w:numPr>
          <w:ilvl w:val="0"/>
          <w:numId w:val="49"/>
        </w:numPr>
        <w:pBdr>
          <w:top w:val="nil"/>
          <w:left w:val="nil"/>
          <w:bottom w:val="nil"/>
          <w:right w:val="nil"/>
          <w:between w:val="nil"/>
        </w:pBdr>
        <w:tabs>
          <w:tab w:val="left" w:pos="993"/>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Оцените, пожалуйста, качество инфраструктуры по пятибалльной шкале</w:t>
      </w:r>
    </w:p>
    <w:p w14:paraId="55DD8003" w14:textId="77777777" w:rsidR="003D35CF" w:rsidRPr="00642572" w:rsidRDefault="003D35CF" w:rsidP="003D35CF">
      <w:pPr>
        <w:rPr>
          <w:rFonts w:ascii="Arial" w:hAnsi="Arial" w:cs="Arial"/>
          <w:sz w:val="26"/>
          <w:szCs w:val="26"/>
        </w:rPr>
      </w:pP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828"/>
        <w:gridCol w:w="850"/>
        <w:gridCol w:w="992"/>
        <w:gridCol w:w="1134"/>
        <w:gridCol w:w="993"/>
        <w:gridCol w:w="985"/>
      </w:tblGrid>
      <w:tr w:rsidR="003D35CF" w:rsidRPr="00642572" w14:paraId="608573DA" w14:textId="77777777" w:rsidTr="003D35CF">
        <w:tc>
          <w:tcPr>
            <w:tcW w:w="562" w:type="dxa"/>
          </w:tcPr>
          <w:p w14:paraId="2D84CFED"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1</w:t>
            </w:r>
          </w:p>
        </w:tc>
        <w:tc>
          <w:tcPr>
            <w:tcW w:w="3828" w:type="dxa"/>
          </w:tcPr>
          <w:p w14:paraId="5B2992F5"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Техническое оборудование аудиторий</w:t>
            </w:r>
          </w:p>
        </w:tc>
        <w:tc>
          <w:tcPr>
            <w:tcW w:w="850" w:type="dxa"/>
          </w:tcPr>
          <w:p w14:paraId="64F7B55E"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0DF5B45D"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261505C4"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0F8AE99A"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5F3071AA"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3BF43E65" w14:textId="77777777" w:rsidTr="003D35CF">
        <w:tc>
          <w:tcPr>
            <w:tcW w:w="562" w:type="dxa"/>
          </w:tcPr>
          <w:p w14:paraId="7ABA5E04"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2</w:t>
            </w:r>
          </w:p>
        </w:tc>
        <w:tc>
          <w:tcPr>
            <w:tcW w:w="3828" w:type="dxa"/>
          </w:tcPr>
          <w:p w14:paraId="5AB5A7E7"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Помещение и инвентарь для занятий спортом</w:t>
            </w:r>
          </w:p>
        </w:tc>
        <w:tc>
          <w:tcPr>
            <w:tcW w:w="850" w:type="dxa"/>
          </w:tcPr>
          <w:p w14:paraId="05F72ADA"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7633B02E"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37FABD63"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29404F5D"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233178CE"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0D5D728F" w14:textId="77777777" w:rsidTr="003D35CF">
        <w:tc>
          <w:tcPr>
            <w:tcW w:w="562" w:type="dxa"/>
          </w:tcPr>
          <w:p w14:paraId="240A6E14"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3</w:t>
            </w:r>
          </w:p>
        </w:tc>
        <w:tc>
          <w:tcPr>
            <w:tcW w:w="3828" w:type="dxa"/>
          </w:tcPr>
          <w:p w14:paraId="3F2DB062"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Медицинское помещение</w:t>
            </w:r>
          </w:p>
        </w:tc>
        <w:tc>
          <w:tcPr>
            <w:tcW w:w="850" w:type="dxa"/>
          </w:tcPr>
          <w:p w14:paraId="56D48581"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321280E7"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0AE7EBFF"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7E555373"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2A6F5D5D"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67EAC994" w14:textId="77777777" w:rsidTr="003D35CF">
        <w:tc>
          <w:tcPr>
            <w:tcW w:w="562" w:type="dxa"/>
          </w:tcPr>
          <w:p w14:paraId="55008D26"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4</w:t>
            </w:r>
          </w:p>
        </w:tc>
        <w:tc>
          <w:tcPr>
            <w:tcW w:w="3828" w:type="dxa"/>
          </w:tcPr>
          <w:p w14:paraId="1133C34C"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 xml:space="preserve">Территория </w:t>
            </w:r>
            <w:proofErr w:type="spellStart"/>
            <w:r w:rsidRPr="00642572">
              <w:rPr>
                <w:rFonts w:ascii="Arial" w:hAnsi="Arial" w:cs="Arial"/>
                <w:sz w:val="26"/>
                <w:szCs w:val="26"/>
              </w:rPr>
              <w:t>университата</w:t>
            </w:r>
            <w:proofErr w:type="spellEnd"/>
          </w:p>
        </w:tc>
        <w:tc>
          <w:tcPr>
            <w:tcW w:w="850" w:type="dxa"/>
          </w:tcPr>
          <w:p w14:paraId="09D801F2"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3ECF5165"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3272572D"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678717C3"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44A77971"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588305C3" w14:textId="77777777" w:rsidTr="003D35CF">
        <w:tc>
          <w:tcPr>
            <w:tcW w:w="562" w:type="dxa"/>
          </w:tcPr>
          <w:p w14:paraId="35441153"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5</w:t>
            </w:r>
          </w:p>
        </w:tc>
        <w:tc>
          <w:tcPr>
            <w:tcW w:w="3828" w:type="dxa"/>
          </w:tcPr>
          <w:p w14:paraId="0F597FD6"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Внутреннее или внешнее состояние корпуса</w:t>
            </w:r>
          </w:p>
        </w:tc>
        <w:tc>
          <w:tcPr>
            <w:tcW w:w="850" w:type="dxa"/>
          </w:tcPr>
          <w:p w14:paraId="7789F0AF"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01E34F68"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0869F691"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6424CB7A"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729EFDFF"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02EB3DAA" w14:textId="77777777" w:rsidTr="003D35CF">
        <w:tc>
          <w:tcPr>
            <w:tcW w:w="562" w:type="dxa"/>
          </w:tcPr>
          <w:p w14:paraId="3580F9DC"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6</w:t>
            </w:r>
          </w:p>
        </w:tc>
        <w:tc>
          <w:tcPr>
            <w:tcW w:w="3828" w:type="dxa"/>
          </w:tcPr>
          <w:p w14:paraId="2FFE359B"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Лабораторные аудитории</w:t>
            </w:r>
          </w:p>
        </w:tc>
        <w:tc>
          <w:tcPr>
            <w:tcW w:w="850" w:type="dxa"/>
          </w:tcPr>
          <w:p w14:paraId="465B3621"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34385A05"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70E236F9"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3163E166"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5FCAD21B"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7D5EC43C" w14:textId="77777777" w:rsidTr="003D35CF">
        <w:tc>
          <w:tcPr>
            <w:tcW w:w="562" w:type="dxa"/>
          </w:tcPr>
          <w:p w14:paraId="15A94CCC"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7</w:t>
            </w:r>
          </w:p>
        </w:tc>
        <w:tc>
          <w:tcPr>
            <w:tcW w:w="3828" w:type="dxa"/>
          </w:tcPr>
          <w:p w14:paraId="1AF3DDC5"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Поточные аудитории</w:t>
            </w:r>
          </w:p>
        </w:tc>
        <w:tc>
          <w:tcPr>
            <w:tcW w:w="850" w:type="dxa"/>
          </w:tcPr>
          <w:p w14:paraId="188F86C4"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5531C985"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720CD59F"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716C1A96"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5B44E700"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67BB4990" w14:textId="77777777" w:rsidTr="003D35CF">
        <w:tc>
          <w:tcPr>
            <w:tcW w:w="562" w:type="dxa"/>
          </w:tcPr>
          <w:p w14:paraId="379B3ED0"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8</w:t>
            </w:r>
          </w:p>
        </w:tc>
        <w:tc>
          <w:tcPr>
            <w:tcW w:w="3828" w:type="dxa"/>
          </w:tcPr>
          <w:p w14:paraId="59C585B5"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Общежития</w:t>
            </w:r>
          </w:p>
        </w:tc>
        <w:tc>
          <w:tcPr>
            <w:tcW w:w="850" w:type="dxa"/>
          </w:tcPr>
          <w:p w14:paraId="09A749EC"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71CB9C0D"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2B2E9D34"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36519EBF"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7443CA78"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194C9B20" w14:textId="77777777" w:rsidTr="003D35CF">
        <w:tc>
          <w:tcPr>
            <w:tcW w:w="562" w:type="dxa"/>
          </w:tcPr>
          <w:p w14:paraId="17020FC7"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9</w:t>
            </w:r>
          </w:p>
        </w:tc>
        <w:tc>
          <w:tcPr>
            <w:tcW w:w="3828" w:type="dxa"/>
          </w:tcPr>
          <w:p w14:paraId="4523FF70"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Уборные комнаты</w:t>
            </w:r>
          </w:p>
        </w:tc>
        <w:tc>
          <w:tcPr>
            <w:tcW w:w="850" w:type="dxa"/>
          </w:tcPr>
          <w:p w14:paraId="110B43BB"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783220D1"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3621E17F"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4CD48A72"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10D011EE"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59F815A5" w14:textId="77777777" w:rsidTr="003D35CF">
        <w:tc>
          <w:tcPr>
            <w:tcW w:w="562" w:type="dxa"/>
          </w:tcPr>
          <w:p w14:paraId="2AE7CEED"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10</w:t>
            </w:r>
          </w:p>
        </w:tc>
        <w:tc>
          <w:tcPr>
            <w:tcW w:w="3828" w:type="dxa"/>
          </w:tcPr>
          <w:p w14:paraId="19FA2BB2"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Библиотекой</w:t>
            </w:r>
          </w:p>
        </w:tc>
        <w:tc>
          <w:tcPr>
            <w:tcW w:w="850" w:type="dxa"/>
          </w:tcPr>
          <w:p w14:paraId="2D6B1E16"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016E0458"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74A948FB"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1D61BB0D"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49519619"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r w:rsidR="003D35CF" w:rsidRPr="00642572" w14:paraId="44490C48" w14:textId="77777777" w:rsidTr="003D35CF">
        <w:tc>
          <w:tcPr>
            <w:tcW w:w="562" w:type="dxa"/>
          </w:tcPr>
          <w:p w14:paraId="1D634F9B"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11</w:t>
            </w:r>
          </w:p>
        </w:tc>
        <w:tc>
          <w:tcPr>
            <w:tcW w:w="3828" w:type="dxa"/>
          </w:tcPr>
          <w:p w14:paraId="05F1C009" w14:textId="77777777" w:rsidR="003D35CF" w:rsidRPr="00642572" w:rsidRDefault="003D35CF" w:rsidP="003D35CF">
            <w:pPr>
              <w:ind w:firstLine="0"/>
              <w:rPr>
                <w:rFonts w:ascii="Arial" w:hAnsi="Arial" w:cs="Arial"/>
                <w:sz w:val="26"/>
                <w:szCs w:val="26"/>
              </w:rPr>
            </w:pPr>
            <w:r w:rsidRPr="00642572">
              <w:rPr>
                <w:rFonts w:ascii="Arial" w:hAnsi="Arial" w:cs="Arial"/>
                <w:sz w:val="26"/>
                <w:szCs w:val="26"/>
              </w:rPr>
              <w:t>Столовой</w:t>
            </w:r>
          </w:p>
        </w:tc>
        <w:tc>
          <w:tcPr>
            <w:tcW w:w="850" w:type="dxa"/>
          </w:tcPr>
          <w:p w14:paraId="2660BAC4"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1</w:t>
            </w:r>
          </w:p>
        </w:tc>
        <w:tc>
          <w:tcPr>
            <w:tcW w:w="992" w:type="dxa"/>
          </w:tcPr>
          <w:p w14:paraId="67E9AC18"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2</w:t>
            </w:r>
          </w:p>
        </w:tc>
        <w:tc>
          <w:tcPr>
            <w:tcW w:w="1134" w:type="dxa"/>
          </w:tcPr>
          <w:p w14:paraId="0A7C0C15"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3</w:t>
            </w:r>
          </w:p>
        </w:tc>
        <w:tc>
          <w:tcPr>
            <w:tcW w:w="993" w:type="dxa"/>
          </w:tcPr>
          <w:p w14:paraId="53E842AA"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4</w:t>
            </w:r>
          </w:p>
        </w:tc>
        <w:tc>
          <w:tcPr>
            <w:tcW w:w="985" w:type="dxa"/>
          </w:tcPr>
          <w:p w14:paraId="10526713" w14:textId="77777777" w:rsidR="003D35CF" w:rsidRPr="00642572" w:rsidRDefault="003D35CF" w:rsidP="003D35CF">
            <w:pPr>
              <w:ind w:firstLine="0"/>
              <w:jc w:val="center"/>
              <w:rPr>
                <w:rFonts w:ascii="Arial" w:hAnsi="Arial" w:cs="Arial"/>
                <w:sz w:val="26"/>
                <w:szCs w:val="26"/>
              </w:rPr>
            </w:pPr>
            <w:r w:rsidRPr="00642572">
              <w:rPr>
                <w:rFonts w:ascii="Arial" w:hAnsi="Arial" w:cs="Arial"/>
                <w:sz w:val="26"/>
                <w:szCs w:val="26"/>
              </w:rPr>
              <w:t>5</w:t>
            </w:r>
          </w:p>
        </w:tc>
      </w:tr>
    </w:tbl>
    <w:p w14:paraId="416911D4" w14:textId="77777777" w:rsidR="003D35CF" w:rsidRPr="00642572" w:rsidRDefault="003D35CF" w:rsidP="003D35CF">
      <w:pPr>
        <w:rPr>
          <w:rFonts w:ascii="Arial" w:hAnsi="Arial" w:cs="Arial"/>
          <w:sz w:val="26"/>
          <w:szCs w:val="26"/>
        </w:rPr>
      </w:pPr>
    </w:p>
    <w:p w14:paraId="76DDCC87"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lastRenderedPageBreak/>
        <w:t>Как Вы считаете, соответствует ли инфраструктура вашего учебного заведения, всем правилам и стандартам эксплуатации для людей, с особыми потребностями?</w:t>
      </w:r>
    </w:p>
    <w:p w14:paraId="35FC4111" w14:textId="77777777" w:rsidR="003D35CF" w:rsidRPr="00642572" w:rsidRDefault="003D35CF">
      <w:pPr>
        <w:widowControl/>
        <w:numPr>
          <w:ilvl w:val="0"/>
          <w:numId w:val="37"/>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Да</w:t>
      </w:r>
    </w:p>
    <w:p w14:paraId="295903EA" w14:textId="77777777" w:rsidR="003D35CF" w:rsidRPr="00642572" w:rsidRDefault="003D35CF">
      <w:pPr>
        <w:widowControl/>
        <w:numPr>
          <w:ilvl w:val="0"/>
          <w:numId w:val="37"/>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да, чем нет</w:t>
      </w:r>
    </w:p>
    <w:p w14:paraId="56F80092" w14:textId="77777777" w:rsidR="003D35CF" w:rsidRPr="00642572" w:rsidRDefault="003D35CF">
      <w:pPr>
        <w:widowControl/>
        <w:numPr>
          <w:ilvl w:val="0"/>
          <w:numId w:val="37"/>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 xml:space="preserve">Скорее нет, чем да </w:t>
      </w:r>
    </w:p>
    <w:p w14:paraId="387BBB18" w14:textId="77777777" w:rsidR="00A5684F" w:rsidRPr="00642572" w:rsidRDefault="003D35CF">
      <w:pPr>
        <w:widowControl/>
        <w:numPr>
          <w:ilvl w:val="0"/>
          <w:numId w:val="37"/>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03252D1E" w14:textId="69A6A102" w:rsidR="003D35CF" w:rsidRPr="00642572" w:rsidRDefault="003D35CF">
      <w:pPr>
        <w:widowControl/>
        <w:numPr>
          <w:ilvl w:val="0"/>
          <w:numId w:val="37"/>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44407965" w14:textId="77777777" w:rsidR="003D35CF" w:rsidRPr="00642572" w:rsidRDefault="003D35CF" w:rsidP="003D35CF">
      <w:pPr>
        <w:rPr>
          <w:rFonts w:ascii="Arial" w:hAnsi="Arial" w:cs="Arial"/>
          <w:sz w:val="26"/>
          <w:szCs w:val="26"/>
        </w:rPr>
      </w:pPr>
    </w:p>
    <w:p w14:paraId="787DE995" w14:textId="77777777" w:rsidR="003D35CF" w:rsidRPr="00642572" w:rsidRDefault="003D35CF" w:rsidP="003D35CF">
      <w:pPr>
        <w:pBdr>
          <w:top w:val="single" w:sz="4" w:space="1" w:color="000000"/>
          <w:left w:val="single" w:sz="4" w:space="4" w:color="000000"/>
          <w:bottom w:val="single" w:sz="4" w:space="1" w:color="000000"/>
          <w:right w:val="single" w:sz="4" w:space="4" w:color="000000"/>
        </w:pBdr>
        <w:shd w:val="clear" w:color="auto" w:fill="E7E6E6"/>
        <w:jc w:val="center"/>
        <w:rPr>
          <w:rFonts w:ascii="Arial" w:hAnsi="Arial" w:cs="Arial"/>
          <w:sz w:val="26"/>
          <w:szCs w:val="26"/>
        </w:rPr>
      </w:pPr>
      <w:r w:rsidRPr="00642572">
        <w:rPr>
          <w:rFonts w:ascii="Arial" w:hAnsi="Arial" w:cs="Arial"/>
          <w:sz w:val="26"/>
          <w:szCs w:val="26"/>
        </w:rPr>
        <w:t>Учебный процесс</w:t>
      </w:r>
    </w:p>
    <w:p w14:paraId="1176DFC9" w14:textId="77777777" w:rsidR="003D35CF" w:rsidRPr="00642572" w:rsidRDefault="003D35CF" w:rsidP="003D35CF">
      <w:pPr>
        <w:rPr>
          <w:rFonts w:ascii="Arial" w:hAnsi="Arial" w:cs="Arial"/>
          <w:sz w:val="26"/>
          <w:szCs w:val="26"/>
        </w:rPr>
      </w:pPr>
    </w:p>
    <w:p w14:paraId="1873CFCE"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Как Вы думаете, изучаемые Вами дисциплины могут быть полезными Вам в дальнейшей работе?</w:t>
      </w:r>
    </w:p>
    <w:p w14:paraId="2DF7C4A4" w14:textId="77777777" w:rsidR="003D35CF" w:rsidRPr="00642572" w:rsidRDefault="003D35CF">
      <w:pPr>
        <w:widowControl/>
        <w:numPr>
          <w:ilvl w:val="0"/>
          <w:numId w:val="39"/>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Да</w:t>
      </w:r>
    </w:p>
    <w:p w14:paraId="153F80E7" w14:textId="77777777" w:rsidR="003D35CF" w:rsidRPr="00642572" w:rsidRDefault="003D35CF">
      <w:pPr>
        <w:widowControl/>
        <w:numPr>
          <w:ilvl w:val="0"/>
          <w:numId w:val="39"/>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Скорее да, чем нет</w:t>
      </w:r>
    </w:p>
    <w:p w14:paraId="4040CFAC" w14:textId="77777777" w:rsidR="003D35CF" w:rsidRPr="00642572" w:rsidRDefault="003D35CF">
      <w:pPr>
        <w:widowControl/>
        <w:numPr>
          <w:ilvl w:val="0"/>
          <w:numId w:val="39"/>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 xml:space="preserve">Скорее нет, чем да </w:t>
      </w:r>
    </w:p>
    <w:p w14:paraId="2290281D" w14:textId="77777777" w:rsidR="00A5684F" w:rsidRPr="00642572" w:rsidRDefault="003D35CF">
      <w:pPr>
        <w:widowControl/>
        <w:numPr>
          <w:ilvl w:val="0"/>
          <w:numId w:val="39"/>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Нет</w:t>
      </w:r>
    </w:p>
    <w:p w14:paraId="6E5802B0" w14:textId="4AD683EE" w:rsidR="003D35CF" w:rsidRPr="00642572" w:rsidRDefault="003D35CF">
      <w:pPr>
        <w:widowControl/>
        <w:numPr>
          <w:ilvl w:val="0"/>
          <w:numId w:val="39"/>
        </w:numPr>
        <w:pBdr>
          <w:top w:val="nil"/>
          <w:left w:val="nil"/>
          <w:bottom w:val="nil"/>
          <w:right w:val="nil"/>
          <w:between w:val="nil"/>
        </w:pBdr>
        <w:tabs>
          <w:tab w:val="left" w:pos="1134"/>
        </w:tabs>
        <w:ind w:left="0" w:firstLine="709"/>
        <w:rPr>
          <w:rFonts w:ascii="Arial" w:hAnsi="Arial" w:cs="Arial"/>
          <w:bCs/>
          <w:iCs/>
          <w:color w:val="000000"/>
          <w:sz w:val="26"/>
          <w:szCs w:val="26"/>
        </w:rPr>
      </w:pPr>
      <w:r w:rsidRPr="00642572">
        <w:rPr>
          <w:rFonts w:ascii="Arial" w:hAnsi="Arial" w:cs="Arial"/>
          <w:bCs/>
          <w:iCs/>
          <w:sz w:val="26"/>
          <w:szCs w:val="26"/>
        </w:rPr>
        <w:t>Затрудняюсь ответить</w:t>
      </w:r>
    </w:p>
    <w:p w14:paraId="659D90A2" w14:textId="77777777" w:rsidR="00A5684F" w:rsidRPr="00642572" w:rsidRDefault="00A5684F" w:rsidP="00A5684F">
      <w:pPr>
        <w:widowControl/>
        <w:pBdr>
          <w:top w:val="nil"/>
          <w:left w:val="nil"/>
          <w:bottom w:val="nil"/>
          <w:right w:val="nil"/>
          <w:between w:val="nil"/>
        </w:pBdr>
        <w:tabs>
          <w:tab w:val="left" w:pos="1134"/>
        </w:tabs>
        <w:ind w:left="709" w:firstLine="0"/>
        <w:rPr>
          <w:rFonts w:ascii="Arial" w:hAnsi="Arial" w:cs="Arial"/>
          <w:bCs/>
          <w:iCs/>
          <w:color w:val="000000"/>
          <w:sz w:val="26"/>
          <w:szCs w:val="26"/>
        </w:rPr>
      </w:pPr>
    </w:p>
    <w:p w14:paraId="416C05E9"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Как Вы считаете, содержание изучаемых Вами учебных дисциплин является актуальным?</w:t>
      </w:r>
    </w:p>
    <w:p w14:paraId="682B8BBE" w14:textId="77777777" w:rsidR="003D35CF" w:rsidRPr="00642572" w:rsidRDefault="003D35CF">
      <w:pPr>
        <w:widowControl/>
        <w:numPr>
          <w:ilvl w:val="0"/>
          <w:numId w:val="36"/>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Содержание всех дисциплин актуальное</w:t>
      </w:r>
    </w:p>
    <w:p w14:paraId="699CD887" w14:textId="77777777" w:rsidR="003D35CF" w:rsidRPr="00642572" w:rsidRDefault="003D35CF">
      <w:pPr>
        <w:widowControl/>
        <w:numPr>
          <w:ilvl w:val="0"/>
          <w:numId w:val="36"/>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Содержание большинства дисциплин актуальное</w:t>
      </w:r>
    </w:p>
    <w:p w14:paraId="412BB172" w14:textId="77777777" w:rsidR="003D35CF" w:rsidRPr="00642572" w:rsidRDefault="003D35CF">
      <w:pPr>
        <w:widowControl/>
        <w:numPr>
          <w:ilvl w:val="0"/>
          <w:numId w:val="36"/>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Содержание большинства дисциплин неактуальное</w:t>
      </w:r>
    </w:p>
    <w:p w14:paraId="602ABDBB" w14:textId="77777777" w:rsidR="00A5684F" w:rsidRPr="00642572" w:rsidRDefault="003D35CF">
      <w:pPr>
        <w:widowControl/>
        <w:numPr>
          <w:ilvl w:val="0"/>
          <w:numId w:val="36"/>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Содержание всех дисциплин неактуальное</w:t>
      </w:r>
    </w:p>
    <w:p w14:paraId="64E0DEF6" w14:textId="43AD0878" w:rsidR="003D35CF" w:rsidRPr="00642572" w:rsidRDefault="003D35CF">
      <w:pPr>
        <w:widowControl/>
        <w:numPr>
          <w:ilvl w:val="0"/>
          <w:numId w:val="36"/>
        </w:numPr>
        <w:pBdr>
          <w:top w:val="nil"/>
          <w:left w:val="nil"/>
          <w:bottom w:val="nil"/>
          <w:right w:val="nil"/>
          <w:between w:val="nil"/>
        </w:pBdr>
        <w:tabs>
          <w:tab w:val="left" w:pos="1134"/>
        </w:tabs>
        <w:ind w:left="0" w:firstLine="709"/>
        <w:rPr>
          <w:rFonts w:ascii="Arial" w:hAnsi="Arial" w:cs="Arial"/>
          <w:bCs/>
          <w:iCs/>
          <w:color w:val="000000"/>
          <w:sz w:val="26"/>
          <w:szCs w:val="26"/>
        </w:rPr>
      </w:pPr>
      <w:r w:rsidRPr="00642572">
        <w:rPr>
          <w:rFonts w:ascii="Arial" w:hAnsi="Arial" w:cs="Arial"/>
          <w:bCs/>
          <w:iCs/>
          <w:sz w:val="26"/>
          <w:szCs w:val="26"/>
        </w:rPr>
        <w:t>Затрудняюсь ответить</w:t>
      </w:r>
    </w:p>
    <w:p w14:paraId="21D66EF7" w14:textId="77777777" w:rsidR="003D35CF" w:rsidRPr="00642572" w:rsidRDefault="003D35CF" w:rsidP="00B47FA2">
      <w:pPr>
        <w:tabs>
          <w:tab w:val="left" w:pos="1134"/>
        </w:tabs>
        <w:rPr>
          <w:rFonts w:ascii="Arial" w:hAnsi="Arial" w:cs="Arial"/>
          <w:bCs/>
          <w:sz w:val="26"/>
          <w:szCs w:val="26"/>
        </w:rPr>
      </w:pPr>
    </w:p>
    <w:p w14:paraId="3A6BCD47"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Какова доля актуальности содержания изучаемых дисциплин?</w:t>
      </w:r>
    </w:p>
    <w:p w14:paraId="54AEE493" w14:textId="77777777" w:rsidR="003D35CF" w:rsidRPr="00642572" w:rsidRDefault="003D35CF">
      <w:pPr>
        <w:widowControl/>
        <w:numPr>
          <w:ilvl w:val="0"/>
          <w:numId w:val="38"/>
        </w:numPr>
        <w:pBdr>
          <w:top w:val="nil"/>
          <w:left w:val="nil"/>
          <w:bottom w:val="nil"/>
          <w:right w:val="nil"/>
          <w:between w:val="nil"/>
        </w:pBdr>
        <w:tabs>
          <w:tab w:val="left" w:pos="1134"/>
        </w:tabs>
        <w:ind w:left="0" w:firstLine="709"/>
        <w:rPr>
          <w:rFonts w:ascii="Arial" w:hAnsi="Arial" w:cs="Arial"/>
          <w:bCs/>
          <w:color w:val="000000"/>
          <w:sz w:val="26"/>
          <w:szCs w:val="26"/>
        </w:rPr>
      </w:pPr>
      <w:proofErr w:type="gramStart"/>
      <w:r w:rsidRPr="00642572">
        <w:rPr>
          <w:rFonts w:ascii="Arial" w:hAnsi="Arial" w:cs="Arial"/>
          <w:bCs/>
          <w:color w:val="000000"/>
          <w:sz w:val="26"/>
          <w:szCs w:val="26"/>
        </w:rPr>
        <w:t>91-100</w:t>
      </w:r>
      <w:proofErr w:type="gramEnd"/>
      <w:r w:rsidRPr="00642572">
        <w:rPr>
          <w:rFonts w:ascii="Arial" w:hAnsi="Arial" w:cs="Arial"/>
          <w:bCs/>
          <w:color w:val="000000"/>
          <w:sz w:val="26"/>
          <w:szCs w:val="26"/>
        </w:rPr>
        <w:t>%</w:t>
      </w:r>
    </w:p>
    <w:p w14:paraId="5483B5B1" w14:textId="77777777" w:rsidR="003D35CF" w:rsidRPr="00642572" w:rsidRDefault="003D35CF">
      <w:pPr>
        <w:widowControl/>
        <w:numPr>
          <w:ilvl w:val="0"/>
          <w:numId w:val="38"/>
        </w:numPr>
        <w:pBdr>
          <w:top w:val="nil"/>
          <w:left w:val="nil"/>
          <w:bottom w:val="nil"/>
          <w:right w:val="nil"/>
          <w:between w:val="nil"/>
        </w:pBdr>
        <w:tabs>
          <w:tab w:val="left" w:pos="1134"/>
        </w:tabs>
        <w:ind w:left="0" w:firstLine="709"/>
        <w:rPr>
          <w:rFonts w:ascii="Arial" w:hAnsi="Arial" w:cs="Arial"/>
          <w:bCs/>
          <w:color w:val="000000"/>
          <w:sz w:val="26"/>
          <w:szCs w:val="26"/>
        </w:rPr>
      </w:pPr>
      <w:proofErr w:type="gramStart"/>
      <w:r w:rsidRPr="00642572">
        <w:rPr>
          <w:rFonts w:ascii="Arial" w:hAnsi="Arial" w:cs="Arial"/>
          <w:bCs/>
          <w:color w:val="000000"/>
          <w:sz w:val="26"/>
          <w:szCs w:val="26"/>
        </w:rPr>
        <w:t>71-90</w:t>
      </w:r>
      <w:proofErr w:type="gramEnd"/>
      <w:r w:rsidRPr="00642572">
        <w:rPr>
          <w:rFonts w:ascii="Arial" w:hAnsi="Arial" w:cs="Arial"/>
          <w:bCs/>
          <w:color w:val="000000"/>
          <w:sz w:val="26"/>
          <w:szCs w:val="26"/>
        </w:rPr>
        <w:t>%</w:t>
      </w:r>
    </w:p>
    <w:p w14:paraId="5BDE1C6B" w14:textId="77777777" w:rsidR="003D35CF" w:rsidRPr="00642572" w:rsidRDefault="003D35CF">
      <w:pPr>
        <w:widowControl/>
        <w:numPr>
          <w:ilvl w:val="0"/>
          <w:numId w:val="38"/>
        </w:numPr>
        <w:pBdr>
          <w:top w:val="nil"/>
          <w:left w:val="nil"/>
          <w:bottom w:val="nil"/>
          <w:right w:val="nil"/>
          <w:between w:val="nil"/>
        </w:pBdr>
        <w:tabs>
          <w:tab w:val="left" w:pos="1134"/>
        </w:tabs>
        <w:ind w:left="0" w:firstLine="709"/>
        <w:rPr>
          <w:rFonts w:ascii="Arial" w:hAnsi="Arial" w:cs="Arial"/>
          <w:bCs/>
          <w:color w:val="000000"/>
          <w:sz w:val="26"/>
          <w:szCs w:val="26"/>
        </w:rPr>
      </w:pPr>
      <w:proofErr w:type="gramStart"/>
      <w:r w:rsidRPr="00642572">
        <w:rPr>
          <w:rFonts w:ascii="Arial" w:hAnsi="Arial" w:cs="Arial"/>
          <w:bCs/>
          <w:color w:val="000000"/>
          <w:sz w:val="26"/>
          <w:szCs w:val="26"/>
        </w:rPr>
        <w:t>50-70</w:t>
      </w:r>
      <w:proofErr w:type="gramEnd"/>
      <w:r w:rsidRPr="00642572">
        <w:rPr>
          <w:rFonts w:ascii="Arial" w:hAnsi="Arial" w:cs="Arial"/>
          <w:bCs/>
          <w:color w:val="000000"/>
          <w:sz w:val="26"/>
          <w:szCs w:val="26"/>
        </w:rPr>
        <w:t>%</w:t>
      </w:r>
    </w:p>
    <w:p w14:paraId="078BC526" w14:textId="77777777" w:rsidR="00A5684F" w:rsidRPr="00642572" w:rsidRDefault="003D35CF">
      <w:pPr>
        <w:widowControl/>
        <w:numPr>
          <w:ilvl w:val="0"/>
          <w:numId w:val="38"/>
        </w:numPr>
        <w:pBdr>
          <w:top w:val="nil"/>
          <w:left w:val="nil"/>
          <w:bottom w:val="nil"/>
          <w:right w:val="nil"/>
          <w:between w:val="nil"/>
        </w:pBdr>
        <w:tabs>
          <w:tab w:val="left" w:pos="1134"/>
        </w:tabs>
        <w:ind w:left="0" w:firstLine="709"/>
        <w:rPr>
          <w:rFonts w:ascii="Arial" w:hAnsi="Arial" w:cs="Arial"/>
          <w:bCs/>
          <w:color w:val="000000"/>
          <w:sz w:val="26"/>
          <w:szCs w:val="26"/>
        </w:rPr>
      </w:pPr>
      <w:r w:rsidRPr="00642572">
        <w:rPr>
          <w:rFonts w:ascii="Arial" w:hAnsi="Arial" w:cs="Arial"/>
          <w:bCs/>
          <w:color w:val="000000"/>
          <w:sz w:val="26"/>
          <w:szCs w:val="26"/>
        </w:rPr>
        <w:t>Менее 50%</w:t>
      </w:r>
    </w:p>
    <w:p w14:paraId="403C1707" w14:textId="2A1876A1" w:rsidR="003D35CF" w:rsidRPr="00642572" w:rsidRDefault="003D35CF">
      <w:pPr>
        <w:widowControl/>
        <w:numPr>
          <w:ilvl w:val="0"/>
          <w:numId w:val="38"/>
        </w:numPr>
        <w:pBdr>
          <w:top w:val="nil"/>
          <w:left w:val="nil"/>
          <w:bottom w:val="nil"/>
          <w:right w:val="nil"/>
          <w:between w:val="nil"/>
        </w:pBdr>
        <w:tabs>
          <w:tab w:val="left" w:pos="1134"/>
        </w:tabs>
        <w:ind w:left="0" w:firstLine="709"/>
        <w:rPr>
          <w:rFonts w:ascii="Arial" w:hAnsi="Arial" w:cs="Arial"/>
          <w:bCs/>
          <w:iCs/>
          <w:color w:val="000000"/>
          <w:sz w:val="26"/>
          <w:szCs w:val="26"/>
        </w:rPr>
      </w:pPr>
      <w:r w:rsidRPr="00642572">
        <w:rPr>
          <w:rFonts w:ascii="Arial" w:hAnsi="Arial" w:cs="Arial"/>
          <w:bCs/>
          <w:iCs/>
          <w:sz w:val="26"/>
          <w:szCs w:val="26"/>
        </w:rPr>
        <w:t>Затрудняюсь ответить</w:t>
      </w:r>
    </w:p>
    <w:p w14:paraId="5C4C44AD" w14:textId="77777777" w:rsidR="003D35CF" w:rsidRPr="00642572" w:rsidRDefault="003D35CF" w:rsidP="00B47FA2">
      <w:pPr>
        <w:tabs>
          <w:tab w:val="left" w:pos="1134"/>
        </w:tabs>
        <w:rPr>
          <w:rFonts w:ascii="Arial" w:hAnsi="Arial" w:cs="Arial"/>
          <w:bCs/>
          <w:sz w:val="26"/>
          <w:szCs w:val="26"/>
        </w:rPr>
      </w:pPr>
    </w:p>
    <w:p w14:paraId="74F39895"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Оцените пожалуйста качество занятий по пятибалльной шкале, по следующим параметрам</w:t>
      </w:r>
    </w:p>
    <w:p w14:paraId="40317002" w14:textId="77777777" w:rsidR="003D35CF" w:rsidRPr="00642572" w:rsidRDefault="003D35CF" w:rsidP="003D35CF">
      <w:pPr>
        <w:rPr>
          <w:rFonts w:ascii="Arial" w:hAnsi="Arial" w:cs="Arial"/>
          <w:sz w:val="26"/>
          <w:szCs w:val="26"/>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9"/>
        <w:gridCol w:w="3971"/>
        <w:gridCol w:w="992"/>
        <w:gridCol w:w="1134"/>
        <w:gridCol w:w="992"/>
        <w:gridCol w:w="992"/>
        <w:gridCol w:w="845"/>
      </w:tblGrid>
      <w:tr w:rsidR="003D35CF" w:rsidRPr="00642572" w14:paraId="407E17A9" w14:textId="77777777" w:rsidTr="00B47FA2">
        <w:tc>
          <w:tcPr>
            <w:tcW w:w="419" w:type="dxa"/>
          </w:tcPr>
          <w:p w14:paraId="43A2DB83"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1</w:t>
            </w:r>
          </w:p>
        </w:tc>
        <w:tc>
          <w:tcPr>
            <w:tcW w:w="3971" w:type="dxa"/>
          </w:tcPr>
          <w:p w14:paraId="59CC01D0"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Новые знания</w:t>
            </w:r>
          </w:p>
        </w:tc>
        <w:tc>
          <w:tcPr>
            <w:tcW w:w="992" w:type="dxa"/>
          </w:tcPr>
          <w:p w14:paraId="026E5E82"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1134" w:type="dxa"/>
          </w:tcPr>
          <w:p w14:paraId="5F2C61D0"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44B1586F"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629A6C12"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5930CEE5"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5F87418C" w14:textId="77777777" w:rsidTr="00B47FA2">
        <w:tc>
          <w:tcPr>
            <w:tcW w:w="419" w:type="dxa"/>
          </w:tcPr>
          <w:p w14:paraId="405E7A86"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2</w:t>
            </w:r>
          </w:p>
        </w:tc>
        <w:tc>
          <w:tcPr>
            <w:tcW w:w="3971" w:type="dxa"/>
          </w:tcPr>
          <w:p w14:paraId="038F2F24"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Формат занятия</w:t>
            </w:r>
          </w:p>
        </w:tc>
        <w:tc>
          <w:tcPr>
            <w:tcW w:w="992" w:type="dxa"/>
          </w:tcPr>
          <w:p w14:paraId="27101DFE"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1134" w:type="dxa"/>
          </w:tcPr>
          <w:p w14:paraId="305B6FAB"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3ED7B728"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749A50AC"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5F15B9D6"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43FED11F" w14:textId="77777777" w:rsidTr="00B47FA2">
        <w:tc>
          <w:tcPr>
            <w:tcW w:w="419" w:type="dxa"/>
          </w:tcPr>
          <w:p w14:paraId="62EA8CE5"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3</w:t>
            </w:r>
          </w:p>
        </w:tc>
        <w:tc>
          <w:tcPr>
            <w:tcW w:w="3971" w:type="dxa"/>
          </w:tcPr>
          <w:p w14:paraId="5B2C22C1"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Продолжительность занятия</w:t>
            </w:r>
          </w:p>
        </w:tc>
        <w:tc>
          <w:tcPr>
            <w:tcW w:w="992" w:type="dxa"/>
          </w:tcPr>
          <w:p w14:paraId="473E1FBA"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1134" w:type="dxa"/>
          </w:tcPr>
          <w:p w14:paraId="355405B4"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736B89C7"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7F918AC1"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0D850ADF"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5FF140E5" w14:textId="77777777" w:rsidTr="00B47FA2">
        <w:tc>
          <w:tcPr>
            <w:tcW w:w="419" w:type="dxa"/>
          </w:tcPr>
          <w:p w14:paraId="21A97060"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4</w:t>
            </w:r>
          </w:p>
        </w:tc>
        <w:tc>
          <w:tcPr>
            <w:tcW w:w="3971" w:type="dxa"/>
          </w:tcPr>
          <w:p w14:paraId="7C48CBBE"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Вовлеченность преподавателя</w:t>
            </w:r>
          </w:p>
        </w:tc>
        <w:tc>
          <w:tcPr>
            <w:tcW w:w="992" w:type="dxa"/>
          </w:tcPr>
          <w:p w14:paraId="0FBD330F"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1134" w:type="dxa"/>
          </w:tcPr>
          <w:p w14:paraId="685C83D0"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4039B9B3"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0195DA87"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6CED1FFE"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072857C3" w14:textId="77777777" w:rsidTr="00B47FA2">
        <w:tc>
          <w:tcPr>
            <w:tcW w:w="419" w:type="dxa"/>
          </w:tcPr>
          <w:p w14:paraId="45536CAE"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5</w:t>
            </w:r>
          </w:p>
        </w:tc>
        <w:tc>
          <w:tcPr>
            <w:tcW w:w="3971" w:type="dxa"/>
          </w:tcPr>
          <w:p w14:paraId="2C7D20BC"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Система оценок</w:t>
            </w:r>
          </w:p>
        </w:tc>
        <w:tc>
          <w:tcPr>
            <w:tcW w:w="992" w:type="dxa"/>
          </w:tcPr>
          <w:p w14:paraId="575D97C0"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1134" w:type="dxa"/>
          </w:tcPr>
          <w:p w14:paraId="3C937738"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00516A5A"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4E69AB5A"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46DF7F6D"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28EAEFAC" w14:textId="77777777" w:rsidTr="00B47FA2">
        <w:tc>
          <w:tcPr>
            <w:tcW w:w="419" w:type="dxa"/>
          </w:tcPr>
          <w:p w14:paraId="31BB7B2E"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6</w:t>
            </w:r>
          </w:p>
        </w:tc>
        <w:tc>
          <w:tcPr>
            <w:tcW w:w="3971" w:type="dxa"/>
          </w:tcPr>
          <w:p w14:paraId="0071550D"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Учебная программа (СИЛЛАБУС)</w:t>
            </w:r>
          </w:p>
        </w:tc>
        <w:tc>
          <w:tcPr>
            <w:tcW w:w="992" w:type="dxa"/>
          </w:tcPr>
          <w:p w14:paraId="16D89630"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1134" w:type="dxa"/>
          </w:tcPr>
          <w:p w14:paraId="0E066757"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26B7208E"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5A689C4C"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7A40F459"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675DDD7C" w14:textId="77777777" w:rsidTr="00B47FA2">
        <w:tc>
          <w:tcPr>
            <w:tcW w:w="419" w:type="dxa"/>
          </w:tcPr>
          <w:p w14:paraId="57F95E58"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7</w:t>
            </w:r>
          </w:p>
        </w:tc>
        <w:tc>
          <w:tcPr>
            <w:tcW w:w="3971" w:type="dxa"/>
          </w:tcPr>
          <w:p w14:paraId="14A52D0A"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Аудитории</w:t>
            </w:r>
          </w:p>
        </w:tc>
        <w:tc>
          <w:tcPr>
            <w:tcW w:w="992" w:type="dxa"/>
          </w:tcPr>
          <w:p w14:paraId="1FBD8EA9"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1134" w:type="dxa"/>
          </w:tcPr>
          <w:p w14:paraId="46169B72"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6C564B23"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458D7F0B"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604F9040"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bl>
    <w:p w14:paraId="1706D004" w14:textId="77777777" w:rsidR="003D35CF" w:rsidRPr="00642572" w:rsidRDefault="003D35CF" w:rsidP="003D35CF">
      <w:pPr>
        <w:rPr>
          <w:rFonts w:ascii="Arial" w:hAnsi="Arial" w:cs="Arial"/>
          <w:sz w:val="26"/>
          <w:szCs w:val="26"/>
        </w:rPr>
      </w:pPr>
    </w:p>
    <w:p w14:paraId="7B66E77E" w14:textId="77777777" w:rsidR="003D35CF" w:rsidRPr="00642572" w:rsidRDefault="003D35CF">
      <w:pPr>
        <w:widowControl/>
        <w:numPr>
          <w:ilvl w:val="0"/>
          <w:numId w:val="49"/>
        </w:numPr>
        <w:pBdr>
          <w:top w:val="nil"/>
          <w:left w:val="nil"/>
          <w:bottom w:val="nil"/>
          <w:right w:val="nil"/>
          <w:between w:val="nil"/>
        </w:pBdr>
        <w:ind w:left="0" w:firstLine="709"/>
        <w:rPr>
          <w:rFonts w:ascii="Arial" w:hAnsi="Arial" w:cs="Arial"/>
          <w:bCs/>
          <w:i/>
          <w:iCs/>
          <w:color w:val="000000"/>
          <w:sz w:val="26"/>
          <w:szCs w:val="26"/>
        </w:rPr>
      </w:pPr>
      <w:r w:rsidRPr="00642572">
        <w:rPr>
          <w:rFonts w:ascii="Arial" w:hAnsi="Arial" w:cs="Arial"/>
          <w:bCs/>
          <w:i/>
          <w:iCs/>
          <w:color w:val="000000"/>
          <w:sz w:val="26"/>
          <w:szCs w:val="26"/>
        </w:rPr>
        <w:lastRenderedPageBreak/>
        <w:t xml:space="preserve">Как бы Вы оценили уровень квалификации преподавательского состава по пятибалльной шкале, который непосредственно ведет у Вас занятия? </w:t>
      </w:r>
    </w:p>
    <w:p w14:paraId="35CBB5E6" w14:textId="77777777" w:rsidR="003D35CF" w:rsidRPr="00642572" w:rsidRDefault="003D35CF" w:rsidP="003D35CF">
      <w:pPr>
        <w:rPr>
          <w:rFonts w:ascii="Arial" w:hAnsi="Arial" w:cs="Arial"/>
          <w:b/>
          <w:sz w:val="26"/>
          <w:szCs w:val="26"/>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9"/>
        <w:gridCol w:w="4396"/>
        <w:gridCol w:w="850"/>
        <w:gridCol w:w="851"/>
        <w:gridCol w:w="992"/>
        <w:gridCol w:w="992"/>
        <w:gridCol w:w="845"/>
      </w:tblGrid>
      <w:tr w:rsidR="003D35CF" w:rsidRPr="00642572" w14:paraId="3C5ED0EB" w14:textId="77777777" w:rsidTr="00B47FA2">
        <w:tc>
          <w:tcPr>
            <w:tcW w:w="419" w:type="dxa"/>
          </w:tcPr>
          <w:p w14:paraId="630E0C66"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1</w:t>
            </w:r>
          </w:p>
        </w:tc>
        <w:tc>
          <w:tcPr>
            <w:tcW w:w="4396" w:type="dxa"/>
          </w:tcPr>
          <w:p w14:paraId="2CFE88B6"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Владение современными технологиями и методиками преподавания</w:t>
            </w:r>
          </w:p>
        </w:tc>
        <w:tc>
          <w:tcPr>
            <w:tcW w:w="850" w:type="dxa"/>
          </w:tcPr>
          <w:p w14:paraId="3BCF77EC"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851" w:type="dxa"/>
          </w:tcPr>
          <w:p w14:paraId="21386F5B"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0D14A8A3"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6C963FFE"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5B21D7C0"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56B00524" w14:textId="77777777" w:rsidTr="00B47FA2">
        <w:tc>
          <w:tcPr>
            <w:tcW w:w="419" w:type="dxa"/>
          </w:tcPr>
          <w:p w14:paraId="1C819DFE"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2</w:t>
            </w:r>
          </w:p>
        </w:tc>
        <w:tc>
          <w:tcPr>
            <w:tcW w:w="4396" w:type="dxa"/>
          </w:tcPr>
          <w:p w14:paraId="3396CBDA"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Выстраивание коммуникаций на родном или других языках</w:t>
            </w:r>
          </w:p>
        </w:tc>
        <w:tc>
          <w:tcPr>
            <w:tcW w:w="850" w:type="dxa"/>
          </w:tcPr>
          <w:p w14:paraId="3B1734F9"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851" w:type="dxa"/>
          </w:tcPr>
          <w:p w14:paraId="045818F1"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42C178EB"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13489F06"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64095FE0"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7CD7AB25" w14:textId="77777777" w:rsidTr="00B47FA2">
        <w:tc>
          <w:tcPr>
            <w:tcW w:w="419" w:type="dxa"/>
          </w:tcPr>
          <w:p w14:paraId="39C21E14"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3</w:t>
            </w:r>
          </w:p>
        </w:tc>
        <w:tc>
          <w:tcPr>
            <w:tcW w:w="4396" w:type="dxa"/>
          </w:tcPr>
          <w:p w14:paraId="6708C399"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Знание предмета, владение учебным материалом</w:t>
            </w:r>
          </w:p>
        </w:tc>
        <w:tc>
          <w:tcPr>
            <w:tcW w:w="850" w:type="dxa"/>
          </w:tcPr>
          <w:p w14:paraId="5644B8B8"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851" w:type="dxa"/>
          </w:tcPr>
          <w:p w14:paraId="256F5984"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3BC9DB4B"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49EEAAE1"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641E6363"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2378CF29" w14:textId="77777777" w:rsidTr="00B47FA2">
        <w:tc>
          <w:tcPr>
            <w:tcW w:w="419" w:type="dxa"/>
          </w:tcPr>
          <w:p w14:paraId="78CDB701"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4</w:t>
            </w:r>
          </w:p>
        </w:tc>
        <w:tc>
          <w:tcPr>
            <w:tcW w:w="4396" w:type="dxa"/>
          </w:tcPr>
          <w:p w14:paraId="06F29847"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Взаимодействие со студентами во время занятий, контакт с аудиторией</w:t>
            </w:r>
          </w:p>
        </w:tc>
        <w:tc>
          <w:tcPr>
            <w:tcW w:w="850" w:type="dxa"/>
          </w:tcPr>
          <w:p w14:paraId="23C89976"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851" w:type="dxa"/>
          </w:tcPr>
          <w:p w14:paraId="61B40A26"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52F63C2E"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4B6F8B86"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11487337"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3A3A7AD3" w14:textId="77777777" w:rsidTr="00B47FA2">
        <w:tc>
          <w:tcPr>
            <w:tcW w:w="419" w:type="dxa"/>
          </w:tcPr>
          <w:p w14:paraId="6CB02AFD"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5</w:t>
            </w:r>
          </w:p>
        </w:tc>
        <w:tc>
          <w:tcPr>
            <w:tcW w:w="4396" w:type="dxa"/>
          </w:tcPr>
          <w:p w14:paraId="3D6E169C"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Требовательность к знаниям и умениям студентов, их дисциплине</w:t>
            </w:r>
          </w:p>
        </w:tc>
        <w:tc>
          <w:tcPr>
            <w:tcW w:w="850" w:type="dxa"/>
          </w:tcPr>
          <w:p w14:paraId="43662B53"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851" w:type="dxa"/>
          </w:tcPr>
          <w:p w14:paraId="4198E206"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2123D5FA"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76D48A78"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52D115B4"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1B5B9DE3" w14:textId="77777777" w:rsidTr="00B47FA2">
        <w:tc>
          <w:tcPr>
            <w:tcW w:w="419" w:type="dxa"/>
          </w:tcPr>
          <w:p w14:paraId="7086C1B9"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6</w:t>
            </w:r>
          </w:p>
        </w:tc>
        <w:tc>
          <w:tcPr>
            <w:tcW w:w="4396" w:type="dxa"/>
          </w:tcPr>
          <w:p w14:paraId="7CC2C493"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Объективность в оценке знаний и умений студентов</w:t>
            </w:r>
          </w:p>
        </w:tc>
        <w:tc>
          <w:tcPr>
            <w:tcW w:w="850" w:type="dxa"/>
          </w:tcPr>
          <w:p w14:paraId="56FC2AAB"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851" w:type="dxa"/>
          </w:tcPr>
          <w:p w14:paraId="22FDD849"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7F5F2D26"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015419B2"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126A8421"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r w:rsidR="003D35CF" w:rsidRPr="00642572" w14:paraId="4D2AADEE" w14:textId="77777777" w:rsidTr="00B47FA2">
        <w:tc>
          <w:tcPr>
            <w:tcW w:w="419" w:type="dxa"/>
          </w:tcPr>
          <w:p w14:paraId="24C4DFC7"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7</w:t>
            </w:r>
          </w:p>
        </w:tc>
        <w:tc>
          <w:tcPr>
            <w:tcW w:w="4396" w:type="dxa"/>
          </w:tcPr>
          <w:p w14:paraId="2FC98A02" w14:textId="77777777" w:rsidR="003D35CF" w:rsidRPr="00642572" w:rsidRDefault="003D35CF" w:rsidP="00B47FA2">
            <w:pPr>
              <w:ind w:firstLine="0"/>
              <w:rPr>
                <w:rFonts w:ascii="Arial" w:hAnsi="Arial" w:cs="Arial"/>
                <w:sz w:val="26"/>
                <w:szCs w:val="26"/>
              </w:rPr>
            </w:pPr>
            <w:r w:rsidRPr="00642572">
              <w:rPr>
                <w:rFonts w:ascii="Arial" w:hAnsi="Arial" w:cs="Arial"/>
                <w:sz w:val="26"/>
                <w:szCs w:val="26"/>
              </w:rPr>
              <w:t>Доброжелательность и корректность по отношению к студентам</w:t>
            </w:r>
          </w:p>
        </w:tc>
        <w:tc>
          <w:tcPr>
            <w:tcW w:w="850" w:type="dxa"/>
          </w:tcPr>
          <w:p w14:paraId="61C02D1A"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1</w:t>
            </w:r>
          </w:p>
        </w:tc>
        <w:tc>
          <w:tcPr>
            <w:tcW w:w="851" w:type="dxa"/>
          </w:tcPr>
          <w:p w14:paraId="248F33BF"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2</w:t>
            </w:r>
          </w:p>
        </w:tc>
        <w:tc>
          <w:tcPr>
            <w:tcW w:w="992" w:type="dxa"/>
          </w:tcPr>
          <w:p w14:paraId="24C0FAC2"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3</w:t>
            </w:r>
          </w:p>
        </w:tc>
        <w:tc>
          <w:tcPr>
            <w:tcW w:w="992" w:type="dxa"/>
          </w:tcPr>
          <w:p w14:paraId="1A60AC30"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4</w:t>
            </w:r>
          </w:p>
        </w:tc>
        <w:tc>
          <w:tcPr>
            <w:tcW w:w="845" w:type="dxa"/>
          </w:tcPr>
          <w:p w14:paraId="09BA5A66" w14:textId="77777777" w:rsidR="003D35CF" w:rsidRPr="00642572" w:rsidRDefault="003D35CF" w:rsidP="00B47FA2">
            <w:pPr>
              <w:ind w:firstLine="0"/>
              <w:jc w:val="center"/>
              <w:rPr>
                <w:rFonts w:ascii="Arial" w:hAnsi="Arial" w:cs="Arial"/>
                <w:sz w:val="26"/>
                <w:szCs w:val="26"/>
              </w:rPr>
            </w:pPr>
            <w:r w:rsidRPr="00642572">
              <w:rPr>
                <w:rFonts w:ascii="Arial" w:hAnsi="Arial" w:cs="Arial"/>
                <w:sz w:val="26"/>
                <w:szCs w:val="26"/>
              </w:rPr>
              <w:t>5</w:t>
            </w:r>
          </w:p>
        </w:tc>
      </w:tr>
    </w:tbl>
    <w:p w14:paraId="795F6A1C" w14:textId="77777777" w:rsidR="003D35CF" w:rsidRPr="00642572" w:rsidRDefault="003D35CF" w:rsidP="00B47FA2">
      <w:pPr>
        <w:tabs>
          <w:tab w:val="left" w:pos="1134"/>
        </w:tabs>
        <w:rPr>
          <w:rFonts w:ascii="Arial" w:hAnsi="Arial" w:cs="Arial"/>
          <w:bCs/>
          <w:i/>
          <w:iCs/>
          <w:sz w:val="26"/>
          <w:szCs w:val="26"/>
          <w:u w:val="single"/>
        </w:rPr>
      </w:pPr>
    </w:p>
    <w:p w14:paraId="5C76AE87"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Насколько Вы удовлетворены работой и коммуникацией своей кафедры/деканата/департамента?</w:t>
      </w:r>
    </w:p>
    <w:p w14:paraId="501262B5" w14:textId="77777777" w:rsidR="003D35CF" w:rsidRPr="00642572" w:rsidRDefault="003D35CF">
      <w:pPr>
        <w:widowControl/>
        <w:numPr>
          <w:ilvl w:val="0"/>
          <w:numId w:val="4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Полностью удовлетворен (-а)</w:t>
      </w:r>
    </w:p>
    <w:p w14:paraId="6C61A8A5" w14:textId="77777777" w:rsidR="003D35CF" w:rsidRPr="00642572" w:rsidRDefault="003D35CF">
      <w:pPr>
        <w:widowControl/>
        <w:numPr>
          <w:ilvl w:val="0"/>
          <w:numId w:val="4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удовлетворен (-а)</w:t>
      </w:r>
    </w:p>
    <w:p w14:paraId="798FBB8C" w14:textId="77777777" w:rsidR="003D35CF" w:rsidRPr="00642572" w:rsidRDefault="003D35CF">
      <w:pPr>
        <w:widowControl/>
        <w:numPr>
          <w:ilvl w:val="0"/>
          <w:numId w:val="4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не удовлетворен (-а)</w:t>
      </w:r>
    </w:p>
    <w:p w14:paraId="60FD598B" w14:textId="77777777" w:rsidR="00A5684F" w:rsidRPr="00642572" w:rsidRDefault="003D35CF">
      <w:pPr>
        <w:widowControl/>
        <w:numPr>
          <w:ilvl w:val="0"/>
          <w:numId w:val="4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Полностью не удовлетворен (-а)</w:t>
      </w:r>
    </w:p>
    <w:p w14:paraId="1472C67F" w14:textId="318BF331" w:rsidR="003D35CF" w:rsidRPr="00642572" w:rsidRDefault="003D35CF">
      <w:pPr>
        <w:widowControl/>
        <w:numPr>
          <w:ilvl w:val="0"/>
          <w:numId w:val="40"/>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1235A63E" w14:textId="77777777" w:rsidR="003D35CF" w:rsidRPr="00642572" w:rsidRDefault="003D35CF" w:rsidP="00B47FA2">
      <w:pPr>
        <w:tabs>
          <w:tab w:val="left" w:pos="1134"/>
        </w:tabs>
        <w:rPr>
          <w:rFonts w:ascii="Arial" w:hAnsi="Arial" w:cs="Arial"/>
          <w:b/>
          <w:sz w:val="26"/>
          <w:szCs w:val="26"/>
        </w:rPr>
      </w:pPr>
    </w:p>
    <w:p w14:paraId="2F376387"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 xml:space="preserve">Как Вы считаете, созданы ли равные условия обучения для людей из разных социальных групп (инклюзия, иногородние и </w:t>
      </w:r>
      <w:proofErr w:type="gramStart"/>
      <w:r w:rsidRPr="00642572">
        <w:rPr>
          <w:rFonts w:ascii="Arial" w:hAnsi="Arial" w:cs="Arial"/>
          <w:bCs/>
          <w:i/>
          <w:iCs/>
          <w:color w:val="000000"/>
          <w:sz w:val="26"/>
          <w:szCs w:val="26"/>
        </w:rPr>
        <w:t>т.д.</w:t>
      </w:r>
      <w:proofErr w:type="gramEnd"/>
      <w:r w:rsidRPr="00642572">
        <w:rPr>
          <w:rFonts w:ascii="Arial" w:hAnsi="Arial" w:cs="Arial"/>
          <w:bCs/>
          <w:i/>
          <w:iCs/>
          <w:color w:val="000000"/>
          <w:sz w:val="26"/>
          <w:szCs w:val="26"/>
        </w:rPr>
        <w:t>)</w:t>
      </w:r>
    </w:p>
    <w:p w14:paraId="7AF2050F" w14:textId="77777777" w:rsidR="003D35CF" w:rsidRPr="00642572" w:rsidRDefault="003D35CF">
      <w:pPr>
        <w:widowControl/>
        <w:numPr>
          <w:ilvl w:val="0"/>
          <w:numId w:val="41"/>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Да</w:t>
      </w:r>
    </w:p>
    <w:p w14:paraId="31B91A8B" w14:textId="77777777" w:rsidR="003D35CF" w:rsidRPr="00642572" w:rsidRDefault="003D35CF">
      <w:pPr>
        <w:widowControl/>
        <w:numPr>
          <w:ilvl w:val="0"/>
          <w:numId w:val="41"/>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да, чем нет</w:t>
      </w:r>
    </w:p>
    <w:p w14:paraId="253C1758" w14:textId="77777777" w:rsidR="003D35CF" w:rsidRPr="00642572" w:rsidRDefault="003D35CF">
      <w:pPr>
        <w:widowControl/>
        <w:numPr>
          <w:ilvl w:val="0"/>
          <w:numId w:val="41"/>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 xml:space="preserve">Скорее нет, чем да </w:t>
      </w:r>
    </w:p>
    <w:p w14:paraId="0C6B83B7" w14:textId="77777777" w:rsidR="00A5684F" w:rsidRPr="00642572" w:rsidRDefault="003D35CF">
      <w:pPr>
        <w:widowControl/>
        <w:numPr>
          <w:ilvl w:val="0"/>
          <w:numId w:val="41"/>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1311CB85" w14:textId="2A76035B" w:rsidR="003D35CF" w:rsidRPr="00642572" w:rsidRDefault="003D35CF">
      <w:pPr>
        <w:widowControl/>
        <w:numPr>
          <w:ilvl w:val="0"/>
          <w:numId w:val="41"/>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2CB974F3" w14:textId="77777777" w:rsidR="003D35CF" w:rsidRPr="00642572" w:rsidRDefault="003D35CF" w:rsidP="00B47FA2">
      <w:pPr>
        <w:tabs>
          <w:tab w:val="left" w:pos="1134"/>
        </w:tabs>
        <w:rPr>
          <w:rFonts w:ascii="Arial" w:hAnsi="Arial" w:cs="Arial"/>
          <w:sz w:val="26"/>
          <w:szCs w:val="26"/>
          <w:u w:val="single"/>
        </w:rPr>
      </w:pPr>
    </w:p>
    <w:p w14:paraId="61C85AA1"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Удовлетворены ли автоматизированной информационной системой университета, используемых в учебном процессе?</w:t>
      </w:r>
    </w:p>
    <w:p w14:paraId="5E49AFD9" w14:textId="77777777" w:rsidR="003D35CF" w:rsidRPr="00642572" w:rsidRDefault="003D35CF">
      <w:pPr>
        <w:widowControl/>
        <w:numPr>
          <w:ilvl w:val="0"/>
          <w:numId w:val="42"/>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Полностью удовлетворен (-а)</w:t>
      </w:r>
    </w:p>
    <w:p w14:paraId="4BEBFE1C" w14:textId="77777777" w:rsidR="003D35CF" w:rsidRPr="00642572" w:rsidRDefault="003D35CF">
      <w:pPr>
        <w:widowControl/>
        <w:numPr>
          <w:ilvl w:val="0"/>
          <w:numId w:val="42"/>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удовлетворен (-а)</w:t>
      </w:r>
    </w:p>
    <w:p w14:paraId="37804FB0" w14:textId="77777777" w:rsidR="003D35CF" w:rsidRPr="00642572" w:rsidRDefault="003D35CF">
      <w:pPr>
        <w:widowControl/>
        <w:numPr>
          <w:ilvl w:val="0"/>
          <w:numId w:val="42"/>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не удовлетворен (-а)</w:t>
      </w:r>
    </w:p>
    <w:p w14:paraId="60FC35B2" w14:textId="77777777" w:rsidR="00A5684F" w:rsidRPr="00642572" w:rsidRDefault="003D35CF">
      <w:pPr>
        <w:widowControl/>
        <w:numPr>
          <w:ilvl w:val="0"/>
          <w:numId w:val="42"/>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Полностью не удовлетворен (-а)</w:t>
      </w:r>
    </w:p>
    <w:p w14:paraId="0AD7559F" w14:textId="159DC787" w:rsidR="003D35CF" w:rsidRPr="00642572" w:rsidRDefault="003D35CF">
      <w:pPr>
        <w:widowControl/>
        <w:numPr>
          <w:ilvl w:val="0"/>
          <w:numId w:val="42"/>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01FC7761" w14:textId="77777777" w:rsidR="003D35CF" w:rsidRPr="00642572" w:rsidRDefault="003D35CF" w:rsidP="00B47FA2">
      <w:pPr>
        <w:tabs>
          <w:tab w:val="left" w:pos="1134"/>
        </w:tabs>
        <w:rPr>
          <w:rFonts w:ascii="Arial" w:hAnsi="Arial" w:cs="Arial"/>
          <w:i/>
          <w:sz w:val="26"/>
          <w:szCs w:val="26"/>
        </w:rPr>
      </w:pPr>
    </w:p>
    <w:p w14:paraId="4D7C63B5"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lastRenderedPageBreak/>
        <w:t>Ответьте, пожалуйста, имеется ли в свободном доступе в библиотеке университета актуальная и необходимая литература для обучения?</w:t>
      </w:r>
    </w:p>
    <w:p w14:paraId="3809FBAF" w14:textId="77777777" w:rsidR="003D35CF" w:rsidRPr="00642572" w:rsidRDefault="003D35CF">
      <w:pPr>
        <w:widowControl/>
        <w:numPr>
          <w:ilvl w:val="0"/>
          <w:numId w:val="56"/>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Да</w:t>
      </w:r>
    </w:p>
    <w:p w14:paraId="72094CC0" w14:textId="77777777" w:rsidR="003D35CF" w:rsidRPr="00642572" w:rsidRDefault="003D35CF">
      <w:pPr>
        <w:widowControl/>
        <w:numPr>
          <w:ilvl w:val="0"/>
          <w:numId w:val="56"/>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да, чем нет</w:t>
      </w:r>
    </w:p>
    <w:p w14:paraId="69D25C55" w14:textId="77777777" w:rsidR="003D35CF" w:rsidRPr="00642572" w:rsidRDefault="003D35CF">
      <w:pPr>
        <w:widowControl/>
        <w:numPr>
          <w:ilvl w:val="0"/>
          <w:numId w:val="56"/>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 xml:space="preserve">Скорее нет, чем да </w:t>
      </w:r>
    </w:p>
    <w:p w14:paraId="601D863E" w14:textId="77777777" w:rsidR="00A5684F" w:rsidRPr="00642572" w:rsidRDefault="003D35CF">
      <w:pPr>
        <w:widowControl/>
        <w:numPr>
          <w:ilvl w:val="0"/>
          <w:numId w:val="56"/>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48BF93A7" w14:textId="7CEE6173" w:rsidR="003D35CF" w:rsidRPr="00642572" w:rsidRDefault="003D35CF">
      <w:pPr>
        <w:widowControl/>
        <w:numPr>
          <w:ilvl w:val="0"/>
          <w:numId w:val="56"/>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78904628" w14:textId="77777777" w:rsidR="003D35CF" w:rsidRPr="00642572" w:rsidRDefault="003D35CF" w:rsidP="00B47FA2">
      <w:pPr>
        <w:tabs>
          <w:tab w:val="left" w:pos="1134"/>
        </w:tabs>
        <w:rPr>
          <w:rFonts w:ascii="Arial" w:hAnsi="Arial" w:cs="Arial"/>
          <w:b/>
          <w:sz w:val="26"/>
          <w:szCs w:val="26"/>
        </w:rPr>
      </w:pPr>
    </w:p>
    <w:p w14:paraId="51E05A3A"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Имеется ли доступ студентам к международным библиотекам, порталам научной литературы?</w:t>
      </w:r>
    </w:p>
    <w:p w14:paraId="26F239EA" w14:textId="77777777" w:rsidR="003D35CF" w:rsidRPr="00642572" w:rsidRDefault="003D35CF">
      <w:pPr>
        <w:widowControl/>
        <w:numPr>
          <w:ilvl w:val="0"/>
          <w:numId w:val="57"/>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Да</w:t>
      </w:r>
    </w:p>
    <w:p w14:paraId="35A48D7E" w14:textId="77777777" w:rsidR="003D35CF" w:rsidRPr="00642572" w:rsidRDefault="003D35CF">
      <w:pPr>
        <w:widowControl/>
        <w:numPr>
          <w:ilvl w:val="0"/>
          <w:numId w:val="57"/>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да, чем нет</w:t>
      </w:r>
    </w:p>
    <w:p w14:paraId="04D4D931" w14:textId="77777777" w:rsidR="003D35CF" w:rsidRPr="00642572" w:rsidRDefault="003D35CF">
      <w:pPr>
        <w:widowControl/>
        <w:numPr>
          <w:ilvl w:val="0"/>
          <w:numId w:val="57"/>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 xml:space="preserve">Скорее нет, чем да </w:t>
      </w:r>
    </w:p>
    <w:p w14:paraId="0BD261F5" w14:textId="77777777" w:rsidR="00A5684F" w:rsidRPr="00642572" w:rsidRDefault="003D35CF">
      <w:pPr>
        <w:widowControl/>
        <w:numPr>
          <w:ilvl w:val="0"/>
          <w:numId w:val="57"/>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43182129" w14:textId="1512C313" w:rsidR="003D35CF" w:rsidRPr="00642572" w:rsidRDefault="003D35CF">
      <w:pPr>
        <w:widowControl/>
        <w:numPr>
          <w:ilvl w:val="0"/>
          <w:numId w:val="57"/>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0FBD0088" w14:textId="77777777" w:rsidR="003D35CF" w:rsidRPr="00642572" w:rsidRDefault="003D35CF" w:rsidP="00B47FA2">
      <w:pPr>
        <w:tabs>
          <w:tab w:val="left" w:pos="1134"/>
        </w:tabs>
        <w:rPr>
          <w:rFonts w:ascii="Arial" w:hAnsi="Arial" w:cs="Arial"/>
          <w:b/>
          <w:sz w:val="26"/>
          <w:szCs w:val="26"/>
        </w:rPr>
      </w:pPr>
    </w:p>
    <w:p w14:paraId="60CA24B1"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Как вы считаете, созданы ли в университете условия и возможности для академической мобильности студентов за рубеж?</w:t>
      </w:r>
    </w:p>
    <w:p w14:paraId="45EE787C" w14:textId="77777777" w:rsidR="003D35CF" w:rsidRPr="00642572" w:rsidRDefault="003D35CF">
      <w:pPr>
        <w:widowControl/>
        <w:numPr>
          <w:ilvl w:val="0"/>
          <w:numId w:val="58"/>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Да</w:t>
      </w:r>
    </w:p>
    <w:p w14:paraId="6891133F" w14:textId="77777777" w:rsidR="003D35CF" w:rsidRPr="00642572" w:rsidRDefault="003D35CF">
      <w:pPr>
        <w:widowControl/>
        <w:numPr>
          <w:ilvl w:val="0"/>
          <w:numId w:val="58"/>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да, чем нет</w:t>
      </w:r>
    </w:p>
    <w:p w14:paraId="209C4ECD" w14:textId="77777777" w:rsidR="003D35CF" w:rsidRPr="00642572" w:rsidRDefault="003D35CF">
      <w:pPr>
        <w:widowControl/>
        <w:numPr>
          <w:ilvl w:val="0"/>
          <w:numId w:val="58"/>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 xml:space="preserve">Скорее нет, чем да </w:t>
      </w:r>
    </w:p>
    <w:p w14:paraId="1C754602" w14:textId="77777777" w:rsidR="00A5684F" w:rsidRPr="00642572" w:rsidRDefault="003D35CF">
      <w:pPr>
        <w:widowControl/>
        <w:numPr>
          <w:ilvl w:val="0"/>
          <w:numId w:val="58"/>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1FAC677E" w14:textId="5E090E45" w:rsidR="003D35CF" w:rsidRPr="00642572" w:rsidRDefault="003D35CF">
      <w:pPr>
        <w:widowControl/>
        <w:numPr>
          <w:ilvl w:val="0"/>
          <w:numId w:val="58"/>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340B12E8" w14:textId="77777777" w:rsidR="003D35CF" w:rsidRPr="00642572" w:rsidRDefault="003D35CF" w:rsidP="00B47FA2">
      <w:pPr>
        <w:tabs>
          <w:tab w:val="left" w:pos="1134"/>
        </w:tabs>
        <w:rPr>
          <w:rFonts w:ascii="Arial" w:hAnsi="Arial" w:cs="Arial"/>
          <w:i/>
          <w:sz w:val="26"/>
          <w:szCs w:val="26"/>
        </w:rPr>
      </w:pPr>
    </w:p>
    <w:p w14:paraId="27E128B9"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Участвовали ли Вы в программах академической мобильности?</w:t>
      </w:r>
    </w:p>
    <w:p w14:paraId="03E3FDE7" w14:textId="77777777" w:rsidR="003D35CF" w:rsidRPr="00642572" w:rsidRDefault="003D35CF">
      <w:pPr>
        <w:widowControl/>
        <w:numPr>
          <w:ilvl w:val="0"/>
          <w:numId w:val="59"/>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Да</w:t>
      </w:r>
    </w:p>
    <w:p w14:paraId="5C903F56" w14:textId="77777777" w:rsidR="003D35CF" w:rsidRPr="00642572" w:rsidRDefault="003D35CF">
      <w:pPr>
        <w:widowControl/>
        <w:numPr>
          <w:ilvl w:val="0"/>
          <w:numId w:val="59"/>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24DABDD4" w14:textId="77777777" w:rsidR="003D35CF" w:rsidRPr="00642572" w:rsidRDefault="003D35CF" w:rsidP="00B47FA2">
      <w:pPr>
        <w:tabs>
          <w:tab w:val="left" w:pos="1134"/>
        </w:tabs>
        <w:rPr>
          <w:rFonts w:ascii="Arial" w:hAnsi="Arial" w:cs="Arial"/>
          <w:b/>
          <w:sz w:val="26"/>
          <w:szCs w:val="26"/>
        </w:rPr>
      </w:pPr>
    </w:p>
    <w:p w14:paraId="76B143F5"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Если не участвовали, хотели бы Вы поучаствовать в программах академической мобильности?</w:t>
      </w:r>
    </w:p>
    <w:p w14:paraId="0988F4F6" w14:textId="77777777" w:rsidR="003D35CF" w:rsidRPr="00642572" w:rsidRDefault="003D35CF">
      <w:pPr>
        <w:widowControl/>
        <w:numPr>
          <w:ilvl w:val="0"/>
          <w:numId w:val="6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Да</w:t>
      </w:r>
    </w:p>
    <w:p w14:paraId="662A24A8" w14:textId="77777777" w:rsidR="003D35CF" w:rsidRPr="00642572" w:rsidRDefault="003D35CF">
      <w:pPr>
        <w:widowControl/>
        <w:numPr>
          <w:ilvl w:val="0"/>
          <w:numId w:val="6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Нет</w:t>
      </w:r>
    </w:p>
    <w:p w14:paraId="79CD3012" w14:textId="77777777" w:rsidR="003D35CF" w:rsidRPr="00642572" w:rsidRDefault="003D35CF" w:rsidP="00B47FA2">
      <w:pPr>
        <w:tabs>
          <w:tab w:val="left" w:pos="1134"/>
        </w:tabs>
        <w:rPr>
          <w:rFonts w:ascii="Arial" w:hAnsi="Arial" w:cs="Arial"/>
          <w:b/>
          <w:sz w:val="26"/>
          <w:szCs w:val="26"/>
        </w:rPr>
      </w:pPr>
    </w:p>
    <w:p w14:paraId="4FBA2A15"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Скажите, пожалуйста, удовлетворены ли Вы развлекательными и социальными мероприятиями, проводимыми администрацией университета?</w:t>
      </w:r>
    </w:p>
    <w:p w14:paraId="33ED5819" w14:textId="77777777" w:rsidR="003D35CF" w:rsidRPr="00642572" w:rsidRDefault="003D35CF">
      <w:pPr>
        <w:widowControl/>
        <w:numPr>
          <w:ilvl w:val="0"/>
          <w:numId w:val="5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Полностью удовлетворен (-а)</w:t>
      </w:r>
    </w:p>
    <w:p w14:paraId="33598336" w14:textId="77777777" w:rsidR="003D35CF" w:rsidRPr="00642572" w:rsidRDefault="003D35CF">
      <w:pPr>
        <w:widowControl/>
        <w:numPr>
          <w:ilvl w:val="0"/>
          <w:numId w:val="5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удовлетворен (-а)</w:t>
      </w:r>
    </w:p>
    <w:p w14:paraId="0C0B7714" w14:textId="77777777" w:rsidR="003D35CF" w:rsidRPr="00642572" w:rsidRDefault="003D35CF">
      <w:pPr>
        <w:widowControl/>
        <w:numPr>
          <w:ilvl w:val="0"/>
          <w:numId w:val="5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Скорее не удовлетворен (-а)</w:t>
      </w:r>
    </w:p>
    <w:p w14:paraId="69261E53" w14:textId="77777777" w:rsidR="00A5684F" w:rsidRPr="00642572" w:rsidRDefault="003D35CF">
      <w:pPr>
        <w:widowControl/>
        <w:numPr>
          <w:ilvl w:val="0"/>
          <w:numId w:val="50"/>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Полностью не удовлетворен (-а)</w:t>
      </w:r>
    </w:p>
    <w:p w14:paraId="771C1B1A" w14:textId="61ED56C1" w:rsidR="003D35CF" w:rsidRPr="00642572" w:rsidRDefault="003D35CF">
      <w:pPr>
        <w:widowControl/>
        <w:numPr>
          <w:ilvl w:val="0"/>
          <w:numId w:val="50"/>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0C489ED9" w14:textId="77777777" w:rsidR="003D35CF" w:rsidRPr="00642572" w:rsidRDefault="003D35CF" w:rsidP="00B47FA2">
      <w:pPr>
        <w:tabs>
          <w:tab w:val="left" w:pos="1134"/>
        </w:tabs>
        <w:rPr>
          <w:rFonts w:ascii="Arial" w:hAnsi="Arial" w:cs="Arial"/>
          <w:b/>
          <w:sz w:val="26"/>
          <w:szCs w:val="26"/>
        </w:rPr>
      </w:pPr>
    </w:p>
    <w:p w14:paraId="59029B9C"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Как бы Вы оценили процесс трудоустройства студентов вашего университета/факультета после выпуска?</w:t>
      </w:r>
    </w:p>
    <w:p w14:paraId="54189307" w14:textId="77777777" w:rsidR="003D35CF" w:rsidRPr="00642572" w:rsidRDefault="003D35CF">
      <w:pPr>
        <w:widowControl/>
        <w:numPr>
          <w:ilvl w:val="0"/>
          <w:numId w:val="51"/>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Очень хорошо, университет помогает трудоустроиться</w:t>
      </w:r>
    </w:p>
    <w:p w14:paraId="4DCD47D6" w14:textId="77777777" w:rsidR="003D35CF" w:rsidRPr="00642572" w:rsidRDefault="003D35CF">
      <w:pPr>
        <w:widowControl/>
        <w:numPr>
          <w:ilvl w:val="0"/>
          <w:numId w:val="51"/>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Хорошо, университет дает достаточно знаний и компетенций, позволяющих выпускникам самостоятельно устраиваться</w:t>
      </w:r>
    </w:p>
    <w:p w14:paraId="5749C3D8" w14:textId="77777777" w:rsidR="003D35CF" w:rsidRPr="00642572" w:rsidRDefault="003D35CF">
      <w:pPr>
        <w:widowControl/>
        <w:numPr>
          <w:ilvl w:val="0"/>
          <w:numId w:val="51"/>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lastRenderedPageBreak/>
        <w:t>Средне, ситуация неоднозначная, половина устраивается, другая – нет</w:t>
      </w:r>
    </w:p>
    <w:p w14:paraId="57D10A50" w14:textId="77777777" w:rsidR="00A5684F" w:rsidRPr="00642572" w:rsidRDefault="003D35CF">
      <w:pPr>
        <w:widowControl/>
        <w:numPr>
          <w:ilvl w:val="0"/>
          <w:numId w:val="51"/>
        </w:numPr>
        <w:pBdr>
          <w:top w:val="nil"/>
          <w:left w:val="nil"/>
          <w:bottom w:val="nil"/>
          <w:right w:val="nil"/>
          <w:between w:val="nil"/>
        </w:pBdr>
        <w:tabs>
          <w:tab w:val="left" w:pos="1134"/>
        </w:tabs>
        <w:ind w:left="0" w:firstLine="709"/>
        <w:rPr>
          <w:rFonts w:ascii="Arial" w:hAnsi="Arial" w:cs="Arial"/>
          <w:color w:val="000000"/>
          <w:sz w:val="26"/>
          <w:szCs w:val="26"/>
        </w:rPr>
      </w:pPr>
      <w:r w:rsidRPr="00642572">
        <w:rPr>
          <w:rFonts w:ascii="Arial" w:hAnsi="Arial" w:cs="Arial"/>
          <w:color w:val="000000"/>
          <w:sz w:val="26"/>
          <w:szCs w:val="26"/>
        </w:rPr>
        <w:t>Плохо, университет ни помогает в трудоустройстве, ни дает нужных знаний</w:t>
      </w:r>
    </w:p>
    <w:p w14:paraId="2B5B1F83" w14:textId="563F5C9E" w:rsidR="003D35CF" w:rsidRPr="00642572" w:rsidRDefault="003D35CF">
      <w:pPr>
        <w:widowControl/>
        <w:numPr>
          <w:ilvl w:val="0"/>
          <w:numId w:val="51"/>
        </w:numPr>
        <w:pBdr>
          <w:top w:val="nil"/>
          <w:left w:val="nil"/>
          <w:bottom w:val="nil"/>
          <w:right w:val="nil"/>
          <w:between w:val="nil"/>
        </w:pBdr>
        <w:tabs>
          <w:tab w:val="left" w:pos="1134"/>
        </w:tabs>
        <w:ind w:left="0" w:firstLine="709"/>
        <w:rPr>
          <w:rFonts w:ascii="Arial" w:hAnsi="Arial" w:cs="Arial"/>
          <w:iCs/>
          <w:color w:val="000000"/>
          <w:sz w:val="26"/>
          <w:szCs w:val="26"/>
        </w:rPr>
      </w:pPr>
      <w:r w:rsidRPr="00642572">
        <w:rPr>
          <w:rFonts w:ascii="Arial" w:hAnsi="Arial" w:cs="Arial"/>
          <w:iCs/>
          <w:sz w:val="26"/>
          <w:szCs w:val="26"/>
        </w:rPr>
        <w:t>Затрудняюсь ответить</w:t>
      </w:r>
    </w:p>
    <w:p w14:paraId="61D4A866" w14:textId="77777777" w:rsidR="003D35CF" w:rsidRPr="00642572" w:rsidRDefault="003D35CF" w:rsidP="00B47FA2">
      <w:pPr>
        <w:tabs>
          <w:tab w:val="left" w:pos="1134"/>
        </w:tabs>
        <w:rPr>
          <w:rFonts w:ascii="Arial" w:hAnsi="Arial" w:cs="Arial"/>
          <w:sz w:val="26"/>
          <w:szCs w:val="26"/>
        </w:rPr>
      </w:pPr>
    </w:p>
    <w:p w14:paraId="364D39A8" w14:textId="77777777" w:rsidR="003D35CF" w:rsidRPr="00642572" w:rsidRDefault="003D35CF">
      <w:pPr>
        <w:widowControl/>
        <w:numPr>
          <w:ilvl w:val="0"/>
          <w:numId w:val="49"/>
        </w:numPr>
        <w:pBdr>
          <w:top w:val="nil"/>
          <w:left w:val="nil"/>
          <w:bottom w:val="nil"/>
          <w:right w:val="nil"/>
          <w:between w:val="nil"/>
        </w:pBdr>
        <w:tabs>
          <w:tab w:val="left" w:pos="1134"/>
        </w:tabs>
        <w:ind w:left="0" w:firstLine="709"/>
        <w:rPr>
          <w:rFonts w:ascii="Arial" w:hAnsi="Arial" w:cs="Arial"/>
          <w:bCs/>
          <w:i/>
          <w:iCs/>
          <w:color w:val="000000"/>
          <w:sz w:val="26"/>
          <w:szCs w:val="26"/>
        </w:rPr>
      </w:pPr>
      <w:r w:rsidRPr="00642572">
        <w:rPr>
          <w:rFonts w:ascii="Arial" w:hAnsi="Arial" w:cs="Arial"/>
          <w:bCs/>
          <w:i/>
          <w:iCs/>
          <w:color w:val="000000"/>
          <w:sz w:val="26"/>
          <w:szCs w:val="26"/>
        </w:rPr>
        <w:t>Что Вы бы хотели изменить/отменить/внедрить в системы высшего образования, для повышения ее качества?</w:t>
      </w:r>
    </w:p>
    <w:p w14:paraId="4BA9AB63" w14:textId="77777777" w:rsidR="003D35CF" w:rsidRPr="00642572" w:rsidRDefault="003D35CF" w:rsidP="00B47FA2">
      <w:pPr>
        <w:tabs>
          <w:tab w:val="left" w:pos="1134"/>
        </w:tabs>
        <w:rPr>
          <w:rFonts w:ascii="Arial" w:hAnsi="Arial" w:cs="Arial"/>
          <w:sz w:val="26"/>
          <w:szCs w:val="26"/>
        </w:rPr>
      </w:pPr>
      <w:r w:rsidRPr="00642572">
        <w:rPr>
          <w:rFonts w:ascii="Arial" w:hAnsi="Arial" w:cs="Arial"/>
          <w:sz w:val="26"/>
          <w:szCs w:val="26"/>
        </w:rPr>
        <w:t>_______________________________________________________________________________________________________________________________________________________________________________________________________________________________________</w:t>
      </w:r>
    </w:p>
    <w:p w14:paraId="4720C823" w14:textId="77777777" w:rsidR="003D35CF" w:rsidRPr="00642572" w:rsidRDefault="003D35CF" w:rsidP="003D35CF">
      <w:pPr>
        <w:rPr>
          <w:rFonts w:ascii="Arial" w:hAnsi="Arial" w:cs="Arial"/>
          <w:i/>
          <w:sz w:val="26"/>
          <w:szCs w:val="26"/>
        </w:rPr>
      </w:pPr>
    </w:p>
    <w:p w14:paraId="4FAAB204" w14:textId="77777777" w:rsidR="003D35CF" w:rsidRPr="00642572" w:rsidRDefault="003D35CF" w:rsidP="003D35CF">
      <w:pPr>
        <w:pBdr>
          <w:top w:val="single" w:sz="4" w:space="1" w:color="000000"/>
          <w:left w:val="single" w:sz="4" w:space="4" w:color="000000"/>
          <w:bottom w:val="single" w:sz="4" w:space="1" w:color="000000"/>
          <w:right w:val="single" w:sz="4" w:space="4" w:color="000000"/>
        </w:pBdr>
        <w:shd w:val="clear" w:color="auto" w:fill="E7E6E6"/>
        <w:jc w:val="center"/>
        <w:rPr>
          <w:rFonts w:ascii="Arial" w:hAnsi="Arial" w:cs="Arial"/>
          <w:sz w:val="26"/>
          <w:szCs w:val="26"/>
        </w:rPr>
      </w:pPr>
      <w:r w:rsidRPr="00642572">
        <w:rPr>
          <w:rFonts w:ascii="Arial" w:hAnsi="Arial" w:cs="Arial"/>
          <w:sz w:val="26"/>
          <w:szCs w:val="26"/>
        </w:rPr>
        <w:t>Социально-демографический блок</w:t>
      </w:r>
    </w:p>
    <w:p w14:paraId="627C3258" w14:textId="77777777" w:rsidR="003D35CF" w:rsidRPr="00642572" w:rsidRDefault="003D35CF" w:rsidP="00B47FA2">
      <w:pPr>
        <w:tabs>
          <w:tab w:val="left" w:pos="1276"/>
        </w:tabs>
        <w:jc w:val="center"/>
        <w:rPr>
          <w:rFonts w:ascii="Arial" w:hAnsi="Arial" w:cs="Arial"/>
          <w:sz w:val="26"/>
          <w:szCs w:val="26"/>
        </w:rPr>
      </w:pPr>
    </w:p>
    <w:p w14:paraId="44CB1539" w14:textId="77777777" w:rsidR="00B47FA2" w:rsidRPr="00642572" w:rsidRDefault="00B47FA2" w:rsidP="00B47FA2">
      <w:pPr>
        <w:tabs>
          <w:tab w:val="left" w:pos="1276"/>
        </w:tabs>
        <w:rPr>
          <w:rFonts w:ascii="Arial" w:hAnsi="Arial" w:cs="Arial"/>
          <w:bCs/>
          <w:i/>
          <w:iCs/>
          <w:sz w:val="26"/>
          <w:szCs w:val="26"/>
        </w:rPr>
        <w:sectPr w:rsidR="00B47FA2" w:rsidRPr="00642572" w:rsidSect="00FE37E8">
          <w:pgSz w:w="11906" w:h="16838"/>
          <w:pgMar w:top="1134" w:right="1134" w:bottom="1134" w:left="1134" w:header="708" w:footer="708" w:gutter="0"/>
          <w:cols w:space="720"/>
          <w:docGrid w:linePitch="381"/>
        </w:sectPr>
      </w:pPr>
    </w:p>
    <w:p w14:paraId="51A45394" w14:textId="77777777" w:rsidR="003D35CF" w:rsidRPr="00642572" w:rsidRDefault="003D35CF" w:rsidP="00B47FA2">
      <w:pPr>
        <w:tabs>
          <w:tab w:val="left" w:pos="1276"/>
        </w:tabs>
        <w:rPr>
          <w:rFonts w:ascii="Arial" w:hAnsi="Arial" w:cs="Arial"/>
          <w:bCs/>
          <w:i/>
          <w:iCs/>
          <w:sz w:val="26"/>
          <w:szCs w:val="26"/>
        </w:rPr>
      </w:pPr>
      <w:r w:rsidRPr="00642572">
        <w:rPr>
          <w:rFonts w:ascii="Arial" w:hAnsi="Arial" w:cs="Arial"/>
          <w:bCs/>
          <w:i/>
          <w:iCs/>
          <w:sz w:val="26"/>
          <w:szCs w:val="26"/>
        </w:rPr>
        <w:t>D1. Пол:</w:t>
      </w:r>
    </w:p>
    <w:p w14:paraId="2827270A" w14:textId="77777777" w:rsidR="003D35CF" w:rsidRPr="00642572" w:rsidRDefault="003D35CF">
      <w:pPr>
        <w:widowControl/>
        <w:numPr>
          <w:ilvl w:val="0"/>
          <w:numId w:val="52"/>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 xml:space="preserve">Мужской </w:t>
      </w:r>
    </w:p>
    <w:p w14:paraId="01116F0C" w14:textId="77777777" w:rsidR="003D35CF" w:rsidRPr="00642572" w:rsidRDefault="003D35CF">
      <w:pPr>
        <w:widowControl/>
        <w:numPr>
          <w:ilvl w:val="0"/>
          <w:numId w:val="52"/>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Женский</w:t>
      </w:r>
    </w:p>
    <w:p w14:paraId="14DDCC9E" w14:textId="77777777" w:rsidR="003D35CF" w:rsidRPr="00642572" w:rsidRDefault="003D35CF" w:rsidP="00B47FA2">
      <w:pPr>
        <w:tabs>
          <w:tab w:val="left" w:pos="1276"/>
        </w:tabs>
        <w:rPr>
          <w:rFonts w:ascii="Arial" w:hAnsi="Arial" w:cs="Arial"/>
          <w:sz w:val="26"/>
          <w:szCs w:val="26"/>
        </w:rPr>
      </w:pPr>
    </w:p>
    <w:p w14:paraId="1BFF9827" w14:textId="77777777" w:rsidR="003D35CF" w:rsidRPr="00642572" w:rsidRDefault="003D35CF" w:rsidP="00B47FA2">
      <w:pPr>
        <w:tabs>
          <w:tab w:val="left" w:pos="1276"/>
        </w:tabs>
        <w:rPr>
          <w:rFonts w:ascii="Arial" w:hAnsi="Arial" w:cs="Arial"/>
          <w:bCs/>
          <w:i/>
          <w:iCs/>
          <w:sz w:val="26"/>
          <w:szCs w:val="26"/>
        </w:rPr>
        <w:sectPr w:rsidR="003D35CF" w:rsidRPr="00642572" w:rsidSect="00B47FA2">
          <w:type w:val="continuous"/>
          <w:pgSz w:w="11906" w:h="16838"/>
          <w:pgMar w:top="1134" w:right="850" w:bottom="1134" w:left="1701" w:header="708" w:footer="708" w:gutter="0"/>
          <w:pgNumType w:start="1"/>
          <w:cols w:space="720"/>
        </w:sectPr>
      </w:pPr>
      <w:r w:rsidRPr="00642572">
        <w:rPr>
          <w:rFonts w:ascii="Arial" w:hAnsi="Arial" w:cs="Arial"/>
          <w:bCs/>
          <w:i/>
          <w:iCs/>
          <w:sz w:val="26"/>
          <w:szCs w:val="26"/>
        </w:rPr>
        <w:t>D2. Ваш возраст</w:t>
      </w:r>
    </w:p>
    <w:p w14:paraId="377CCB79" w14:textId="77777777" w:rsidR="003D35CF" w:rsidRPr="00642572" w:rsidRDefault="003D35CF">
      <w:pPr>
        <w:widowControl/>
        <w:numPr>
          <w:ilvl w:val="0"/>
          <w:numId w:val="53"/>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17</w:t>
      </w:r>
    </w:p>
    <w:p w14:paraId="4996C519" w14:textId="77777777" w:rsidR="003D35CF" w:rsidRPr="00642572" w:rsidRDefault="003D35CF">
      <w:pPr>
        <w:widowControl/>
        <w:numPr>
          <w:ilvl w:val="0"/>
          <w:numId w:val="53"/>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18</w:t>
      </w:r>
    </w:p>
    <w:p w14:paraId="3814340A" w14:textId="77777777" w:rsidR="003D35CF" w:rsidRPr="00642572" w:rsidRDefault="003D35CF">
      <w:pPr>
        <w:widowControl/>
        <w:numPr>
          <w:ilvl w:val="0"/>
          <w:numId w:val="53"/>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19</w:t>
      </w:r>
    </w:p>
    <w:p w14:paraId="7A1D22F2" w14:textId="77777777" w:rsidR="003D35CF" w:rsidRPr="00642572" w:rsidRDefault="003D35CF">
      <w:pPr>
        <w:widowControl/>
        <w:numPr>
          <w:ilvl w:val="0"/>
          <w:numId w:val="53"/>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20</w:t>
      </w:r>
    </w:p>
    <w:p w14:paraId="4AD28A69" w14:textId="77777777" w:rsidR="003D35CF" w:rsidRPr="00642572" w:rsidRDefault="003D35CF">
      <w:pPr>
        <w:widowControl/>
        <w:numPr>
          <w:ilvl w:val="0"/>
          <w:numId w:val="53"/>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21</w:t>
      </w:r>
    </w:p>
    <w:p w14:paraId="0A14B896" w14:textId="77777777" w:rsidR="003D35CF" w:rsidRPr="00642572" w:rsidRDefault="003D35CF">
      <w:pPr>
        <w:widowControl/>
        <w:numPr>
          <w:ilvl w:val="0"/>
          <w:numId w:val="53"/>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22</w:t>
      </w:r>
    </w:p>
    <w:p w14:paraId="57FA0F2F" w14:textId="77777777" w:rsidR="003D35CF" w:rsidRPr="00642572" w:rsidRDefault="003D35CF">
      <w:pPr>
        <w:widowControl/>
        <w:numPr>
          <w:ilvl w:val="0"/>
          <w:numId w:val="53"/>
        </w:numPr>
        <w:pBdr>
          <w:top w:val="nil"/>
          <w:left w:val="nil"/>
          <w:bottom w:val="nil"/>
          <w:right w:val="nil"/>
          <w:between w:val="nil"/>
        </w:pBdr>
        <w:tabs>
          <w:tab w:val="left" w:pos="1276"/>
        </w:tabs>
        <w:ind w:left="0" w:firstLine="709"/>
        <w:rPr>
          <w:rFonts w:ascii="Arial" w:hAnsi="Arial" w:cs="Arial"/>
          <w:color w:val="000000"/>
          <w:sz w:val="26"/>
          <w:szCs w:val="26"/>
        </w:rPr>
        <w:sectPr w:rsidR="003D35CF" w:rsidRPr="00642572" w:rsidSect="00B47FA2">
          <w:type w:val="continuous"/>
          <w:pgSz w:w="11906" w:h="16838"/>
          <w:pgMar w:top="1134" w:right="850" w:bottom="1134" w:left="1701" w:header="708" w:footer="708" w:gutter="0"/>
          <w:cols w:space="720"/>
        </w:sectPr>
      </w:pPr>
      <w:r w:rsidRPr="00642572">
        <w:rPr>
          <w:rFonts w:ascii="Arial" w:hAnsi="Arial" w:cs="Arial"/>
          <w:color w:val="000000"/>
          <w:sz w:val="26"/>
          <w:szCs w:val="26"/>
        </w:rPr>
        <w:t>23+</w:t>
      </w:r>
    </w:p>
    <w:p w14:paraId="2F255CDC" w14:textId="77777777" w:rsidR="003D35CF" w:rsidRPr="00642572" w:rsidRDefault="003D35CF" w:rsidP="00B47FA2">
      <w:pPr>
        <w:tabs>
          <w:tab w:val="left" w:pos="1276"/>
        </w:tabs>
        <w:rPr>
          <w:rFonts w:ascii="Arial" w:hAnsi="Arial" w:cs="Arial"/>
          <w:sz w:val="26"/>
          <w:szCs w:val="26"/>
        </w:rPr>
      </w:pPr>
    </w:p>
    <w:p w14:paraId="64B1F717" w14:textId="77777777" w:rsidR="003D35CF" w:rsidRPr="00642572" w:rsidRDefault="003D35CF" w:rsidP="00B47FA2">
      <w:pPr>
        <w:tabs>
          <w:tab w:val="left" w:pos="1276"/>
        </w:tabs>
        <w:rPr>
          <w:rFonts w:ascii="Arial" w:hAnsi="Arial" w:cs="Arial"/>
          <w:bCs/>
          <w:i/>
          <w:iCs/>
          <w:sz w:val="26"/>
          <w:szCs w:val="26"/>
        </w:rPr>
      </w:pPr>
      <w:r w:rsidRPr="00642572">
        <w:rPr>
          <w:rFonts w:ascii="Arial" w:hAnsi="Arial" w:cs="Arial"/>
          <w:bCs/>
          <w:i/>
          <w:iCs/>
          <w:sz w:val="26"/>
          <w:szCs w:val="26"/>
        </w:rPr>
        <w:t>D3. Из какой Вы области/города?</w:t>
      </w:r>
    </w:p>
    <w:p w14:paraId="03CBA263"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Абайская область‎</w:t>
      </w:r>
    </w:p>
    <w:p w14:paraId="3621708E"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Акмолинская область‎</w:t>
      </w:r>
    </w:p>
    <w:p w14:paraId="3BE7C117"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 xml:space="preserve">Актюбинская область‎ </w:t>
      </w:r>
    </w:p>
    <w:p w14:paraId="44E77076"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 xml:space="preserve">Алматинская область‎ </w:t>
      </w:r>
    </w:p>
    <w:p w14:paraId="7DD2484A"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 xml:space="preserve">Атырауская область‎ </w:t>
      </w:r>
    </w:p>
    <w:p w14:paraId="072C2E88"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Восточно-Казахстанская область‎</w:t>
      </w:r>
    </w:p>
    <w:p w14:paraId="4501BD65"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Жамбылская область‎</w:t>
      </w:r>
    </w:p>
    <w:p w14:paraId="6ECBA90D"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Жетысуская область‎</w:t>
      </w:r>
    </w:p>
    <w:p w14:paraId="16213E01"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Западно-Казахстанская область‎</w:t>
      </w:r>
    </w:p>
    <w:p w14:paraId="14545D98"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Карагандинская область‎</w:t>
      </w:r>
    </w:p>
    <w:p w14:paraId="039750A9"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Костанайская область‎</w:t>
      </w:r>
    </w:p>
    <w:p w14:paraId="5EFE1EF6"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 xml:space="preserve">Кызылординская область‎ </w:t>
      </w:r>
    </w:p>
    <w:p w14:paraId="55F6ACB7"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 xml:space="preserve">Мангистауская область‎ </w:t>
      </w:r>
    </w:p>
    <w:p w14:paraId="734CD127"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Павлодарская область‎</w:t>
      </w:r>
    </w:p>
    <w:p w14:paraId="6500BBDA"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Северо-Казахстанская область‎</w:t>
      </w:r>
    </w:p>
    <w:p w14:paraId="68338F9B"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Туркестанская область‎</w:t>
      </w:r>
    </w:p>
    <w:p w14:paraId="1D191F5A"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Улытауская область‎</w:t>
      </w:r>
    </w:p>
    <w:p w14:paraId="67D484B4"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г. Астана</w:t>
      </w:r>
    </w:p>
    <w:p w14:paraId="5EF3D264"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г. Алматы</w:t>
      </w:r>
    </w:p>
    <w:p w14:paraId="1E8BE233" w14:textId="77777777" w:rsidR="003D35CF" w:rsidRPr="00642572" w:rsidRDefault="003D35CF">
      <w:pPr>
        <w:widowControl/>
        <w:numPr>
          <w:ilvl w:val="0"/>
          <w:numId w:val="54"/>
        </w:numPr>
        <w:pBdr>
          <w:top w:val="nil"/>
          <w:left w:val="nil"/>
          <w:bottom w:val="nil"/>
          <w:right w:val="nil"/>
          <w:between w:val="nil"/>
        </w:pBdr>
        <w:tabs>
          <w:tab w:val="left" w:pos="1134"/>
          <w:tab w:val="left" w:pos="1276"/>
        </w:tabs>
        <w:ind w:left="0" w:firstLine="709"/>
        <w:rPr>
          <w:rFonts w:ascii="Arial" w:hAnsi="Arial" w:cs="Arial"/>
          <w:color w:val="000000"/>
          <w:sz w:val="26"/>
          <w:szCs w:val="26"/>
        </w:rPr>
      </w:pPr>
      <w:r w:rsidRPr="00642572">
        <w:rPr>
          <w:rFonts w:ascii="Arial" w:hAnsi="Arial" w:cs="Arial"/>
          <w:color w:val="000000"/>
          <w:sz w:val="26"/>
          <w:szCs w:val="26"/>
        </w:rPr>
        <w:t>г. Шымкент</w:t>
      </w:r>
    </w:p>
    <w:p w14:paraId="55C7E6B1" w14:textId="77777777" w:rsidR="00B47FA2" w:rsidRPr="00642572" w:rsidRDefault="00B47FA2" w:rsidP="00B47FA2">
      <w:pPr>
        <w:widowControl/>
        <w:pBdr>
          <w:top w:val="nil"/>
          <w:left w:val="nil"/>
          <w:bottom w:val="nil"/>
          <w:right w:val="nil"/>
          <w:between w:val="nil"/>
        </w:pBdr>
        <w:tabs>
          <w:tab w:val="left" w:pos="1134"/>
          <w:tab w:val="left" w:pos="1276"/>
        </w:tabs>
        <w:rPr>
          <w:rFonts w:ascii="Arial" w:hAnsi="Arial" w:cs="Arial"/>
          <w:color w:val="000000"/>
          <w:sz w:val="26"/>
          <w:szCs w:val="26"/>
        </w:rPr>
      </w:pPr>
    </w:p>
    <w:p w14:paraId="09A1E5F8" w14:textId="77777777" w:rsidR="003D35CF" w:rsidRPr="00642572" w:rsidRDefault="003D35CF" w:rsidP="00B47FA2">
      <w:pPr>
        <w:tabs>
          <w:tab w:val="left" w:pos="1276"/>
        </w:tabs>
        <w:rPr>
          <w:rFonts w:ascii="Arial" w:hAnsi="Arial" w:cs="Arial"/>
          <w:bCs/>
          <w:i/>
          <w:iCs/>
          <w:sz w:val="26"/>
          <w:szCs w:val="26"/>
        </w:rPr>
      </w:pPr>
      <w:r w:rsidRPr="00642572">
        <w:rPr>
          <w:rFonts w:ascii="Arial" w:hAnsi="Arial" w:cs="Arial"/>
          <w:bCs/>
          <w:i/>
          <w:iCs/>
          <w:sz w:val="26"/>
          <w:szCs w:val="26"/>
        </w:rPr>
        <w:t>D4. Ваша формат обучения</w:t>
      </w:r>
    </w:p>
    <w:p w14:paraId="23000CD9" w14:textId="77777777" w:rsidR="003D35CF" w:rsidRPr="00642572" w:rsidRDefault="003D35CF">
      <w:pPr>
        <w:widowControl/>
        <w:numPr>
          <w:ilvl w:val="0"/>
          <w:numId w:val="55"/>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Государственный грант</w:t>
      </w:r>
    </w:p>
    <w:p w14:paraId="53F9ABAF" w14:textId="77777777" w:rsidR="003D35CF" w:rsidRPr="00642572" w:rsidRDefault="003D35CF">
      <w:pPr>
        <w:widowControl/>
        <w:numPr>
          <w:ilvl w:val="0"/>
          <w:numId w:val="55"/>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Целевой грант</w:t>
      </w:r>
    </w:p>
    <w:p w14:paraId="2C3C4406" w14:textId="77777777" w:rsidR="003D35CF" w:rsidRPr="00642572" w:rsidRDefault="003D35CF">
      <w:pPr>
        <w:widowControl/>
        <w:numPr>
          <w:ilvl w:val="0"/>
          <w:numId w:val="55"/>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Обучение со скидкой</w:t>
      </w:r>
    </w:p>
    <w:p w14:paraId="53CC5F1C" w14:textId="77777777" w:rsidR="00A5684F" w:rsidRPr="00642572" w:rsidRDefault="003D35CF">
      <w:pPr>
        <w:widowControl/>
        <w:numPr>
          <w:ilvl w:val="0"/>
          <w:numId w:val="55"/>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Платное обучение</w:t>
      </w:r>
    </w:p>
    <w:p w14:paraId="6C099867" w14:textId="135C3791" w:rsidR="003D35CF" w:rsidRPr="00642572" w:rsidRDefault="003D35CF">
      <w:pPr>
        <w:widowControl/>
        <w:numPr>
          <w:ilvl w:val="0"/>
          <w:numId w:val="55"/>
        </w:numPr>
        <w:pBdr>
          <w:top w:val="nil"/>
          <w:left w:val="nil"/>
          <w:bottom w:val="nil"/>
          <w:right w:val="nil"/>
          <w:between w:val="nil"/>
        </w:pBdr>
        <w:tabs>
          <w:tab w:val="left" w:pos="1276"/>
        </w:tabs>
        <w:ind w:left="0" w:firstLine="709"/>
        <w:rPr>
          <w:rFonts w:ascii="Arial" w:hAnsi="Arial" w:cs="Arial"/>
          <w:iCs/>
          <w:color w:val="000000"/>
          <w:sz w:val="26"/>
          <w:szCs w:val="26"/>
        </w:rPr>
      </w:pPr>
      <w:r w:rsidRPr="00642572">
        <w:rPr>
          <w:rFonts w:ascii="Arial" w:hAnsi="Arial" w:cs="Arial"/>
          <w:iCs/>
          <w:sz w:val="26"/>
          <w:szCs w:val="26"/>
        </w:rPr>
        <w:t xml:space="preserve">Другое (НАПИШИТЕ) </w:t>
      </w:r>
    </w:p>
    <w:p w14:paraId="4728A752" w14:textId="77777777" w:rsidR="003D35CF" w:rsidRPr="00642572" w:rsidRDefault="003D35CF" w:rsidP="00B47FA2">
      <w:pPr>
        <w:tabs>
          <w:tab w:val="left" w:pos="1276"/>
        </w:tabs>
        <w:rPr>
          <w:rFonts w:ascii="Arial" w:hAnsi="Arial" w:cs="Arial"/>
          <w:sz w:val="26"/>
          <w:szCs w:val="26"/>
        </w:rPr>
      </w:pPr>
    </w:p>
    <w:p w14:paraId="1E96E170" w14:textId="77777777" w:rsidR="003D35CF" w:rsidRPr="00642572" w:rsidRDefault="003D35CF" w:rsidP="00B47FA2">
      <w:pPr>
        <w:tabs>
          <w:tab w:val="left" w:pos="1276"/>
        </w:tabs>
        <w:rPr>
          <w:rFonts w:ascii="Arial" w:hAnsi="Arial" w:cs="Arial"/>
          <w:bCs/>
          <w:i/>
          <w:iCs/>
          <w:sz w:val="26"/>
          <w:szCs w:val="26"/>
        </w:rPr>
      </w:pPr>
      <w:r w:rsidRPr="00642572">
        <w:rPr>
          <w:rFonts w:ascii="Arial" w:hAnsi="Arial" w:cs="Arial"/>
          <w:bCs/>
          <w:i/>
          <w:iCs/>
          <w:sz w:val="26"/>
          <w:szCs w:val="26"/>
        </w:rPr>
        <w:t>D5. Ваша факультет</w:t>
      </w:r>
    </w:p>
    <w:p w14:paraId="2A0AC406"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филологический</w:t>
      </w:r>
    </w:p>
    <w:p w14:paraId="7A0EE2EF"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философский</w:t>
      </w:r>
    </w:p>
    <w:p w14:paraId="2824D2FA"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журналистики</w:t>
      </w:r>
    </w:p>
    <w:p w14:paraId="27BE86E1"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психологии</w:t>
      </w:r>
    </w:p>
    <w:p w14:paraId="53493935"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социологии</w:t>
      </w:r>
    </w:p>
    <w:p w14:paraId="3B248D6E"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исторический</w:t>
      </w:r>
    </w:p>
    <w:p w14:paraId="04529360"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юридический</w:t>
      </w:r>
    </w:p>
    <w:p w14:paraId="6EEC7841"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экономический</w:t>
      </w:r>
    </w:p>
    <w:p w14:paraId="00CE402A"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искусств</w:t>
      </w:r>
    </w:p>
    <w:p w14:paraId="03804A20"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международных отношений</w:t>
      </w:r>
    </w:p>
    <w:p w14:paraId="6BA8704F" w14:textId="77777777"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политологии</w:t>
      </w:r>
    </w:p>
    <w:p w14:paraId="56F81CEA" w14:textId="77777777" w:rsidR="00A5684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 xml:space="preserve">иностранных </w:t>
      </w:r>
      <w:proofErr w:type="spellStart"/>
      <w:r w:rsidRPr="00642572">
        <w:rPr>
          <w:rFonts w:ascii="Arial" w:hAnsi="Arial" w:cs="Arial"/>
          <w:color w:val="000000"/>
          <w:sz w:val="26"/>
          <w:szCs w:val="26"/>
        </w:rPr>
        <w:t>языко</w:t>
      </w:r>
      <w:proofErr w:type="spellEnd"/>
      <w:r w:rsidR="00B47FA2" w:rsidRPr="00642572">
        <w:rPr>
          <w:rFonts w:ascii="Arial" w:hAnsi="Arial" w:cs="Arial"/>
          <w:color w:val="000000"/>
          <w:sz w:val="26"/>
          <w:szCs w:val="26"/>
          <w:lang w:val="kk-KZ"/>
        </w:rPr>
        <w:t>в</w:t>
      </w:r>
    </w:p>
    <w:p w14:paraId="14AE025A" w14:textId="49DDA462" w:rsidR="003D35CF" w:rsidRPr="00642572" w:rsidRDefault="003D35CF">
      <w:pPr>
        <w:widowControl/>
        <w:numPr>
          <w:ilvl w:val="0"/>
          <w:numId w:val="46"/>
        </w:numPr>
        <w:pBdr>
          <w:top w:val="nil"/>
          <w:left w:val="nil"/>
          <w:bottom w:val="nil"/>
          <w:right w:val="nil"/>
          <w:between w:val="nil"/>
        </w:pBdr>
        <w:tabs>
          <w:tab w:val="left" w:pos="1276"/>
        </w:tabs>
        <w:ind w:left="0" w:firstLine="709"/>
        <w:rPr>
          <w:rFonts w:ascii="Arial" w:hAnsi="Arial" w:cs="Arial"/>
          <w:iCs/>
          <w:color w:val="000000"/>
          <w:sz w:val="26"/>
          <w:szCs w:val="26"/>
        </w:rPr>
      </w:pPr>
      <w:r w:rsidRPr="00642572">
        <w:rPr>
          <w:rFonts w:ascii="Arial" w:hAnsi="Arial" w:cs="Arial"/>
          <w:iCs/>
          <w:sz w:val="26"/>
          <w:szCs w:val="26"/>
        </w:rPr>
        <w:t xml:space="preserve">Другое (НАПИШИТЕ) </w:t>
      </w:r>
    </w:p>
    <w:p w14:paraId="729CE7B2" w14:textId="77777777" w:rsidR="003D35CF" w:rsidRPr="00642572" w:rsidRDefault="003D35CF" w:rsidP="00B47FA2">
      <w:pPr>
        <w:tabs>
          <w:tab w:val="left" w:pos="1276"/>
        </w:tabs>
        <w:rPr>
          <w:rFonts w:ascii="Arial" w:hAnsi="Arial" w:cs="Arial"/>
          <w:sz w:val="26"/>
          <w:szCs w:val="26"/>
        </w:rPr>
      </w:pPr>
    </w:p>
    <w:p w14:paraId="08718FED" w14:textId="77777777" w:rsidR="003D35CF" w:rsidRPr="00642572" w:rsidRDefault="003D35CF" w:rsidP="00B47FA2">
      <w:pPr>
        <w:tabs>
          <w:tab w:val="left" w:pos="1276"/>
        </w:tabs>
        <w:rPr>
          <w:rFonts w:ascii="Arial" w:hAnsi="Arial" w:cs="Arial"/>
          <w:bCs/>
          <w:i/>
          <w:iCs/>
          <w:sz w:val="26"/>
          <w:szCs w:val="26"/>
        </w:rPr>
      </w:pPr>
      <w:r w:rsidRPr="00642572">
        <w:rPr>
          <w:rFonts w:ascii="Arial" w:hAnsi="Arial" w:cs="Arial"/>
          <w:bCs/>
          <w:i/>
          <w:iCs/>
          <w:sz w:val="26"/>
          <w:szCs w:val="26"/>
        </w:rPr>
        <w:t>D6. Какое количество баллов Вы набрали на ЕНТ?</w:t>
      </w:r>
    </w:p>
    <w:p w14:paraId="07AB3F1C" w14:textId="77777777" w:rsidR="003D35CF" w:rsidRPr="00642572" w:rsidRDefault="003D35CF">
      <w:pPr>
        <w:widowControl/>
        <w:numPr>
          <w:ilvl w:val="0"/>
          <w:numId w:val="47"/>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 xml:space="preserve">Ниже 50 баллов </w:t>
      </w:r>
    </w:p>
    <w:p w14:paraId="4FA0B7A3" w14:textId="77777777" w:rsidR="003D35CF" w:rsidRPr="00642572" w:rsidRDefault="003D35CF">
      <w:pPr>
        <w:widowControl/>
        <w:numPr>
          <w:ilvl w:val="0"/>
          <w:numId w:val="47"/>
        </w:numPr>
        <w:pBdr>
          <w:top w:val="nil"/>
          <w:left w:val="nil"/>
          <w:bottom w:val="nil"/>
          <w:right w:val="nil"/>
          <w:between w:val="nil"/>
        </w:pBdr>
        <w:tabs>
          <w:tab w:val="left" w:pos="1276"/>
        </w:tabs>
        <w:ind w:left="0" w:firstLine="709"/>
        <w:rPr>
          <w:rFonts w:ascii="Arial" w:hAnsi="Arial" w:cs="Arial"/>
          <w:color w:val="000000"/>
          <w:sz w:val="26"/>
          <w:szCs w:val="26"/>
        </w:rPr>
      </w:pPr>
      <w:proofErr w:type="gramStart"/>
      <w:r w:rsidRPr="00642572">
        <w:rPr>
          <w:rFonts w:ascii="Arial" w:hAnsi="Arial" w:cs="Arial"/>
          <w:color w:val="000000"/>
          <w:sz w:val="26"/>
          <w:szCs w:val="26"/>
        </w:rPr>
        <w:t>51-80</w:t>
      </w:r>
      <w:proofErr w:type="gramEnd"/>
      <w:r w:rsidRPr="00642572">
        <w:rPr>
          <w:rFonts w:ascii="Arial" w:hAnsi="Arial" w:cs="Arial"/>
          <w:color w:val="000000"/>
          <w:sz w:val="26"/>
          <w:szCs w:val="26"/>
        </w:rPr>
        <w:t xml:space="preserve"> баллов</w:t>
      </w:r>
    </w:p>
    <w:p w14:paraId="63B1D755" w14:textId="77777777" w:rsidR="003D35CF" w:rsidRPr="00642572" w:rsidRDefault="003D35CF">
      <w:pPr>
        <w:widowControl/>
        <w:numPr>
          <w:ilvl w:val="0"/>
          <w:numId w:val="47"/>
        </w:numPr>
        <w:pBdr>
          <w:top w:val="nil"/>
          <w:left w:val="nil"/>
          <w:bottom w:val="nil"/>
          <w:right w:val="nil"/>
          <w:between w:val="nil"/>
        </w:pBdr>
        <w:tabs>
          <w:tab w:val="left" w:pos="1276"/>
        </w:tabs>
        <w:ind w:left="0" w:firstLine="709"/>
        <w:rPr>
          <w:rFonts w:ascii="Arial" w:hAnsi="Arial" w:cs="Arial"/>
          <w:color w:val="000000"/>
          <w:sz w:val="26"/>
          <w:szCs w:val="26"/>
        </w:rPr>
      </w:pPr>
      <w:proofErr w:type="gramStart"/>
      <w:r w:rsidRPr="00642572">
        <w:rPr>
          <w:rFonts w:ascii="Arial" w:hAnsi="Arial" w:cs="Arial"/>
          <w:color w:val="000000"/>
          <w:sz w:val="26"/>
          <w:szCs w:val="26"/>
        </w:rPr>
        <w:lastRenderedPageBreak/>
        <w:t>81-110</w:t>
      </w:r>
      <w:proofErr w:type="gramEnd"/>
      <w:r w:rsidRPr="00642572">
        <w:rPr>
          <w:rFonts w:ascii="Arial" w:hAnsi="Arial" w:cs="Arial"/>
          <w:color w:val="000000"/>
          <w:sz w:val="26"/>
          <w:szCs w:val="26"/>
        </w:rPr>
        <w:t xml:space="preserve"> баллов</w:t>
      </w:r>
    </w:p>
    <w:p w14:paraId="389EC008" w14:textId="77777777" w:rsidR="003D35CF" w:rsidRPr="00642572" w:rsidRDefault="003D35CF">
      <w:pPr>
        <w:widowControl/>
        <w:numPr>
          <w:ilvl w:val="0"/>
          <w:numId w:val="47"/>
        </w:numPr>
        <w:pBdr>
          <w:top w:val="nil"/>
          <w:left w:val="nil"/>
          <w:bottom w:val="nil"/>
          <w:right w:val="nil"/>
          <w:between w:val="nil"/>
        </w:pBdr>
        <w:tabs>
          <w:tab w:val="left" w:pos="1276"/>
        </w:tabs>
        <w:ind w:left="0" w:firstLine="709"/>
        <w:rPr>
          <w:rFonts w:ascii="Arial" w:hAnsi="Arial" w:cs="Arial"/>
          <w:color w:val="000000"/>
          <w:sz w:val="26"/>
          <w:szCs w:val="26"/>
        </w:rPr>
      </w:pPr>
      <w:proofErr w:type="gramStart"/>
      <w:r w:rsidRPr="00642572">
        <w:rPr>
          <w:rFonts w:ascii="Arial" w:hAnsi="Arial" w:cs="Arial"/>
          <w:color w:val="000000"/>
          <w:sz w:val="26"/>
          <w:szCs w:val="26"/>
        </w:rPr>
        <w:t>111-125</w:t>
      </w:r>
      <w:proofErr w:type="gramEnd"/>
      <w:r w:rsidRPr="00642572">
        <w:rPr>
          <w:rFonts w:ascii="Arial" w:hAnsi="Arial" w:cs="Arial"/>
          <w:color w:val="000000"/>
          <w:sz w:val="26"/>
          <w:szCs w:val="26"/>
        </w:rPr>
        <w:t xml:space="preserve"> баллов</w:t>
      </w:r>
    </w:p>
    <w:p w14:paraId="3D39B8D1" w14:textId="77777777" w:rsidR="003D35CF" w:rsidRPr="00642572" w:rsidRDefault="003D35CF">
      <w:pPr>
        <w:widowControl/>
        <w:numPr>
          <w:ilvl w:val="0"/>
          <w:numId w:val="47"/>
        </w:numPr>
        <w:pBdr>
          <w:top w:val="nil"/>
          <w:left w:val="nil"/>
          <w:bottom w:val="nil"/>
          <w:right w:val="nil"/>
          <w:between w:val="nil"/>
        </w:pBdr>
        <w:tabs>
          <w:tab w:val="left" w:pos="1276"/>
        </w:tabs>
        <w:ind w:left="0" w:firstLine="709"/>
        <w:rPr>
          <w:rFonts w:ascii="Arial" w:hAnsi="Arial" w:cs="Arial"/>
          <w:color w:val="000000"/>
          <w:sz w:val="26"/>
          <w:szCs w:val="26"/>
        </w:rPr>
      </w:pPr>
      <w:proofErr w:type="gramStart"/>
      <w:r w:rsidRPr="00642572">
        <w:rPr>
          <w:rFonts w:ascii="Arial" w:hAnsi="Arial" w:cs="Arial"/>
          <w:color w:val="000000"/>
          <w:sz w:val="26"/>
          <w:szCs w:val="26"/>
        </w:rPr>
        <w:t>126-140</w:t>
      </w:r>
      <w:proofErr w:type="gramEnd"/>
      <w:r w:rsidRPr="00642572">
        <w:rPr>
          <w:rFonts w:ascii="Arial" w:hAnsi="Arial" w:cs="Arial"/>
          <w:color w:val="000000"/>
          <w:sz w:val="26"/>
          <w:szCs w:val="26"/>
        </w:rPr>
        <w:t xml:space="preserve"> баллов</w:t>
      </w:r>
    </w:p>
    <w:p w14:paraId="6A73EF75" w14:textId="77777777" w:rsidR="003D35CF" w:rsidRPr="00642572" w:rsidRDefault="003D35CF">
      <w:pPr>
        <w:widowControl/>
        <w:numPr>
          <w:ilvl w:val="0"/>
          <w:numId w:val="47"/>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Не сдавал (-а) ЕНТ</w:t>
      </w:r>
    </w:p>
    <w:p w14:paraId="7CB64AEB" w14:textId="77777777" w:rsidR="003D35CF" w:rsidRPr="00642572" w:rsidRDefault="003D35CF">
      <w:pPr>
        <w:widowControl/>
        <w:numPr>
          <w:ilvl w:val="0"/>
          <w:numId w:val="47"/>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Поступил (-а) по квоте</w:t>
      </w:r>
    </w:p>
    <w:p w14:paraId="78651D64" w14:textId="77777777" w:rsidR="003D35CF" w:rsidRPr="00642572" w:rsidRDefault="003D35CF" w:rsidP="00B47FA2">
      <w:pPr>
        <w:tabs>
          <w:tab w:val="left" w:pos="1276"/>
        </w:tabs>
        <w:rPr>
          <w:rFonts w:ascii="Arial" w:hAnsi="Arial" w:cs="Arial"/>
          <w:sz w:val="26"/>
          <w:szCs w:val="26"/>
        </w:rPr>
      </w:pPr>
    </w:p>
    <w:p w14:paraId="5A2587A1" w14:textId="77777777" w:rsidR="003D35CF" w:rsidRPr="00642572" w:rsidRDefault="003D35CF" w:rsidP="00B47FA2">
      <w:pPr>
        <w:tabs>
          <w:tab w:val="left" w:pos="1276"/>
        </w:tabs>
        <w:rPr>
          <w:rFonts w:ascii="Arial" w:hAnsi="Arial" w:cs="Arial"/>
          <w:bCs/>
          <w:i/>
          <w:iCs/>
          <w:sz w:val="26"/>
          <w:szCs w:val="26"/>
        </w:rPr>
      </w:pPr>
      <w:r w:rsidRPr="00642572">
        <w:rPr>
          <w:rFonts w:ascii="Arial" w:hAnsi="Arial" w:cs="Arial"/>
          <w:bCs/>
          <w:i/>
          <w:iCs/>
          <w:sz w:val="26"/>
          <w:szCs w:val="26"/>
        </w:rPr>
        <w:t xml:space="preserve">D7. Являетесь ли Вы обладателем "Алтын </w:t>
      </w:r>
      <w:proofErr w:type="spellStart"/>
      <w:r w:rsidRPr="00642572">
        <w:rPr>
          <w:rFonts w:ascii="Arial" w:hAnsi="Arial" w:cs="Arial"/>
          <w:bCs/>
          <w:i/>
          <w:iCs/>
          <w:sz w:val="26"/>
          <w:szCs w:val="26"/>
        </w:rPr>
        <w:t>белгі</w:t>
      </w:r>
      <w:proofErr w:type="spellEnd"/>
      <w:r w:rsidRPr="00642572">
        <w:rPr>
          <w:rFonts w:ascii="Arial" w:hAnsi="Arial" w:cs="Arial"/>
          <w:bCs/>
          <w:i/>
          <w:iCs/>
          <w:sz w:val="26"/>
          <w:szCs w:val="26"/>
        </w:rPr>
        <w:t>"?</w:t>
      </w:r>
    </w:p>
    <w:p w14:paraId="6CD10088" w14:textId="77777777" w:rsidR="003D35CF" w:rsidRPr="00642572" w:rsidRDefault="003D35CF">
      <w:pPr>
        <w:widowControl/>
        <w:numPr>
          <w:ilvl w:val="0"/>
          <w:numId w:val="48"/>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Да</w:t>
      </w:r>
    </w:p>
    <w:p w14:paraId="290E4177" w14:textId="77777777" w:rsidR="003D35CF" w:rsidRPr="00642572" w:rsidRDefault="003D35CF">
      <w:pPr>
        <w:widowControl/>
        <w:numPr>
          <w:ilvl w:val="0"/>
          <w:numId w:val="48"/>
        </w:numPr>
        <w:pBdr>
          <w:top w:val="nil"/>
          <w:left w:val="nil"/>
          <w:bottom w:val="nil"/>
          <w:right w:val="nil"/>
          <w:between w:val="nil"/>
        </w:pBdr>
        <w:tabs>
          <w:tab w:val="left" w:pos="1276"/>
        </w:tabs>
        <w:ind w:left="0" w:firstLine="709"/>
        <w:rPr>
          <w:rFonts w:ascii="Arial" w:hAnsi="Arial" w:cs="Arial"/>
          <w:color w:val="000000"/>
          <w:sz w:val="26"/>
          <w:szCs w:val="26"/>
        </w:rPr>
      </w:pPr>
      <w:r w:rsidRPr="00642572">
        <w:rPr>
          <w:rFonts w:ascii="Arial" w:hAnsi="Arial" w:cs="Arial"/>
          <w:color w:val="000000"/>
          <w:sz w:val="26"/>
          <w:szCs w:val="26"/>
        </w:rPr>
        <w:t>Нет</w:t>
      </w:r>
    </w:p>
    <w:p w14:paraId="01207885" w14:textId="77777777" w:rsidR="003D35CF" w:rsidRPr="00642572" w:rsidRDefault="003D35CF" w:rsidP="00B47FA2">
      <w:pPr>
        <w:tabs>
          <w:tab w:val="left" w:pos="1276"/>
        </w:tabs>
        <w:rPr>
          <w:rFonts w:ascii="Arial" w:hAnsi="Arial" w:cs="Arial"/>
          <w:sz w:val="26"/>
          <w:szCs w:val="26"/>
          <w:lang w:val="kk-KZ"/>
        </w:rPr>
      </w:pPr>
    </w:p>
    <w:p w14:paraId="57FA2216" w14:textId="0E41C7D0" w:rsidR="00B47FA2" w:rsidRPr="00642572" w:rsidRDefault="00A5684F" w:rsidP="00B47FA2">
      <w:pPr>
        <w:tabs>
          <w:tab w:val="left" w:pos="1276"/>
        </w:tabs>
        <w:rPr>
          <w:rFonts w:ascii="Arial" w:hAnsi="Arial" w:cs="Arial"/>
          <w:i/>
          <w:iCs/>
          <w:sz w:val="26"/>
          <w:szCs w:val="26"/>
          <w:lang w:val="kk-KZ"/>
        </w:rPr>
      </w:pPr>
      <w:r w:rsidRPr="00642572">
        <w:rPr>
          <w:rFonts w:ascii="Arial" w:hAnsi="Arial" w:cs="Arial"/>
          <w:i/>
          <w:iCs/>
          <w:sz w:val="26"/>
          <w:szCs w:val="26"/>
          <w:lang w:val="kk-KZ"/>
        </w:rPr>
        <w:t>БЛАГОДАРИМ ЗА УЧАСТИЕ!</w:t>
      </w:r>
    </w:p>
    <w:p w14:paraId="75B89580" w14:textId="77777777" w:rsidR="00B47FA2" w:rsidRPr="00642572" w:rsidRDefault="00B47FA2" w:rsidP="00B47FA2">
      <w:pPr>
        <w:tabs>
          <w:tab w:val="left" w:pos="1276"/>
        </w:tabs>
        <w:rPr>
          <w:rFonts w:ascii="Arial" w:hAnsi="Arial" w:cs="Arial"/>
          <w:sz w:val="26"/>
          <w:szCs w:val="26"/>
          <w:lang w:val="kk-KZ"/>
        </w:rPr>
      </w:pPr>
    </w:p>
    <w:p w14:paraId="1992359F" w14:textId="191FE6BC" w:rsidR="00B47FA2" w:rsidRPr="00642572" w:rsidRDefault="00B47FA2">
      <w:pPr>
        <w:ind w:firstLine="0"/>
        <w:jc w:val="left"/>
        <w:rPr>
          <w:rFonts w:ascii="Arial" w:hAnsi="Arial" w:cs="Arial"/>
          <w:sz w:val="26"/>
          <w:szCs w:val="26"/>
          <w:lang w:val="kk-KZ"/>
        </w:rPr>
      </w:pPr>
      <w:r w:rsidRPr="00642572">
        <w:rPr>
          <w:rFonts w:ascii="Arial" w:hAnsi="Arial" w:cs="Arial"/>
          <w:sz w:val="26"/>
          <w:szCs w:val="26"/>
          <w:lang w:val="kk-KZ"/>
        </w:rPr>
        <w:br w:type="page"/>
      </w:r>
    </w:p>
    <w:p w14:paraId="77E38931" w14:textId="10E34397" w:rsidR="00B47FA2" w:rsidRPr="00642572" w:rsidRDefault="00B47FA2" w:rsidP="00B47FA2">
      <w:pPr>
        <w:tabs>
          <w:tab w:val="left" w:pos="1276"/>
        </w:tabs>
        <w:jc w:val="right"/>
        <w:rPr>
          <w:rFonts w:ascii="Arial" w:hAnsi="Arial" w:cs="Arial"/>
          <w:sz w:val="26"/>
          <w:szCs w:val="26"/>
          <w:lang w:val="kk-KZ"/>
        </w:rPr>
      </w:pPr>
      <w:r w:rsidRPr="00642572">
        <w:rPr>
          <w:rFonts w:ascii="Arial" w:hAnsi="Arial" w:cs="Arial"/>
          <w:sz w:val="26"/>
          <w:szCs w:val="26"/>
          <w:lang w:val="kk-KZ"/>
        </w:rPr>
        <w:lastRenderedPageBreak/>
        <w:t>Приложение 2</w:t>
      </w:r>
    </w:p>
    <w:p w14:paraId="3E70007D" w14:textId="77777777" w:rsidR="00B47FA2" w:rsidRPr="00642572" w:rsidRDefault="00B47FA2" w:rsidP="00B47FA2">
      <w:pPr>
        <w:tabs>
          <w:tab w:val="left" w:pos="1276"/>
        </w:tabs>
        <w:rPr>
          <w:rFonts w:ascii="Arial" w:hAnsi="Arial" w:cs="Arial"/>
          <w:sz w:val="26"/>
          <w:szCs w:val="26"/>
          <w:lang w:val="kk-KZ"/>
        </w:rPr>
      </w:pPr>
    </w:p>
    <w:p w14:paraId="53FAC718" w14:textId="430E9CE1" w:rsidR="00B47FA2" w:rsidRPr="00642572" w:rsidRDefault="00B47FA2" w:rsidP="00B47FA2">
      <w:pPr>
        <w:jc w:val="center"/>
        <w:rPr>
          <w:rFonts w:ascii="Arial" w:hAnsi="Arial" w:cs="Arial"/>
          <w:b/>
          <w:sz w:val="26"/>
          <w:szCs w:val="26"/>
        </w:rPr>
      </w:pPr>
      <w:r w:rsidRPr="00642572">
        <w:rPr>
          <w:rFonts w:ascii="Arial" w:hAnsi="Arial" w:cs="Arial"/>
          <w:b/>
          <w:sz w:val="26"/>
          <w:szCs w:val="26"/>
        </w:rPr>
        <w:t xml:space="preserve">АНКЕТА ОПРОСА </w:t>
      </w:r>
      <w:r w:rsidR="00A5684F" w:rsidRPr="00642572">
        <w:rPr>
          <w:rFonts w:ascii="Arial" w:hAnsi="Arial" w:cs="Arial"/>
          <w:b/>
          <w:sz w:val="26"/>
          <w:szCs w:val="26"/>
          <w:lang w:val="kk-KZ"/>
        </w:rPr>
        <w:t>ППС</w:t>
      </w:r>
      <w:r w:rsidRPr="00642572">
        <w:rPr>
          <w:rFonts w:ascii="Arial" w:hAnsi="Arial" w:cs="Arial"/>
          <w:b/>
          <w:sz w:val="26"/>
          <w:szCs w:val="26"/>
        </w:rPr>
        <w:t xml:space="preserve"> ДЛЯ ОЦЕНКИ КАЧЕСТВА ВЫСШЕГО ОБРАЗОВАНИЯ</w:t>
      </w:r>
    </w:p>
    <w:p w14:paraId="56B4D6BC" w14:textId="77777777" w:rsidR="00B47FA2" w:rsidRPr="00642572" w:rsidRDefault="00B47FA2" w:rsidP="00B47FA2">
      <w:pPr>
        <w:jc w:val="center"/>
        <w:rPr>
          <w:rFonts w:ascii="Arial" w:hAnsi="Arial" w:cs="Arial"/>
          <w:b/>
          <w:sz w:val="26"/>
          <w:szCs w:val="26"/>
        </w:rPr>
      </w:pPr>
    </w:p>
    <w:p w14:paraId="1E1C652C" w14:textId="33C73796" w:rsidR="00B47FA2" w:rsidRPr="00642572" w:rsidRDefault="00B47FA2" w:rsidP="00B47FA2">
      <w:pPr>
        <w:rPr>
          <w:rFonts w:ascii="Arial" w:hAnsi="Arial" w:cs="Arial"/>
          <w:b/>
          <w:i/>
          <w:iCs/>
          <w:sz w:val="26"/>
          <w:szCs w:val="26"/>
        </w:rPr>
      </w:pPr>
      <w:r w:rsidRPr="00642572">
        <w:rPr>
          <w:rFonts w:ascii="Arial" w:hAnsi="Arial" w:cs="Arial"/>
          <w:b/>
          <w:i/>
          <w:iCs/>
          <w:sz w:val="26"/>
          <w:szCs w:val="26"/>
        </w:rPr>
        <w:t xml:space="preserve">Уважаемый </w:t>
      </w:r>
      <w:r w:rsidRPr="00642572">
        <w:rPr>
          <w:rFonts w:ascii="Arial" w:hAnsi="Arial" w:cs="Arial"/>
          <w:b/>
          <w:i/>
          <w:iCs/>
          <w:sz w:val="26"/>
          <w:szCs w:val="26"/>
          <w:lang w:val="kk-KZ"/>
        </w:rPr>
        <w:t>преподаватель</w:t>
      </w:r>
      <w:r w:rsidRPr="00642572">
        <w:rPr>
          <w:rFonts w:ascii="Arial" w:hAnsi="Arial" w:cs="Arial"/>
          <w:b/>
          <w:i/>
          <w:iCs/>
          <w:sz w:val="26"/>
          <w:szCs w:val="26"/>
        </w:rPr>
        <w:t xml:space="preserve">, просим Вас ответить на следующие вопросы по оценке качества высшего образования. Анонимность Ваших ответов гарантируем. </w:t>
      </w:r>
    </w:p>
    <w:p w14:paraId="42620141" w14:textId="77777777" w:rsidR="00B47FA2" w:rsidRPr="00642572" w:rsidRDefault="00B47FA2" w:rsidP="00B47FA2">
      <w:pPr>
        <w:rPr>
          <w:rFonts w:ascii="Arial" w:hAnsi="Arial" w:cs="Arial"/>
          <w:b/>
          <w:i/>
          <w:iCs/>
          <w:sz w:val="26"/>
          <w:szCs w:val="26"/>
        </w:rPr>
      </w:pPr>
      <w:r w:rsidRPr="00642572">
        <w:rPr>
          <w:rFonts w:ascii="Arial" w:hAnsi="Arial" w:cs="Arial"/>
          <w:b/>
          <w:i/>
          <w:iCs/>
          <w:sz w:val="26"/>
          <w:szCs w:val="26"/>
        </w:rPr>
        <w:t xml:space="preserve">Ответы будут использованы исключительно для анализа и выявления проблем системы обеспечения качества </w:t>
      </w:r>
      <w:proofErr w:type="spellStart"/>
      <w:r w:rsidRPr="00642572">
        <w:rPr>
          <w:rFonts w:ascii="Arial" w:hAnsi="Arial" w:cs="Arial"/>
          <w:b/>
          <w:i/>
          <w:iCs/>
          <w:sz w:val="26"/>
          <w:szCs w:val="26"/>
        </w:rPr>
        <w:t>всшего</w:t>
      </w:r>
      <w:proofErr w:type="spellEnd"/>
      <w:r w:rsidRPr="00642572">
        <w:rPr>
          <w:rFonts w:ascii="Arial" w:hAnsi="Arial" w:cs="Arial"/>
          <w:b/>
          <w:i/>
          <w:iCs/>
          <w:sz w:val="26"/>
          <w:szCs w:val="26"/>
        </w:rPr>
        <w:t xml:space="preserve"> образования. Ответив искренне, Вы способствуете улучшению качества высшего образования в Казахстане.</w:t>
      </w:r>
    </w:p>
    <w:p w14:paraId="44D70443" w14:textId="77777777" w:rsidR="00B47FA2" w:rsidRPr="00642572" w:rsidRDefault="00B47FA2" w:rsidP="00B47FA2">
      <w:pPr>
        <w:rPr>
          <w:rFonts w:ascii="Arial" w:hAnsi="Arial" w:cs="Arial"/>
          <w:b/>
          <w:i/>
          <w:iCs/>
          <w:sz w:val="26"/>
          <w:szCs w:val="26"/>
        </w:rPr>
      </w:pPr>
      <w:r w:rsidRPr="00642572">
        <w:rPr>
          <w:rFonts w:ascii="Arial" w:hAnsi="Arial" w:cs="Arial"/>
          <w:b/>
          <w:i/>
          <w:iCs/>
          <w:sz w:val="26"/>
          <w:szCs w:val="26"/>
        </w:rPr>
        <w:t>Спасибо за участие в анкетировании!</w:t>
      </w:r>
    </w:p>
    <w:p w14:paraId="4ECBF06A" w14:textId="77777777" w:rsidR="00B47FA2" w:rsidRPr="00642572" w:rsidRDefault="00B47FA2" w:rsidP="00B47FA2">
      <w:pPr>
        <w:jc w:val="center"/>
        <w:rPr>
          <w:rFonts w:ascii="Arial" w:hAnsi="Arial" w:cs="Arial"/>
          <w:b/>
          <w:sz w:val="26"/>
          <w:szCs w:val="26"/>
        </w:rPr>
      </w:pPr>
    </w:p>
    <w:p w14:paraId="00D2EB9A" w14:textId="77777777" w:rsidR="00B47FA2" w:rsidRPr="00642572" w:rsidRDefault="00B47FA2" w:rsidP="00B47FA2">
      <w:pPr>
        <w:pBdr>
          <w:top w:val="single" w:sz="4" w:space="1" w:color="auto"/>
          <w:left w:val="single" w:sz="4" w:space="4" w:color="auto"/>
          <w:bottom w:val="single" w:sz="4" w:space="1" w:color="auto"/>
          <w:right w:val="single" w:sz="4" w:space="4" w:color="auto"/>
        </w:pBdr>
        <w:shd w:val="clear" w:color="auto" w:fill="EEECE1" w:themeFill="background2"/>
        <w:ind w:firstLine="0"/>
        <w:jc w:val="center"/>
        <w:rPr>
          <w:rFonts w:ascii="Arial" w:hAnsi="Arial" w:cs="Arial"/>
          <w:b/>
          <w:sz w:val="26"/>
          <w:szCs w:val="26"/>
          <w:lang w:val="kk-KZ"/>
        </w:rPr>
      </w:pPr>
      <w:r w:rsidRPr="00642572">
        <w:rPr>
          <w:rFonts w:ascii="Arial" w:hAnsi="Arial" w:cs="Arial"/>
          <w:b/>
          <w:sz w:val="26"/>
          <w:szCs w:val="26"/>
          <w:lang w:val="kk-KZ"/>
        </w:rPr>
        <w:t>Достаточность ресурсного обеспечения</w:t>
      </w:r>
    </w:p>
    <w:p w14:paraId="36A5254C" w14:textId="77777777" w:rsidR="00B47FA2" w:rsidRPr="00642572" w:rsidRDefault="00B47FA2" w:rsidP="00B47FA2">
      <w:pPr>
        <w:jc w:val="center"/>
        <w:rPr>
          <w:rFonts w:ascii="Arial" w:hAnsi="Arial" w:cs="Arial"/>
          <w:b/>
          <w:sz w:val="26"/>
          <w:szCs w:val="26"/>
          <w:lang w:val="kk-KZ"/>
        </w:rPr>
      </w:pPr>
    </w:p>
    <w:p w14:paraId="7894B0D8" w14:textId="43C1AC64"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1. </w:t>
      </w:r>
      <w:r w:rsidR="00B47FA2" w:rsidRPr="00642572">
        <w:rPr>
          <w:rFonts w:ascii="Arial" w:hAnsi="Arial" w:cs="Arial"/>
          <w:bCs/>
          <w:i/>
          <w:iCs/>
          <w:sz w:val="26"/>
          <w:szCs w:val="26"/>
        </w:rPr>
        <w:t>Скажите, пожалуйста, насколько Вы удовлетворены инфраструктурой университета?</w:t>
      </w:r>
    </w:p>
    <w:p w14:paraId="7B514AC6" w14:textId="77777777" w:rsidR="00B47FA2" w:rsidRPr="00642572" w:rsidRDefault="00B47FA2">
      <w:pPr>
        <w:pStyle w:val="afa"/>
        <w:numPr>
          <w:ilvl w:val="0"/>
          <w:numId w:val="61"/>
        </w:numPr>
        <w:tabs>
          <w:tab w:val="left" w:pos="1134"/>
        </w:tabs>
        <w:ind w:left="0" w:firstLine="709"/>
        <w:rPr>
          <w:rFonts w:ascii="Arial" w:hAnsi="Arial" w:cs="Arial"/>
          <w:sz w:val="26"/>
          <w:szCs w:val="26"/>
        </w:rPr>
      </w:pPr>
      <w:r w:rsidRPr="00642572">
        <w:rPr>
          <w:rFonts w:ascii="Arial" w:hAnsi="Arial" w:cs="Arial"/>
          <w:sz w:val="26"/>
          <w:szCs w:val="26"/>
        </w:rPr>
        <w:t>Полностью удовлетворен (-а)</w:t>
      </w:r>
    </w:p>
    <w:p w14:paraId="78AE74F4" w14:textId="77777777" w:rsidR="00B47FA2" w:rsidRPr="00642572" w:rsidRDefault="00B47FA2">
      <w:pPr>
        <w:pStyle w:val="afa"/>
        <w:numPr>
          <w:ilvl w:val="0"/>
          <w:numId w:val="61"/>
        </w:numPr>
        <w:tabs>
          <w:tab w:val="left" w:pos="1134"/>
        </w:tabs>
        <w:ind w:left="0" w:firstLine="709"/>
        <w:rPr>
          <w:rFonts w:ascii="Arial" w:hAnsi="Arial" w:cs="Arial"/>
          <w:sz w:val="26"/>
          <w:szCs w:val="26"/>
        </w:rPr>
      </w:pPr>
      <w:r w:rsidRPr="00642572">
        <w:rPr>
          <w:rFonts w:ascii="Arial" w:hAnsi="Arial" w:cs="Arial"/>
          <w:sz w:val="26"/>
          <w:szCs w:val="26"/>
        </w:rPr>
        <w:t>Скорее удовлетворен (-а)</w:t>
      </w:r>
    </w:p>
    <w:p w14:paraId="57C9AB8D" w14:textId="77777777" w:rsidR="00B47FA2" w:rsidRPr="00642572" w:rsidRDefault="00B47FA2">
      <w:pPr>
        <w:pStyle w:val="afa"/>
        <w:numPr>
          <w:ilvl w:val="0"/>
          <w:numId w:val="61"/>
        </w:numPr>
        <w:tabs>
          <w:tab w:val="left" w:pos="1134"/>
        </w:tabs>
        <w:ind w:left="0" w:firstLine="709"/>
        <w:rPr>
          <w:rFonts w:ascii="Arial" w:hAnsi="Arial" w:cs="Arial"/>
          <w:sz w:val="26"/>
          <w:szCs w:val="26"/>
        </w:rPr>
      </w:pPr>
      <w:r w:rsidRPr="00642572">
        <w:rPr>
          <w:rFonts w:ascii="Arial" w:hAnsi="Arial" w:cs="Arial"/>
          <w:sz w:val="26"/>
          <w:szCs w:val="26"/>
        </w:rPr>
        <w:t>Скорее не удовлетворен (-а)</w:t>
      </w:r>
    </w:p>
    <w:p w14:paraId="6EC72440" w14:textId="77777777" w:rsidR="00B47FA2" w:rsidRPr="00642572" w:rsidRDefault="00B47FA2">
      <w:pPr>
        <w:pStyle w:val="afa"/>
        <w:numPr>
          <w:ilvl w:val="0"/>
          <w:numId w:val="61"/>
        </w:numPr>
        <w:tabs>
          <w:tab w:val="left" w:pos="1134"/>
        </w:tabs>
        <w:ind w:left="0" w:firstLine="709"/>
        <w:rPr>
          <w:rFonts w:ascii="Arial" w:hAnsi="Arial" w:cs="Arial"/>
          <w:sz w:val="26"/>
          <w:szCs w:val="26"/>
        </w:rPr>
      </w:pPr>
      <w:r w:rsidRPr="00642572">
        <w:rPr>
          <w:rFonts w:ascii="Arial" w:hAnsi="Arial" w:cs="Arial"/>
          <w:sz w:val="26"/>
          <w:szCs w:val="26"/>
        </w:rPr>
        <w:t>Полностью не удовлетворен (-а)</w:t>
      </w:r>
    </w:p>
    <w:p w14:paraId="68C697E5" w14:textId="77777777" w:rsidR="00B47FA2" w:rsidRPr="00642572" w:rsidRDefault="00B47FA2">
      <w:pPr>
        <w:pStyle w:val="afa"/>
        <w:numPr>
          <w:ilvl w:val="0"/>
          <w:numId w:val="61"/>
        </w:numPr>
        <w:tabs>
          <w:tab w:val="left" w:pos="1134"/>
        </w:tabs>
        <w:ind w:left="0" w:firstLine="709"/>
        <w:rPr>
          <w:rFonts w:ascii="Arial" w:hAnsi="Arial" w:cs="Arial"/>
          <w:sz w:val="26"/>
          <w:szCs w:val="26"/>
        </w:rPr>
      </w:pPr>
      <w:r w:rsidRPr="00642572">
        <w:rPr>
          <w:rFonts w:ascii="Arial" w:hAnsi="Arial" w:cs="Arial"/>
          <w:sz w:val="26"/>
          <w:szCs w:val="26"/>
        </w:rPr>
        <w:t>Затрудняюсь ответить</w:t>
      </w:r>
    </w:p>
    <w:p w14:paraId="25BE14B8" w14:textId="77777777" w:rsidR="00B47FA2" w:rsidRPr="00642572" w:rsidRDefault="00B47FA2" w:rsidP="00B47FA2">
      <w:pPr>
        <w:rPr>
          <w:rFonts w:ascii="Arial" w:hAnsi="Arial" w:cs="Arial"/>
          <w:sz w:val="26"/>
          <w:szCs w:val="26"/>
        </w:rPr>
      </w:pPr>
    </w:p>
    <w:p w14:paraId="082D993C" w14:textId="034F431F"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2. </w:t>
      </w:r>
      <w:proofErr w:type="gramStart"/>
      <w:r w:rsidR="00B47FA2" w:rsidRPr="00642572">
        <w:rPr>
          <w:rFonts w:ascii="Arial" w:hAnsi="Arial" w:cs="Arial"/>
          <w:bCs/>
          <w:i/>
          <w:iCs/>
          <w:sz w:val="26"/>
          <w:szCs w:val="26"/>
        </w:rPr>
        <w:t>Как по-вашему</w:t>
      </w:r>
      <w:proofErr w:type="gramEnd"/>
      <w:r w:rsidR="00B47FA2" w:rsidRPr="00642572">
        <w:rPr>
          <w:rFonts w:ascii="Arial" w:hAnsi="Arial" w:cs="Arial"/>
          <w:bCs/>
          <w:i/>
          <w:iCs/>
          <w:sz w:val="26"/>
          <w:szCs w:val="26"/>
        </w:rPr>
        <w:t>, имеются ли в университете достаточно аудиторий для комфортного проведения занятий?</w:t>
      </w:r>
    </w:p>
    <w:p w14:paraId="585C43B9" w14:textId="77777777" w:rsidR="00B47FA2" w:rsidRPr="00642572" w:rsidRDefault="00B47FA2">
      <w:pPr>
        <w:pStyle w:val="afa"/>
        <w:numPr>
          <w:ilvl w:val="0"/>
          <w:numId w:val="62"/>
        </w:numPr>
        <w:tabs>
          <w:tab w:val="left" w:pos="1134"/>
        </w:tabs>
        <w:ind w:left="0" w:firstLine="709"/>
        <w:rPr>
          <w:rFonts w:ascii="Arial" w:hAnsi="Arial" w:cs="Arial"/>
          <w:sz w:val="26"/>
          <w:szCs w:val="26"/>
        </w:rPr>
      </w:pPr>
      <w:r w:rsidRPr="00642572">
        <w:rPr>
          <w:rFonts w:ascii="Arial" w:hAnsi="Arial" w:cs="Arial"/>
          <w:sz w:val="26"/>
          <w:szCs w:val="26"/>
        </w:rPr>
        <w:t>Аудиторий более чем достаточно</w:t>
      </w:r>
    </w:p>
    <w:p w14:paraId="669F017F" w14:textId="77777777" w:rsidR="00B47FA2" w:rsidRPr="00642572" w:rsidRDefault="00B47FA2">
      <w:pPr>
        <w:pStyle w:val="afa"/>
        <w:numPr>
          <w:ilvl w:val="0"/>
          <w:numId w:val="62"/>
        </w:numPr>
        <w:tabs>
          <w:tab w:val="left" w:pos="1134"/>
        </w:tabs>
        <w:ind w:left="0" w:firstLine="709"/>
        <w:rPr>
          <w:rFonts w:ascii="Arial" w:hAnsi="Arial" w:cs="Arial"/>
          <w:sz w:val="26"/>
          <w:szCs w:val="26"/>
        </w:rPr>
      </w:pPr>
      <w:r w:rsidRPr="00642572">
        <w:rPr>
          <w:rFonts w:ascii="Arial" w:hAnsi="Arial" w:cs="Arial"/>
          <w:sz w:val="26"/>
          <w:szCs w:val="26"/>
        </w:rPr>
        <w:t>Аудиторий в целом хватает для нормальной работы</w:t>
      </w:r>
    </w:p>
    <w:p w14:paraId="7D09578C" w14:textId="77777777" w:rsidR="00B47FA2" w:rsidRPr="00642572" w:rsidRDefault="00B47FA2">
      <w:pPr>
        <w:pStyle w:val="afa"/>
        <w:numPr>
          <w:ilvl w:val="0"/>
          <w:numId w:val="62"/>
        </w:numPr>
        <w:tabs>
          <w:tab w:val="left" w:pos="1134"/>
        </w:tabs>
        <w:ind w:left="0" w:firstLine="709"/>
        <w:rPr>
          <w:rFonts w:ascii="Arial" w:hAnsi="Arial" w:cs="Arial"/>
          <w:sz w:val="26"/>
          <w:szCs w:val="26"/>
        </w:rPr>
      </w:pPr>
      <w:r w:rsidRPr="00642572">
        <w:rPr>
          <w:rFonts w:ascii="Arial" w:hAnsi="Arial" w:cs="Arial"/>
          <w:sz w:val="26"/>
          <w:szCs w:val="26"/>
        </w:rPr>
        <w:t>Аудиторий меньше, чем должно быть</w:t>
      </w:r>
    </w:p>
    <w:p w14:paraId="6A70A412" w14:textId="77777777" w:rsidR="00B47FA2" w:rsidRPr="00642572" w:rsidRDefault="00B47FA2">
      <w:pPr>
        <w:pStyle w:val="afa"/>
        <w:numPr>
          <w:ilvl w:val="0"/>
          <w:numId w:val="62"/>
        </w:numPr>
        <w:tabs>
          <w:tab w:val="left" w:pos="1134"/>
        </w:tabs>
        <w:ind w:left="0" w:firstLine="709"/>
        <w:rPr>
          <w:rFonts w:ascii="Arial" w:hAnsi="Arial" w:cs="Arial"/>
          <w:sz w:val="26"/>
          <w:szCs w:val="26"/>
        </w:rPr>
      </w:pPr>
      <w:r w:rsidRPr="00642572">
        <w:rPr>
          <w:rFonts w:ascii="Arial" w:hAnsi="Arial" w:cs="Arial"/>
          <w:sz w:val="26"/>
          <w:szCs w:val="26"/>
        </w:rPr>
        <w:t xml:space="preserve">Аудиторий критически мало для нашего количество студентов </w:t>
      </w:r>
    </w:p>
    <w:p w14:paraId="7E533D72" w14:textId="77777777" w:rsidR="00B47FA2" w:rsidRPr="00642572" w:rsidRDefault="00B47FA2">
      <w:pPr>
        <w:pStyle w:val="afa"/>
        <w:numPr>
          <w:ilvl w:val="0"/>
          <w:numId w:val="62"/>
        </w:numPr>
        <w:tabs>
          <w:tab w:val="left" w:pos="1134"/>
        </w:tabs>
        <w:ind w:left="0" w:firstLine="709"/>
        <w:rPr>
          <w:rFonts w:ascii="Arial" w:hAnsi="Arial" w:cs="Arial"/>
          <w:sz w:val="26"/>
          <w:szCs w:val="26"/>
        </w:rPr>
      </w:pPr>
      <w:r w:rsidRPr="00642572">
        <w:rPr>
          <w:rFonts w:ascii="Arial" w:hAnsi="Arial" w:cs="Arial"/>
          <w:sz w:val="26"/>
          <w:szCs w:val="26"/>
        </w:rPr>
        <w:t>Затрудняюсь ответить</w:t>
      </w:r>
    </w:p>
    <w:p w14:paraId="5A6948BB" w14:textId="77777777" w:rsidR="00B47FA2" w:rsidRPr="00642572" w:rsidRDefault="00B47FA2" w:rsidP="00B47FA2">
      <w:pPr>
        <w:rPr>
          <w:rFonts w:ascii="Arial" w:hAnsi="Arial" w:cs="Arial"/>
          <w:sz w:val="26"/>
          <w:szCs w:val="26"/>
        </w:rPr>
      </w:pPr>
    </w:p>
    <w:p w14:paraId="141813C4" w14:textId="1697C00E"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3. </w:t>
      </w:r>
      <w:r w:rsidR="00B47FA2" w:rsidRPr="00642572">
        <w:rPr>
          <w:rFonts w:ascii="Arial" w:hAnsi="Arial" w:cs="Arial"/>
          <w:bCs/>
          <w:i/>
          <w:iCs/>
          <w:sz w:val="26"/>
          <w:szCs w:val="26"/>
        </w:rPr>
        <w:t>Имеются ли в университете уникальное оборудование, необходимое для подготовки специалистов по профилям</w:t>
      </w:r>
    </w:p>
    <w:p w14:paraId="7ABAF3E8" w14:textId="77777777" w:rsidR="00B47FA2" w:rsidRPr="00642572" w:rsidRDefault="00B47FA2">
      <w:pPr>
        <w:pStyle w:val="afa"/>
        <w:numPr>
          <w:ilvl w:val="0"/>
          <w:numId w:val="63"/>
        </w:numPr>
        <w:tabs>
          <w:tab w:val="left" w:pos="1134"/>
        </w:tabs>
        <w:ind w:left="0" w:firstLine="709"/>
        <w:rPr>
          <w:rFonts w:ascii="Arial" w:hAnsi="Arial" w:cs="Arial"/>
          <w:sz w:val="26"/>
          <w:szCs w:val="26"/>
        </w:rPr>
      </w:pPr>
      <w:r w:rsidRPr="00642572">
        <w:rPr>
          <w:rFonts w:ascii="Arial" w:hAnsi="Arial" w:cs="Arial"/>
          <w:sz w:val="26"/>
          <w:szCs w:val="26"/>
        </w:rPr>
        <w:t>Да</w:t>
      </w:r>
    </w:p>
    <w:p w14:paraId="712C03D7" w14:textId="77777777" w:rsidR="00B47FA2" w:rsidRPr="00642572" w:rsidRDefault="00B47FA2">
      <w:pPr>
        <w:pStyle w:val="afa"/>
        <w:numPr>
          <w:ilvl w:val="0"/>
          <w:numId w:val="63"/>
        </w:numPr>
        <w:tabs>
          <w:tab w:val="left" w:pos="1134"/>
        </w:tabs>
        <w:ind w:left="0" w:firstLine="709"/>
        <w:rPr>
          <w:rFonts w:ascii="Arial" w:hAnsi="Arial" w:cs="Arial"/>
          <w:sz w:val="26"/>
          <w:szCs w:val="26"/>
        </w:rPr>
      </w:pPr>
      <w:r w:rsidRPr="00642572">
        <w:rPr>
          <w:rFonts w:ascii="Arial" w:hAnsi="Arial" w:cs="Arial"/>
          <w:sz w:val="26"/>
          <w:szCs w:val="26"/>
        </w:rPr>
        <w:t>Нет</w:t>
      </w:r>
    </w:p>
    <w:p w14:paraId="409C32FC" w14:textId="77777777" w:rsidR="00B47FA2" w:rsidRPr="00642572" w:rsidRDefault="00B47FA2">
      <w:pPr>
        <w:pStyle w:val="afa"/>
        <w:numPr>
          <w:ilvl w:val="0"/>
          <w:numId w:val="63"/>
        </w:numPr>
        <w:tabs>
          <w:tab w:val="left" w:pos="1134"/>
        </w:tabs>
        <w:ind w:left="0" w:firstLine="709"/>
        <w:rPr>
          <w:rFonts w:ascii="Arial" w:hAnsi="Arial" w:cs="Arial"/>
          <w:sz w:val="26"/>
          <w:szCs w:val="26"/>
        </w:rPr>
      </w:pPr>
      <w:r w:rsidRPr="00642572">
        <w:rPr>
          <w:rFonts w:ascii="Arial" w:hAnsi="Arial" w:cs="Arial"/>
          <w:sz w:val="26"/>
          <w:szCs w:val="26"/>
        </w:rPr>
        <w:t>Затрудняюсь ответить</w:t>
      </w:r>
    </w:p>
    <w:p w14:paraId="435CCC55" w14:textId="77777777" w:rsidR="00B47FA2" w:rsidRPr="00642572" w:rsidRDefault="00B47FA2" w:rsidP="00B47FA2">
      <w:pPr>
        <w:rPr>
          <w:rFonts w:ascii="Arial" w:hAnsi="Arial" w:cs="Arial"/>
          <w:sz w:val="26"/>
          <w:szCs w:val="26"/>
        </w:rPr>
      </w:pPr>
    </w:p>
    <w:p w14:paraId="5A17AA1A" w14:textId="5E1F3E8B"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4. </w:t>
      </w:r>
      <w:r w:rsidR="00B47FA2" w:rsidRPr="00642572">
        <w:rPr>
          <w:rFonts w:ascii="Arial" w:hAnsi="Arial" w:cs="Arial"/>
          <w:bCs/>
          <w:i/>
          <w:iCs/>
          <w:sz w:val="26"/>
          <w:szCs w:val="26"/>
        </w:rPr>
        <w:t>Считаете ли Вы имеющийся фонд учебной и научной литературы университета, в том числе на электронных носителях, удовлетворительным для студентов и преподавательского состава?</w:t>
      </w:r>
    </w:p>
    <w:p w14:paraId="58E57D63" w14:textId="77777777" w:rsidR="00B47FA2" w:rsidRPr="00642572" w:rsidRDefault="00B47FA2">
      <w:pPr>
        <w:pStyle w:val="afa"/>
        <w:numPr>
          <w:ilvl w:val="0"/>
          <w:numId w:val="64"/>
        </w:numPr>
        <w:tabs>
          <w:tab w:val="left" w:pos="1134"/>
        </w:tabs>
        <w:ind w:left="0" w:firstLine="709"/>
        <w:rPr>
          <w:rFonts w:ascii="Arial" w:hAnsi="Arial" w:cs="Arial"/>
          <w:sz w:val="26"/>
          <w:szCs w:val="26"/>
        </w:rPr>
      </w:pPr>
      <w:r w:rsidRPr="00642572">
        <w:rPr>
          <w:rFonts w:ascii="Arial" w:hAnsi="Arial" w:cs="Arial"/>
          <w:sz w:val="26"/>
          <w:szCs w:val="26"/>
        </w:rPr>
        <w:t>Полностью удовлетворителен</w:t>
      </w:r>
    </w:p>
    <w:p w14:paraId="770825EA" w14:textId="77777777" w:rsidR="00B47FA2" w:rsidRPr="00642572" w:rsidRDefault="00B47FA2">
      <w:pPr>
        <w:pStyle w:val="afa"/>
        <w:numPr>
          <w:ilvl w:val="0"/>
          <w:numId w:val="64"/>
        </w:numPr>
        <w:tabs>
          <w:tab w:val="left" w:pos="1134"/>
        </w:tabs>
        <w:ind w:left="0" w:firstLine="709"/>
        <w:rPr>
          <w:rFonts w:ascii="Arial" w:hAnsi="Arial" w:cs="Arial"/>
          <w:sz w:val="26"/>
          <w:szCs w:val="26"/>
        </w:rPr>
      </w:pPr>
      <w:r w:rsidRPr="00642572">
        <w:rPr>
          <w:rFonts w:ascii="Arial" w:hAnsi="Arial" w:cs="Arial"/>
          <w:sz w:val="26"/>
          <w:szCs w:val="26"/>
        </w:rPr>
        <w:t>Скорее удовлетворителен</w:t>
      </w:r>
    </w:p>
    <w:p w14:paraId="0EA371E1" w14:textId="77777777" w:rsidR="00B47FA2" w:rsidRPr="00642572" w:rsidRDefault="00B47FA2">
      <w:pPr>
        <w:pStyle w:val="afa"/>
        <w:numPr>
          <w:ilvl w:val="0"/>
          <w:numId w:val="64"/>
        </w:numPr>
        <w:tabs>
          <w:tab w:val="left" w:pos="1134"/>
        </w:tabs>
        <w:ind w:left="0" w:firstLine="709"/>
        <w:rPr>
          <w:rFonts w:ascii="Arial" w:hAnsi="Arial" w:cs="Arial"/>
          <w:sz w:val="26"/>
          <w:szCs w:val="26"/>
        </w:rPr>
      </w:pPr>
      <w:r w:rsidRPr="00642572">
        <w:rPr>
          <w:rFonts w:ascii="Arial" w:hAnsi="Arial" w:cs="Arial"/>
          <w:sz w:val="26"/>
          <w:szCs w:val="26"/>
        </w:rPr>
        <w:t>Скорее не удовлетворителен</w:t>
      </w:r>
    </w:p>
    <w:p w14:paraId="2F547F8F" w14:textId="77777777" w:rsidR="00B47FA2" w:rsidRPr="00642572" w:rsidRDefault="00B47FA2">
      <w:pPr>
        <w:pStyle w:val="afa"/>
        <w:numPr>
          <w:ilvl w:val="0"/>
          <w:numId w:val="64"/>
        </w:numPr>
        <w:tabs>
          <w:tab w:val="left" w:pos="1134"/>
        </w:tabs>
        <w:ind w:left="0" w:firstLine="709"/>
        <w:rPr>
          <w:rFonts w:ascii="Arial" w:hAnsi="Arial" w:cs="Arial"/>
          <w:sz w:val="26"/>
          <w:szCs w:val="26"/>
        </w:rPr>
      </w:pPr>
      <w:r w:rsidRPr="00642572">
        <w:rPr>
          <w:rFonts w:ascii="Arial" w:hAnsi="Arial" w:cs="Arial"/>
          <w:sz w:val="26"/>
          <w:szCs w:val="26"/>
        </w:rPr>
        <w:t>Полностью не удовлетворителен</w:t>
      </w:r>
    </w:p>
    <w:p w14:paraId="57AE5AFA" w14:textId="77777777" w:rsidR="00B47FA2" w:rsidRPr="00642572" w:rsidRDefault="00B47FA2">
      <w:pPr>
        <w:pStyle w:val="afa"/>
        <w:numPr>
          <w:ilvl w:val="0"/>
          <w:numId w:val="64"/>
        </w:numPr>
        <w:tabs>
          <w:tab w:val="left" w:pos="1134"/>
        </w:tabs>
        <w:ind w:left="0" w:firstLine="709"/>
        <w:rPr>
          <w:rFonts w:ascii="Arial" w:hAnsi="Arial" w:cs="Arial"/>
          <w:sz w:val="26"/>
          <w:szCs w:val="26"/>
        </w:rPr>
      </w:pPr>
      <w:r w:rsidRPr="00642572">
        <w:rPr>
          <w:rFonts w:ascii="Arial" w:hAnsi="Arial" w:cs="Arial"/>
          <w:sz w:val="26"/>
          <w:szCs w:val="26"/>
        </w:rPr>
        <w:t>Затрудняюсь ответить</w:t>
      </w:r>
    </w:p>
    <w:p w14:paraId="56E51457" w14:textId="77777777" w:rsidR="00B47FA2" w:rsidRPr="00642572" w:rsidRDefault="00B47FA2" w:rsidP="00B47FA2">
      <w:pPr>
        <w:rPr>
          <w:rFonts w:ascii="Arial" w:hAnsi="Arial" w:cs="Arial"/>
          <w:sz w:val="26"/>
          <w:szCs w:val="26"/>
        </w:rPr>
      </w:pPr>
    </w:p>
    <w:p w14:paraId="2D4A408C" w14:textId="7DE9ABD5" w:rsidR="00B47FA2" w:rsidRPr="00642572" w:rsidRDefault="00A5684F" w:rsidP="00A5684F">
      <w:pPr>
        <w:tabs>
          <w:tab w:val="left" w:pos="1134"/>
        </w:tabs>
        <w:rPr>
          <w:rFonts w:ascii="Arial" w:hAnsi="Arial" w:cs="Arial"/>
          <w:bCs/>
          <w:i/>
          <w:iCs/>
          <w:sz w:val="26"/>
          <w:szCs w:val="26"/>
        </w:rPr>
      </w:pPr>
      <w:r w:rsidRPr="00642572">
        <w:rPr>
          <w:rFonts w:ascii="Arial" w:hAnsi="Arial" w:cs="Arial"/>
          <w:bCs/>
          <w:i/>
          <w:iCs/>
          <w:sz w:val="26"/>
          <w:szCs w:val="26"/>
          <w:lang w:val="kk-KZ"/>
        </w:rPr>
        <w:t xml:space="preserve">5. </w:t>
      </w:r>
      <w:r w:rsidR="00B47FA2" w:rsidRPr="00642572">
        <w:rPr>
          <w:rFonts w:ascii="Arial" w:hAnsi="Arial" w:cs="Arial"/>
          <w:bCs/>
          <w:i/>
          <w:iCs/>
          <w:sz w:val="26"/>
          <w:szCs w:val="26"/>
        </w:rPr>
        <w:t xml:space="preserve">Оцените, пожалуйста, качество медицинских центров/пунктов при </w:t>
      </w:r>
      <w:r w:rsidR="00B47FA2" w:rsidRPr="00642572">
        <w:rPr>
          <w:rFonts w:ascii="Arial" w:hAnsi="Arial" w:cs="Arial"/>
          <w:bCs/>
          <w:i/>
          <w:iCs/>
          <w:sz w:val="26"/>
          <w:szCs w:val="26"/>
        </w:rPr>
        <w:lastRenderedPageBreak/>
        <w:t>университете</w:t>
      </w:r>
    </w:p>
    <w:p w14:paraId="149B06C4" w14:textId="77777777" w:rsidR="00B47FA2" w:rsidRPr="00642572" w:rsidRDefault="00B47FA2">
      <w:pPr>
        <w:pStyle w:val="afa"/>
        <w:numPr>
          <w:ilvl w:val="0"/>
          <w:numId w:val="65"/>
        </w:numPr>
        <w:tabs>
          <w:tab w:val="left" w:pos="1134"/>
        </w:tabs>
        <w:ind w:left="0" w:firstLine="709"/>
        <w:rPr>
          <w:rFonts w:ascii="Arial" w:hAnsi="Arial" w:cs="Arial"/>
          <w:sz w:val="26"/>
          <w:szCs w:val="26"/>
        </w:rPr>
      </w:pPr>
      <w:r w:rsidRPr="00642572">
        <w:rPr>
          <w:rFonts w:ascii="Arial" w:hAnsi="Arial" w:cs="Arial"/>
          <w:sz w:val="26"/>
          <w:szCs w:val="26"/>
        </w:rPr>
        <w:t>Медицинские центры/пункты имеются в каждом корпусе, отлично оборудованы, работает квалифицированный персонал</w:t>
      </w:r>
    </w:p>
    <w:p w14:paraId="1A5F40C2" w14:textId="77777777" w:rsidR="00B47FA2" w:rsidRPr="00642572" w:rsidRDefault="00B47FA2">
      <w:pPr>
        <w:pStyle w:val="afa"/>
        <w:numPr>
          <w:ilvl w:val="0"/>
          <w:numId w:val="65"/>
        </w:numPr>
        <w:tabs>
          <w:tab w:val="left" w:pos="1134"/>
        </w:tabs>
        <w:ind w:left="0" w:firstLine="709"/>
        <w:rPr>
          <w:rFonts w:ascii="Arial" w:hAnsi="Arial" w:cs="Arial"/>
          <w:sz w:val="26"/>
          <w:szCs w:val="26"/>
        </w:rPr>
      </w:pPr>
      <w:r w:rsidRPr="00642572">
        <w:rPr>
          <w:rFonts w:ascii="Arial" w:hAnsi="Arial" w:cs="Arial"/>
          <w:sz w:val="26"/>
          <w:szCs w:val="26"/>
        </w:rPr>
        <w:t>Медицинские центры/пункты имеются в большинстве корпусов, средне оборудованы, работает квалифицированный персонал</w:t>
      </w:r>
    </w:p>
    <w:p w14:paraId="534404C1" w14:textId="77777777" w:rsidR="00B47FA2" w:rsidRPr="00642572" w:rsidRDefault="00B47FA2">
      <w:pPr>
        <w:pStyle w:val="afa"/>
        <w:numPr>
          <w:ilvl w:val="0"/>
          <w:numId w:val="65"/>
        </w:numPr>
        <w:tabs>
          <w:tab w:val="left" w:pos="1134"/>
        </w:tabs>
        <w:ind w:left="0" w:firstLine="709"/>
        <w:rPr>
          <w:rFonts w:ascii="Arial" w:hAnsi="Arial" w:cs="Arial"/>
          <w:sz w:val="26"/>
          <w:szCs w:val="26"/>
        </w:rPr>
      </w:pPr>
      <w:r w:rsidRPr="00642572">
        <w:rPr>
          <w:rFonts w:ascii="Arial" w:hAnsi="Arial" w:cs="Arial"/>
          <w:sz w:val="26"/>
          <w:szCs w:val="26"/>
        </w:rPr>
        <w:t>Медицинские центры/пункты имеются лишь в главном корпусе, плохо оборудованы, низкий уровень квалификации медперсонала</w:t>
      </w:r>
    </w:p>
    <w:p w14:paraId="73773561" w14:textId="77777777" w:rsidR="00B47FA2" w:rsidRPr="00642572" w:rsidRDefault="00B47FA2">
      <w:pPr>
        <w:pStyle w:val="afa"/>
        <w:numPr>
          <w:ilvl w:val="0"/>
          <w:numId w:val="65"/>
        </w:numPr>
        <w:tabs>
          <w:tab w:val="left" w:pos="1134"/>
        </w:tabs>
        <w:ind w:left="0" w:firstLine="709"/>
        <w:rPr>
          <w:rFonts w:ascii="Arial" w:hAnsi="Arial" w:cs="Arial"/>
          <w:sz w:val="26"/>
          <w:szCs w:val="26"/>
        </w:rPr>
      </w:pPr>
      <w:r w:rsidRPr="00642572">
        <w:rPr>
          <w:rFonts w:ascii="Arial" w:hAnsi="Arial" w:cs="Arial"/>
          <w:sz w:val="26"/>
          <w:szCs w:val="26"/>
        </w:rPr>
        <w:t>Затрудняюсь ответить</w:t>
      </w:r>
    </w:p>
    <w:p w14:paraId="3F47BF34" w14:textId="77777777" w:rsidR="00B47FA2" w:rsidRPr="00642572" w:rsidRDefault="00B47FA2" w:rsidP="00B47FA2">
      <w:pPr>
        <w:rPr>
          <w:rFonts w:ascii="Arial" w:hAnsi="Arial" w:cs="Arial"/>
          <w:sz w:val="26"/>
          <w:szCs w:val="26"/>
        </w:rPr>
      </w:pPr>
    </w:p>
    <w:p w14:paraId="3E7EF632" w14:textId="22139A5D" w:rsidR="00B47FA2" w:rsidRPr="00642572" w:rsidRDefault="00A5684F" w:rsidP="00A5684F">
      <w:pPr>
        <w:tabs>
          <w:tab w:val="left" w:pos="1134"/>
        </w:tabs>
        <w:rPr>
          <w:rFonts w:ascii="Arial" w:hAnsi="Arial" w:cs="Arial"/>
          <w:bCs/>
          <w:i/>
          <w:iCs/>
          <w:sz w:val="26"/>
          <w:szCs w:val="26"/>
        </w:rPr>
      </w:pPr>
      <w:r w:rsidRPr="00642572">
        <w:rPr>
          <w:rFonts w:ascii="Arial" w:hAnsi="Arial" w:cs="Arial"/>
          <w:bCs/>
          <w:i/>
          <w:iCs/>
          <w:sz w:val="26"/>
          <w:szCs w:val="26"/>
          <w:lang w:val="kk-KZ"/>
        </w:rPr>
        <w:t xml:space="preserve">6. </w:t>
      </w:r>
      <w:r w:rsidR="00B47FA2" w:rsidRPr="00642572">
        <w:rPr>
          <w:rFonts w:ascii="Arial" w:hAnsi="Arial" w:cs="Arial"/>
          <w:bCs/>
          <w:i/>
          <w:iCs/>
          <w:sz w:val="26"/>
          <w:szCs w:val="26"/>
        </w:rPr>
        <w:t>Удовлетворены ли качеством пунктов общественного питания, расположенных в университете/корпусах?</w:t>
      </w:r>
    </w:p>
    <w:p w14:paraId="27B7C0DF" w14:textId="77777777" w:rsidR="00B47FA2" w:rsidRPr="00642572" w:rsidRDefault="00B47FA2">
      <w:pPr>
        <w:pStyle w:val="afa"/>
        <w:numPr>
          <w:ilvl w:val="0"/>
          <w:numId w:val="66"/>
        </w:numPr>
        <w:tabs>
          <w:tab w:val="left" w:pos="1134"/>
        </w:tabs>
        <w:ind w:left="0" w:firstLine="709"/>
        <w:rPr>
          <w:rFonts w:ascii="Arial" w:hAnsi="Arial" w:cs="Arial"/>
          <w:sz w:val="26"/>
          <w:szCs w:val="26"/>
        </w:rPr>
      </w:pPr>
      <w:r w:rsidRPr="00642572">
        <w:rPr>
          <w:rFonts w:ascii="Arial" w:hAnsi="Arial" w:cs="Arial"/>
          <w:sz w:val="26"/>
          <w:szCs w:val="26"/>
        </w:rPr>
        <w:t>Полностью удовлетворен (-а)</w:t>
      </w:r>
    </w:p>
    <w:p w14:paraId="4F6EE348" w14:textId="77777777" w:rsidR="00B47FA2" w:rsidRPr="00642572" w:rsidRDefault="00B47FA2">
      <w:pPr>
        <w:pStyle w:val="afa"/>
        <w:numPr>
          <w:ilvl w:val="0"/>
          <w:numId w:val="66"/>
        </w:numPr>
        <w:tabs>
          <w:tab w:val="left" w:pos="1134"/>
        </w:tabs>
        <w:ind w:left="0" w:firstLine="709"/>
        <w:rPr>
          <w:rFonts w:ascii="Arial" w:hAnsi="Arial" w:cs="Arial"/>
          <w:sz w:val="26"/>
          <w:szCs w:val="26"/>
        </w:rPr>
      </w:pPr>
      <w:r w:rsidRPr="00642572">
        <w:rPr>
          <w:rFonts w:ascii="Arial" w:hAnsi="Arial" w:cs="Arial"/>
          <w:sz w:val="26"/>
          <w:szCs w:val="26"/>
        </w:rPr>
        <w:t>Скорее удовлетворен (-а)</w:t>
      </w:r>
    </w:p>
    <w:p w14:paraId="6C122ACE" w14:textId="77777777" w:rsidR="00B47FA2" w:rsidRPr="00642572" w:rsidRDefault="00B47FA2">
      <w:pPr>
        <w:pStyle w:val="afa"/>
        <w:numPr>
          <w:ilvl w:val="0"/>
          <w:numId w:val="66"/>
        </w:numPr>
        <w:tabs>
          <w:tab w:val="left" w:pos="1134"/>
        </w:tabs>
        <w:ind w:left="0" w:firstLine="709"/>
        <w:rPr>
          <w:rFonts w:ascii="Arial" w:hAnsi="Arial" w:cs="Arial"/>
          <w:sz w:val="26"/>
          <w:szCs w:val="26"/>
        </w:rPr>
      </w:pPr>
      <w:r w:rsidRPr="00642572">
        <w:rPr>
          <w:rFonts w:ascii="Arial" w:hAnsi="Arial" w:cs="Arial"/>
          <w:sz w:val="26"/>
          <w:szCs w:val="26"/>
        </w:rPr>
        <w:t>Скорее не удовлетворен (-а)</w:t>
      </w:r>
    </w:p>
    <w:p w14:paraId="1000FF06" w14:textId="77777777" w:rsidR="00B47FA2" w:rsidRPr="00642572" w:rsidRDefault="00B47FA2">
      <w:pPr>
        <w:pStyle w:val="afa"/>
        <w:numPr>
          <w:ilvl w:val="0"/>
          <w:numId w:val="66"/>
        </w:numPr>
        <w:tabs>
          <w:tab w:val="left" w:pos="1134"/>
        </w:tabs>
        <w:ind w:left="0" w:firstLine="709"/>
        <w:rPr>
          <w:rFonts w:ascii="Arial" w:hAnsi="Arial" w:cs="Arial"/>
          <w:sz w:val="26"/>
          <w:szCs w:val="26"/>
        </w:rPr>
      </w:pPr>
      <w:r w:rsidRPr="00642572">
        <w:rPr>
          <w:rFonts w:ascii="Arial" w:hAnsi="Arial" w:cs="Arial"/>
          <w:sz w:val="26"/>
          <w:szCs w:val="26"/>
        </w:rPr>
        <w:t>Полностью не удовлетворен (-а)</w:t>
      </w:r>
    </w:p>
    <w:p w14:paraId="11444919" w14:textId="77777777" w:rsidR="00B47FA2" w:rsidRPr="00642572" w:rsidRDefault="00B47FA2">
      <w:pPr>
        <w:pStyle w:val="afa"/>
        <w:numPr>
          <w:ilvl w:val="0"/>
          <w:numId w:val="66"/>
        </w:numPr>
        <w:tabs>
          <w:tab w:val="left" w:pos="1134"/>
        </w:tabs>
        <w:ind w:left="0" w:firstLine="709"/>
        <w:rPr>
          <w:rFonts w:ascii="Arial" w:hAnsi="Arial" w:cs="Arial"/>
          <w:sz w:val="26"/>
          <w:szCs w:val="26"/>
        </w:rPr>
      </w:pPr>
      <w:r w:rsidRPr="00642572">
        <w:rPr>
          <w:rFonts w:ascii="Arial" w:hAnsi="Arial" w:cs="Arial"/>
          <w:sz w:val="26"/>
          <w:szCs w:val="26"/>
        </w:rPr>
        <w:t>Затрудняюсь ответить</w:t>
      </w:r>
    </w:p>
    <w:p w14:paraId="03B4F53D" w14:textId="77777777" w:rsidR="00B47FA2" w:rsidRPr="00642572" w:rsidRDefault="00B47FA2" w:rsidP="00B47FA2">
      <w:pPr>
        <w:rPr>
          <w:rFonts w:ascii="Arial" w:hAnsi="Arial" w:cs="Arial"/>
          <w:sz w:val="26"/>
          <w:szCs w:val="26"/>
        </w:rPr>
      </w:pPr>
    </w:p>
    <w:p w14:paraId="5030DEA1" w14:textId="1612E3DC" w:rsidR="00B47FA2" w:rsidRPr="00642572" w:rsidRDefault="00A5684F" w:rsidP="00B47FA2">
      <w:pPr>
        <w:rPr>
          <w:rFonts w:ascii="Arial" w:hAnsi="Arial" w:cs="Arial"/>
          <w:bCs/>
          <w:i/>
          <w:iCs/>
          <w:sz w:val="26"/>
          <w:szCs w:val="26"/>
          <w:lang w:val="kk-KZ"/>
        </w:rPr>
      </w:pPr>
      <w:r w:rsidRPr="00642572">
        <w:rPr>
          <w:rFonts w:ascii="Arial" w:hAnsi="Arial" w:cs="Arial"/>
          <w:bCs/>
          <w:i/>
          <w:iCs/>
          <w:sz w:val="26"/>
          <w:szCs w:val="26"/>
          <w:lang w:val="kk-KZ"/>
        </w:rPr>
        <w:t xml:space="preserve">7. </w:t>
      </w:r>
      <w:r w:rsidR="00B47FA2" w:rsidRPr="00642572">
        <w:rPr>
          <w:rFonts w:ascii="Arial" w:hAnsi="Arial" w:cs="Arial"/>
          <w:bCs/>
          <w:i/>
          <w:iCs/>
          <w:sz w:val="26"/>
          <w:szCs w:val="26"/>
        </w:rPr>
        <w:t>Оцените, пожалуйста, качество инфраструктуры по пятибалльной шкале</w:t>
      </w:r>
    </w:p>
    <w:p w14:paraId="7DD9AC8A" w14:textId="77777777" w:rsidR="00B47FA2" w:rsidRPr="00642572" w:rsidRDefault="00B47FA2" w:rsidP="00B47FA2">
      <w:pPr>
        <w:rPr>
          <w:rFonts w:ascii="Arial" w:hAnsi="Arial" w:cs="Arial"/>
          <w:sz w:val="26"/>
          <w:szCs w:val="26"/>
          <w:lang w:val="kk-KZ"/>
        </w:rPr>
      </w:pPr>
    </w:p>
    <w:tbl>
      <w:tblPr>
        <w:tblStyle w:val="aff2"/>
        <w:tblW w:w="0" w:type="auto"/>
        <w:tblLook w:val="04A0" w:firstRow="1" w:lastRow="0" w:firstColumn="1" w:lastColumn="0" w:noHBand="0" w:noVBand="1"/>
      </w:tblPr>
      <w:tblGrid>
        <w:gridCol w:w="506"/>
        <w:gridCol w:w="4602"/>
        <w:gridCol w:w="851"/>
        <w:gridCol w:w="850"/>
        <w:gridCol w:w="993"/>
        <w:gridCol w:w="708"/>
        <w:gridCol w:w="843"/>
      </w:tblGrid>
      <w:tr w:rsidR="00B47FA2" w:rsidRPr="00642572" w14:paraId="1DEADAA8" w14:textId="77777777" w:rsidTr="00A5684F">
        <w:tc>
          <w:tcPr>
            <w:tcW w:w="496" w:type="dxa"/>
          </w:tcPr>
          <w:p w14:paraId="22BD131C"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1</w:t>
            </w:r>
          </w:p>
        </w:tc>
        <w:tc>
          <w:tcPr>
            <w:tcW w:w="4602" w:type="dxa"/>
          </w:tcPr>
          <w:p w14:paraId="4A92DF14"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Техническое оборудование аудиторий</w:t>
            </w:r>
          </w:p>
        </w:tc>
        <w:tc>
          <w:tcPr>
            <w:tcW w:w="851" w:type="dxa"/>
          </w:tcPr>
          <w:p w14:paraId="7F84EE29"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29B18A51"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1B13FCCD"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68D600DD"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74EC078E"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0B2E7021" w14:textId="77777777" w:rsidTr="00A5684F">
        <w:tc>
          <w:tcPr>
            <w:tcW w:w="496" w:type="dxa"/>
          </w:tcPr>
          <w:p w14:paraId="55D33379"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2</w:t>
            </w:r>
          </w:p>
        </w:tc>
        <w:tc>
          <w:tcPr>
            <w:tcW w:w="4602" w:type="dxa"/>
          </w:tcPr>
          <w:p w14:paraId="226A9DFF"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Помещение и инвентарь для занятий спортом</w:t>
            </w:r>
          </w:p>
        </w:tc>
        <w:tc>
          <w:tcPr>
            <w:tcW w:w="851" w:type="dxa"/>
          </w:tcPr>
          <w:p w14:paraId="6F3C0ED5"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6E12015B"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43CAE330"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597A8E44"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4DB09AC6"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78181024" w14:textId="77777777" w:rsidTr="00A5684F">
        <w:tc>
          <w:tcPr>
            <w:tcW w:w="496" w:type="dxa"/>
          </w:tcPr>
          <w:p w14:paraId="0F905F6F"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3</w:t>
            </w:r>
          </w:p>
        </w:tc>
        <w:tc>
          <w:tcPr>
            <w:tcW w:w="4602" w:type="dxa"/>
          </w:tcPr>
          <w:p w14:paraId="30A9D6B4"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Медицинские пункты</w:t>
            </w:r>
          </w:p>
        </w:tc>
        <w:tc>
          <w:tcPr>
            <w:tcW w:w="851" w:type="dxa"/>
          </w:tcPr>
          <w:p w14:paraId="7E9E85C3"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227E89E5"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6B7CDA00"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2FC41A9A"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113D4F4E"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69897962" w14:textId="77777777" w:rsidTr="00A5684F">
        <w:tc>
          <w:tcPr>
            <w:tcW w:w="496" w:type="dxa"/>
          </w:tcPr>
          <w:p w14:paraId="4E3026BE"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4</w:t>
            </w:r>
          </w:p>
        </w:tc>
        <w:tc>
          <w:tcPr>
            <w:tcW w:w="4602" w:type="dxa"/>
          </w:tcPr>
          <w:p w14:paraId="284B35FE"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Территория университата</w:t>
            </w:r>
          </w:p>
        </w:tc>
        <w:tc>
          <w:tcPr>
            <w:tcW w:w="851" w:type="dxa"/>
          </w:tcPr>
          <w:p w14:paraId="68632B7C"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3F882890"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6588E118"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4F304C2E"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0AE76139"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091259D7" w14:textId="77777777" w:rsidTr="00A5684F">
        <w:tc>
          <w:tcPr>
            <w:tcW w:w="496" w:type="dxa"/>
          </w:tcPr>
          <w:p w14:paraId="5A028ED9"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5</w:t>
            </w:r>
          </w:p>
        </w:tc>
        <w:tc>
          <w:tcPr>
            <w:tcW w:w="4602" w:type="dxa"/>
          </w:tcPr>
          <w:p w14:paraId="2F2F0A67"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Внутреннее или внешнее состояние корпуса</w:t>
            </w:r>
          </w:p>
        </w:tc>
        <w:tc>
          <w:tcPr>
            <w:tcW w:w="851" w:type="dxa"/>
          </w:tcPr>
          <w:p w14:paraId="3AAED6A7"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606D9836"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67753DC2"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17CF3C22"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0442931C"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6F59D905" w14:textId="77777777" w:rsidTr="00A5684F">
        <w:tc>
          <w:tcPr>
            <w:tcW w:w="496" w:type="dxa"/>
          </w:tcPr>
          <w:p w14:paraId="200D3738"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6</w:t>
            </w:r>
          </w:p>
        </w:tc>
        <w:tc>
          <w:tcPr>
            <w:tcW w:w="4602" w:type="dxa"/>
          </w:tcPr>
          <w:p w14:paraId="360C15F8"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Лабораторные аудитории</w:t>
            </w:r>
          </w:p>
        </w:tc>
        <w:tc>
          <w:tcPr>
            <w:tcW w:w="851" w:type="dxa"/>
          </w:tcPr>
          <w:p w14:paraId="08B38E88"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6B6FBD2A"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38B8D238"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25657FCB"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41E4533B"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61FDD293" w14:textId="77777777" w:rsidTr="00A5684F">
        <w:tc>
          <w:tcPr>
            <w:tcW w:w="496" w:type="dxa"/>
          </w:tcPr>
          <w:p w14:paraId="64E785CE"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7</w:t>
            </w:r>
          </w:p>
        </w:tc>
        <w:tc>
          <w:tcPr>
            <w:tcW w:w="4602" w:type="dxa"/>
          </w:tcPr>
          <w:p w14:paraId="21052CBE"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Поточные аудитории</w:t>
            </w:r>
          </w:p>
        </w:tc>
        <w:tc>
          <w:tcPr>
            <w:tcW w:w="851" w:type="dxa"/>
          </w:tcPr>
          <w:p w14:paraId="5E9246FE"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2CBA738A"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07EF32E1"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7E7F889F"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7DA94660"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0559C2F6" w14:textId="77777777" w:rsidTr="00A5684F">
        <w:tc>
          <w:tcPr>
            <w:tcW w:w="496" w:type="dxa"/>
          </w:tcPr>
          <w:p w14:paraId="61843B6D"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8</w:t>
            </w:r>
          </w:p>
        </w:tc>
        <w:tc>
          <w:tcPr>
            <w:tcW w:w="4602" w:type="dxa"/>
          </w:tcPr>
          <w:p w14:paraId="28E89F43"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Общежития</w:t>
            </w:r>
          </w:p>
        </w:tc>
        <w:tc>
          <w:tcPr>
            <w:tcW w:w="851" w:type="dxa"/>
          </w:tcPr>
          <w:p w14:paraId="7F329EEF"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54082F9C"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59174604"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6CE5F931"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4D95C2AA"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0EA7B25C" w14:textId="77777777" w:rsidTr="00A5684F">
        <w:tc>
          <w:tcPr>
            <w:tcW w:w="496" w:type="dxa"/>
          </w:tcPr>
          <w:p w14:paraId="5F990A9E"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9</w:t>
            </w:r>
          </w:p>
        </w:tc>
        <w:tc>
          <w:tcPr>
            <w:tcW w:w="4602" w:type="dxa"/>
          </w:tcPr>
          <w:p w14:paraId="0D393288"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Уборные комнаты</w:t>
            </w:r>
          </w:p>
        </w:tc>
        <w:tc>
          <w:tcPr>
            <w:tcW w:w="851" w:type="dxa"/>
          </w:tcPr>
          <w:p w14:paraId="66544ACB"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4AC64136"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32C08AF0"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1F9ED642"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2B8E56E1"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42E8CA16" w14:textId="77777777" w:rsidTr="00A5684F">
        <w:tc>
          <w:tcPr>
            <w:tcW w:w="496" w:type="dxa"/>
          </w:tcPr>
          <w:p w14:paraId="527224E0"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10</w:t>
            </w:r>
          </w:p>
        </w:tc>
        <w:tc>
          <w:tcPr>
            <w:tcW w:w="4602" w:type="dxa"/>
          </w:tcPr>
          <w:p w14:paraId="7FFD7AB7"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Библиотека</w:t>
            </w:r>
          </w:p>
        </w:tc>
        <w:tc>
          <w:tcPr>
            <w:tcW w:w="851" w:type="dxa"/>
          </w:tcPr>
          <w:p w14:paraId="3A59BA6A"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1F5138C5"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09FBA341"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15B2A53F"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017A10F2"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21247ADC" w14:textId="77777777" w:rsidTr="00A5684F">
        <w:tc>
          <w:tcPr>
            <w:tcW w:w="496" w:type="dxa"/>
          </w:tcPr>
          <w:p w14:paraId="779D9458"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11</w:t>
            </w:r>
          </w:p>
        </w:tc>
        <w:tc>
          <w:tcPr>
            <w:tcW w:w="4602" w:type="dxa"/>
          </w:tcPr>
          <w:p w14:paraId="7350DDEA"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lang w:val="kk-KZ"/>
              </w:rPr>
              <w:t>Пункты общественного питания</w:t>
            </w:r>
          </w:p>
        </w:tc>
        <w:tc>
          <w:tcPr>
            <w:tcW w:w="851" w:type="dxa"/>
          </w:tcPr>
          <w:p w14:paraId="005E5438"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50" w:type="dxa"/>
          </w:tcPr>
          <w:p w14:paraId="3DD1A5B6"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993" w:type="dxa"/>
          </w:tcPr>
          <w:p w14:paraId="2ECF07E5"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3</w:t>
            </w:r>
          </w:p>
        </w:tc>
        <w:tc>
          <w:tcPr>
            <w:tcW w:w="708" w:type="dxa"/>
          </w:tcPr>
          <w:p w14:paraId="576E96B6"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4</w:t>
            </w:r>
          </w:p>
        </w:tc>
        <w:tc>
          <w:tcPr>
            <w:tcW w:w="843" w:type="dxa"/>
          </w:tcPr>
          <w:p w14:paraId="489898A3"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5</w:t>
            </w:r>
          </w:p>
        </w:tc>
      </w:tr>
      <w:tr w:rsidR="00B47FA2" w:rsidRPr="00642572" w14:paraId="1AC1176D" w14:textId="77777777" w:rsidTr="00A5684F">
        <w:tc>
          <w:tcPr>
            <w:tcW w:w="496" w:type="dxa"/>
          </w:tcPr>
          <w:p w14:paraId="0F8A1501"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12</w:t>
            </w:r>
          </w:p>
        </w:tc>
        <w:tc>
          <w:tcPr>
            <w:tcW w:w="4602" w:type="dxa"/>
          </w:tcPr>
          <w:p w14:paraId="3F547AFD" w14:textId="77777777" w:rsidR="00B47FA2" w:rsidRPr="00642572" w:rsidRDefault="00B47FA2" w:rsidP="00A5684F">
            <w:pPr>
              <w:ind w:firstLine="0"/>
              <w:rPr>
                <w:rFonts w:ascii="Arial" w:hAnsi="Arial" w:cs="Arial"/>
                <w:sz w:val="26"/>
                <w:szCs w:val="26"/>
                <w:lang w:val="kk-KZ"/>
              </w:rPr>
            </w:pPr>
            <w:r w:rsidRPr="00642572">
              <w:rPr>
                <w:rFonts w:ascii="Arial" w:hAnsi="Arial" w:cs="Arial"/>
                <w:sz w:val="26"/>
                <w:szCs w:val="26"/>
                <w:lang w:val="kk-KZ"/>
              </w:rPr>
              <w:t>Функционирование Wi-FI, скорость Интернет</w:t>
            </w:r>
          </w:p>
        </w:tc>
        <w:tc>
          <w:tcPr>
            <w:tcW w:w="851" w:type="dxa"/>
          </w:tcPr>
          <w:p w14:paraId="26FF1B85" w14:textId="77777777" w:rsidR="00B47FA2" w:rsidRPr="00642572" w:rsidRDefault="00B47FA2" w:rsidP="00A5684F">
            <w:pPr>
              <w:ind w:firstLine="0"/>
              <w:jc w:val="center"/>
              <w:rPr>
                <w:rFonts w:ascii="Arial" w:hAnsi="Arial" w:cs="Arial"/>
                <w:sz w:val="26"/>
                <w:szCs w:val="26"/>
              </w:rPr>
            </w:pPr>
          </w:p>
        </w:tc>
        <w:tc>
          <w:tcPr>
            <w:tcW w:w="850" w:type="dxa"/>
          </w:tcPr>
          <w:p w14:paraId="23CF8E77" w14:textId="77777777" w:rsidR="00B47FA2" w:rsidRPr="00642572" w:rsidRDefault="00B47FA2" w:rsidP="00A5684F">
            <w:pPr>
              <w:ind w:firstLine="0"/>
              <w:jc w:val="center"/>
              <w:rPr>
                <w:rFonts w:ascii="Arial" w:hAnsi="Arial" w:cs="Arial"/>
                <w:sz w:val="26"/>
                <w:szCs w:val="26"/>
              </w:rPr>
            </w:pPr>
          </w:p>
        </w:tc>
        <w:tc>
          <w:tcPr>
            <w:tcW w:w="993" w:type="dxa"/>
          </w:tcPr>
          <w:p w14:paraId="6C993A34" w14:textId="77777777" w:rsidR="00B47FA2" w:rsidRPr="00642572" w:rsidRDefault="00B47FA2" w:rsidP="00A5684F">
            <w:pPr>
              <w:ind w:firstLine="0"/>
              <w:jc w:val="center"/>
              <w:rPr>
                <w:rFonts w:ascii="Arial" w:hAnsi="Arial" w:cs="Arial"/>
                <w:sz w:val="26"/>
                <w:szCs w:val="26"/>
              </w:rPr>
            </w:pPr>
          </w:p>
        </w:tc>
        <w:tc>
          <w:tcPr>
            <w:tcW w:w="708" w:type="dxa"/>
          </w:tcPr>
          <w:p w14:paraId="4D5AC7F6" w14:textId="77777777" w:rsidR="00B47FA2" w:rsidRPr="00642572" w:rsidRDefault="00B47FA2" w:rsidP="00A5684F">
            <w:pPr>
              <w:ind w:firstLine="0"/>
              <w:jc w:val="center"/>
              <w:rPr>
                <w:rFonts w:ascii="Arial" w:hAnsi="Arial" w:cs="Arial"/>
                <w:sz w:val="26"/>
                <w:szCs w:val="26"/>
              </w:rPr>
            </w:pPr>
          </w:p>
        </w:tc>
        <w:tc>
          <w:tcPr>
            <w:tcW w:w="843" w:type="dxa"/>
          </w:tcPr>
          <w:p w14:paraId="2EB617F0" w14:textId="77777777" w:rsidR="00B47FA2" w:rsidRPr="00642572" w:rsidRDefault="00B47FA2" w:rsidP="00A5684F">
            <w:pPr>
              <w:ind w:firstLine="0"/>
              <w:jc w:val="center"/>
              <w:rPr>
                <w:rFonts w:ascii="Arial" w:hAnsi="Arial" w:cs="Arial"/>
                <w:sz w:val="26"/>
                <w:szCs w:val="26"/>
              </w:rPr>
            </w:pPr>
          </w:p>
        </w:tc>
      </w:tr>
    </w:tbl>
    <w:p w14:paraId="7CAC5DC7" w14:textId="77777777" w:rsidR="00B47FA2" w:rsidRPr="00642572" w:rsidRDefault="00B47FA2" w:rsidP="00B47FA2">
      <w:pPr>
        <w:rPr>
          <w:rFonts w:ascii="Arial" w:hAnsi="Arial" w:cs="Arial"/>
          <w:sz w:val="26"/>
          <w:szCs w:val="26"/>
        </w:rPr>
      </w:pPr>
    </w:p>
    <w:p w14:paraId="7B96896F" w14:textId="33A01081"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8. </w:t>
      </w:r>
      <w:r w:rsidR="00B47FA2" w:rsidRPr="00642572">
        <w:rPr>
          <w:rFonts w:ascii="Arial" w:hAnsi="Arial" w:cs="Arial"/>
          <w:bCs/>
          <w:i/>
          <w:iCs/>
          <w:sz w:val="26"/>
          <w:szCs w:val="26"/>
        </w:rPr>
        <w:t>Удовлетворены ли автоматизированной информационной системой университета</w:t>
      </w:r>
      <w:r w:rsidR="00B47FA2" w:rsidRPr="00642572">
        <w:rPr>
          <w:rFonts w:ascii="Arial" w:hAnsi="Arial" w:cs="Arial"/>
          <w:bCs/>
          <w:i/>
          <w:iCs/>
          <w:sz w:val="26"/>
          <w:szCs w:val="26"/>
          <w:lang w:val="kk-KZ"/>
        </w:rPr>
        <w:t>,</w:t>
      </w:r>
      <w:r w:rsidR="00B47FA2" w:rsidRPr="00642572">
        <w:rPr>
          <w:rFonts w:ascii="Arial" w:hAnsi="Arial" w:cs="Arial"/>
          <w:bCs/>
          <w:i/>
          <w:iCs/>
          <w:sz w:val="26"/>
          <w:szCs w:val="26"/>
        </w:rPr>
        <w:t xml:space="preserve"> используемой в учебном процессе?</w:t>
      </w:r>
    </w:p>
    <w:p w14:paraId="59236820" w14:textId="77777777" w:rsidR="00B47FA2" w:rsidRPr="00642572" w:rsidRDefault="00B47FA2">
      <w:pPr>
        <w:pStyle w:val="afa"/>
        <w:numPr>
          <w:ilvl w:val="0"/>
          <w:numId w:val="67"/>
        </w:numPr>
        <w:rPr>
          <w:rFonts w:ascii="Arial" w:hAnsi="Arial" w:cs="Arial"/>
          <w:sz w:val="26"/>
          <w:szCs w:val="26"/>
        </w:rPr>
      </w:pPr>
      <w:r w:rsidRPr="00642572">
        <w:rPr>
          <w:rFonts w:ascii="Arial" w:hAnsi="Arial" w:cs="Arial"/>
          <w:sz w:val="26"/>
          <w:szCs w:val="26"/>
        </w:rPr>
        <w:t>Полностью удовлетворен (-а)</w:t>
      </w:r>
    </w:p>
    <w:p w14:paraId="3E5E76C1" w14:textId="77777777" w:rsidR="00B47FA2" w:rsidRPr="00642572" w:rsidRDefault="00B47FA2">
      <w:pPr>
        <w:pStyle w:val="afa"/>
        <w:numPr>
          <w:ilvl w:val="0"/>
          <w:numId w:val="67"/>
        </w:numPr>
        <w:rPr>
          <w:rFonts w:ascii="Arial" w:hAnsi="Arial" w:cs="Arial"/>
          <w:sz w:val="26"/>
          <w:szCs w:val="26"/>
        </w:rPr>
      </w:pPr>
      <w:r w:rsidRPr="00642572">
        <w:rPr>
          <w:rFonts w:ascii="Arial" w:hAnsi="Arial" w:cs="Arial"/>
          <w:sz w:val="26"/>
          <w:szCs w:val="26"/>
        </w:rPr>
        <w:t>Скорее удовлетворен (-а)</w:t>
      </w:r>
    </w:p>
    <w:p w14:paraId="48FEAFDE" w14:textId="77777777" w:rsidR="00B47FA2" w:rsidRPr="00642572" w:rsidRDefault="00B47FA2">
      <w:pPr>
        <w:pStyle w:val="afa"/>
        <w:numPr>
          <w:ilvl w:val="0"/>
          <w:numId w:val="67"/>
        </w:numPr>
        <w:rPr>
          <w:rFonts w:ascii="Arial" w:hAnsi="Arial" w:cs="Arial"/>
          <w:sz w:val="26"/>
          <w:szCs w:val="26"/>
        </w:rPr>
      </w:pPr>
      <w:r w:rsidRPr="00642572">
        <w:rPr>
          <w:rFonts w:ascii="Arial" w:hAnsi="Arial" w:cs="Arial"/>
          <w:sz w:val="26"/>
          <w:szCs w:val="26"/>
        </w:rPr>
        <w:t>Скорее не удовлетворен (-а)</w:t>
      </w:r>
    </w:p>
    <w:p w14:paraId="6DADA4BF" w14:textId="77777777" w:rsidR="00B47FA2" w:rsidRPr="00642572" w:rsidRDefault="00B47FA2">
      <w:pPr>
        <w:pStyle w:val="afa"/>
        <w:numPr>
          <w:ilvl w:val="0"/>
          <w:numId w:val="67"/>
        </w:numPr>
        <w:rPr>
          <w:rFonts w:ascii="Arial" w:hAnsi="Arial" w:cs="Arial"/>
          <w:sz w:val="26"/>
          <w:szCs w:val="26"/>
        </w:rPr>
      </w:pPr>
      <w:r w:rsidRPr="00642572">
        <w:rPr>
          <w:rFonts w:ascii="Arial" w:hAnsi="Arial" w:cs="Arial"/>
          <w:sz w:val="26"/>
          <w:szCs w:val="26"/>
        </w:rPr>
        <w:t>Полностью не удовлетворен (-а)</w:t>
      </w:r>
    </w:p>
    <w:p w14:paraId="39963011" w14:textId="77777777" w:rsidR="00B47FA2" w:rsidRPr="00642572" w:rsidRDefault="00B47FA2">
      <w:pPr>
        <w:pStyle w:val="afa"/>
        <w:numPr>
          <w:ilvl w:val="0"/>
          <w:numId w:val="67"/>
        </w:numPr>
        <w:rPr>
          <w:rFonts w:ascii="Arial" w:hAnsi="Arial" w:cs="Arial"/>
          <w:sz w:val="26"/>
          <w:szCs w:val="26"/>
        </w:rPr>
      </w:pPr>
      <w:r w:rsidRPr="00642572">
        <w:rPr>
          <w:rFonts w:ascii="Arial" w:hAnsi="Arial" w:cs="Arial"/>
          <w:sz w:val="26"/>
          <w:szCs w:val="26"/>
        </w:rPr>
        <w:t>Затрудняюсь ответить</w:t>
      </w:r>
    </w:p>
    <w:p w14:paraId="51BEDF9B" w14:textId="77777777" w:rsidR="00B47FA2" w:rsidRPr="00642572" w:rsidRDefault="00B47FA2" w:rsidP="00B47FA2">
      <w:pPr>
        <w:rPr>
          <w:rFonts w:ascii="Arial" w:hAnsi="Arial" w:cs="Arial"/>
          <w:sz w:val="26"/>
          <w:szCs w:val="26"/>
        </w:rPr>
      </w:pPr>
    </w:p>
    <w:p w14:paraId="22951893" w14:textId="2A3E10A3"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9. </w:t>
      </w:r>
      <w:r w:rsidR="00B47FA2" w:rsidRPr="00642572">
        <w:rPr>
          <w:rFonts w:ascii="Arial" w:hAnsi="Arial" w:cs="Arial"/>
          <w:bCs/>
          <w:i/>
          <w:iCs/>
          <w:sz w:val="26"/>
          <w:szCs w:val="26"/>
        </w:rPr>
        <w:t>Как Вы считаете, соответствует ли инфраструктура университета всем правилам и стандартам эксплуатации для людей, с особыми потребностями?</w:t>
      </w:r>
    </w:p>
    <w:p w14:paraId="4CDC7C05" w14:textId="77777777" w:rsidR="00B47FA2" w:rsidRPr="00642572" w:rsidRDefault="00B47FA2">
      <w:pPr>
        <w:pStyle w:val="afa"/>
        <w:numPr>
          <w:ilvl w:val="0"/>
          <w:numId w:val="68"/>
        </w:numPr>
        <w:rPr>
          <w:rFonts w:ascii="Arial" w:hAnsi="Arial" w:cs="Arial"/>
          <w:sz w:val="26"/>
          <w:szCs w:val="26"/>
        </w:rPr>
      </w:pPr>
      <w:r w:rsidRPr="00642572">
        <w:rPr>
          <w:rFonts w:ascii="Arial" w:hAnsi="Arial" w:cs="Arial"/>
          <w:sz w:val="26"/>
          <w:szCs w:val="26"/>
        </w:rPr>
        <w:lastRenderedPageBreak/>
        <w:t>Да</w:t>
      </w:r>
    </w:p>
    <w:p w14:paraId="418EA3A2" w14:textId="77777777" w:rsidR="00B47FA2" w:rsidRPr="00642572" w:rsidRDefault="00B47FA2">
      <w:pPr>
        <w:pStyle w:val="afa"/>
        <w:numPr>
          <w:ilvl w:val="0"/>
          <w:numId w:val="68"/>
        </w:numPr>
        <w:rPr>
          <w:rFonts w:ascii="Arial" w:hAnsi="Arial" w:cs="Arial"/>
          <w:sz w:val="26"/>
          <w:szCs w:val="26"/>
          <w:lang w:val="kk-KZ"/>
        </w:rPr>
      </w:pPr>
      <w:r w:rsidRPr="00642572">
        <w:rPr>
          <w:rFonts w:ascii="Arial" w:hAnsi="Arial" w:cs="Arial"/>
          <w:sz w:val="26"/>
          <w:szCs w:val="26"/>
          <w:lang w:val="kk-KZ"/>
        </w:rPr>
        <w:t>Скорее да, чем нет</w:t>
      </w:r>
    </w:p>
    <w:p w14:paraId="18285333" w14:textId="77777777" w:rsidR="00B47FA2" w:rsidRPr="00642572" w:rsidRDefault="00B47FA2">
      <w:pPr>
        <w:pStyle w:val="afa"/>
        <w:numPr>
          <w:ilvl w:val="0"/>
          <w:numId w:val="68"/>
        </w:numPr>
        <w:rPr>
          <w:rFonts w:ascii="Arial" w:hAnsi="Arial" w:cs="Arial"/>
          <w:sz w:val="26"/>
          <w:szCs w:val="26"/>
          <w:lang w:val="kk-KZ"/>
        </w:rPr>
      </w:pPr>
      <w:r w:rsidRPr="00642572">
        <w:rPr>
          <w:rFonts w:ascii="Arial" w:hAnsi="Arial" w:cs="Arial"/>
          <w:sz w:val="26"/>
          <w:szCs w:val="26"/>
          <w:lang w:val="kk-KZ"/>
        </w:rPr>
        <w:t xml:space="preserve">Скорее нет, чем да </w:t>
      </w:r>
    </w:p>
    <w:p w14:paraId="5E0C7ABB" w14:textId="77777777" w:rsidR="00B47FA2" w:rsidRPr="00642572" w:rsidRDefault="00B47FA2">
      <w:pPr>
        <w:pStyle w:val="afa"/>
        <w:numPr>
          <w:ilvl w:val="0"/>
          <w:numId w:val="68"/>
        </w:numPr>
        <w:rPr>
          <w:rFonts w:ascii="Arial" w:hAnsi="Arial" w:cs="Arial"/>
          <w:sz w:val="26"/>
          <w:szCs w:val="26"/>
        </w:rPr>
      </w:pPr>
      <w:r w:rsidRPr="00642572">
        <w:rPr>
          <w:rFonts w:ascii="Arial" w:hAnsi="Arial" w:cs="Arial"/>
          <w:sz w:val="26"/>
          <w:szCs w:val="26"/>
        </w:rPr>
        <w:t>Нет</w:t>
      </w:r>
    </w:p>
    <w:p w14:paraId="1FCD4269" w14:textId="77777777" w:rsidR="00B47FA2" w:rsidRPr="00642572" w:rsidRDefault="00B47FA2">
      <w:pPr>
        <w:pStyle w:val="afa"/>
        <w:numPr>
          <w:ilvl w:val="0"/>
          <w:numId w:val="68"/>
        </w:numPr>
        <w:rPr>
          <w:rFonts w:ascii="Arial" w:hAnsi="Arial" w:cs="Arial"/>
          <w:sz w:val="26"/>
          <w:szCs w:val="26"/>
        </w:rPr>
      </w:pPr>
      <w:r w:rsidRPr="00642572">
        <w:rPr>
          <w:rFonts w:ascii="Arial" w:hAnsi="Arial" w:cs="Arial"/>
          <w:sz w:val="26"/>
          <w:szCs w:val="26"/>
        </w:rPr>
        <w:t>Затрудняюсь ответить</w:t>
      </w:r>
    </w:p>
    <w:p w14:paraId="20796DE5" w14:textId="77777777" w:rsidR="00B47FA2" w:rsidRPr="00642572" w:rsidRDefault="00B47FA2" w:rsidP="00B47FA2">
      <w:pPr>
        <w:rPr>
          <w:rFonts w:ascii="Arial" w:hAnsi="Arial" w:cs="Arial"/>
          <w:sz w:val="26"/>
          <w:szCs w:val="26"/>
        </w:rPr>
      </w:pPr>
    </w:p>
    <w:p w14:paraId="6D79A30F" w14:textId="77777777" w:rsidR="00B47FA2" w:rsidRPr="00642572" w:rsidRDefault="00B47FA2" w:rsidP="00B47FA2">
      <w:pPr>
        <w:pBdr>
          <w:top w:val="single" w:sz="4" w:space="1" w:color="auto"/>
          <w:left w:val="single" w:sz="4" w:space="4" w:color="auto"/>
          <w:bottom w:val="single" w:sz="4" w:space="1" w:color="auto"/>
          <w:right w:val="single" w:sz="4" w:space="4" w:color="auto"/>
        </w:pBdr>
        <w:shd w:val="clear" w:color="auto" w:fill="EEECE1" w:themeFill="background2"/>
        <w:jc w:val="center"/>
        <w:rPr>
          <w:rFonts w:ascii="Arial" w:hAnsi="Arial" w:cs="Arial"/>
          <w:b/>
          <w:sz w:val="26"/>
          <w:szCs w:val="26"/>
        </w:rPr>
      </w:pPr>
      <w:r w:rsidRPr="00642572">
        <w:rPr>
          <w:rFonts w:ascii="Arial" w:hAnsi="Arial" w:cs="Arial"/>
          <w:b/>
          <w:sz w:val="26"/>
          <w:szCs w:val="26"/>
        </w:rPr>
        <w:t>Качество контента</w:t>
      </w:r>
    </w:p>
    <w:p w14:paraId="6E71717B" w14:textId="77777777" w:rsidR="00B47FA2" w:rsidRPr="00642572" w:rsidRDefault="00B47FA2" w:rsidP="00B47FA2">
      <w:pPr>
        <w:rPr>
          <w:rFonts w:ascii="Arial" w:hAnsi="Arial" w:cs="Arial"/>
          <w:sz w:val="26"/>
          <w:szCs w:val="26"/>
        </w:rPr>
      </w:pPr>
    </w:p>
    <w:p w14:paraId="111B5F6B" w14:textId="4F1E8C0F"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10. </w:t>
      </w:r>
      <w:proofErr w:type="spellStart"/>
      <w:r w:rsidRPr="00642572">
        <w:rPr>
          <w:rFonts w:ascii="Arial" w:hAnsi="Arial" w:cs="Arial"/>
          <w:bCs/>
          <w:i/>
          <w:iCs/>
          <w:sz w:val="26"/>
          <w:szCs w:val="26"/>
          <w:lang w:val="kk-KZ"/>
        </w:rPr>
        <w:t>Участвовали</w:t>
      </w:r>
      <w:proofErr w:type="spellEnd"/>
      <w:r w:rsidRPr="00642572">
        <w:rPr>
          <w:rFonts w:ascii="Arial" w:hAnsi="Arial" w:cs="Arial"/>
          <w:bCs/>
          <w:i/>
          <w:iCs/>
          <w:sz w:val="26"/>
          <w:szCs w:val="26"/>
          <w:lang w:val="kk-KZ"/>
        </w:rPr>
        <w:t xml:space="preserve"> </w:t>
      </w:r>
      <w:proofErr w:type="spellStart"/>
      <w:r w:rsidRPr="00642572">
        <w:rPr>
          <w:rFonts w:ascii="Arial" w:hAnsi="Arial" w:cs="Arial"/>
          <w:bCs/>
          <w:i/>
          <w:iCs/>
          <w:sz w:val="26"/>
          <w:szCs w:val="26"/>
          <w:lang w:val="kk-KZ"/>
        </w:rPr>
        <w:t>ли</w:t>
      </w:r>
      <w:proofErr w:type="spellEnd"/>
      <w:r w:rsidRPr="00642572">
        <w:rPr>
          <w:rFonts w:ascii="Arial" w:hAnsi="Arial" w:cs="Arial"/>
          <w:bCs/>
          <w:i/>
          <w:iCs/>
          <w:sz w:val="26"/>
          <w:szCs w:val="26"/>
          <w:lang w:val="kk-KZ"/>
        </w:rPr>
        <w:t xml:space="preserve"> </w:t>
      </w:r>
      <w:proofErr w:type="spellStart"/>
      <w:r w:rsidRPr="00642572">
        <w:rPr>
          <w:rFonts w:ascii="Arial" w:hAnsi="Arial" w:cs="Arial"/>
          <w:bCs/>
          <w:i/>
          <w:iCs/>
          <w:sz w:val="26"/>
          <w:szCs w:val="26"/>
          <w:lang w:val="kk-KZ"/>
        </w:rPr>
        <w:t>Вы</w:t>
      </w:r>
      <w:proofErr w:type="spellEnd"/>
      <w:r w:rsidRPr="00642572">
        <w:rPr>
          <w:rFonts w:ascii="Arial" w:hAnsi="Arial" w:cs="Arial"/>
          <w:bCs/>
          <w:i/>
          <w:iCs/>
          <w:sz w:val="26"/>
          <w:szCs w:val="26"/>
          <w:lang w:val="kk-KZ"/>
        </w:rPr>
        <w:t xml:space="preserve"> в р</w:t>
      </w:r>
      <w:proofErr w:type="spellStart"/>
      <w:r w:rsidR="00B47FA2" w:rsidRPr="00642572">
        <w:rPr>
          <w:rFonts w:ascii="Arial" w:hAnsi="Arial" w:cs="Arial"/>
          <w:bCs/>
          <w:i/>
          <w:iCs/>
          <w:sz w:val="26"/>
          <w:szCs w:val="26"/>
        </w:rPr>
        <w:t>азраб</w:t>
      </w:r>
      <w:r w:rsidRPr="00642572">
        <w:rPr>
          <w:rFonts w:ascii="Arial" w:hAnsi="Arial" w:cs="Arial"/>
          <w:bCs/>
          <w:i/>
          <w:iCs/>
          <w:sz w:val="26"/>
          <w:szCs w:val="26"/>
          <w:lang w:val="kk-KZ"/>
        </w:rPr>
        <w:t>отке</w:t>
      </w:r>
      <w:proofErr w:type="spellEnd"/>
      <w:r w:rsidR="00B47FA2" w:rsidRPr="00642572">
        <w:rPr>
          <w:rFonts w:ascii="Arial" w:hAnsi="Arial" w:cs="Arial"/>
          <w:bCs/>
          <w:i/>
          <w:iCs/>
          <w:sz w:val="26"/>
          <w:szCs w:val="26"/>
        </w:rPr>
        <w:t xml:space="preserve"> </w:t>
      </w:r>
      <w:proofErr w:type="spellStart"/>
      <w:r w:rsidR="00B47FA2" w:rsidRPr="00642572">
        <w:rPr>
          <w:rFonts w:ascii="Arial" w:hAnsi="Arial" w:cs="Arial"/>
          <w:bCs/>
          <w:i/>
          <w:iCs/>
          <w:sz w:val="26"/>
          <w:szCs w:val="26"/>
        </w:rPr>
        <w:t>образовательн</w:t>
      </w:r>
      <w:proofErr w:type="spellEnd"/>
      <w:r w:rsidRPr="00642572">
        <w:rPr>
          <w:rFonts w:ascii="Arial" w:hAnsi="Arial" w:cs="Arial"/>
          <w:bCs/>
          <w:i/>
          <w:iCs/>
          <w:sz w:val="26"/>
          <w:szCs w:val="26"/>
          <w:lang w:val="kk-KZ"/>
        </w:rPr>
        <w:t>ой</w:t>
      </w:r>
      <w:r w:rsidR="00B47FA2" w:rsidRPr="00642572">
        <w:rPr>
          <w:rFonts w:ascii="Arial" w:hAnsi="Arial" w:cs="Arial"/>
          <w:bCs/>
          <w:i/>
          <w:iCs/>
          <w:sz w:val="26"/>
          <w:szCs w:val="26"/>
        </w:rPr>
        <w:t xml:space="preserve"> программ</w:t>
      </w:r>
      <w:r w:rsidRPr="00642572">
        <w:rPr>
          <w:rFonts w:ascii="Arial" w:hAnsi="Arial" w:cs="Arial"/>
          <w:bCs/>
          <w:i/>
          <w:iCs/>
          <w:sz w:val="26"/>
          <w:szCs w:val="26"/>
          <w:lang w:val="kk-KZ"/>
        </w:rPr>
        <w:t>ы</w:t>
      </w:r>
      <w:r w:rsidR="00B47FA2" w:rsidRPr="00642572">
        <w:rPr>
          <w:rFonts w:ascii="Arial" w:hAnsi="Arial" w:cs="Arial"/>
          <w:bCs/>
          <w:i/>
          <w:iCs/>
          <w:sz w:val="26"/>
          <w:szCs w:val="26"/>
        </w:rPr>
        <w:t>?</w:t>
      </w:r>
    </w:p>
    <w:p w14:paraId="6228365B" w14:textId="77777777" w:rsidR="00B47FA2" w:rsidRPr="00642572" w:rsidRDefault="00B47FA2">
      <w:pPr>
        <w:pStyle w:val="afa"/>
        <w:numPr>
          <w:ilvl w:val="0"/>
          <w:numId w:val="69"/>
        </w:numPr>
        <w:rPr>
          <w:rFonts w:ascii="Arial" w:hAnsi="Arial" w:cs="Arial"/>
          <w:sz w:val="26"/>
          <w:szCs w:val="26"/>
        </w:rPr>
      </w:pPr>
      <w:r w:rsidRPr="00642572">
        <w:rPr>
          <w:rFonts w:ascii="Arial" w:hAnsi="Arial" w:cs="Arial"/>
          <w:sz w:val="26"/>
          <w:szCs w:val="26"/>
        </w:rPr>
        <w:t>Да</w:t>
      </w:r>
    </w:p>
    <w:p w14:paraId="3BBA1A86" w14:textId="77777777" w:rsidR="00B47FA2" w:rsidRPr="00642572" w:rsidRDefault="00B47FA2">
      <w:pPr>
        <w:pStyle w:val="afa"/>
        <w:numPr>
          <w:ilvl w:val="0"/>
          <w:numId w:val="69"/>
        </w:numPr>
        <w:rPr>
          <w:rFonts w:ascii="Arial" w:hAnsi="Arial" w:cs="Arial"/>
          <w:sz w:val="26"/>
          <w:szCs w:val="26"/>
        </w:rPr>
      </w:pPr>
      <w:r w:rsidRPr="00642572">
        <w:rPr>
          <w:rFonts w:ascii="Arial" w:hAnsi="Arial" w:cs="Arial"/>
          <w:sz w:val="26"/>
          <w:szCs w:val="26"/>
        </w:rPr>
        <w:t>Нет</w:t>
      </w:r>
    </w:p>
    <w:p w14:paraId="3A21E624" w14:textId="77777777" w:rsidR="00A5684F" w:rsidRPr="00642572" w:rsidRDefault="00A5684F" w:rsidP="00B47FA2">
      <w:pPr>
        <w:rPr>
          <w:rFonts w:ascii="Arial" w:hAnsi="Arial" w:cs="Arial"/>
          <w:bCs/>
          <w:i/>
          <w:iCs/>
          <w:sz w:val="26"/>
          <w:szCs w:val="26"/>
        </w:rPr>
      </w:pPr>
    </w:p>
    <w:p w14:paraId="6D985BDF" w14:textId="07721FD6"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11. </w:t>
      </w:r>
      <w:r w:rsidR="00B47FA2" w:rsidRPr="00642572">
        <w:rPr>
          <w:rFonts w:ascii="Arial" w:hAnsi="Arial" w:cs="Arial"/>
          <w:bCs/>
          <w:i/>
          <w:iCs/>
          <w:sz w:val="26"/>
          <w:szCs w:val="26"/>
        </w:rPr>
        <w:t>Скажите, пожалуйста, кто, как правило, принимает участие в разработке образовательной программы в вашем университете?</w:t>
      </w:r>
    </w:p>
    <w:p w14:paraId="09096803" w14:textId="77777777" w:rsidR="00B47FA2" w:rsidRPr="00642572" w:rsidRDefault="00B47FA2">
      <w:pPr>
        <w:pStyle w:val="afa"/>
        <w:numPr>
          <w:ilvl w:val="0"/>
          <w:numId w:val="70"/>
        </w:numPr>
        <w:tabs>
          <w:tab w:val="left" w:pos="1134"/>
        </w:tabs>
        <w:ind w:left="0" w:firstLine="709"/>
        <w:rPr>
          <w:rFonts w:ascii="Arial" w:hAnsi="Arial" w:cs="Arial"/>
          <w:sz w:val="26"/>
          <w:szCs w:val="26"/>
        </w:rPr>
      </w:pPr>
      <w:r w:rsidRPr="00642572">
        <w:rPr>
          <w:rFonts w:ascii="Arial" w:hAnsi="Arial" w:cs="Arial"/>
          <w:sz w:val="26"/>
          <w:szCs w:val="26"/>
        </w:rPr>
        <w:t>Профессорско-преподавательский состав</w:t>
      </w:r>
    </w:p>
    <w:p w14:paraId="48E7E114" w14:textId="77777777" w:rsidR="00B47FA2" w:rsidRPr="00642572" w:rsidRDefault="00B47FA2">
      <w:pPr>
        <w:pStyle w:val="afa"/>
        <w:numPr>
          <w:ilvl w:val="0"/>
          <w:numId w:val="70"/>
        </w:numPr>
        <w:tabs>
          <w:tab w:val="left" w:pos="1134"/>
        </w:tabs>
        <w:ind w:left="0" w:firstLine="709"/>
        <w:rPr>
          <w:rFonts w:ascii="Arial" w:hAnsi="Arial" w:cs="Arial"/>
          <w:sz w:val="26"/>
          <w:szCs w:val="26"/>
        </w:rPr>
      </w:pPr>
      <w:r w:rsidRPr="00642572">
        <w:rPr>
          <w:rFonts w:ascii="Arial" w:hAnsi="Arial" w:cs="Arial"/>
          <w:sz w:val="26"/>
          <w:szCs w:val="26"/>
        </w:rPr>
        <w:t>Профессорско-преподавательский состав совместно с административно-управленческим персоналом</w:t>
      </w:r>
    </w:p>
    <w:p w14:paraId="02B299A1" w14:textId="77777777" w:rsidR="00B47FA2" w:rsidRPr="00642572" w:rsidRDefault="00B47FA2">
      <w:pPr>
        <w:pStyle w:val="afa"/>
        <w:numPr>
          <w:ilvl w:val="0"/>
          <w:numId w:val="70"/>
        </w:numPr>
        <w:tabs>
          <w:tab w:val="left" w:pos="1134"/>
        </w:tabs>
        <w:ind w:left="0" w:firstLine="709"/>
        <w:rPr>
          <w:rFonts w:ascii="Arial" w:hAnsi="Arial" w:cs="Arial"/>
          <w:sz w:val="26"/>
          <w:szCs w:val="26"/>
        </w:rPr>
      </w:pPr>
      <w:r w:rsidRPr="00642572">
        <w:rPr>
          <w:rFonts w:ascii="Arial" w:hAnsi="Arial" w:cs="Arial"/>
          <w:sz w:val="26"/>
          <w:szCs w:val="26"/>
        </w:rPr>
        <w:t>Профессорско-преподавательский состав совместно с административно-управленческим персоналом и обучающимся</w:t>
      </w:r>
    </w:p>
    <w:p w14:paraId="18BC7568" w14:textId="77777777" w:rsidR="00B47FA2" w:rsidRPr="00642572" w:rsidRDefault="00B47FA2">
      <w:pPr>
        <w:pStyle w:val="afa"/>
        <w:numPr>
          <w:ilvl w:val="0"/>
          <w:numId w:val="70"/>
        </w:numPr>
        <w:tabs>
          <w:tab w:val="left" w:pos="1134"/>
        </w:tabs>
        <w:ind w:left="0" w:firstLine="709"/>
        <w:rPr>
          <w:rFonts w:ascii="Arial" w:hAnsi="Arial" w:cs="Arial"/>
          <w:sz w:val="26"/>
          <w:szCs w:val="26"/>
        </w:rPr>
      </w:pPr>
      <w:r w:rsidRPr="00642572">
        <w:rPr>
          <w:rFonts w:ascii="Arial" w:hAnsi="Arial" w:cs="Arial"/>
          <w:sz w:val="26"/>
          <w:szCs w:val="26"/>
        </w:rPr>
        <w:t>Профессорско-преподавательский состав совместно с административно-управленческим персоналом и обучающимся и работодателями</w:t>
      </w:r>
    </w:p>
    <w:p w14:paraId="10F0C7F1" w14:textId="403C1A47" w:rsidR="00B47FA2" w:rsidRPr="00642572" w:rsidRDefault="00B47FA2">
      <w:pPr>
        <w:pStyle w:val="afa"/>
        <w:numPr>
          <w:ilvl w:val="0"/>
          <w:numId w:val="70"/>
        </w:numPr>
        <w:tabs>
          <w:tab w:val="left" w:pos="1134"/>
        </w:tabs>
        <w:ind w:left="0" w:firstLine="709"/>
        <w:rPr>
          <w:rFonts w:ascii="Arial" w:hAnsi="Arial" w:cs="Arial"/>
          <w:sz w:val="26"/>
          <w:szCs w:val="26"/>
        </w:rPr>
      </w:pPr>
      <w:r w:rsidRPr="00642572">
        <w:rPr>
          <w:rFonts w:ascii="Arial" w:hAnsi="Arial" w:cs="Arial"/>
          <w:sz w:val="26"/>
          <w:szCs w:val="26"/>
        </w:rPr>
        <w:t xml:space="preserve">Другое (НАПИШИТЕ) </w:t>
      </w:r>
    </w:p>
    <w:p w14:paraId="003312AA" w14:textId="77777777" w:rsidR="00B47FA2" w:rsidRPr="00642572" w:rsidRDefault="00B47FA2">
      <w:pPr>
        <w:pStyle w:val="afa"/>
        <w:numPr>
          <w:ilvl w:val="0"/>
          <w:numId w:val="70"/>
        </w:numPr>
        <w:tabs>
          <w:tab w:val="left" w:pos="1134"/>
        </w:tabs>
        <w:ind w:left="0" w:firstLine="709"/>
        <w:rPr>
          <w:rFonts w:ascii="Arial" w:hAnsi="Arial" w:cs="Arial"/>
          <w:sz w:val="26"/>
          <w:szCs w:val="26"/>
        </w:rPr>
      </w:pPr>
      <w:r w:rsidRPr="00642572">
        <w:rPr>
          <w:rFonts w:ascii="Arial" w:hAnsi="Arial" w:cs="Arial"/>
          <w:sz w:val="26"/>
          <w:szCs w:val="26"/>
        </w:rPr>
        <w:t>Затрудняюсь ответить</w:t>
      </w:r>
    </w:p>
    <w:p w14:paraId="425FBA61" w14:textId="77777777" w:rsidR="00B47FA2" w:rsidRPr="00642572" w:rsidRDefault="00B47FA2" w:rsidP="00B47FA2">
      <w:pPr>
        <w:rPr>
          <w:rFonts w:ascii="Arial" w:hAnsi="Arial" w:cs="Arial"/>
          <w:sz w:val="26"/>
          <w:szCs w:val="26"/>
        </w:rPr>
      </w:pPr>
    </w:p>
    <w:p w14:paraId="6D7E0509" w14:textId="23EB9F34" w:rsidR="00B47FA2" w:rsidRPr="00642572" w:rsidRDefault="00A5684F" w:rsidP="00B47FA2">
      <w:pPr>
        <w:rPr>
          <w:rFonts w:ascii="Arial" w:hAnsi="Arial" w:cs="Arial"/>
          <w:bCs/>
          <w:i/>
          <w:iCs/>
          <w:sz w:val="26"/>
          <w:szCs w:val="26"/>
        </w:rPr>
      </w:pPr>
      <w:r w:rsidRPr="00642572">
        <w:rPr>
          <w:rFonts w:ascii="Arial" w:hAnsi="Arial" w:cs="Arial"/>
          <w:bCs/>
          <w:i/>
          <w:iCs/>
          <w:sz w:val="26"/>
          <w:szCs w:val="26"/>
          <w:lang w:val="kk-KZ"/>
        </w:rPr>
        <w:t xml:space="preserve">12. </w:t>
      </w:r>
      <w:r w:rsidR="00B47FA2" w:rsidRPr="00642572">
        <w:rPr>
          <w:rFonts w:ascii="Arial" w:hAnsi="Arial" w:cs="Arial"/>
          <w:bCs/>
          <w:i/>
          <w:iCs/>
          <w:sz w:val="26"/>
          <w:szCs w:val="26"/>
        </w:rPr>
        <w:t xml:space="preserve">Как Вы считаете, соответствует ли </w:t>
      </w:r>
      <w:proofErr w:type="spellStart"/>
      <w:r w:rsidR="00B47FA2" w:rsidRPr="00642572">
        <w:rPr>
          <w:rFonts w:ascii="Arial" w:hAnsi="Arial" w:cs="Arial"/>
          <w:bCs/>
          <w:i/>
          <w:iCs/>
          <w:sz w:val="26"/>
          <w:szCs w:val="26"/>
        </w:rPr>
        <w:t>образовательн</w:t>
      </w:r>
      <w:r w:rsidRPr="00642572">
        <w:rPr>
          <w:rFonts w:ascii="Arial" w:hAnsi="Arial" w:cs="Arial"/>
          <w:bCs/>
          <w:i/>
          <w:iCs/>
          <w:sz w:val="26"/>
          <w:szCs w:val="26"/>
          <w:lang w:val="kk-KZ"/>
        </w:rPr>
        <w:t>ые</w:t>
      </w:r>
      <w:proofErr w:type="spellEnd"/>
      <w:r w:rsidR="00B47FA2" w:rsidRPr="00642572">
        <w:rPr>
          <w:rFonts w:ascii="Arial" w:hAnsi="Arial" w:cs="Arial"/>
          <w:bCs/>
          <w:i/>
          <w:iCs/>
          <w:sz w:val="26"/>
          <w:szCs w:val="26"/>
        </w:rPr>
        <w:t xml:space="preserve"> программ</w:t>
      </w:r>
      <w:r w:rsidRPr="00642572">
        <w:rPr>
          <w:rFonts w:ascii="Arial" w:hAnsi="Arial" w:cs="Arial"/>
          <w:bCs/>
          <w:i/>
          <w:iCs/>
          <w:sz w:val="26"/>
          <w:szCs w:val="26"/>
          <w:lang w:val="kk-KZ"/>
        </w:rPr>
        <w:t>ы</w:t>
      </w:r>
      <w:r w:rsidR="00B47FA2" w:rsidRPr="00642572">
        <w:rPr>
          <w:rFonts w:ascii="Arial" w:hAnsi="Arial" w:cs="Arial"/>
          <w:bCs/>
          <w:i/>
          <w:iCs/>
          <w:sz w:val="26"/>
          <w:szCs w:val="26"/>
        </w:rPr>
        <w:t xml:space="preserve"> следующим пунктам?</w:t>
      </w:r>
    </w:p>
    <w:p w14:paraId="169424C8" w14:textId="77777777" w:rsidR="00B47FA2" w:rsidRPr="00642572" w:rsidRDefault="00B47FA2" w:rsidP="00B47FA2">
      <w:pPr>
        <w:rPr>
          <w:rFonts w:ascii="Arial" w:hAnsi="Arial" w:cs="Arial"/>
          <w:sz w:val="26"/>
          <w:szCs w:val="26"/>
        </w:rPr>
      </w:pPr>
    </w:p>
    <w:tbl>
      <w:tblPr>
        <w:tblStyle w:val="aff2"/>
        <w:tblW w:w="0" w:type="auto"/>
        <w:tblLook w:val="04A0" w:firstRow="1" w:lastRow="0" w:firstColumn="1" w:lastColumn="0" w:noHBand="0" w:noVBand="1"/>
      </w:tblPr>
      <w:tblGrid>
        <w:gridCol w:w="562"/>
        <w:gridCol w:w="4962"/>
        <w:gridCol w:w="1134"/>
        <w:gridCol w:w="807"/>
        <w:gridCol w:w="1955"/>
      </w:tblGrid>
      <w:tr w:rsidR="006B4CCD" w:rsidRPr="00642572" w14:paraId="7DE7B53A" w14:textId="77777777" w:rsidTr="006B4CCD">
        <w:tc>
          <w:tcPr>
            <w:tcW w:w="562" w:type="dxa"/>
          </w:tcPr>
          <w:p w14:paraId="4C53BF88" w14:textId="77777777" w:rsidR="00B47FA2" w:rsidRPr="00642572" w:rsidRDefault="00B47FA2" w:rsidP="00A5684F">
            <w:pPr>
              <w:ind w:firstLine="0"/>
              <w:jc w:val="center"/>
              <w:rPr>
                <w:rFonts w:ascii="Arial" w:hAnsi="Arial" w:cs="Arial"/>
                <w:b/>
                <w:sz w:val="26"/>
                <w:szCs w:val="26"/>
              </w:rPr>
            </w:pPr>
            <w:r w:rsidRPr="00642572">
              <w:rPr>
                <w:rFonts w:ascii="Arial" w:hAnsi="Arial" w:cs="Arial"/>
                <w:b/>
                <w:sz w:val="26"/>
                <w:szCs w:val="26"/>
              </w:rPr>
              <w:t>№</w:t>
            </w:r>
          </w:p>
        </w:tc>
        <w:tc>
          <w:tcPr>
            <w:tcW w:w="4962" w:type="dxa"/>
          </w:tcPr>
          <w:p w14:paraId="43E7AB0F" w14:textId="77777777" w:rsidR="00B47FA2" w:rsidRPr="00642572" w:rsidRDefault="00B47FA2" w:rsidP="00A5684F">
            <w:pPr>
              <w:ind w:firstLine="0"/>
              <w:jc w:val="center"/>
              <w:rPr>
                <w:rFonts w:ascii="Arial" w:hAnsi="Arial" w:cs="Arial"/>
                <w:b/>
                <w:sz w:val="26"/>
                <w:szCs w:val="26"/>
              </w:rPr>
            </w:pPr>
            <w:r w:rsidRPr="00642572">
              <w:rPr>
                <w:rFonts w:ascii="Arial" w:hAnsi="Arial" w:cs="Arial"/>
                <w:b/>
                <w:sz w:val="26"/>
                <w:szCs w:val="26"/>
              </w:rPr>
              <w:t>Пункт</w:t>
            </w:r>
          </w:p>
        </w:tc>
        <w:tc>
          <w:tcPr>
            <w:tcW w:w="1134" w:type="dxa"/>
          </w:tcPr>
          <w:p w14:paraId="299A3272" w14:textId="77777777" w:rsidR="00B47FA2" w:rsidRPr="00642572" w:rsidRDefault="00B47FA2" w:rsidP="00A5684F">
            <w:pPr>
              <w:ind w:firstLine="0"/>
              <w:jc w:val="center"/>
              <w:rPr>
                <w:rFonts w:ascii="Arial" w:hAnsi="Arial" w:cs="Arial"/>
                <w:b/>
                <w:sz w:val="26"/>
                <w:szCs w:val="26"/>
              </w:rPr>
            </w:pPr>
            <w:r w:rsidRPr="00642572">
              <w:rPr>
                <w:rFonts w:ascii="Arial" w:hAnsi="Arial" w:cs="Arial"/>
                <w:b/>
                <w:sz w:val="26"/>
                <w:szCs w:val="26"/>
              </w:rPr>
              <w:t>Да</w:t>
            </w:r>
          </w:p>
        </w:tc>
        <w:tc>
          <w:tcPr>
            <w:tcW w:w="807" w:type="dxa"/>
          </w:tcPr>
          <w:p w14:paraId="1B8E0AA5" w14:textId="77777777" w:rsidR="00B47FA2" w:rsidRPr="00642572" w:rsidRDefault="00B47FA2" w:rsidP="00A5684F">
            <w:pPr>
              <w:ind w:firstLine="0"/>
              <w:jc w:val="center"/>
              <w:rPr>
                <w:rFonts w:ascii="Arial" w:hAnsi="Arial" w:cs="Arial"/>
                <w:b/>
                <w:sz w:val="26"/>
                <w:szCs w:val="26"/>
              </w:rPr>
            </w:pPr>
            <w:r w:rsidRPr="00642572">
              <w:rPr>
                <w:rFonts w:ascii="Arial" w:hAnsi="Arial" w:cs="Arial"/>
                <w:b/>
                <w:sz w:val="26"/>
                <w:szCs w:val="26"/>
              </w:rPr>
              <w:t>Нет</w:t>
            </w:r>
          </w:p>
        </w:tc>
        <w:tc>
          <w:tcPr>
            <w:tcW w:w="1878" w:type="dxa"/>
          </w:tcPr>
          <w:p w14:paraId="333B1D81" w14:textId="77777777" w:rsidR="00B47FA2" w:rsidRPr="00642572" w:rsidRDefault="00B47FA2" w:rsidP="00A5684F">
            <w:pPr>
              <w:ind w:firstLine="0"/>
              <w:jc w:val="center"/>
              <w:rPr>
                <w:rFonts w:ascii="Arial" w:hAnsi="Arial" w:cs="Arial"/>
                <w:b/>
                <w:sz w:val="26"/>
                <w:szCs w:val="26"/>
              </w:rPr>
            </w:pPr>
            <w:r w:rsidRPr="00642572">
              <w:rPr>
                <w:rFonts w:ascii="Arial" w:hAnsi="Arial" w:cs="Arial"/>
                <w:b/>
                <w:sz w:val="26"/>
                <w:szCs w:val="26"/>
              </w:rPr>
              <w:t>Затрудняюсь ответить</w:t>
            </w:r>
          </w:p>
        </w:tc>
      </w:tr>
      <w:tr w:rsidR="006B4CCD" w:rsidRPr="00642572" w14:paraId="462E4B18" w14:textId="77777777" w:rsidTr="006B4CCD">
        <w:tc>
          <w:tcPr>
            <w:tcW w:w="562" w:type="dxa"/>
          </w:tcPr>
          <w:p w14:paraId="3D206A55"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1</w:t>
            </w:r>
          </w:p>
        </w:tc>
        <w:tc>
          <w:tcPr>
            <w:tcW w:w="4962" w:type="dxa"/>
          </w:tcPr>
          <w:p w14:paraId="1F9C06E3" w14:textId="23E56B73" w:rsidR="00B47FA2" w:rsidRPr="00642572" w:rsidRDefault="006B4CCD" w:rsidP="00A5684F">
            <w:pPr>
              <w:ind w:firstLine="0"/>
              <w:rPr>
                <w:rFonts w:ascii="Arial" w:hAnsi="Arial" w:cs="Arial"/>
                <w:sz w:val="26"/>
                <w:szCs w:val="26"/>
                <w:lang w:val="kk-KZ"/>
              </w:rPr>
            </w:pPr>
            <w:r w:rsidRPr="00642572">
              <w:rPr>
                <w:rFonts w:ascii="Arial" w:hAnsi="Arial" w:cs="Arial"/>
                <w:sz w:val="26"/>
                <w:szCs w:val="26"/>
                <w:lang w:val="kk-KZ"/>
              </w:rPr>
              <w:t>Национальная рамка квалификации</w:t>
            </w:r>
          </w:p>
        </w:tc>
        <w:tc>
          <w:tcPr>
            <w:tcW w:w="1134" w:type="dxa"/>
          </w:tcPr>
          <w:p w14:paraId="3FC0FB4C"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07" w:type="dxa"/>
          </w:tcPr>
          <w:p w14:paraId="69755B5D"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1878" w:type="dxa"/>
          </w:tcPr>
          <w:p w14:paraId="563EE6EF" w14:textId="5C88040C" w:rsidR="00B47FA2" w:rsidRPr="00642572" w:rsidRDefault="006B4CCD" w:rsidP="00A5684F">
            <w:pPr>
              <w:ind w:firstLine="0"/>
              <w:jc w:val="center"/>
              <w:rPr>
                <w:rFonts w:ascii="Arial" w:hAnsi="Arial" w:cs="Arial"/>
                <w:sz w:val="26"/>
                <w:szCs w:val="26"/>
                <w:lang w:val="kk-KZ"/>
              </w:rPr>
            </w:pPr>
            <w:r w:rsidRPr="00642572">
              <w:rPr>
                <w:rFonts w:ascii="Arial" w:hAnsi="Arial" w:cs="Arial"/>
                <w:sz w:val="26"/>
                <w:szCs w:val="26"/>
                <w:lang w:val="kk-KZ"/>
              </w:rPr>
              <w:t>3</w:t>
            </w:r>
          </w:p>
        </w:tc>
      </w:tr>
      <w:tr w:rsidR="006B4CCD" w:rsidRPr="00642572" w14:paraId="45EFA70C" w14:textId="77777777" w:rsidTr="006B4CCD">
        <w:tc>
          <w:tcPr>
            <w:tcW w:w="562" w:type="dxa"/>
          </w:tcPr>
          <w:p w14:paraId="7903C39D"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2</w:t>
            </w:r>
          </w:p>
        </w:tc>
        <w:tc>
          <w:tcPr>
            <w:tcW w:w="4962" w:type="dxa"/>
          </w:tcPr>
          <w:p w14:paraId="20744D75"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Отраслевые рамки квалификации (ОРК)</w:t>
            </w:r>
          </w:p>
        </w:tc>
        <w:tc>
          <w:tcPr>
            <w:tcW w:w="1134" w:type="dxa"/>
          </w:tcPr>
          <w:p w14:paraId="28CC38E1"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07" w:type="dxa"/>
          </w:tcPr>
          <w:p w14:paraId="3DAECC22"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1878" w:type="dxa"/>
          </w:tcPr>
          <w:p w14:paraId="75D9F742" w14:textId="2A53E1FE" w:rsidR="00B47FA2" w:rsidRPr="00642572" w:rsidRDefault="006B4CCD" w:rsidP="00A5684F">
            <w:pPr>
              <w:ind w:firstLine="0"/>
              <w:jc w:val="center"/>
              <w:rPr>
                <w:rFonts w:ascii="Arial" w:hAnsi="Arial" w:cs="Arial"/>
                <w:sz w:val="26"/>
                <w:szCs w:val="26"/>
                <w:lang w:val="kk-KZ"/>
              </w:rPr>
            </w:pPr>
            <w:r w:rsidRPr="00642572">
              <w:rPr>
                <w:rFonts w:ascii="Arial" w:hAnsi="Arial" w:cs="Arial"/>
                <w:sz w:val="26"/>
                <w:szCs w:val="26"/>
                <w:lang w:val="kk-KZ"/>
              </w:rPr>
              <w:t>3</w:t>
            </w:r>
          </w:p>
        </w:tc>
      </w:tr>
      <w:tr w:rsidR="006B4CCD" w:rsidRPr="00642572" w14:paraId="07F7C3F6" w14:textId="77777777" w:rsidTr="006B4CCD">
        <w:tc>
          <w:tcPr>
            <w:tcW w:w="562" w:type="dxa"/>
          </w:tcPr>
          <w:p w14:paraId="15E84BCE"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3</w:t>
            </w:r>
          </w:p>
        </w:tc>
        <w:tc>
          <w:tcPr>
            <w:tcW w:w="4962" w:type="dxa"/>
          </w:tcPr>
          <w:p w14:paraId="0BB0EC84"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Профессиональный стандарт</w:t>
            </w:r>
          </w:p>
        </w:tc>
        <w:tc>
          <w:tcPr>
            <w:tcW w:w="1134" w:type="dxa"/>
          </w:tcPr>
          <w:p w14:paraId="1D6E2CCB"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07" w:type="dxa"/>
          </w:tcPr>
          <w:p w14:paraId="26B91B00"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1878" w:type="dxa"/>
          </w:tcPr>
          <w:p w14:paraId="264D8BC5" w14:textId="124DA055" w:rsidR="00B47FA2" w:rsidRPr="00642572" w:rsidRDefault="006B4CCD" w:rsidP="00A5684F">
            <w:pPr>
              <w:ind w:firstLine="0"/>
              <w:jc w:val="center"/>
              <w:rPr>
                <w:rFonts w:ascii="Arial" w:hAnsi="Arial" w:cs="Arial"/>
                <w:sz w:val="26"/>
                <w:szCs w:val="26"/>
                <w:lang w:val="kk-KZ"/>
              </w:rPr>
            </w:pPr>
            <w:r w:rsidRPr="00642572">
              <w:rPr>
                <w:rFonts w:ascii="Arial" w:hAnsi="Arial" w:cs="Arial"/>
                <w:sz w:val="26"/>
                <w:szCs w:val="26"/>
                <w:lang w:val="kk-KZ"/>
              </w:rPr>
              <w:t>3</w:t>
            </w:r>
          </w:p>
        </w:tc>
      </w:tr>
      <w:tr w:rsidR="006B4CCD" w:rsidRPr="00642572" w14:paraId="7A6DB3EA" w14:textId="77777777" w:rsidTr="006B4CCD">
        <w:tc>
          <w:tcPr>
            <w:tcW w:w="562" w:type="dxa"/>
          </w:tcPr>
          <w:p w14:paraId="47255B1B" w14:textId="77777777" w:rsidR="00B47FA2" w:rsidRPr="00642572" w:rsidRDefault="00B47FA2" w:rsidP="00A5684F">
            <w:pPr>
              <w:ind w:firstLine="0"/>
              <w:rPr>
                <w:rFonts w:ascii="Arial" w:hAnsi="Arial" w:cs="Arial"/>
                <w:sz w:val="26"/>
                <w:szCs w:val="26"/>
              </w:rPr>
            </w:pPr>
            <w:r w:rsidRPr="00642572">
              <w:rPr>
                <w:rFonts w:ascii="Arial" w:hAnsi="Arial" w:cs="Arial"/>
                <w:sz w:val="26"/>
                <w:szCs w:val="26"/>
              </w:rPr>
              <w:t>4</w:t>
            </w:r>
          </w:p>
        </w:tc>
        <w:tc>
          <w:tcPr>
            <w:tcW w:w="4962" w:type="dxa"/>
          </w:tcPr>
          <w:p w14:paraId="7F24F11F" w14:textId="7BEF283F" w:rsidR="00B47FA2" w:rsidRPr="00642572" w:rsidRDefault="00B47FA2" w:rsidP="00A5684F">
            <w:pPr>
              <w:ind w:firstLine="0"/>
              <w:rPr>
                <w:rFonts w:ascii="Arial" w:hAnsi="Arial" w:cs="Arial"/>
                <w:sz w:val="26"/>
                <w:szCs w:val="26"/>
              </w:rPr>
            </w:pPr>
            <w:proofErr w:type="spellStart"/>
            <w:r w:rsidRPr="00642572">
              <w:rPr>
                <w:rFonts w:ascii="Arial" w:hAnsi="Arial" w:cs="Arial"/>
                <w:sz w:val="26"/>
                <w:szCs w:val="26"/>
              </w:rPr>
              <w:t>Государственны</w:t>
            </w:r>
            <w:proofErr w:type="spellEnd"/>
            <w:r w:rsidR="006B4CCD" w:rsidRPr="00642572">
              <w:rPr>
                <w:rFonts w:ascii="Arial" w:hAnsi="Arial" w:cs="Arial"/>
                <w:sz w:val="26"/>
                <w:szCs w:val="26"/>
                <w:lang w:val="kk-KZ"/>
              </w:rPr>
              <w:t>й</w:t>
            </w:r>
            <w:r w:rsidRPr="00642572">
              <w:rPr>
                <w:rFonts w:ascii="Arial" w:hAnsi="Arial" w:cs="Arial"/>
                <w:sz w:val="26"/>
                <w:szCs w:val="26"/>
              </w:rPr>
              <w:t xml:space="preserve"> общеобязательны</w:t>
            </w:r>
            <w:r w:rsidR="006B4CCD" w:rsidRPr="00642572">
              <w:rPr>
                <w:rFonts w:ascii="Arial" w:hAnsi="Arial" w:cs="Arial"/>
                <w:sz w:val="26"/>
                <w:szCs w:val="26"/>
                <w:lang w:val="kk-KZ"/>
              </w:rPr>
              <w:t xml:space="preserve">й </w:t>
            </w:r>
            <w:r w:rsidRPr="00642572">
              <w:rPr>
                <w:rFonts w:ascii="Arial" w:hAnsi="Arial" w:cs="Arial"/>
                <w:sz w:val="26"/>
                <w:szCs w:val="26"/>
              </w:rPr>
              <w:t xml:space="preserve">стандарт </w:t>
            </w:r>
            <w:proofErr w:type="spellStart"/>
            <w:r w:rsidR="006B4CCD" w:rsidRPr="00642572">
              <w:rPr>
                <w:rFonts w:ascii="Arial" w:hAnsi="Arial" w:cs="Arial"/>
                <w:sz w:val="26"/>
                <w:szCs w:val="26"/>
                <w:lang w:val="kk-KZ"/>
              </w:rPr>
              <w:t>высшего</w:t>
            </w:r>
            <w:proofErr w:type="spellEnd"/>
            <w:r w:rsidR="006B4CCD" w:rsidRPr="00642572">
              <w:rPr>
                <w:rFonts w:ascii="Arial" w:hAnsi="Arial" w:cs="Arial"/>
                <w:sz w:val="26"/>
                <w:szCs w:val="26"/>
                <w:lang w:val="kk-KZ"/>
              </w:rPr>
              <w:t xml:space="preserve"> и </w:t>
            </w:r>
            <w:proofErr w:type="spellStart"/>
            <w:r w:rsidR="006B4CCD" w:rsidRPr="00642572">
              <w:rPr>
                <w:rFonts w:ascii="Arial" w:hAnsi="Arial" w:cs="Arial"/>
                <w:sz w:val="26"/>
                <w:szCs w:val="26"/>
                <w:lang w:val="kk-KZ"/>
              </w:rPr>
              <w:t>послевузовского</w:t>
            </w:r>
            <w:proofErr w:type="spellEnd"/>
            <w:r w:rsidR="006B4CCD" w:rsidRPr="00642572">
              <w:rPr>
                <w:rFonts w:ascii="Arial" w:hAnsi="Arial" w:cs="Arial"/>
                <w:sz w:val="26"/>
                <w:szCs w:val="26"/>
                <w:lang w:val="kk-KZ"/>
              </w:rPr>
              <w:t xml:space="preserve"> </w:t>
            </w:r>
            <w:r w:rsidRPr="00642572">
              <w:rPr>
                <w:rFonts w:ascii="Arial" w:hAnsi="Arial" w:cs="Arial"/>
                <w:sz w:val="26"/>
                <w:szCs w:val="26"/>
              </w:rPr>
              <w:t xml:space="preserve">образования </w:t>
            </w:r>
          </w:p>
        </w:tc>
        <w:tc>
          <w:tcPr>
            <w:tcW w:w="1134" w:type="dxa"/>
          </w:tcPr>
          <w:p w14:paraId="47433C0E"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1</w:t>
            </w:r>
          </w:p>
        </w:tc>
        <w:tc>
          <w:tcPr>
            <w:tcW w:w="807" w:type="dxa"/>
          </w:tcPr>
          <w:p w14:paraId="7963C06C" w14:textId="77777777" w:rsidR="00B47FA2" w:rsidRPr="00642572" w:rsidRDefault="00B47FA2" w:rsidP="00A5684F">
            <w:pPr>
              <w:ind w:firstLine="0"/>
              <w:jc w:val="center"/>
              <w:rPr>
                <w:rFonts w:ascii="Arial" w:hAnsi="Arial" w:cs="Arial"/>
                <w:sz w:val="26"/>
                <w:szCs w:val="26"/>
              </w:rPr>
            </w:pPr>
            <w:r w:rsidRPr="00642572">
              <w:rPr>
                <w:rFonts w:ascii="Arial" w:hAnsi="Arial" w:cs="Arial"/>
                <w:sz w:val="26"/>
                <w:szCs w:val="26"/>
              </w:rPr>
              <w:t>2</w:t>
            </w:r>
          </w:p>
        </w:tc>
        <w:tc>
          <w:tcPr>
            <w:tcW w:w="1878" w:type="dxa"/>
          </w:tcPr>
          <w:p w14:paraId="02D9D930" w14:textId="495835BA" w:rsidR="00B47FA2" w:rsidRPr="00642572" w:rsidRDefault="006B4CCD" w:rsidP="00A5684F">
            <w:pPr>
              <w:ind w:firstLine="0"/>
              <w:jc w:val="center"/>
              <w:rPr>
                <w:rFonts w:ascii="Arial" w:hAnsi="Arial" w:cs="Arial"/>
                <w:sz w:val="26"/>
                <w:szCs w:val="26"/>
                <w:lang w:val="kk-KZ"/>
              </w:rPr>
            </w:pPr>
            <w:r w:rsidRPr="00642572">
              <w:rPr>
                <w:rFonts w:ascii="Arial" w:hAnsi="Arial" w:cs="Arial"/>
                <w:sz w:val="26"/>
                <w:szCs w:val="26"/>
                <w:lang w:val="kk-KZ"/>
              </w:rPr>
              <w:t>3</w:t>
            </w:r>
          </w:p>
        </w:tc>
      </w:tr>
    </w:tbl>
    <w:p w14:paraId="49D2476D" w14:textId="6530BE65"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13. </w:t>
      </w:r>
      <w:r w:rsidR="00B47FA2" w:rsidRPr="00642572">
        <w:rPr>
          <w:rFonts w:ascii="Arial" w:hAnsi="Arial" w:cs="Arial"/>
          <w:bCs/>
          <w:i/>
          <w:iCs/>
          <w:sz w:val="26"/>
          <w:szCs w:val="26"/>
        </w:rPr>
        <w:t>Получают ли студенты университета знания и навыки, актуальность в сегодняшним условиям жизни?</w:t>
      </w:r>
    </w:p>
    <w:p w14:paraId="230AF51E" w14:textId="77777777" w:rsidR="00B47FA2" w:rsidRPr="00642572" w:rsidRDefault="00B47FA2">
      <w:pPr>
        <w:pStyle w:val="afa"/>
        <w:numPr>
          <w:ilvl w:val="0"/>
          <w:numId w:val="72"/>
        </w:numPr>
        <w:rPr>
          <w:rFonts w:ascii="Arial" w:hAnsi="Arial" w:cs="Arial"/>
          <w:sz w:val="26"/>
          <w:szCs w:val="26"/>
        </w:rPr>
      </w:pPr>
      <w:r w:rsidRPr="00642572">
        <w:rPr>
          <w:rFonts w:ascii="Arial" w:hAnsi="Arial" w:cs="Arial"/>
          <w:sz w:val="26"/>
          <w:szCs w:val="26"/>
        </w:rPr>
        <w:t>Да</w:t>
      </w:r>
    </w:p>
    <w:p w14:paraId="766A558A" w14:textId="77777777" w:rsidR="00B47FA2" w:rsidRPr="00642572" w:rsidRDefault="00B47FA2">
      <w:pPr>
        <w:pStyle w:val="afa"/>
        <w:numPr>
          <w:ilvl w:val="0"/>
          <w:numId w:val="72"/>
        </w:numPr>
        <w:rPr>
          <w:rFonts w:ascii="Arial" w:hAnsi="Arial" w:cs="Arial"/>
          <w:sz w:val="26"/>
          <w:szCs w:val="26"/>
        </w:rPr>
      </w:pPr>
      <w:r w:rsidRPr="00642572">
        <w:rPr>
          <w:rFonts w:ascii="Arial" w:hAnsi="Arial" w:cs="Arial"/>
          <w:sz w:val="26"/>
          <w:szCs w:val="26"/>
        </w:rPr>
        <w:t>Нет</w:t>
      </w:r>
    </w:p>
    <w:p w14:paraId="68608092" w14:textId="77777777" w:rsidR="00B47FA2" w:rsidRPr="00642572" w:rsidRDefault="00B47FA2">
      <w:pPr>
        <w:pStyle w:val="afa"/>
        <w:numPr>
          <w:ilvl w:val="0"/>
          <w:numId w:val="72"/>
        </w:numPr>
        <w:rPr>
          <w:rFonts w:ascii="Arial" w:hAnsi="Arial" w:cs="Arial"/>
          <w:sz w:val="26"/>
          <w:szCs w:val="26"/>
        </w:rPr>
      </w:pPr>
      <w:r w:rsidRPr="00642572">
        <w:rPr>
          <w:rFonts w:ascii="Arial" w:hAnsi="Arial" w:cs="Arial"/>
          <w:sz w:val="26"/>
          <w:szCs w:val="26"/>
        </w:rPr>
        <w:t>Затрудняюсь ответить</w:t>
      </w:r>
    </w:p>
    <w:p w14:paraId="5931618A" w14:textId="77777777" w:rsidR="00B47FA2" w:rsidRPr="00642572" w:rsidRDefault="00B47FA2" w:rsidP="00B47FA2">
      <w:pPr>
        <w:rPr>
          <w:rFonts w:ascii="Arial" w:hAnsi="Arial" w:cs="Arial"/>
          <w:sz w:val="26"/>
          <w:szCs w:val="26"/>
        </w:rPr>
      </w:pPr>
    </w:p>
    <w:p w14:paraId="5677D8AD" w14:textId="3075201F"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14. </w:t>
      </w:r>
      <w:r w:rsidR="00B47FA2" w:rsidRPr="00642572">
        <w:rPr>
          <w:rFonts w:ascii="Arial" w:hAnsi="Arial" w:cs="Arial"/>
          <w:bCs/>
          <w:i/>
          <w:iCs/>
          <w:sz w:val="26"/>
          <w:szCs w:val="26"/>
        </w:rPr>
        <w:t>Участвует ли ваш университет в международных рейтингах (QS, T</w:t>
      </w:r>
      <w:r w:rsidRPr="00642572">
        <w:rPr>
          <w:rFonts w:ascii="Arial" w:hAnsi="Arial" w:cs="Arial"/>
          <w:bCs/>
          <w:i/>
          <w:iCs/>
          <w:sz w:val="26"/>
          <w:szCs w:val="26"/>
        </w:rPr>
        <w:t>HE</w:t>
      </w:r>
      <w:r w:rsidR="00B47FA2" w:rsidRPr="00642572">
        <w:rPr>
          <w:rFonts w:ascii="Arial" w:hAnsi="Arial" w:cs="Arial"/>
          <w:bCs/>
          <w:i/>
          <w:iCs/>
          <w:sz w:val="26"/>
          <w:szCs w:val="26"/>
        </w:rPr>
        <w:t>, ARWU)?</w:t>
      </w:r>
    </w:p>
    <w:p w14:paraId="4EC0541E" w14:textId="77777777" w:rsidR="00B47FA2" w:rsidRPr="00642572" w:rsidRDefault="00B47FA2">
      <w:pPr>
        <w:pStyle w:val="afa"/>
        <w:numPr>
          <w:ilvl w:val="0"/>
          <w:numId w:val="71"/>
        </w:numPr>
        <w:rPr>
          <w:rFonts w:ascii="Arial" w:hAnsi="Arial" w:cs="Arial"/>
          <w:sz w:val="26"/>
          <w:szCs w:val="26"/>
        </w:rPr>
      </w:pPr>
      <w:r w:rsidRPr="00642572">
        <w:rPr>
          <w:rFonts w:ascii="Arial" w:hAnsi="Arial" w:cs="Arial"/>
          <w:sz w:val="26"/>
          <w:szCs w:val="26"/>
        </w:rPr>
        <w:t>Да</w:t>
      </w:r>
    </w:p>
    <w:p w14:paraId="4367D29F" w14:textId="77777777" w:rsidR="00B47FA2" w:rsidRPr="00642572" w:rsidRDefault="00B47FA2">
      <w:pPr>
        <w:pStyle w:val="afa"/>
        <w:numPr>
          <w:ilvl w:val="0"/>
          <w:numId w:val="71"/>
        </w:numPr>
        <w:rPr>
          <w:rFonts w:ascii="Arial" w:hAnsi="Arial" w:cs="Arial"/>
          <w:sz w:val="26"/>
          <w:szCs w:val="26"/>
        </w:rPr>
      </w:pPr>
      <w:r w:rsidRPr="00642572">
        <w:rPr>
          <w:rFonts w:ascii="Arial" w:hAnsi="Arial" w:cs="Arial"/>
          <w:sz w:val="26"/>
          <w:szCs w:val="26"/>
        </w:rPr>
        <w:t>Нет</w:t>
      </w:r>
    </w:p>
    <w:p w14:paraId="010801CC" w14:textId="77777777" w:rsidR="00B47FA2" w:rsidRPr="00642572" w:rsidRDefault="00B47FA2">
      <w:pPr>
        <w:pStyle w:val="afa"/>
        <w:numPr>
          <w:ilvl w:val="0"/>
          <w:numId w:val="71"/>
        </w:numPr>
        <w:rPr>
          <w:rFonts w:ascii="Arial" w:hAnsi="Arial" w:cs="Arial"/>
          <w:sz w:val="26"/>
          <w:szCs w:val="26"/>
        </w:rPr>
      </w:pPr>
      <w:r w:rsidRPr="00642572">
        <w:rPr>
          <w:rFonts w:ascii="Arial" w:hAnsi="Arial" w:cs="Arial"/>
          <w:sz w:val="26"/>
          <w:szCs w:val="26"/>
        </w:rPr>
        <w:t>Затрудняюсь ответить</w:t>
      </w:r>
    </w:p>
    <w:p w14:paraId="2B398F08" w14:textId="77777777" w:rsidR="00B47FA2" w:rsidRPr="00642572" w:rsidRDefault="00B47FA2" w:rsidP="00B47FA2">
      <w:pPr>
        <w:rPr>
          <w:rFonts w:ascii="Arial" w:hAnsi="Arial" w:cs="Arial"/>
          <w:sz w:val="26"/>
          <w:szCs w:val="26"/>
        </w:rPr>
      </w:pPr>
    </w:p>
    <w:p w14:paraId="5A30E7EB" w14:textId="505DB418"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15. </w:t>
      </w:r>
      <w:r w:rsidR="00B47FA2" w:rsidRPr="00642572">
        <w:rPr>
          <w:rFonts w:ascii="Arial" w:hAnsi="Arial" w:cs="Arial"/>
          <w:bCs/>
          <w:i/>
          <w:iCs/>
          <w:sz w:val="26"/>
          <w:szCs w:val="26"/>
        </w:rPr>
        <w:t>Оцените, пожалуйста, уровень подготовки абитуриентов</w:t>
      </w:r>
    </w:p>
    <w:p w14:paraId="213E08B0" w14:textId="77777777" w:rsidR="00B47FA2" w:rsidRPr="00642572" w:rsidRDefault="00B47FA2">
      <w:pPr>
        <w:pStyle w:val="afa"/>
        <w:numPr>
          <w:ilvl w:val="0"/>
          <w:numId w:val="73"/>
        </w:numPr>
        <w:rPr>
          <w:rFonts w:ascii="Arial" w:hAnsi="Arial" w:cs="Arial"/>
          <w:sz w:val="26"/>
          <w:szCs w:val="26"/>
        </w:rPr>
      </w:pPr>
      <w:r w:rsidRPr="00642572">
        <w:rPr>
          <w:rFonts w:ascii="Arial" w:hAnsi="Arial" w:cs="Arial"/>
          <w:sz w:val="26"/>
          <w:szCs w:val="26"/>
        </w:rPr>
        <w:t>Высокий, студенты поступают хорошо подготовленными и легко обучаемы</w:t>
      </w:r>
    </w:p>
    <w:p w14:paraId="63E00FB8" w14:textId="77777777" w:rsidR="00B47FA2" w:rsidRPr="00642572" w:rsidRDefault="00B47FA2">
      <w:pPr>
        <w:pStyle w:val="afa"/>
        <w:numPr>
          <w:ilvl w:val="0"/>
          <w:numId w:val="73"/>
        </w:numPr>
        <w:rPr>
          <w:rFonts w:ascii="Arial" w:hAnsi="Arial" w:cs="Arial"/>
          <w:sz w:val="26"/>
          <w:szCs w:val="26"/>
        </w:rPr>
      </w:pPr>
      <w:r w:rsidRPr="00642572">
        <w:rPr>
          <w:rFonts w:ascii="Arial" w:hAnsi="Arial" w:cs="Arial"/>
          <w:sz w:val="26"/>
          <w:szCs w:val="26"/>
        </w:rPr>
        <w:t>Удовлетворительный, студенты обладают базовыми знаниями</w:t>
      </w:r>
    </w:p>
    <w:p w14:paraId="25C7E022" w14:textId="77777777" w:rsidR="00B47FA2" w:rsidRPr="00642572" w:rsidRDefault="00B47FA2">
      <w:pPr>
        <w:pStyle w:val="afa"/>
        <w:numPr>
          <w:ilvl w:val="0"/>
          <w:numId w:val="73"/>
        </w:numPr>
        <w:rPr>
          <w:rFonts w:ascii="Arial" w:hAnsi="Arial" w:cs="Arial"/>
          <w:sz w:val="26"/>
          <w:szCs w:val="26"/>
        </w:rPr>
      </w:pPr>
      <w:r w:rsidRPr="00642572">
        <w:rPr>
          <w:rFonts w:ascii="Arial" w:hAnsi="Arial" w:cs="Arial"/>
          <w:sz w:val="26"/>
          <w:szCs w:val="26"/>
        </w:rPr>
        <w:t>Средний, лишь небольшое количество студентов поступают подготовленными и готовы к обучению</w:t>
      </w:r>
    </w:p>
    <w:p w14:paraId="7FEE4D77" w14:textId="77777777" w:rsidR="00B47FA2" w:rsidRPr="00642572" w:rsidRDefault="00B47FA2">
      <w:pPr>
        <w:pStyle w:val="afa"/>
        <w:numPr>
          <w:ilvl w:val="0"/>
          <w:numId w:val="73"/>
        </w:numPr>
        <w:rPr>
          <w:rFonts w:ascii="Arial" w:hAnsi="Arial" w:cs="Arial"/>
          <w:sz w:val="26"/>
          <w:szCs w:val="26"/>
        </w:rPr>
      </w:pPr>
      <w:r w:rsidRPr="00642572">
        <w:rPr>
          <w:rFonts w:ascii="Arial" w:hAnsi="Arial" w:cs="Arial"/>
          <w:sz w:val="26"/>
          <w:szCs w:val="26"/>
        </w:rPr>
        <w:t>Низкий, студенты поступают абсолютно неподготовленные и трудно обучаемы</w:t>
      </w:r>
    </w:p>
    <w:p w14:paraId="741EDB9E" w14:textId="77777777" w:rsidR="00B47FA2" w:rsidRPr="00642572" w:rsidRDefault="00B47FA2">
      <w:pPr>
        <w:pStyle w:val="afa"/>
        <w:numPr>
          <w:ilvl w:val="0"/>
          <w:numId w:val="73"/>
        </w:numPr>
        <w:rPr>
          <w:rFonts w:ascii="Arial" w:hAnsi="Arial" w:cs="Arial"/>
          <w:sz w:val="26"/>
          <w:szCs w:val="26"/>
        </w:rPr>
      </w:pPr>
      <w:r w:rsidRPr="00642572">
        <w:rPr>
          <w:rFonts w:ascii="Arial" w:hAnsi="Arial" w:cs="Arial"/>
          <w:sz w:val="26"/>
          <w:szCs w:val="26"/>
        </w:rPr>
        <w:t>Затрудняюсь ответить</w:t>
      </w:r>
    </w:p>
    <w:p w14:paraId="5EDC334F" w14:textId="77777777" w:rsidR="00B47FA2" w:rsidRPr="00642572" w:rsidRDefault="00B47FA2" w:rsidP="00B47FA2">
      <w:pPr>
        <w:rPr>
          <w:rFonts w:ascii="Arial" w:hAnsi="Arial" w:cs="Arial"/>
          <w:sz w:val="26"/>
          <w:szCs w:val="26"/>
        </w:rPr>
      </w:pPr>
    </w:p>
    <w:p w14:paraId="40A941BB" w14:textId="3A9205AF"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16. </w:t>
      </w:r>
      <w:r w:rsidR="00B47FA2" w:rsidRPr="00642572">
        <w:rPr>
          <w:rFonts w:ascii="Arial" w:hAnsi="Arial" w:cs="Arial"/>
          <w:bCs/>
          <w:i/>
          <w:iCs/>
          <w:sz w:val="26"/>
          <w:szCs w:val="26"/>
        </w:rPr>
        <w:t>Удовлетворены ли функциональными обязанностями и задачами профессорско-преподавательского состава, которые ставит перед ними руководство университета?</w:t>
      </w:r>
    </w:p>
    <w:p w14:paraId="384B6938" w14:textId="77777777" w:rsidR="00B47FA2" w:rsidRPr="00642572" w:rsidRDefault="00B47FA2">
      <w:pPr>
        <w:pStyle w:val="afa"/>
        <w:numPr>
          <w:ilvl w:val="0"/>
          <w:numId w:val="74"/>
        </w:numPr>
        <w:rPr>
          <w:rFonts w:ascii="Arial" w:hAnsi="Arial" w:cs="Arial"/>
          <w:sz w:val="26"/>
          <w:szCs w:val="26"/>
        </w:rPr>
      </w:pPr>
      <w:r w:rsidRPr="00642572">
        <w:rPr>
          <w:rFonts w:ascii="Arial" w:hAnsi="Arial" w:cs="Arial"/>
          <w:sz w:val="26"/>
          <w:szCs w:val="26"/>
        </w:rPr>
        <w:t>Полностью удовлетворен (-а)</w:t>
      </w:r>
    </w:p>
    <w:p w14:paraId="40104B5B" w14:textId="77777777" w:rsidR="00B47FA2" w:rsidRPr="00642572" w:rsidRDefault="00B47FA2">
      <w:pPr>
        <w:pStyle w:val="afa"/>
        <w:numPr>
          <w:ilvl w:val="0"/>
          <w:numId w:val="74"/>
        </w:numPr>
        <w:rPr>
          <w:rFonts w:ascii="Arial" w:hAnsi="Arial" w:cs="Arial"/>
          <w:sz w:val="26"/>
          <w:szCs w:val="26"/>
        </w:rPr>
      </w:pPr>
      <w:r w:rsidRPr="00642572">
        <w:rPr>
          <w:rFonts w:ascii="Arial" w:hAnsi="Arial" w:cs="Arial"/>
          <w:sz w:val="26"/>
          <w:szCs w:val="26"/>
        </w:rPr>
        <w:t>Скорее удовлетворен (-а)</w:t>
      </w:r>
    </w:p>
    <w:p w14:paraId="4C27BCDF" w14:textId="77777777" w:rsidR="00B47FA2" w:rsidRPr="00642572" w:rsidRDefault="00B47FA2">
      <w:pPr>
        <w:pStyle w:val="afa"/>
        <w:numPr>
          <w:ilvl w:val="0"/>
          <w:numId w:val="74"/>
        </w:numPr>
        <w:rPr>
          <w:rFonts w:ascii="Arial" w:hAnsi="Arial" w:cs="Arial"/>
          <w:sz w:val="26"/>
          <w:szCs w:val="26"/>
        </w:rPr>
      </w:pPr>
      <w:r w:rsidRPr="00642572">
        <w:rPr>
          <w:rFonts w:ascii="Arial" w:hAnsi="Arial" w:cs="Arial"/>
          <w:sz w:val="26"/>
          <w:szCs w:val="26"/>
        </w:rPr>
        <w:t>Скорее не удовлетворен (-а)</w:t>
      </w:r>
    </w:p>
    <w:p w14:paraId="2B85968C" w14:textId="77777777" w:rsidR="00B47FA2" w:rsidRPr="00642572" w:rsidRDefault="00B47FA2">
      <w:pPr>
        <w:pStyle w:val="afa"/>
        <w:numPr>
          <w:ilvl w:val="0"/>
          <w:numId w:val="74"/>
        </w:numPr>
        <w:rPr>
          <w:rFonts w:ascii="Arial" w:hAnsi="Arial" w:cs="Arial"/>
          <w:sz w:val="26"/>
          <w:szCs w:val="26"/>
        </w:rPr>
      </w:pPr>
      <w:r w:rsidRPr="00642572">
        <w:rPr>
          <w:rFonts w:ascii="Arial" w:hAnsi="Arial" w:cs="Arial"/>
          <w:sz w:val="26"/>
          <w:szCs w:val="26"/>
        </w:rPr>
        <w:t>Полностью не удовлетворен (-а)</w:t>
      </w:r>
    </w:p>
    <w:p w14:paraId="3EED430A" w14:textId="77777777" w:rsidR="00B47FA2" w:rsidRPr="00642572" w:rsidRDefault="00B47FA2">
      <w:pPr>
        <w:pStyle w:val="afa"/>
        <w:numPr>
          <w:ilvl w:val="0"/>
          <w:numId w:val="74"/>
        </w:numPr>
        <w:rPr>
          <w:rFonts w:ascii="Arial" w:hAnsi="Arial" w:cs="Arial"/>
          <w:sz w:val="26"/>
          <w:szCs w:val="26"/>
        </w:rPr>
      </w:pPr>
      <w:r w:rsidRPr="00642572">
        <w:rPr>
          <w:rFonts w:ascii="Arial" w:hAnsi="Arial" w:cs="Arial"/>
          <w:sz w:val="26"/>
          <w:szCs w:val="26"/>
        </w:rPr>
        <w:t>Затрудняюсь ответить</w:t>
      </w:r>
    </w:p>
    <w:p w14:paraId="2F31A9BB" w14:textId="77777777" w:rsidR="00B47FA2" w:rsidRPr="00642572" w:rsidRDefault="00B47FA2" w:rsidP="00B47FA2">
      <w:pPr>
        <w:rPr>
          <w:rFonts w:ascii="Arial" w:hAnsi="Arial" w:cs="Arial"/>
          <w:sz w:val="26"/>
          <w:szCs w:val="26"/>
        </w:rPr>
      </w:pPr>
    </w:p>
    <w:p w14:paraId="1F492F45" w14:textId="4BF0CD0B"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17. </w:t>
      </w:r>
      <w:r w:rsidR="00B47FA2" w:rsidRPr="00642572">
        <w:rPr>
          <w:rFonts w:ascii="Arial" w:hAnsi="Arial" w:cs="Arial"/>
          <w:bCs/>
          <w:i/>
          <w:iCs/>
          <w:sz w:val="26"/>
          <w:szCs w:val="26"/>
        </w:rPr>
        <w:t>Что Вы бы хотели изменить/отменить/внедрить в системы высшего образования, для повышения ее качества?</w:t>
      </w:r>
    </w:p>
    <w:p w14:paraId="55A736B8" w14:textId="77777777" w:rsidR="00B47FA2" w:rsidRPr="00642572" w:rsidRDefault="00B47FA2" w:rsidP="00B47FA2">
      <w:pPr>
        <w:rPr>
          <w:rFonts w:ascii="Arial" w:hAnsi="Arial" w:cs="Arial"/>
          <w:sz w:val="26"/>
          <w:szCs w:val="26"/>
        </w:rPr>
      </w:pPr>
      <w:r w:rsidRPr="00642572">
        <w:rPr>
          <w:rFonts w:ascii="Arial" w:hAnsi="Arial" w:cs="Arial"/>
          <w:sz w:val="26"/>
          <w:szCs w:val="26"/>
        </w:rPr>
        <w:t>_______________________________________________________________________________________________________________________________________________________________________________________________________________________________________</w:t>
      </w:r>
    </w:p>
    <w:p w14:paraId="0AEB03B8" w14:textId="77777777" w:rsidR="00B47FA2" w:rsidRPr="00642572" w:rsidRDefault="00B47FA2" w:rsidP="00B47FA2">
      <w:pPr>
        <w:rPr>
          <w:rFonts w:ascii="Arial" w:hAnsi="Arial" w:cs="Arial"/>
          <w:sz w:val="26"/>
          <w:szCs w:val="26"/>
        </w:rPr>
      </w:pPr>
    </w:p>
    <w:p w14:paraId="74FA5945" w14:textId="77777777" w:rsidR="00B47FA2" w:rsidRPr="00642572" w:rsidRDefault="00B47FA2" w:rsidP="00B47FA2">
      <w:pPr>
        <w:pBdr>
          <w:top w:val="single" w:sz="4" w:space="1" w:color="auto"/>
          <w:left w:val="single" w:sz="4" w:space="4" w:color="auto"/>
          <w:bottom w:val="single" w:sz="4" w:space="1" w:color="auto"/>
          <w:right w:val="single" w:sz="4" w:space="4" w:color="auto"/>
        </w:pBdr>
        <w:shd w:val="clear" w:color="auto" w:fill="EEECE1" w:themeFill="background2"/>
        <w:jc w:val="center"/>
        <w:rPr>
          <w:rFonts w:ascii="Arial" w:hAnsi="Arial" w:cs="Arial"/>
          <w:sz w:val="26"/>
          <w:szCs w:val="26"/>
        </w:rPr>
      </w:pPr>
      <w:r w:rsidRPr="00642572">
        <w:rPr>
          <w:rFonts w:ascii="Arial" w:hAnsi="Arial" w:cs="Arial"/>
          <w:sz w:val="26"/>
          <w:szCs w:val="26"/>
        </w:rPr>
        <w:t>Социально-демографический блок</w:t>
      </w:r>
    </w:p>
    <w:p w14:paraId="433FAB72" w14:textId="77777777" w:rsidR="00B47FA2" w:rsidRPr="00642572" w:rsidRDefault="00B47FA2" w:rsidP="00B47FA2">
      <w:pPr>
        <w:jc w:val="center"/>
        <w:rPr>
          <w:rFonts w:ascii="Arial" w:hAnsi="Arial" w:cs="Arial"/>
          <w:sz w:val="26"/>
          <w:szCs w:val="26"/>
        </w:rPr>
      </w:pPr>
    </w:p>
    <w:p w14:paraId="7CA10628" w14:textId="7E0FDA55"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18. </w:t>
      </w:r>
      <w:r w:rsidR="00B47FA2" w:rsidRPr="00642572">
        <w:rPr>
          <w:rFonts w:ascii="Arial" w:hAnsi="Arial" w:cs="Arial"/>
          <w:bCs/>
          <w:i/>
          <w:iCs/>
          <w:sz w:val="26"/>
          <w:szCs w:val="26"/>
        </w:rPr>
        <w:t>Ваш пол</w:t>
      </w:r>
    </w:p>
    <w:p w14:paraId="48763341" w14:textId="77777777" w:rsidR="00B47FA2" w:rsidRPr="00642572" w:rsidRDefault="00B47FA2">
      <w:pPr>
        <w:pStyle w:val="afa"/>
        <w:numPr>
          <w:ilvl w:val="0"/>
          <w:numId w:val="75"/>
        </w:numPr>
        <w:rPr>
          <w:rFonts w:ascii="Arial" w:hAnsi="Arial" w:cs="Arial"/>
          <w:sz w:val="26"/>
          <w:szCs w:val="26"/>
        </w:rPr>
      </w:pPr>
      <w:r w:rsidRPr="00642572">
        <w:rPr>
          <w:rFonts w:ascii="Arial" w:hAnsi="Arial" w:cs="Arial"/>
          <w:sz w:val="26"/>
          <w:szCs w:val="26"/>
        </w:rPr>
        <w:t>Мужской</w:t>
      </w:r>
    </w:p>
    <w:p w14:paraId="79990EDD" w14:textId="77777777" w:rsidR="00B47FA2" w:rsidRPr="00642572" w:rsidRDefault="00B47FA2">
      <w:pPr>
        <w:pStyle w:val="afa"/>
        <w:numPr>
          <w:ilvl w:val="0"/>
          <w:numId w:val="75"/>
        </w:numPr>
        <w:rPr>
          <w:rFonts w:ascii="Arial" w:hAnsi="Arial" w:cs="Arial"/>
          <w:sz w:val="26"/>
          <w:szCs w:val="26"/>
        </w:rPr>
      </w:pPr>
      <w:r w:rsidRPr="00642572">
        <w:rPr>
          <w:rFonts w:ascii="Arial" w:hAnsi="Arial" w:cs="Arial"/>
          <w:sz w:val="26"/>
          <w:szCs w:val="26"/>
        </w:rPr>
        <w:t>Женский</w:t>
      </w:r>
    </w:p>
    <w:p w14:paraId="7FDC34B5" w14:textId="77777777" w:rsidR="00B47FA2" w:rsidRPr="00642572" w:rsidRDefault="00B47FA2" w:rsidP="00B47FA2">
      <w:pPr>
        <w:rPr>
          <w:rFonts w:ascii="Arial" w:hAnsi="Arial" w:cs="Arial"/>
          <w:sz w:val="26"/>
          <w:szCs w:val="26"/>
        </w:rPr>
      </w:pPr>
    </w:p>
    <w:p w14:paraId="3DDF10D8" w14:textId="0440CC5F"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19. </w:t>
      </w:r>
      <w:r w:rsidR="00B47FA2" w:rsidRPr="00642572">
        <w:rPr>
          <w:rFonts w:ascii="Arial" w:hAnsi="Arial" w:cs="Arial"/>
          <w:bCs/>
          <w:i/>
          <w:iCs/>
          <w:sz w:val="26"/>
          <w:szCs w:val="26"/>
        </w:rPr>
        <w:t>Ваш возраст ______________________________</w:t>
      </w:r>
    </w:p>
    <w:p w14:paraId="31960982" w14:textId="77777777" w:rsidR="00B47FA2" w:rsidRPr="00642572" w:rsidRDefault="00B47FA2" w:rsidP="00B47FA2">
      <w:pPr>
        <w:rPr>
          <w:rFonts w:ascii="Arial" w:hAnsi="Arial" w:cs="Arial"/>
          <w:sz w:val="26"/>
          <w:szCs w:val="26"/>
        </w:rPr>
      </w:pPr>
    </w:p>
    <w:p w14:paraId="63F78E4D" w14:textId="02102E1C"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20. </w:t>
      </w:r>
      <w:r w:rsidR="00B47FA2" w:rsidRPr="00642572">
        <w:rPr>
          <w:rFonts w:ascii="Arial" w:hAnsi="Arial" w:cs="Arial"/>
          <w:bCs/>
          <w:i/>
          <w:iCs/>
          <w:sz w:val="26"/>
          <w:szCs w:val="26"/>
        </w:rPr>
        <w:t xml:space="preserve">Из какой Вы области/города? </w:t>
      </w:r>
    </w:p>
    <w:p w14:paraId="2B1B0427"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Абайская область‎</w:t>
      </w:r>
    </w:p>
    <w:p w14:paraId="467B2063"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Акмолинская область‎</w:t>
      </w:r>
    </w:p>
    <w:p w14:paraId="7C965618"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 xml:space="preserve">Актюбинская область‎ </w:t>
      </w:r>
    </w:p>
    <w:p w14:paraId="2E71D8A5"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 xml:space="preserve">Алматинская область‎ </w:t>
      </w:r>
    </w:p>
    <w:p w14:paraId="60910A94"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 xml:space="preserve">Атырауская область‎ </w:t>
      </w:r>
    </w:p>
    <w:p w14:paraId="374FCB66"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Восточно-Казахстанская область‎</w:t>
      </w:r>
    </w:p>
    <w:p w14:paraId="0B3AD6A8"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Жамбылская область‎</w:t>
      </w:r>
    </w:p>
    <w:p w14:paraId="6B49B343"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Жетысуская область‎</w:t>
      </w:r>
    </w:p>
    <w:p w14:paraId="056EEF14"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Западно-Казахстанская область‎</w:t>
      </w:r>
    </w:p>
    <w:p w14:paraId="0BD68EBC"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Карагандинская область‎</w:t>
      </w:r>
    </w:p>
    <w:p w14:paraId="412E8C2D"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Костанайская область‎</w:t>
      </w:r>
    </w:p>
    <w:p w14:paraId="31C477EF"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 xml:space="preserve">Кызылординская область‎ </w:t>
      </w:r>
    </w:p>
    <w:p w14:paraId="5939E0A4"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lastRenderedPageBreak/>
        <w:t xml:space="preserve">Мангистауская область‎ </w:t>
      </w:r>
    </w:p>
    <w:p w14:paraId="1C6BE519"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Павлодарская область‎</w:t>
      </w:r>
    </w:p>
    <w:p w14:paraId="7240AAAC"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Северо-Казахстанская область‎</w:t>
      </w:r>
    </w:p>
    <w:p w14:paraId="35E08A56"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Туркестанская область‎</w:t>
      </w:r>
    </w:p>
    <w:p w14:paraId="0227D6D8"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Улытауская область‎</w:t>
      </w:r>
    </w:p>
    <w:p w14:paraId="4D69C887"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г. Астана</w:t>
      </w:r>
    </w:p>
    <w:p w14:paraId="6E3EB564"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г. Алматы</w:t>
      </w:r>
    </w:p>
    <w:p w14:paraId="76C19FB5" w14:textId="77777777" w:rsidR="00B47FA2" w:rsidRPr="00642572" w:rsidRDefault="00B47FA2">
      <w:pPr>
        <w:pStyle w:val="afa"/>
        <w:numPr>
          <w:ilvl w:val="0"/>
          <w:numId w:val="76"/>
        </w:numPr>
        <w:tabs>
          <w:tab w:val="left" w:pos="993"/>
        </w:tabs>
        <w:rPr>
          <w:rFonts w:ascii="Arial" w:hAnsi="Arial" w:cs="Arial"/>
          <w:sz w:val="26"/>
          <w:szCs w:val="26"/>
        </w:rPr>
      </w:pPr>
      <w:r w:rsidRPr="00642572">
        <w:rPr>
          <w:rFonts w:ascii="Arial" w:hAnsi="Arial" w:cs="Arial"/>
          <w:sz w:val="26"/>
          <w:szCs w:val="26"/>
        </w:rPr>
        <w:t>г. Шымкент</w:t>
      </w:r>
    </w:p>
    <w:p w14:paraId="7D18CF9F" w14:textId="77777777" w:rsidR="00B47FA2" w:rsidRPr="00642572" w:rsidRDefault="00B47FA2" w:rsidP="00B47FA2">
      <w:pPr>
        <w:rPr>
          <w:rFonts w:ascii="Arial" w:hAnsi="Arial" w:cs="Arial"/>
          <w:sz w:val="26"/>
          <w:szCs w:val="26"/>
        </w:rPr>
      </w:pPr>
    </w:p>
    <w:p w14:paraId="3BE2041E" w14:textId="77C39D11"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21. </w:t>
      </w:r>
      <w:r w:rsidR="00B47FA2" w:rsidRPr="00642572">
        <w:rPr>
          <w:rFonts w:ascii="Arial" w:hAnsi="Arial" w:cs="Arial"/>
          <w:bCs/>
          <w:i/>
          <w:iCs/>
          <w:sz w:val="26"/>
          <w:szCs w:val="26"/>
        </w:rPr>
        <w:t>Форма собственности университета, в котором Вы работаете</w:t>
      </w:r>
    </w:p>
    <w:p w14:paraId="68C4C864" w14:textId="77777777" w:rsidR="00B47FA2" w:rsidRPr="00642572" w:rsidRDefault="00B47FA2" w:rsidP="00B47FA2">
      <w:pPr>
        <w:rPr>
          <w:rFonts w:ascii="Arial" w:hAnsi="Arial" w:cs="Arial"/>
          <w:sz w:val="26"/>
          <w:szCs w:val="26"/>
        </w:rPr>
      </w:pPr>
      <w:r w:rsidRPr="00642572">
        <w:rPr>
          <w:rFonts w:ascii="Arial" w:hAnsi="Arial" w:cs="Arial"/>
          <w:sz w:val="26"/>
          <w:szCs w:val="26"/>
        </w:rPr>
        <w:t>НАО</w:t>
      </w:r>
    </w:p>
    <w:p w14:paraId="604887D5" w14:textId="77777777" w:rsidR="00B47FA2" w:rsidRPr="00642572" w:rsidRDefault="00B47FA2" w:rsidP="00B47FA2">
      <w:pPr>
        <w:rPr>
          <w:rFonts w:ascii="Arial" w:hAnsi="Arial" w:cs="Arial"/>
          <w:sz w:val="26"/>
          <w:szCs w:val="26"/>
        </w:rPr>
      </w:pPr>
      <w:r w:rsidRPr="00642572">
        <w:rPr>
          <w:rFonts w:ascii="Arial" w:hAnsi="Arial" w:cs="Arial"/>
          <w:sz w:val="26"/>
          <w:szCs w:val="26"/>
        </w:rPr>
        <w:t>АО</w:t>
      </w:r>
    </w:p>
    <w:p w14:paraId="598FD89C" w14:textId="77777777" w:rsidR="00B47FA2" w:rsidRPr="00642572" w:rsidRDefault="00B47FA2" w:rsidP="00B47FA2">
      <w:pPr>
        <w:rPr>
          <w:rFonts w:ascii="Arial" w:hAnsi="Arial" w:cs="Arial"/>
          <w:sz w:val="26"/>
          <w:szCs w:val="26"/>
        </w:rPr>
      </w:pPr>
      <w:r w:rsidRPr="00642572">
        <w:rPr>
          <w:rFonts w:ascii="Arial" w:hAnsi="Arial" w:cs="Arial"/>
          <w:sz w:val="26"/>
          <w:szCs w:val="26"/>
        </w:rPr>
        <w:t>Частное ВУЗ</w:t>
      </w:r>
    </w:p>
    <w:p w14:paraId="7E75B787" w14:textId="77777777" w:rsidR="00B47FA2" w:rsidRPr="00642572" w:rsidRDefault="00B47FA2" w:rsidP="00B47FA2">
      <w:pPr>
        <w:rPr>
          <w:rFonts w:ascii="Arial" w:hAnsi="Arial" w:cs="Arial"/>
          <w:sz w:val="26"/>
          <w:szCs w:val="26"/>
        </w:rPr>
      </w:pPr>
      <w:r w:rsidRPr="00642572">
        <w:rPr>
          <w:rFonts w:ascii="Arial" w:hAnsi="Arial" w:cs="Arial"/>
          <w:sz w:val="26"/>
          <w:szCs w:val="26"/>
        </w:rPr>
        <w:t>Другое (Напишите) __________________</w:t>
      </w:r>
    </w:p>
    <w:p w14:paraId="050EB49A" w14:textId="77777777" w:rsidR="00B47FA2" w:rsidRPr="00642572" w:rsidRDefault="00B47FA2" w:rsidP="00B47FA2">
      <w:pPr>
        <w:rPr>
          <w:rFonts w:ascii="Arial" w:hAnsi="Arial" w:cs="Arial"/>
          <w:sz w:val="26"/>
          <w:szCs w:val="26"/>
        </w:rPr>
      </w:pPr>
    </w:p>
    <w:p w14:paraId="2033237B" w14:textId="7291AB00" w:rsidR="00B47FA2" w:rsidRPr="00642572" w:rsidRDefault="006B4CCD" w:rsidP="00B47FA2">
      <w:pPr>
        <w:rPr>
          <w:rFonts w:ascii="Arial" w:hAnsi="Arial" w:cs="Arial"/>
          <w:bCs/>
          <w:i/>
          <w:iCs/>
          <w:sz w:val="26"/>
          <w:szCs w:val="26"/>
        </w:rPr>
      </w:pPr>
      <w:r w:rsidRPr="00642572">
        <w:rPr>
          <w:rFonts w:ascii="Arial" w:hAnsi="Arial" w:cs="Arial"/>
          <w:bCs/>
          <w:i/>
          <w:iCs/>
          <w:sz w:val="26"/>
          <w:szCs w:val="26"/>
          <w:lang w:val="kk-KZ"/>
        </w:rPr>
        <w:t xml:space="preserve">22. </w:t>
      </w:r>
      <w:r w:rsidR="00B47FA2" w:rsidRPr="00642572">
        <w:rPr>
          <w:rFonts w:ascii="Arial" w:hAnsi="Arial" w:cs="Arial"/>
          <w:bCs/>
          <w:i/>
          <w:iCs/>
          <w:sz w:val="26"/>
          <w:szCs w:val="26"/>
        </w:rPr>
        <w:t>Профиль вашей преподаваемой ОП</w:t>
      </w:r>
    </w:p>
    <w:p w14:paraId="1773BDCE" w14:textId="60EF2F45" w:rsidR="006B4CCD" w:rsidRPr="00642572" w:rsidRDefault="006B4CCD" w:rsidP="006B4CCD">
      <w:pPr>
        <w:rPr>
          <w:rFonts w:ascii="Arial" w:hAnsi="Arial" w:cs="Arial"/>
          <w:sz w:val="26"/>
          <w:szCs w:val="26"/>
        </w:rPr>
      </w:pPr>
      <w:r w:rsidRPr="00642572">
        <w:rPr>
          <w:rFonts w:ascii="Arial" w:hAnsi="Arial" w:cs="Arial"/>
          <w:sz w:val="26"/>
          <w:szCs w:val="26"/>
        </w:rPr>
        <w:t>Напишите __________________</w:t>
      </w:r>
    </w:p>
    <w:p w14:paraId="64E4ED9D" w14:textId="77777777" w:rsidR="00B47FA2" w:rsidRPr="00642572" w:rsidRDefault="00B47FA2" w:rsidP="00B47FA2">
      <w:pPr>
        <w:rPr>
          <w:rFonts w:ascii="Arial" w:hAnsi="Arial" w:cs="Arial"/>
          <w:b/>
          <w:sz w:val="26"/>
          <w:szCs w:val="26"/>
        </w:rPr>
      </w:pPr>
    </w:p>
    <w:p w14:paraId="2AAD39BE" w14:textId="1D7AE488" w:rsidR="006B4CCD" w:rsidRPr="00642572" w:rsidRDefault="006B4CCD" w:rsidP="00B47FA2">
      <w:pPr>
        <w:tabs>
          <w:tab w:val="left" w:pos="1276"/>
        </w:tabs>
        <w:rPr>
          <w:rFonts w:ascii="Arial" w:hAnsi="Arial" w:cs="Arial"/>
          <w:sz w:val="26"/>
          <w:szCs w:val="26"/>
          <w:lang w:val="kk-KZ"/>
        </w:rPr>
      </w:pPr>
      <w:r w:rsidRPr="00642572">
        <w:rPr>
          <w:rFonts w:ascii="Arial" w:hAnsi="Arial" w:cs="Arial"/>
          <w:sz w:val="26"/>
          <w:szCs w:val="26"/>
          <w:lang w:val="kk-KZ"/>
        </w:rPr>
        <w:t>БЛАГОДАРИМ ЗА УЧАСТИЕ!</w:t>
      </w:r>
    </w:p>
    <w:p w14:paraId="4DB9B617" w14:textId="77777777" w:rsidR="00A479D6" w:rsidRPr="00642572" w:rsidRDefault="00A479D6" w:rsidP="00B47FA2">
      <w:pPr>
        <w:tabs>
          <w:tab w:val="left" w:pos="1276"/>
        </w:tabs>
        <w:rPr>
          <w:rFonts w:ascii="Arial" w:hAnsi="Arial" w:cs="Arial"/>
          <w:sz w:val="26"/>
          <w:szCs w:val="26"/>
          <w:lang w:val="kk-KZ"/>
        </w:rPr>
      </w:pPr>
    </w:p>
    <w:p w14:paraId="47C64E37" w14:textId="77777777" w:rsidR="00A479D6" w:rsidRPr="00642572" w:rsidRDefault="00A479D6" w:rsidP="00B47FA2">
      <w:pPr>
        <w:tabs>
          <w:tab w:val="left" w:pos="1276"/>
        </w:tabs>
        <w:rPr>
          <w:rFonts w:ascii="Arial" w:hAnsi="Arial" w:cs="Arial"/>
          <w:sz w:val="26"/>
          <w:szCs w:val="26"/>
          <w:lang w:val="kk-KZ"/>
        </w:rPr>
      </w:pPr>
    </w:p>
    <w:p w14:paraId="076C2442" w14:textId="5AB7ADD9" w:rsidR="00A479D6" w:rsidRPr="00642572" w:rsidRDefault="00A479D6">
      <w:pPr>
        <w:ind w:firstLine="0"/>
        <w:jc w:val="left"/>
        <w:rPr>
          <w:rFonts w:ascii="Arial" w:hAnsi="Arial" w:cs="Arial"/>
          <w:sz w:val="26"/>
          <w:szCs w:val="26"/>
          <w:lang w:val="kk-KZ"/>
        </w:rPr>
      </w:pPr>
      <w:r w:rsidRPr="00642572">
        <w:rPr>
          <w:rFonts w:ascii="Arial" w:hAnsi="Arial" w:cs="Arial"/>
          <w:sz w:val="26"/>
          <w:szCs w:val="26"/>
          <w:lang w:val="kk-KZ"/>
        </w:rPr>
        <w:br w:type="page"/>
      </w:r>
    </w:p>
    <w:p w14:paraId="53954EAC" w14:textId="0DF0A90E" w:rsidR="00A479D6" w:rsidRPr="00642572" w:rsidRDefault="00A479D6" w:rsidP="00A479D6">
      <w:pPr>
        <w:tabs>
          <w:tab w:val="left" w:pos="1276"/>
        </w:tabs>
        <w:ind w:firstLine="0"/>
        <w:jc w:val="right"/>
        <w:rPr>
          <w:rFonts w:ascii="Arial" w:hAnsi="Arial" w:cs="Arial"/>
          <w:sz w:val="26"/>
          <w:szCs w:val="26"/>
          <w:lang w:val="kk-KZ"/>
        </w:rPr>
      </w:pPr>
      <w:r w:rsidRPr="00642572">
        <w:rPr>
          <w:rFonts w:ascii="Arial" w:hAnsi="Arial" w:cs="Arial"/>
          <w:sz w:val="26"/>
          <w:szCs w:val="26"/>
          <w:lang w:val="kk-KZ"/>
        </w:rPr>
        <w:lastRenderedPageBreak/>
        <w:t>Приложение 3</w:t>
      </w:r>
    </w:p>
    <w:p w14:paraId="43DC3B5B" w14:textId="77777777" w:rsidR="00A479D6" w:rsidRPr="00642572" w:rsidRDefault="00A479D6" w:rsidP="00A479D6">
      <w:pPr>
        <w:tabs>
          <w:tab w:val="left" w:pos="1276"/>
        </w:tabs>
        <w:ind w:firstLine="0"/>
        <w:rPr>
          <w:rFonts w:ascii="Arial" w:hAnsi="Arial" w:cs="Arial"/>
          <w:sz w:val="26"/>
          <w:szCs w:val="26"/>
          <w:lang w:val="kk-KZ"/>
        </w:rPr>
      </w:pPr>
    </w:p>
    <w:p w14:paraId="07CB8C9A" w14:textId="77777777" w:rsidR="00A479D6" w:rsidRPr="00642572" w:rsidRDefault="00A479D6" w:rsidP="00A479D6">
      <w:pPr>
        <w:ind w:firstLine="0"/>
        <w:jc w:val="center"/>
        <w:rPr>
          <w:rFonts w:ascii="Arial" w:hAnsi="Arial" w:cs="Arial"/>
          <w:b/>
          <w:sz w:val="26"/>
          <w:szCs w:val="26"/>
        </w:rPr>
      </w:pPr>
      <w:r w:rsidRPr="00642572">
        <w:rPr>
          <w:rFonts w:ascii="Arial" w:hAnsi="Arial" w:cs="Arial"/>
          <w:b/>
          <w:sz w:val="26"/>
          <w:szCs w:val="26"/>
        </w:rPr>
        <w:t>АНКЕТА ОПРОСА РАБОТОДАТЕЛЕЙ И АУП ДЛЯ ОЦЕНКИ КАЧЕСТВА ВЫСШЕГО ОБРАЗОВАНИЯ</w:t>
      </w:r>
    </w:p>
    <w:p w14:paraId="26DD9CE7" w14:textId="77777777" w:rsidR="00A479D6" w:rsidRPr="00642572" w:rsidRDefault="00A479D6" w:rsidP="00A479D6">
      <w:pPr>
        <w:ind w:firstLine="0"/>
        <w:jc w:val="center"/>
        <w:rPr>
          <w:rFonts w:ascii="Arial" w:hAnsi="Arial" w:cs="Arial"/>
          <w:b/>
          <w:sz w:val="26"/>
          <w:szCs w:val="26"/>
        </w:rPr>
      </w:pPr>
    </w:p>
    <w:p w14:paraId="7E6588E1" w14:textId="001F8D30" w:rsidR="00A479D6" w:rsidRPr="00642572" w:rsidRDefault="00A479D6" w:rsidP="00A479D6">
      <w:pPr>
        <w:rPr>
          <w:rFonts w:ascii="Arial" w:hAnsi="Arial" w:cs="Arial"/>
          <w:b/>
          <w:i/>
          <w:iCs/>
          <w:sz w:val="26"/>
          <w:szCs w:val="26"/>
        </w:rPr>
      </w:pPr>
      <w:r w:rsidRPr="00642572">
        <w:rPr>
          <w:rFonts w:ascii="Arial" w:hAnsi="Arial" w:cs="Arial"/>
          <w:b/>
          <w:i/>
          <w:iCs/>
          <w:sz w:val="26"/>
          <w:szCs w:val="26"/>
        </w:rPr>
        <w:t xml:space="preserve">Уважаемый </w:t>
      </w:r>
      <w:r w:rsidRPr="00642572">
        <w:rPr>
          <w:rFonts w:ascii="Arial" w:hAnsi="Arial" w:cs="Arial"/>
          <w:b/>
          <w:i/>
          <w:iCs/>
          <w:sz w:val="26"/>
          <w:szCs w:val="26"/>
          <w:lang w:val="kk-KZ"/>
        </w:rPr>
        <w:t>респондент</w:t>
      </w:r>
      <w:r w:rsidRPr="00642572">
        <w:rPr>
          <w:rFonts w:ascii="Arial" w:hAnsi="Arial" w:cs="Arial"/>
          <w:b/>
          <w:i/>
          <w:iCs/>
          <w:sz w:val="26"/>
          <w:szCs w:val="26"/>
        </w:rPr>
        <w:t xml:space="preserve">, просим Вас ответить на следующие вопросы по оценке качества высшего образования. Анонимность Ваших ответов гарантируем. </w:t>
      </w:r>
    </w:p>
    <w:p w14:paraId="18411FF1" w14:textId="77777777" w:rsidR="00A479D6" w:rsidRPr="00642572" w:rsidRDefault="00A479D6" w:rsidP="00A479D6">
      <w:pPr>
        <w:rPr>
          <w:rFonts w:ascii="Arial" w:hAnsi="Arial" w:cs="Arial"/>
          <w:b/>
          <w:i/>
          <w:iCs/>
          <w:sz w:val="26"/>
          <w:szCs w:val="26"/>
        </w:rPr>
      </w:pPr>
      <w:r w:rsidRPr="00642572">
        <w:rPr>
          <w:rFonts w:ascii="Arial" w:hAnsi="Arial" w:cs="Arial"/>
          <w:b/>
          <w:i/>
          <w:iCs/>
          <w:sz w:val="26"/>
          <w:szCs w:val="26"/>
        </w:rPr>
        <w:t xml:space="preserve">Ответы будут использованы исключительно для анализа и выявления проблем системы обеспечения качества </w:t>
      </w:r>
      <w:proofErr w:type="spellStart"/>
      <w:r w:rsidRPr="00642572">
        <w:rPr>
          <w:rFonts w:ascii="Arial" w:hAnsi="Arial" w:cs="Arial"/>
          <w:b/>
          <w:i/>
          <w:iCs/>
          <w:sz w:val="26"/>
          <w:szCs w:val="26"/>
        </w:rPr>
        <w:t>всшего</w:t>
      </w:r>
      <w:proofErr w:type="spellEnd"/>
      <w:r w:rsidRPr="00642572">
        <w:rPr>
          <w:rFonts w:ascii="Arial" w:hAnsi="Arial" w:cs="Arial"/>
          <w:b/>
          <w:i/>
          <w:iCs/>
          <w:sz w:val="26"/>
          <w:szCs w:val="26"/>
        </w:rPr>
        <w:t xml:space="preserve"> образования. Ответив искренне, Вы способствуете улучшению качества высшего образования в Казахстане.</w:t>
      </w:r>
    </w:p>
    <w:p w14:paraId="1ED92329" w14:textId="1573324D" w:rsidR="00A479D6" w:rsidRPr="00642572" w:rsidRDefault="00A479D6" w:rsidP="00A479D6">
      <w:pPr>
        <w:ind w:firstLine="0"/>
        <w:jc w:val="center"/>
        <w:rPr>
          <w:rFonts w:ascii="Arial" w:hAnsi="Arial" w:cs="Arial"/>
          <w:b/>
          <w:sz w:val="26"/>
          <w:szCs w:val="26"/>
        </w:rPr>
      </w:pPr>
      <w:r w:rsidRPr="00642572">
        <w:rPr>
          <w:rFonts w:ascii="Arial" w:hAnsi="Arial" w:cs="Arial"/>
          <w:b/>
          <w:i/>
          <w:iCs/>
          <w:sz w:val="26"/>
          <w:szCs w:val="26"/>
        </w:rPr>
        <w:t>Спасибо за участие в анкетировании!</w:t>
      </w:r>
    </w:p>
    <w:p w14:paraId="0B269C30" w14:textId="77777777" w:rsidR="00A479D6" w:rsidRPr="00642572" w:rsidRDefault="00A479D6" w:rsidP="00A479D6">
      <w:pPr>
        <w:ind w:firstLine="0"/>
        <w:rPr>
          <w:rFonts w:ascii="Arial" w:hAnsi="Arial" w:cs="Arial"/>
          <w:sz w:val="26"/>
          <w:szCs w:val="26"/>
        </w:rPr>
      </w:pPr>
    </w:p>
    <w:p w14:paraId="63428B11" w14:textId="7D20AF3A"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rPr>
        <w:t>1</w:t>
      </w:r>
      <w:r w:rsidRPr="00642572">
        <w:rPr>
          <w:rFonts w:ascii="Arial" w:hAnsi="Arial" w:cs="Arial"/>
          <w:bCs/>
          <w:i/>
          <w:iCs/>
          <w:sz w:val="26"/>
          <w:szCs w:val="26"/>
          <w:lang w:val="kk-KZ"/>
        </w:rPr>
        <w:t xml:space="preserve">. </w:t>
      </w:r>
      <w:r w:rsidR="00A479D6" w:rsidRPr="00642572">
        <w:rPr>
          <w:rFonts w:ascii="Arial" w:hAnsi="Arial" w:cs="Arial"/>
          <w:bCs/>
          <w:i/>
          <w:iCs/>
          <w:sz w:val="26"/>
          <w:szCs w:val="26"/>
        </w:rPr>
        <w:t>Оцените, пожалуйста, процедуру приема ППС в вашу организацию</w:t>
      </w:r>
    </w:p>
    <w:p w14:paraId="0ADDFCC5" w14:textId="77777777" w:rsidR="00A479D6" w:rsidRPr="00642572" w:rsidRDefault="00A479D6">
      <w:pPr>
        <w:pStyle w:val="afa"/>
        <w:numPr>
          <w:ilvl w:val="0"/>
          <w:numId w:val="77"/>
        </w:numPr>
        <w:ind w:left="0" w:firstLine="284"/>
        <w:rPr>
          <w:rFonts w:ascii="Arial" w:hAnsi="Arial" w:cs="Arial"/>
          <w:bCs/>
          <w:sz w:val="26"/>
          <w:szCs w:val="26"/>
        </w:rPr>
      </w:pPr>
      <w:r w:rsidRPr="00642572">
        <w:rPr>
          <w:rFonts w:ascii="Arial" w:hAnsi="Arial" w:cs="Arial"/>
          <w:bCs/>
          <w:sz w:val="26"/>
          <w:szCs w:val="26"/>
        </w:rPr>
        <w:t>Процедура простая и понятная</w:t>
      </w:r>
    </w:p>
    <w:p w14:paraId="0136D322" w14:textId="77777777" w:rsidR="00A479D6" w:rsidRPr="00642572" w:rsidRDefault="00A479D6">
      <w:pPr>
        <w:pStyle w:val="afa"/>
        <w:numPr>
          <w:ilvl w:val="0"/>
          <w:numId w:val="77"/>
        </w:numPr>
        <w:ind w:left="0" w:firstLine="284"/>
        <w:rPr>
          <w:rFonts w:ascii="Arial" w:hAnsi="Arial" w:cs="Arial"/>
          <w:bCs/>
          <w:sz w:val="26"/>
          <w:szCs w:val="26"/>
        </w:rPr>
      </w:pPr>
      <w:r w:rsidRPr="00642572">
        <w:rPr>
          <w:rFonts w:ascii="Arial" w:hAnsi="Arial" w:cs="Arial"/>
          <w:bCs/>
          <w:sz w:val="26"/>
          <w:szCs w:val="26"/>
        </w:rPr>
        <w:t>Процедура в целом стандартная, однако можно её упростить</w:t>
      </w:r>
    </w:p>
    <w:p w14:paraId="2F4E705B" w14:textId="77777777" w:rsidR="00A479D6" w:rsidRPr="00642572" w:rsidRDefault="00A479D6">
      <w:pPr>
        <w:pStyle w:val="afa"/>
        <w:numPr>
          <w:ilvl w:val="0"/>
          <w:numId w:val="77"/>
        </w:numPr>
        <w:ind w:left="0" w:firstLine="284"/>
        <w:rPr>
          <w:rFonts w:ascii="Arial" w:hAnsi="Arial" w:cs="Arial"/>
          <w:bCs/>
          <w:sz w:val="26"/>
          <w:szCs w:val="26"/>
        </w:rPr>
      </w:pPr>
      <w:r w:rsidRPr="00642572">
        <w:rPr>
          <w:rFonts w:ascii="Arial" w:hAnsi="Arial" w:cs="Arial"/>
          <w:bCs/>
          <w:sz w:val="26"/>
          <w:szCs w:val="26"/>
        </w:rPr>
        <w:t>Процедура непростая как для АУП-а, так и для претендентов</w:t>
      </w:r>
    </w:p>
    <w:p w14:paraId="6F3924F4" w14:textId="77777777" w:rsidR="00A479D6" w:rsidRPr="00642572" w:rsidRDefault="00A479D6">
      <w:pPr>
        <w:pStyle w:val="afa"/>
        <w:numPr>
          <w:ilvl w:val="0"/>
          <w:numId w:val="77"/>
        </w:numPr>
        <w:ind w:left="0" w:firstLine="284"/>
        <w:rPr>
          <w:rFonts w:ascii="Arial" w:hAnsi="Arial" w:cs="Arial"/>
          <w:bCs/>
          <w:sz w:val="26"/>
          <w:szCs w:val="26"/>
        </w:rPr>
      </w:pPr>
      <w:r w:rsidRPr="00642572">
        <w:rPr>
          <w:rFonts w:ascii="Arial" w:hAnsi="Arial" w:cs="Arial"/>
          <w:bCs/>
          <w:sz w:val="26"/>
          <w:szCs w:val="26"/>
        </w:rPr>
        <w:t>Процедура сложная и непонятная</w:t>
      </w:r>
    </w:p>
    <w:p w14:paraId="7E4B9E6F" w14:textId="450340FC" w:rsidR="00A479D6" w:rsidRPr="00642572" w:rsidRDefault="00A479D6">
      <w:pPr>
        <w:pStyle w:val="afa"/>
        <w:numPr>
          <w:ilvl w:val="0"/>
          <w:numId w:val="77"/>
        </w:numPr>
        <w:ind w:left="0" w:firstLine="284"/>
        <w:rPr>
          <w:rFonts w:ascii="Arial" w:hAnsi="Arial" w:cs="Arial"/>
          <w:bCs/>
          <w:sz w:val="26"/>
          <w:szCs w:val="26"/>
        </w:rPr>
      </w:pPr>
      <w:r w:rsidRPr="00642572">
        <w:rPr>
          <w:rFonts w:ascii="Arial" w:hAnsi="Arial" w:cs="Arial"/>
          <w:bCs/>
          <w:sz w:val="26"/>
          <w:szCs w:val="26"/>
        </w:rPr>
        <w:t>Другое (НАПИШИТЕ) __________________</w:t>
      </w:r>
    </w:p>
    <w:p w14:paraId="3609FF3D" w14:textId="77777777" w:rsidR="00A479D6" w:rsidRPr="00642572" w:rsidRDefault="00A479D6">
      <w:pPr>
        <w:pStyle w:val="afa"/>
        <w:numPr>
          <w:ilvl w:val="0"/>
          <w:numId w:val="77"/>
        </w:numPr>
        <w:ind w:left="0" w:firstLine="284"/>
        <w:rPr>
          <w:rFonts w:ascii="Arial" w:hAnsi="Arial" w:cs="Arial"/>
          <w:bCs/>
          <w:sz w:val="26"/>
          <w:szCs w:val="26"/>
        </w:rPr>
      </w:pPr>
      <w:r w:rsidRPr="00642572">
        <w:rPr>
          <w:rFonts w:ascii="Arial" w:hAnsi="Arial" w:cs="Arial"/>
          <w:bCs/>
          <w:sz w:val="26"/>
          <w:szCs w:val="26"/>
        </w:rPr>
        <w:t>Затрудняюсь ответить</w:t>
      </w:r>
    </w:p>
    <w:p w14:paraId="389184D4" w14:textId="77777777" w:rsidR="00A479D6" w:rsidRPr="00642572" w:rsidRDefault="00A479D6" w:rsidP="00A479D6">
      <w:pPr>
        <w:ind w:firstLine="0"/>
        <w:rPr>
          <w:rFonts w:ascii="Arial" w:hAnsi="Arial" w:cs="Arial"/>
          <w:bCs/>
          <w:sz w:val="26"/>
          <w:szCs w:val="26"/>
        </w:rPr>
      </w:pPr>
    </w:p>
    <w:p w14:paraId="41A17F4C" w14:textId="7DFDE1AA"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2. </w:t>
      </w:r>
      <w:r w:rsidR="00A479D6" w:rsidRPr="00642572">
        <w:rPr>
          <w:rFonts w:ascii="Arial" w:hAnsi="Arial" w:cs="Arial"/>
          <w:bCs/>
          <w:i/>
          <w:iCs/>
          <w:sz w:val="26"/>
          <w:szCs w:val="26"/>
        </w:rPr>
        <w:t>Оцените свою удовлетворенность качеством и количеством профессоров/преподавателей на рынке труда</w:t>
      </w:r>
    </w:p>
    <w:p w14:paraId="6B9D6EFB" w14:textId="77777777" w:rsidR="00A479D6" w:rsidRPr="00642572" w:rsidRDefault="00A479D6">
      <w:pPr>
        <w:pStyle w:val="afa"/>
        <w:numPr>
          <w:ilvl w:val="0"/>
          <w:numId w:val="78"/>
        </w:numPr>
        <w:rPr>
          <w:rFonts w:ascii="Arial" w:hAnsi="Arial" w:cs="Arial"/>
          <w:bCs/>
          <w:sz w:val="26"/>
          <w:szCs w:val="26"/>
        </w:rPr>
      </w:pPr>
      <w:r w:rsidRPr="00642572">
        <w:rPr>
          <w:rFonts w:ascii="Arial" w:hAnsi="Arial" w:cs="Arial"/>
          <w:bCs/>
          <w:sz w:val="26"/>
          <w:szCs w:val="26"/>
        </w:rPr>
        <w:t>Полностью удовлетворен (-а)</w:t>
      </w:r>
    </w:p>
    <w:p w14:paraId="11B7945D" w14:textId="77777777" w:rsidR="00A479D6" w:rsidRPr="00642572" w:rsidRDefault="00A479D6">
      <w:pPr>
        <w:pStyle w:val="afa"/>
        <w:numPr>
          <w:ilvl w:val="0"/>
          <w:numId w:val="78"/>
        </w:numPr>
        <w:rPr>
          <w:rFonts w:ascii="Arial" w:hAnsi="Arial" w:cs="Arial"/>
          <w:bCs/>
          <w:sz w:val="26"/>
          <w:szCs w:val="26"/>
        </w:rPr>
      </w:pPr>
      <w:r w:rsidRPr="00642572">
        <w:rPr>
          <w:rFonts w:ascii="Arial" w:hAnsi="Arial" w:cs="Arial"/>
          <w:bCs/>
          <w:sz w:val="26"/>
          <w:szCs w:val="26"/>
        </w:rPr>
        <w:t>Скорее удовлетворен (-а)</w:t>
      </w:r>
    </w:p>
    <w:p w14:paraId="4AC36CF5" w14:textId="77777777" w:rsidR="00A479D6" w:rsidRPr="00642572" w:rsidRDefault="00A479D6">
      <w:pPr>
        <w:pStyle w:val="afa"/>
        <w:numPr>
          <w:ilvl w:val="0"/>
          <w:numId w:val="78"/>
        </w:numPr>
        <w:rPr>
          <w:rFonts w:ascii="Arial" w:hAnsi="Arial" w:cs="Arial"/>
          <w:bCs/>
          <w:sz w:val="26"/>
          <w:szCs w:val="26"/>
        </w:rPr>
      </w:pPr>
      <w:r w:rsidRPr="00642572">
        <w:rPr>
          <w:rFonts w:ascii="Arial" w:hAnsi="Arial" w:cs="Arial"/>
          <w:bCs/>
          <w:sz w:val="26"/>
          <w:szCs w:val="26"/>
        </w:rPr>
        <w:t>Скорее не удовлетворен (-а)</w:t>
      </w:r>
    </w:p>
    <w:p w14:paraId="4637BD2F" w14:textId="77777777" w:rsidR="00A479D6" w:rsidRPr="00642572" w:rsidRDefault="00A479D6">
      <w:pPr>
        <w:pStyle w:val="afa"/>
        <w:numPr>
          <w:ilvl w:val="0"/>
          <w:numId w:val="78"/>
        </w:numPr>
        <w:rPr>
          <w:rFonts w:ascii="Arial" w:hAnsi="Arial" w:cs="Arial"/>
          <w:bCs/>
          <w:sz w:val="26"/>
          <w:szCs w:val="26"/>
        </w:rPr>
      </w:pPr>
      <w:r w:rsidRPr="00642572">
        <w:rPr>
          <w:rFonts w:ascii="Arial" w:hAnsi="Arial" w:cs="Arial"/>
          <w:bCs/>
          <w:sz w:val="26"/>
          <w:szCs w:val="26"/>
        </w:rPr>
        <w:t>Полностью не удовлетворен (-а)</w:t>
      </w:r>
    </w:p>
    <w:p w14:paraId="6361872B" w14:textId="77777777" w:rsidR="00A479D6" w:rsidRPr="00642572" w:rsidRDefault="00A479D6">
      <w:pPr>
        <w:pStyle w:val="afa"/>
        <w:numPr>
          <w:ilvl w:val="0"/>
          <w:numId w:val="78"/>
        </w:numPr>
        <w:rPr>
          <w:rFonts w:ascii="Arial" w:hAnsi="Arial" w:cs="Arial"/>
          <w:bCs/>
          <w:sz w:val="26"/>
          <w:szCs w:val="26"/>
        </w:rPr>
      </w:pPr>
      <w:r w:rsidRPr="00642572">
        <w:rPr>
          <w:rFonts w:ascii="Arial" w:hAnsi="Arial" w:cs="Arial"/>
          <w:bCs/>
          <w:sz w:val="26"/>
          <w:szCs w:val="26"/>
        </w:rPr>
        <w:t>Затрудняюсь ответить</w:t>
      </w:r>
    </w:p>
    <w:p w14:paraId="2F8B6752" w14:textId="77777777" w:rsidR="00A479D6" w:rsidRPr="00642572" w:rsidRDefault="00A479D6" w:rsidP="00A479D6">
      <w:pPr>
        <w:ind w:firstLine="0"/>
        <w:rPr>
          <w:rFonts w:ascii="Arial" w:hAnsi="Arial" w:cs="Arial"/>
          <w:bCs/>
          <w:sz w:val="26"/>
          <w:szCs w:val="26"/>
        </w:rPr>
      </w:pPr>
    </w:p>
    <w:p w14:paraId="12078172" w14:textId="79C41E53"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3. </w:t>
      </w:r>
      <w:r w:rsidR="00A479D6" w:rsidRPr="00642572">
        <w:rPr>
          <w:rFonts w:ascii="Arial" w:hAnsi="Arial" w:cs="Arial"/>
          <w:bCs/>
          <w:i/>
          <w:iCs/>
          <w:sz w:val="26"/>
          <w:szCs w:val="26"/>
        </w:rPr>
        <w:t>Через какие каналы ваша организация ищет профессоров/преподавателей на работу? (НЕ БОЛЕЕ 2-Х ВАРИАНТОВ ОТВЕТА)</w:t>
      </w:r>
    </w:p>
    <w:p w14:paraId="44FD9EEC" w14:textId="77777777" w:rsidR="00A479D6" w:rsidRPr="00642572" w:rsidRDefault="00A479D6">
      <w:pPr>
        <w:pStyle w:val="afa"/>
        <w:numPr>
          <w:ilvl w:val="0"/>
          <w:numId w:val="79"/>
        </w:numPr>
        <w:rPr>
          <w:rFonts w:ascii="Arial" w:hAnsi="Arial" w:cs="Arial"/>
          <w:bCs/>
          <w:sz w:val="26"/>
          <w:szCs w:val="26"/>
        </w:rPr>
      </w:pPr>
      <w:r w:rsidRPr="00642572">
        <w:rPr>
          <w:rFonts w:ascii="Arial" w:hAnsi="Arial" w:cs="Arial"/>
          <w:bCs/>
          <w:sz w:val="26"/>
          <w:szCs w:val="26"/>
        </w:rPr>
        <w:t>Посредствам интернет ресурсов (hh.kz, enbek.kz и пр.)</w:t>
      </w:r>
    </w:p>
    <w:p w14:paraId="50C69987" w14:textId="77777777" w:rsidR="00A479D6" w:rsidRPr="00642572" w:rsidRDefault="00A479D6">
      <w:pPr>
        <w:pStyle w:val="afa"/>
        <w:numPr>
          <w:ilvl w:val="0"/>
          <w:numId w:val="79"/>
        </w:numPr>
        <w:rPr>
          <w:rFonts w:ascii="Arial" w:hAnsi="Arial" w:cs="Arial"/>
          <w:bCs/>
          <w:sz w:val="26"/>
          <w:szCs w:val="26"/>
        </w:rPr>
      </w:pPr>
      <w:r w:rsidRPr="00642572">
        <w:rPr>
          <w:rFonts w:ascii="Arial" w:hAnsi="Arial" w:cs="Arial"/>
          <w:bCs/>
          <w:sz w:val="26"/>
          <w:szCs w:val="26"/>
        </w:rPr>
        <w:t>Нанимаем из числа собственных выпускников</w:t>
      </w:r>
    </w:p>
    <w:p w14:paraId="6DFCA90E" w14:textId="77777777" w:rsidR="00A479D6" w:rsidRPr="00642572" w:rsidRDefault="00A479D6">
      <w:pPr>
        <w:pStyle w:val="afa"/>
        <w:numPr>
          <w:ilvl w:val="0"/>
          <w:numId w:val="79"/>
        </w:numPr>
        <w:rPr>
          <w:rFonts w:ascii="Arial" w:hAnsi="Arial" w:cs="Arial"/>
          <w:bCs/>
          <w:sz w:val="26"/>
          <w:szCs w:val="26"/>
        </w:rPr>
      </w:pPr>
      <w:r w:rsidRPr="00642572">
        <w:rPr>
          <w:rFonts w:ascii="Arial" w:hAnsi="Arial" w:cs="Arial"/>
          <w:bCs/>
          <w:sz w:val="26"/>
          <w:szCs w:val="26"/>
        </w:rPr>
        <w:t>Личные контакты</w:t>
      </w:r>
    </w:p>
    <w:p w14:paraId="10EE7633" w14:textId="77777777" w:rsidR="00A479D6" w:rsidRPr="00642572" w:rsidRDefault="00A479D6">
      <w:pPr>
        <w:pStyle w:val="afa"/>
        <w:numPr>
          <w:ilvl w:val="0"/>
          <w:numId w:val="79"/>
        </w:numPr>
        <w:rPr>
          <w:rFonts w:ascii="Arial" w:hAnsi="Arial" w:cs="Arial"/>
          <w:bCs/>
          <w:sz w:val="26"/>
          <w:szCs w:val="26"/>
        </w:rPr>
      </w:pPr>
      <w:r w:rsidRPr="00642572">
        <w:rPr>
          <w:rFonts w:ascii="Arial" w:hAnsi="Arial" w:cs="Arial"/>
          <w:bCs/>
          <w:sz w:val="26"/>
          <w:szCs w:val="26"/>
        </w:rPr>
        <w:t>Профессиональные сообщества</w:t>
      </w:r>
    </w:p>
    <w:p w14:paraId="27393C99" w14:textId="77777777" w:rsidR="00A479D6" w:rsidRPr="00642572" w:rsidRDefault="00A479D6">
      <w:pPr>
        <w:pStyle w:val="afa"/>
        <w:numPr>
          <w:ilvl w:val="0"/>
          <w:numId w:val="79"/>
        </w:numPr>
        <w:rPr>
          <w:rFonts w:ascii="Arial" w:hAnsi="Arial" w:cs="Arial"/>
          <w:bCs/>
          <w:sz w:val="26"/>
          <w:szCs w:val="26"/>
        </w:rPr>
      </w:pPr>
      <w:r w:rsidRPr="00642572">
        <w:rPr>
          <w:rFonts w:ascii="Arial" w:hAnsi="Arial" w:cs="Arial"/>
          <w:bCs/>
          <w:sz w:val="26"/>
          <w:szCs w:val="26"/>
        </w:rPr>
        <w:t>Собственный интернет-сайт</w:t>
      </w:r>
    </w:p>
    <w:p w14:paraId="59D68AA7" w14:textId="135B6271" w:rsidR="00A479D6" w:rsidRPr="00642572" w:rsidRDefault="00A479D6">
      <w:pPr>
        <w:pStyle w:val="afa"/>
        <w:numPr>
          <w:ilvl w:val="0"/>
          <w:numId w:val="79"/>
        </w:numPr>
        <w:rPr>
          <w:rFonts w:ascii="Arial" w:hAnsi="Arial" w:cs="Arial"/>
          <w:bCs/>
          <w:sz w:val="26"/>
          <w:szCs w:val="26"/>
        </w:rPr>
      </w:pPr>
      <w:r w:rsidRPr="00642572">
        <w:rPr>
          <w:rFonts w:ascii="Arial" w:hAnsi="Arial" w:cs="Arial"/>
          <w:bCs/>
          <w:sz w:val="26"/>
          <w:szCs w:val="26"/>
        </w:rPr>
        <w:t>Другое (НАПИШИТЕ) _______________________________________________</w:t>
      </w:r>
    </w:p>
    <w:p w14:paraId="1692170A" w14:textId="77777777" w:rsidR="00A479D6" w:rsidRPr="00642572" w:rsidRDefault="00A479D6" w:rsidP="00A479D6">
      <w:pPr>
        <w:ind w:firstLine="0"/>
        <w:rPr>
          <w:rFonts w:ascii="Arial" w:hAnsi="Arial" w:cs="Arial"/>
          <w:bCs/>
          <w:sz w:val="26"/>
          <w:szCs w:val="26"/>
        </w:rPr>
      </w:pPr>
    </w:p>
    <w:p w14:paraId="7D8AA376" w14:textId="0762ED75"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4. </w:t>
      </w:r>
      <w:r w:rsidR="00A479D6" w:rsidRPr="00642572">
        <w:rPr>
          <w:rFonts w:ascii="Arial" w:hAnsi="Arial" w:cs="Arial"/>
          <w:bCs/>
          <w:i/>
          <w:iCs/>
          <w:sz w:val="26"/>
          <w:szCs w:val="26"/>
        </w:rPr>
        <w:t>Какие условия владения языками ставятся перед профессорами/преподавателями при приеме на работу в вашу организацию?</w:t>
      </w:r>
    </w:p>
    <w:p w14:paraId="4AADD4FC" w14:textId="77777777" w:rsidR="00A479D6" w:rsidRPr="00642572" w:rsidRDefault="00A479D6">
      <w:pPr>
        <w:pStyle w:val="afa"/>
        <w:numPr>
          <w:ilvl w:val="0"/>
          <w:numId w:val="80"/>
        </w:numPr>
        <w:rPr>
          <w:rFonts w:ascii="Arial" w:hAnsi="Arial" w:cs="Arial"/>
          <w:bCs/>
          <w:sz w:val="26"/>
          <w:szCs w:val="26"/>
        </w:rPr>
      </w:pPr>
      <w:r w:rsidRPr="00642572">
        <w:rPr>
          <w:rFonts w:ascii="Arial" w:hAnsi="Arial" w:cs="Arial"/>
          <w:bCs/>
          <w:sz w:val="26"/>
          <w:szCs w:val="26"/>
        </w:rPr>
        <w:t>Казахский язык</w:t>
      </w:r>
    </w:p>
    <w:p w14:paraId="09D0AFC7" w14:textId="77777777" w:rsidR="00A479D6" w:rsidRPr="00642572" w:rsidRDefault="00A479D6">
      <w:pPr>
        <w:pStyle w:val="afa"/>
        <w:numPr>
          <w:ilvl w:val="0"/>
          <w:numId w:val="80"/>
        </w:numPr>
        <w:rPr>
          <w:rFonts w:ascii="Arial" w:hAnsi="Arial" w:cs="Arial"/>
          <w:bCs/>
          <w:sz w:val="26"/>
          <w:szCs w:val="26"/>
        </w:rPr>
      </w:pPr>
      <w:r w:rsidRPr="00642572">
        <w:rPr>
          <w:rFonts w:ascii="Arial" w:hAnsi="Arial" w:cs="Arial"/>
          <w:bCs/>
          <w:sz w:val="26"/>
          <w:szCs w:val="26"/>
        </w:rPr>
        <w:t>Русский язык</w:t>
      </w:r>
    </w:p>
    <w:p w14:paraId="25F40BCF" w14:textId="77777777" w:rsidR="00A479D6" w:rsidRPr="00642572" w:rsidRDefault="00A479D6">
      <w:pPr>
        <w:pStyle w:val="afa"/>
        <w:numPr>
          <w:ilvl w:val="0"/>
          <w:numId w:val="80"/>
        </w:numPr>
        <w:rPr>
          <w:rFonts w:ascii="Arial" w:hAnsi="Arial" w:cs="Arial"/>
          <w:bCs/>
          <w:sz w:val="26"/>
          <w:szCs w:val="26"/>
        </w:rPr>
      </w:pPr>
      <w:r w:rsidRPr="00642572">
        <w:rPr>
          <w:rFonts w:ascii="Arial" w:hAnsi="Arial" w:cs="Arial"/>
          <w:bCs/>
          <w:sz w:val="26"/>
          <w:szCs w:val="26"/>
        </w:rPr>
        <w:t>Английский язык</w:t>
      </w:r>
    </w:p>
    <w:p w14:paraId="1E75C59D" w14:textId="77777777" w:rsidR="00A479D6" w:rsidRPr="00642572" w:rsidRDefault="00A479D6">
      <w:pPr>
        <w:pStyle w:val="afa"/>
        <w:numPr>
          <w:ilvl w:val="0"/>
          <w:numId w:val="80"/>
        </w:numPr>
        <w:rPr>
          <w:rFonts w:ascii="Arial" w:hAnsi="Arial" w:cs="Arial"/>
          <w:bCs/>
          <w:sz w:val="26"/>
          <w:szCs w:val="26"/>
        </w:rPr>
      </w:pPr>
      <w:r w:rsidRPr="00642572">
        <w:rPr>
          <w:rFonts w:ascii="Arial" w:hAnsi="Arial" w:cs="Arial"/>
          <w:bCs/>
          <w:sz w:val="26"/>
          <w:szCs w:val="26"/>
        </w:rPr>
        <w:t>Казахский и русский языки</w:t>
      </w:r>
    </w:p>
    <w:p w14:paraId="272AE177" w14:textId="77777777" w:rsidR="00A479D6" w:rsidRPr="00642572" w:rsidRDefault="00A479D6">
      <w:pPr>
        <w:pStyle w:val="afa"/>
        <w:numPr>
          <w:ilvl w:val="0"/>
          <w:numId w:val="80"/>
        </w:numPr>
        <w:rPr>
          <w:rFonts w:ascii="Arial" w:hAnsi="Arial" w:cs="Arial"/>
          <w:bCs/>
          <w:sz w:val="26"/>
          <w:szCs w:val="26"/>
        </w:rPr>
      </w:pPr>
      <w:r w:rsidRPr="00642572">
        <w:rPr>
          <w:rFonts w:ascii="Arial" w:hAnsi="Arial" w:cs="Arial"/>
          <w:bCs/>
          <w:sz w:val="26"/>
          <w:szCs w:val="26"/>
        </w:rPr>
        <w:t>Владение тремя языками</w:t>
      </w:r>
    </w:p>
    <w:p w14:paraId="33186C5F" w14:textId="77777777" w:rsidR="00A479D6" w:rsidRPr="00642572" w:rsidRDefault="00A479D6">
      <w:pPr>
        <w:pStyle w:val="afa"/>
        <w:numPr>
          <w:ilvl w:val="0"/>
          <w:numId w:val="80"/>
        </w:numPr>
        <w:rPr>
          <w:rFonts w:ascii="Arial" w:hAnsi="Arial" w:cs="Arial"/>
          <w:bCs/>
          <w:sz w:val="26"/>
          <w:szCs w:val="26"/>
        </w:rPr>
      </w:pPr>
      <w:r w:rsidRPr="00642572">
        <w:rPr>
          <w:rFonts w:ascii="Arial" w:hAnsi="Arial" w:cs="Arial"/>
          <w:bCs/>
          <w:sz w:val="26"/>
          <w:szCs w:val="26"/>
        </w:rPr>
        <w:t>Достаточно совершенного владения один языком</w:t>
      </w:r>
    </w:p>
    <w:p w14:paraId="4B023FB1" w14:textId="076D0302" w:rsidR="00A479D6" w:rsidRPr="00642572" w:rsidRDefault="00A479D6">
      <w:pPr>
        <w:pStyle w:val="afa"/>
        <w:numPr>
          <w:ilvl w:val="0"/>
          <w:numId w:val="80"/>
        </w:numPr>
        <w:rPr>
          <w:rFonts w:ascii="Arial" w:hAnsi="Arial" w:cs="Arial"/>
          <w:bCs/>
          <w:sz w:val="26"/>
          <w:szCs w:val="26"/>
        </w:rPr>
      </w:pPr>
      <w:r w:rsidRPr="00642572">
        <w:rPr>
          <w:rFonts w:ascii="Arial" w:hAnsi="Arial" w:cs="Arial"/>
          <w:bCs/>
          <w:sz w:val="26"/>
          <w:szCs w:val="26"/>
        </w:rPr>
        <w:lastRenderedPageBreak/>
        <w:t>Другое (НАПИШИТЕ) _________________________________________________</w:t>
      </w:r>
    </w:p>
    <w:p w14:paraId="30525892" w14:textId="77777777" w:rsidR="00A479D6" w:rsidRPr="00642572" w:rsidRDefault="00A479D6" w:rsidP="00A479D6">
      <w:pPr>
        <w:ind w:firstLine="0"/>
        <w:rPr>
          <w:rFonts w:ascii="Arial" w:hAnsi="Arial" w:cs="Arial"/>
          <w:bCs/>
          <w:sz w:val="26"/>
          <w:szCs w:val="26"/>
        </w:rPr>
      </w:pPr>
    </w:p>
    <w:p w14:paraId="621CA8C3" w14:textId="5612E7B1"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5. </w:t>
      </w:r>
      <w:r w:rsidR="00A479D6" w:rsidRPr="00642572">
        <w:rPr>
          <w:rFonts w:ascii="Arial" w:hAnsi="Arial" w:cs="Arial"/>
          <w:bCs/>
          <w:i/>
          <w:iCs/>
          <w:sz w:val="26"/>
          <w:szCs w:val="26"/>
        </w:rPr>
        <w:t>Укажите наиболее значимые критерии к отбору ППС в вашу организацию (НЕ БОЛЕЕ 3-Х ВАРИАНТОВ ОТВЕТА)</w:t>
      </w:r>
    </w:p>
    <w:p w14:paraId="008324E0"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Наличие профессиональных сертификатов и сертификатов ПК</w:t>
      </w:r>
    </w:p>
    <w:p w14:paraId="422A454B"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Участие в программе «Болашак»</w:t>
      </w:r>
    </w:p>
    <w:p w14:paraId="6AB1369F"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Владение иностранным языком</w:t>
      </w:r>
    </w:p>
    <w:p w14:paraId="2B89580A"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Владение казахским языком</w:t>
      </w:r>
    </w:p>
    <w:p w14:paraId="4F034F26"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Практический опыт преподавания</w:t>
      </w:r>
    </w:p>
    <w:p w14:paraId="4D0044A3"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Научная степень</w:t>
      </w:r>
    </w:p>
    <w:p w14:paraId="1E560745"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Наличие патента, свидетельства на изобретения и права на интеллектуальную собственность</w:t>
      </w:r>
    </w:p>
    <w:p w14:paraId="6561A4AD"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Участие в реализации ГФ, ПЦФ, хоздоговорных и инициативных проектов</w:t>
      </w:r>
    </w:p>
    <w:p w14:paraId="6DF76D0B" w14:textId="77777777" w:rsidR="00A479D6" w:rsidRPr="00642572" w:rsidRDefault="00A479D6">
      <w:pPr>
        <w:pStyle w:val="afa"/>
        <w:numPr>
          <w:ilvl w:val="0"/>
          <w:numId w:val="81"/>
        </w:numPr>
        <w:rPr>
          <w:rFonts w:ascii="Arial" w:hAnsi="Arial" w:cs="Arial"/>
          <w:bCs/>
          <w:sz w:val="26"/>
          <w:szCs w:val="26"/>
        </w:rPr>
      </w:pPr>
      <w:r w:rsidRPr="00642572">
        <w:rPr>
          <w:rFonts w:ascii="Arial" w:hAnsi="Arial" w:cs="Arial"/>
          <w:bCs/>
          <w:sz w:val="26"/>
          <w:szCs w:val="26"/>
        </w:rPr>
        <w:t>Наличие научных публикаций в высокорейтинговых журналах</w:t>
      </w:r>
    </w:p>
    <w:p w14:paraId="0B1B7000" w14:textId="77777777" w:rsidR="00E92884" w:rsidRPr="00642572" w:rsidRDefault="00E92884" w:rsidP="00A479D6">
      <w:pPr>
        <w:ind w:firstLine="0"/>
        <w:rPr>
          <w:rFonts w:ascii="Arial" w:hAnsi="Arial" w:cs="Arial"/>
          <w:bCs/>
          <w:sz w:val="26"/>
          <w:szCs w:val="26"/>
        </w:rPr>
      </w:pPr>
    </w:p>
    <w:p w14:paraId="61364F64" w14:textId="481D50F1"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6. </w:t>
      </w:r>
      <w:r w:rsidR="00A479D6" w:rsidRPr="00642572">
        <w:rPr>
          <w:rFonts w:ascii="Arial" w:hAnsi="Arial" w:cs="Arial"/>
          <w:bCs/>
          <w:i/>
          <w:iCs/>
          <w:sz w:val="26"/>
          <w:szCs w:val="26"/>
        </w:rPr>
        <w:t>Как вы считаете, обладает ли ППС состав вашего университета актуальными знаниями о нормативно-правовых актах?</w:t>
      </w:r>
    </w:p>
    <w:p w14:paraId="7B90886A" w14:textId="77777777" w:rsidR="00A479D6" w:rsidRPr="00642572" w:rsidRDefault="00A479D6">
      <w:pPr>
        <w:pStyle w:val="afa"/>
        <w:numPr>
          <w:ilvl w:val="0"/>
          <w:numId w:val="82"/>
        </w:numPr>
        <w:rPr>
          <w:rFonts w:ascii="Arial" w:hAnsi="Arial" w:cs="Arial"/>
          <w:bCs/>
          <w:sz w:val="26"/>
          <w:szCs w:val="26"/>
        </w:rPr>
      </w:pPr>
      <w:r w:rsidRPr="00642572">
        <w:rPr>
          <w:rFonts w:ascii="Arial" w:hAnsi="Arial" w:cs="Arial"/>
          <w:bCs/>
          <w:sz w:val="26"/>
          <w:szCs w:val="26"/>
        </w:rPr>
        <w:t>Да</w:t>
      </w:r>
    </w:p>
    <w:p w14:paraId="72CE4995" w14:textId="77777777" w:rsidR="00A479D6" w:rsidRPr="00642572" w:rsidRDefault="00A479D6">
      <w:pPr>
        <w:pStyle w:val="afa"/>
        <w:numPr>
          <w:ilvl w:val="0"/>
          <w:numId w:val="82"/>
        </w:numPr>
        <w:rPr>
          <w:rFonts w:ascii="Arial" w:hAnsi="Arial" w:cs="Arial"/>
          <w:bCs/>
          <w:sz w:val="26"/>
          <w:szCs w:val="26"/>
        </w:rPr>
      </w:pPr>
      <w:r w:rsidRPr="00642572">
        <w:rPr>
          <w:rFonts w:ascii="Arial" w:hAnsi="Arial" w:cs="Arial"/>
          <w:bCs/>
          <w:sz w:val="26"/>
          <w:szCs w:val="26"/>
        </w:rPr>
        <w:t>Нет</w:t>
      </w:r>
    </w:p>
    <w:p w14:paraId="28059CA5" w14:textId="739F590B" w:rsidR="00E92884" w:rsidRPr="00642572" w:rsidRDefault="00E92884">
      <w:pPr>
        <w:pStyle w:val="afa"/>
        <w:numPr>
          <w:ilvl w:val="0"/>
          <w:numId w:val="82"/>
        </w:numPr>
        <w:rPr>
          <w:rFonts w:ascii="Arial" w:hAnsi="Arial" w:cs="Arial"/>
          <w:bCs/>
          <w:sz w:val="26"/>
          <w:szCs w:val="26"/>
        </w:rPr>
      </w:pPr>
      <w:r w:rsidRPr="00642572">
        <w:rPr>
          <w:rFonts w:ascii="Arial" w:hAnsi="Arial" w:cs="Arial"/>
          <w:bCs/>
          <w:sz w:val="26"/>
          <w:szCs w:val="26"/>
          <w:lang w:val="kk-KZ"/>
        </w:rPr>
        <w:t>Затрудняюсь ответить</w:t>
      </w:r>
    </w:p>
    <w:p w14:paraId="6EE9DBBA" w14:textId="77777777" w:rsidR="00A479D6" w:rsidRPr="00642572" w:rsidRDefault="00A479D6" w:rsidP="00A479D6">
      <w:pPr>
        <w:ind w:firstLine="0"/>
        <w:rPr>
          <w:rFonts w:ascii="Arial" w:hAnsi="Arial" w:cs="Arial"/>
          <w:bCs/>
          <w:sz w:val="26"/>
          <w:szCs w:val="26"/>
        </w:rPr>
      </w:pPr>
    </w:p>
    <w:p w14:paraId="1C9F5F7D" w14:textId="271C0502"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7. </w:t>
      </w:r>
      <w:proofErr w:type="spellStart"/>
      <w:r w:rsidRPr="00642572">
        <w:rPr>
          <w:rFonts w:ascii="Arial" w:hAnsi="Arial" w:cs="Arial"/>
          <w:bCs/>
          <w:i/>
          <w:iCs/>
          <w:sz w:val="26"/>
          <w:szCs w:val="26"/>
          <w:lang w:val="kk-KZ"/>
        </w:rPr>
        <w:t>Как</w:t>
      </w:r>
      <w:proofErr w:type="spellEnd"/>
      <w:r w:rsidRPr="00642572">
        <w:rPr>
          <w:rFonts w:ascii="Arial" w:hAnsi="Arial" w:cs="Arial"/>
          <w:bCs/>
          <w:i/>
          <w:iCs/>
          <w:sz w:val="26"/>
          <w:szCs w:val="26"/>
          <w:lang w:val="kk-KZ"/>
        </w:rPr>
        <w:t xml:space="preserve"> </w:t>
      </w:r>
      <w:proofErr w:type="spellStart"/>
      <w:r w:rsidRPr="00642572">
        <w:rPr>
          <w:rFonts w:ascii="Arial" w:hAnsi="Arial" w:cs="Arial"/>
          <w:bCs/>
          <w:i/>
          <w:iCs/>
          <w:sz w:val="26"/>
          <w:szCs w:val="26"/>
          <w:lang w:val="kk-KZ"/>
        </w:rPr>
        <w:t>по</w:t>
      </w:r>
      <w:proofErr w:type="spellEnd"/>
      <w:r w:rsidRPr="00642572">
        <w:rPr>
          <w:rFonts w:ascii="Arial" w:hAnsi="Arial" w:cs="Arial"/>
          <w:bCs/>
          <w:i/>
          <w:iCs/>
          <w:sz w:val="26"/>
          <w:szCs w:val="26"/>
          <w:lang w:val="kk-KZ"/>
        </w:rPr>
        <w:t xml:space="preserve"> </w:t>
      </w:r>
      <w:proofErr w:type="spellStart"/>
      <w:r w:rsidRPr="00642572">
        <w:rPr>
          <w:rFonts w:ascii="Arial" w:hAnsi="Arial" w:cs="Arial"/>
          <w:bCs/>
          <w:i/>
          <w:iCs/>
          <w:sz w:val="26"/>
          <w:szCs w:val="26"/>
          <w:lang w:val="kk-KZ"/>
        </w:rPr>
        <w:t>Вашему</w:t>
      </w:r>
      <w:proofErr w:type="spellEnd"/>
      <w:r w:rsidRPr="00642572">
        <w:rPr>
          <w:rFonts w:ascii="Arial" w:hAnsi="Arial" w:cs="Arial"/>
          <w:bCs/>
          <w:i/>
          <w:iCs/>
          <w:sz w:val="26"/>
          <w:szCs w:val="26"/>
          <w:lang w:val="kk-KZ"/>
        </w:rPr>
        <w:t xml:space="preserve"> </w:t>
      </w:r>
      <w:proofErr w:type="spellStart"/>
      <w:r w:rsidRPr="00642572">
        <w:rPr>
          <w:rFonts w:ascii="Arial" w:hAnsi="Arial" w:cs="Arial"/>
          <w:bCs/>
          <w:i/>
          <w:iCs/>
          <w:sz w:val="26"/>
          <w:szCs w:val="26"/>
          <w:lang w:val="kk-KZ"/>
        </w:rPr>
        <w:t>мнению</w:t>
      </w:r>
      <w:proofErr w:type="spellEnd"/>
      <w:r w:rsidRPr="00642572">
        <w:rPr>
          <w:rFonts w:ascii="Arial" w:hAnsi="Arial" w:cs="Arial"/>
          <w:bCs/>
          <w:i/>
          <w:iCs/>
          <w:sz w:val="26"/>
          <w:szCs w:val="26"/>
          <w:lang w:val="kk-KZ"/>
        </w:rPr>
        <w:t xml:space="preserve">, </w:t>
      </w:r>
      <w:r w:rsidR="00A479D6" w:rsidRPr="00642572">
        <w:rPr>
          <w:rFonts w:ascii="Arial" w:hAnsi="Arial" w:cs="Arial"/>
          <w:bCs/>
          <w:i/>
          <w:iCs/>
          <w:sz w:val="26"/>
          <w:szCs w:val="26"/>
        </w:rPr>
        <w:t xml:space="preserve">образовательные программы </w:t>
      </w:r>
      <w:r w:rsidRPr="00642572">
        <w:rPr>
          <w:rFonts w:ascii="Arial" w:hAnsi="Arial" w:cs="Arial"/>
          <w:bCs/>
          <w:i/>
          <w:iCs/>
          <w:sz w:val="26"/>
          <w:szCs w:val="26"/>
          <w:lang w:val="kk-KZ"/>
        </w:rPr>
        <w:t>р</w:t>
      </w:r>
      <w:proofErr w:type="spellStart"/>
      <w:r w:rsidRPr="00642572">
        <w:rPr>
          <w:rFonts w:ascii="Arial" w:hAnsi="Arial" w:cs="Arial"/>
          <w:bCs/>
          <w:i/>
          <w:iCs/>
          <w:sz w:val="26"/>
          <w:szCs w:val="26"/>
        </w:rPr>
        <w:t>азрабатываются</w:t>
      </w:r>
      <w:proofErr w:type="spellEnd"/>
      <w:r w:rsidRPr="00642572">
        <w:rPr>
          <w:rFonts w:ascii="Arial" w:hAnsi="Arial" w:cs="Arial"/>
          <w:bCs/>
          <w:i/>
          <w:iCs/>
          <w:sz w:val="26"/>
          <w:szCs w:val="26"/>
        </w:rPr>
        <w:t xml:space="preserve"> ли </w:t>
      </w:r>
      <w:r w:rsidR="00A479D6" w:rsidRPr="00642572">
        <w:rPr>
          <w:rFonts w:ascii="Arial" w:hAnsi="Arial" w:cs="Arial"/>
          <w:bCs/>
          <w:i/>
          <w:iCs/>
          <w:sz w:val="26"/>
          <w:szCs w:val="26"/>
        </w:rPr>
        <w:t>в соответствии с нормативно-правовыми актами?</w:t>
      </w:r>
    </w:p>
    <w:p w14:paraId="291F0E10" w14:textId="77777777" w:rsidR="00A479D6" w:rsidRPr="00642572" w:rsidRDefault="00A479D6">
      <w:pPr>
        <w:pStyle w:val="afa"/>
        <w:numPr>
          <w:ilvl w:val="0"/>
          <w:numId w:val="83"/>
        </w:numPr>
        <w:rPr>
          <w:rFonts w:ascii="Arial" w:hAnsi="Arial" w:cs="Arial"/>
          <w:bCs/>
          <w:sz w:val="26"/>
          <w:szCs w:val="26"/>
        </w:rPr>
      </w:pPr>
      <w:r w:rsidRPr="00642572">
        <w:rPr>
          <w:rFonts w:ascii="Arial" w:hAnsi="Arial" w:cs="Arial"/>
          <w:bCs/>
          <w:sz w:val="26"/>
          <w:szCs w:val="26"/>
        </w:rPr>
        <w:t>Да</w:t>
      </w:r>
    </w:p>
    <w:p w14:paraId="276B3283" w14:textId="77777777" w:rsidR="00A479D6" w:rsidRPr="00642572" w:rsidRDefault="00A479D6">
      <w:pPr>
        <w:pStyle w:val="afa"/>
        <w:numPr>
          <w:ilvl w:val="0"/>
          <w:numId w:val="83"/>
        </w:numPr>
        <w:rPr>
          <w:rFonts w:ascii="Arial" w:hAnsi="Arial" w:cs="Arial"/>
          <w:bCs/>
          <w:sz w:val="26"/>
          <w:szCs w:val="26"/>
        </w:rPr>
      </w:pPr>
      <w:r w:rsidRPr="00642572">
        <w:rPr>
          <w:rFonts w:ascii="Arial" w:hAnsi="Arial" w:cs="Arial"/>
          <w:bCs/>
          <w:sz w:val="26"/>
          <w:szCs w:val="26"/>
        </w:rPr>
        <w:t>Нет</w:t>
      </w:r>
    </w:p>
    <w:p w14:paraId="1DEC6DE8" w14:textId="725F3D79" w:rsidR="00E92884" w:rsidRPr="00642572" w:rsidRDefault="00E92884">
      <w:pPr>
        <w:pStyle w:val="afa"/>
        <w:numPr>
          <w:ilvl w:val="0"/>
          <w:numId w:val="83"/>
        </w:numPr>
        <w:rPr>
          <w:rFonts w:ascii="Arial" w:hAnsi="Arial" w:cs="Arial"/>
          <w:bCs/>
          <w:sz w:val="26"/>
          <w:szCs w:val="26"/>
        </w:rPr>
      </w:pPr>
      <w:r w:rsidRPr="00642572">
        <w:rPr>
          <w:rFonts w:ascii="Arial" w:hAnsi="Arial" w:cs="Arial"/>
          <w:bCs/>
          <w:sz w:val="26"/>
          <w:szCs w:val="26"/>
          <w:lang w:val="kk-KZ"/>
        </w:rPr>
        <w:t>Не владею информацией</w:t>
      </w:r>
    </w:p>
    <w:p w14:paraId="567D95FE" w14:textId="77777777" w:rsidR="00A479D6" w:rsidRPr="00642572" w:rsidRDefault="00A479D6" w:rsidP="00A479D6">
      <w:pPr>
        <w:ind w:firstLine="0"/>
        <w:rPr>
          <w:rFonts w:ascii="Arial" w:hAnsi="Arial" w:cs="Arial"/>
          <w:bCs/>
          <w:sz w:val="26"/>
          <w:szCs w:val="26"/>
        </w:rPr>
      </w:pPr>
    </w:p>
    <w:p w14:paraId="2AF01947" w14:textId="24A71466"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8. </w:t>
      </w:r>
      <w:r w:rsidR="00A479D6" w:rsidRPr="00642572">
        <w:rPr>
          <w:rFonts w:ascii="Arial" w:hAnsi="Arial" w:cs="Arial"/>
          <w:bCs/>
          <w:i/>
          <w:iCs/>
          <w:sz w:val="26"/>
          <w:szCs w:val="26"/>
        </w:rPr>
        <w:t>Как Вы считаете, при разработке образовательных программ в вашем ВУЗе учитываются ли следующие пункты?</w:t>
      </w:r>
    </w:p>
    <w:p w14:paraId="580670C3" w14:textId="77777777" w:rsidR="00A479D6" w:rsidRPr="00642572" w:rsidRDefault="00A479D6" w:rsidP="00A479D6">
      <w:pPr>
        <w:ind w:firstLine="0"/>
        <w:rPr>
          <w:rFonts w:ascii="Arial" w:hAnsi="Arial" w:cs="Arial"/>
          <w:bCs/>
          <w:sz w:val="26"/>
          <w:szCs w:val="26"/>
        </w:rPr>
      </w:pPr>
    </w:p>
    <w:tbl>
      <w:tblPr>
        <w:tblStyle w:val="ab"/>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176"/>
        <w:gridCol w:w="1869"/>
        <w:gridCol w:w="1869"/>
        <w:gridCol w:w="1869"/>
      </w:tblGrid>
      <w:tr w:rsidR="00A479D6" w:rsidRPr="00642572" w14:paraId="1121B441" w14:textId="77777777" w:rsidTr="00EE582F">
        <w:tc>
          <w:tcPr>
            <w:tcW w:w="562" w:type="dxa"/>
          </w:tcPr>
          <w:p w14:paraId="0A20DCFB"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w:t>
            </w:r>
          </w:p>
        </w:tc>
        <w:tc>
          <w:tcPr>
            <w:tcW w:w="3176" w:type="dxa"/>
          </w:tcPr>
          <w:p w14:paraId="29CA517E"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Пункт</w:t>
            </w:r>
          </w:p>
        </w:tc>
        <w:tc>
          <w:tcPr>
            <w:tcW w:w="1869" w:type="dxa"/>
          </w:tcPr>
          <w:p w14:paraId="51A50D1D"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Да</w:t>
            </w:r>
          </w:p>
        </w:tc>
        <w:tc>
          <w:tcPr>
            <w:tcW w:w="1869" w:type="dxa"/>
          </w:tcPr>
          <w:p w14:paraId="43F4F02B"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Нет</w:t>
            </w:r>
          </w:p>
        </w:tc>
        <w:tc>
          <w:tcPr>
            <w:tcW w:w="1869" w:type="dxa"/>
          </w:tcPr>
          <w:p w14:paraId="26AE8B46"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Затрудняюсь ответить</w:t>
            </w:r>
          </w:p>
        </w:tc>
      </w:tr>
      <w:tr w:rsidR="00A479D6" w:rsidRPr="00642572" w14:paraId="5D453EDC" w14:textId="77777777" w:rsidTr="00EE582F">
        <w:tc>
          <w:tcPr>
            <w:tcW w:w="562" w:type="dxa"/>
          </w:tcPr>
          <w:p w14:paraId="550CE174"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1</w:t>
            </w:r>
          </w:p>
        </w:tc>
        <w:tc>
          <w:tcPr>
            <w:tcW w:w="3176" w:type="dxa"/>
          </w:tcPr>
          <w:p w14:paraId="6A31EFB0" w14:textId="3C2144D3" w:rsidR="00A479D6" w:rsidRPr="00642572" w:rsidRDefault="00A479D6" w:rsidP="00A479D6">
            <w:pPr>
              <w:ind w:firstLine="0"/>
              <w:rPr>
                <w:rFonts w:ascii="Arial" w:hAnsi="Arial" w:cs="Arial"/>
                <w:bCs/>
                <w:sz w:val="26"/>
                <w:szCs w:val="26"/>
              </w:rPr>
            </w:pPr>
            <w:proofErr w:type="spellStart"/>
            <w:r w:rsidRPr="00642572">
              <w:rPr>
                <w:rFonts w:ascii="Arial" w:hAnsi="Arial" w:cs="Arial"/>
                <w:bCs/>
                <w:sz w:val="26"/>
                <w:szCs w:val="26"/>
              </w:rPr>
              <w:t>Национальн</w:t>
            </w:r>
            <w:proofErr w:type="spellEnd"/>
            <w:r w:rsidR="00E92884" w:rsidRPr="00642572">
              <w:rPr>
                <w:rFonts w:ascii="Arial" w:hAnsi="Arial" w:cs="Arial"/>
                <w:bCs/>
                <w:sz w:val="26"/>
                <w:szCs w:val="26"/>
                <w:lang w:val="kk-KZ"/>
              </w:rPr>
              <w:t xml:space="preserve">ая рамка </w:t>
            </w:r>
            <w:proofErr w:type="spellStart"/>
            <w:r w:rsidR="00E92884" w:rsidRPr="00642572">
              <w:rPr>
                <w:rFonts w:ascii="Arial" w:hAnsi="Arial" w:cs="Arial"/>
                <w:bCs/>
                <w:sz w:val="26"/>
                <w:szCs w:val="26"/>
                <w:lang w:val="kk-KZ"/>
              </w:rPr>
              <w:t>квалификации</w:t>
            </w:r>
            <w:proofErr w:type="spellEnd"/>
            <w:r w:rsidRPr="00642572">
              <w:rPr>
                <w:rFonts w:ascii="Arial" w:hAnsi="Arial" w:cs="Arial"/>
                <w:bCs/>
                <w:sz w:val="26"/>
                <w:szCs w:val="26"/>
              </w:rPr>
              <w:t xml:space="preserve"> (НРК)</w:t>
            </w:r>
          </w:p>
        </w:tc>
        <w:tc>
          <w:tcPr>
            <w:tcW w:w="1869" w:type="dxa"/>
          </w:tcPr>
          <w:p w14:paraId="18C516E5"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1</w:t>
            </w:r>
          </w:p>
        </w:tc>
        <w:tc>
          <w:tcPr>
            <w:tcW w:w="1869" w:type="dxa"/>
          </w:tcPr>
          <w:p w14:paraId="5C0C0E81"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2</w:t>
            </w:r>
          </w:p>
        </w:tc>
        <w:tc>
          <w:tcPr>
            <w:tcW w:w="1869" w:type="dxa"/>
          </w:tcPr>
          <w:p w14:paraId="5595575C"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99</w:t>
            </w:r>
          </w:p>
        </w:tc>
      </w:tr>
      <w:tr w:rsidR="00A479D6" w:rsidRPr="00642572" w14:paraId="1FA18E07" w14:textId="77777777" w:rsidTr="00EE582F">
        <w:tc>
          <w:tcPr>
            <w:tcW w:w="562" w:type="dxa"/>
          </w:tcPr>
          <w:p w14:paraId="448960FA"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2</w:t>
            </w:r>
          </w:p>
        </w:tc>
        <w:tc>
          <w:tcPr>
            <w:tcW w:w="3176" w:type="dxa"/>
          </w:tcPr>
          <w:p w14:paraId="655A359A"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Отраслевые рамки квалификации (ОРК)</w:t>
            </w:r>
          </w:p>
        </w:tc>
        <w:tc>
          <w:tcPr>
            <w:tcW w:w="1869" w:type="dxa"/>
          </w:tcPr>
          <w:p w14:paraId="50C74C88"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1</w:t>
            </w:r>
          </w:p>
        </w:tc>
        <w:tc>
          <w:tcPr>
            <w:tcW w:w="1869" w:type="dxa"/>
          </w:tcPr>
          <w:p w14:paraId="08CFD35A"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2</w:t>
            </w:r>
          </w:p>
        </w:tc>
        <w:tc>
          <w:tcPr>
            <w:tcW w:w="1869" w:type="dxa"/>
          </w:tcPr>
          <w:p w14:paraId="27EBE449"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99</w:t>
            </w:r>
          </w:p>
        </w:tc>
      </w:tr>
      <w:tr w:rsidR="00A479D6" w:rsidRPr="00642572" w14:paraId="59669D8F" w14:textId="77777777" w:rsidTr="00EE582F">
        <w:tc>
          <w:tcPr>
            <w:tcW w:w="562" w:type="dxa"/>
          </w:tcPr>
          <w:p w14:paraId="13D25D4A"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3</w:t>
            </w:r>
          </w:p>
        </w:tc>
        <w:tc>
          <w:tcPr>
            <w:tcW w:w="3176" w:type="dxa"/>
          </w:tcPr>
          <w:p w14:paraId="0851A2F3"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Профессиональный стандарт</w:t>
            </w:r>
          </w:p>
        </w:tc>
        <w:tc>
          <w:tcPr>
            <w:tcW w:w="1869" w:type="dxa"/>
          </w:tcPr>
          <w:p w14:paraId="3EE4E732"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1</w:t>
            </w:r>
          </w:p>
        </w:tc>
        <w:tc>
          <w:tcPr>
            <w:tcW w:w="1869" w:type="dxa"/>
          </w:tcPr>
          <w:p w14:paraId="6E86355D"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2</w:t>
            </w:r>
          </w:p>
        </w:tc>
        <w:tc>
          <w:tcPr>
            <w:tcW w:w="1869" w:type="dxa"/>
          </w:tcPr>
          <w:p w14:paraId="2DBA2693"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99</w:t>
            </w:r>
          </w:p>
        </w:tc>
      </w:tr>
      <w:tr w:rsidR="00A479D6" w:rsidRPr="00642572" w14:paraId="515160D9" w14:textId="77777777" w:rsidTr="00EE582F">
        <w:tc>
          <w:tcPr>
            <w:tcW w:w="562" w:type="dxa"/>
          </w:tcPr>
          <w:p w14:paraId="50B74DB7"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4</w:t>
            </w:r>
          </w:p>
        </w:tc>
        <w:tc>
          <w:tcPr>
            <w:tcW w:w="3176" w:type="dxa"/>
          </w:tcPr>
          <w:p w14:paraId="232D4C5C"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 xml:space="preserve">Государственные общеобязательные стандарты образования </w:t>
            </w:r>
          </w:p>
        </w:tc>
        <w:tc>
          <w:tcPr>
            <w:tcW w:w="1869" w:type="dxa"/>
          </w:tcPr>
          <w:p w14:paraId="1BD727F6"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1</w:t>
            </w:r>
          </w:p>
        </w:tc>
        <w:tc>
          <w:tcPr>
            <w:tcW w:w="1869" w:type="dxa"/>
          </w:tcPr>
          <w:p w14:paraId="2824C73C"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2</w:t>
            </w:r>
          </w:p>
        </w:tc>
        <w:tc>
          <w:tcPr>
            <w:tcW w:w="1869" w:type="dxa"/>
          </w:tcPr>
          <w:p w14:paraId="25FC0B7C" w14:textId="77777777" w:rsidR="00A479D6" w:rsidRPr="00642572" w:rsidRDefault="00A479D6" w:rsidP="00A479D6">
            <w:pPr>
              <w:ind w:firstLine="0"/>
              <w:jc w:val="center"/>
              <w:rPr>
                <w:rFonts w:ascii="Arial" w:hAnsi="Arial" w:cs="Arial"/>
                <w:bCs/>
                <w:sz w:val="26"/>
                <w:szCs w:val="26"/>
              </w:rPr>
            </w:pPr>
            <w:r w:rsidRPr="00642572">
              <w:rPr>
                <w:rFonts w:ascii="Arial" w:hAnsi="Arial" w:cs="Arial"/>
                <w:bCs/>
                <w:sz w:val="26"/>
                <w:szCs w:val="26"/>
              </w:rPr>
              <w:t>99</w:t>
            </w:r>
          </w:p>
        </w:tc>
      </w:tr>
    </w:tbl>
    <w:p w14:paraId="39FD45A4" w14:textId="77777777" w:rsidR="00A479D6" w:rsidRPr="00642572" w:rsidRDefault="00A479D6" w:rsidP="00A479D6">
      <w:pPr>
        <w:ind w:firstLine="0"/>
        <w:rPr>
          <w:rFonts w:ascii="Arial" w:hAnsi="Arial" w:cs="Arial"/>
          <w:bCs/>
          <w:sz w:val="26"/>
          <w:szCs w:val="26"/>
        </w:rPr>
      </w:pPr>
    </w:p>
    <w:p w14:paraId="44657221" w14:textId="2E3500A9"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9. </w:t>
      </w:r>
      <w:r w:rsidR="00A479D6" w:rsidRPr="00642572">
        <w:rPr>
          <w:rFonts w:ascii="Arial" w:hAnsi="Arial" w:cs="Arial"/>
          <w:bCs/>
          <w:i/>
          <w:iCs/>
          <w:sz w:val="26"/>
          <w:szCs w:val="26"/>
        </w:rPr>
        <w:t>Укажите кто в вашем университете, как правило, принимает участие в разработке образовательной программы?</w:t>
      </w:r>
    </w:p>
    <w:p w14:paraId="02D835C2" w14:textId="77777777" w:rsidR="00A479D6" w:rsidRPr="00642572" w:rsidRDefault="00A479D6">
      <w:pPr>
        <w:pStyle w:val="afa"/>
        <w:numPr>
          <w:ilvl w:val="0"/>
          <w:numId w:val="84"/>
        </w:numPr>
        <w:rPr>
          <w:rFonts w:ascii="Arial" w:hAnsi="Arial" w:cs="Arial"/>
          <w:bCs/>
          <w:sz w:val="26"/>
          <w:szCs w:val="26"/>
        </w:rPr>
      </w:pPr>
      <w:r w:rsidRPr="00642572">
        <w:rPr>
          <w:rFonts w:ascii="Arial" w:hAnsi="Arial" w:cs="Arial"/>
          <w:bCs/>
          <w:sz w:val="26"/>
          <w:szCs w:val="26"/>
        </w:rPr>
        <w:t>Профессорско-преподавательский состав</w:t>
      </w:r>
    </w:p>
    <w:p w14:paraId="3B92F7D1" w14:textId="77777777" w:rsidR="00A479D6" w:rsidRPr="00642572" w:rsidRDefault="00A479D6">
      <w:pPr>
        <w:pStyle w:val="afa"/>
        <w:numPr>
          <w:ilvl w:val="0"/>
          <w:numId w:val="84"/>
        </w:numPr>
        <w:rPr>
          <w:rFonts w:ascii="Arial" w:hAnsi="Arial" w:cs="Arial"/>
          <w:bCs/>
          <w:sz w:val="26"/>
          <w:szCs w:val="26"/>
        </w:rPr>
      </w:pPr>
      <w:r w:rsidRPr="00642572">
        <w:rPr>
          <w:rFonts w:ascii="Arial" w:hAnsi="Arial" w:cs="Arial"/>
          <w:bCs/>
          <w:sz w:val="26"/>
          <w:szCs w:val="26"/>
        </w:rPr>
        <w:t>Профессорско-преподавательский состав совместно с административно-управленческим персоналом</w:t>
      </w:r>
    </w:p>
    <w:p w14:paraId="1039EA71" w14:textId="77777777" w:rsidR="00A479D6" w:rsidRPr="00642572" w:rsidRDefault="00A479D6">
      <w:pPr>
        <w:pStyle w:val="afa"/>
        <w:numPr>
          <w:ilvl w:val="0"/>
          <w:numId w:val="84"/>
        </w:numPr>
        <w:rPr>
          <w:rFonts w:ascii="Arial" w:hAnsi="Arial" w:cs="Arial"/>
          <w:bCs/>
          <w:sz w:val="26"/>
          <w:szCs w:val="26"/>
        </w:rPr>
      </w:pPr>
      <w:r w:rsidRPr="00642572">
        <w:rPr>
          <w:rFonts w:ascii="Arial" w:hAnsi="Arial" w:cs="Arial"/>
          <w:bCs/>
          <w:sz w:val="26"/>
          <w:szCs w:val="26"/>
        </w:rPr>
        <w:lastRenderedPageBreak/>
        <w:t>Профессорско-преподавательский состав совместно с административно-управленческим персоналом и обучающимся</w:t>
      </w:r>
    </w:p>
    <w:p w14:paraId="18E3AF8B" w14:textId="77777777" w:rsidR="00A479D6" w:rsidRPr="00642572" w:rsidRDefault="00A479D6">
      <w:pPr>
        <w:pStyle w:val="afa"/>
        <w:numPr>
          <w:ilvl w:val="0"/>
          <w:numId w:val="84"/>
        </w:numPr>
        <w:rPr>
          <w:rFonts w:ascii="Arial" w:hAnsi="Arial" w:cs="Arial"/>
          <w:bCs/>
          <w:sz w:val="26"/>
          <w:szCs w:val="26"/>
        </w:rPr>
      </w:pPr>
      <w:r w:rsidRPr="00642572">
        <w:rPr>
          <w:rFonts w:ascii="Arial" w:hAnsi="Arial" w:cs="Arial"/>
          <w:bCs/>
          <w:sz w:val="26"/>
          <w:szCs w:val="26"/>
        </w:rPr>
        <w:t>Профессорско-преподавательский состав совместно с административно-управленческим персоналом и обучающимся и работодателями</w:t>
      </w:r>
    </w:p>
    <w:p w14:paraId="71D22DB4" w14:textId="083FE840" w:rsidR="00A479D6" w:rsidRPr="00642572" w:rsidRDefault="00A479D6">
      <w:pPr>
        <w:pStyle w:val="afa"/>
        <w:numPr>
          <w:ilvl w:val="0"/>
          <w:numId w:val="84"/>
        </w:numPr>
        <w:rPr>
          <w:rFonts w:ascii="Arial" w:hAnsi="Arial" w:cs="Arial"/>
          <w:bCs/>
          <w:sz w:val="26"/>
          <w:szCs w:val="26"/>
        </w:rPr>
      </w:pPr>
      <w:r w:rsidRPr="00642572">
        <w:rPr>
          <w:rFonts w:ascii="Arial" w:hAnsi="Arial" w:cs="Arial"/>
          <w:bCs/>
          <w:sz w:val="26"/>
          <w:szCs w:val="26"/>
        </w:rPr>
        <w:t>Другое (НАПИШИТЕ) ________________________________________________</w:t>
      </w:r>
    </w:p>
    <w:p w14:paraId="273033CD" w14:textId="77777777" w:rsidR="00A479D6" w:rsidRPr="00642572" w:rsidRDefault="00A479D6">
      <w:pPr>
        <w:pStyle w:val="afa"/>
        <w:numPr>
          <w:ilvl w:val="0"/>
          <w:numId w:val="84"/>
        </w:numPr>
        <w:rPr>
          <w:rFonts w:ascii="Arial" w:hAnsi="Arial" w:cs="Arial"/>
          <w:bCs/>
          <w:sz w:val="26"/>
          <w:szCs w:val="26"/>
        </w:rPr>
      </w:pPr>
      <w:r w:rsidRPr="00642572">
        <w:rPr>
          <w:rFonts w:ascii="Arial" w:hAnsi="Arial" w:cs="Arial"/>
          <w:bCs/>
          <w:sz w:val="26"/>
          <w:szCs w:val="26"/>
        </w:rPr>
        <w:t>Затрудняюсь ответить</w:t>
      </w:r>
    </w:p>
    <w:p w14:paraId="7F3FF80A" w14:textId="77777777" w:rsidR="00A479D6" w:rsidRPr="00642572" w:rsidRDefault="00A479D6" w:rsidP="00A479D6">
      <w:pPr>
        <w:ind w:firstLine="0"/>
        <w:rPr>
          <w:rFonts w:ascii="Arial" w:hAnsi="Arial" w:cs="Arial"/>
          <w:bCs/>
          <w:sz w:val="26"/>
          <w:szCs w:val="26"/>
        </w:rPr>
      </w:pPr>
    </w:p>
    <w:p w14:paraId="541B9D27" w14:textId="0100AFC8"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10. </w:t>
      </w:r>
      <w:r w:rsidR="00A479D6" w:rsidRPr="00642572">
        <w:rPr>
          <w:rFonts w:ascii="Arial" w:hAnsi="Arial" w:cs="Arial"/>
          <w:bCs/>
          <w:i/>
          <w:iCs/>
          <w:sz w:val="26"/>
          <w:szCs w:val="26"/>
        </w:rPr>
        <w:t>Как вы считаете, насколько образовательные программы вашего университета учитывают современные тенденции развития общества и потребности работодателей?</w:t>
      </w:r>
    </w:p>
    <w:p w14:paraId="4268D562" w14:textId="77777777" w:rsidR="00A479D6" w:rsidRPr="00642572" w:rsidRDefault="00A479D6" w:rsidP="00A479D6">
      <w:pPr>
        <w:ind w:firstLine="0"/>
        <w:rPr>
          <w:rFonts w:ascii="Arial" w:hAnsi="Arial" w:cs="Arial"/>
          <w:bCs/>
          <w:sz w:val="26"/>
          <w:szCs w:val="26"/>
        </w:rPr>
      </w:pPr>
    </w:p>
    <w:p w14:paraId="4ACEDFE0"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_____________________________________________________________________________</w:t>
      </w:r>
    </w:p>
    <w:p w14:paraId="7D6F74F4" w14:textId="77777777" w:rsidR="00A479D6" w:rsidRPr="00642572" w:rsidRDefault="00A479D6" w:rsidP="00A479D6">
      <w:pPr>
        <w:ind w:firstLine="0"/>
        <w:rPr>
          <w:rFonts w:ascii="Arial" w:hAnsi="Arial" w:cs="Arial"/>
          <w:bCs/>
          <w:sz w:val="26"/>
          <w:szCs w:val="26"/>
        </w:rPr>
      </w:pPr>
    </w:p>
    <w:p w14:paraId="37E6BA04" w14:textId="77777777" w:rsidR="00A479D6" w:rsidRPr="00642572" w:rsidRDefault="00A479D6" w:rsidP="00A479D6">
      <w:pPr>
        <w:ind w:firstLine="0"/>
        <w:rPr>
          <w:rFonts w:ascii="Arial" w:hAnsi="Arial" w:cs="Arial"/>
          <w:bCs/>
          <w:sz w:val="26"/>
          <w:szCs w:val="26"/>
        </w:rPr>
      </w:pPr>
    </w:p>
    <w:p w14:paraId="297AEB38" w14:textId="3FF68D21" w:rsidR="00A479D6" w:rsidRPr="00642572" w:rsidRDefault="00E92884" w:rsidP="00A479D6">
      <w:pPr>
        <w:ind w:firstLine="0"/>
        <w:rPr>
          <w:rFonts w:ascii="Arial" w:hAnsi="Arial" w:cs="Arial"/>
          <w:bCs/>
          <w:i/>
          <w:iCs/>
          <w:sz w:val="26"/>
          <w:szCs w:val="26"/>
        </w:rPr>
      </w:pPr>
      <w:r w:rsidRPr="00642572">
        <w:rPr>
          <w:rFonts w:ascii="Arial" w:hAnsi="Arial" w:cs="Arial"/>
          <w:bCs/>
          <w:i/>
          <w:iCs/>
          <w:sz w:val="26"/>
          <w:szCs w:val="26"/>
          <w:lang w:val="kk-KZ"/>
        </w:rPr>
        <w:t xml:space="preserve">11. </w:t>
      </w:r>
      <w:r w:rsidR="00A479D6" w:rsidRPr="00642572">
        <w:rPr>
          <w:rFonts w:ascii="Arial" w:hAnsi="Arial" w:cs="Arial"/>
          <w:bCs/>
          <w:i/>
          <w:iCs/>
          <w:sz w:val="26"/>
          <w:szCs w:val="26"/>
        </w:rPr>
        <w:t>Внедряет ли ваша организация дуальное обучение?</w:t>
      </w:r>
    </w:p>
    <w:p w14:paraId="6B9E8CEC" w14:textId="77777777" w:rsidR="00A479D6" w:rsidRPr="00642572" w:rsidRDefault="00A479D6">
      <w:pPr>
        <w:pStyle w:val="afa"/>
        <w:numPr>
          <w:ilvl w:val="0"/>
          <w:numId w:val="85"/>
        </w:numPr>
        <w:rPr>
          <w:rFonts w:ascii="Arial" w:hAnsi="Arial" w:cs="Arial"/>
          <w:bCs/>
          <w:sz w:val="26"/>
          <w:szCs w:val="26"/>
        </w:rPr>
      </w:pPr>
      <w:r w:rsidRPr="00642572">
        <w:rPr>
          <w:rFonts w:ascii="Arial" w:hAnsi="Arial" w:cs="Arial"/>
          <w:bCs/>
          <w:sz w:val="26"/>
          <w:szCs w:val="26"/>
        </w:rPr>
        <w:t>Да</w:t>
      </w:r>
    </w:p>
    <w:p w14:paraId="3C9121CF" w14:textId="77777777" w:rsidR="00A479D6" w:rsidRPr="00642572" w:rsidRDefault="00A479D6">
      <w:pPr>
        <w:pStyle w:val="afa"/>
        <w:numPr>
          <w:ilvl w:val="0"/>
          <w:numId w:val="85"/>
        </w:numPr>
        <w:rPr>
          <w:rFonts w:ascii="Arial" w:hAnsi="Arial" w:cs="Arial"/>
          <w:bCs/>
          <w:sz w:val="26"/>
          <w:szCs w:val="26"/>
        </w:rPr>
      </w:pPr>
      <w:r w:rsidRPr="00642572">
        <w:rPr>
          <w:rFonts w:ascii="Arial" w:hAnsi="Arial" w:cs="Arial"/>
          <w:bCs/>
          <w:sz w:val="26"/>
          <w:szCs w:val="26"/>
        </w:rPr>
        <w:t>Нет</w:t>
      </w:r>
    </w:p>
    <w:p w14:paraId="26CAE794" w14:textId="77777777" w:rsidR="00A479D6" w:rsidRPr="00642572" w:rsidRDefault="00A479D6">
      <w:pPr>
        <w:pStyle w:val="afa"/>
        <w:numPr>
          <w:ilvl w:val="0"/>
          <w:numId w:val="85"/>
        </w:numPr>
        <w:rPr>
          <w:rFonts w:ascii="Arial" w:hAnsi="Arial" w:cs="Arial"/>
          <w:bCs/>
          <w:sz w:val="26"/>
          <w:szCs w:val="26"/>
        </w:rPr>
      </w:pPr>
      <w:r w:rsidRPr="00642572">
        <w:rPr>
          <w:rFonts w:ascii="Arial" w:hAnsi="Arial" w:cs="Arial"/>
          <w:bCs/>
          <w:sz w:val="26"/>
          <w:szCs w:val="26"/>
        </w:rPr>
        <w:t>Затрудняюсь ответить</w:t>
      </w:r>
    </w:p>
    <w:p w14:paraId="5122E963" w14:textId="77777777" w:rsidR="00A479D6" w:rsidRPr="00642572" w:rsidRDefault="00A479D6" w:rsidP="00A479D6">
      <w:pPr>
        <w:ind w:firstLine="0"/>
        <w:rPr>
          <w:rFonts w:ascii="Arial" w:hAnsi="Arial" w:cs="Arial"/>
          <w:bCs/>
          <w:sz w:val="26"/>
          <w:szCs w:val="26"/>
        </w:rPr>
      </w:pPr>
    </w:p>
    <w:p w14:paraId="436065E3" w14:textId="1EE61883" w:rsidR="00A479D6" w:rsidRPr="00642572" w:rsidRDefault="00E92884" w:rsidP="00A479D6">
      <w:pPr>
        <w:ind w:firstLine="0"/>
        <w:rPr>
          <w:rFonts w:ascii="Arial" w:hAnsi="Arial" w:cs="Arial"/>
          <w:bCs/>
          <w:sz w:val="26"/>
          <w:szCs w:val="26"/>
        </w:rPr>
      </w:pPr>
      <w:r w:rsidRPr="00642572">
        <w:rPr>
          <w:rFonts w:ascii="Arial" w:hAnsi="Arial" w:cs="Arial"/>
          <w:bCs/>
          <w:sz w:val="26"/>
          <w:szCs w:val="26"/>
          <w:lang w:val="kk-KZ"/>
        </w:rPr>
        <w:t xml:space="preserve">12. </w:t>
      </w:r>
      <w:r w:rsidR="00A479D6" w:rsidRPr="00642572">
        <w:rPr>
          <w:rFonts w:ascii="Arial" w:hAnsi="Arial" w:cs="Arial"/>
          <w:bCs/>
          <w:sz w:val="26"/>
          <w:szCs w:val="26"/>
        </w:rPr>
        <w:t>Где и как часто ППС вашего университета проходит стажировку?</w:t>
      </w:r>
    </w:p>
    <w:p w14:paraId="64319705" w14:textId="77777777" w:rsidR="00A479D6" w:rsidRPr="00642572" w:rsidRDefault="00A479D6" w:rsidP="00A479D6">
      <w:pPr>
        <w:ind w:firstLine="0"/>
        <w:rPr>
          <w:rFonts w:ascii="Arial" w:hAnsi="Arial" w:cs="Arial"/>
          <w:bCs/>
          <w:sz w:val="26"/>
          <w:szCs w:val="26"/>
        </w:rPr>
      </w:pPr>
    </w:p>
    <w:p w14:paraId="5D7B87B0"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__________________________________________________________________________________________________________________________________________________________</w:t>
      </w:r>
    </w:p>
    <w:p w14:paraId="671141DA" w14:textId="77777777" w:rsidR="00A479D6" w:rsidRPr="00642572" w:rsidRDefault="00A479D6" w:rsidP="00A479D6">
      <w:pPr>
        <w:ind w:firstLine="0"/>
        <w:rPr>
          <w:rFonts w:ascii="Arial" w:hAnsi="Arial" w:cs="Arial"/>
          <w:bCs/>
          <w:sz w:val="26"/>
          <w:szCs w:val="26"/>
        </w:rPr>
      </w:pPr>
    </w:p>
    <w:p w14:paraId="1C183D03" w14:textId="22A6D978" w:rsidR="00A479D6" w:rsidRPr="00642572" w:rsidRDefault="00E92884" w:rsidP="00A479D6">
      <w:pPr>
        <w:ind w:firstLine="0"/>
        <w:rPr>
          <w:rFonts w:ascii="Arial" w:hAnsi="Arial" w:cs="Arial"/>
          <w:bCs/>
          <w:sz w:val="26"/>
          <w:szCs w:val="26"/>
        </w:rPr>
      </w:pPr>
      <w:r w:rsidRPr="00642572">
        <w:rPr>
          <w:rFonts w:ascii="Arial" w:hAnsi="Arial" w:cs="Arial"/>
          <w:bCs/>
          <w:sz w:val="26"/>
          <w:szCs w:val="26"/>
          <w:lang w:val="kk-KZ"/>
        </w:rPr>
        <w:t xml:space="preserve">13. </w:t>
      </w:r>
      <w:r w:rsidR="00A479D6" w:rsidRPr="00642572">
        <w:rPr>
          <w:rFonts w:ascii="Arial" w:hAnsi="Arial" w:cs="Arial"/>
          <w:bCs/>
          <w:sz w:val="26"/>
          <w:szCs w:val="26"/>
        </w:rPr>
        <w:t>Какие воспитательные работы ваша организация проводит?</w:t>
      </w:r>
    </w:p>
    <w:p w14:paraId="68E95662" w14:textId="77777777" w:rsidR="00A479D6" w:rsidRPr="00642572" w:rsidRDefault="00A479D6" w:rsidP="00A479D6">
      <w:pPr>
        <w:ind w:firstLine="0"/>
        <w:rPr>
          <w:rFonts w:ascii="Arial" w:hAnsi="Arial" w:cs="Arial"/>
          <w:bCs/>
          <w:sz w:val="26"/>
          <w:szCs w:val="26"/>
        </w:rPr>
      </w:pPr>
    </w:p>
    <w:p w14:paraId="5AA3D394"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__________________________________________________________________________________________________________________________________________________________</w:t>
      </w:r>
    </w:p>
    <w:p w14:paraId="59F8B6C5" w14:textId="77777777" w:rsidR="00A479D6" w:rsidRPr="00642572" w:rsidRDefault="00A479D6" w:rsidP="00A479D6">
      <w:pPr>
        <w:ind w:firstLine="0"/>
        <w:rPr>
          <w:rFonts w:ascii="Arial" w:hAnsi="Arial" w:cs="Arial"/>
          <w:bCs/>
          <w:sz w:val="26"/>
          <w:szCs w:val="26"/>
        </w:rPr>
      </w:pPr>
    </w:p>
    <w:p w14:paraId="358893E3" w14:textId="41210AAE" w:rsidR="00A479D6" w:rsidRPr="00642572" w:rsidRDefault="00E92884" w:rsidP="00A479D6">
      <w:pPr>
        <w:ind w:firstLine="0"/>
        <w:rPr>
          <w:rFonts w:ascii="Arial" w:hAnsi="Arial" w:cs="Arial"/>
          <w:bCs/>
          <w:sz w:val="26"/>
          <w:szCs w:val="26"/>
        </w:rPr>
      </w:pPr>
      <w:r w:rsidRPr="00642572">
        <w:rPr>
          <w:rFonts w:ascii="Arial" w:hAnsi="Arial" w:cs="Arial"/>
          <w:bCs/>
          <w:sz w:val="26"/>
          <w:szCs w:val="26"/>
          <w:lang w:val="kk-KZ"/>
        </w:rPr>
        <w:t xml:space="preserve">14. </w:t>
      </w:r>
      <w:r w:rsidR="00A479D6" w:rsidRPr="00642572">
        <w:rPr>
          <w:rFonts w:ascii="Arial" w:hAnsi="Arial" w:cs="Arial"/>
          <w:bCs/>
          <w:sz w:val="26"/>
          <w:szCs w:val="26"/>
        </w:rPr>
        <w:t>Что Вы бы хотели изменить/отменить/внедрить в систему высшего образования, для повышения его качества?</w:t>
      </w:r>
    </w:p>
    <w:p w14:paraId="539E29A8" w14:textId="77777777" w:rsidR="00A479D6" w:rsidRPr="00642572" w:rsidRDefault="00A479D6" w:rsidP="00A479D6">
      <w:pPr>
        <w:ind w:firstLine="0"/>
        <w:rPr>
          <w:rFonts w:ascii="Arial" w:hAnsi="Arial" w:cs="Arial"/>
          <w:bCs/>
          <w:sz w:val="26"/>
          <w:szCs w:val="26"/>
        </w:rPr>
      </w:pPr>
      <w:r w:rsidRPr="00642572">
        <w:rPr>
          <w:rFonts w:ascii="Arial" w:hAnsi="Arial" w:cs="Arial"/>
          <w:bCs/>
          <w:sz w:val="26"/>
          <w:szCs w:val="26"/>
        </w:rPr>
        <w:t>_______________________________________________________________________________________________________________________________________________________________________________________________________________________________________</w:t>
      </w:r>
    </w:p>
    <w:p w14:paraId="5CE6BCEF" w14:textId="77777777" w:rsidR="00A479D6" w:rsidRPr="00642572" w:rsidRDefault="00A479D6" w:rsidP="00A479D6">
      <w:pPr>
        <w:tabs>
          <w:tab w:val="left" w:pos="1276"/>
        </w:tabs>
        <w:ind w:firstLine="0"/>
        <w:rPr>
          <w:rFonts w:ascii="Arial" w:hAnsi="Arial" w:cs="Arial"/>
          <w:sz w:val="26"/>
          <w:szCs w:val="26"/>
          <w:lang w:val="kk-KZ"/>
        </w:rPr>
      </w:pPr>
    </w:p>
    <w:p w14:paraId="5B509B60" w14:textId="77777777" w:rsidR="000B277F" w:rsidRPr="00642572" w:rsidRDefault="000B277F" w:rsidP="00A479D6">
      <w:pPr>
        <w:tabs>
          <w:tab w:val="left" w:pos="1276"/>
        </w:tabs>
        <w:ind w:firstLine="0"/>
        <w:rPr>
          <w:rFonts w:ascii="Arial" w:hAnsi="Arial" w:cs="Arial"/>
          <w:sz w:val="26"/>
          <w:szCs w:val="26"/>
          <w:lang w:val="kk-KZ"/>
        </w:rPr>
      </w:pPr>
    </w:p>
    <w:p w14:paraId="5AB325DF" w14:textId="77777777" w:rsidR="000B277F" w:rsidRPr="00642572" w:rsidRDefault="000B277F" w:rsidP="00A479D6">
      <w:pPr>
        <w:tabs>
          <w:tab w:val="left" w:pos="1276"/>
        </w:tabs>
        <w:ind w:firstLine="0"/>
        <w:rPr>
          <w:rFonts w:ascii="Arial" w:hAnsi="Arial" w:cs="Arial"/>
          <w:sz w:val="26"/>
          <w:szCs w:val="26"/>
          <w:lang w:val="kk-KZ"/>
        </w:rPr>
      </w:pPr>
    </w:p>
    <w:p w14:paraId="70CD52AB" w14:textId="0FE96E86" w:rsidR="000B277F" w:rsidRPr="00642572" w:rsidRDefault="000B277F">
      <w:pPr>
        <w:ind w:firstLine="0"/>
        <w:jc w:val="left"/>
        <w:rPr>
          <w:rFonts w:ascii="Arial" w:hAnsi="Arial" w:cs="Arial"/>
          <w:sz w:val="26"/>
          <w:szCs w:val="26"/>
          <w:lang w:val="kk-KZ"/>
        </w:rPr>
      </w:pPr>
      <w:r w:rsidRPr="00642572">
        <w:rPr>
          <w:rFonts w:ascii="Arial" w:hAnsi="Arial" w:cs="Arial"/>
          <w:sz w:val="26"/>
          <w:szCs w:val="26"/>
          <w:lang w:val="kk-KZ"/>
        </w:rPr>
        <w:br w:type="page"/>
      </w:r>
    </w:p>
    <w:p w14:paraId="0941BCA9" w14:textId="3C3ACF75" w:rsidR="000B277F" w:rsidRPr="00642572" w:rsidRDefault="000B277F" w:rsidP="000B277F">
      <w:pPr>
        <w:tabs>
          <w:tab w:val="left" w:pos="1276"/>
        </w:tabs>
        <w:ind w:firstLine="0"/>
        <w:jc w:val="right"/>
        <w:rPr>
          <w:rFonts w:ascii="Arial" w:hAnsi="Arial" w:cs="Arial"/>
          <w:sz w:val="26"/>
          <w:szCs w:val="26"/>
          <w:lang w:val="kk-KZ"/>
        </w:rPr>
      </w:pPr>
      <w:r w:rsidRPr="00642572">
        <w:rPr>
          <w:rFonts w:ascii="Arial" w:hAnsi="Arial" w:cs="Arial"/>
          <w:sz w:val="26"/>
          <w:szCs w:val="26"/>
          <w:lang w:val="kk-KZ"/>
        </w:rPr>
        <w:lastRenderedPageBreak/>
        <w:t>Приложение 4</w:t>
      </w:r>
    </w:p>
    <w:p w14:paraId="1F21F1F6" w14:textId="77777777" w:rsidR="000B277F" w:rsidRPr="00642572" w:rsidRDefault="000B277F" w:rsidP="00A479D6">
      <w:pPr>
        <w:tabs>
          <w:tab w:val="left" w:pos="1276"/>
        </w:tabs>
        <w:ind w:firstLine="0"/>
        <w:rPr>
          <w:rFonts w:ascii="Arial" w:hAnsi="Arial" w:cs="Arial"/>
          <w:sz w:val="26"/>
          <w:szCs w:val="26"/>
          <w:lang w:val="kk-KZ"/>
        </w:rPr>
      </w:pPr>
    </w:p>
    <w:p w14:paraId="30362A38" w14:textId="77777777" w:rsidR="000B277F" w:rsidRPr="00642572" w:rsidRDefault="000B277F" w:rsidP="000B277F">
      <w:pPr>
        <w:jc w:val="center"/>
        <w:rPr>
          <w:rFonts w:ascii="Arial" w:hAnsi="Arial" w:cs="Arial"/>
          <w:b/>
          <w:sz w:val="26"/>
          <w:szCs w:val="26"/>
        </w:rPr>
      </w:pPr>
      <w:r w:rsidRPr="00642572">
        <w:rPr>
          <w:rFonts w:ascii="Arial" w:hAnsi="Arial" w:cs="Arial"/>
          <w:b/>
          <w:sz w:val="26"/>
          <w:szCs w:val="26"/>
        </w:rPr>
        <w:t>АНКЕТА ДЛЯ РАБОТОДАТЕЛЕЙ</w:t>
      </w:r>
    </w:p>
    <w:p w14:paraId="28FE6E47" w14:textId="77777777" w:rsidR="000B277F" w:rsidRPr="00642572" w:rsidRDefault="000B277F" w:rsidP="000B277F">
      <w:pPr>
        <w:jc w:val="center"/>
        <w:rPr>
          <w:rFonts w:ascii="Arial" w:hAnsi="Arial" w:cs="Arial"/>
          <w:b/>
          <w:sz w:val="26"/>
          <w:szCs w:val="26"/>
        </w:rPr>
      </w:pPr>
    </w:p>
    <w:p w14:paraId="43D95BA8" w14:textId="1EA41AB5" w:rsidR="000B277F" w:rsidRPr="00642572" w:rsidRDefault="000B277F" w:rsidP="000B277F">
      <w:pPr>
        <w:rPr>
          <w:rFonts w:ascii="Arial" w:hAnsi="Arial" w:cs="Arial"/>
          <w:bCs/>
          <w:i/>
          <w:iCs/>
          <w:sz w:val="26"/>
          <w:szCs w:val="26"/>
        </w:rPr>
      </w:pPr>
      <w:r w:rsidRPr="00642572">
        <w:rPr>
          <w:rFonts w:ascii="Arial" w:hAnsi="Arial" w:cs="Arial"/>
          <w:bCs/>
          <w:i/>
          <w:iCs/>
          <w:sz w:val="26"/>
          <w:szCs w:val="26"/>
          <w:lang w:val="kk-KZ"/>
        </w:rPr>
        <w:t xml:space="preserve">1. </w:t>
      </w:r>
      <w:r w:rsidRPr="00642572">
        <w:rPr>
          <w:rFonts w:ascii="Arial" w:hAnsi="Arial" w:cs="Arial"/>
          <w:bCs/>
          <w:i/>
          <w:iCs/>
          <w:sz w:val="26"/>
          <w:szCs w:val="26"/>
        </w:rPr>
        <w:t>Оцените свою удовлетворенность качеством подготовки молодых специалистов (выпускников университета) при приеме на работу</w:t>
      </w:r>
    </w:p>
    <w:p w14:paraId="049E08E9" w14:textId="77777777" w:rsidR="000B277F" w:rsidRPr="00642572" w:rsidRDefault="000B277F">
      <w:pPr>
        <w:pStyle w:val="afa"/>
        <w:numPr>
          <w:ilvl w:val="0"/>
          <w:numId w:val="86"/>
        </w:numPr>
        <w:rPr>
          <w:rFonts w:ascii="Arial" w:hAnsi="Arial" w:cs="Arial"/>
          <w:bCs/>
          <w:sz w:val="26"/>
          <w:szCs w:val="26"/>
        </w:rPr>
      </w:pPr>
      <w:r w:rsidRPr="00642572">
        <w:rPr>
          <w:rFonts w:ascii="Arial" w:hAnsi="Arial" w:cs="Arial"/>
          <w:bCs/>
          <w:sz w:val="26"/>
          <w:szCs w:val="26"/>
        </w:rPr>
        <w:t>Полностью удовлетворен (-а)</w:t>
      </w:r>
    </w:p>
    <w:p w14:paraId="3DC8940F" w14:textId="77777777" w:rsidR="000B277F" w:rsidRPr="00642572" w:rsidRDefault="000B277F">
      <w:pPr>
        <w:pStyle w:val="afa"/>
        <w:numPr>
          <w:ilvl w:val="0"/>
          <w:numId w:val="86"/>
        </w:numPr>
        <w:rPr>
          <w:rFonts w:ascii="Arial" w:hAnsi="Arial" w:cs="Arial"/>
          <w:bCs/>
          <w:sz w:val="26"/>
          <w:szCs w:val="26"/>
        </w:rPr>
      </w:pPr>
      <w:r w:rsidRPr="00642572">
        <w:rPr>
          <w:rFonts w:ascii="Arial" w:hAnsi="Arial" w:cs="Arial"/>
          <w:bCs/>
          <w:sz w:val="26"/>
          <w:szCs w:val="26"/>
        </w:rPr>
        <w:t>Скорее удовлетворен (-а)</w:t>
      </w:r>
    </w:p>
    <w:p w14:paraId="52E4CCE1" w14:textId="77777777" w:rsidR="000B277F" w:rsidRPr="00642572" w:rsidRDefault="000B277F">
      <w:pPr>
        <w:pStyle w:val="afa"/>
        <w:numPr>
          <w:ilvl w:val="0"/>
          <w:numId w:val="86"/>
        </w:numPr>
        <w:rPr>
          <w:rFonts w:ascii="Arial" w:hAnsi="Arial" w:cs="Arial"/>
          <w:bCs/>
          <w:sz w:val="26"/>
          <w:szCs w:val="26"/>
        </w:rPr>
      </w:pPr>
      <w:r w:rsidRPr="00642572">
        <w:rPr>
          <w:rFonts w:ascii="Arial" w:hAnsi="Arial" w:cs="Arial"/>
          <w:bCs/>
          <w:sz w:val="26"/>
          <w:szCs w:val="26"/>
        </w:rPr>
        <w:t>Отчасти удовлетворен (-а), отчасти нет</w:t>
      </w:r>
    </w:p>
    <w:p w14:paraId="2E94ADE1" w14:textId="77777777" w:rsidR="000B277F" w:rsidRPr="00642572" w:rsidRDefault="000B277F">
      <w:pPr>
        <w:pStyle w:val="afa"/>
        <w:numPr>
          <w:ilvl w:val="0"/>
          <w:numId w:val="86"/>
        </w:numPr>
        <w:rPr>
          <w:rFonts w:ascii="Arial" w:hAnsi="Arial" w:cs="Arial"/>
          <w:bCs/>
          <w:sz w:val="26"/>
          <w:szCs w:val="26"/>
        </w:rPr>
      </w:pPr>
      <w:r w:rsidRPr="00642572">
        <w:rPr>
          <w:rFonts w:ascii="Arial" w:hAnsi="Arial" w:cs="Arial"/>
          <w:bCs/>
          <w:sz w:val="26"/>
          <w:szCs w:val="26"/>
        </w:rPr>
        <w:t>Скорее не удовлетворен (-а)</w:t>
      </w:r>
    </w:p>
    <w:p w14:paraId="18DF57EC" w14:textId="77777777" w:rsidR="000B277F" w:rsidRPr="00642572" w:rsidRDefault="000B277F">
      <w:pPr>
        <w:pStyle w:val="afa"/>
        <w:numPr>
          <w:ilvl w:val="0"/>
          <w:numId w:val="86"/>
        </w:numPr>
        <w:rPr>
          <w:rFonts w:ascii="Arial" w:hAnsi="Arial" w:cs="Arial"/>
          <w:bCs/>
          <w:sz w:val="26"/>
          <w:szCs w:val="26"/>
        </w:rPr>
      </w:pPr>
      <w:r w:rsidRPr="00642572">
        <w:rPr>
          <w:rFonts w:ascii="Arial" w:hAnsi="Arial" w:cs="Arial"/>
          <w:bCs/>
          <w:sz w:val="26"/>
          <w:szCs w:val="26"/>
        </w:rPr>
        <w:t>Полностью не удовлетворен (-а)</w:t>
      </w:r>
    </w:p>
    <w:p w14:paraId="4B3CC1A4" w14:textId="77777777" w:rsidR="000B277F" w:rsidRPr="00642572" w:rsidRDefault="000B277F">
      <w:pPr>
        <w:pStyle w:val="afa"/>
        <w:numPr>
          <w:ilvl w:val="0"/>
          <w:numId w:val="86"/>
        </w:numPr>
        <w:rPr>
          <w:rFonts w:ascii="Arial" w:hAnsi="Arial" w:cs="Arial"/>
          <w:bCs/>
          <w:sz w:val="26"/>
          <w:szCs w:val="26"/>
        </w:rPr>
      </w:pPr>
      <w:r w:rsidRPr="00642572">
        <w:rPr>
          <w:rFonts w:ascii="Arial" w:hAnsi="Arial" w:cs="Arial"/>
          <w:bCs/>
          <w:sz w:val="26"/>
          <w:szCs w:val="26"/>
        </w:rPr>
        <w:t>Затрудняюсь ответить</w:t>
      </w:r>
    </w:p>
    <w:p w14:paraId="74DD804D" w14:textId="77777777" w:rsidR="000B277F" w:rsidRPr="00642572" w:rsidRDefault="000B277F" w:rsidP="000B277F">
      <w:pPr>
        <w:rPr>
          <w:rFonts w:ascii="Arial" w:hAnsi="Arial" w:cs="Arial"/>
          <w:bCs/>
          <w:sz w:val="26"/>
          <w:szCs w:val="26"/>
        </w:rPr>
      </w:pPr>
    </w:p>
    <w:p w14:paraId="708FEE00" w14:textId="6A4D3DEE" w:rsidR="000B277F" w:rsidRPr="00642572" w:rsidRDefault="000B277F" w:rsidP="000B277F">
      <w:pPr>
        <w:rPr>
          <w:rFonts w:ascii="Arial" w:hAnsi="Arial" w:cs="Arial"/>
          <w:bCs/>
          <w:i/>
          <w:iCs/>
          <w:sz w:val="26"/>
          <w:szCs w:val="26"/>
        </w:rPr>
      </w:pPr>
      <w:r w:rsidRPr="00642572">
        <w:rPr>
          <w:rFonts w:ascii="Arial" w:hAnsi="Arial" w:cs="Arial"/>
          <w:bCs/>
          <w:i/>
          <w:iCs/>
          <w:sz w:val="26"/>
          <w:szCs w:val="26"/>
          <w:lang w:val="kk-KZ"/>
        </w:rPr>
        <w:t xml:space="preserve">2. </w:t>
      </w:r>
      <w:r w:rsidRPr="00642572">
        <w:rPr>
          <w:rFonts w:ascii="Arial" w:hAnsi="Arial" w:cs="Arial"/>
          <w:bCs/>
          <w:i/>
          <w:iCs/>
          <w:sz w:val="26"/>
          <w:szCs w:val="26"/>
        </w:rPr>
        <w:t xml:space="preserve">Как Вы считаете, образовательные программы, в рамках которых обучают </w:t>
      </w:r>
      <w:proofErr w:type="gramStart"/>
      <w:r w:rsidRPr="00642572">
        <w:rPr>
          <w:rFonts w:ascii="Arial" w:hAnsi="Arial" w:cs="Arial"/>
          <w:bCs/>
          <w:i/>
          <w:iCs/>
          <w:sz w:val="26"/>
          <w:szCs w:val="26"/>
        </w:rPr>
        <w:t>специалистов (студентов)</w:t>
      </w:r>
      <w:proofErr w:type="gramEnd"/>
      <w:r w:rsidRPr="00642572">
        <w:rPr>
          <w:rFonts w:ascii="Arial" w:hAnsi="Arial" w:cs="Arial"/>
          <w:bCs/>
          <w:i/>
          <w:iCs/>
          <w:sz w:val="26"/>
          <w:szCs w:val="26"/>
        </w:rPr>
        <w:t xml:space="preserve"> соответствуют современным тенденциям развития общества?</w:t>
      </w:r>
    </w:p>
    <w:p w14:paraId="5CAA62B8" w14:textId="77777777" w:rsidR="000B277F" w:rsidRPr="00642572" w:rsidRDefault="000B277F">
      <w:pPr>
        <w:pStyle w:val="afa"/>
        <w:numPr>
          <w:ilvl w:val="0"/>
          <w:numId w:val="87"/>
        </w:numPr>
        <w:rPr>
          <w:rFonts w:ascii="Arial" w:hAnsi="Arial" w:cs="Arial"/>
          <w:bCs/>
          <w:sz w:val="26"/>
          <w:szCs w:val="26"/>
        </w:rPr>
      </w:pPr>
      <w:r w:rsidRPr="00642572">
        <w:rPr>
          <w:rFonts w:ascii="Arial" w:hAnsi="Arial" w:cs="Arial"/>
          <w:bCs/>
          <w:sz w:val="26"/>
          <w:szCs w:val="26"/>
        </w:rPr>
        <w:t>Да, студенты приходят с актуальными знаниями и навыками</w:t>
      </w:r>
    </w:p>
    <w:p w14:paraId="0F9A1C44" w14:textId="77777777" w:rsidR="000B277F" w:rsidRPr="00642572" w:rsidRDefault="000B277F">
      <w:pPr>
        <w:pStyle w:val="afa"/>
        <w:numPr>
          <w:ilvl w:val="0"/>
          <w:numId w:val="87"/>
        </w:numPr>
        <w:rPr>
          <w:rFonts w:ascii="Arial" w:hAnsi="Arial" w:cs="Arial"/>
          <w:bCs/>
          <w:sz w:val="26"/>
          <w:szCs w:val="26"/>
        </w:rPr>
      </w:pPr>
      <w:r w:rsidRPr="00642572">
        <w:rPr>
          <w:rFonts w:ascii="Arial" w:hAnsi="Arial" w:cs="Arial"/>
          <w:bCs/>
          <w:sz w:val="26"/>
          <w:szCs w:val="26"/>
        </w:rPr>
        <w:t>Студенты получают неплохую базу знаний, но у них отсутствуют навыки</w:t>
      </w:r>
    </w:p>
    <w:p w14:paraId="263B1401" w14:textId="77777777" w:rsidR="000B277F" w:rsidRPr="00642572" w:rsidRDefault="000B277F">
      <w:pPr>
        <w:pStyle w:val="afa"/>
        <w:numPr>
          <w:ilvl w:val="0"/>
          <w:numId w:val="87"/>
        </w:numPr>
        <w:rPr>
          <w:rFonts w:ascii="Arial" w:hAnsi="Arial" w:cs="Arial"/>
          <w:bCs/>
          <w:sz w:val="26"/>
          <w:szCs w:val="26"/>
        </w:rPr>
      </w:pPr>
      <w:r w:rsidRPr="00642572">
        <w:rPr>
          <w:rFonts w:ascii="Arial" w:hAnsi="Arial" w:cs="Arial"/>
          <w:bCs/>
          <w:sz w:val="26"/>
          <w:szCs w:val="26"/>
        </w:rPr>
        <w:t>Образовательные программы совсем не соответствуют сегодняшним условиям развития, приходится их заново обучать</w:t>
      </w:r>
    </w:p>
    <w:p w14:paraId="437B1FCA" w14:textId="265CB931" w:rsidR="000B277F" w:rsidRPr="00642572" w:rsidRDefault="000B277F">
      <w:pPr>
        <w:pStyle w:val="afa"/>
        <w:numPr>
          <w:ilvl w:val="0"/>
          <w:numId w:val="87"/>
        </w:numPr>
        <w:rPr>
          <w:rFonts w:ascii="Arial" w:hAnsi="Arial" w:cs="Arial"/>
          <w:bCs/>
          <w:sz w:val="26"/>
          <w:szCs w:val="26"/>
        </w:rPr>
      </w:pPr>
      <w:r w:rsidRPr="00642572">
        <w:rPr>
          <w:rFonts w:ascii="Arial" w:hAnsi="Arial" w:cs="Arial"/>
          <w:bCs/>
          <w:sz w:val="26"/>
          <w:szCs w:val="26"/>
        </w:rPr>
        <w:t>Другое (НАПИШИТЕ) _____________________________________________</w:t>
      </w:r>
    </w:p>
    <w:p w14:paraId="657F4F6A" w14:textId="77777777" w:rsidR="000B277F" w:rsidRPr="00642572" w:rsidRDefault="000B277F">
      <w:pPr>
        <w:pStyle w:val="afa"/>
        <w:numPr>
          <w:ilvl w:val="0"/>
          <w:numId w:val="87"/>
        </w:numPr>
        <w:rPr>
          <w:rFonts w:ascii="Arial" w:hAnsi="Arial" w:cs="Arial"/>
          <w:bCs/>
          <w:i/>
          <w:sz w:val="26"/>
          <w:szCs w:val="26"/>
        </w:rPr>
      </w:pPr>
      <w:r w:rsidRPr="00642572">
        <w:rPr>
          <w:rFonts w:ascii="Arial" w:hAnsi="Arial" w:cs="Arial"/>
          <w:bCs/>
          <w:i/>
          <w:sz w:val="26"/>
          <w:szCs w:val="26"/>
        </w:rPr>
        <w:t>Затрудняюсь ответить</w:t>
      </w:r>
    </w:p>
    <w:p w14:paraId="601676D7" w14:textId="77777777" w:rsidR="000B277F" w:rsidRPr="00642572" w:rsidRDefault="000B277F" w:rsidP="000B277F">
      <w:pPr>
        <w:rPr>
          <w:rFonts w:ascii="Arial" w:hAnsi="Arial" w:cs="Arial"/>
          <w:bCs/>
          <w:sz w:val="26"/>
          <w:szCs w:val="26"/>
        </w:rPr>
      </w:pPr>
    </w:p>
    <w:p w14:paraId="58D9EE12" w14:textId="2FE277C3" w:rsidR="000B277F" w:rsidRPr="00642572" w:rsidRDefault="000B277F" w:rsidP="000B277F">
      <w:pPr>
        <w:rPr>
          <w:rFonts w:ascii="Arial" w:hAnsi="Arial" w:cs="Arial"/>
          <w:bCs/>
          <w:i/>
          <w:iCs/>
          <w:sz w:val="26"/>
          <w:szCs w:val="26"/>
        </w:rPr>
      </w:pPr>
      <w:r w:rsidRPr="00642572">
        <w:rPr>
          <w:rFonts w:ascii="Arial" w:hAnsi="Arial" w:cs="Arial"/>
          <w:bCs/>
          <w:i/>
          <w:iCs/>
          <w:sz w:val="26"/>
          <w:szCs w:val="26"/>
          <w:lang w:val="kk-KZ"/>
        </w:rPr>
        <w:t xml:space="preserve">3. </w:t>
      </w:r>
      <w:r w:rsidRPr="00642572">
        <w:rPr>
          <w:rFonts w:ascii="Arial" w:hAnsi="Arial" w:cs="Arial"/>
          <w:bCs/>
          <w:i/>
          <w:iCs/>
          <w:sz w:val="26"/>
          <w:szCs w:val="26"/>
        </w:rPr>
        <w:t>Какие критерии подготовки молодых специалистов Вы считаете наиболее важными? (НЕ БОЛЕЕ 2-Х ВАРИАНТОВ ОТВЕТА)</w:t>
      </w:r>
    </w:p>
    <w:p w14:paraId="3B8F0BD2" w14:textId="77777777" w:rsidR="000B277F" w:rsidRPr="00642572" w:rsidRDefault="000B277F">
      <w:pPr>
        <w:pStyle w:val="afa"/>
        <w:numPr>
          <w:ilvl w:val="0"/>
          <w:numId w:val="88"/>
        </w:numPr>
        <w:rPr>
          <w:rFonts w:ascii="Arial" w:hAnsi="Arial" w:cs="Arial"/>
          <w:bCs/>
          <w:sz w:val="26"/>
          <w:szCs w:val="26"/>
        </w:rPr>
      </w:pPr>
      <w:r w:rsidRPr="00642572">
        <w:rPr>
          <w:rFonts w:ascii="Arial" w:hAnsi="Arial" w:cs="Arial"/>
          <w:bCs/>
          <w:sz w:val="26"/>
          <w:szCs w:val="26"/>
        </w:rPr>
        <w:t>Теоретические знания</w:t>
      </w:r>
    </w:p>
    <w:p w14:paraId="79C5449D" w14:textId="77777777" w:rsidR="000B277F" w:rsidRPr="00642572" w:rsidRDefault="000B277F">
      <w:pPr>
        <w:pStyle w:val="afa"/>
        <w:numPr>
          <w:ilvl w:val="0"/>
          <w:numId w:val="88"/>
        </w:numPr>
        <w:rPr>
          <w:rFonts w:ascii="Arial" w:hAnsi="Arial" w:cs="Arial"/>
          <w:bCs/>
          <w:sz w:val="26"/>
          <w:szCs w:val="26"/>
        </w:rPr>
      </w:pPr>
      <w:r w:rsidRPr="00642572">
        <w:rPr>
          <w:rFonts w:ascii="Arial" w:hAnsi="Arial" w:cs="Arial"/>
          <w:bCs/>
          <w:sz w:val="26"/>
          <w:szCs w:val="26"/>
        </w:rPr>
        <w:t>Практические навыки работы и понимание того, как «делается» работа</w:t>
      </w:r>
    </w:p>
    <w:p w14:paraId="1FE62643" w14:textId="77777777" w:rsidR="000B277F" w:rsidRPr="00642572" w:rsidRDefault="000B277F">
      <w:pPr>
        <w:pStyle w:val="afa"/>
        <w:numPr>
          <w:ilvl w:val="0"/>
          <w:numId w:val="88"/>
        </w:numPr>
        <w:rPr>
          <w:rFonts w:ascii="Arial" w:hAnsi="Arial" w:cs="Arial"/>
          <w:bCs/>
          <w:sz w:val="26"/>
          <w:szCs w:val="26"/>
        </w:rPr>
      </w:pPr>
      <w:r w:rsidRPr="00642572">
        <w:rPr>
          <w:rFonts w:ascii="Arial" w:hAnsi="Arial" w:cs="Arial"/>
          <w:bCs/>
          <w:sz w:val="26"/>
          <w:szCs w:val="26"/>
        </w:rPr>
        <w:t>Готовность к обучению и работе в целом</w:t>
      </w:r>
    </w:p>
    <w:p w14:paraId="5B56891E" w14:textId="77777777" w:rsidR="000B277F" w:rsidRPr="00642572" w:rsidRDefault="000B277F">
      <w:pPr>
        <w:pStyle w:val="afa"/>
        <w:numPr>
          <w:ilvl w:val="0"/>
          <w:numId w:val="88"/>
        </w:numPr>
        <w:rPr>
          <w:rFonts w:ascii="Arial" w:hAnsi="Arial" w:cs="Arial"/>
          <w:bCs/>
          <w:sz w:val="26"/>
          <w:szCs w:val="26"/>
        </w:rPr>
      </w:pPr>
      <w:r w:rsidRPr="00642572">
        <w:rPr>
          <w:rFonts w:ascii="Arial" w:hAnsi="Arial" w:cs="Arial"/>
          <w:bCs/>
          <w:sz w:val="26"/>
          <w:szCs w:val="26"/>
        </w:rPr>
        <w:t>Наличие стажировки</w:t>
      </w:r>
    </w:p>
    <w:p w14:paraId="21D72741" w14:textId="77777777" w:rsidR="000B277F" w:rsidRPr="00642572" w:rsidRDefault="000B277F">
      <w:pPr>
        <w:pStyle w:val="afa"/>
        <w:numPr>
          <w:ilvl w:val="0"/>
          <w:numId w:val="88"/>
        </w:numPr>
        <w:rPr>
          <w:rFonts w:ascii="Arial" w:hAnsi="Arial" w:cs="Arial"/>
          <w:bCs/>
          <w:sz w:val="26"/>
          <w:szCs w:val="26"/>
        </w:rPr>
      </w:pPr>
      <w:r w:rsidRPr="00642572">
        <w:rPr>
          <w:rFonts w:ascii="Arial" w:hAnsi="Arial" w:cs="Arial"/>
          <w:bCs/>
          <w:sz w:val="26"/>
          <w:szCs w:val="26"/>
        </w:rPr>
        <w:t>Высокая успеваемость (GPA, красный диплом и пр.)</w:t>
      </w:r>
    </w:p>
    <w:p w14:paraId="5609BCE8" w14:textId="77777777" w:rsidR="000B277F" w:rsidRPr="00642572" w:rsidRDefault="000B277F">
      <w:pPr>
        <w:pStyle w:val="afa"/>
        <w:numPr>
          <w:ilvl w:val="0"/>
          <w:numId w:val="88"/>
        </w:numPr>
        <w:rPr>
          <w:rFonts w:ascii="Arial" w:hAnsi="Arial" w:cs="Arial"/>
          <w:bCs/>
          <w:sz w:val="26"/>
          <w:szCs w:val="26"/>
        </w:rPr>
      </w:pPr>
      <w:r w:rsidRPr="00642572">
        <w:rPr>
          <w:rFonts w:ascii="Arial" w:hAnsi="Arial" w:cs="Arial"/>
          <w:bCs/>
          <w:sz w:val="26"/>
          <w:szCs w:val="26"/>
        </w:rPr>
        <w:t>Социальные навыки (коммуникабельность, открытость и пр.)</w:t>
      </w:r>
    </w:p>
    <w:p w14:paraId="4EA0F762" w14:textId="77777777" w:rsidR="000B277F" w:rsidRPr="00642572" w:rsidRDefault="000B277F">
      <w:pPr>
        <w:pStyle w:val="afa"/>
        <w:numPr>
          <w:ilvl w:val="0"/>
          <w:numId w:val="88"/>
        </w:numPr>
        <w:rPr>
          <w:rFonts w:ascii="Arial" w:hAnsi="Arial" w:cs="Arial"/>
          <w:bCs/>
          <w:sz w:val="26"/>
          <w:szCs w:val="26"/>
        </w:rPr>
      </w:pPr>
      <w:r w:rsidRPr="00642572">
        <w:rPr>
          <w:rFonts w:ascii="Arial" w:hAnsi="Arial" w:cs="Arial"/>
          <w:bCs/>
          <w:sz w:val="26"/>
          <w:szCs w:val="26"/>
        </w:rPr>
        <w:t>Владение языками</w:t>
      </w:r>
    </w:p>
    <w:p w14:paraId="103F420C" w14:textId="1649490C" w:rsidR="000B277F" w:rsidRPr="00642572" w:rsidRDefault="000B277F">
      <w:pPr>
        <w:pStyle w:val="afa"/>
        <w:numPr>
          <w:ilvl w:val="0"/>
          <w:numId w:val="88"/>
        </w:numPr>
        <w:rPr>
          <w:rFonts w:ascii="Arial" w:hAnsi="Arial" w:cs="Arial"/>
          <w:bCs/>
          <w:sz w:val="26"/>
          <w:szCs w:val="26"/>
        </w:rPr>
      </w:pPr>
      <w:r w:rsidRPr="00642572">
        <w:rPr>
          <w:rFonts w:ascii="Arial" w:hAnsi="Arial" w:cs="Arial"/>
          <w:bCs/>
          <w:sz w:val="26"/>
          <w:szCs w:val="26"/>
        </w:rPr>
        <w:t>Другое (НАПИШИТЕ) ____________________________________</w:t>
      </w:r>
    </w:p>
    <w:p w14:paraId="65D578DC" w14:textId="77777777" w:rsidR="000B277F" w:rsidRPr="00642572" w:rsidRDefault="000B277F">
      <w:pPr>
        <w:pStyle w:val="afa"/>
        <w:numPr>
          <w:ilvl w:val="0"/>
          <w:numId w:val="88"/>
        </w:numPr>
        <w:rPr>
          <w:rFonts w:ascii="Arial" w:hAnsi="Arial" w:cs="Arial"/>
          <w:bCs/>
          <w:iCs/>
          <w:sz w:val="26"/>
          <w:szCs w:val="26"/>
        </w:rPr>
      </w:pPr>
      <w:r w:rsidRPr="00642572">
        <w:rPr>
          <w:rFonts w:ascii="Arial" w:hAnsi="Arial" w:cs="Arial"/>
          <w:bCs/>
          <w:iCs/>
          <w:sz w:val="26"/>
          <w:szCs w:val="26"/>
        </w:rPr>
        <w:t>Затрудняюсь ответить</w:t>
      </w:r>
    </w:p>
    <w:p w14:paraId="498A7A18" w14:textId="77777777" w:rsidR="000B277F" w:rsidRPr="00642572" w:rsidRDefault="000B277F" w:rsidP="000B277F">
      <w:pPr>
        <w:rPr>
          <w:rFonts w:ascii="Arial" w:hAnsi="Arial" w:cs="Arial"/>
          <w:bCs/>
          <w:sz w:val="26"/>
          <w:szCs w:val="26"/>
        </w:rPr>
      </w:pPr>
    </w:p>
    <w:p w14:paraId="607AD351" w14:textId="0302068D" w:rsidR="000B277F" w:rsidRPr="00642572" w:rsidRDefault="000B277F" w:rsidP="000B277F">
      <w:pPr>
        <w:rPr>
          <w:rFonts w:ascii="Arial" w:hAnsi="Arial" w:cs="Arial"/>
          <w:bCs/>
          <w:i/>
          <w:iCs/>
          <w:sz w:val="26"/>
          <w:szCs w:val="26"/>
        </w:rPr>
      </w:pPr>
      <w:r w:rsidRPr="00642572">
        <w:rPr>
          <w:rFonts w:ascii="Arial" w:hAnsi="Arial" w:cs="Arial"/>
          <w:bCs/>
          <w:i/>
          <w:iCs/>
          <w:sz w:val="26"/>
          <w:szCs w:val="26"/>
          <w:lang w:val="kk-KZ"/>
        </w:rPr>
        <w:t xml:space="preserve">4. </w:t>
      </w:r>
      <w:r w:rsidRPr="00642572">
        <w:rPr>
          <w:rFonts w:ascii="Arial" w:hAnsi="Arial" w:cs="Arial"/>
          <w:bCs/>
          <w:i/>
          <w:iCs/>
          <w:sz w:val="26"/>
          <w:szCs w:val="26"/>
        </w:rPr>
        <w:t>Как Вы считаете, следует ли привлекать работодателей к разработке образовательных программ в университетах?</w:t>
      </w:r>
    </w:p>
    <w:p w14:paraId="6309BA24" w14:textId="77777777" w:rsidR="000B277F" w:rsidRPr="00642572" w:rsidRDefault="000B277F">
      <w:pPr>
        <w:pStyle w:val="afa"/>
        <w:numPr>
          <w:ilvl w:val="0"/>
          <w:numId w:val="89"/>
        </w:numPr>
        <w:rPr>
          <w:rFonts w:ascii="Arial" w:hAnsi="Arial" w:cs="Arial"/>
          <w:bCs/>
          <w:sz w:val="26"/>
          <w:szCs w:val="26"/>
        </w:rPr>
      </w:pPr>
      <w:r w:rsidRPr="00642572">
        <w:rPr>
          <w:rFonts w:ascii="Arial" w:hAnsi="Arial" w:cs="Arial"/>
          <w:bCs/>
          <w:sz w:val="26"/>
          <w:szCs w:val="26"/>
        </w:rPr>
        <w:t>Да, определенно следует</w:t>
      </w:r>
    </w:p>
    <w:p w14:paraId="0736F09E" w14:textId="77777777" w:rsidR="000B277F" w:rsidRPr="00642572" w:rsidRDefault="000B277F">
      <w:pPr>
        <w:pStyle w:val="afa"/>
        <w:numPr>
          <w:ilvl w:val="0"/>
          <w:numId w:val="89"/>
        </w:numPr>
        <w:rPr>
          <w:rFonts w:ascii="Arial" w:hAnsi="Arial" w:cs="Arial"/>
          <w:bCs/>
          <w:sz w:val="26"/>
          <w:szCs w:val="26"/>
        </w:rPr>
      </w:pPr>
      <w:r w:rsidRPr="00642572">
        <w:rPr>
          <w:rFonts w:ascii="Arial" w:hAnsi="Arial" w:cs="Arial"/>
          <w:bCs/>
          <w:sz w:val="26"/>
          <w:szCs w:val="26"/>
        </w:rPr>
        <w:t>Нет, этим пусть лучше занимаются образовательные учреждения и государство</w:t>
      </w:r>
    </w:p>
    <w:p w14:paraId="61B98256" w14:textId="49B2C5EA" w:rsidR="000B277F" w:rsidRPr="00642572" w:rsidRDefault="000B277F">
      <w:pPr>
        <w:pStyle w:val="afa"/>
        <w:numPr>
          <w:ilvl w:val="0"/>
          <w:numId w:val="89"/>
        </w:numPr>
        <w:rPr>
          <w:rFonts w:ascii="Arial" w:hAnsi="Arial" w:cs="Arial"/>
          <w:bCs/>
          <w:sz w:val="26"/>
          <w:szCs w:val="26"/>
        </w:rPr>
      </w:pPr>
      <w:r w:rsidRPr="00642572">
        <w:rPr>
          <w:rFonts w:ascii="Arial" w:hAnsi="Arial" w:cs="Arial"/>
          <w:bCs/>
          <w:sz w:val="26"/>
          <w:szCs w:val="26"/>
        </w:rPr>
        <w:t>Другое (НАПИШИТЕ) _______________________________</w:t>
      </w:r>
    </w:p>
    <w:p w14:paraId="24CA0C23" w14:textId="77777777" w:rsidR="000B277F" w:rsidRPr="00642572" w:rsidRDefault="000B277F">
      <w:pPr>
        <w:pStyle w:val="afa"/>
        <w:numPr>
          <w:ilvl w:val="0"/>
          <w:numId w:val="89"/>
        </w:numPr>
        <w:rPr>
          <w:rFonts w:ascii="Arial" w:hAnsi="Arial" w:cs="Arial"/>
          <w:bCs/>
          <w:sz w:val="26"/>
          <w:szCs w:val="26"/>
        </w:rPr>
      </w:pPr>
      <w:r w:rsidRPr="00642572">
        <w:rPr>
          <w:rFonts w:ascii="Arial" w:hAnsi="Arial" w:cs="Arial"/>
          <w:bCs/>
          <w:sz w:val="26"/>
          <w:szCs w:val="26"/>
        </w:rPr>
        <w:t>Затрудняюсь ответить</w:t>
      </w:r>
    </w:p>
    <w:p w14:paraId="76406DF5" w14:textId="77777777" w:rsidR="000B277F" w:rsidRPr="00642572" w:rsidRDefault="000B277F" w:rsidP="000B277F">
      <w:pPr>
        <w:rPr>
          <w:rFonts w:ascii="Arial" w:hAnsi="Arial" w:cs="Arial"/>
          <w:bCs/>
          <w:sz w:val="26"/>
          <w:szCs w:val="26"/>
        </w:rPr>
      </w:pPr>
    </w:p>
    <w:p w14:paraId="20C748A4" w14:textId="2A56DA02" w:rsidR="000B277F" w:rsidRPr="00642572" w:rsidRDefault="000B277F" w:rsidP="000B277F">
      <w:pPr>
        <w:rPr>
          <w:rFonts w:ascii="Arial" w:hAnsi="Arial" w:cs="Arial"/>
          <w:bCs/>
          <w:i/>
          <w:iCs/>
          <w:sz w:val="26"/>
          <w:szCs w:val="26"/>
        </w:rPr>
      </w:pPr>
      <w:r w:rsidRPr="00642572">
        <w:rPr>
          <w:rFonts w:ascii="Arial" w:hAnsi="Arial" w:cs="Arial"/>
          <w:bCs/>
          <w:i/>
          <w:iCs/>
          <w:sz w:val="26"/>
          <w:szCs w:val="26"/>
          <w:lang w:val="kk-KZ"/>
        </w:rPr>
        <w:t xml:space="preserve">5. </w:t>
      </w:r>
      <w:r w:rsidRPr="00642572">
        <w:rPr>
          <w:rFonts w:ascii="Arial" w:hAnsi="Arial" w:cs="Arial"/>
          <w:bCs/>
          <w:i/>
          <w:iCs/>
          <w:sz w:val="26"/>
          <w:szCs w:val="26"/>
        </w:rPr>
        <w:t>Предоставляет ли Ваша организация возможность для прохождения стажировки обучающимся в университете?</w:t>
      </w:r>
    </w:p>
    <w:p w14:paraId="183A8024" w14:textId="77777777" w:rsidR="000B277F" w:rsidRPr="00642572" w:rsidRDefault="000B277F">
      <w:pPr>
        <w:pStyle w:val="afa"/>
        <w:numPr>
          <w:ilvl w:val="0"/>
          <w:numId w:val="90"/>
        </w:numPr>
        <w:rPr>
          <w:rFonts w:ascii="Arial" w:hAnsi="Arial" w:cs="Arial"/>
          <w:bCs/>
          <w:sz w:val="26"/>
          <w:szCs w:val="26"/>
        </w:rPr>
      </w:pPr>
      <w:r w:rsidRPr="00642572">
        <w:rPr>
          <w:rFonts w:ascii="Arial" w:hAnsi="Arial" w:cs="Arial"/>
          <w:bCs/>
          <w:sz w:val="26"/>
          <w:szCs w:val="26"/>
        </w:rPr>
        <w:lastRenderedPageBreak/>
        <w:t>Да</w:t>
      </w:r>
    </w:p>
    <w:p w14:paraId="1752A046" w14:textId="77777777" w:rsidR="000B277F" w:rsidRPr="00642572" w:rsidRDefault="000B277F">
      <w:pPr>
        <w:pStyle w:val="afa"/>
        <w:numPr>
          <w:ilvl w:val="0"/>
          <w:numId w:val="90"/>
        </w:numPr>
        <w:rPr>
          <w:rFonts w:ascii="Arial" w:hAnsi="Arial" w:cs="Arial"/>
          <w:bCs/>
          <w:sz w:val="26"/>
          <w:szCs w:val="26"/>
        </w:rPr>
      </w:pPr>
      <w:r w:rsidRPr="00642572">
        <w:rPr>
          <w:rFonts w:ascii="Arial" w:hAnsi="Arial" w:cs="Arial"/>
          <w:bCs/>
          <w:sz w:val="26"/>
          <w:szCs w:val="26"/>
        </w:rPr>
        <w:t>Нет</w:t>
      </w:r>
    </w:p>
    <w:p w14:paraId="57DB63F0" w14:textId="77777777" w:rsidR="000B277F" w:rsidRPr="00642572" w:rsidRDefault="000B277F" w:rsidP="000B277F">
      <w:pPr>
        <w:rPr>
          <w:rFonts w:ascii="Arial" w:hAnsi="Arial" w:cs="Arial"/>
          <w:bCs/>
          <w:sz w:val="26"/>
          <w:szCs w:val="26"/>
        </w:rPr>
      </w:pPr>
    </w:p>
    <w:p w14:paraId="1695C51B" w14:textId="06508F7E" w:rsidR="000B277F" w:rsidRPr="00642572" w:rsidRDefault="000B277F" w:rsidP="000B277F">
      <w:pPr>
        <w:rPr>
          <w:rFonts w:ascii="Arial" w:hAnsi="Arial" w:cs="Arial"/>
          <w:bCs/>
          <w:i/>
          <w:iCs/>
          <w:sz w:val="26"/>
          <w:szCs w:val="26"/>
        </w:rPr>
      </w:pPr>
      <w:r w:rsidRPr="00642572">
        <w:rPr>
          <w:rFonts w:ascii="Arial" w:hAnsi="Arial" w:cs="Arial"/>
          <w:bCs/>
          <w:i/>
          <w:iCs/>
          <w:sz w:val="26"/>
          <w:szCs w:val="26"/>
          <w:lang w:val="kk-KZ"/>
        </w:rPr>
        <w:t xml:space="preserve">6. </w:t>
      </w:r>
      <w:r w:rsidRPr="00642572">
        <w:rPr>
          <w:rFonts w:ascii="Arial" w:hAnsi="Arial" w:cs="Arial"/>
          <w:bCs/>
          <w:i/>
          <w:iCs/>
          <w:sz w:val="26"/>
          <w:szCs w:val="26"/>
        </w:rPr>
        <w:t>Имеется ли у Вашей организации договора с университетами о целевой подготовке молодых специалистов для вашего предприятия?</w:t>
      </w:r>
    </w:p>
    <w:p w14:paraId="0AB76B43" w14:textId="77777777" w:rsidR="000B277F" w:rsidRPr="00642572" w:rsidRDefault="000B277F">
      <w:pPr>
        <w:pStyle w:val="afa"/>
        <w:numPr>
          <w:ilvl w:val="0"/>
          <w:numId w:val="91"/>
        </w:numPr>
        <w:rPr>
          <w:rFonts w:ascii="Arial" w:hAnsi="Arial" w:cs="Arial"/>
          <w:bCs/>
          <w:sz w:val="26"/>
          <w:szCs w:val="26"/>
        </w:rPr>
      </w:pPr>
      <w:r w:rsidRPr="00642572">
        <w:rPr>
          <w:rFonts w:ascii="Arial" w:hAnsi="Arial" w:cs="Arial"/>
          <w:bCs/>
          <w:sz w:val="26"/>
          <w:szCs w:val="26"/>
        </w:rPr>
        <w:t>Да</w:t>
      </w:r>
    </w:p>
    <w:p w14:paraId="7B822401" w14:textId="77777777" w:rsidR="000B277F" w:rsidRPr="00642572" w:rsidRDefault="000B277F">
      <w:pPr>
        <w:pStyle w:val="afa"/>
        <w:numPr>
          <w:ilvl w:val="0"/>
          <w:numId w:val="91"/>
        </w:numPr>
        <w:rPr>
          <w:rFonts w:ascii="Arial" w:hAnsi="Arial" w:cs="Arial"/>
          <w:bCs/>
          <w:sz w:val="26"/>
          <w:szCs w:val="26"/>
        </w:rPr>
      </w:pPr>
      <w:r w:rsidRPr="00642572">
        <w:rPr>
          <w:rFonts w:ascii="Arial" w:hAnsi="Arial" w:cs="Arial"/>
          <w:bCs/>
          <w:sz w:val="26"/>
          <w:szCs w:val="26"/>
        </w:rPr>
        <w:t>Нет</w:t>
      </w:r>
    </w:p>
    <w:p w14:paraId="7C8463D3" w14:textId="53E10B7A" w:rsidR="000B277F" w:rsidRPr="00642572" w:rsidRDefault="000B277F">
      <w:pPr>
        <w:pStyle w:val="afa"/>
        <w:numPr>
          <w:ilvl w:val="0"/>
          <w:numId w:val="91"/>
        </w:numPr>
        <w:rPr>
          <w:rFonts w:ascii="Arial" w:hAnsi="Arial" w:cs="Arial"/>
          <w:bCs/>
          <w:sz w:val="26"/>
          <w:szCs w:val="26"/>
        </w:rPr>
      </w:pPr>
      <w:r w:rsidRPr="00642572">
        <w:rPr>
          <w:rFonts w:ascii="Arial" w:hAnsi="Arial" w:cs="Arial"/>
          <w:bCs/>
          <w:sz w:val="26"/>
          <w:szCs w:val="26"/>
        </w:rPr>
        <w:t>Планируем заключать договора в ближайшее время</w:t>
      </w:r>
    </w:p>
    <w:p w14:paraId="7DF69E05" w14:textId="77777777" w:rsidR="000B277F" w:rsidRPr="00642572" w:rsidRDefault="000B277F" w:rsidP="000B277F">
      <w:pPr>
        <w:rPr>
          <w:rFonts w:ascii="Arial" w:hAnsi="Arial" w:cs="Arial"/>
          <w:bCs/>
          <w:sz w:val="26"/>
          <w:szCs w:val="26"/>
        </w:rPr>
      </w:pPr>
    </w:p>
    <w:p w14:paraId="79191621" w14:textId="27BED11C" w:rsidR="000B277F" w:rsidRPr="00642572" w:rsidRDefault="000B277F" w:rsidP="000B277F">
      <w:pPr>
        <w:rPr>
          <w:rFonts w:ascii="Arial" w:hAnsi="Arial" w:cs="Arial"/>
          <w:bCs/>
          <w:i/>
          <w:iCs/>
          <w:sz w:val="26"/>
          <w:szCs w:val="26"/>
        </w:rPr>
      </w:pPr>
      <w:r w:rsidRPr="00642572">
        <w:rPr>
          <w:rFonts w:ascii="Arial" w:hAnsi="Arial" w:cs="Arial"/>
          <w:bCs/>
          <w:i/>
          <w:iCs/>
          <w:sz w:val="26"/>
          <w:szCs w:val="26"/>
          <w:lang w:val="kk-KZ"/>
        </w:rPr>
        <w:t xml:space="preserve">7. </w:t>
      </w:r>
      <w:r w:rsidRPr="00642572">
        <w:rPr>
          <w:rFonts w:ascii="Arial" w:hAnsi="Arial" w:cs="Arial"/>
          <w:bCs/>
          <w:i/>
          <w:iCs/>
          <w:sz w:val="26"/>
          <w:szCs w:val="26"/>
        </w:rPr>
        <w:t>Готова ли ваша организация предоставлять/выделять своих специалистов для обучения и подготовки обучающихся на территории университета, либо у себя в организации?</w:t>
      </w:r>
    </w:p>
    <w:p w14:paraId="5272FAFB" w14:textId="77777777" w:rsidR="000B277F" w:rsidRPr="00642572" w:rsidRDefault="000B277F">
      <w:pPr>
        <w:pStyle w:val="afa"/>
        <w:numPr>
          <w:ilvl w:val="0"/>
          <w:numId w:val="92"/>
        </w:numPr>
        <w:rPr>
          <w:rFonts w:ascii="Arial" w:hAnsi="Arial" w:cs="Arial"/>
          <w:bCs/>
          <w:sz w:val="26"/>
          <w:szCs w:val="26"/>
        </w:rPr>
      </w:pPr>
      <w:r w:rsidRPr="00642572">
        <w:rPr>
          <w:rFonts w:ascii="Arial" w:hAnsi="Arial" w:cs="Arial"/>
          <w:bCs/>
          <w:sz w:val="26"/>
          <w:szCs w:val="26"/>
        </w:rPr>
        <w:t>Да</w:t>
      </w:r>
    </w:p>
    <w:p w14:paraId="201346ED" w14:textId="77777777" w:rsidR="000B277F" w:rsidRPr="00642572" w:rsidRDefault="000B277F">
      <w:pPr>
        <w:pStyle w:val="afa"/>
        <w:numPr>
          <w:ilvl w:val="0"/>
          <w:numId w:val="92"/>
        </w:numPr>
        <w:rPr>
          <w:rFonts w:ascii="Arial" w:hAnsi="Arial" w:cs="Arial"/>
          <w:bCs/>
          <w:sz w:val="26"/>
          <w:szCs w:val="26"/>
        </w:rPr>
      </w:pPr>
      <w:r w:rsidRPr="00642572">
        <w:rPr>
          <w:rFonts w:ascii="Arial" w:hAnsi="Arial" w:cs="Arial"/>
          <w:bCs/>
          <w:sz w:val="26"/>
          <w:szCs w:val="26"/>
        </w:rPr>
        <w:t>Нет</w:t>
      </w:r>
    </w:p>
    <w:p w14:paraId="1E94C07A" w14:textId="77777777" w:rsidR="000B277F" w:rsidRPr="00642572" w:rsidRDefault="000B277F" w:rsidP="000B277F">
      <w:pPr>
        <w:rPr>
          <w:rFonts w:ascii="Arial" w:hAnsi="Arial" w:cs="Arial"/>
          <w:bCs/>
          <w:sz w:val="26"/>
          <w:szCs w:val="26"/>
        </w:rPr>
      </w:pPr>
    </w:p>
    <w:p w14:paraId="41F59E20" w14:textId="06C0156F" w:rsidR="000B277F" w:rsidRPr="00642572" w:rsidRDefault="000B277F">
      <w:pPr>
        <w:ind w:firstLine="0"/>
        <w:jc w:val="left"/>
        <w:rPr>
          <w:rFonts w:ascii="Arial" w:hAnsi="Arial" w:cs="Arial"/>
          <w:bCs/>
          <w:sz w:val="26"/>
          <w:szCs w:val="26"/>
        </w:rPr>
      </w:pPr>
      <w:r w:rsidRPr="00642572">
        <w:rPr>
          <w:rFonts w:ascii="Arial" w:hAnsi="Arial" w:cs="Arial"/>
          <w:bCs/>
          <w:sz w:val="26"/>
          <w:szCs w:val="26"/>
        </w:rPr>
        <w:br w:type="page"/>
      </w:r>
    </w:p>
    <w:p w14:paraId="1202F4B5" w14:textId="7E05E655" w:rsidR="000B277F" w:rsidRPr="00642572" w:rsidRDefault="000B277F" w:rsidP="000B277F">
      <w:pPr>
        <w:jc w:val="right"/>
        <w:rPr>
          <w:rFonts w:ascii="Arial" w:hAnsi="Arial" w:cs="Arial"/>
          <w:bCs/>
          <w:sz w:val="26"/>
          <w:szCs w:val="26"/>
          <w:lang w:val="kk-KZ"/>
        </w:rPr>
      </w:pPr>
      <w:r w:rsidRPr="00642572">
        <w:rPr>
          <w:rFonts w:ascii="Arial" w:hAnsi="Arial" w:cs="Arial"/>
          <w:bCs/>
          <w:sz w:val="26"/>
          <w:szCs w:val="26"/>
          <w:lang w:val="kk-KZ"/>
        </w:rPr>
        <w:lastRenderedPageBreak/>
        <w:t>Приложение 5</w:t>
      </w:r>
    </w:p>
    <w:p w14:paraId="2CEFD610" w14:textId="77777777" w:rsidR="000B277F" w:rsidRPr="00642572" w:rsidRDefault="000B277F" w:rsidP="000B277F">
      <w:pPr>
        <w:rPr>
          <w:rFonts w:ascii="Arial" w:hAnsi="Arial" w:cs="Arial"/>
          <w:bCs/>
          <w:sz w:val="26"/>
          <w:szCs w:val="26"/>
          <w:lang w:val="kk-KZ"/>
        </w:rPr>
      </w:pPr>
    </w:p>
    <w:p w14:paraId="5EADEF77" w14:textId="77777777" w:rsidR="000B277F" w:rsidRPr="00642572" w:rsidRDefault="000B277F" w:rsidP="000B277F">
      <w:pPr>
        <w:widowControl/>
        <w:ind w:firstLine="0"/>
        <w:jc w:val="center"/>
        <w:rPr>
          <w:rFonts w:ascii="Arial" w:hAnsi="Arial" w:cs="Arial"/>
          <w:sz w:val="26"/>
          <w:szCs w:val="26"/>
        </w:rPr>
      </w:pPr>
      <w:r w:rsidRPr="00642572">
        <w:rPr>
          <w:rFonts w:ascii="Arial" w:hAnsi="Arial" w:cs="Arial"/>
          <w:b/>
          <w:bCs/>
          <w:color w:val="000000"/>
          <w:sz w:val="26"/>
          <w:szCs w:val="26"/>
        </w:rPr>
        <w:t>Вопросы интервью</w:t>
      </w:r>
    </w:p>
    <w:p w14:paraId="51C88810" w14:textId="77777777" w:rsidR="000B277F" w:rsidRPr="00642572" w:rsidRDefault="000B277F" w:rsidP="000B277F">
      <w:pPr>
        <w:widowControl/>
        <w:ind w:firstLine="0"/>
        <w:jc w:val="left"/>
        <w:rPr>
          <w:rFonts w:ascii="Arial" w:hAnsi="Arial" w:cs="Arial"/>
          <w:sz w:val="26"/>
          <w:szCs w:val="26"/>
        </w:rPr>
      </w:pPr>
      <w:r w:rsidRPr="00642572">
        <w:rPr>
          <w:rFonts w:ascii="Arial" w:hAnsi="Arial" w:cs="Arial"/>
          <w:sz w:val="26"/>
          <w:szCs w:val="26"/>
        </w:rPr>
        <w:br/>
      </w:r>
    </w:p>
    <w:p w14:paraId="1518B3DE" w14:textId="77777777" w:rsidR="000B277F" w:rsidRPr="00642572" w:rsidRDefault="000B277F">
      <w:pPr>
        <w:widowControl/>
        <w:numPr>
          <w:ilvl w:val="0"/>
          <w:numId w:val="93"/>
        </w:numPr>
        <w:textAlignment w:val="baseline"/>
        <w:rPr>
          <w:rFonts w:ascii="Arial" w:hAnsi="Arial" w:cs="Arial"/>
          <w:color w:val="000000"/>
          <w:sz w:val="26"/>
          <w:szCs w:val="26"/>
        </w:rPr>
      </w:pPr>
      <w:r w:rsidRPr="00642572">
        <w:rPr>
          <w:rFonts w:ascii="Arial" w:hAnsi="Arial" w:cs="Arial"/>
          <w:color w:val="000000"/>
          <w:sz w:val="26"/>
          <w:szCs w:val="26"/>
        </w:rPr>
        <w:t>Знакомы ли Вы с системой обеспечения качества высшего образования и что вы знаете о ней??</w:t>
      </w:r>
    </w:p>
    <w:p w14:paraId="6FB90E42" w14:textId="77777777" w:rsidR="000B277F" w:rsidRPr="00642572" w:rsidRDefault="000B277F">
      <w:pPr>
        <w:widowControl/>
        <w:numPr>
          <w:ilvl w:val="0"/>
          <w:numId w:val="93"/>
        </w:numPr>
        <w:textAlignment w:val="baseline"/>
        <w:rPr>
          <w:rFonts w:ascii="Arial" w:hAnsi="Arial" w:cs="Arial"/>
          <w:color w:val="000000"/>
          <w:sz w:val="26"/>
          <w:szCs w:val="26"/>
        </w:rPr>
      </w:pPr>
      <w:r w:rsidRPr="00642572">
        <w:rPr>
          <w:rFonts w:ascii="Arial" w:hAnsi="Arial" w:cs="Arial"/>
          <w:color w:val="000000"/>
          <w:sz w:val="26"/>
          <w:szCs w:val="26"/>
        </w:rPr>
        <w:t>Что для вас является показателем качества высшего образования/ качества знаний выпускника?</w:t>
      </w:r>
    </w:p>
    <w:p w14:paraId="2964E62D" w14:textId="77777777" w:rsidR="000B277F" w:rsidRPr="00642572" w:rsidRDefault="000B277F">
      <w:pPr>
        <w:widowControl/>
        <w:numPr>
          <w:ilvl w:val="0"/>
          <w:numId w:val="93"/>
        </w:numPr>
        <w:textAlignment w:val="baseline"/>
        <w:rPr>
          <w:rFonts w:ascii="Arial" w:hAnsi="Arial" w:cs="Arial"/>
          <w:color w:val="000000"/>
          <w:sz w:val="26"/>
          <w:szCs w:val="26"/>
        </w:rPr>
      </w:pPr>
      <w:r w:rsidRPr="00642572">
        <w:rPr>
          <w:rFonts w:ascii="Arial" w:hAnsi="Arial" w:cs="Arial"/>
          <w:color w:val="000000"/>
          <w:sz w:val="26"/>
          <w:szCs w:val="26"/>
        </w:rPr>
        <w:t>По вашему мнению, на сегодняшний день что нужно предпринять\ какие имеются барьеры для повышения качества образования в вузах?</w:t>
      </w:r>
    </w:p>
    <w:p w14:paraId="1EDF0AEA" w14:textId="77777777" w:rsidR="000B277F" w:rsidRPr="00642572" w:rsidRDefault="000B277F">
      <w:pPr>
        <w:widowControl/>
        <w:numPr>
          <w:ilvl w:val="0"/>
          <w:numId w:val="93"/>
        </w:numPr>
        <w:textAlignment w:val="baseline"/>
        <w:rPr>
          <w:rFonts w:ascii="Arial" w:hAnsi="Arial" w:cs="Arial"/>
          <w:color w:val="000000"/>
          <w:sz w:val="26"/>
          <w:szCs w:val="26"/>
        </w:rPr>
      </w:pPr>
      <w:r w:rsidRPr="00642572">
        <w:rPr>
          <w:rFonts w:ascii="Arial" w:hAnsi="Arial" w:cs="Arial"/>
          <w:color w:val="000000"/>
          <w:sz w:val="26"/>
          <w:szCs w:val="26"/>
        </w:rPr>
        <w:t>Что вы можете порекомендовать для совершенствования системы обеспечения/ оценки качества высшего образования в Казахстане?</w:t>
      </w:r>
    </w:p>
    <w:p w14:paraId="6DB2802E" w14:textId="77777777" w:rsidR="000B277F" w:rsidRPr="00642572" w:rsidRDefault="000B277F">
      <w:pPr>
        <w:widowControl/>
        <w:numPr>
          <w:ilvl w:val="0"/>
          <w:numId w:val="93"/>
        </w:numPr>
        <w:textAlignment w:val="baseline"/>
        <w:rPr>
          <w:rFonts w:ascii="Arial" w:hAnsi="Arial" w:cs="Arial"/>
          <w:color w:val="000000"/>
          <w:sz w:val="26"/>
          <w:szCs w:val="26"/>
        </w:rPr>
      </w:pPr>
      <w:r w:rsidRPr="00642572">
        <w:rPr>
          <w:rFonts w:ascii="Arial" w:hAnsi="Arial" w:cs="Arial"/>
          <w:color w:val="000000"/>
          <w:sz w:val="26"/>
          <w:szCs w:val="26"/>
        </w:rPr>
        <w:t>Считаете ли вы эффективной действующую систему сотрудничества работодателей с вузами в подготовке кадров?</w:t>
      </w:r>
    </w:p>
    <w:p w14:paraId="73EC685B" w14:textId="77777777" w:rsidR="000B277F" w:rsidRPr="00642572" w:rsidRDefault="000B277F" w:rsidP="000B277F">
      <w:pPr>
        <w:widowControl/>
        <w:spacing w:after="240"/>
        <w:ind w:firstLine="0"/>
        <w:jc w:val="left"/>
        <w:rPr>
          <w:rFonts w:ascii="Arial" w:hAnsi="Arial" w:cs="Arial"/>
          <w:sz w:val="26"/>
          <w:szCs w:val="26"/>
        </w:rPr>
      </w:pPr>
    </w:p>
    <w:p w14:paraId="4F6C70CE" w14:textId="77777777" w:rsidR="000B277F" w:rsidRPr="00642572" w:rsidRDefault="000B277F" w:rsidP="000B277F">
      <w:pPr>
        <w:widowControl/>
        <w:ind w:firstLine="0"/>
        <w:rPr>
          <w:rFonts w:ascii="Arial" w:hAnsi="Arial" w:cs="Arial"/>
          <w:sz w:val="26"/>
          <w:szCs w:val="26"/>
        </w:rPr>
      </w:pPr>
      <w:r w:rsidRPr="00642572">
        <w:rPr>
          <w:rFonts w:ascii="Arial" w:hAnsi="Arial" w:cs="Arial"/>
          <w:b/>
          <w:bCs/>
          <w:color w:val="000000"/>
          <w:sz w:val="26"/>
          <w:szCs w:val="26"/>
        </w:rPr>
        <w:t>ВРЕМЯ ОКОНЧАНИЯ ИНТЕРВЬЮ ___________</w:t>
      </w:r>
    </w:p>
    <w:p w14:paraId="0E307185" w14:textId="77777777" w:rsidR="000B277F" w:rsidRPr="00642572" w:rsidRDefault="000B277F" w:rsidP="000B277F">
      <w:pPr>
        <w:widowControl/>
        <w:ind w:firstLine="0"/>
        <w:jc w:val="left"/>
        <w:rPr>
          <w:rFonts w:ascii="Arial" w:hAnsi="Arial" w:cs="Arial"/>
          <w:sz w:val="26"/>
          <w:szCs w:val="26"/>
        </w:rPr>
      </w:pPr>
    </w:p>
    <w:p w14:paraId="3681DF67" w14:textId="77777777" w:rsidR="000B277F" w:rsidRPr="00642572" w:rsidRDefault="000B277F" w:rsidP="000B277F">
      <w:pPr>
        <w:rPr>
          <w:rFonts w:ascii="Arial" w:hAnsi="Arial" w:cs="Arial"/>
          <w:bCs/>
          <w:sz w:val="26"/>
          <w:szCs w:val="26"/>
        </w:rPr>
      </w:pPr>
    </w:p>
    <w:p w14:paraId="27E2507A" w14:textId="6F2B2395" w:rsidR="00642572" w:rsidRDefault="00642572">
      <w:pPr>
        <w:ind w:firstLine="0"/>
        <w:jc w:val="left"/>
        <w:rPr>
          <w:rFonts w:ascii="Arial" w:hAnsi="Arial" w:cs="Arial"/>
          <w:bCs/>
          <w:sz w:val="26"/>
          <w:szCs w:val="26"/>
          <w:lang w:val="kk-KZ"/>
        </w:rPr>
      </w:pPr>
    </w:p>
    <w:sectPr w:rsidR="00642572" w:rsidSect="0019232D">
      <w:pgSz w:w="11905" w:h="16837"/>
      <w:pgMar w:top="1134" w:right="1134" w:bottom="1134" w:left="1134" w:header="720" w:footer="289" w:gutter="0"/>
      <w:pgNumType w:start="19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4D046" w14:textId="77777777" w:rsidR="00E63CCB" w:rsidRDefault="00E63CCB">
      <w:r>
        <w:separator/>
      </w:r>
    </w:p>
  </w:endnote>
  <w:endnote w:type="continuationSeparator" w:id="0">
    <w:p w14:paraId="0103E0FD" w14:textId="77777777" w:rsidR="00E63CCB" w:rsidRDefault="00E6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Baltica">
    <w:altName w:val="Times New Roman"/>
    <w:charset w:val="00"/>
    <w:family w:val="auto"/>
    <w:pitch w:val="variable"/>
    <w:sig w:usb0="00000003" w:usb1="00000000" w:usb2="00000000" w:usb3="00000000" w:csb0="00000001" w:csb1="00000000"/>
  </w:font>
  <w:font w:name="TimesNewRoman,Italic">
    <w:altName w:val="Times New Roman"/>
    <w:panose1 w:val="00000000000000000000"/>
    <w:charset w:val="CC"/>
    <w:family w:val="auto"/>
    <w:notTrueType/>
    <w:pitch w:val="default"/>
    <w:sig w:usb0="00000203" w:usb1="00000000" w:usb2="00000000" w:usb3="00000000" w:csb0="00000005"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Lucida Grande">
    <w:altName w:val="Segoe UI"/>
    <w:charset w:val="00"/>
    <w:family w:val="swiss"/>
    <w:pitch w:val="variable"/>
    <w:sig w:usb0="E1000AEF" w:usb1="5000A1FF" w:usb2="00000000" w:usb3="00000000" w:csb0="000001BF" w:csb1="00000000"/>
  </w:font>
  <w:font w:name="Liberation Serif">
    <w:altName w:val="Times New Roman"/>
    <w:charset w:val="01"/>
    <w:family w:val="roman"/>
    <w:pitch w:val="variable"/>
  </w:font>
  <w:font w:name="Noto Serif CJK SC">
    <w:altName w:val="Times New Roman"/>
    <w:charset w:val="00"/>
    <w:family w:val="auto"/>
    <w:pitch w:val="variable"/>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krobat Black">
    <w:altName w:val="Calibri"/>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260614"/>
      <w:docPartObj>
        <w:docPartGallery w:val="Page Numbers (Bottom of Page)"/>
        <w:docPartUnique/>
      </w:docPartObj>
    </w:sdtPr>
    <w:sdtEndPr/>
    <w:sdtContent>
      <w:p w14:paraId="54FF0F1B" w14:textId="67710B5E" w:rsidR="003E58F0" w:rsidRDefault="003E58F0" w:rsidP="00352BB2">
        <w:pPr>
          <w:pStyle w:val="aff0"/>
          <w:ind w:firstLine="0"/>
          <w:jc w:val="center"/>
        </w:pPr>
        <w:r w:rsidRPr="008432F7">
          <w:rPr>
            <w:rFonts w:ascii="Arial" w:hAnsi="Arial" w:cs="Arial"/>
          </w:rPr>
          <w:fldChar w:fldCharType="begin"/>
        </w:r>
        <w:r w:rsidRPr="008432F7">
          <w:rPr>
            <w:rFonts w:ascii="Arial" w:hAnsi="Arial" w:cs="Arial"/>
          </w:rPr>
          <w:instrText>PAGE   \* MERGEFORMAT</w:instrText>
        </w:r>
        <w:r w:rsidRPr="008432F7">
          <w:rPr>
            <w:rFonts w:ascii="Arial" w:hAnsi="Arial" w:cs="Arial"/>
          </w:rPr>
          <w:fldChar w:fldCharType="separate"/>
        </w:r>
        <w:r w:rsidRPr="008432F7">
          <w:rPr>
            <w:rFonts w:ascii="Arial" w:hAnsi="Arial" w:cs="Arial"/>
            <w:noProof/>
          </w:rPr>
          <w:t>7</w:t>
        </w:r>
        <w:r w:rsidRPr="008432F7">
          <w:rPr>
            <w:rFonts w:ascii="Arial" w:hAnsi="Arial" w:cs="Aria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CADB" w14:textId="49A0FA37" w:rsidR="00CB4C60" w:rsidRDefault="00CB4C60" w:rsidP="00CB4C60">
    <w:pPr>
      <w:pStyle w:val="aff0"/>
      <w:tabs>
        <w:tab w:val="clear" w:pos="4513"/>
        <w:tab w:val="clear" w:pos="9026"/>
        <w:tab w:val="left" w:pos="760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117911"/>
      <w:docPartObj>
        <w:docPartGallery w:val="Page Numbers (Bottom of Page)"/>
        <w:docPartUnique/>
      </w:docPartObj>
    </w:sdtPr>
    <w:sdtEndPr>
      <w:rPr>
        <w:rFonts w:ascii="Arial" w:hAnsi="Arial" w:cs="Arial"/>
        <w:sz w:val="26"/>
        <w:szCs w:val="26"/>
      </w:rPr>
    </w:sdtEndPr>
    <w:sdtContent>
      <w:p w14:paraId="6B71D18A" w14:textId="696F71BE" w:rsidR="001410E8" w:rsidRPr="00352BB2" w:rsidRDefault="001410E8" w:rsidP="00A479D6">
        <w:pPr>
          <w:pStyle w:val="aff0"/>
          <w:ind w:firstLine="0"/>
          <w:jc w:val="center"/>
          <w:rPr>
            <w:rFonts w:ascii="Arial" w:hAnsi="Arial" w:cs="Arial"/>
            <w:sz w:val="26"/>
            <w:szCs w:val="26"/>
          </w:rPr>
        </w:pPr>
        <w:r w:rsidRPr="00352BB2">
          <w:rPr>
            <w:rFonts w:ascii="Arial" w:hAnsi="Arial" w:cs="Arial"/>
            <w:sz w:val="26"/>
            <w:szCs w:val="26"/>
          </w:rPr>
          <w:fldChar w:fldCharType="begin"/>
        </w:r>
        <w:r w:rsidRPr="00352BB2">
          <w:rPr>
            <w:rFonts w:ascii="Arial" w:hAnsi="Arial" w:cs="Arial"/>
            <w:sz w:val="26"/>
            <w:szCs w:val="26"/>
          </w:rPr>
          <w:instrText>PAGE   \* MERGEFORMAT</w:instrText>
        </w:r>
        <w:r w:rsidRPr="00352BB2">
          <w:rPr>
            <w:rFonts w:ascii="Arial" w:hAnsi="Arial" w:cs="Arial"/>
            <w:sz w:val="26"/>
            <w:szCs w:val="26"/>
          </w:rPr>
          <w:fldChar w:fldCharType="separate"/>
        </w:r>
        <w:r w:rsidRPr="00352BB2">
          <w:rPr>
            <w:rFonts w:ascii="Arial" w:hAnsi="Arial" w:cs="Arial"/>
            <w:sz w:val="26"/>
            <w:szCs w:val="26"/>
          </w:rPr>
          <w:t>2</w:t>
        </w:r>
        <w:r w:rsidRPr="00352BB2">
          <w:rPr>
            <w:rFonts w:ascii="Arial" w:hAnsi="Arial" w:cs="Arial"/>
            <w:sz w:val="26"/>
            <w:szCs w:val="26"/>
          </w:rPr>
          <w:fldChar w:fldCharType="end"/>
        </w:r>
      </w:p>
    </w:sdtContent>
  </w:sdt>
  <w:p w14:paraId="698A0CFA" w14:textId="76581D0C" w:rsidR="00B84974" w:rsidRPr="0036569E" w:rsidRDefault="00B84974" w:rsidP="003D3218">
    <w:pPr>
      <w:pStyle w:val="aff0"/>
      <w:ind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380986"/>
      <w:docPartObj>
        <w:docPartGallery w:val="Page Numbers (Bottom of Page)"/>
        <w:docPartUnique/>
      </w:docPartObj>
    </w:sdtPr>
    <w:sdtEndPr/>
    <w:sdtContent>
      <w:p w14:paraId="3EC00EBA" w14:textId="30503A1B" w:rsidR="00A479D6" w:rsidRDefault="00A479D6">
        <w:pPr>
          <w:pStyle w:val="aff0"/>
          <w:jc w:val="center"/>
        </w:pPr>
        <w:r>
          <w:fldChar w:fldCharType="begin"/>
        </w:r>
        <w:r>
          <w:instrText>PAGE   \* MERGEFORMAT</w:instrText>
        </w:r>
        <w:r>
          <w:fldChar w:fldCharType="separate"/>
        </w:r>
        <w:r>
          <w:t>2</w:t>
        </w:r>
        <w:r>
          <w:fldChar w:fldCharType="end"/>
        </w:r>
      </w:p>
    </w:sdtContent>
  </w:sdt>
  <w:p w14:paraId="4735F7D8" w14:textId="223AA45B" w:rsidR="00CB4C60" w:rsidRDefault="00CB4C60" w:rsidP="00A479D6">
    <w:pPr>
      <w:pStyle w:val="aff0"/>
      <w:tabs>
        <w:tab w:val="clear" w:pos="4513"/>
        <w:tab w:val="clear" w:pos="9026"/>
        <w:tab w:val="left" w:pos="7605"/>
      </w:tabs>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845561"/>
      <w:docPartObj>
        <w:docPartGallery w:val="Page Numbers (Bottom of Page)"/>
        <w:docPartUnique/>
      </w:docPartObj>
    </w:sdtPr>
    <w:sdtEndPr>
      <w:rPr>
        <w:rFonts w:ascii="Arial" w:hAnsi="Arial" w:cs="Arial"/>
        <w:sz w:val="26"/>
        <w:szCs w:val="26"/>
      </w:rPr>
    </w:sdtEndPr>
    <w:sdtContent>
      <w:p w14:paraId="07816DF7" w14:textId="77777777" w:rsidR="00F94B24" w:rsidRPr="00EC0EE6" w:rsidRDefault="00F94B24">
        <w:pPr>
          <w:pStyle w:val="aff0"/>
          <w:jc w:val="center"/>
          <w:rPr>
            <w:rFonts w:ascii="Arial" w:hAnsi="Arial" w:cs="Arial"/>
            <w:sz w:val="26"/>
            <w:szCs w:val="26"/>
          </w:rPr>
        </w:pPr>
        <w:r w:rsidRPr="00EC0EE6">
          <w:rPr>
            <w:rFonts w:ascii="Arial" w:hAnsi="Arial" w:cs="Arial"/>
            <w:sz w:val="26"/>
            <w:szCs w:val="26"/>
          </w:rPr>
          <w:fldChar w:fldCharType="begin"/>
        </w:r>
        <w:r w:rsidRPr="00EC0EE6">
          <w:rPr>
            <w:rFonts w:ascii="Arial" w:hAnsi="Arial" w:cs="Arial"/>
            <w:sz w:val="26"/>
            <w:szCs w:val="26"/>
          </w:rPr>
          <w:instrText>PAGE   \* MERGEFORMAT</w:instrText>
        </w:r>
        <w:r w:rsidRPr="00EC0EE6">
          <w:rPr>
            <w:rFonts w:ascii="Arial" w:hAnsi="Arial" w:cs="Arial"/>
            <w:sz w:val="26"/>
            <w:szCs w:val="26"/>
          </w:rPr>
          <w:fldChar w:fldCharType="separate"/>
        </w:r>
        <w:r w:rsidRPr="00EC0EE6">
          <w:rPr>
            <w:rFonts w:ascii="Arial" w:hAnsi="Arial" w:cs="Arial"/>
            <w:sz w:val="26"/>
            <w:szCs w:val="26"/>
          </w:rPr>
          <w:t>2</w:t>
        </w:r>
        <w:r w:rsidRPr="00EC0EE6">
          <w:rPr>
            <w:rFonts w:ascii="Arial" w:hAnsi="Arial" w:cs="Arial"/>
            <w:sz w:val="26"/>
            <w:szCs w:val="26"/>
          </w:rPr>
          <w:fldChar w:fldCharType="end"/>
        </w:r>
      </w:p>
    </w:sdtContent>
  </w:sdt>
  <w:p w14:paraId="0B645A8D" w14:textId="77777777" w:rsidR="00F94B24" w:rsidRDefault="00F94B24">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7377" w14:textId="77777777" w:rsidR="00E63CCB" w:rsidRDefault="00E63CCB">
      <w:r>
        <w:separator/>
      </w:r>
    </w:p>
  </w:footnote>
  <w:footnote w:type="continuationSeparator" w:id="0">
    <w:p w14:paraId="6587A9C4" w14:textId="77777777" w:rsidR="00E63CCB" w:rsidRDefault="00E63C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0E8"/>
    <w:multiLevelType w:val="hybridMultilevel"/>
    <w:tmpl w:val="3AD44A9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DC2F71"/>
    <w:multiLevelType w:val="multilevel"/>
    <w:tmpl w:val="682CC1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F63C22"/>
    <w:multiLevelType w:val="multilevel"/>
    <w:tmpl w:val="7E90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F4BDC"/>
    <w:multiLevelType w:val="multilevel"/>
    <w:tmpl w:val="36908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60BC6"/>
    <w:multiLevelType w:val="multilevel"/>
    <w:tmpl w:val="B84842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DA4CA2"/>
    <w:multiLevelType w:val="multilevel"/>
    <w:tmpl w:val="3DB474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945501B"/>
    <w:multiLevelType w:val="hybridMultilevel"/>
    <w:tmpl w:val="DD5837FC"/>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7" w15:restartNumberingAfterBreak="0">
    <w:nsid w:val="0A3F4187"/>
    <w:multiLevelType w:val="hybridMultilevel"/>
    <w:tmpl w:val="39C46B2A"/>
    <w:lvl w:ilvl="0" w:tplc="04190011">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0AE935FB"/>
    <w:multiLevelType w:val="hybridMultilevel"/>
    <w:tmpl w:val="38CE8EBE"/>
    <w:lvl w:ilvl="0" w:tplc="81C4CD2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B7B1EB3"/>
    <w:multiLevelType w:val="hybridMultilevel"/>
    <w:tmpl w:val="F2402E36"/>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1C90E0D"/>
    <w:multiLevelType w:val="multilevel"/>
    <w:tmpl w:val="85266F8A"/>
    <w:lvl w:ilvl="0">
      <w:start w:val="1"/>
      <w:numFmt w:val="decimal"/>
      <w:lvlText w:val="%1)"/>
      <w:lvlJc w:val="left"/>
      <w:pPr>
        <w:tabs>
          <w:tab w:val="num" w:pos="720"/>
        </w:tabs>
        <w:ind w:left="720" w:hanging="360"/>
      </w:pPr>
    </w:lvl>
    <w:lvl w:ilvl="1" w:tentative="1">
      <w:start w:val="1"/>
      <w:numFmt w:val="russianUpper"/>
      <w:lvlText w:val="%2."/>
      <w:lvlJc w:val="left"/>
      <w:pPr>
        <w:tabs>
          <w:tab w:val="num" w:pos="1440"/>
        </w:tabs>
        <w:ind w:left="1440" w:hanging="360"/>
      </w:pPr>
    </w:lvl>
    <w:lvl w:ilvl="2" w:tentative="1">
      <w:start w:val="1"/>
      <w:numFmt w:val="russianUpper"/>
      <w:lvlText w:val="%3."/>
      <w:lvlJc w:val="left"/>
      <w:pPr>
        <w:tabs>
          <w:tab w:val="num" w:pos="2160"/>
        </w:tabs>
        <w:ind w:left="2160" w:hanging="360"/>
      </w:pPr>
    </w:lvl>
    <w:lvl w:ilvl="3" w:tentative="1">
      <w:start w:val="1"/>
      <w:numFmt w:val="russianUpper"/>
      <w:lvlText w:val="%4."/>
      <w:lvlJc w:val="left"/>
      <w:pPr>
        <w:tabs>
          <w:tab w:val="num" w:pos="2880"/>
        </w:tabs>
        <w:ind w:left="2880" w:hanging="360"/>
      </w:pPr>
    </w:lvl>
    <w:lvl w:ilvl="4" w:tentative="1">
      <w:start w:val="1"/>
      <w:numFmt w:val="russianUpper"/>
      <w:lvlText w:val="%5."/>
      <w:lvlJc w:val="left"/>
      <w:pPr>
        <w:tabs>
          <w:tab w:val="num" w:pos="3600"/>
        </w:tabs>
        <w:ind w:left="3600" w:hanging="360"/>
      </w:pPr>
    </w:lvl>
    <w:lvl w:ilvl="5" w:tentative="1">
      <w:start w:val="1"/>
      <w:numFmt w:val="russianUpper"/>
      <w:lvlText w:val="%6."/>
      <w:lvlJc w:val="left"/>
      <w:pPr>
        <w:tabs>
          <w:tab w:val="num" w:pos="4320"/>
        </w:tabs>
        <w:ind w:left="4320" w:hanging="360"/>
      </w:pPr>
    </w:lvl>
    <w:lvl w:ilvl="6" w:tentative="1">
      <w:start w:val="1"/>
      <w:numFmt w:val="russianUpper"/>
      <w:lvlText w:val="%7."/>
      <w:lvlJc w:val="left"/>
      <w:pPr>
        <w:tabs>
          <w:tab w:val="num" w:pos="5040"/>
        </w:tabs>
        <w:ind w:left="5040" w:hanging="360"/>
      </w:pPr>
    </w:lvl>
    <w:lvl w:ilvl="7" w:tentative="1">
      <w:start w:val="1"/>
      <w:numFmt w:val="russianUpper"/>
      <w:lvlText w:val="%8."/>
      <w:lvlJc w:val="left"/>
      <w:pPr>
        <w:tabs>
          <w:tab w:val="num" w:pos="5760"/>
        </w:tabs>
        <w:ind w:left="5760" w:hanging="360"/>
      </w:pPr>
    </w:lvl>
    <w:lvl w:ilvl="8" w:tentative="1">
      <w:start w:val="1"/>
      <w:numFmt w:val="russianUpper"/>
      <w:lvlText w:val="%9."/>
      <w:lvlJc w:val="left"/>
      <w:pPr>
        <w:tabs>
          <w:tab w:val="num" w:pos="6480"/>
        </w:tabs>
        <w:ind w:left="6480" w:hanging="360"/>
      </w:pPr>
    </w:lvl>
  </w:abstractNum>
  <w:abstractNum w:abstractNumId="11" w15:restartNumberingAfterBreak="0">
    <w:nsid w:val="137B09B8"/>
    <w:multiLevelType w:val="hybridMultilevel"/>
    <w:tmpl w:val="2C066088"/>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15:restartNumberingAfterBreak="0">
    <w:nsid w:val="140406AA"/>
    <w:multiLevelType w:val="hybridMultilevel"/>
    <w:tmpl w:val="9BEA096E"/>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4F40117"/>
    <w:multiLevelType w:val="hybridMultilevel"/>
    <w:tmpl w:val="D6644FE0"/>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1507684F"/>
    <w:multiLevelType w:val="multilevel"/>
    <w:tmpl w:val="0419001F"/>
    <w:styleLink w:val="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6086761"/>
    <w:multiLevelType w:val="hybridMultilevel"/>
    <w:tmpl w:val="91E46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C7B53DA"/>
    <w:multiLevelType w:val="hybridMultilevel"/>
    <w:tmpl w:val="374239A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7" w15:restartNumberingAfterBreak="0">
    <w:nsid w:val="1D1604A2"/>
    <w:multiLevelType w:val="hybridMultilevel"/>
    <w:tmpl w:val="DE76FE30"/>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D741E2E"/>
    <w:multiLevelType w:val="hybridMultilevel"/>
    <w:tmpl w:val="F8A6A246"/>
    <w:lvl w:ilvl="0" w:tplc="81C4CD2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F46677A"/>
    <w:multiLevelType w:val="multilevel"/>
    <w:tmpl w:val="1624BD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F5716A7"/>
    <w:multiLevelType w:val="multilevel"/>
    <w:tmpl w:val="5382F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06F7027"/>
    <w:multiLevelType w:val="hybridMultilevel"/>
    <w:tmpl w:val="D0AAC78C"/>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2" w15:restartNumberingAfterBreak="0">
    <w:nsid w:val="234E2ED0"/>
    <w:multiLevelType w:val="multilevel"/>
    <w:tmpl w:val="6F14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E958D5"/>
    <w:multiLevelType w:val="multilevel"/>
    <w:tmpl w:val="DAF2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26EEA"/>
    <w:multiLevelType w:val="hybridMultilevel"/>
    <w:tmpl w:val="B32E98FC"/>
    <w:lvl w:ilvl="0" w:tplc="81C4CD2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6AA06F9"/>
    <w:multiLevelType w:val="hybridMultilevel"/>
    <w:tmpl w:val="7BB2C87A"/>
    <w:lvl w:ilvl="0" w:tplc="81C4CD2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7C97F60"/>
    <w:multiLevelType w:val="multilevel"/>
    <w:tmpl w:val="9D7877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92F30A1"/>
    <w:multiLevelType w:val="multilevel"/>
    <w:tmpl w:val="8DC06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D387C11"/>
    <w:multiLevelType w:val="multilevel"/>
    <w:tmpl w:val="9F88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D332C6"/>
    <w:multiLevelType w:val="multilevel"/>
    <w:tmpl w:val="C674C5CA"/>
    <w:styleLink w:val="a0"/>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F00416C"/>
    <w:multiLevelType w:val="hybridMultilevel"/>
    <w:tmpl w:val="13F2A190"/>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1" w15:restartNumberingAfterBreak="0">
    <w:nsid w:val="30C0789E"/>
    <w:multiLevelType w:val="multilevel"/>
    <w:tmpl w:val="12A0C9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4611BC9"/>
    <w:multiLevelType w:val="hybridMultilevel"/>
    <w:tmpl w:val="6C8EEA7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3" w15:restartNumberingAfterBreak="0">
    <w:nsid w:val="36301BE4"/>
    <w:multiLevelType w:val="multilevel"/>
    <w:tmpl w:val="2C7A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4C5277"/>
    <w:multiLevelType w:val="hybridMultilevel"/>
    <w:tmpl w:val="E33035FA"/>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5" w15:restartNumberingAfterBreak="0">
    <w:nsid w:val="36B63060"/>
    <w:multiLevelType w:val="multilevel"/>
    <w:tmpl w:val="3B56B6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8D74184"/>
    <w:multiLevelType w:val="hybridMultilevel"/>
    <w:tmpl w:val="3262237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7" w15:restartNumberingAfterBreak="0">
    <w:nsid w:val="394539E9"/>
    <w:multiLevelType w:val="hybridMultilevel"/>
    <w:tmpl w:val="A34AFC2E"/>
    <w:lvl w:ilvl="0" w:tplc="81C4CD2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9495842"/>
    <w:multiLevelType w:val="hybridMultilevel"/>
    <w:tmpl w:val="5D1445B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39A7798C"/>
    <w:multiLevelType w:val="multilevel"/>
    <w:tmpl w:val="94040A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A7C5C97"/>
    <w:multiLevelType w:val="multilevel"/>
    <w:tmpl w:val="D16228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AB15923"/>
    <w:multiLevelType w:val="hybridMultilevel"/>
    <w:tmpl w:val="C2C48E7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2" w15:restartNumberingAfterBreak="0">
    <w:nsid w:val="3ABE51A1"/>
    <w:multiLevelType w:val="hybridMultilevel"/>
    <w:tmpl w:val="BC187962"/>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3" w15:restartNumberingAfterBreak="0">
    <w:nsid w:val="3C3F7CA4"/>
    <w:multiLevelType w:val="multilevel"/>
    <w:tmpl w:val="EB582E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CE969C2"/>
    <w:multiLevelType w:val="hybridMultilevel"/>
    <w:tmpl w:val="F66C4C60"/>
    <w:lvl w:ilvl="0" w:tplc="20000011">
      <w:start w:val="1"/>
      <w:numFmt w:val="decimal"/>
      <w:lvlText w:val="%1)"/>
      <w:lvlJc w:val="left"/>
      <w:pPr>
        <w:ind w:left="1070" w:hanging="360"/>
      </w:pPr>
      <w:rPr>
        <w:rFonts w:hint="default"/>
      </w:rPr>
    </w:lvl>
    <w:lvl w:ilvl="1" w:tplc="FFFFFFFF" w:tentative="1">
      <w:start w:val="1"/>
      <w:numFmt w:val="russianUpper"/>
      <w:lvlText w:val="%2."/>
      <w:lvlJc w:val="left"/>
      <w:pPr>
        <w:ind w:left="1790" w:hanging="360"/>
      </w:pPr>
    </w:lvl>
    <w:lvl w:ilvl="2" w:tplc="FFFFFFFF" w:tentative="1">
      <w:start w:val="1"/>
      <w:numFmt w:val="russianUpper"/>
      <w:lvlText w:val="%3."/>
      <w:lvlJc w:val="right"/>
      <w:pPr>
        <w:ind w:left="2510" w:hanging="180"/>
      </w:pPr>
    </w:lvl>
    <w:lvl w:ilvl="3" w:tplc="FFFFFFFF" w:tentative="1">
      <w:start w:val="1"/>
      <w:numFmt w:val="russianUpper"/>
      <w:lvlText w:val="%4."/>
      <w:lvlJc w:val="left"/>
      <w:pPr>
        <w:ind w:left="3230" w:hanging="360"/>
      </w:pPr>
    </w:lvl>
    <w:lvl w:ilvl="4" w:tplc="FFFFFFFF" w:tentative="1">
      <w:start w:val="1"/>
      <w:numFmt w:val="russianUpper"/>
      <w:lvlText w:val="%5."/>
      <w:lvlJc w:val="left"/>
      <w:pPr>
        <w:ind w:left="3950" w:hanging="360"/>
      </w:pPr>
    </w:lvl>
    <w:lvl w:ilvl="5" w:tplc="FFFFFFFF" w:tentative="1">
      <w:start w:val="1"/>
      <w:numFmt w:val="russianUpper"/>
      <w:lvlText w:val="%6."/>
      <w:lvlJc w:val="right"/>
      <w:pPr>
        <w:ind w:left="4670" w:hanging="180"/>
      </w:pPr>
    </w:lvl>
    <w:lvl w:ilvl="6" w:tplc="FFFFFFFF" w:tentative="1">
      <w:start w:val="1"/>
      <w:numFmt w:val="russianUpper"/>
      <w:lvlText w:val="%7."/>
      <w:lvlJc w:val="left"/>
      <w:pPr>
        <w:ind w:left="5390" w:hanging="360"/>
      </w:pPr>
    </w:lvl>
    <w:lvl w:ilvl="7" w:tplc="FFFFFFFF" w:tentative="1">
      <w:start w:val="1"/>
      <w:numFmt w:val="russianUpper"/>
      <w:lvlText w:val="%8."/>
      <w:lvlJc w:val="left"/>
      <w:pPr>
        <w:ind w:left="6110" w:hanging="360"/>
      </w:pPr>
    </w:lvl>
    <w:lvl w:ilvl="8" w:tplc="FFFFFFFF" w:tentative="1">
      <w:start w:val="1"/>
      <w:numFmt w:val="russianUpper"/>
      <w:lvlText w:val="%9."/>
      <w:lvlJc w:val="right"/>
      <w:pPr>
        <w:ind w:left="6830" w:hanging="180"/>
      </w:pPr>
    </w:lvl>
  </w:abstractNum>
  <w:abstractNum w:abstractNumId="45" w15:restartNumberingAfterBreak="0">
    <w:nsid w:val="3DE94FCC"/>
    <w:multiLevelType w:val="multilevel"/>
    <w:tmpl w:val="2ED614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E760000"/>
    <w:multiLevelType w:val="hybridMultilevel"/>
    <w:tmpl w:val="61206B7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3F9E5EF6"/>
    <w:multiLevelType w:val="multilevel"/>
    <w:tmpl w:val="AAE82A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2741D1B"/>
    <w:multiLevelType w:val="multilevel"/>
    <w:tmpl w:val="9690BA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34B5809"/>
    <w:multiLevelType w:val="hybridMultilevel"/>
    <w:tmpl w:val="218096D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43793893"/>
    <w:multiLevelType w:val="hybridMultilevel"/>
    <w:tmpl w:val="5BD0D0F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1" w15:restartNumberingAfterBreak="0">
    <w:nsid w:val="43D50C48"/>
    <w:multiLevelType w:val="multilevel"/>
    <w:tmpl w:val="6FACB678"/>
    <w:styleLink w:val="a1"/>
    <w:lvl w:ilvl="0">
      <w:start w:val="1"/>
      <w:numFmt w:val="decimal"/>
      <w:lvlText w:val="%1."/>
      <w:lvlJc w:val="left"/>
      <w:pPr>
        <w:tabs>
          <w:tab w:val="num" w:pos="720"/>
        </w:tabs>
        <w:ind w:left="72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44320589"/>
    <w:multiLevelType w:val="hybridMultilevel"/>
    <w:tmpl w:val="3710F008"/>
    <w:lvl w:ilvl="0" w:tplc="04190011">
      <w:start w:val="1"/>
      <w:numFmt w:val="russianUpper"/>
      <w:lvlText w:val="%1)"/>
      <w:lvlJc w:val="left"/>
      <w:pPr>
        <w:ind w:left="720" w:hanging="360"/>
      </w:pPr>
      <w:rPr>
        <w:rFonts w:hint="default"/>
      </w:rPr>
    </w:lvl>
    <w:lvl w:ilvl="1" w:tplc="04190019" w:tentative="1">
      <w:start w:val="1"/>
      <w:numFmt w:val="russianUpper"/>
      <w:lvlText w:val="%2."/>
      <w:lvlJc w:val="left"/>
      <w:pPr>
        <w:ind w:left="1440" w:hanging="360"/>
      </w:pPr>
    </w:lvl>
    <w:lvl w:ilvl="2" w:tplc="0419001B" w:tentative="1">
      <w:start w:val="1"/>
      <w:numFmt w:val="russianUpper"/>
      <w:lvlText w:val="%3."/>
      <w:lvlJc w:val="right"/>
      <w:pPr>
        <w:ind w:left="2160" w:hanging="180"/>
      </w:pPr>
    </w:lvl>
    <w:lvl w:ilvl="3" w:tplc="0419000F" w:tentative="1">
      <w:start w:val="1"/>
      <w:numFmt w:val="russianUpper"/>
      <w:lvlText w:val="%4."/>
      <w:lvlJc w:val="left"/>
      <w:pPr>
        <w:ind w:left="2880" w:hanging="360"/>
      </w:pPr>
    </w:lvl>
    <w:lvl w:ilvl="4" w:tplc="04190019" w:tentative="1">
      <w:start w:val="1"/>
      <w:numFmt w:val="russianUpper"/>
      <w:lvlText w:val="%5."/>
      <w:lvlJc w:val="left"/>
      <w:pPr>
        <w:ind w:left="3600" w:hanging="360"/>
      </w:pPr>
    </w:lvl>
    <w:lvl w:ilvl="5" w:tplc="0419001B" w:tentative="1">
      <w:start w:val="1"/>
      <w:numFmt w:val="russianUpper"/>
      <w:lvlText w:val="%6."/>
      <w:lvlJc w:val="right"/>
      <w:pPr>
        <w:ind w:left="4320" w:hanging="180"/>
      </w:pPr>
    </w:lvl>
    <w:lvl w:ilvl="6" w:tplc="0419000F" w:tentative="1">
      <w:start w:val="1"/>
      <w:numFmt w:val="russianUpper"/>
      <w:lvlText w:val="%7."/>
      <w:lvlJc w:val="left"/>
      <w:pPr>
        <w:ind w:left="5040" w:hanging="360"/>
      </w:pPr>
    </w:lvl>
    <w:lvl w:ilvl="7" w:tplc="04190019" w:tentative="1">
      <w:start w:val="1"/>
      <w:numFmt w:val="russianUpper"/>
      <w:lvlText w:val="%8."/>
      <w:lvlJc w:val="left"/>
      <w:pPr>
        <w:ind w:left="5760" w:hanging="360"/>
      </w:pPr>
    </w:lvl>
    <w:lvl w:ilvl="8" w:tplc="0419001B" w:tentative="1">
      <w:start w:val="1"/>
      <w:numFmt w:val="russianUpper"/>
      <w:lvlText w:val="%9."/>
      <w:lvlJc w:val="right"/>
      <w:pPr>
        <w:ind w:left="6480" w:hanging="180"/>
      </w:pPr>
    </w:lvl>
  </w:abstractNum>
  <w:abstractNum w:abstractNumId="53" w15:restartNumberingAfterBreak="0">
    <w:nsid w:val="45917DDA"/>
    <w:multiLevelType w:val="multilevel"/>
    <w:tmpl w:val="C2F837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4732110C"/>
    <w:multiLevelType w:val="hybridMultilevel"/>
    <w:tmpl w:val="3F4248A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4740303A"/>
    <w:multiLevelType w:val="hybridMultilevel"/>
    <w:tmpl w:val="B8423E8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15:restartNumberingAfterBreak="0">
    <w:nsid w:val="48F47AC0"/>
    <w:multiLevelType w:val="multilevel"/>
    <w:tmpl w:val="D1BEE5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9383ABC"/>
    <w:multiLevelType w:val="multilevel"/>
    <w:tmpl w:val="DD74554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58" w15:restartNumberingAfterBreak="0">
    <w:nsid w:val="4ACA685B"/>
    <w:multiLevelType w:val="hybridMultilevel"/>
    <w:tmpl w:val="8624986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9" w15:restartNumberingAfterBreak="0">
    <w:nsid w:val="4B1D5C7E"/>
    <w:multiLevelType w:val="hybridMultilevel"/>
    <w:tmpl w:val="1CBE108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4C5E74F9"/>
    <w:multiLevelType w:val="hybridMultilevel"/>
    <w:tmpl w:val="AE92BA6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1" w15:restartNumberingAfterBreak="0">
    <w:nsid w:val="4CF8144E"/>
    <w:multiLevelType w:val="multilevel"/>
    <w:tmpl w:val="A9A2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8937D5"/>
    <w:multiLevelType w:val="hybridMultilevel"/>
    <w:tmpl w:val="3EACA1A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4F5D59B6"/>
    <w:multiLevelType w:val="hybridMultilevel"/>
    <w:tmpl w:val="C08E8B9A"/>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4FCF7F49"/>
    <w:multiLevelType w:val="hybridMultilevel"/>
    <w:tmpl w:val="E4809C26"/>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5" w15:restartNumberingAfterBreak="0">
    <w:nsid w:val="516D0441"/>
    <w:multiLevelType w:val="multilevel"/>
    <w:tmpl w:val="D4BA7A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3EC465B"/>
    <w:multiLevelType w:val="hybridMultilevel"/>
    <w:tmpl w:val="B942B944"/>
    <w:lvl w:ilvl="0" w:tplc="04190011">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7" w15:restartNumberingAfterBreak="0">
    <w:nsid w:val="55DF1BB4"/>
    <w:multiLevelType w:val="hybridMultilevel"/>
    <w:tmpl w:val="E920297E"/>
    <w:lvl w:ilvl="0" w:tplc="81C4CD2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570D68E2"/>
    <w:multiLevelType w:val="multilevel"/>
    <w:tmpl w:val="D83041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7AD5832"/>
    <w:multiLevelType w:val="multilevel"/>
    <w:tmpl w:val="84E26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59AC6B30"/>
    <w:multiLevelType w:val="hybridMultilevel"/>
    <w:tmpl w:val="A6FE0736"/>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1" w15:restartNumberingAfterBreak="0">
    <w:nsid w:val="59F01136"/>
    <w:multiLevelType w:val="hybridMultilevel"/>
    <w:tmpl w:val="F00EEE34"/>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72" w15:restartNumberingAfterBreak="0">
    <w:nsid w:val="5A5C55CD"/>
    <w:multiLevelType w:val="hybridMultilevel"/>
    <w:tmpl w:val="4DFA0084"/>
    <w:lvl w:ilvl="0" w:tplc="0419000F">
      <w:start w:val="1"/>
      <w:numFmt w:val="russianUpper"/>
      <w:lvlText w:val="%1."/>
      <w:lvlJc w:val="left"/>
      <w:pPr>
        <w:ind w:left="1070" w:hanging="360"/>
      </w:pPr>
      <w:rPr>
        <w:rFonts w:hint="default"/>
      </w:rPr>
    </w:lvl>
    <w:lvl w:ilvl="1" w:tplc="04190019" w:tentative="1">
      <w:start w:val="1"/>
      <w:numFmt w:val="russianUpper"/>
      <w:lvlText w:val="%2."/>
      <w:lvlJc w:val="left"/>
      <w:pPr>
        <w:ind w:left="1790" w:hanging="360"/>
      </w:pPr>
    </w:lvl>
    <w:lvl w:ilvl="2" w:tplc="0419001B" w:tentative="1">
      <w:start w:val="1"/>
      <w:numFmt w:val="russianUpper"/>
      <w:lvlText w:val="%3."/>
      <w:lvlJc w:val="right"/>
      <w:pPr>
        <w:ind w:left="2510" w:hanging="180"/>
      </w:pPr>
    </w:lvl>
    <w:lvl w:ilvl="3" w:tplc="0419000F" w:tentative="1">
      <w:start w:val="1"/>
      <w:numFmt w:val="russianUpper"/>
      <w:lvlText w:val="%4."/>
      <w:lvlJc w:val="left"/>
      <w:pPr>
        <w:ind w:left="3230" w:hanging="360"/>
      </w:pPr>
    </w:lvl>
    <w:lvl w:ilvl="4" w:tplc="04190019" w:tentative="1">
      <w:start w:val="1"/>
      <w:numFmt w:val="russianUpper"/>
      <w:lvlText w:val="%5."/>
      <w:lvlJc w:val="left"/>
      <w:pPr>
        <w:ind w:left="3950" w:hanging="360"/>
      </w:pPr>
    </w:lvl>
    <w:lvl w:ilvl="5" w:tplc="0419001B" w:tentative="1">
      <w:start w:val="1"/>
      <w:numFmt w:val="russianUpper"/>
      <w:lvlText w:val="%6."/>
      <w:lvlJc w:val="right"/>
      <w:pPr>
        <w:ind w:left="4670" w:hanging="180"/>
      </w:pPr>
    </w:lvl>
    <w:lvl w:ilvl="6" w:tplc="0419000F" w:tentative="1">
      <w:start w:val="1"/>
      <w:numFmt w:val="russianUpper"/>
      <w:lvlText w:val="%7."/>
      <w:lvlJc w:val="left"/>
      <w:pPr>
        <w:ind w:left="5390" w:hanging="360"/>
      </w:pPr>
    </w:lvl>
    <w:lvl w:ilvl="7" w:tplc="04190019" w:tentative="1">
      <w:start w:val="1"/>
      <w:numFmt w:val="russianUpper"/>
      <w:lvlText w:val="%8."/>
      <w:lvlJc w:val="left"/>
      <w:pPr>
        <w:ind w:left="6110" w:hanging="360"/>
      </w:pPr>
    </w:lvl>
    <w:lvl w:ilvl="8" w:tplc="0419001B" w:tentative="1">
      <w:start w:val="1"/>
      <w:numFmt w:val="russianUpper"/>
      <w:lvlText w:val="%9."/>
      <w:lvlJc w:val="right"/>
      <w:pPr>
        <w:ind w:left="6830" w:hanging="180"/>
      </w:pPr>
    </w:lvl>
  </w:abstractNum>
  <w:abstractNum w:abstractNumId="73" w15:restartNumberingAfterBreak="0">
    <w:nsid w:val="5A7E5D4E"/>
    <w:multiLevelType w:val="hybridMultilevel"/>
    <w:tmpl w:val="7514FBA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4" w15:restartNumberingAfterBreak="0">
    <w:nsid w:val="5B0C1AA8"/>
    <w:multiLevelType w:val="hybridMultilevel"/>
    <w:tmpl w:val="CBE4A678"/>
    <w:lvl w:ilvl="0" w:tplc="BD9C9E2C">
      <w:start w:val="1"/>
      <w:numFmt w:val="bullet"/>
      <w:lvlText w:val="-"/>
      <w:lvlJc w:val="left"/>
      <w:pPr>
        <w:ind w:left="1429" w:hanging="360"/>
      </w:pPr>
      <w:rPr>
        <w:rFonts w:ascii="Times New Roman" w:eastAsiaTheme="minorHAns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5" w15:restartNumberingAfterBreak="0">
    <w:nsid w:val="5D607503"/>
    <w:multiLevelType w:val="multilevel"/>
    <w:tmpl w:val="8570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034FA5"/>
    <w:multiLevelType w:val="multilevel"/>
    <w:tmpl w:val="6B900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4125D5C"/>
    <w:multiLevelType w:val="hybridMultilevel"/>
    <w:tmpl w:val="D9400766"/>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8" w15:restartNumberingAfterBreak="0">
    <w:nsid w:val="648B04BE"/>
    <w:multiLevelType w:val="multilevel"/>
    <w:tmpl w:val="8896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9579A6"/>
    <w:multiLevelType w:val="multilevel"/>
    <w:tmpl w:val="4D005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67D057A4"/>
    <w:multiLevelType w:val="multilevel"/>
    <w:tmpl w:val="E1729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8432BD9"/>
    <w:multiLevelType w:val="multilevel"/>
    <w:tmpl w:val="C1986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6C2050ED"/>
    <w:multiLevelType w:val="hybridMultilevel"/>
    <w:tmpl w:val="A62A1926"/>
    <w:lvl w:ilvl="0" w:tplc="81C4CD2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6D5E7BFA"/>
    <w:multiLevelType w:val="multilevel"/>
    <w:tmpl w:val="E15C4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F5F5207"/>
    <w:multiLevelType w:val="hybridMultilevel"/>
    <w:tmpl w:val="58BA630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5" w15:restartNumberingAfterBreak="0">
    <w:nsid w:val="6F8B004B"/>
    <w:multiLevelType w:val="multilevel"/>
    <w:tmpl w:val="BDF85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700C5256"/>
    <w:multiLevelType w:val="multilevel"/>
    <w:tmpl w:val="D22A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BC1BE0"/>
    <w:multiLevelType w:val="multilevel"/>
    <w:tmpl w:val="416E8C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2626F56"/>
    <w:multiLevelType w:val="multilevel"/>
    <w:tmpl w:val="D464C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6E009E"/>
    <w:multiLevelType w:val="hybridMultilevel"/>
    <w:tmpl w:val="C03C3D38"/>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0" w15:restartNumberingAfterBreak="0">
    <w:nsid w:val="74B341A7"/>
    <w:multiLevelType w:val="multilevel"/>
    <w:tmpl w:val="BF2EF9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74D01F9C"/>
    <w:multiLevelType w:val="hybridMultilevel"/>
    <w:tmpl w:val="9ACE5D2E"/>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2" w15:restartNumberingAfterBreak="0">
    <w:nsid w:val="784549DB"/>
    <w:multiLevelType w:val="hybridMultilevel"/>
    <w:tmpl w:val="91E466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98774F8"/>
    <w:multiLevelType w:val="hybridMultilevel"/>
    <w:tmpl w:val="32822A42"/>
    <w:lvl w:ilvl="0" w:tplc="81C4CD2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7D476E90"/>
    <w:multiLevelType w:val="hybridMultilevel"/>
    <w:tmpl w:val="C0AE891A"/>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95" w15:restartNumberingAfterBreak="0">
    <w:nsid w:val="7DA86881"/>
    <w:multiLevelType w:val="hybridMultilevel"/>
    <w:tmpl w:val="81589D16"/>
    <w:lvl w:ilvl="0" w:tplc="BD9C9E2C">
      <w:start w:val="1"/>
      <w:numFmt w:val="bullet"/>
      <w:lvlText w:val="-"/>
      <w:lvlJc w:val="left"/>
      <w:pPr>
        <w:ind w:left="1070" w:hanging="360"/>
      </w:pPr>
      <w:rPr>
        <w:rFonts w:ascii="Times New Roman" w:eastAsiaTheme="minorHAnsi" w:hAnsi="Times New Roman" w:cs="Times New Roma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96" w15:restartNumberingAfterBreak="0">
    <w:nsid w:val="7F75123C"/>
    <w:multiLevelType w:val="multilevel"/>
    <w:tmpl w:val="6DD4F6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FA51EA3"/>
    <w:multiLevelType w:val="hybridMultilevel"/>
    <w:tmpl w:val="2E8070BC"/>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16cid:durableId="993217375">
    <w:abstractNumId w:val="95"/>
  </w:num>
  <w:num w:numId="2" w16cid:durableId="1539003087">
    <w:abstractNumId w:val="54"/>
  </w:num>
  <w:num w:numId="3" w16cid:durableId="1967735152">
    <w:abstractNumId w:val="52"/>
  </w:num>
  <w:num w:numId="4" w16cid:durableId="162822289">
    <w:abstractNumId w:val="72"/>
  </w:num>
  <w:num w:numId="5" w16cid:durableId="624383604">
    <w:abstractNumId w:val="67"/>
  </w:num>
  <w:num w:numId="6" w16cid:durableId="1195077527">
    <w:abstractNumId w:val="37"/>
  </w:num>
  <w:num w:numId="7" w16cid:durableId="1902980048">
    <w:abstractNumId w:val="8"/>
  </w:num>
  <w:num w:numId="8" w16cid:durableId="1160268093">
    <w:abstractNumId w:val="82"/>
  </w:num>
  <w:num w:numId="9" w16cid:durableId="912665947">
    <w:abstractNumId w:val="25"/>
  </w:num>
  <w:num w:numId="10" w16cid:durableId="1364597068">
    <w:abstractNumId w:val="18"/>
  </w:num>
  <w:num w:numId="11" w16cid:durableId="162211041">
    <w:abstractNumId w:val="93"/>
  </w:num>
  <w:num w:numId="12" w16cid:durableId="337389150">
    <w:abstractNumId w:val="24"/>
  </w:num>
  <w:num w:numId="13" w16cid:durableId="1120299971">
    <w:abstractNumId w:val="66"/>
  </w:num>
  <w:num w:numId="14" w16cid:durableId="1359160016">
    <w:abstractNumId w:val="51"/>
  </w:num>
  <w:num w:numId="15" w16cid:durableId="1196769569">
    <w:abstractNumId w:val="14"/>
  </w:num>
  <w:num w:numId="16" w16cid:durableId="1631013187">
    <w:abstractNumId w:val="29"/>
  </w:num>
  <w:num w:numId="17" w16cid:durableId="786267886">
    <w:abstractNumId w:val="10"/>
  </w:num>
  <w:num w:numId="18" w16cid:durableId="161512209">
    <w:abstractNumId w:val="7"/>
  </w:num>
  <w:num w:numId="19" w16cid:durableId="324404729">
    <w:abstractNumId w:val="55"/>
  </w:num>
  <w:num w:numId="20" w16cid:durableId="1969163904">
    <w:abstractNumId w:val="57"/>
  </w:num>
  <w:num w:numId="21" w16cid:durableId="14311153">
    <w:abstractNumId w:val="3"/>
  </w:num>
  <w:num w:numId="22" w16cid:durableId="236091888">
    <w:abstractNumId w:val="22"/>
  </w:num>
  <w:num w:numId="23" w16cid:durableId="2058695435">
    <w:abstractNumId w:val="88"/>
  </w:num>
  <w:num w:numId="24" w16cid:durableId="1113943431">
    <w:abstractNumId w:val="33"/>
  </w:num>
  <w:num w:numId="25" w16cid:durableId="336808355">
    <w:abstractNumId w:val="78"/>
  </w:num>
  <w:num w:numId="26" w16cid:durableId="1932623792">
    <w:abstractNumId w:val="28"/>
  </w:num>
  <w:num w:numId="27" w16cid:durableId="2077389687">
    <w:abstractNumId w:val="86"/>
  </w:num>
  <w:num w:numId="28" w16cid:durableId="325325499">
    <w:abstractNumId w:val="2"/>
  </w:num>
  <w:num w:numId="29" w16cid:durableId="651062341">
    <w:abstractNumId w:val="61"/>
  </w:num>
  <w:num w:numId="30" w16cid:durableId="729496472">
    <w:abstractNumId w:val="23"/>
  </w:num>
  <w:num w:numId="31" w16cid:durableId="1807770585">
    <w:abstractNumId w:val="73"/>
  </w:num>
  <w:num w:numId="32" w16cid:durableId="1164978759">
    <w:abstractNumId w:val="65"/>
  </w:num>
  <w:num w:numId="33" w16cid:durableId="40442796">
    <w:abstractNumId w:val="4"/>
  </w:num>
  <w:num w:numId="34" w16cid:durableId="1491750066">
    <w:abstractNumId w:val="83"/>
  </w:num>
  <w:num w:numId="35" w16cid:durableId="452484138">
    <w:abstractNumId w:val="76"/>
  </w:num>
  <w:num w:numId="36" w16cid:durableId="119688936">
    <w:abstractNumId w:val="56"/>
  </w:num>
  <w:num w:numId="37" w16cid:durableId="1215433256">
    <w:abstractNumId w:val="39"/>
  </w:num>
  <w:num w:numId="38" w16cid:durableId="144395170">
    <w:abstractNumId w:val="48"/>
  </w:num>
  <w:num w:numId="39" w16cid:durableId="151222252">
    <w:abstractNumId w:val="27"/>
  </w:num>
  <w:num w:numId="40" w16cid:durableId="1950042270">
    <w:abstractNumId w:val="20"/>
  </w:num>
  <w:num w:numId="41" w16cid:durableId="453669586">
    <w:abstractNumId w:val="5"/>
  </w:num>
  <w:num w:numId="42" w16cid:durableId="1402631813">
    <w:abstractNumId w:val="26"/>
  </w:num>
  <w:num w:numId="43" w16cid:durableId="2073651599">
    <w:abstractNumId w:val="85"/>
  </w:num>
  <w:num w:numId="44" w16cid:durableId="92943547">
    <w:abstractNumId w:val="68"/>
  </w:num>
  <w:num w:numId="45" w16cid:durableId="1909416036">
    <w:abstractNumId w:val="43"/>
  </w:num>
  <w:num w:numId="46" w16cid:durableId="1400707214">
    <w:abstractNumId w:val="69"/>
  </w:num>
  <w:num w:numId="47" w16cid:durableId="2136219718">
    <w:abstractNumId w:val="79"/>
  </w:num>
  <w:num w:numId="48" w16cid:durableId="178089372">
    <w:abstractNumId w:val="96"/>
  </w:num>
  <w:num w:numId="49" w16cid:durableId="545144960">
    <w:abstractNumId w:val="40"/>
  </w:num>
  <w:num w:numId="50" w16cid:durableId="334382599">
    <w:abstractNumId w:val="45"/>
  </w:num>
  <w:num w:numId="51" w16cid:durableId="1795561583">
    <w:abstractNumId w:val="31"/>
  </w:num>
  <w:num w:numId="52" w16cid:durableId="1035696156">
    <w:abstractNumId w:val="80"/>
  </w:num>
  <w:num w:numId="53" w16cid:durableId="1185099728">
    <w:abstractNumId w:val="47"/>
  </w:num>
  <w:num w:numId="54" w16cid:durableId="531846255">
    <w:abstractNumId w:val="87"/>
  </w:num>
  <w:num w:numId="55" w16cid:durableId="1651246751">
    <w:abstractNumId w:val="1"/>
  </w:num>
  <w:num w:numId="56" w16cid:durableId="543906493">
    <w:abstractNumId w:val="35"/>
  </w:num>
  <w:num w:numId="57" w16cid:durableId="795566638">
    <w:abstractNumId w:val="53"/>
  </w:num>
  <w:num w:numId="58" w16cid:durableId="4064228">
    <w:abstractNumId w:val="90"/>
  </w:num>
  <w:num w:numId="59" w16cid:durableId="619141400">
    <w:abstractNumId w:val="81"/>
  </w:num>
  <w:num w:numId="60" w16cid:durableId="556402495">
    <w:abstractNumId w:val="19"/>
  </w:num>
  <w:num w:numId="61" w16cid:durableId="1988120207">
    <w:abstractNumId w:val="9"/>
  </w:num>
  <w:num w:numId="62" w16cid:durableId="1176307206">
    <w:abstractNumId w:val="42"/>
  </w:num>
  <w:num w:numId="63" w16cid:durableId="1420982011">
    <w:abstractNumId w:val="50"/>
  </w:num>
  <w:num w:numId="64" w16cid:durableId="1663157">
    <w:abstractNumId w:val="62"/>
  </w:num>
  <w:num w:numId="65" w16cid:durableId="92210170">
    <w:abstractNumId w:val="58"/>
  </w:num>
  <w:num w:numId="66" w16cid:durableId="1976986511">
    <w:abstractNumId w:val="17"/>
  </w:num>
  <w:num w:numId="67" w16cid:durableId="148837156">
    <w:abstractNumId w:val="94"/>
  </w:num>
  <w:num w:numId="68" w16cid:durableId="813374564">
    <w:abstractNumId w:val="64"/>
  </w:num>
  <w:num w:numId="69" w16cid:durableId="1434745564">
    <w:abstractNumId w:val="30"/>
  </w:num>
  <w:num w:numId="70" w16cid:durableId="1355155871">
    <w:abstractNumId w:val="71"/>
  </w:num>
  <w:num w:numId="71" w16cid:durableId="1442070001">
    <w:abstractNumId w:val="13"/>
  </w:num>
  <w:num w:numId="72" w16cid:durableId="247470472">
    <w:abstractNumId w:val="21"/>
  </w:num>
  <w:num w:numId="73" w16cid:durableId="1469973271">
    <w:abstractNumId w:val="46"/>
  </w:num>
  <w:num w:numId="74" w16cid:durableId="495730339">
    <w:abstractNumId w:val="34"/>
  </w:num>
  <w:num w:numId="75" w16cid:durableId="472063368">
    <w:abstractNumId w:val="11"/>
  </w:num>
  <w:num w:numId="76" w16cid:durableId="508642711">
    <w:abstractNumId w:val="77"/>
  </w:num>
  <w:num w:numId="77" w16cid:durableId="2054383746">
    <w:abstractNumId w:val="0"/>
  </w:num>
  <w:num w:numId="78" w16cid:durableId="1586652349">
    <w:abstractNumId w:val="91"/>
  </w:num>
  <w:num w:numId="79" w16cid:durableId="696857495">
    <w:abstractNumId w:val="89"/>
  </w:num>
  <w:num w:numId="80" w16cid:durableId="1843088030">
    <w:abstractNumId w:val="49"/>
  </w:num>
  <w:num w:numId="81" w16cid:durableId="1416852796">
    <w:abstractNumId w:val="63"/>
  </w:num>
  <w:num w:numId="82" w16cid:durableId="953246541">
    <w:abstractNumId w:val="59"/>
  </w:num>
  <w:num w:numId="83" w16cid:durableId="2131317051">
    <w:abstractNumId w:val="12"/>
  </w:num>
  <w:num w:numId="84" w16cid:durableId="1953976273">
    <w:abstractNumId w:val="70"/>
  </w:num>
  <w:num w:numId="85" w16cid:durableId="686559507">
    <w:abstractNumId w:val="38"/>
  </w:num>
  <w:num w:numId="86" w16cid:durableId="166528787">
    <w:abstractNumId w:val="16"/>
  </w:num>
  <w:num w:numId="87" w16cid:durableId="967197238">
    <w:abstractNumId w:val="60"/>
  </w:num>
  <w:num w:numId="88" w16cid:durableId="1269123404">
    <w:abstractNumId w:val="36"/>
  </w:num>
  <w:num w:numId="89" w16cid:durableId="91899482">
    <w:abstractNumId w:val="32"/>
  </w:num>
  <w:num w:numId="90" w16cid:durableId="505101212">
    <w:abstractNumId w:val="6"/>
  </w:num>
  <w:num w:numId="91" w16cid:durableId="472337168">
    <w:abstractNumId w:val="84"/>
  </w:num>
  <w:num w:numId="92" w16cid:durableId="926958322">
    <w:abstractNumId w:val="97"/>
  </w:num>
  <w:num w:numId="93" w16cid:durableId="570579753">
    <w:abstractNumId w:val="75"/>
  </w:num>
  <w:num w:numId="94" w16cid:durableId="1944457826">
    <w:abstractNumId w:val="44"/>
  </w:num>
  <w:num w:numId="95" w16cid:durableId="934289069">
    <w:abstractNumId w:val="15"/>
  </w:num>
  <w:num w:numId="96" w16cid:durableId="733357049">
    <w:abstractNumId w:val="92"/>
  </w:num>
  <w:num w:numId="97" w16cid:durableId="1093666533">
    <w:abstractNumId w:val="41"/>
  </w:num>
  <w:num w:numId="98" w16cid:durableId="2007517884">
    <w:abstractNumId w:val="7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974"/>
    <w:rsid w:val="000155EF"/>
    <w:rsid w:val="000216B0"/>
    <w:rsid w:val="00023923"/>
    <w:rsid w:val="00031781"/>
    <w:rsid w:val="00034975"/>
    <w:rsid w:val="0004142C"/>
    <w:rsid w:val="00044684"/>
    <w:rsid w:val="000455E1"/>
    <w:rsid w:val="00050BA7"/>
    <w:rsid w:val="000549DA"/>
    <w:rsid w:val="00062EC8"/>
    <w:rsid w:val="00073A06"/>
    <w:rsid w:val="0007541D"/>
    <w:rsid w:val="000758C6"/>
    <w:rsid w:val="00077275"/>
    <w:rsid w:val="00077FE2"/>
    <w:rsid w:val="00084CDD"/>
    <w:rsid w:val="00086E9D"/>
    <w:rsid w:val="00087854"/>
    <w:rsid w:val="000964E2"/>
    <w:rsid w:val="000A18AF"/>
    <w:rsid w:val="000B277F"/>
    <w:rsid w:val="000B5A73"/>
    <w:rsid w:val="000C2060"/>
    <w:rsid w:val="000C5191"/>
    <w:rsid w:val="000C6238"/>
    <w:rsid w:val="000D1380"/>
    <w:rsid w:val="000D4509"/>
    <w:rsid w:val="000E0C74"/>
    <w:rsid w:val="000E7085"/>
    <w:rsid w:val="000F00CD"/>
    <w:rsid w:val="000F2DD7"/>
    <w:rsid w:val="000F741C"/>
    <w:rsid w:val="000F7CB9"/>
    <w:rsid w:val="00102F2B"/>
    <w:rsid w:val="001035B6"/>
    <w:rsid w:val="00104890"/>
    <w:rsid w:val="00111679"/>
    <w:rsid w:val="00115B50"/>
    <w:rsid w:val="00132580"/>
    <w:rsid w:val="001327BB"/>
    <w:rsid w:val="00135EE8"/>
    <w:rsid w:val="001406AB"/>
    <w:rsid w:val="001410E8"/>
    <w:rsid w:val="00144C46"/>
    <w:rsid w:val="00144E1C"/>
    <w:rsid w:val="00146C8B"/>
    <w:rsid w:val="001479A5"/>
    <w:rsid w:val="001479BB"/>
    <w:rsid w:val="00150408"/>
    <w:rsid w:val="00150799"/>
    <w:rsid w:val="00151A9B"/>
    <w:rsid w:val="00151AC5"/>
    <w:rsid w:val="00153033"/>
    <w:rsid w:val="0015341C"/>
    <w:rsid w:val="001569E3"/>
    <w:rsid w:val="00162C10"/>
    <w:rsid w:val="001632A3"/>
    <w:rsid w:val="0016663A"/>
    <w:rsid w:val="00175E68"/>
    <w:rsid w:val="00184D3F"/>
    <w:rsid w:val="00184F94"/>
    <w:rsid w:val="00184F99"/>
    <w:rsid w:val="00185B25"/>
    <w:rsid w:val="00190B39"/>
    <w:rsid w:val="0019232D"/>
    <w:rsid w:val="0019315D"/>
    <w:rsid w:val="001A0B78"/>
    <w:rsid w:val="001A6483"/>
    <w:rsid w:val="001A7C17"/>
    <w:rsid w:val="001B18C4"/>
    <w:rsid w:val="001B2FF0"/>
    <w:rsid w:val="001B5B77"/>
    <w:rsid w:val="001B6424"/>
    <w:rsid w:val="001B7E0D"/>
    <w:rsid w:val="001C5B7C"/>
    <w:rsid w:val="001D1739"/>
    <w:rsid w:val="001D204F"/>
    <w:rsid w:val="001D7B53"/>
    <w:rsid w:val="001E18CF"/>
    <w:rsid w:val="001E34E5"/>
    <w:rsid w:val="001E5C2C"/>
    <w:rsid w:val="001E6DCE"/>
    <w:rsid w:val="001E75E1"/>
    <w:rsid w:val="001F2A1C"/>
    <w:rsid w:val="001F7CB9"/>
    <w:rsid w:val="00201967"/>
    <w:rsid w:val="00201E0D"/>
    <w:rsid w:val="00203298"/>
    <w:rsid w:val="00206C02"/>
    <w:rsid w:val="00214341"/>
    <w:rsid w:val="00214E2D"/>
    <w:rsid w:val="002157E4"/>
    <w:rsid w:val="00217AEF"/>
    <w:rsid w:val="0022547D"/>
    <w:rsid w:val="00235307"/>
    <w:rsid w:val="002432DB"/>
    <w:rsid w:val="00243CB1"/>
    <w:rsid w:val="00244EF8"/>
    <w:rsid w:val="00245A4B"/>
    <w:rsid w:val="002556B3"/>
    <w:rsid w:val="00256EE7"/>
    <w:rsid w:val="00265C05"/>
    <w:rsid w:val="00271D8F"/>
    <w:rsid w:val="00274483"/>
    <w:rsid w:val="0028169A"/>
    <w:rsid w:val="00282407"/>
    <w:rsid w:val="00286F5F"/>
    <w:rsid w:val="00292DE5"/>
    <w:rsid w:val="0029599A"/>
    <w:rsid w:val="002961DE"/>
    <w:rsid w:val="002A293C"/>
    <w:rsid w:val="002A4EE6"/>
    <w:rsid w:val="002A5AAF"/>
    <w:rsid w:val="002B1AD2"/>
    <w:rsid w:val="002B2A95"/>
    <w:rsid w:val="002B3812"/>
    <w:rsid w:val="002C184E"/>
    <w:rsid w:val="002C350A"/>
    <w:rsid w:val="002C394A"/>
    <w:rsid w:val="002C4309"/>
    <w:rsid w:val="002C4B96"/>
    <w:rsid w:val="002C55C6"/>
    <w:rsid w:val="002E4B28"/>
    <w:rsid w:val="002E5525"/>
    <w:rsid w:val="002F0882"/>
    <w:rsid w:val="003067DD"/>
    <w:rsid w:val="00306F21"/>
    <w:rsid w:val="003113CA"/>
    <w:rsid w:val="00326106"/>
    <w:rsid w:val="003316FC"/>
    <w:rsid w:val="00331CBA"/>
    <w:rsid w:val="003325DF"/>
    <w:rsid w:val="00332BD7"/>
    <w:rsid w:val="003420F1"/>
    <w:rsid w:val="0035128E"/>
    <w:rsid w:val="0035299A"/>
    <w:rsid w:val="00352BB2"/>
    <w:rsid w:val="0035730E"/>
    <w:rsid w:val="00361FAE"/>
    <w:rsid w:val="00362062"/>
    <w:rsid w:val="0036569E"/>
    <w:rsid w:val="00370285"/>
    <w:rsid w:val="00374CE5"/>
    <w:rsid w:val="003756D0"/>
    <w:rsid w:val="00376577"/>
    <w:rsid w:val="003824BB"/>
    <w:rsid w:val="00386A99"/>
    <w:rsid w:val="00386EA2"/>
    <w:rsid w:val="00392C6E"/>
    <w:rsid w:val="00396493"/>
    <w:rsid w:val="003A170B"/>
    <w:rsid w:val="003A2FDE"/>
    <w:rsid w:val="003A4475"/>
    <w:rsid w:val="003A5736"/>
    <w:rsid w:val="003A7931"/>
    <w:rsid w:val="003B3512"/>
    <w:rsid w:val="003B5D7D"/>
    <w:rsid w:val="003B70B6"/>
    <w:rsid w:val="003C137C"/>
    <w:rsid w:val="003C1447"/>
    <w:rsid w:val="003D3218"/>
    <w:rsid w:val="003D35CF"/>
    <w:rsid w:val="003D50A6"/>
    <w:rsid w:val="003D7FDE"/>
    <w:rsid w:val="003E296A"/>
    <w:rsid w:val="003E503E"/>
    <w:rsid w:val="003E58F0"/>
    <w:rsid w:val="003F150E"/>
    <w:rsid w:val="003F626D"/>
    <w:rsid w:val="003F76C4"/>
    <w:rsid w:val="004035CF"/>
    <w:rsid w:val="0040676C"/>
    <w:rsid w:val="004101D0"/>
    <w:rsid w:val="0041124E"/>
    <w:rsid w:val="004137D5"/>
    <w:rsid w:val="00416388"/>
    <w:rsid w:val="004168A9"/>
    <w:rsid w:val="00421789"/>
    <w:rsid w:val="0042269F"/>
    <w:rsid w:val="00425171"/>
    <w:rsid w:val="00426525"/>
    <w:rsid w:val="004265AF"/>
    <w:rsid w:val="00433BFF"/>
    <w:rsid w:val="004465D7"/>
    <w:rsid w:val="00447595"/>
    <w:rsid w:val="00451229"/>
    <w:rsid w:val="00453238"/>
    <w:rsid w:val="00460226"/>
    <w:rsid w:val="00462D66"/>
    <w:rsid w:val="00470536"/>
    <w:rsid w:val="00474CDA"/>
    <w:rsid w:val="004760B3"/>
    <w:rsid w:val="00477B31"/>
    <w:rsid w:val="004801F2"/>
    <w:rsid w:val="00490B7A"/>
    <w:rsid w:val="00490C41"/>
    <w:rsid w:val="00491F3F"/>
    <w:rsid w:val="0049786F"/>
    <w:rsid w:val="004A0F50"/>
    <w:rsid w:val="004A44D1"/>
    <w:rsid w:val="004B0ECA"/>
    <w:rsid w:val="004B2EAD"/>
    <w:rsid w:val="004B36E4"/>
    <w:rsid w:val="004C26B4"/>
    <w:rsid w:val="004C3599"/>
    <w:rsid w:val="004C41E0"/>
    <w:rsid w:val="004D15A0"/>
    <w:rsid w:val="004D4B17"/>
    <w:rsid w:val="004D7483"/>
    <w:rsid w:val="004E3711"/>
    <w:rsid w:val="004E3819"/>
    <w:rsid w:val="004E5E9B"/>
    <w:rsid w:val="004E5F52"/>
    <w:rsid w:val="004F22D9"/>
    <w:rsid w:val="004F4606"/>
    <w:rsid w:val="004F713C"/>
    <w:rsid w:val="005220E9"/>
    <w:rsid w:val="00532354"/>
    <w:rsid w:val="00540314"/>
    <w:rsid w:val="00540F71"/>
    <w:rsid w:val="00541286"/>
    <w:rsid w:val="0055401E"/>
    <w:rsid w:val="00556C2C"/>
    <w:rsid w:val="0056041D"/>
    <w:rsid w:val="005619EF"/>
    <w:rsid w:val="00563627"/>
    <w:rsid w:val="00563AFE"/>
    <w:rsid w:val="005670B7"/>
    <w:rsid w:val="0057076F"/>
    <w:rsid w:val="00572917"/>
    <w:rsid w:val="005736E8"/>
    <w:rsid w:val="00577AE4"/>
    <w:rsid w:val="0058010B"/>
    <w:rsid w:val="00583A00"/>
    <w:rsid w:val="00583D4B"/>
    <w:rsid w:val="00587379"/>
    <w:rsid w:val="005A3B4F"/>
    <w:rsid w:val="005B0498"/>
    <w:rsid w:val="005B04DD"/>
    <w:rsid w:val="005B254C"/>
    <w:rsid w:val="005B4E9A"/>
    <w:rsid w:val="005B5683"/>
    <w:rsid w:val="005B5F92"/>
    <w:rsid w:val="005C1A33"/>
    <w:rsid w:val="005C1E55"/>
    <w:rsid w:val="005D1746"/>
    <w:rsid w:val="005D2E16"/>
    <w:rsid w:val="005D40E2"/>
    <w:rsid w:val="005E10A7"/>
    <w:rsid w:val="005E1393"/>
    <w:rsid w:val="005E172A"/>
    <w:rsid w:val="005E4437"/>
    <w:rsid w:val="005E531F"/>
    <w:rsid w:val="005F1262"/>
    <w:rsid w:val="005F32F4"/>
    <w:rsid w:val="005F497D"/>
    <w:rsid w:val="005F5757"/>
    <w:rsid w:val="005F5974"/>
    <w:rsid w:val="006047D2"/>
    <w:rsid w:val="00607615"/>
    <w:rsid w:val="00610954"/>
    <w:rsid w:val="00611A4C"/>
    <w:rsid w:val="00612C9C"/>
    <w:rsid w:val="00616AEE"/>
    <w:rsid w:val="006202AE"/>
    <w:rsid w:val="00621BEE"/>
    <w:rsid w:val="006238B6"/>
    <w:rsid w:val="00624CF8"/>
    <w:rsid w:val="00631D46"/>
    <w:rsid w:val="00634756"/>
    <w:rsid w:val="00642572"/>
    <w:rsid w:val="00660130"/>
    <w:rsid w:val="00660875"/>
    <w:rsid w:val="00660AE3"/>
    <w:rsid w:val="006620F7"/>
    <w:rsid w:val="00670057"/>
    <w:rsid w:val="00671B72"/>
    <w:rsid w:val="00673CD8"/>
    <w:rsid w:val="00682A53"/>
    <w:rsid w:val="006835F0"/>
    <w:rsid w:val="006862EF"/>
    <w:rsid w:val="00686D01"/>
    <w:rsid w:val="00690487"/>
    <w:rsid w:val="00694937"/>
    <w:rsid w:val="006962AC"/>
    <w:rsid w:val="006B4CCD"/>
    <w:rsid w:val="006C29AF"/>
    <w:rsid w:val="006C5784"/>
    <w:rsid w:val="006C5F65"/>
    <w:rsid w:val="006D14A6"/>
    <w:rsid w:val="006D1813"/>
    <w:rsid w:val="006D2755"/>
    <w:rsid w:val="006D482C"/>
    <w:rsid w:val="006D516D"/>
    <w:rsid w:val="006E5CC1"/>
    <w:rsid w:val="006F0C42"/>
    <w:rsid w:val="006F0EB2"/>
    <w:rsid w:val="006F745A"/>
    <w:rsid w:val="007005E8"/>
    <w:rsid w:val="007011F5"/>
    <w:rsid w:val="007015FA"/>
    <w:rsid w:val="00702D4A"/>
    <w:rsid w:val="00703664"/>
    <w:rsid w:val="00711547"/>
    <w:rsid w:val="00712A46"/>
    <w:rsid w:val="00720F2A"/>
    <w:rsid w:val="00723643"/>
    <w:rsid w:val="00730359"/>
    <w:rsid w:val="00730DCE"/>
    <w:rsid w:val="007334A8"/>
    <w:rsid w:val="00733C7F"/>
    <w:rsid w:val="00734CB1"/>
    <w:rsid w:val="0073611B"/>
    <w:rsid w:val="00737711"/>
    <w:rsid w:val="00742A43"/>
    <w:rsid w:val="007454D8"/>
    <w:rsid w:val="00746C2E"/>
    <w:rsid w:val="00746F12"/>
    <w:rsid w:val="00753EA7"/>
    <w:rsid w:val="0075434D"/>
    <w:rsid w:val="00761693"/>
    <w:rsid w:val="00761756"/>
    <w:rsid w:val="00762E9D"/>
    <w:rsid w:val="00774155"/>
    <w:rsid w:val="00777F37"/>
    <w:rsid w:val="00783E89"/>
    <w:rsid w:val="00784AC1"/>
    <w:rsid w:val="00793064"/>
    <w:rsid w:val="007970B4"/>
    <w:rsid w:val="007B52F9"/>
    <w:rsid w:val="007B756E"/>
    <w:rsid w:val="007C1CB6"/>
    <w:rsid w:val="007C368E"/>
    <w:rsid w:val="007C36F0"/>
    <w:rsid w:val="007C3D21"/>
    <w:rsid w:val="007D1E07"/>
    <w:rsid w:val="007D4004"/>
    <w:rsid w:val="007D54F0"/>
    <w:rsid w:val="007E1438"/>
    <w:rsid w:val="007E283E"/>
    <w:rsid w:val="007E5933"/>
    <w:rsid w:val="007E6DF7"/>
    <w:rsid w:val="007E7645"/>
    <w:rsid w:val="007F0D6E"/>
    <w:rsid w:val="007F2B01"/>
    <w:rsid w:val="008046C2"/>
    <w:rsid w:val="008049AA"/>
    <w:rsid w:val="00812EE0"/>
    <w:rsid w:val="0081403E"/>
    <w:rsid w:val="00814255"/>
    <w:rsid w:val="008142AA"/>
    <w:rsid w:val="0081623B"/>
    <w:rsid w:val="00821181"/>
    <w:rsid w:val="008313D0"/>
    <w:rsid w:val="00837D4D"/>
    <w:rsid w:val="0084039F"/>
    <w:rsid w:val="008432F7"/>
    <w:rsid w:val="0084442B"/>
    <w:rsid w:val="00846F95"/>
    <w:rsid w:val="008474CC"/>
    <w:rsid w:val="008528EC"/>
    <w:rsid w:val="00856F26"/>
    <w:rsid w:val="0086276E"/>
    <w:rsid w:val="00865706"/>
    <w:rsid w:val="00865FD9"/>
    <w:rsid w:val="0087425C"/>
    <w:rsid w:val="00876C8F"/>
    <w:rsid w:val="0088106E"/>
    <w:rsid w:val="0089116C"/>
    <w:rsid w:val="008A2B64"/>
    <w:rsid w:val="008A3632"/>
    <w:rsid w:val="008B2EBB"/>
    <w:rsid w:val="008B3C7F"/>
    <w:rsid w:val="008C2EA8"/>
    <w:rsid w:val="008C4E6C"/>
    <w:rsid w:val="008C6DE4"/>
    <w:rsid w:val="008D0BFC"/>
    <w:rsid w:val="008D2AA4"/>
    <w:rsid w:val="008E08EF"/>
    <w:rsid w:val="008E5DB4"/>
    <w:rsid w:val="00903208"/>
    <w:rsid w:val="009040C5"/>
    <w:rsid w:val="00904223"/>
    <w:rsid w:val="0090735A"/>
    <w:rsid w:val="00907977"/>
    <w:rsid w:val="00907AA5"/>
    <w:rsid w:val="00910616"/>
    <w:rsid w:val="00915DAB"/>
    <w:rsid w:val="009173D3"/>
    <w:rsid w:val="009252F6"/>
    <w:rsid w:val="00944D09"/>
    <w:rsid w:val="00947092"/>
    <w:rsid w:val="0094751C"/>
    <w:rsid w:val="00953E22"/>
    <w:rsid w:val="0095756A"/>
    <w:rsid w:val="009578DC"/>
    <w:rsid w:val="0096172D"/>
    <w:rsid w:val="009620E1"/>
    <w:rsid w:val="00963D53"/>
    <w:rsid w:val="0097380C"/>
    <w:rsid w:val="00974AB2"/>
    <w:rsid w:val="00987C1E"/>
    <w:rsid w:val="00990AF8"/>
    <w:rsid w:val="00990E02"/>
    <w:rsid w:val="00992E4D"/>
    <w:rsid w:val="00997DFA"/>
    <w:rsid w:val="009A2C9C"/>
    <w:rsid w:val="009A49A2"/>
    <w:rsid w:val="009A4EA6"/>
    <w:rsid w:val="009B1FB8"/>
    <w:rsid w:val="009B55C1"/>
    <w:rsid w:val="009B6451"/>
    <w:rsid w:val="009C0DD6"/>
    <w:rsid w:val="009C25E6"/>
    <w:rsid w:val="009C4CBF"/>
    <w:rsid w:val="009D24BA"/>
    <w:rsid w:val="009D42E8"/>
    <w:rsid w:val="009D48D8"/>
    <w:rsid w:val="009D5226"/>
    <w:rsid w:val="009E04BF"/>
    <w:rsid w:val="009E6A79"/>
    <w:rsid w:val="009F6163"/>
    <w:rsid w:val="00A00333"/>
    <w:rsid w:val="00A04E2D"/>
    <w:rsid w:val="00A0538A"/>
    <w:rsid w:val="00A11996"/>
    <w:rsid w:val="00A14BA0"/>
    <w:rsid w:val="00A1731B"/>
    <w:rsid w:val="00A205EF"/>
    <w:rsid w:val="00A22691"/>
    <w:rsid w:val="00A26865"/>
    <w:rsid w:val="00A26F6C"/>
    <w:rsid w:val="00A30160"/>
    <w:rsid w:val="00A30CB4"/>
    <w:rsid w:val="00A337C0"/>
    <w:rsid w:val="00A41A7B"/>
    <w:rsid w:val="00A4588A"/>
    <w:rsid w:val="00A479D6"/>
    <w:rsid w:val="00A53E92"/>
    <w:rsid w:val="00A5684F"/>
    <w:rsid w:val="00A6348C"/>
    <w:rsid w:val="00A646C1"/>
    <w:rsid w:val="00A66A2E"/>
    <w:rsid w:val="00A673F9"/>
    <w:rsid w:val="00A67D1F"/>
    <w:rsid w:val="00A71B80"/>
    <w:rsid w:val="00A947D4"/>
    <w:rsid w:val="00A96BFF"/>
    <w:rsid w:val="00A971FA"/>
    <w:rsid w:val="00AA08C0"/>
    <w:rsid w:val="00AA4804"/>
    <w:rsid w:val="00AA58C5"/>
    <w:rsid w:val="00AA733B"/>
    <w:rsid w:val="00AB3F7C"/>
    <w:rsid w:val="00AC61F1"/>
    <w:rsid w:val="00AD2956"/>
    <w:rsid w:val="00AD4B7F"/>
    <w:rsid w:val="00AD79F9"/>
    <w:rsid w:val="00AE1308"/>
    <w:rsid w:val="00AE2DDC"/>
    <w:rsid w:val="00AE3C46"/>
    <w:rsid w:val="00AE5AA4"/>
    <w:rsid w:val="00AE7A7B"/>
    <w:rsid w:val="00B04695"/>
    <w:rsid w:val="00B050B4"/>
    <w:rsid w:val="00B06523"/>
    <w:rsid w:val="00B15F7D"/>
    <w:rsid w:val="00B16518"/>
    <w:rsid w:val="00B23F34"/>
    <w:rsid w:val="00B34529"/>
    <w:rsid w:val="00B428E1"/>
    <w:rsid w:val="00B468F4"/>
    <w:rsid w:val="00B47FA2"/>
    <w:rsid w:val="00B55D35"/>
    <w:rsid w:val="00B561A0"/>
    <w:rsid w:val="00B60792"/>
    <w:rsid w:val="00B61FEB"/>
    <w:rsid w:val="00B63101"/>
    <w:rsid w:val="00B6558D"/>
    <w:rsid w:val="00B67BD5"/>
    <w:rsid w:val="00B81739"/>
    <w:rsid w:val="00B81CCD"/>
    <w:rsid w:val="00B84974"/>
    <w:rsid w:val="00B87780"/>
    <w:rsid w:val="00B9509A"/>
    <w:rsid w:val="00BA25DB"/>
    <w:rsid w:val="00BA2ABF"/>
    <w:rsid w:val="00BA3B98"/>
    <w:rsid w:val="00BB2496"/>
    <w:rsid w:val="00BB3507"/>
    <w:rsid w:val="00BB4C96"/>
    <w:rsid w:val="00BB529C"/>
    <w:rsid w:val="00BB5399"/>
    <w:rsid w:val="00BC7C2A"/>
    <w:rsid w:val="00BD461D"/>
    <w:rsid w:val="00BE17DC"/>
    <w:rsid w:val="00BF16C0"/>
    <w:rsid w:val="00BF37DB"/>
    <w:rsid w:val="00BF6C98"/>
    <w:rsid w:val="00C00C76"/>
    <w:rsid w:val="00C0401D"/>
    <w:rsid w:val="00C13923"/>
    <w:rsid w:val="00C149B6"/>
    <w:rsid w:val="00C22A94"/>
    <w:rsid w:val="00C23BA5"/>
    <w:rsid w:val="00C26E00"/>
    <w:rsid w:val="00C3251D"/>
    <w:rsid w:val="00C331E2"/>
    <w:rsid w:val="00C33F4E"/>
    <w:rsid w:val="00C36DFC"/>
    <w:rsid w:val="00C42D24"/>
    <w:rsid w:val="00C43A20"/>
    <w:rsid w:val="00C47D7B"/>
    <w:rsid w:val="00C53FA0"/>
    <w:rsid w:val="00C60FC3"/>
    <w:rsid w:val="00C63426"/>
    <w:rsid w:val="00C67B96"/>
    <w:rsid w:val="00C7548C"/>
    <w:rsid w:val="00C815D0"/>
    <w:rsid w:val="00C81F1B"/>
    <w:rsid w:val="00C824ED"/>
    <w:rsid w:val="00C83FE8"/>
    <w:rsid w:val="00C85076"/>
    <w:rsid w:val="00C85285"/>
    <w:rsid w:val="00C967BB"/>
    <w:rsid w:val="00C97B8E"/>
    <w:rsid w:val="00CB3D8C"/>
    <w:rsid w:val="00CB4C60"/>
    <w:rsid w:val="00CB79F4"/>
    <w:rsid w:val="00CC3CF2"/>
    <w:rsid w:val="00CD25AF"/>
    <w:rsid w:val="00CD4C41"/>
    <w:rsid w:val="00CD711D"/>
    <w:rsid w:val="00CE4367"/>
    <w:rsid w:val="00CF0975"/>
    <w:rsid w:val="00D07A61"/>
    <w:rsid w:val="00D1088C"/>
    <w:rsid w:val="00D11982"/>
    <w:rsid w:val="00D120BB"/>
    <w:rsid w:val="00D123B1"/>
    <w:rsid w:val="00D1622E"/>
    <w:rsid w:val="00D201BF"/>
    <w:rsid w:val="00D20C1A"/>
    <w:rsid w:val="00D27FF2"/>
    <w:rsid w:val="00D40DF1"/>
    <w:rsid w:val="00D425D4"/>
    <w:rsid w:val="00D428E2"/>
    <w:rsid w:val="00D5198E"/>
    <w:rsid w:val="00D52B96"/>
    <w:rsid w:val="00D56627"/>
    <w:rsid w:val="00D5767A"/>
    <w:rsid w:val="00D64EA6"/>
    <w:rsid w:val="00D736FC"/>
    <w:rsid w:val="00D856DD"/>
    <w:rsid w:val="00D8702F"/>
    <w:rsid w:val="00D91EC6"/>
    <w:rsid w:val="00D93BE0"/>
    <w:rsid w:val="00DA125F"/>
    <w:rsid w:val="00DA18B9"/>
    <w:rsid w:val="00DA34E6"/>
    <w:rsid w:val="00DA78A7"/>
    <w:rsid w:val="00DC2D40"/>
    <w:rsid w:val="00DC4809"/>
    <w:rsid w:val="00DC6E4C"/>
    <w:rsid w:val="00DC6FA0"/>
    <w:rsid w:val="00DE3830"/>
    <w:rsid w:val="00DE40BD"/>
    <w:rsid w:val="00DE5631"/>
    <w:rsid w:val="00DE7738"/>
    <w:rsid w:val="00DF4014"/>
    <w:rsid w:val="00E07AD2"/>
    <w:rsid w:val="00E11981"/>
    <w:rsid w:val="00E13E5D"/>
    <w:rsid w:val="00E21572"/>
    <w:rsid w:val="00E25C7B"/>
    <w:rsid w:val="00E261CD"/>
    <w:rsid w:val="00E335F0"/>
    <w:rsid w:val="00E354A5"/>
    <w:rsid w:val="00E40B49"/>
    <w:rsid w:val="00E418D2"/>
    <w:rsid w:val="00E419EC"/>
    <w:rsid w:val="00E43722"/>
    <w:rsid w:val="00E47521"/>
    <w:rsid w:val="00E52961"/>
    <w:rsid w:val="00E52D41"/>
    <w:rsid w:val="00E53E30"/>
    <w:rsid w:val="00E56C38"/>
    <w:rsid w:val="00E57E34"/>
    <w:rsid w:val="00E63CCB"/>
    <w:rsid w:val="00E6751D"/>
    <w:rsid w:val="00E70D1B"/>
    <w:rsid w:val="00E74EFA"/>
    <w:rsid w:val="00E77180"/>
    <w:rsid w:val="00E92884"/>
    <w:rsid w:val="00E95035"/>
    <w:rsid w:val="00EA65AB"/>
    <w:rsid w:val="00EA675A"/>
    <w:rsid w:val="00EA7988"/>
    <w:rsid w:val="00EB38B2"/>
    <w:rsid w:val="00EC0EE6"/>
    <w:rsid w:val="00EC2BBA"/>
    <w:rsid w:val="00EC52C6"/>
    <w:rsid w:val="00EC7F3D"/>
    <w:rsid w:val="00ED348A"/>
    <w:rsid w:val="00ED614D"/>
    <w:rsid w:val="00ED67ED"/>
    <w:rsid w:val="00EE109E"/>
    <w:rsid w:val="00EE16C2"/>
    <w:rsid w:val="00EE1AB7"/>
    <w:rsid w:val="00EE2F76"/>
    <w:rsid w:val="00EE4F93"/>
    <w:rsid w:val="00EE59D5"/>
    <w:rsid w:val="00EE7514"/>
    <w:rsid w:val="00EF1A99"/>
    <w:rsid w:val="00EF1C7E"/>
    <w:rsid w:val="00EF2CD5"/>
    <w:rsid w:val="00F050B1"/>
    <w:rsid w:val="00F0634F"/>
    <w:rsid w:val="00F06837"/>
    <w:rsid w:val="00F0685F"/>
    <w:rsid w:val="00F10BB6"/>
    <w:rsid w:val="00F13608"/>
    <w:rsid w:val="00F144AC"/>
    <w:rsid w:val="00F168B1"/>
    <w:rsid w:val="00F25054"/>
    <w:rsid w:val="00F26D89"/>
    <w:rsid w:val="00F30880"/>
    <w:rsid w:val="00F312E9"/>
    <w:rsid w:val="00F317EC"/>
    <w:rsid w:val="00F32237"/>
    <w:rsid w:val="00F3459F"/>
    <w:rsid w:val="00F36FB0"/>
    <w:rsid w:val="00F4332A"/>
    <w:rsid w:val="00F573B7"/>
    <w:rsid w:val="00F6112D"/>
    <w:rsid w:val="00F643EE"/>
    <w:rsid w:val="00F64FCB"/>
    <w:rsid w:val="00F64FFF"/>
    <w:rsid w:val="00F70330"/>
    <w:rsid w:val="00F70E83"/>
    <w:rsid w:val="00F72F0A"/>
    <w:rsid w:val="00F73027"/>
    <w:rsid w:val="00F741C2"/>
    <w:rsid w:val="00F74636"/>
    <w:rsid w:val="00F81CC1"/>
    <w:rsid w:val="00F84D95"/>
    <w:rsid w:val="00F84FF0"/>
    <w:rsid w:val="00F8586B"/>
    <w:rsid w:val="00F86032"/>
    <w:rsid w:val="00F865DC"/>
    <w:rsid w:val="00F8699F"/>
    <w:rsid w:val="00F86A78"/>
    <w:rsid w:val="00F94B24"/>
    <w:rsid w:val="00FA416F"/>
    <w:rsid w:val="00FA658F"/>
    <w:rsid w:val="00FA68DE"/>
    <w:rsid w:val="00FA7AD2"/>
    <w:rsid w:val="00FC1D64"/>
    <w:rsid w:val="00FD338D"/>
    <w:rsid w:val="00FD42BD"/>
    <w:rsid w:val="00FD705D"/>
    <w:rsid w:val="00FD7DEA"/>
    <w:rsid w:val="00FD7E1B"/>
    <w:rsid w:val="00FE178D"/>
    <w:rsid w:val="00FE18A8"/>
    <w:rsid w:val="00FE23E0"/>
    <w:rsid w:val="00FE37E8"/>
    <w:rsid w:val="00FE5FA3"/>
    <w:rsid w:val="00FF00BF"/>
    <w:rsid w:val="00FF038B"/>
    <w:rsid w:val="00FF6192"/>
    <w:rsid w:val="00FF6BC5"/>
    <w:rsid w:val="00FF73A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14C98"/>
  <w15:docId w15:val="{16569705-7BE2-984F-943E-461905E2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573B7"/>
    <w:pPr>
      <w:ind w:firstLine="709"/>
      <w:jc w:val="both"/>
    </w:pPr>
    <w:rPr>
      <w:sz w:val="28"/>
    </w:rPr>
  </w:style>
  <w:style w:type="paragraph" w:styleId="1">
    <w:name w:val="heading 1"/>
    <w:basedOn w:val="a2"/>
    <w:next w:val="a2"/>
    <w:link w:val="10"/>
    <w:uiPriority w:val="9"/>
    <w:qFormat/>
    <w:rsid w:val="00FD7DEA"/>
    <w:pPr>
      <w:keepNext/>
      <w:outlineLvl w:val="0"/>
    </w:pPr>
    <w:rPr>
      <w:b/>
    </w:rPr>
  </w:style>
  <w:style w:type="paragraph" w:styleId="2">
    <w:name w:val="heading 2"/>
    <w:basedOn w:val="a2"/>
    <w:next w:val="a2"/>
    <w:link w:val="20"/>
    <w:uiPriority w:val="9"/>
    <w:unhideWhenUsed/>
    <w:qFormat/>
    <w:rsid w:val="00FD7DEA"/>
    <w:pPr>
      <w:keepNext/>
      <w:outlineLvl w:val="1"/>
    </w:pPr>
    <w:rPr>
      <w:b/>
    </w:rPr>
  </w:style>
  <w:style w:type="paragraph" w:styleId="3">
    <w:name w:val="heading 3"/>
    <w:basedOn w:val="a2"/>
    <w:next w:val="a2"/>
    <w:link w:val="30"/>
    <w:uiPriority w:val="9"/>
    <w:unhideWhenUsed/>
    <w:qFormat/>
    <w:pPr>
      <w:keepNext/>
      <w:keepLines/>
      <w:spacing w:before="280" w:after="160" w:line="276" w:lineRule="auto"/>
      <w:ind w:right="240" w:firstLine="635"/>
      <w:jc w:val="center"/>
      <w:outlineLvl w:val="2"/>
    </w:pPr>
    <w:rPr>
      <w:b/>
    </w:rPr>
  </w:style>
  <w:style w:type="paragraph" w:styleId="4">
    <w:name w:val="heading 4"/>
    <w:basedOn w:val="a2"/>
    <w:next w:val="a2"/>
    <w:link w:val="40"/>
    <w:uiPriority w:val="9"/>
    <w:unhideWhenUsed/>
    <w:qFormat/>
    <w:pPr>
      <w:keepNext/>
      <w:widowControl/>
      <w:spacing w:before="240" w:after="60"/>
      <w:outlineLvl w:val="3"/>
    </w:pPr>
    <w:rPr>
      <w:rFonts w:ascii="Calibri" w:eastAsia="Calibri" w:hAnsi="Calibri" w:cs="Calibri"/>
      <w:b/>
      <w:color w:val="000000"/>
      <w:szCs w:val="28"/>
    </w:rPr>
  </w:style>
  <w:style w:type="paragraph" w:styleId="5">
    <w:name w:val="heading 5"/>
    <w:basedOn w:val="a2"/>
    <w:next w:val="a2"/>
    <w:link w:val="50"/>
    <w:uiPriority w:val="9"/>
    <w:unhideWhenUsed/>
    <w:qFormat/>
    <w:pPr>
      <w:keepNext/>
      <w:keepLines/>
      <w:widowControl/>
      <w:spacing w:before="200" w:line="276" w:lineRule="auto"/>
      <w:outlineLvl w:val="4"/>
    </w:pPr>
    <w:rPr>
      <w:rFonts w:ascii="Cambria" w:eastAsia="Cambria" w:hAnsi="Cambria" w:cs="Cambria"/>
      <w:color w:val="243F61"/>
      <w:sz w:val="22"/>
      <w:szCs w:val="22"/>
    </w:rPr>
  </w:style>
  <w:style w:type="paragraph" w:styleId="6">
    <w:name w:val="heading 6"/>
    <w:basedOn w:val="a2"/>
    <w:next w:val="a2"/>
    <w:link w:val="60"/>
    <w:uiPriority w:val="9"/>
    <w:unhideWhenUsed/>
    <w:qFormat/>
    <w:pPr>
      <w:keepNext/>
      <w:keepLines/>
      <w:spacing w:before="200" w:after="40"/>
      <w:outlineLvl w:val="5"/>
    </w:pPr>
    <w:rPr>
      <w:b/>
      <w:sz w:val="20"/>
      <w:szCs w:val="20"/>
    </w:rPr>
  </w:style>
  <w:style w:type="paragraph" w:styleId="7">
    <w:name w:val="heading 7"/>
    <w:basedOn w:val="a2"/>
    <w:next w:val="a2"/>
    <w:link w:val="70"/>
    <w:uiPriority w:val="9"/>
    <w:unhideWhenUsed/>
    <w:qFormat/>
    <w:rsid w:val="00AD4B7F"/>
    <w:pPr>
      <w:keepNext/>
      <w:keepLines/>
      <w:widowControl/>
      <w:spacing w:before="40" w:line="259" w:lineRule="auto"/>
      <w:outlineLvl w:val="6"/>
    </w:pPr>
    <w:rPr>
      <w:rFonts w:asciiTheme="majorHAnsi" w:eastAsiaTheme="majorEastAsia" w:hAnsiTheme="majorHAnsi" w:cstheme="majorBidi"/>
      <w:i/>
      <w:iCs/>
      <w:color w:val="243F60" w:themeColor="accent1" w:themeShade="7F"/>
      <w:kern w:val="2"/>
      <w:sz w:val="22"/>
      <w:szCs w:val="22"/>
      <w:lang w:val="en-US" w:eastAsia="en-US"/>
      <w14:ligatures w14:val="standardContextual"/>
    </w:rPr>
  </w:style>
  <w:style w:type="paragraph" w:styleId="8">
    <w:name w:val="heading 8"/>
    <w:basedOn w:val="a2"/>
    <w:next w:val="a2"/>
    <w:link w:val="80"/>
    <w:uiPriority w:val="9"/>
    <w:unhideWhenUsed/>
    <w:qFormat/>
    <w:rsid w:val="00AD4B7F"/>
    <w:pPr>
      <w:keepNext/>
      <w:keepLines/>
      <w:widowControl/>
      <w:spacing w:before="40" w:line="259" w:lineRule="auto"/>
      <w:outlineLvl w:val="7"/>
    </w:pPr>
    <w:rPr>
      <w:rFonts w:asciiTheme="majorHAnsi" w:eastAsiaTheme="majorEastAsia" w:hAnsiTheme="majorHAnsi" w:cstheme="majorBidi"/>
      <w:color w:val="272727" w:themeColor="text1" w:themeTint="D8"/>
      <w:kern w:val="2"/>
      <w:sz w:val="21"/>
      <w:szCs w:val="21"/>
      <w:lang w:val="en-US" w:eastAsia="en-US"/>
      <w14:ligatures w14:val="standardContextual"/>
    </w:rPr>
  </w:style>
  <w:style w:type="paragraph" w:styleId="9">
    <w:name w:val="heading 9"/>
    <w:basedOn w:val="a2"/>
    <w:next w:val="a2"/>
    <w:link w:val="90"/>
    <w:uiPriority w:val="9"/>
    <w:unhideWhenUsed/>
    <w:qFormat/>
    <w:rsid w:val="00AD4B7F"/>
    <w:pPr>
      <w:keepNext/>
      <w:keepLines/>
      <w:widowControl/>
      <w:spacing w:before="40" w:line="259" w:lineRule="auto"/>
      <w:outlineLvl w:val="8"/>
    </w:pPr>
    <w:rPr>
      <w:rFonts w:asciiTheme="majorHAnsi" w:eastAsiaTheme="majorEastAsia" w:hAnsiTheme="majorHAnsi" w:cstheme="majorBidi"/>
      <w:i/>
      <w:iCs/>
      <w:color w:val="272727"/>
      <w:kern w:val="2"/>
      <w:sz w:val="21"/>
      <w:szCs w:val="21"/>
      <w:lang w:eastAsia="en-US"/>
      <w14:ligatures w14:val="standardContextual"/>
    </w:rPr>
  </w:style>
  <w:style w:type="character" w:default="1" w:styleId="a3">
    <w:name w:val="Default Paragraph Font"/>
    <w:uiPriority w:val="1"/>
    <w:semiHidden/>
    <w:unhideWhenUsed/>
  </w:style>
  <w:style w:type="table" w:default="1" w:styleId="a4">
    <w:name w:val="Normal Table"/>
    <w:uiPriority w:val="99"/>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a6">
    <w:name w:val="Title"/>
    <w:basedOn w:val="a2"/>
    <w:next w:val="a2"/>
    <w:link w:val="a7"/>
    <w:uiPriority w:val="10"/>
    <w:qFormat/>
    <w:pPr>
      <w:widowControl/>
      <w:pBdr>
        <w:top w:val="nil"/>
        <w:left w:val="nil"/>
        <w:bottom w:val="nil"/>
        <w:right w:val="nil"/>
        <w:between w:val="nil"/>
      </w:pBdr>
      <w:spacing w:before="240" w:after="60"/>
      <w:jc w:val="center"/>
    </w:pPr>
    <w:rPr>
      <w:rFonts w:ascii="Calibri" w:eastAsia="Calibri" w:hAnsi="Calibri" w:cs="Calibri"/>
      <w:b/>
      <w:color w:val="000000"/>
    </w:rPr>
  </w:style>
  <w:style w:type="paragraph" w:styleId="a8">
    <w:name w:val="Subtitle"/>
    <w:basedOn w:val="a2"/>
    <w:next w:val="a2"/>
    <w:link w:val="a9"/>
    <w:uiPriority w:val="11"/>
    <w:qFormat/>
    <w:pPr>
      <w:widowControl/>
      <w:spacing w:after="720"/>
      <w:jc w:val="right"/>
    </w:pPr>
    <w:rPr>
      <w:rFonts w:ascii="Cambria" w:eastAsia="Cambria" w:hAnsi="Cambria" w:cs="Cambria"/>
      <w:color w:val="000000"/>
      <w:sz w:val="20"/>
      <w:szCs w:val="20"/>
    </w:r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paragraph" w:styleId="af7">
    <w:name w:val="annotation text"/>
    <w:basedOn w:val="a2"/>
    <w:link w:val="af8"/>
    <w:uiPriority w:val="99"/>
    <w:semiHidden/>
    <w:unhideWhenUsed/>
    <w:rPr>
      <w:sz w:val="20"/>
      <w:szCs w:val="20"/>
    </w:rPr>
  </w:style>
  <w:style w:type="character" w:customStyle="1" w:styleId="af8">
    <w:name w:val="Текст примечания Знак"/>
    <w:basedOn w:val="a3"/>
    <w:link w:val="af7"/>
    <w:uiPriority w:val="99"/>
    <w:semiHidden/>
    <w:rPr>
      <w:sz w:val="20"/>
      <w:szCs w:val="20"/>
    </w:rPr>
  </w:style>
  <w:style w:type="character" w:styleId="af9">
    <w:name w:val="annotation reference"/>
    <w:basedOn w:val="a3"/>
    <w:uiPriority w:val="99"/>
    <w:semiHidden/>
    <w:unhideWhenUsed/>
    <w:rPr>
      <w:sz w:val="16"/>
      <w:szCs w:val="16"/>
    </w:rPr>
  </w:style>
  <w:style w:type="paragraph" w:styleId="afa">
    <w:name w:val="List Paragraph"/>
    <w:aliases w:val="маркированный,Абзац списка1,Heading1,Colorful List - Accent 11,List Paragraph_0,References,NUMBERED PARAGRAPH,List Paragraph 1,Bullets,List_Paragraph,Multilevel para_II,List Paragraph1,Akapit z listą BS,List Paragraph (numbered (a)),lp1"/>
    <w:basedOn w:val="a2"/>
    <w:link w:val="afb"/>
    <w:uiPriority w:val="34"/>
    <w:qFormat/>
    <w:rsid w:val="00A337C0"/>
    <w:pPr>
      <w:widowControl/>
      <w:suppressAutoHyphens/>
      <w:ind w:left="720"/>
    </w:pPr>
    <w:rPr>
      <w:rFonts w:eastAsia="PMingLiU"/>
      <w:lang w:val="ru" w:eastAsia="zh-TW"/>
    </w:rPr>
  </w:style>
  <w:style w:type="character" w:customStyle="1" w:styleId="afb">
    <w:name w:val="Абзац списка Знак"/>
    <w:aliases w:val="маркированный Знак,Абзац списка1 Знак,Heading1 Знак,Colorful List - Accent 11 Знак,List Paragraph_0 Знак,References Знак,NUMBERED PARAGRAPH Знак,List Paragraph 1 Знак,Bullets Знак,List_Paragraph Знак,Multilevel para_II Знак,lp1 Знак"/>
    <w:link w:val="afa"/>
    <w:uiPriority w:val="34"/>
    <w:qFormat/>
    <w:locked/>
    <w:rsid w:val="00A337C0"/>
    <w:rPr>
      <w:rFonts w:eastAsia="PMingLiU"/>
      <w:lang w:val="ru" w:eastAsia="zh-TW"/>
    </w:rPr>
  </w:style>
  <w:style w:type="character" w:customStyle="1" w:styleId="10">
    <w:name w:val="Заголовок 1 Знак"/>
    <w:basedOn w:val="a3"/>
    <w:link w:val="1"/>
    <w:uiPriority w:val="9"/>
    <w:rsid w:val="00FD7DEA"/>
    <w:rPr>
      <w:b/>
      <w:sz w:val="28"/>
    </w:rPr>
  </w:style>
  <w:style w:type="character" w:styleId="afc">
    <w:name w:val="Hyperlink"/>
    <w:basedOn w:val="a3"/>
    <w:uiPriority w:val="99"/>
    <w:unhideWhenUsed/>
    <w:rsid w:val="005F5757"/>
    <w:rPr>
      <w:color w:val="0000FF" w:themeColor="hyperlink"/>
      <w:u w:val="single"/>
    </w:rPr>
  </w:style>
  <w:style w:type="character" w:styleId="afd">
    <w:name w:val="Unresolved Mention"/>
    <w:basedOn w:val="a3"/>
    <w:uiPriority w:val="99"/>
    <w:semiHidden/>
    <w:unhideWhenUsed/>
    <w:rsid w:val="005F5757"/>
    <w:rPr>
      <w:color w:val="605E5C"/>
      <w:shd w:val="clear" w:color="auto" w:fill="E1DFDD"/>
    </w:rPr>
  </w:style>
  <w:style w:type="paragraph" w:styleId="11">
    <w:name w:val="toc 1"/>
    <w:basedOn w:val="a2"/>
    <w:next w:val="a2"/>
    <w:autoRedefine/>
    <w:uiPriority w:val="39"/>
    <w:unhideWhenUsed/>
    <w:qFormat/>
    <w:rsid w:val="00ED614D"/>
    <w:pPr>
      <w:tabs>
        <w:tab w:val="right" w:leader="dot" w:pos="9343"/>
      </w:tabs>
      <w:spacing w:after="100"/>
    </w:pPr>
  </w:style>
  <w:style w:type="paragraph" w:styleId="21">
    <w:name w:val="toc 2"/>
    <w:basedOn w:val="a2"/>
    <w:next w:val="a2"/>
    <w:autoRedefine/>
    <w:uiPriority w:val="39"/>
    <w:unhideWhenUsed/>
    <w:rsid w:val="00B15F7D"/>
    <w:pPr>
      <w:tabs>
        <w:tab w:val="right" w:leader="dot" w:pos="9343"/>
      </w:tabs>
      <w:spacing w:after="100"/>
      <w:ind w:firstLine="0"/>
    </w:pPr>
    <w:rPr>
      <w:noProof/>
    </w:rPr>
  </w:style>
  <w:style w:type="paragraph" w:styleId="31">
    <w:name w:val="toc 3"/>
    <w:basedOn w:val="a2"/>
    <w:next w:val="a2"/>
    <w:autoRedefine/>
    <w:uiPriority w:val="39"/>
    <w:unhideWhenUsed/>
    <w:rsid w:val="005B04DD"/>
    <w:pPr>
      <w:spacing w:after="100"/>
      <w:ind w:left="480"/>
    </w:pPr>
  </w:style>
  <w:style w:type="paragraph" w:styleId="afe">
    <w:name w:val="header"/>
    <w:basedOn w:val="a2"/>
    <w:link w:val="aff"/>
    <w:uiPriority w:val="99"/>
    <w:unhideWhenUsed/>
    <w:rsid w:val="00AA58C5"/>
    <w:pPr>
      <w:tabs>
        <w:tab w:val="center" w:pos="4513"/>
        <w:tab w:val="right" w:pos="9026"/>
      </w:tabs>
    </w:pPr>
  </w:style>
  <w:style w:type="character" w:customStyle="1" w:styleId="aff">
    <w:name w:val="Верхний колонтитул Знак"/>
    <w:basedOn w:val="a3"/>
    <w:link w:val="afe"/>
    <w:uiPriority w:val="99"/>
    <w:rsid w:val="00AA58C5"/>
  </w:style>
  <w:style w:type="paragraph" w:styleId="aff0">
    <w:name w:val="footer"/>
    <w:basedOn w:val="a2"/>
    <w:link w:val="aff1"/>
    <w:uiPriority w:val="99"/>
    <w:unhideWhenUsed/>
    <w:rsid w:val="00AA58C5"/>
    <w:pPr>
      <w:tabs>
        <w:tab w:val="center" w:pos="4513"/>
        <w:tab w:val="right" w:pos="9026"/>
      </w:tabs>
    </w:pPr>
  </w:style>
  <w:style w:type="character" w:customStyle="1" w:styleId="aff1">
    <w:name w:val="Нижний колонтитул Знак"/>
    <w:basedOn w:val="a3"/>
    <w:link w:val="aff0"/>
    <w:uiPriority w:val="99"/>
    <w:rsid w:val="00AA58C5"/>
  </w:style>
  <w:style w:type="table" w:styleId="aff2">
    <w:name w:val="Table Grid"/>
    <w:aliases w:val="Обозначения"/>
    <w:basedOn w:val="a4"/>
    <w:uiPriority w:val="39"/>
    <w:rsid w:val="00ED61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2"/>
    <w:rsid w:val="009C0DD6"/>
    <w:pPr>
      <w:widowControl/>
      <w:spacing w:before="100" w:beforeAutospacing="1" w:after="100" w:afterAutospacing="1"/>
    </w:pPr>
    <w:rPr>
      <w:lang w:val="en-US" w:eastAsia="en-US"/>
    </w:rPr>
  </w:style>
  <w:style w:type="character" w:customStyle="1" w:styleId="normaltextrun">
    <w:name w:val="normaltextrun"/>
    <w:basedOn w:val="a3"/>
    <w:rsid w:val="009C0DD6"/>
  </w:style>
  <w:style w:type="character" w:customStyle="1" w:styleId="eop">
    <w:name w:val="eop"/>
    <w:basedOn w:val="a3"/>
    <w:rsid w:val="009C0DD6"/>
  </w:style>
  <w:style w:type="paragraph" w:styleId="aff3">
    <w:name w:val="Normal (Web)"/>
    <w:aliases w:val="Знак4,Знак4 Знак Знак,Знак4 Знак,Обычный (Web)1,Обычный (веб) Знак1,Обычный (веб) Знак Знак1,Знак Знак1 Знак,Обычный (веб) Знак Знак Знак,Знак Знак1 Знак Знак,Обычный (веб) Знак Знак Знак Знак,Знак Знак Знак Знак Зн,Знак Знак1 Зн"/>
    <w:basedOn w:val="a2"/>
    <w:link w:val="aff4"/>
    <w:uiPriority w:val="99"/>
    <w:qFormat/>
    <w:rsid w:val="00023923"/>
    <w:pPr>
      <w:widowControl/>
      <w:suppressAutoHyphens/>
      <w:spacing w:before="280" w:after="280"/>
    </w:pPr>
    <w:rPr>
      <w:lang w:eastAsia="ar-SA"/>
    </w:rPr>
  </w:style>
  <w:style w:type="character" w:customStyle="1" w:styleId="aff4">
    <w:name w:val="Обычный (Интернет) Знак"/>
    <w:aliases w:val="Знак4 Знак1,Знак4 Знак Знак Знак,Знак4 Знак Знак1,Обычный (Web)1 Знак,Обычный (веб) Знак1 Знак,Обычный (веб) Знак Знак1 Знак,Знак Знак1 Знак Знак1,Обычный (веб) Знак Знак Знак Знак1,Знак Знак1 Знак Знак Знак,Знак Знак1 Зн Знак"/>
    <w:link w:val="aff3"/>
    <w:uiPriority w:val="99"/>
    <w:locked/>
    <w:rsid w:val="00023923"/>
    <w:rPr>
      <w:lang w:eastAsia="ar-SA"/>
    </w:rPr>
  </w:style>
  <w:style w:type="paragraph" w:customStyle="1" w:styleId="2-11">
    <w:name w:val="Средняя сетка 2 - Акцент 11"/>
    <w:aliases w:val="No Spacing,мелкий,Айгерим,Обя,норма,мой рабочий,No Spacing1,свой,14 TNR,МОЙ СТИЛЬ,Без интервала11,Без интервала1,Елжан"/>
    <w:link w:val="2-1"/>
    <w:uiPriority w:val="1"/>
    <w:qFormat/>
    <w:rsid w:val="00023923"/>
    <w:pPr>
      <w:widowControl/>
    </w:pPr>
    <w:rPr>
      <w:rFonts w:ascii="Calibri" w:eastAsia="Calibri" w:hAnsi="Calibri"/>
      <w:sz w:val="22"/>
      <w:szCs w:val="22"/>
      <w:lang w:eastAsia="en-US"/>
    </w:rPr>
  </w:style>
  <w:style w:type="character" w:customStyle="1" w:styleId="2-1">
    <w:name w:val="Средняя сетка 2 - Акцент 1 Знак"/>
    <w:aliases w:val="мелкий Знак,Айгерим Знак,Обя Знак,норма Знак,мой рабочий Знак,No Spacing Знак,No Spacing1 Знак,свой Знак,14 TNR Знак,МОЙ СТИЛЬ Знак,Без интервала11 Знак,Без интервала1 Знак,Елжан Знак,Средняя сетка 2 Знак"/>
    <w:link w:val="2-11"/>
    <w:uiPriority w:val="1"/>
    <w:locked/>
    <w:rsid w:val="00023923"/>
    <w:rPr>
      <w:rFonts w:ascii="Calibri" w:eastAsia="Calibri" w:hAnsi="Calibri"/>
      <w:sz w:val="22"/>
      <w:szCs w:val="22"/>
      <w:lang w:eastAsia="en-US"/>
    </w:rPr>
  </w:style>
  <w:style w:type="character" w:customStyle="1" w:styleId="apple-tab-span">
    <w:name w:val="apple-tab-span"/>
    <w:basedOn w:val="a3"/>
    <w:rsid w:val="003E58F0"/>
  </w:style>
  <w:style w:type="paragraph" w:styleId="aff5">
    <w:name w:val="footnote text"/>
    <w:basedOn w:val="a2"/>
    <w:link w:val="aff6"/>
    <w:uiPriority w:val="99"/>
    <w:unhideWhenUsed/>
    <w:rsid w:val="003E58F0"/>
    <w:pPr>
      <w:widowControl/>
    </w:pPr>
    <w:rPr>
      <w:rFonts w:asciiTheme="minorHAnsi" w:eastAsiaTheme="minorHAnsi" w:hAnsiTheme="minorHAnsi" w:cstheme="minorBidi"/>
      <w:sz w:val="20"/>
      <w:szCs w:val="20"/>
      <w:lang w:eastAsia="en-US"/>
    </w:rPr>
  </w:style>
  <w:style w:type="character" w:customStyle="1" w:styleId="aff6">
    <w:name w:val="Текст сноски Знак"/>
    <w:basedOn w:val="a3"/>
    <w:link w:val="aff5"/>
    <w:uiPriority w:val="99"/>
    <w:rsid w:val="003E58F0"/>
    <w:rPr>
      <w:rFonts w:asciiTheme="minorHAnsi" w:eastAsiaTheme="minorHAnsi" w:hAnsiTheme="minorHAnsi" w:cstheme="minorBidi"/>
      <w:sz w:val="20"/>
      <w:szCs w:val="20"/>
      <w:lang w:eastAsia="en-US"/>
    </w:rPr>
  </w:style>
  <w:style w:type="character" w:styleId="aff7">
    <w:name w:val="footnote reference"/>
    <w:basedOn w:val="a3"/>
    <w:uiPriority w:val="99"/>
    <w:semiHidden/>
    <w:unhideWhenUsed/>
    <w:rsid w:val="003E58F0"/>
    <w:rPr>
      <w:vertAlign w:val="superscript"/>
    </w:rPr>
  </w:style>
  <w:style w:type="character" w:styleId="aff8">
    <w:name w:val="Strong"/>
    <w:basedOn w:val="a3"/>
    <w:uiPriority w:val="22"/>
    <w:qFormat/>
    <w:rsid w:val="00A96BFF"/>
    <w:rPr>
      <w:b/>
      <w:bCs/>
    </w:rPr>
  </w:style>
  <w:style w:type="character" w:customStyle="1" w:styleId="20">
    <w:name w:val="Заголовок 2 Знак"/>
    <w:basedOn w:val="a3"/>
    <w:link w:val="2"/>
    <w:uiPriority w:val="9"/>
    <w:rsid w:val="00FD7DEA"/>
    <w:rPr>
      <w:b/>
      <w:sz w:val="28"/>
    </w:rPr>
  </w:style>
  <w:style w:type="character" w:customStyle="1" w:styleId="30">
    <w:name w:val="Заголовок 3 Знак"/>
    <w:basedOn w:val="a3"/>
    <w:link w:val="3"/>
    <w:uiPriority w:val="9"/>
    <w:rsid w:val="00A96BFF"/>
    <w:rPr>
      <w:b/>
    </w:rPr>
  </w:style>
  <w:style w:type="character" w:customStyle="1" w:styleId="referenceperson-group">
    <w:name w:val="reference__person-group"/>
    <w:basedOn w:val="a3"/>
    <w:rsid w:val="00A96BFF"/>
  </w:style>
  <w:style w:type="character" w:customStyle="1" w:styleId="referencestring-name">
    <w:name w:val="reference__string-name"/>
    <w:basedOn w:val="a3"/>
    <w:rsid w:val="00A96BFF"/>
  </w:style>
  <w:style w:type="character" w:customStyle="1" w:styleId="referencesurname">
    <w:name w:val="reference__surname"/>
    <w:basedOn w:val="a3"/>
    <w:rsid w:val="00A96BFF"/>
  </w:style>
  <w:style w:type="character" w:customStyle="1" w:styleId="referencegiven-names">
    <w:name w:val="reference__given-names"/>
    <w:basedOn w:val="a3"/>
    <w:rsid w:val="00A96BFF"/>
  </w:style>
  <w:style w:type="character" w:customStyle="1" w:styleId="referenceyear">
    <w:name w:val="reference__year"/>
    <w:basedOn w:val="a3"/>
    <w:rsid w:val="00A96BFF"/>
  </w:style>
  <w:style w:type="character" w:customStyle="1" w:styleId="referencesource">
    <w:name w:val="reference__source"/>
    <w:basedOn w:val="a3"/>
    <w:rsid w:val="00A96BFF"/>
  </w:style>
  <w:style w:type="character" w:customStyle="1" w:styleId="referencepublisher-name">
    <w:name w:val="reference__publisher-name"/>
    <w:basedOn w:val="a3"/>
    <w:rsid w:val="00A96BFF"/>
  </w:style>
  <w:style w:type="character" w:customStyle="1" w:styleId="referencearticle-title">
    <w:name w:val="reference__article-title"/>
    <w:basedOn w:val="a3"/>
    <w:rsid w:val="00A96BFF"/>
  </w:style>
  <w:style w:type="character" w:customStyle="1" w:styleId="referencefpage">
    <w:name w:val="reference__fpage"/>
    <w:basedOn w:val="a3"/>
    <w:rsid w:val="00A96BFF"/>
  </w:style>
  <w:style w:type="character" w:customStyle="1" w:styleId="referencelpage">
    <w:name w:val="reference__lpage"/>
    <w:basedOn w:val="a3"/>
    <w:rsid w:val="00A96BFF"/>
  </w:style>
  <w:style w:type="character" w:customStyle="1" w:styleId="referencevolume">
    <w:name w:val="reference__volume"/>
    <w:basedOn w:val="a3"/>
    <w:rsid w:val="00A96BFF"/>
  </w:style>
  <w:style w:type="character" w:customStyle="1" w:styleId="referenceissue">
    <w:name w:val="reference__issue"/>
    <w:basedOn w:val="a3"/>
    <w:rsid w:val="00A96BFF"/>
  </w:style>
  <w:style w:type="character" w:styleId="aff9">
    <w:name w:val="FollowedHyperlink"/>
    <w:basedOn w:val="a3"/>
    <w:uiPriority w:val="99"/>
    <w:semiHidden/>
    <w:unhideWhenUsed/>
    <w:rsid w:val="00A96BFF"/>
    <w:rPr>
      <w:color w:val="800080" w:themeColor="followedHyperlink"/>
      <w:u w:val="single"/>
    </w:rPr>
  </w:style>
  <w:style w:type="character" w:customStyle="1" w:styleId="referencemixed-citation">
    <w:name w:val="reference__mixed-citation"/>
    <w:basedOn w:val="a3"/>
    <w:rsid w:val="00A96BFF"/>
  </w:style>
  <w:style w:type="character" w:customStyle="1" w:styleId="hlfld-contribauthor">
    <w:name w:val="hlfld-contribauthor"/>
    <w:basedOn w:val="a3"/>
    <w:rsid w:val="00A96BFF"/>
  </w:style>
  <w:style w:type="character" w:customStyle="1" w:styleId="nlmgiven-names">
    <w:name w:val="nlm_given-names"/>
    <w:basedOn w:val="a3"/>
    <w:rsid w:val="00A96BFF"/>
  </w:style>
  <w:style w:type="character" w:customStyle="1" w:styleId="nlmyear">
    <w:name w:val="nlm_year"/>
    <w:basedOn w:val="a3"/>
    <w:rsid w:val="00A96BFF"/>
  </w:style>
  <w:style w:type="character" w:customStyle="1" w:styleId="nlmarticle-title">
    <w:name w:val="nlm_article-title"/>
    <w:basedOn w:val="a3"/>
    <w:rsid w:val="00A96BFF"/>
  </w:style>
  <w:style w:type="character" w:customStyle="1" w:styleId="nlmfpage">
    <w:name w:val="nlm_fpage"/>
    <w:basedOn w:val="a3"/>
    <w:rsid w:val="00A96BFF"/>
  </w:style>
  <w:style w:type="character" w:customStyle="1" w:styleId="nlmlpage">
    <w:name w:val="nlm_lpage"/>
    <w:basedOn w:val="a3"/>
    <w:rsid w:val="00A96BFF"/>
  </w:style>
  <w:style w:type="character" w:customStyle="1" w:styleId="reflink-block">
    <w:name w:val="reflink-block"/>
    <w:basedOn w:val="a3"/>
    <w:rsid w:val="00A96BFF"/>
  </w:style>
  <w:style w:type="character" w:customStyle="1" w:styleId="googlescholar-container">
    <w:name w:val="googlescholar-container"/>
    <w:basedOn w:val="a3"/>
    <w:rsid w:val="00A96BFF"/>
  </w:style>
  <w:style w:type="paragraph" w:customStyle="1" w:styleId="reference">
    <w:name w:val="reference"/>
    <w:basedOn w:val="a2"/>
    <w:rsid w:val="00A96BFF"/>
    <w:pPr>
      <w:widowControl/>
      <w:spacing w:before="100" w:beforeAutospacing="1" w:after="100" w:afterAutospacing="1"/>
    </w:pPr>
    <w:rPr>
      <w:lang w:val="en-US"/>
      <w14:ligatures w14:val="standardContextual"/>
    </w:rPr>
  </w:style>
  <w:style w:type="character" w:customStyle="1" w:styleId="referencecomment">
    <w:name w:val="reference__comment"/>
    <w:basedOn w:val="a3"/>
    <w:rsid w:val="00A96BFF"/>
  </w:style>
  <w:style w:type="character" w:customStyle="1" w:styleId="referencepublisher-loc">
    <w:name w:val="reference__publisher-loc"/>
    <w:basedOn w:val="a3"/>
    <w:rsid w:val="00A96BFF"/>
  </w:style>
  <w:style w:type="paragraph" w:customStyle="1" w:styleId="html-x">
    <w:name w:val="html-x"/>
    <w:basedOn w:val="a2"/>
    <w:rsid w:val="00A96BFF"/>
    <w:pPr>
      <w:widowControl/>
      <w:spacing w:before="100" w:beforeAutospacing="1" w:after="100" w:afterAutospacing="1"/>
    </w:pPr>
    <w:rPr>
      <w:lang w:val="en-US"/>
      <w14:ligatures w14:val="standardContextual"/>
    </w:rPr>
  </w:style>
  <w:style w:type="character" w:customStyle="1" w:styleId="html-italic">
    <w:name w:val="html-italic"/>
    <w:basedOn w:val="a3"/>
    <w:rsid w:val="00A96BFF"/>
  </w:style>
  <w:style w:type="character" w:styleId="affa">
    <w:name w:val="Placeholder Text"/>
    <w:basedOn w:val="a3"/>
    <w:uiPriority w:val="99"/>
    <w:semiHidden/>
    <w:rsid w:val="00A96BFF"/>
    <w:rPr>
      <w:color w:val="808080"/>
    </w:rPr>
  </w:style>
  <w:style w:type="character" w:customStyle="1" w:styleId="70">
    <w:name w:val="Заголовок 7 Знак"/>
    <w:basedOn w:val="a3"/>
    <w:link w:val="7"/>
    <w:uiPriority w:val="9"/>
    <w:rsid w:val="00AD4B7F"/>
    <w:rPr>
      <w:rFonts w:asciiTheme="majorHAnsi" w:eastAsiaTheme="majorEastAsia" w:hAnsiTheme="majorHAnsi" w:cstheme="majorBidi"/>
      <w:i/>
      <w:iCs/>
      <w:color w:val="243F60" w:themeColor="accent1" w:themeShade="7F"/>
      <w:kern w:val="2"/>
      <w:sz w:val="22"/>
      <w:szCs w:val="22"/>
      <w:lang w:val="en-US" w:eastAsia="en-US"/>
      <w14:ligatures w14:val="standardContextual"/>
    </w:rPr>
  </w:style>
  <w:style w:type="character" w:customStyle="1" w:styleId="80">
    <w:name w:val="Заголовок 8 Знак"/>
    <w:basedOn w:val="a3"/>
    <w:link w:val="8"/>
    <w:uiPriority w:val="9"/>
    <w:rsid w:val="00AD4B7F"/>
    <w:rPr>
      <w:rFonts w:asciiTheme="majorHAnsi" w:eastAsiaTheme="majorEastAsia" w:hAnsiTheme="majorHAnsi" w:cstheme="majorBidi"/>
      <w:color w:val="272727" w:themeColor="text1" w:themeTint="D8"/>
      <w:kern w:val="2"/>
      <w:sz w:val="21"/>
      <w:szCs w:val="21"/>
      <w:lang w:val="en-US" w:eastAsia="en-US"/>
      <w14:ligatures w14:val="standardContextual"/>
    </w:rPr>
  </w:style>
  <w:style w:type="character" w:customStyle="1" w:styleId="90">
    <w:name w:val="Заголовок 9 Знак"/>
    <w:basedOn w:val="a3"/>
    <w:link w:val="9"/>
    <w:uiPriority w:val="9"/>
    <w:rsid w:val="00AD4B7F"/>
    <w:rPr>
      <w:rFonts w:asciiTheme="majorHAnsi" w:eastAsiaTheme="majorEastAsia" w:hAnsiTheme="majorHAnsi" w:cstheme="majorBidi"/>
      <w:i/>
      <w:iCs/>
      <w:color w:val="272727"/>
      <w:kern w:val="2"/>
      <w:sz w:val="21"/>
      <w:szCs w:val="21"/>
      <w:lang w:eastAsia="en-US"/>
      <w14:ligatures w14:val="standardContextual"/>
    </w:rPr>
  </w:style>
  <w:style w:type="paragraph" w:customStyle="1" w:styleId="affb">
    <w:name w:val="Название"/>
    <w:basedOn w:val="a2"/>
    <w:link w:val="affc"/>
    <w:qFormat/>
    <w:rsid w:val="00AD4B7F"/>
    <w:pPr>
      <w:widowControl/>
      <w:spacing w:line="360" w:lineRule="auto"/>
      <w:jc w:val="center"/>
    </w:pPr>
    <w:rPr>
      <w:rFonts w:ascii="Baltica" w:hAnsi="Baltica"/>
      <w:szCs w:val="20"/>
      <w:lang w:val="x-none" w:eastAsia="x-none"/>
    </w:rPr>
  </w:style>
  <w:style w:type="character" w:customStyle="1" w:styleId="affc">
    <w:name w:val="Название Знак"/>
    <w:link w:val="affb"/>
    <w:rsid w:val="00AD4B7F"/>
    <w:rPr>
      <w:rFonts w:ascii="Baltica" w:hAnsi="Baltica"/>
      <w:sz w:val="28"/>
      <w:szCs w:val="20"/>
      <w:lang w:val="x-none" w:eastAsia="x-none"/>
    </w:rPr>
  </w:style>
  <w:style w:type="paragraph" w:styleId="22">
    <w:name w:val="Body Text Indent 2"/>
    <w:basedOn w:val="a2"/>
    <w:link w:val="23"/>
    <w:uiPriority w:val="99"/>
    <w:rsid w:val="00AD4B7F"/>
    <w:pPr>
      <w:widowControl/>
      <w:tabs>
        <w:tab w:val="left" w:pos="1276"/>
      </w:tabs>
      <w:spacing w:line="480" w:lineRule="auto"/>
      <w:ind w:firstLine="851"/>
    </w:pPr>
    <w:rPr>
      <w:snapToGrid w:val="0"/>
      <w:szCs w:val="20"/>
    </w:rPr>
  </w:style>
  <w:style w:type="character" w:customStyle="1" w:styleId="23">
    <w:name w:val="Основной текст с отступом 2 Знак"/>
    <w:basedOn w:val="a3"/>
    <w:link w:val="22"/>
    <w:uiPriority w:val="99"/>
    <w:rsid w:val="00AD4B7F"/>
    <w:rPr>
      <w:snapToGrid w:val="0"/>
      <w:sz w:val="28"/>
      <w:szCs w:val="20"/>
    </w:rPr>
  </w:style>
  <w:style w:type="paragraph" w:customStyle="1" w:styleId="followpar">
    <w:name w:val="follow par"/>
    <w:basedOn w:val="a2"/>
    <w:next w:val="a2"/>
    <w:uiPriority w:val="99"/>
    <w:rsid w:val="00AD4B7F"/>
    <w:pPr>
      <w:widowControl/>
      <w:autoSpaceDE w:val="0"/>
      <w:autoSpaceDN w:val="0"/>
      <w:adjustRightInd w:val="0"/>
    </w:pPr>
    <w:rPr>
      <w:rFonts w:ascii="TimesNewRoman,Italic" w:hAnsi="TimesNewRoman,Italic" w:cs="TimesNewRoman,Italic"/>
      <w:lang w:val="uk-UA" w:eastAsia="uk-UA"/>
    </w:rPr>
  </w:style>
  <w:style w:type="paragraph" w:customStyle="1" w:styleId="Default">
    <w:name w:val="Default"/>
    <w:uiPriority w:val="99"/>
    <w:rsid w:val="00AD4B7F"/>
    <w:pPr>
      <w:widowControl/>
      <w:autoSpaceDE w:val="0"/>
      <w:autoSpaceDN w:val="0"/>
      <w:adjustRightInd w:val="0"/>
    </w:pPr>
    <w:rPr>
      <w:rFonts w:ascii="TimesNewRoman" w:hAnsi="TimesNewRoman" w:cs="TimesNewRoman"/>
      <w:sz w:val="20"/>
      <w:szCs w:val="20"/>
      <w:lang w:val="uk-UA" w:eastAsia="uk-UA"/>
    </w:rPr>
  </w:style>
  <w:style w:type="paragraph" w:styleId="affd">
    <w:name w:val="Body Text"/>
    <w:basedOn w:val="a2"/>
    <w:link w:val="affe"/>
    <w:uiPriority w:val="1"/>
    <w:qFormat/>
    <w:rsid w:val="00AD4B7F"/>
    <w:pPr>
      <w:widowControl/>
      <w:spacing w:after="120"/>
    </w:pPr>
  </w:style>
  <w:style w:type="character" w:customStyle="1" w:styleId="affe">
    <w:name w:val="Основной текст Знак"/>
    <w:basedOn w:val="a3"/>
    <w:link w:val="affd"/>
    <w:uiPriority w:val="1"/>
    <w:rsid w:val="00AD4B7F"/>
  </w:style>
  <w:style w:type="paragraph" w:customStyle="1" w:styleId="310">
    <w:name w:val="Основной текст с отступом 31"/>
    <w:basedOn w:val="a2"/>
    <w:rsid w:val="00AD4B7F"/>
    <w:pPr>
      <w:spacing w:line="22" w:lineRule="atLeast"/>
      <w:ind w:firstLine="851"/>
    </w:pPr>
    <w:rPr>
      <w:sz w:val="22"/>
      <w:szCs w:val="20"/>
    </w:rPr>
  </w:style>
  <w:style w:type="numbering" w:customStyle="1" w:styleId="a1">
    <w:name w:val="Нумерованный"/>
    <w:basedOn w:val="a5"/>
    <w:rsid w:val="00AD4B7F"/>
    <w:pPr>
      <w:numPr>
        <w:numId w:val="14"/>
      </w:numPr>
    </w:pPr>
  </w:style>
  <w:style w:type="paragraph" w:customStyle="1" w:styleId="afff">
    <w:name w:val="По центру"/>
    <w:basedOn w:val="a2"/>
    <w:link w:val="afff0"/>
    <w:rsid w:val="00AD4B7F"/>
    <w:pPr>
      <w:widowControl/>
      <w:jc w:val="center"/>
    </w:pPr>
    <w:rPr>
      <w:szCs w:val="20"/>
    </w:rPr>
  </w:style>
  <w:style w:type="numbering" w:customStyle="1" w:styleId="a">
    <w:name w:val="Многоуровневый"/>
    <w:basedOn w:val="a5"/>
    <w:rsid w:val="00AD4B7F"/>
    <w:pPr>
      <w:numPr>
        <w:numId w:val="15"/>
      </w:numPr>
    </w:pPr>
  </w:style>
  <w:style w:type="numbering" w:customStyle="1" w:styleId="a0">
    <w:name w:val="Маркированный"/>
    <w:basedOn w:val="a5"/>
    <w:rsid w:val="00AD4B7F"/>
    <w:pPr>
      <w:numPr>
        <w:numId w:val="16"/>
      </w:numPr>
    </w:pPr>
  </w:style>
  <w:style w:type="character" w:customStyle="1" w:styleId="afff1">
    <w:name w:val="Код"/>
    <w:rsid w:val="00AD4B7F"/>
    <w:rPr>
      <w:rFonts w:ascii="Courier New" w:hAnsi="Courier New"/>
    </w:rPr>
  </w:style>
  <w:style w:type="paragraph" w:styleId="afff2">
    <w:name w:val="Balloon Text"/>
    <w:basedOn w:val="a2"/>
    <w:link w:val="afff3"/>
    <w:uiPriority w:val="99"/>
    <w:semiHidden/>
    <w:rsid w:val="00AD4B7F"/>
    <w:pPr>
      <w:widowControl/>
    </w:pPr>
    <w:rPr>
      <w:rFonts w:ascii="Lucida Grande" w:hAnsi="Lucida Grande"/>
      <w:sz w:val="18"/>
      <w:szCs w:val="18"/>
    </w:rPr>
  </w:style>
  <w:style w:type="character" w:customStyle="1" w:styleId="afff3">
    <w:name w:val="Текст выноски Знак"/>
    <w:basedOn w:val="a3"/>
    <w:link w:val="afff2"/>
    <w:uiPriority w:val="99"/>
    <w:semiHidden/>
    <w:rsid w:val="00AD4B7F"/>
    <w:rPr>
      <w:rFonts w:ascii="Lucida Grande" w:hAnsi="Lucida Grande"/>
      <w:sz w:val="18"/>
      <w:szCs w:val="18"/>
    </w:rPr>
  </w:style>
  <w:style w:type="character" w:customStyle="1" w:styleId="afff0">
    <w:name w:val="По центру Знак"/>
    <w:link w:val="afff"/>
    <w:rsid w:val="00AD4B7F"/>
    <w:rPr>
      <w:szCs w:val="20"/>
    </w:rPr>
  </w:style>
  <w:style w:type="character" w:customStyle="1" w:styleId="40">
    <w:name w:val="Заголовок 4 Знак"/>
    <w:basedOn w:val="a3"/>
    <w:link w:val="4"/>
    <w:uiPriority w:val="9"/>
    <w:rsid w:val="00AD4B7F"/>
    <w:rPr>
      <w:rFonts w:ascii="Calibri" w:eastAsia="Calibri" w:hAnsi="Calibri" w:cs="Calibri"/>
      <w:b/>
      <w:color w:val="000000"/>
      <w:sz w:val="28"/>
      <w:szCs w:val="28"/>
    </w:rPr>
  </w:style>
  <w:style w:type="paragraph" w:styleId="afff4">
    <w:name w:val="TOC Heading"/>
    <w:basedOn w:val="1"/>
    <w:next w:val="a2"/>
    <w:uiPriority w:val="39"/>
    <w:unhideWhenUsed/>
    <w:qFormat/>
    <w:rsid w:val="00AD4B7F"/>
    <w:pPr>
      <w:keepLines/>
      <w:widowControl/>
      <w:spacing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table" w:styleId="51">
    <w:name w:val="Plain Table 5"/>
    <w:basedOn w:val="a4"/>
    <w:uiPriority w:val="45"/>
    <w:rsid w:val="00AD4B7F"/>
    <w:pPr>
      <w:widowControl/>
    </w:pPr>
    <w:rPr>
      <w:rFonts w:asciiTheme="minorHAnsi" w:eastAsiaTheme="minorHAnsi" w:hAnsiTheme="minorHAnsi" w:cstheme="minorBidi"/>
      <w:kern w:val="2"/>
      <w:sz w:val="22"/>
      <w:szCs w:val="22"/>
      <w:lang w:val="en-US"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3">
    <w:name w:val="List Table 6 Colorful Accent 3"/>
    <w:basedOn w:val="a4"/>
    <w:uiPriority w:val="51"/>
    <w:rsid w:val="00AD4B7F"/>
    <w:pPr>
      <w:widowControl/>
    </w:pPr>
    <w:rPr>
      <w:rFonts w:asciiTheme="minorHAnsi" w:eastAsiaTheme="minorHAnsi" w:hAnsiTheme="minorHAnsi" w:cstheme="minorBidi"/>
      <w:kern w:val="2"/>
      <w:sz w:val="22"/>
      <w:szCs w:val="22"/>
      <w:lang w:val="en-US" w:eastAsia="en-US"/>
      <w14:ligatures w14:val="standardContextual"/>
    </w:rPr>
    <w:tblPr>
      <w:tblStyleRowBandSize w:val="1"/>
      <w:tblStyleColBandSize w:val="1"/>
      <w:tblBorders>
        <w:top w:val="single" w:sz="4" w:space="0" w:color="9BBB59" w:themeColor="accent3"/>
        <w:bottom w:val="single" w:sz="4" w:space="0" w:color="9BBB59" w:themeColor="accent3"/>
      </w:tblBorders>
    </w:tblPr>
    <w:tblStylePr w:type="firstRow">
      <w:pPr>
        <w:jc w:val="center"/>
      </w:pPr>
      <w:rPr>
        <w:rFonts w:asciiTheme="minorHAnsi" w:hAnsiTheme="minorHAnsi"/>
        <w:b/>
        <w:bCs/>
        <w:sz w:val="24"/>
      </w:rPr>
      <w:tblPr/>
      <w:tcPr>
        <w:tcBorders>
          <w:bottom w:val="single" w:sz="4" w:space="0" w:color="9BBB59" w:themeColor="accent3"/>
        </w:tcBorders>
        <w:vAlign w:val="center"/>
      </w:tcPr>
    </w:tblStylePr>
    <w:tblStylePr w:type="lastRow">
      <w:rPr>
        <w:b/>
        <w:bCs/>
      </w:rPr>
      <w:tblPr/>
      <w:tcPr>
        <w:tcBorders>
          <w:top w:val="double" w:sz="4" w:space="0" w:color="9BBB59" w:themeColor="accent3"/>
        </w:tcBorders>
      </w:tcPr>
    </w:tblStylePr>
    <w:tblStylePr w:type="firstCol">
      <w:rPr>
        <w:rFonts w:asciiTheme="minorHAnsi" w:hAnsiTheme="minorHAnsi"/>
        <w:b w:val="0"/>
        <w:bCs/>
        <w:sz w:val="22"/>
      </w:rPr>
    </w:tblStylePr>
    <w:tblStylePr w:type="lastCol">
      <w:rPr>
        <w:b w:val="0"/>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3">
    <w:name w:val="List Table 2 Accent 3"/>
    <w:basedOn w:val="a4"/>
    <w:uiPriority w:val="47"/>
    <w:rsid w:val="00AD4B7F"/>
    <w:pPr>
      <w:widowControl/>
    </w:pPr>
    <w:rPr>
      <w:rFonts w:asciiTheme="minorHAnsi" w:eastAsiaTheme="minorHAnsi" w:hAnsiTheme="minorHAnsi" w:cstheme="minorBidi"/>
      <w:kern w:val="2"/>
      <w:sz w:val="22"/>
      <w:szCs w:val="22"/>
      <w:lang w:val="en-US" w:eastAsia="en-US"/>
      <w14:ligatures w14:val="standardContextual"/>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50">
    <w:name w:val="Заголовок 5 Знак"/>
    <w:basedOn w:val="a3"/>
    <w:link w:val="5"/>
    <w:uiPriority w:val="9"/>
    <w:rsid w:val="00AD4B7F"/>
    <w:rPr>
      <w:rFonts w:ascii="Cambria" w:eastAsia="Cambria" w:hAnsi="Cambria" w:cs="Cambria"/>
      <w:color w:val="243F61"/>
      <w:sz w:val="22"/>
      <w:szCs w:val="22"/>
    </w:rPr>
  </w:style>
  <w:style w:type="character" w:customStyle="1" w:styleId="60">
    <w:name w:val="Заголовок 6 Знак"/>
    <w:basedOn w:val="a3"/>
    <w:link w:val="6"/>
    <w:uiPriority w:val="9"/>
    <w:rsid w:val="00AD4B7F"/>
    <w:rPr>
      <w:b/>
      <w:sz w:val="20"/>
      <w:szCs w:val="20"/>
    </w:rPr>
  </w:style>
  <w:style w:type="character" w:customStyle="1" w:styleId="a7">
    <w:name w:val="Заголовок Знак"/>
    <w:basedOn w:val="a3"/>
    <w:link w:val="a6"/>
    <w:uiPriority w:val="10"/>
    <w:rsid w:val="00AD4B7F"/>
    <w:rPr>
      <w:rFonts w:ascii="Calibri" w:eastAsia="Calibri" w:hAnsi="Calibri" w:cs="Calibri"/>
      <w:b/>
      <w:color w:val="000000"/>
    </w:rPr>
  </w:style>
  <w:style w:type="character" w:customStyle="1" w:styleId="a9">
    <w:name w:val="Подзаголовок Знак"/>
    <w:basedOn w:val="a3"/>
    <w:link w:val="a8"/>
    <w:uiPriority w:val="11"/>
    <w:rsid w:val="00AD4B7F"/>
    <w:rPr>
      <w:rFonts w:ascii="Cambria" w:eastAsia="Cambria" w:hAnsi="Cambria" w:cs="Cambria"/>
      <w:color w:val="000000"/>
      <w:sz w:val="20"/>
      <w:szCs w:val="20"/>
    </w:rPr>
  </w:style>
  <w:style w:type="paragraph" w:styleId="24">
    <w:name w:val="Quote"/>
    <w:basedOn w:val="a2"/>
    <w:next w:val="a2"/>
    <w:link w:val="25"/>
    <w:uiPriority w:val="29"/>
    <w:qFormat/>
    <w:rsid w:val="00AD4B7F"/>
    <w:pPr>
      <w:widowControl/>
      <w:spacing w:before="200" w:after="160" w:line="259" w:lineRule="auto"/>
      <w:ind w:left="864" w:right="864"/>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5">
    <w:name w:val="Цитата 2 Знак"/>
    <w:basedOn w:val="a3"/>
    <w:link w:val="24"/>
    <w:uiPriority w:val="29"/>
    <w:rsid w:val="00AD4B7F"/>
    <w:rPr>
      <w:rFonts w:asciiTheme="minorHAnsi" w:eastAsiaTheme="minorHAnsi" w:hAnsiTheme="minorHAnsi" w:cstheme="minorBidi"/>
      <w:i/>
      <w:iCs/>
      <w:color w:val="404040" w:themeColor="text1" w:themeTint="BF"/>
      <w:kern w:val="2"/>
      <w:sz w:val="22"/>
      <w:szCs w:val="22"/>
      <w:lang w:eastAsia="en-US"/>
      <w14:ligatures w14:val="standardContextual"/>
    </w:rPr>
  </w:style>
  <w:style w:type="paragraph" w:styleId="afff5">
    <w:name w:val="Intense Quote"/>
    <w:basedOn w:val="a2"/>
    <w:next w:val="a2"/>
    <w:link w:val="afff6"/>
    <w:uiPriority w:val="30"/>
    <w:qFormat/>
    <w:rsid w:val="00AD4B7F"/>
    <w:pPr>
      <w:widowControl/>
      <w:spacing w:before="360" w:after="360" w:line="259" w:lineRule="auto"/>
      <w:ind w:left="864" w:right="864"/>
      <w:jc w:val="center"/>
    </w:pPr>
    <w:rPr>
      <w:rFonts w:asciiTheme="minorHAnsi" w:eastAsiaTheme="minorHAnsi" w:hAnsiTheme="minorHAnsi" w:cstheme="minorBidi"/>
      <w:i/>
      <w:iCs/>
      <w:color w:val="4F81BD" w:themeColor="accent1"/>
      <w:kern w:val="2"/>
      <w:sz w:val="22"/>
      <w:szCs w:val="22"/>
      <w:lang w:eastAsia="en-US"/>
      <w14:ligatures w14:val="standardContextual"/>
    </w:rPr>
  </w:style>
  <w:style w:type="character" w:customStyle="1" w:styleId="afff6">
    <w:name w:val="Выделенная цитата Знак"/>
    <w:basedOn w:val="a3"/>
    <w:link w:val="afff5"/>
    <w:uiPriority w:val="30"/>
    <w:rsid w:val="00AD4B7F"/>
    <w:rPr>
      <w:rFonts w:asciiTheme="minorHAnsi" w:eastAsiaTheme="minorHAnsi" w:hAnsiTheme="minorHAnsi" w:cstheme="minorBidi"/>
      <w:i/>
      <w:iCs/>
      <w:color w:val="4F81BD" w:themeColor="accent1"/>
      <w:kern w:val="2"/>
      <w:sz w:val="22"/>
      <w:szCs w:val="22"/>
      <w:lang w:eastAsia="en-US"/>
      <w14:ligatures w14:val="standardContextual"/>
    </w:rPr>
  </w:style>
  <w:style w:type="paragraph" w:styleId="41">
    <w:name w:val="toc 4"/>
    <w:basedOn w:val="a2"/>
    <w:next w:val="a2"/>
    <w:uiPriority w:val="39"/>
    <w:unhideWhenUsed/>
    <w:rsid w:val="00AD4B7F"/>
    <w:pPr>
      <w:widowControl/>
      <w:spacing w:after="100" w:line="259" w:lineRule="auto"/>
      <w:ind w:left="660"/>
    </w:pPr>
    <w:rPr>
      <w:rFonts w:asciiTheme="minorHAnsi" w:eastAsiaTheme="minorHAnsi" w:hAnsiTheme="minorHAnsi" w:cstheme="minorBidi"/>
      <w:kern w:val="2"/>
      <w:sz w:val="22"/>
      <w:szCs w:val="22"/>
      <w:lang w:eastAsia="en-US"/>
      <w14:ligatures w14:val="standardContextual"/>
    </w:rPr>
  </w:style>
  <w:style w:type="paragraph" w:styleId="52">
    <w:name w:val="toc 5"/>
    <w:basedOn w:val="a2"/>
    <w:next w:val="a2"/>
    <w:uiPriority w:val="39"/>
    <w:unhideWhenUsed/>
    <w:rsid w:val="00AD4B7F"/>
    <w:pPr>
      <w:widowControl/>
      <w:spacing w:after="100" w:line="259" w:lineRule="auto"/>
      <w:ind w:left="880"/>
    </w:pPr>
    <w:rPr>
      <w:rFonts w:asciiTheme="minorHAnsi" w:eastAsiaTheme="minorHAnsi" w:hAnsiTheme="minorHAnsi" w:cstheme="minorBidi"/>
      <w:kern w:val="2"/>
      <w:sz w:val="22"/>
      <w:szCs w:val="22"/>
      <w:lang w:eastAsia="en-US"/>
      <w14:ligatures w14:val="standardContextual"/>
    </w:rPr>
  </w:style>
  <w:style w:type="paragraph" w:styleId="61">
    <w:name w:val="toc 6"/>
    <w:basedOn w:val="a2"/>
    <w:next w:val="a2"/>
    <w:uiPriority w:val="39"/>
    <w:unhideWhenUsed/>
    <w:rsid w:val="00AD4B7F"/>
    <w:pPr>
      <w:widowControl/>
      <w:spacing w:after="100" w:line="259" w:lineRule="auto"/>
      <w:ind w:left="1100"/>
    </w:pPr>
    <w:rPr>
      <w:rFonts w:asciiTheme="minorHAnsi" w:eastAsiaTheme="minorHAnsi" w:hAnsiTheme="minorHAnsi" w:cstheme="minorBidi"/>
      <w:kern w:val="2"/>
      <w:sz w:val="22"/>
      <w:szCs w:val="22"/>
      <w:lang w:eastAsia="en-US"/>
      <w14:ligatures w14:val="standardContextual"/>
    </w:rPr>
  </w:style>
  <w:style w:type="paragraph" w:styleId="71">
    <w:name w:val="toc 7"/>
    <w:basedOn w:val="a2"/>
    <w:next w:val="a2"/>
    <w:uiPriority w:val="39"/>
    <w:unhideWhenUsed/>
    <w:rsid w:val="00AD4B7F"/>
    <w:pPr>
      <w:widowControl/>
      <w:spacing w:after="100" w:line="259" w:lineRule="auto"/>
      <w:ind w:left="1320"/>
    </w:pPr>
    <w:rPr>
      <w:rFonts w:asciiTheme="minorHAnsi" w:eastAsiaTheme="minorHAnsi" w:hAnsiTheme="minorHAnsi" w:cstheme="minorBidi"/>
      <w:kern w:val="2"/>
      <w:sz w:val="22"/>
      <w:szCs w:val="22"/>
      <w:lang w:eastAsia="en-US"/>
      <w14:ligatures w14:val="standardContextual"/>
    </w:rPr>
  </w:style>
  <w:style w:type="paragraph" w:styleId="81">
    <w:name w:val="toc 8"/>
    <w:basedOn w:val="a2"/>
    <w:next w:val="a2"/>
    <w:uiPriority w:val="39"/>
    <w:unhideWhenUsed/>
    <w:rsid w:val="00AD4B7F"/>
    <w:pPr>
      <w:widowControl/>
      <w:spacing w:after="100" w:line="259" w:lineRule="auto"/>
      <w:ind w:left="1540"/>
    </w:pPr>
    <w:rPr>
      <w:rFonts w:asciiTheme="minorHAnsi" w:eastAsiaTheme="minorHAnsi" w:hAnsiTheme="minorHAnsi" w:cstheme="minorBidi"/>
      <w:kern w:val="2"/>
      <w:sz w:val="22"/>
      <w:szCs w:val="22"/>
      <w:lang w:eastAsia="en-US"/>
      <w14:ligatures w14:val="standardContextual"/>
    </w:rPr>
  </w:style>
  <w:style w:type="paragraph" w:styleId="91">
    <w:name w:val="toc 9"/>
    <w:basedOn w:val="a2"/>
    <w:next w:val="a2"/>
    <w:uiPriority w:val="39"/>
    <w:unhideWhenUsed/>
    <w:rsid w:val="00AD4B7F"/>
    <w:pPr>
      <w:widowControl/>
      <w:spacing w:after="100" w:line="259" w:lineRule="auto"/>
      <w:ind w:left="1760"/>
    </w:pPr>
    <w:rPr>
      <w:rFonts w:asciiTheme="minorHAnsi" w:eastAsiaTheme="minorHAnsi" w:hAnsiTheme="minorHAnsi" w:cstheme="minorBidi"/>
      <w:kern w:val="2"/>
      <w:sz w:val="22"/>
      <w:szCs w:val="22"/>
      <w:lang w:eastAsia="en-US"/>
      <w14:ligatures w14:val="standardContextual"/>
    </w:rPr>
  </w:style>
  <w:style w:type="paragraph" w:styleId="afff7">
    <w:name w:val="endnote text"/>
    <w:basedOn w:val="a2"/>
    <w:link w:val="afff8"/>
    <w:uiPriority w:val="99"/>
    <w:semiHidden/>
    <w:unhideWhenUsed/>
    <w:rsid w:val="00AD4B7F"/>
    <w:pPr>
      <w:widowControl/>
      <w:spacing w:line="259" w:lineRule="auto"/>
    </w:pPr>
    <w:rPr>
      <w:rFonts w:asciiTheme="minorHAnsi" w:eastAsiaTheme="minorHAnsi" w:hAnsiTheme="minorHAnsi" w:cstheme="minorBidi"/>
      <w:kern w:val="2"/>
      <w:sz w:val="20"/>
      <w:szCs w:val="20"/>
      <w:lang w:eastAsia="en-US"/>
      <w14:ligatures w14:val="standardContextual"/>
    </w:rPr>
  </w:style>
  <w:style w:type="character" w:customStyle="1" w:styleId="afff8">
    <w:name w:val="Текст концевой сноски Знак"/>
    <w:basedOn w:val="a3"/>
    <w:link w:val="afff7"/>
    <w:uiPriority w:val="99"/>
    <w:semiHidden/>
    <w:rsid w:val="00AD4B7F"/>
    <w:rPr>
      <w:rFonts w:asciiTheme="minorHAnsi" w:eastAsiaTheme="minorHAnsi" w:hAnsiTheme="minorHAnsi" w:cstheme="minorBidi"/>
      <w:kern w:val="2"/>
      <w:sz w:val="20"/>
      <w:szCs w:val="20"/>
      <w:lang w:eastAsia="en-US"/>
      <w14:ligatures w14:val="standardContextual"/>
    </w:rPr>
  </w:style>
  <w:style w:type="character" w:styleId="afff9">
    <w:name w:val="Emphasis"/>
    <w:basedOn w:val="a3"/>
    <w:uiPriority w:val="20"/>
    <w:qFormat/>
    <w:rsid w:val="00FF00BF"/>
    <w:rPr>
      <w:i/>
      <w:iCs/>
    </w:rPr>
  </w:style>
  <w:style w:type="character" w:customStyle="1" w:styleId="Bodytext2">
    <w:name w:val="Body text (2)_"/>
    <w:basedOn w:val="a3"/>
    <w:link w:val="Bodytext20"/>
    <w:rsid w:val="00F13608"/>
    <w:rPr>
      <w:sz w:val="28"/>
      <w:szCs w:val="28"/>
      <w:shd w:val="clear" w:color="auto" w:fill="FFFFFF"/>
    </w:rPr>
  </w:style>
  <w:style w:type="paragraph" w:customStyle="1" w:styleId="Bodytext20">
    <w:name w:val="Body text (2)"/>
    <w:basedOn w:val="a2"/>
    <w:link w:val="Bodytext2"/>
    <w:rsid w:val="00F13608"/>
    <w:pPr>
      <w:shd w:val="clear" w:color="auto" w:fill="FFFFFF"/>
      <w:spacing w:after="2400" w:line="322" w:lineRule="exact"/>
      <w:ind w:hanging="420"/>
      <w:jc w:val="right"/>
    </w:pPr>
    <w:rPr>
      <w:szCs w:val="28"/>
    </w:rPr>
  </w:style>
  <w:style w:type="paragraph" w:styleId="afffa">
    <w:name w:val="No Spacing"/>
    <w:aliases w:val="ARSH_N"/>
    <w:link w:val="afffb"/>
    <w:uiPriority w:val="1"/>
    <w:qFormat/>
    <w:rsid w:val="00F13608"/>
    <w:pPr>
      <w:widowControl/>
    </w:pPr>
    <w:rPr>
      <w:rFonts w:asciiTheme="minorHAnsi" w:eastAsiaTheme="minorHAnsi" w:hAnsiTheme="minorHAnsi" w:cstheme="minorBidi"/>
      <w:sz w:val="22"/>
      <w:szCs w:val="22"/>
      <w:lang w:eastAsia="en-US"/>
    </w:rPr>
  </w:style>
  <w:style w:type="character" w:customStyle="1" w:styleId="afffb">
    <w:name w:val="Без интервала Знак"/>
    <w:aliases w:val="ARSH_N Знак"/>
    <w:link w:val="afffa"/>
    <w:uiPriority w:val="1"/>
    <w:locked/>
    <w:rsid w:val="00F13608"/>
    <w:rPr>
      <w:rFonts w:asciiTheme="minorHAnsi" w:eastAsiaTheme="minorHAnsi" w:hAnsiTheme="minorHAnsi" w:cstheme="minorBidi"/>
      <w:sz w:val="22"/>
      <w:szCs w:val="22"/>
      <w:lang w:eastAsia="en-US"/>
    </w:rPr>
  </w:style>
  <w:style w:type="paragraph" w:customStyle="1" w:styleId="TableParagraph">
    <w:name w:val="Table Paragraph"/>
    <w:basedOn w:val="a2"/>
    <w:uiPriority w:val="1"/>
    <w:qFormat/>
    <w:rsid w:val="00F13608"/>
    <w:pPr>
      <w:autoSpaceDE w:val="0"/>
      <w:autoSpaceDN w:val="0"/>
    </w:pPr>
    <w:rPr>
      <w:sz w:val="22"/>
      <w:szCs w:val="22"/>
      <w:lang w:eastAsia="en-US"/>
    </w:rPr>
  </w:style>
  <w:style w:type="table" w:customStyle="1" w:styleId="12">
    <w:name w:val="Сетка таблицы1"/>
    <w:basedOn w:val="a4"/>
    <w:next w:val="aff2"/>
    <w:uiPriority w:val="39"/>
    <w:rsid w:val="00F13608"/>
    <w:pPr>
      <w:widowControl/>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F13608"/>
    <w:pPr>
      <w:widowControl/>
      <w:suppressAutoHyphens/>
      <w:autoSpaceDN w:val="0"/>
      <w:textAlignment w:val="baseline"/>
    </w:pPr>
    <w:rPr>
      <w:rFonts w:ascii="Liberation Serif" w:eastAsia="Noto Serif CJK SC" w:hAnsi="Liberation Serif" w:cs="Lohit Devanagari"/>
      <w:kern w:val="3"/>
      <w:lang w:eastAsia="zh-CN" w:bidi="hi-IN"/>
    </w:rPr>
  </w:style>
  <w:style w:type="table" w:customStyle="1" w:styleId="GridTable1Light-Accent31">
    <w:name w:val="Grid Table 1 Light - Accent 31"/>
    <w:basedOn w:val="a4"/>
    <w:uiPriority w:val="46"/>
    <w:rsid w:val="00F13608"/>
    <w:pPr>
      <w:widowControl/>
    </w:pPr>
    <w:rPr>
      <w:rFonts w:asciiTheme="minorHAnsi" w:eastAsiaTheme="minorHAnsi" w:hAnsiTheme="minorHAnsi" w:cstheme="minorBidi"/>
      <w:sz w:val="22"/>
      <w:szCs w:val="22"/>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customStyle="1" w:styleId="13">
    <w:name w:val="Стиль1"/>
    <w:basedOn w:val="1"/>
    <w:link w:val="14"/>
    <w:qFormat/>
    <w:rsid w:val="00F13608"/>
    <w:pPr>
      <w:keepLines/>
      <w:widowControl/>
    </w:pPr>
    <w:rPr>
      <w:rFonts w:ascii="Arial" w:eastAsiaTheme="majorEastAsia" w:hAnsi="Arial" w:cstheme="majorBidi"/>
      <w:b w:val="0"/>
      <w:color w:val="365F91" w:themeColor="accent1" w:themeShade="BF"/>
      <w:sz w:val="32"/>
      <w:szCs w:val="32"/>
      <w:lang w:eastAsia="en-US"/>
    </w:rPr>
  </w:style>
  <w:style w:type="character" w:customStyle="1" w:styleId="14">
    <w:name w:val="Стиль1 Знак"/>
    <w:basedOn w:val="10"/>
    <w:link w:val="13"/>
    <w:rsid w:val="00F13608"/>
    <w:rPr>
      <w:rFonts w:ascii="Arial" w:eastAsiaTheme="majorEastAsia" w:hAnsi="Arial" w:cstheme="majorBidi"/>
      <w:b w:val="0"/>
      <w:color w:val="365F91" w:themeColor="accent1" w:themeShade="BF"/>
      <w:sz w:val="32"/>
      <w:szCs w:val="32"/>
      <w:lang w:eastAsia="en-US"/>
    </w:rPr>
  </w:style>
  <w:style w:type="paragraph" w:customStyle="1" w:styleId="26">
    <w:name w:val="Стиль2"/>
    <w:basedOn w:val="2"/>
    <w:link w:val="27"/>
    <w:qFormat/>
    <w:rsid w:val="00F13608"/>
    <w:pPr>
      <w:keepLines/>
      <w:widowControl/>
      <w:spacing w:before="160" w:after="120"/>
    </w:pPr>
    <w:rPr>
      <w:rFonts w:ascii="Arial" w:eastAsiaTheme="majorEastAsia" w:hAnsi="Arial" w:cstheme="majorBidi"/>
      <w:b w:val="0"/>
      <w:color w:val="365F91" w:themeColor="accent1" w:themeShade="BF"/>
      <w:szCs w:val="26"/>
      <w:lang w:eastAsia="en-US"/>
    </w:rPr>
  </w:style>
  <w:style w:type="character" w:customStyle="1" w:styleId="27">
    <w:name w:val="Стиль2 Знак"/>
    <w:basedOn w:val="20"/>
    <w:link w:val="26"/>
    <w:rsid w:val="00F13608"/>
    <w:rPr>
      <w:rFonts w:ascii="Arial" w:eastAsiaTheme="majorEastAsia" w:hAnsi="Arial" w:cstheme="majorBidi"/>
      <w:b w:val="0"/>
      <w:color w:val="365F91" w:themeColor="accent1" w:themeShade="BF"/>
      <w:sz w:val="28"/>
      <w:szCs w:val="26"/>
      <w:lang w:eastAsia="en-US"/>
    </w:rPr>
  </w:style>
  <w:style w:type="paragraph" w:customStyle="1" w:styleId="Normal1">
    <w:name w:val="Normal1"/>
    <w:rsid w:val="00F13608"/>
    <w:pPr>
      <w:widowControl/>
      <w:spacing w:after="160" w:line="259" w:lineRule="auto"/>
    </w:pPr>
    <w:rPr>
      <w:rFonts w:ascii="Calibri" w:eastAsia="Calibri" w:hAnsi="Calibri" w:cs="Calibri"/>
      <w:sz w:val="22"/>
      <w:szCs w:val="22"/>
    </w:rPr>
  </w:style>
  <w:style w:type="paragraph" w:customStyle="1" w:styleId="stk-reset">
    <w:name w:val="stk-reset"/>
    <w:basedOn w:val="a2"/>
    <w:rsid w:val="00F13608"/>
    <w:pPr>
      <w:widowControl/>
      <w:spacing w:before="100" w:beforeAutospacing="1" w:after="100" w:afterAutospacing="1"/>
    </w:pPr>
  </w:style>
  <w:style w:type="paragraph" w:customStyle="1" w:styleId="j11">
    <w:name w:val="j11"/>
    <w:basedOn w:val="a2"/>
    <w:rsid w:val="00B55D35"/>
    <w:pPr>
      <w:widowControl/>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79441">
      <w:bodyDiv w:val="1"/>
      <w:marLeft w:val="0"/>
      <w:marRight w:val="0"/>
      <w:marTop w:val="0"/>
      <w:marBottom w:val="0"/>
      <w:divBdr>
        <w:top w:val="none" w:sz="0" w:space="0" w:color="auto"/>
        <w:left w:val="none" w:sz="0" w:space="0" w:color="auto"/>
        <w:bottom w:val="none" w:sz="0" w:space="0" w:color="auto"/>
        <w:right w:val="none" w:sz="0" w:space="0" w:color="auto"/>
      </w:divBdr>
    </w:div>
    <w:div w:id="91510395">
      <w:bodyDiv w:val="1"/>
      <w:marLeft w:val="0"/>
      <w:marRight w:val="0"/>
      <w:marTop w:val="0"/>
      <w:marBottom w:val="0"/>
      <w:divBdr>
        <w:top w:val="none" w:sz="0" w:space="0" w:color="auto"/>
        <w:left w:val="none" w:sz="0" w:space="0" w:color="auto"/>
        <w:bottom w:val="none" w:sz="0" w:space="0" w:color="auto"/>
        <w:right w:val="none" w:sz="0" w:space="0" w:color="auto"/>
      </w:divBdr>
    </w:div>
    <w:div w:id="336270870">
      <w:bodyDiv w:val="1"/>
      <w:marLeft w:val="0"/>
      <w:marRight w:val="0"/>
      <w:marTop w:val="0"/>
      <w:marBottom w:val="0"/>
      <w:divBdr>
        <w:top w:val="none" w:sz="0" w:space="0" w:color="auto"/>
        <w:left w:val="none" w:sz="0" w:space="0" w:color="auto"/>
        <w:bottom w:val="none" w:sz="0" w:space="0" w:color="auto"/>
        <w:right w:val="none" w:sz="0" w:space="0" w:color="auto"/>
      </w:divBdr>
      <w:divsChild>
        <w:div w:id="1513496445">
          <w:marLeft w:val="0"/>
          <w:marRight w:val="0"/>
          <w:marTop w:val="0"/>
          <w:marBottom w:val="0"/>
          <w:divBdr>
            <w:top w:val="none" w:sz="0" w:space="0" w:color="auto"/>
            <w:left w:val="none" w:sz="0" w:space="0" w:color="auto"/>
            <w:bottom w:val="none" w:sz="0" w:space="0" w:color="auto"/>
            <w:right w:val="none" w:sz="0" w:space="0" w:color="auto"/>
          </w:divBdr>
        </w:div>
      </w:divsChild>
    </w:div>
    <w:div w:id="470101963">
      <w:bodyDiv w:val="1"/>
      <w:marLeft w:val="0"/>
      <w:marRight w:val="0"/>
      <w:marTop w:val="0"/>
      <w:marBottom w:val="0"/>
      <w:divBdr>
        <w:top w:val="none" w:sz="0" w:space="0" w:color="auto"/>
        <w:left w:val="none" w:sz="0" w:space="0" w:color="auto"/>
        <w:bottom w:val="none" w:sz="0" w:space="0" w:color="auto"/>
        <w:right w:val="none" w:sz="0" w:space="0" w:color="auto"/>
      </w:divBdr>
      <w:divsChild>
        <w:div w:id="650673385">
          <w:marLeft w:val="0"/>
          <w:marRight w:val="0"/>
          <w:marTop w:val="0"/>
          <w:marBottom w:val="0"/>
          <w:divBdr>
            <w:top w:val="none" w:sz="0" w:space="0" w:color="auto"/>
            <w:left w:val="none" w:sz="0" w:space="0" w:color="auto"/>
            <w:bottom w:val="none" w:sz="0" w:space="0" w:color="auto"/>
            <w:right w:val="none" w:sz="0" w:space="0" w:color="auto"/>
          </w:divBdr>
        </w:div>
      </w:divsChild>
    </w:div>
    <w:div w:id="503056759">
      <w:bodyDiv w:val="1"/>
      <w:marLeft w:val="0"/>
      <w:marRight w:val="0"/>
      <w:marTop w:val="0"/>
      <w:marBottom w:val="0"/>
      <w:divBdr>
        <w:top w:val="none" w:sz="0" w:space="0" w:color="auto"/>
        <w:left w:val="none" w:sz="0" w:space="0" w:color="auto"/>
        <w:bottom w:val="none" w:sz="0" w:space="0" w:color="auto"/>
        <w:right w:val="none" w:sz="0" w:space="0" w:color="auto"/>
      </w:divBdr>
    </w:div>
    <w:div w:id="576402233">
      <w:bodyDiv w:val="1"/>
      <w:marLeft w:val="0"/>
      <w:marRight w:val="0"/>
      <w:marTop w:val="0"/>
      <w:marBottom w:val="0"/>
      <w:divBdr>
        <w:top w:val="none" w:sz="0" w:space="0" w:color="auto"/>
        <w:left w:val="none" w:sz="0" w:space="0" w:color="auto"/>
        <w:bottom w:val="none" w:sz="0" w:space="0" w:color="auto"/>
        <w:right w:val="none" w:sz="0" w:space="0" w:color="auto"/>
      </w:divBdr>
      <w:divsChild>
        <w:div w:id="1099713779">
          <w:marLeft w:val="0"/>
          <w:marRight w:val="0"/>
          <w:marTop w:val="0"/>
          <w:marBottom w:val="0"/>
          <w:divBdr>
            <w:top w:val="none" w:sz="0" w:space="0" w:color="auto"/>
            <w:left w:val="none" w:sz="0" w:space="0" w:color="auto"/>
            <w:bottom w:val="none" w:sz="0" w:space="0" w:color="auto"/>
            <w:right w:val="none" w:sz="0" w:space="0" w:color="auto"/>
          </w:divBdr>
        </w:div>
      </w:divsChild>
    </w:div>
    <w:div w:id="635182839">
      <w:bodyDiv w:val="1"/>
      <w:marLeft w:val="0"/>
      <w:marRight w:val="0"/>
      <w:marTop w:val="0"/>
      <w:marBottom w:val="0"/>
      <w:divBdr>
        <w:top w:val="none" w:sz="0" w:space="0" w:color="auto"/>
        <w:left w:val="none" w:sz="0" w:space="0" w:color="auto"/>
        <w:bottom w:val="none" w:sz="0" w:space="0" w:color="auto"/>
        <w:right w:val="none" w:sz="0" w:space="0" w:color="auto"/>
      </w:divBdr>
    </w:div>
    <w:div w:id="758721148">
      <w:bodyDiv w:val="1"/>
      <w:marLeft w:val="0"/>
      <w:marRight w:val="0"/>
      <w:marTop w:val="0"/>
      <w:marBottom w:val="0"/>
      <w:divBdr>
        <w:top w:val="none" w:sz="0" w:space="0" w:color="auto"/>
        <w:left w:val="none" w:sz="0" w:space="0" w:color="auto"/>
        <w:bottom w:val="none" w:sz="0" w:space="0" w:color="auto"/>
        <w:right w:val="none" w:sz="0" w:space="0" w:color="auto"/>
      </w:divBdr>
      <w:divsChild>
        <w:div w:id="2084252693">
          <w:marLeft w:val="0"/>
          <w:marRight w:val="0"/>
          <w:marTop w:val="0"/>
          <w:marBottom w:val="0"/>
          <w:divBdr>
            <w:top w:val="none" w:sz="0" w:space="0" w:color="auto"/>
            <w:left w:val="none" w:sz="0" w:space="0" w:color="auto"/>
            <w:bottom w:val="none" w:sz="0" w:space="0" w:color="auto"/>
            <w:right w:val="none" w:sz="0" w:space="0" w:color="auto"/>
          </w:divBdr>
        </w:div>
      </w:divsChild>
    </w:div>
    <w:div w:id="762533437">
      <w:bodyDiv w:val="1"/>
      <w:marLeft w:val="0"/>
      <w:marRight w:val="0"/>
      <w:marTop w:val="0"/>
      <w:marBottom w:val="0"/>
      <w:divBdr>
        <w:top w:val="none" w:sz="0" w:space="0" w:color="auto"/>
        <w:left w:val="none" w:sz="0" w:space="0" w:color="auto"/>
        <w:bottom w:val="none" w:sz="0" w:space="0" w:color="auto"/>
        <w:right w:val="none" w:sz="0" w:space="0" w:color="auto"/>
      </w:divBdr>
    </w:div>
    <w:div w:id="844132529">
      <w:bodyDiv w:val="1"/>
      <w:marLeft w:val="0"/>
      <w:marRight w:val="0"/>
      <w:marTop w:val="0"/>
      <w:marBottom w:val="0"/>
      <w:divBdr>
        <w:top w:val="none" w:sz="0" w:space="0" w:color="auto"/>
        <w:left w:val="none" w:sz="0" w:space="0" w:color="auto"/>
        <w:bottom w:val="none" w:sz="0" w:space="0" w:color="auto"/>
        <w:right w:val="none" w:sz="0" w:space="0" w:color="auto"/>
      </w:divBdr>
    </w:div>
    <w:div w:id="1169322897">
      <w:bodyDiv w:val="1"/>
      <w:marLeft w:val="0"/>
      <w:marRight w:val="0"/>
      <w:marTop w:val="0"/>
      <w:marBottom w:val="0"/>
      <w:divBdr>
        <w:top w:val="none" w:sz="0" w:space="0" w:color="auto"/>
        <w:left w:val="none" w:sz="0" w:space="0" w:color="auto"/>
        <w:bottom w:val="none" w:sz="0" w:space="0" w:color="auto"/>
        <w:right w:val="none" w:sz="0" w:space="0" w:color="auto"/>
      </w:divBdr>
    </w:div>
    <w:div w:id="1184855239">
      <w:bodyDiv w:val="1"/>
      <w:marLeft w:val="0"/>
      <w:marRight w:val="0"/>
      <w:marTop w:val="0"/>
      <w:marBottom w:val="0"/>
      <w:divBdr>
        <w:top w:val="none" w:sz="0" w:space="0" w:color="auto"/>
        <w:left w:val="none" w:sz="0" w:space="0" w:color="auto"/>
        <w:bottom w:val="none" w:sz="0" w:space="0" w:color="auto"/>
        <w:right w:val="none" w:sz="0" w:space="0" w:color="auto"/>
      </w:divBdr>
      <w:divsChild>
        <w:div w:id="427042687">
          <w:marLeft w:val="0"/>
          <w:marRight w:val="0"/>
          <w:marTop w:val="0"/>
          <w:marBottom w:val="0"/>
          <w:divBdr>
            <w:top w:val="none" w:sz="0" w:space="0" w:color="auto"/>
            <w:left w:val="none" w:sz="0" w:space="0" w:color="auto"/>
            <w:bottom w:val="none" w:sz="0" w:space="0" w:color="auto"/>
            <w:right w:val="none" w:sz="0" w:space="0" w:color="auto"/>
          </w:divBdr>
          <w:divsChild>
            <w:div w:id="1396975880">
              <w:marLeft w:val="0"/>
              <w:marRight w:val="0"/>
              <w:marTop w:val="0"/>
              <w:marBottom w:val="0"/>
              <w:divBdr>
                <w:top w:val="none" w:sz="0" w:space="0" w:color="auto"/>
                <w:left w:val="none" w:sz="0" w:space="0" w:color="auto"/>
                <w:bottom w:val="none" w:sz="0" w:space="0" w:color="auto"/>
                <w:right w:val="none" w:sz="0" w:space="0" w:color="auto"/>
              </w:divBdr>
              <w:divsChild>
                <w:div w:id="11575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64486">
      <w:bodyDiv w:val="1"/>
      <w:marLeft w:val="0"/>
      <w:marRight w:val="0"/>
      <w:marTop w:val="0"/>
      <w:marBottom w:val="0"/>
      <w:divBdr>
        <w:top w:val="none" w:sz="0" w:space="0" w:color="auto"/>
        <w:left w:val="none" w:sz="0" w:space="0" w:color="auto"/>
        <w:bottom w:val="none" w:sz="0" w:space="0" w:color="auto"/>
        <w:right w:val="none" w:sz="0" w:space="0" w:color="auto"/>
      </w:divBdr>
      <w:divsChild>
        <w:div w:id="43869913">
          <w:marLeft w:val="0"/>
          <w:marRight w:val="0"/>
          <w:marTop w:val="0"/>
          <w:marBottom w:val="0"/>
          <w:divBdr>
            <w:top w:val="none" w:sz="0" w:space="0" w:color="auto"/>
            <w:left w:val="none" w:sz="0" w:space="0" w:color="auto"/>
            <w:bottom w:val="none" w:sz="0" w:space="0" w:color="auto"/>
            <w:right w:val="none" w:sz="0" w:space="0" w:color="auto"/>
          </w:divBdr>
        </w:div>
      </w:divsChild>
    </w:div>
    <w:div w:id="1511215714">
      <w:bodyDiv w:val="1"/>
      <w:marLeft w:val="0"/>
      <w:marRight w:val="0"/>
      <w:marTop w:val="0"/>
      <w:marBottom w:val="0"/>
      <w:divBdr>
        <w:top w:val="none" w:sz="0" w:space="0" w:color="auto"/>
        <w:left w:val="none" w:sz="0" w:space="0" w:color="auto"/>
        <w:bottom w:val="none" w:sz="0" w:space="0" w:color="auto"/>
        <w:right w:val="none" w:sz="0" w:space="0" w:color="auto"/>
      </w:divBdr>
      <w:divsChild>
        <w:div w:id="1488671825">
          <w:marLeft w:val="115"/>
          <w:marRight w:val="0"/>
          <w:marTop w:val="0"/>
          <w:marBottom w:val="0"/>
          <w:divBdr>
            <w:top w:val="none" w:sz="0" w:space="0" w:color="auto"/>
            <w:left w:val="none" w:sz="0" w:space="0" w:color="auto"/>
            <w:bottom w:val="none" w:sz="0" w:space="0" w:color="auto"/>
            <w:right w:val="none" w:sz="0" w:space="0" w:color="auto"/>
          </w:divBdr>
        </w:div>
      </w:divsChild>
    </w:div>
    <w:div w:id="1801679845">
      <w:bodyDiv w:val="1"/>
      <w:marLeft w:val="0"/>
      <w:marRight w:val="0"/>
      <w:marTop w:val="0"/>
      <w:marBottom w:val="0"/>
      <w:divBdr>
        <w:top w:val="none" w:sz="0" w:space="0" w:color="auto"/>
        <w:left w:val="none" w:sz="0" w:space="0" w:color="auto"/>
        <w:bottom w:val="none" w:sz="0" w:space="0" w:color="auto"/>
        <w:right w:val="none" w:sz="0" w:space="0" w:color="auto"/>
      </w:divBdr>
      <w:divsChild>
        <w:div w:id="1865745231">
          <w:marLeft w:val="0"/>
          <w:marRight w:val="0"/>
          <w:marTop w:val="0"/>
          <w:marBottom w:val="0"/>
          <w:divBdr>
            <w:top w:val="none" w:sz="0" w:space="0" w:color="auto"/>
            <w:left w:val="none" w:sz="0" w:space="0" w:color="auto"/>
            <w:bottom w:val="none" w:sz="0" w:space="0" w:color="auto"/>
            <w:right w:val="none" w:sz="0" w:space="0" w:color="auto"/>
          </w:divBdr>
        </w:div>
      </w:divsChild>
    </w:div>
    <w:div w:id="1867598053">
      <w:bodyDiv w:val="1"/>
      <w:marLeft w:val="0"/>
      <w:marRight w:val="0"/>
      <w:marTop w:val="0"/>
      <w:marBottom w:val="0"/>
      <w:divBdr>
        <w:top w:val="none" w:sz="0" w:space="0" w:color="auto"/>
        <w:left w:val="none" w:sz="0" w:space="0" w:color="auto"/>
        <w:bottom w:val="none" w:sz="0" w:space="0" w:color="auto"/>
        <w:right w:val="none" w:sz="0" w:space="0" w:color="auto"/>
      </w:divBdr>
    </w:div>
    <w:div w:id="2038845033">
      <w:bodyDiv w:val="1"/>
      <w:marLeft w:val="0"/>
      <w:marRight w:val="0"/>
      <w:marTop w:val="0"/>
      <w:marBottom w:val="0"/>
      <w:divBdr>
        <w:top w:val="none" w:sz="0" w:space="0" w:color="auto"/>
        <w:left w:val="none" w:sz="0" w:space="0" w:color="auto"/>
        <w:bottom w:val="none" w:sz="0" w:space="0" w:color="auto"/>
        <w:right w:val="none" w:sz="0" w:space="0" w:color="auto"/>
      </w:divBdr>
    </w:div>
    <w:div w:id="208660723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2.xml"/><Relationship Id="rId117" Type="http://schemas.openxmlformats.org/officeDocument/2006/relationships/theme" Target="theme/theme1.xml"/><Relationship Id="rId21" Type="http://schemas.openxmlformats.org/officeDocument/2006/relationships/footer" Target="footer1.xml"/><Relationship Id="rId42" Type="http://schemas.openxmlformats.org/officeDocument/2006/relationships/chart" Target="charts/chart18.xml"/><Relationship Id="rId47" Type="http://schemas.openxmlformats.org/officeDocument/2006/relationships/chart" Target="charts/chart23.xml"/><Relationship Id="rId63" Type="http://schemas.openxmlformats.org/officeDocument/2006/relationships/diagramData" Target="diagrams/data1.xml"/><Relationship Id="rId68" Type="http://schemas.openxmlformats.org/officeDocument/2006/relationships/footer" Target="footer3.xml"/><Relationship Id="rId84" Type="http://schemas.openxmlformats.org/officeDocument/2006/relationships/hyperlink" Target="https://doi.org/10.1080/21568235.2014.967794" TargetMode="External"/><Relationship Id="rId89" Type="http://schemas.openxmlformats.org/officeDocument/2006/relationships/hyperlink" Target="https://adilet.zan.kz/rus/docs/P010000976_" TargetMode="External"/><Relationship Id="rId112" Type="http://schemas.openxmlformats.org/officeDocument/2006/relationships/hyperlink" Target="http://www.consultant.ru/document/cons_doc_LAW_140174/" TargetMode="External"/><Relationship Id="rId16" Type="http://schemas.openxmlformats.org/officeDocument/2006/relationships/hyperlink" Target="https://eclass.upatras.gr/modules/document/file.php/PN1589/Defining%20Quality%20Ha34rvey%20and%20Green%20copy.pdf" TargetMode="External"/><Relationship Id="rId107" Type="http://schemas.openxmlformats.org/officeDocument/2006/relationships/hyperlink" Target="https://aspa-usa.org/" TargetMode="External"/><Relationship Id="rId11" Type="http://schemas.openxmlformats.org/officeDocument/2006/relationships/hyperlink" Target="https://www.tandfonline.com/servlet/linkout?suffix=cit0057&amp;dbid=20&amp;doi=10.1080%2F23311975.2020.1749217&amp;key=10.1080%2F13538320802011532&amp;tollfreelink=2_18_682194f7e33dcbbbb2b7b046cf3920fd531de49de191743675690724e516fe90" TargetMode="External"/><Relationship Id="rId32" Type="http://schemas.openxmlformats.org/officeDocument/2006/relationships/chart" Target="charts/chart8.xml"/><Relationship Id="rId37" Type="http://schemas.openxmlformats.org/officeDocument/2006/relationships/chart" Target="charts/chart13.xml"/><Relationship Id="rId53" Type="http://schemas.openxmlformats.org/officeDocument/2006/relationships/chart" Target="charts/chart29.xml"/><Relationship Id="rId58" Type="http://schemas.openxmlformats.org/officeDocument/2006/relationships/chart" Target="charts/chart34.xml"/><Relationship Id="rId74" Type="http://schemas.openxmlformats.org/officeDocument/2006/relationships/footer" Target="footer5.xml"/><Relationship Id="rId79" Type="http://schemas.openxmlformats.org/officeDocument/2006/relationships/image" Target="media/image12.png"/><Relationship Id="rId102" Type="http://schemas.openxmlformats.org/officeDocument/2006/relationships/hyperlink" Target="http://www.neaa.government.bg" TargetMode="External"/><Relationship Id="rId5" Type="http://schemas.openxmlformats.org/officeDocument/2006/relationships/webSettings" Target="webSettings.xml"/><Relationship Id="rId90" Type="http://schemas.openxmlformats.org/officeDocument/2006/relationships/hyperlink" Target="https://akvobr.ru/kazahstan_obespechenie_kachestva_obrazovaniya.html" TargetMode="External"/><Relationship Id="rId95" Type="http://schemas.openxmlformats.org/officeDocument/2006/relationships/hyperlink" Target="https://www.gov.kz/memleket/entities/edu/documents/details/319826?lang=ru" TargetMode="External"/><Relationship Id="rId22" Type="http://schemas.openxmlformats.org/officeDocument/2006/relationships/footer" Target="footer2.xml"/><Relationship Id="rId27" Type="http://schemas.openxmlformats.org/officeDocument/2006/relationships/chart" Target="charts/chart3.xml"/><Relationship Id="rId43" Type="http://schemas.openxmlformats.org/officeDocument/2006/relationships/chart" Target="charts/chart19.xml"/><Relationship Id="rId48" Type="http://schemas.openxmlformats.org/officeDocument/2006/relationships/chart" Target="charts/chart24.xml"/><Relationship Id="rId64" Type="http://schemas.openxmlformats.org/officeDocument/2006/relationships/diagramLayout" Target="diagrams/layout1.xml"/><Relationship Id="rId69" Type="http://schemas.openxmlformats.org/officeDocument/2006/relationships/image" Target="media/image4.png"/><Relationship Id="rId113" Type="http://schemas.openxmlformats.org/officeDocument/2006/relationships/hyperlink" Target="https://www.officeforstudents.org.uk/" TargetMode="External"/><Relationship Id="rId80" Type="http://schemas.openxmlformats.org/officeDocument/2006/relationships/image" Target="media/image13.png"/><Relationship Id="rId85" Type="http://schemas.openxmlformats.org/officeDocument/2006/relationships/hyperlink" Target="https://akvobr.ru/kazahstan_obespechenie_kachestva_obrazovaniya.html" TargetMode="External"/><Relationship Id="rId12" Type="http://schemas.openxmlformats.org/officeDocument/2006/relationships/hyperlink" Target="http://scholar.google.com/scholar_lookup?hl=en&amp;volume=14&amp;publication_year=2008&amp;pages=3-13&amp;journal=Quality+in+Higher+Education&amp;issue=1&amp;author=B.+Stensaker&amp;title=Outcomes+of+quality+assurance%3A+A+discussion+of+knowledge%2C+methodology+and+validity" TargetMode="External"/><Relationship Id="rId17" Type="http://schemas.openxmlformats.org/officeDocument/2006/relationships/hyperlink" Target="https://www.researchgate.net/profile/Liviu-Matei-2/publication/331345390_Quality_Assurance_in_Higher_Education_A_Practical_Handbook/links/5c74f6cd92851c6950415551/Quality-Assurance-in-Higher-Education-A-Practical-Handbook.pdf" TargetMode="External"/><Relationship Id="rId33" Type="http://schemas.openxmlformats.org/officeDocument/2006/relationships/chart" Target="charts/chart9.xml"/><Relationship Id="rId38" Type="http://schemas.openxmlformats.org/officeDocument/2006/relationships/chart" Target="charts/chart14.xml"/><Relationship Id="rId59" Type="http://schemas.openxmlformats.org/officeDocument/2006/relationships/hyperlink" Target="https://adilet.zan.kz/rus/docs/V2200030920" TargetMode="External"/><Relationship Id="rId103" Type="http://schemas.openxmlformats.org/officeDocument/2006/relationships/hyperlink" Target="https://www.azvo.hr/en" TargetMode="External"/><Relationship Id="rId108" Type="http://schemas.openxmlformats.org/officeDocument/2006/relationships/hyperlink" Target="https://www.mext.go.jp/en/about/mext/index.htm" TargetMode="External"/><Relationship Id="rId54" Type="http://schemas.openxmlformats.org/officeDocument/2006/relationships/chart" Target="charts/chart30.xml"/><Relationship Id="rId70" Type="http://schemas.openxmlformats.org/officeDocument/2006/relationships/footer" Target="footer4.xml"/><Relationship Id="rId75" Type="http://schemas.openxmlformats.org/officeDocument/2006/relationships/image" Target="media/image8.png"/><Relationship Id="rId91" Type="http://schemas.openxmlformats.org/officeDocument/2006/relationships/hyperlink" Target="https://www.oecd.org/countries/kazakhstan/reviewsofnationalpoliciesforeducationhighereducationinkazakhstan.htm" TargetMode="External"/><Relationship Id="rId96" Type="http://schemas.openxmlformats.org/officeDocument/2006/relationships/hyperlink" Target="https://www.enqa.eu/wp-content/uploads/filebase/esg/ESG%20in%20Russian_by%20NCPA.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oecd.org/countries/kazakhstan/reviewsofnationalpoliciesforeducationhighereducationinkazakhstan.htm" TargetMode="External"/><Relationship Id="rId28" Type="http://schemas.openxmlformats.org/officeDocument/2006/relationships/chart" Target="charts/chart4.xml"/><Relationship Id="rId49" Type="http://schemas.openxmlformats.org/officeDocument/2006/relationships/chart" Target="charts/chart25.xml"/><Relationship Id="rId114" Type="http://schemas.openxmlformats.org/officeDocument/2006/relationships/hyperlink" Target="https://www.qaa.ac.uk/" TargetMode="External"/><Relationship Id="rId10" Type="http://schemas.openxmlformats.org/officeDocument/2006/relationships/hyperlink" Target="https://doi.org/10.1080/13538320802011532" TargetMode="External"/><Relationship Id="rId31" Type="http://schemas.openxmlformats.org/officeDocument/2006/relationships/chart" Target="charts/chart7.xml"/><Relationship Id="rId44" Type="http://schemas.openxmlformats.org/officeDocument/2006/relationships/chart" Target="charts/chart20.xml"/><Relationship Id="rId52" Type="http://schemas.openxmlformats.org/officeDocument/2006/relationships/chart" Target="charts/chart28.xml"/><Relationship Id="rId60" Type="http://schemas.openxmlformats.org/officeDocument/2006/relationships/hyperlink" Target="https://adilet.zan.kz/rus/docs/V1600014438" TargetMode="External"/><Relationship Id="rId65" Type="http://schemas.openxmlformats.org/officeDocument/2006/relationships/diagramQuickStyle" Target="diagrams/quickStyle1.xml"/><Relationship Id="rId73" Type="http://schemas.openxmlformats.org/officeDocument/2006/relationships/image" Target="media/image7.png"/><Relationship Id="rId78" Type="http://schemas.openxmlformats.org/officeDocument/2006/relationships/image" Target="media/image11.png"/><Relationship Id="rId81" Type="http://schemas.openxmlformats.org/officeDocument/2006/relationships/hyperlink" Target="https://doi.org/10.1016/B978-0-08-100553-8.00006-9" TargetMode="External"/><Relationship Id="rId86" Type="http://schemas.openxmlformats.org/officeDocument/2006/relationships/hyperlink" Target="https://doi.org/10.37943/AITU.2021.24.30.007" TargetMode="External"/><Relationship Id="rId94" Type="http://schemas.openxmlformats.org/officeDocument/2006/relationships/hyperlink" Target="https://adilet.zan.kz/rus/docs/V1600014438" TargetMode="External"/><Relationship Id="rId99" Type="http://schemas.openxmlformats.org/officeDocument/2006/relationships/hyperlink" Target="https://adilet.zan.kz/rus/docs/P2100000726" TargetMode="External"/><Relationship Id="rId101" Type="http://schemas.openxmlformats.org/officeDocument/2006/relationships/hyperlink" Target="http://www.hea.gov.ba/" TargetMode="External"/><Relationship Id="rId4" Type="http://schemas.openxmlformats.org/officeDocument/2006/relationships/settings" Target="settings.xml"/><Relationship Id="rId9" Type="http://schemas.openxmlformats.org/officeDocument/2006/relationships/hyperlink" Target="https://www.enqa.eu/wp-content/uploads/terminology_v01.pdf" TargetMode="External"/><Relationship Id="rId13" Type="http://schemas.openxmlformats.org/officeDocument/2006/relationships/hyperlink" Target="https://www.tandfonline.com/doi/full/10.1080/23311975.2020.1749217" TargetMode="External"/><Relationship Id="rId18" Type="http://schemas.openxmlformats.org/officeDocument/2006/relationships/hyperlink" Target="file:///C:/Users/Admin/Downloads/Guide-to-AUN-QA-Assessment-at-Programme-Level-Version-3_2015.pdf%20%5b1" TargetMode="External"/><Relationship Id="rId39" Type="http://schemas.openxmlformats.org/officeDocument/2006/relationships/chart" Target="charts/chart15.xml"/><Relationship Id="rId109" Type="http://schemas.openxmlformats.org/officeDocument/2006/relationships/hyperlink" Target="https://tda.edu.au/" TargetMode="External"/><Relationship Id="rId34" Type="http://schemas.openxmlformats.org/officeDocument/2006/relationships/chart" Target="charts/chart10.xml"/><Relationship Id="rId50" Type="http://schemas.openxmlformats.org/officeDocument/2006/relationships/chart" Target="charts/chart26.xml"/><Relationship Id="rId55" Type="http://schemas.openxmlformats.org/officeDocument/2006/relationships/chart" Target="charts/chart31.xml"/><Relationship Id="rId76" Type="http://schemas.openxmlformats.org/officeDocument/2006/relationships/image" Target="media/image9.png"/><Relationship Id="rId97" Type="http://schemas.openxmlformats.org/officeDocument/2006/relationships/hyperlink" Target="https://adilet.zan.kz/rus/docs/V1800017657" TargetMode="External"/><Relationship Id="rId104" Type="http://schemas.openxmlformats.org/officeDocument/2006/relationships/hyperlink" Target="https://www.msmt.cz/?lang=2" TargetMode="External"/><Relationship Id="rId7" Type="http://schemas.openxmlformats.org/officeDocument/2006/relationships/endnotes" Target="endnotes.xml"/><Relationship Id="rId71" Type="http://schemas.openxmlformats.org/officeDocument/2006/relationships/image" Target="media/image5.png"/><Relationship Id="rId92" Type="http://schemas.openxmlformats.org/officeDocument/2006/relationships/hyperlink" Target="http://adilet.zan.kz/rus/docs/V1500012777" TargetMode="External"/><Relationship Id="rId2" Type="http://schemas.openxmlformats.org/officeDocument/2006/relationships/numbering" Target="numbering.xml"/><Relationship Id="rId29" Type="http://schemas.openxmlformats.org/officeDocument/2006/relationships/chart" Target="charts/chart5.xml"/><Relationship Id="rId24" Type="http://schemas.openxmlformats.org/officeDocument/2006/relationships/image" Target="media/image1.png"/><Relationship Id="rId40" Type="http://schemas.openxmlformats.org/officeDocument/2006/relationships/chart" Target="charts/chart16.xml"/><Relationship Id="rId45" Type="http://schemas.openxmlformats.org/officeDocument/2006/relationships/chart" Target="charts/chart21.xml"/><Relationship Id="rId66" Type="http://schemas.openxmlformats.org/officeDocument/2006/relationships/diagramColors" Target="diagrams/colors1.xml"/><Relationship Id="rId87" Type="http://schemas.openxmlformats.org/officeDocument/2006/relationships/hyperlink" Target="https://adilet.zan.kz/rus/docs/U040001459_" TargetMode="External"/><Relationship Id="rId110" Type="http://schemas.openxmlformats.org/officeDocument/2006/relationships/hyperlink" Target="https://www.iteca.edu.au/" TargetMode="External"/><Relationship Id="rId115" Type="http://schemas.openxmlformats.org/officeDocument/2006/relationships/hyperlink" Target="https://doi.org/10.1016/S1479-3628(03)80012-6" TargetMode="External"/><Relationship Id="rId61" Type="http://schemas.openxmlformats.org/officeDocument/2006/relationships/image" Target="media/image2.png"/><Relationship Id="rId82" Type="http://schemas.openxmlformats.org/officeDocument/2006/relationships/hyperlink" Target="https://doi.org/10.1007/s10734-015-9953-z" TargetMode="External"/><Relationship Id="rId19" Type="http://schemas.openxmlformats.org/officeDocument/2006/relationships/hyperlink" Target="https://www.enqa.eu/wp-content/uploads/terminology_v01.pdf" TargetMode="External"/><Relationship Id="rId14" Type="http://schemas.openxmlformats.org/officeDocument/2006/relationships/hyperlink" Target="https://natural-sciences.ru/ru/article/view?id=34447" TargetMode="External"/><Relationship Id="rId30" Type="http://schemas.openxmlformats.org/officeDocument/2006/relationships/chart" Target="charts/chart6.xml"/><Relationship Id="rId35" Type="http://schemas.openxmlformats.org/officeDocument/2006/relationships/chart" Target="charts/chart11.xml"/><Relationship Id="rId56" Type="http://schemas.openxmlformats.org/officeDocument/2006/relationships/chart" Target="charts/chart32.xml"/><Relationship Id="rId77" Type="http://schemas.openxmlformats.org/officeDocument/2006/relationships/image" Target="media/image10.png"/><Relationship Id="rId100" Type="http://schemas.openxmlformats.org/officeDocument/2006/relationships/hyperlink" Target="https://www.aq.ac.at/de/" TargetMode="External"/><Relationship Id="rId105" Type="http://schemas.openxmlformats.org/officeDocument/2006/relationships/hyperlink" Target="https://www.nauvs.cz/index.php/en/" TargetMode="External"/><Relationship Id="rId8" Type="http://schemas.openxmlformats.org/officeDocument/2006/relationships/hyperlink" Target="https://doi.org/10.1108/QAE-03-2022-0066" TargetMode="External"/><Relationship Id="rId51" Type="http://schemas.openxmlformats.org/officeDocument/2006/relationships/chart" Target="charts/chart27.xml"/><Relationship Id="rId72" Type="http://schemas.openxmlformats.org/officeDocument/2006/relationships/image" Target="media/image6.png"/><Relationship Id="rId93" Type="http://schemas.openxmlformats.org/officeDocument/2006/relationships/hyperlink" Target="https://www.akorda.kz/ru/speeches/internal_political_affairs/in_speeches_and_addresses/vystuplenie-glavy-gosudarstva-k-tokaeva-na-ceremonii-zakrytiya-goda-molodezhi-i-starta-goda-volontera" TargetMode="External"/><Relationship Id="rId98" Type="http://schemas.openxmlformats.org/officeDocument/2006/relationships/hyperlink" Target="https://www.gov.kz/memleket/entities/edu/documents/details/319826?lang=ru" TargetMode="External"/><Relationship Id="rId3" Type="http://schemas.openxmlformats.org/officeDocument/2006/relationships/styles" Target="styles.xml"/><Relationship Id="rId25" Type="http://schemas.openxmlformats.org/officeDocument/2006/relationships/chart" Target="charts/chart1.xml"/><Relationship Id="rId46" Type="http://schemas.openxmlformats.org/officeDocument/2006/relationships/chart" Target="charts/chart22.xml"/><Relationship Id="rId67" Type="http://schemas.microsoft.com/office/2007/relationships/diagramDrawing" Target="diagrams/drawing1.xml"/><Relationship Id="rId116" Type="http://schemas.openxmlformats.org/officeDocument/2006/relationships/fontTable" Target="fontTable.xml"/><Relationship Id="rId20" Type="http://schemas.openxmlformats.org/officeDocument/2006/relationships/hyperlink" Target="http://www.chea.org/international/inter_glossary01.htm" TargetMode="External"/><Relationship Id="rId41" Type="http://schemas.openxmlformats.org/officeDocument/2006/relationships/chart" Target="charts/chart17.xml"/><Relationship Id="rId62" Type="http://schemas.openxmlformats.org/officeDocument/2006/relationships/image" Target="media/image3.png"/><Relationship Id="rId83" Type="http://schemas.openxmlformats.org/officeDocument/2006/relationships/hyperlink" Target="https://doi.org/10.1051/e3sconf/202015909013" TargetMode="External"/><Relationship Id="rId88" Type="http://schemas.openxmlformats.org/officeDocument/2006/relationships/hyperlink" Target="https://cyberleninka.ru/article/n/natsionalnaya-sistema-otsenki-kachestva-obrazovaniya-respubliki-kazahstan-opisanie-infrastruktury-i-provodimyh-otsenochnyh" TargetMode="External"/><Relationship Id="rId111" Type="http://schemas.openxmlformats.org/officeDocument/2006/relationships/hyperlink" Target="https://www.moe.gov.sg/" TargetMode="External"/><Relationship Id="rId15" Type="http://schemas.openxmlformats.org/officeDocument/2006/relationships/hyperlink" Target="https://www.enqa.eu/wp-content/uploads/filebase/esg/ESG%20in%20Russian_by%20IQAA.pdf" TargetMode="External"/><Relationship Id="rId36" Type="http://schemas.openxmlformats.org/officeDocument/2006/relationships/chart" Target="charts/chart12.xml"/><Relationship Id="rId57" Type="http://schemas.openxmlformats.org/officeDocument/2006/relationships/chart" Target="charts/chart33.xml"/><Relationship Id="rId106" Type="http://schemas.openxmlformats.org/officeDocument/2006/relationships/hyperlink" Target="https://www.chea.or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20&#1089;&#1090;&#1091;&#1076;&#1077;&#1085;&#1090;&#1099;.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20&#1089;&#1090;&#1091;&#1076;&#1077;&#1085;&#1090;&#1099;.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20&#1089;&#1090;&#1091;&#1076;&#1077;&#1085;&#1090;&#1099;.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20&#1089;&#1090;&#1091;&#1076;&#1077;&#1085;&#1090;&#1099;.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2;&#1086;&#1080;%20&#1076;&#1080;&#1072;&#1075;&#1088;&#1072;&#1084;&#1084;&#1099;%20&#1055;&#1062;&#1060;.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5;&#1055;&#1057;\&#1044;&#1080;&#1072;&#1075;&#1088;&#1072;&#1084;&#1084;&#1099;%20&#1087;&#1086;%20&#1055;&#1055;&#1057;.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40;&#1059;&#1055;\&#1076;&#1080;&#1072;&#1075;&#1088;&#1072;&#1084;&#1084;&#1099;%20&#1072;&#1091;&#1087;.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40;&#1059;&#1055;\&#1076;&#1080;&#1072;&#1075;&#1088;&#1072;&#1084;&#1084;&#1099;%20&#1072;&#1091;&#1087;.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6;&#1072;&#1073;&#1086;&#1090;&#1072;&#1076;&#1072;&#1090;&#1077;&#1083;&#1080;\&#1076;&#1080;&#1072;&#1075;&#1088;&#1072;&#1084;&#1084;&#1099;%20&#1088;&#1087;&#1072;&#1073;&#1086;&#1090;&#1086;&#1076;&#1072;&#1090;&#1077;&#1083;&#1080;.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6;&#1072;&#1073;&#1086;&#1090;&#1072;&#1076;&#1072;&#1090;&#1077;&#1083;&#1080;\&#1076;&#1080;&#1072;&#1075;&#1088;&#1072;&#1084;&#1084;&#1099;%20&#1088;&#1087;&#1072;&#1073;&#1086;&#1090;&#1086;&#1076;&#1072;&#1090;&#1077;&#1083;&#1080;.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6;&#1072;&#1073;&#1086;&#1090;&#1072;&#1076;&#1072;&#1090;&#1077;&#1083;&#1080;\&#1076;&#1080;&#1072;&#1075;&#1088;&#1072;&#1084;&#1084;&#1099;%20&#1088;&#1087;&#1072;&#1073;&#1086;&#1090;&#1086;&#1076;&#1072;&#1090;&#1077;&#1083;&#1080;.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1040;&#1083;&#1077;&#1084;&#1093;&#1072;&#1085;\OneDrive\&#1056;&#1072;&#1073;&#1086;&#1095;&#1080;&#1081;%20&#1089;&#1090;&#1086;&#1083;\&#1055;&#1062;&#1060;%20&#1087;&#1086;%20&#1074;&#1099;&#1089;&#1096;.&#1086;&#1073;&#1088;&#1072;&#1079;&#1086;&#1074;&#1072;&#1085;&#1080;&#1102;\&#1044;&#1072;&#1085;&#1085;&#1099;&#1077;%20&#1076;&#1083;&#1103;%20&#1088;&#1077;&#1087;&#1086;&#1088;&#1090;&#1072;\&#1056;&#1072;&#1073;&#1086;&#1090;&#1072;&#1076;&#1072;&#1090;&#1077;&#1083;&#1080;\&#1076;&#1080;&#1072;&#1075;&#1088;&#1072;&#1084;&#1084;&#1099;%20&#1088;&#1087;&#1072;&#1073;&#1086;&#1090;&#1086;&#1076;&#1072;&#1090;&#1077;&#1083;&#1080;.xlsx" TargetMode="External"/><Relationship Id="rId2" Type="http://schemas.microsoft.com/office/2011/relationships/chartColorStyle" Target="colors34.xml"/><Relationship Id="rId1" Type="http://schemas.microsoft.com/office/2011/relationships/chartStyle" Target="style3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6BA-455B-8026-B0ABABED84F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6BA-455B-8026-B0ABABED84F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Да</c:v>
                </c:pt>
                <c:pt idx="1">
                  <c:v>Нет</c:v>
                </c:pt>
              </c:strCache>
            </c:strRef>
          </c:cat>
          <c:val>
            <c:numRef>
              <c:f>Sheet1!$B$2:$B$3</c:f>
              <c:numCache>
                <c:formatCode>General</c:formatCode>
                <c:ptCount val="2"/>
                <c:pt idx="0">
                  <c:v>76</c:v>
                </c:pt>
                <c:pt idx="1">
                  <c:v>24</c:v>
                </c:pt>
              </c:numCache>
            </c:numRef>
          </c:val>
          <c:extLst>
            <c:ext xmlns:c16="http://schemas.microsoft.com/office/drawing/2014/chart" uri="{C3380CC4-5D6E-409C-BE32-E72D297353CC}">
              <c16:uniqueId val="{00000004-D6BA-455B-8026-B0ABABED84F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Лист1!$C$4:$C$10</c:f>
              <c:strCache>
                <c:ptCount val="7"/>
                <c:pt idx="0">
                  <c:v>Рекомендации друзей, родственников, знакомых</c:v>
                </c:pt>
                <c:pt idx="1">
                  <c:v>Репутация ВУЗа</c:v>
                </c:pt>
                <c:pt idx="2">
                  <c:v>Расположение</c:v>
                </c:pt>
                <c:pt idx="3">
                  <c:v>В регионе другого ВУЗа с такой специализацией не было</c:v>
                </c:pt>
                <c:pt idx="4">
                  <c:v>Другое (НАПИШИТЕ)</c:v>
                </c:pt>
                <c:pt idx="5">
                  <c:v>Стоимость обучения</c:v>
                </c:pt>
                <c:pt idx="6">
                  <c:v>Наличие квалифицированного преподавательского состава</c:v>
                </c:pt>
              </c:strCache>
            </c:strRef>
          </c:cat>
          <c:val>
            <c:numRef>
              <c:f>Лист1!$D$4:$D$10</c:f>
              <c:numCache>
                <c:formatCode>###0.0</c:formatCode>
                <c:ptCount val="7"/>
                <c:pt idx="0">
                  <c:v>25.866204690831555</c:v>
                </c:pt>
                <c:pt idx="1">
                  <c:v>22.507995735607675</c:v>
                </c:pt>
                <c:pt idx="2">
                  <c:v>17.563965884861407</c:v>
                </c:pt>
                <c:pt idx="3">
                  <c:v>10.394456289978677</c:v>
                </c:pt>
                <c:pt idx="4">
                  <c:v>8.8219616204690841</c:v>
                </c:pt>
                <c:pt idx="5">
                  <c:v>7.4360341151385931</c:v>
                </c:pt>
                <c:pt idx="6">
                  <c:v>6.7164179104477615</c:v>
                </c:pt>
              </c:numCache>
            </c:numRef>
          </c:val>
          <c:extLst>
            <c:ext xmlns:c16="http://schemas.microsoft.com/office/drawing/2014/chart" uri="{C3380CC4-5D6E-409C-BE32-E72D297353CC}">
              <c16:uniqueId val="{00000000-BD55-4C84-8672-7CDB2162348A}"/>
            </c:ext>
          </c:extLst>
        </c:ser>
        <c:dLbls>
          <c:dLblPos val="outEnd"/>
          <c:showLegendKey val="0"/>
          <c:showVal val="1"/>
          <c:showCatName val="0"/>
          <c:showSerName val="0"/>
          <c:showPercent val="0"/>
          <c:showBubbleSize val="0"/>
        </c:dLbls>
        <c:gapWidth val="182"/>
        <c:axId val="527648776"/>
        <c:axId val="527649760"/>
      </c:barChart>
      <c:catAx>
        <c:axId val="52764877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ru-KZ"/>
          </a:p>
        </c:txPr>
        <c:crossAx val="527649760"/>
        <c:crosses val="autoZero"/>
        <c:auto val="1"/>
        <c:lblAlgn val="ctr"/>
        <c:lblOffset val="100"/>
        <c:noMultiLvlLbl val="0"/>
      </c:catAx>
      <c:valAx>
        <c:axId val="527649760"/>
        <c:scaling>
          <c:orientation val="minMax"/>
        </c:scaling>
        <c:delete val="1"/>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52764877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Лист3!$B$4</c:f>
              <c:strCache>
                <c:ptCount val="1"/>
                <c:pt idx="0">
                  <c:v>Другое (НАПИШИТЕ)</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Лист3!$C$4</c:f>
              <c:numCache>
                <c:formatCode>###0.0</c:formatCode>
                <c:ptCount val="1"/>
                <c:pt idx="0">
                  <c:v>5.9434968017057566</c:v>
                </c:pt>
              </c:numCache>
            </c:numRef>
          </c:val>
          <c:extLst>
            <c:ext xmlns:c16="http://schemas.microsoft.com/office/drawing/2014/chart" uri="{C3380CC4-5D6E-409C-BE32-E72D297353CC}">
              <c16:uniqueId val="{00000000-EFF5-482E-B5A0-AA8E0163FE44}"/>
            </c:ext>
          </c:extLst>
        </c:ser>
        <c:ser>
          <c:idx val="1"/>
          <c:order val="1"/>
          <c:tx>
            <c:strRef>
              <c:f>Лист3!$B$5</c:f>
              <c:strCache>
                <c:ptCount val="1"/>
                <c:pt idx="0">
                  <c:v>Высокая вероятность трудоустройства</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Лист3!$C$5</c:f>
              <c:numCache>
                <c:formatCode>###0.0</c:formatCode>
                <c:ptCount val="1"/>
                <c:pt idx="0">
                  <c:v>34.968017057569298</c:v>
                </c:pt>
              </c:numCache>
            </c:numRef>
          </c:val>
          <c:extLst>
            <c:ext xmlns:c16="http://schemas.microsoft.com/office/drawing/2014/chart" uri="{C3380CC4-5D6E-409C-BE32-E72D297353CC}">
              <c16:uniqueId val="{00000001-EFF5-482E-B5A0-AA8E0163FE44}"/>
            </c:ext>
          </c:extLst>
        </c:ser>
        <c:ser>
          <c:idx val="2"/>
          <c:order val="2"/>
          <c:tx>
            <c:strRef>
              <c:f>Лист3!$B$6</c:f>
              <c:strCache>
                <c:ptCount val="1"/>
                <c:pt idx="0">
                  <c:v>Престижность профессии</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Лист3!$C$6</c:f>
              <c:numCache>
                <c:formatCode>###0.0</c:formatCode>
                <c:ptCount val="1"/>
                <c:pt idx="0">
                  <c:v>27.825159914712156</c:v>
                </c:pt>
              </c:numCache>
            </c:numRef>
          </c:val>
          <c:extLst>
            <c:ext xmlns:c16="http://schemas.microsoft.com/office/drawing/2014/chart" uri="{C3380CC4-5D6E-409C-BE32-E72D297353CC}">
              <c16:uniqueId val="{00000002-EFF5-482E-B5A0-AA8E0163FE44}"/>
            </c:ext>
          </c:extLst>
        </c:ser>
        <c:ser>
          <c:idx val="3"/>
          <c:order val="3"/>
          <c:tx>
            <c:strRef>
              <c:f>Лист3!$B$7</c:f>
              <c:strCache>
                <c:ptCount val="1"/>
                <c:pt idx="0">
                  <c:v>Количество грантов</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Лист3!$C$7</c:f>
              <c:numCache>
                <c:formatCode>###0.0</c:formatCode>
                <c:ptCount val="1"/>
                <c:pt idx="0">
                  <c:v>16.231343283582088</c:v>
                </c:pt>
              </c:numCache>
            </c:numRef>
          </c:val>
          <c:extLst>
            <c:ext xmlns:c16="http://schemas.microsoft.com/office/drawing/2014/chart" uri="{C3380CC4-5D6E-409C-BE32-E72D297353CC}">
              <c16:uniqueId val="{00000003-EFF5-482E-B5A0-AA8E0163FE44}"/>
            </c:ext>
          </c:extLst>
        </c:ser>
        <c:ser>
          <c:idx val="4"/>
          <c:order val="4"/>
          <c:tx>
            <c:strRef>
              <c:f>Лист3!$B$8</c:f>
              <c:strCache>
                <c:ptCount val="1"/>
                <c:pt idx="0">
                  <c:v>Это выбор родителей</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Лист3!$C$8</c:f>
              <c:numCache>
                <c:formatCode>###0.0</c:formatCode>
                <c:ptCount val="1"/>
                <c:pt idx="0">
                  <c:v>7.4493603411513858</c:v>
                </c:pt>
              </c:numCache>
            </c:numRef>
          </c:val>
          <c:extLst>
            <c:ext xmlns:c16="http://schemas.microsoft.com/office/drawing/2014/chart" uri="{C3380CC4-5D6E-409C-BE32-E72D297353CC}">
              <c16:uniqueId val="{00000004-EFF5-482E-B5A0-AA8E0163FE44}"/>
            </c:ext>
          </c:extLst>
        </c:ser>
        <c:ser>
          <c:idx val="5"/>
          <c:order val="5"/>
          <c:tx>
            <c:strRef>
              <c:f>Лист3!$B$9</c:f>
              <c:strCache>
                <c:ptCount val="1"/>
                <c:pt idx="0">
                  <c:v>Преподавательский состав вуза</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Лист3!$C$9</c:f>
              <c:numCache>
                <c:formatCode>###0.0</c:formatCode>
                <c:ptCount val="1"/>
                <c:pt idx="0">
                  <c:v>3.931236673773987</c:v>
                </c:pt>
              </c:numCache>
            </c:numRef>
          </c:val>
          <c:extLst>
            <c:ext xmlns:c16="http://schemas.microsoft.com/office/drawing/2014/chart" uri="{C3380CC4-5D6E-409C-BE32-E72D297353CC}">
              <c16:uniqueId val="{00000005-EFF5-482E-B5A0-AA8E0163FE44}"/>
            </c:ext>
          </c:extLst>
        </c:ser>
        <c:ser>
          <c:idx val="6"/>
          <c:order val="6"/>
          <c:tx>
            <c:strRef>
              <c:f>Лист3!$B$10</c:f>
              <c:strCache>
                <c:ptCount val="1"/>
                <c:pt idx="0">
                  <c:v>Низкая стоимость обучения</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Лист3!$C$10</c:f>
              <c:numCache>
                <c:formatCode>###0.0</c:formatCode>
                <c:ptCount val="1"/>
                <c:pt idx="0">
                  <c:v>2.9184434968017059</c:v>
                </c:pt>
              </c:numCache>
            </c:numRef>
          </c:val>
          <c:extLst>
            <c:ext xmlns:c16="http://schemas.microsoft.com/office/drawing/2014/chart" uri="{C3380CC4-5D6E-409C-BE32-E72D297353CC}">
              <c16:uniqueId val="{00000006-EFF5-482E-B5A0-AA8E0163FE44}"/>
            </c:ext>
          </c:extLst>
        </c:ser>
        <c:dLbls>
          <c:dLblPos val="outEnd"/>
          <c:showLegendKey val="0"/>
          <c:showVal val="1"/>
          <c:showCatName val="0"/>
          <c:showSerName val="0"/>
          <c:showPercent val="0"/>
          <c:showBubbleSize val="0"/>
        </c:dLbls>
        <c:gapWidth val="219"/>
        <c:overlap val="-27"/>
        <c:axId val="555501248"/>
        <c:axId val="555501576"/>
      </c:barChart>
      <c:catAx>
        <c:axId val="555501248"/>
        <c:scaling>
          <c:orientation val="minMax"/>
        </c:scaling>
        <c:delete val="1"/>
        <c:axPos val="b"/>
        <c:numFmt formatCode="General" sourceLinked="1"/>
        <c:majorTickMark val="none"/>
        <c:minorTickMark val="none"/>
        <c:tickLblPos val="nextTo"/>
        <c:crossAx val="555501576"/>
        <c:crosses val="autoZero"/>
        <c:auto val="1"/>
        <c:lblAlgn val="ctr"/>
        <c:lblOffset val="100"/>
        <c:noMultiLvlLbl val="0"/>
      </c:catAx>
      <c:valAx>
        <c:axId val="55550157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5555012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071-484E-BEA8-47972732427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071-484E-BEA8-47972732427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071-484E-BEA8-47972732427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071-484E-BEA8-47972732427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ru-KZ"/>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Лист4!$C$5:$C$8</c:f>
              <c:strCache>
                <c:ptCount val="4"/>
                <c:pt idx="0">
                  <c:v>Отлично, процесс простой и понятный</c:v>
                </c:pt>
                <c:pt idx="1">
                  <c:v>В целом хорошо, но есть сложности</c:v>
                </c:pt>
                <c:pt idx="2">
                  <c:v>Плохо, процесс сложный и непонятный</c:v>
                </c:pt>
                <c:pt idx="3">
                  <c:v>Затрудняюсь ответить</c:v>
                </c:pt>
              </c:strCache>
            </c:strRef>
          </c:cat>
          <c:val>
            <c:numRef>
              <c:f>Лист4!$D$5:$D$8</c:f>
              <c:numCache>
                <c:formatCode>###0.0</c:formatCode>
                <c:ptCount val="4"/>
                <c:pt idx="0">
                  <c:v>59.754797441364602</c:v>
                </c:pt>
                <c:pt idx="1">
                  <c:v>32.94243070362473</c:v>
                </c:pt>
                <c:pt idx="2">
                  <c:v>3.6913646055437099</c:v>
                </c:pt>
                <c:pt idx="3">
                  <c:v>2.8917910447761193</c:v>
                </c:pt>
              </c:numCache>
            </c:numRef>
          </c:val>
          <c:extLst>
            <c:ext xmlns:c16="http://schemas.microsoft.com/office/drawing/2014/chart" uri="{C3380CC4-5D6E-409C-BE32-E72D297353CC}">
              <c16:uniqueId val="{00000008-C071-484E-BEA8-47972732427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56196917122647805"/>
          <c:y val="0.21301801438642695"/>
          <c:w val="0.42531896436674227"/>
          <c:h val="0.57396361291016096"/>
        </c:manualLayout>
      </c:layout>
      <c:overlay val="0"/>
      <c:spPr>
        <a:solidFill>
          <a:schemeClr val="lt1">
            <a:alpha val="50000"/>
          </a:schemeClr>
        </a:solidFill>
        <a:ln>
          <a:noFill/>
        </a:ln>
        <a:effectLst/>
      </c:spPr>
      <c:txPr>
        <a:bodyPr rot="0" spcFirstLastPara="1" vertOverflow="ellipsis" vert="horz" wrap="square" anchor="ctr" anchorCtr="1"/>
        <a:lstStyle/>
        <a:p>
          <a:pPr>
            <a:defRPr sz="1200" b="0" i="0" u="none" strike="noStrike" kern="1200" baseline="0">
              <a:solidFill>
                <a:schemeClr val="dk1">
                  <a:lumMod val="65000"/>
                  <a:lumOff val="35000"/>
                </a:schemeClr>
              </a:solidFill>
              <a:latin typeface="+mn-lt"/>
              <a:ea typeface="+mn-ea"/>
              <a:cs typeface="+mn-cs"/>
            </a:defRPr>
          </a:pPr>
          <a:endParaRPr lang="ru-KZ"/>
        </a:p>
      </c:txPr>
    </c:legend>
    <c:plotVisOnly val="1"/>
    <c:dispBlanksAs val="gap"/>
    <c:showDLblsOverMax val="0"/>
  </c:chart>
  <c:spPr>
    <a:noFill/>
    <a:ln w="9525" cap="flat" cmpd="sng" algn="ctr">
      <a:noFill/>
      <a:round/>
    </a:ln>
    <a:effectLst/>
  </c:spPr>
  <c:txPr>
    <a:bodyPr/>
    <a:lstStyle/>
    <a:p>
      <a:pPr>
        <a:defRPr/>
      </a:pPr>
      <a:endParaRPr lang="ru-KZ"/>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2"/>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Лист5!$C$5:$C$9</c:f>
              <c:strCache>
                <c:ptCount val="5"/>
                <c:pt idx="0">
                  <c:v>Этап тестирования или экзамены</c:v>
                </c:pt>
                <c:pt idx="1">
                  <c:v>Выбор университета или специальности</c:v>
                </c:pt>
                <c:pt idx="2">
                  <c:v>Сбор необходимых документов</c:v>
                </c:pt>
                <c:pt idx="3">
                  <c:v>Коммуникация с администрацией университета (обратная связь, прие</c:v>
                </c:pt>
                <c:pt idx="4">
                  <c:v>Другое (НАПИШИТЕ)</c:v>
                </c:pt>
              </c:strCache>
            </c:strRef>
          </c:cat>
          <c:val>
            <c:numRef>
              <c:f>Лист5!$D$5:$D$9</c:f>
              <c:numCache>
                <c:formatCode>###0.0</c:formatCode>
                <c:ptCount val="5"/>
                <c:pt idx="0">
                  <c:v>26.252665245202561</c:v>
                </c:pt>
                <c:pt idx="1">
                  <c:v>25.106609808102348</c:v>
                </c:pt>
                <c:pt idx="2">
                  <c:v>22.068230277185503</c:v>
                </c:pt>
                <c:pt idx="3">
                  <c:v>15.791577825159914</c:v>
                </c:pt>
                <c:pt idx="4">
                  <c:v>9.9946695095948819</c:v>
                </c:pt>
              </c:numCache>
            </c:numRef>
          </c:val>
          <c:extLst>
            <c:ext xmlns:c16="http://schemas.microsoft.com/office/drawing/2014/chart" uri="{C3380CC4-5D6E-409C-BE32-E72D297353CC}">
              <c16:uniqueId val="{00000000-2CF2-4D8A-8C02-712A45530487}"/>
            </c:ext>
          </c:extLst>
        </c:ser>
        <c:dLbls>
          <c:dLblPos val="outEnd"/>
          <c:showLegendKey val="0"/>
          <c:showVal val="1"/>
          <c:showCatName val="0"/>
          <c:showSerName val="0"/>
          <c:showPercent val="0"/>
          <c:showBubbleSize val="0"/>
        </c:dLbls>
        <c:gapWidth val="100"/>
        <c:axId val="553579376"/>
        <c:axId val="553576752"/>
      </c:barChart>
      <c:catAx>
        <c:axId val="553579376"/>
        <c:scaling>
          <c:orientation val="maxMin"/>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crossAx val="553576752"/>
        <c:crosses val="autoZero"/>
        <c:auto val="1"/>
        <c:lblAlgn val="ctr"/>
        <c:lblOffset val="100"/>
        <c:noMultiLvlLbl val="0"/>
      </c:catAx>
      <c:valAx>
        <c:axId val="553576752"/>
        <c:scaling>
          <c:orientation val="minMax"/>
        </c:scaling>
        <c:delete val="1"/>
        <c:axPos val="t"/>
        <c:majorGridlines>
          <c:spPr>
            <a:ln w="9525" cap="flat" cmpd="sng" algn="ctr">
              <a:solidFill>
                <a:schemeClr val="tx2">
                  <a:lumMod val="15000"/>
                  <a:lumOff val="85000"/>
                </a:schemeClr>
              </a:solidFill>
              <a:round/>
            </a:ln>
            <a:effectLst/>
          </c:spPr>
        </c:majorGridlines>
        <c:numFmt formatCode="###0.0" sourceLinked="1"/>
        <c:majorTickMark val="none"/>
        <c:minorTickMark val="none"/>
        <c:tickLblPos val="nextTo"/>
        <c:crossAx val="55357937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Лист6!$D$5</c:f>
              <c:strCache>
                <c:ptCount val="1"/>
                <c:pt idx="0">
                  <c:v>Да</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Лист6!$E$5</c:f>
              <c:numCache>
                <c:formatCode>###0.0</c:formatCode>
                <c:ptCount val="1"/>
                <c:pt idx="0">
                  <c:v>55.636993603411511</c:v>
                </c:pt>
              </c:numCache>
            </c:numRef>
          </c:val>
          <c:extLst>
            <c:ext xmlns:c16="http://schemas.microsoft.com/office/drawing/2014/chart" uri="{C3380CC4-5D6E-409C-BE32-E72D297353CC}">
              <c16:uniqueId val="{00000000-8C5D-4A6C-BB6A-430BED5CB7D7}"/>
            </c:ext>
          </c:extLst>
        </c:ser>
        <c:ser>
          <c:idx val="1"/>
          <c:order val="1"/>
          <c:tx>
            <c:strRef>
              <c:f>Лист6!$D$6</c:f>
              <c:strCache>
                <c:ptCount val="1"/>
                <c:pt idx="0">
                  <c:v>Скорее да, чем нет</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Лист6!$E$6</c:f>
              <c:numCache>
                <c:formatCode>###0.0</c:formatCode>
                <c:ptCount val="1"/>
                <c:pt idx="0">
                  <c:v>25.71961620469083</c:v>
                </c:pt>
              </c:numCache>
            </c:numRef>
          </c:val>
          <c:extLst>
            <c:ext xmlns:c16="http://schemas.microsoft.com/office/drawing/2014/chart" uri="{C3380CC4-5D6E-409C-BE32-E72D297353CC}">
              <c16:uniqueId val="{00000001-8C5D-4A6C-BB6A-430BED5CB7D7}"/>
            </c:ext>
          </c:extLst>
        </c:ser>
        <c:ser>
          <c:idx val="2"/>
          <c:order val="2"/>
          <c:tx>
            <c:strRef>
              <c:f>Лист6!$D$7</c:f>
              <c:strCache>
                <c:ptCount val="1"/>
                <c:pt idx="0">
                  <c:v>Нет</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Лист6!$E$7</c:f>
              <c:numCache>
                <c:formatCode>###0.0</c:formatCode>
                <c:ptCount val="1"/>
                <c:pt idx="0">
                  <c:v>8.7819829424307034</c:v>
                </c:pt>
              </c:numCache>
            </c:numRef>
          </c:val>
          <c:extLst>
            <c:ext xmlns:c16="http://schemas.microsoft.com/office/drawing/2014/chart" uri="{C3380CC4-5D6E-409C-BE32-E72D297353CC}">
              <c16:uniqueId val="{00000002-8C5D-4A6C-BB6A-430BED5CB7D7}"/>
            </c:ext>
          </c:extLst>
        </c:ser>
        <c:ser>
          <c:idx val="3"/>
          <c:order val="3"/>
          <c:tx>
            <c:strRef>
              <c:f>Лист6!$D$8</c:f>
              <c:strCache>
                <c:ptCount val="1"/>
                <c:pt idx="0">
                  <c:v>Скорее нет, чем да</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Лист6!$E$8</c:f>
              <c:numCache>
                <c:formatCode>###0.0</c:formatCode>
                <c:ptCount val="1"/>
                <c:pt idx="0">
                  <c:v>6.863006396588486</c:v>
                </c:pt>
              </c:numCache>
            </c:numRef>
          </c:val>
          <c:extLst>
            <c:ext xmlns:c16="http://schemas.microsoft.com/office/drawing/2014/chart" uri="{C3380CC4-5D6E-409C-BE32-E72D297353CC}">
              <c16:uniqueId val="{00000003-8C5D-4A6C-BB6A-430BED5CB7D7}"/>
            </c:ext>
          </c:extLst>
        </c:ser>
        <c:ser>
          <c:idx val="4"/>
          <c:order val="4"/>
          <c:tx>
            <c:strRef>
              <c:f>Лист6!$D$9</c:f>
              <c:strCache>
                <c:ptCount val="1"/>
                <c:pt idx="0">
                  <c:v>Нет</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Лист6!$E$9</c:f>
              <c:numCache>
                <c:formatCode>###0.0</c:formatCode>
                <c:ptCount val="1"/>
                <c:pt idx="0">
                  <c:v>2.2388059701492535</c:v>
                </c:pt>
              </c:numCache>
            </c:numRef>
          </c:val>
          <c:extLst>
            <c:ext xmlns:c16="http://schemas.microsoft.com/office/drawing/2014/chart" uri="{C3380CC4-5D6E-409C-BE32-E72D297353CC}">
              <c16:uniqueId val="{00000004-8C5D-4A6C-BB6A-430BED5CB7D7}"/>
            </c:ext>
          </c:extLst>
        </c:ser>
        <c:dLbls>
          <c:showLegendKey val="0"/>
          <c:showVal val="0"/>
          <c:showCatName val="0"/>
          <c:showSerName val="0"/>
          <c:showPercent val="0"/>
          <c:showBubbleSize val="0"/>
        </c:dLbls>
        <c:gapWidth val="182"/>
        <c:axId val="532886136"/>
        <c:axId val="532886464"/>
      </c:barChart>
      <c:catAx>
        <c:axId val="532886136"/>
        <c:scaling>
          <c:orientation val="minMax"/>
        </c:scaling>
        <c:delete val="1"/>
        <c:axPos val="l"/>
        <c:numFmt formatCode="General" sourceLinked="1"/>
        <c:majorTickMark val="none"/>
        <c:minorTickMark val="none"/>
        <c:tickLblPos val="nextTo"/>
        <c:crossAx val="532886464"/>
        <c:crosses val="autoZero"/>
        <c:auto val="1"/>
        <c:lblAlgn val="ctr"/>
        <c:lblOffset val="100"/>
        <c:noMultiLvlLbl val="0"/>
      </c:catAx>
      <c:valAx>
        <c:axId val="532886464"/>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532886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Лист2!$E$6:$E$10</c:f>
              <c:strCache>
                <c:ptCount val="5"/>
                <c:pt idx="0">
                  <c:v>Полностью удовлетворен (-а)</c:v>
                </c:pt>
                <c:pt idx="1">
                  <c:v>Скорее удовлетворен (-а)</c:v>
                </c:pt>
                <c:pt idx="2">
                  <c:v>Скорее не удовлетворен (-а)</c:v>
                </c:pt>
                <c:pt idx="3">
                  <c:v>Полностью не удовлетворен (-а)</c:v>
                </c:pt>
                <c:pt idx="4">
                  <c:v>Затрудняюсь ответить</c:v>
                </c:pt>
              </c:strCache>
            </c:strRef>
          </c:cat>
          <c:val>
            <c:numRef>
              <c:f>Лист2!$F$6:$F$10</c:f>
              <c:numCache>
                <c:formatCode>General</c:formatCode>
                <c:ptCount val="5"/>
                <c:pt idx="0">
                  <c:v>44.8</c:v>
                </c:pt>
                <c:pt idx="1">
                  <c:v>31</c:v>
                </c:pt>
                <c:pt idx="2">
                  <c:v>9.8000000000000007</c:v>
                </c:pt>
                <c:pt idx="3">
                  <c:v>4.8</c:v>
                </c:pt>
                <c:pt idx="4">
                  <c:v>4</c:v>
                </c:pt>
              </c:numCache>
            </c:numRef>
          </c:val>
          <c:extLst>
            <c:ext xmlns:c16="http://schemas.microsoft.com/office/drawing/2014/chart" uri="{C3380CC4-5D6E-409C-BE32-E72D297353CC}">
              <c16:uniqueId val="{00000000-6F97-4BEB-AB5A-B563363F302E}"/>
            </c:ext>
          </c:extLst>
        </c:ser>
        <c:dLbls>
          <c:dLblPos val="outEnd"/>
          <c:showLegendKey val="0"/>
          <c:showVal val="1"/>
          <c:showCatName val="0"/>
          <c:showSerName val="0"/>
          <c:showPercent val="0"/>
          <c:showBubbleSize val="0"/>
        </c:dLbls>
        <c:gapWidth val="115"/>
        <c:overlap val="-20"/>
        <c:axId val="533003568"/>
        <c:axId val="533004880"/>
      </c:barChart>
      <c:catAx>
        <c:axId val="533003568"/>
        <c:scaling>
          <c:orientation val="maxMin"/>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533004880"/>
        <c:crosses val="autoZero"/>
        <c:auto val="1"/>
        <c:lblAlgn val="ctr"/>
        <c:lblOffset val="100"/>
        <c:noMultiLvlLbl val="0"/>
      </c:catAx>
      <c:valAx>
        <c:axId val="533004880"/>
        <c:scaling>
          <c:orientation val="minMax"/>
        </c:scaling>
        <c:delete val="1"/>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3300356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100"/>
      </a:pPr>
      <a:endParaRPr lang="ru-KZ"/>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Лист8!$T$3</c:f>
              <c:strCache>
                <c:ptCount val="1"/>
                <c:pt idx="0">
                  <c:v>Негативная (1-3 балл)</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Лист8!$S$4:$S$15</c:f>
              <c:strCache>
                <c:ptCount val="12"/>
                <c:pt idx="0">
                  <c:v>Техническое оборудование аудиторий</c:v>
                </c:pt>
                <c:pt idx="1">
                  <c:v>Помещение и инвентарь для занятий спортом</c:v>
                </c:pt>
                <c:pt idx="2">
                  <c:v>Медицинское помещение</c:v>
                </c:pt>
                <c:pt idx="3">
                  <c:v>Территория университата</c:v>
                </c:pt>
                <c:pt idx="4">
                  <c:v>Внутреннее или внешнее состояние корпуса</c:v>
                </c:pt>
                <c:pt idx="5">
                  <c:v>Лабораторные аудитории</c:v>
                </c:pt>
                <c:pt idx="6">
                  <c:v>Поточные аудитории</c:v>
                </c:pt>
                <c:pt idx="7">
                  <c:v>Общежития</c:v>
                </c:pt>
                <c:pt idx="8">
                  <c:v>Уборные комнаты</c:v>
                </c:pt>
                <c:pt idx="9">
                  <c:v>Библиотека</c:v>
                </c:pt>
                <c:pt idx="10">
                  <c:v>Пункт общественного питания</c:v>
                </c:pt>
                <c:pt idx="11">
                  <c:v>Функционирование Wi-FI, скорость Интернета</c:v>
                </c:pt>
              </c:strCache>
            </c:strRef>
          </c:cat>
          <c:val>
            <c:numRef>
              <c:f>Лист8!$T$4:$T$15</c:f>
              <c:numCache>
                <c:formatCode>0.0</c:formatCode>
                <c:ptCount val="12"/>
                <c:pt idx="0">
                  <c:v>31.796375266524521</c:v>
                </c:pt>
                <c:pt idx="1">
                  <c:v>31.96961620469083</c:v>
                </c:pt>
                <c:pt idx="2">
                  <c:v>33.582089552238799</c:v>
                </c:pt>
                <c:pt idx="3">
                  <c:v>23.667377398720681</c:v>
                </c:pt>
                <c:pt idx="4">
                  <c:v>35.101279317697234</c:v>
                </c:pt>
                <c:pt idx="5">
                  <c:v>32.755863539445627</c:v>
                </c:pt>
                <c:pt idx="6">
                  <c:v>31.529850746268657</c:v>
                </c:pt>
                <c:pt idx="7">
                  <c:v>36.034115138592753</c:v>
                </c:pt>
                <c:pt idx="8">
                  <c:v>46.068763326226019</c:v>
                </c:pt>
                <c:pt idx="9">
                  <c:v>20.269189765458421</c:v>
                </c:pt>
                <c:pt idx="10">
                  <c:v>32.44936034115139</c:v>
                </c:pt>
                <c:pt idx="11">
                  <c:v>45.775586353944561</c:v>
                </c:pt>
              </c:numCache>
            </c:numRef>
          </c:val>
          <c:extLst>
            <c:ext xmlns:c16="http://schemas.microsoft.com/office/drawing/2014/chart" uri="{C3380CC4-5D6E-409C-BE32-E72D297353CC}">
              <c16:uniqueId val="{00000000-7BC4-4466-8C9F-826FB82CD7B2}"/>
            </c:ext>
          </c:extLst>
        </c:ser>
        <c:ser>
          <c:idx val="1"/>
          <c:order val="1"/>
          <c:tx>
            <c:strRef>
              <c:f>Лист8!$U$3</c:f>
              <c:strCache>
                <c:ptCount val="1"/>
                <c:pt idx="0">
                  <c:v>Положительная (4-5 балл)</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Лист8!$S$4:$S$15</c:f>
              <c:strCache>
                <c:ptCount val="12"/>
                <c:pt idx="0">
                  <c:v>Техническое оборудование аудиторий</c:v>
                </c:pt>
                <c:pt idx="1">
                  <c:v>Помещение и инвентарь для занятий спортом</c:v>
                </c:pt>
                <c:pt idx="2">
                  <c:v>Медицинское помещение</c:v>
                </c:pt>
                <c:pt idx="3">
                  <c:v>Территория университата</c:v>
                </c:pt>
                <c:pt idx="4">
                  <c:v>Внутреннее или внешнее состояние корпуса</c:v>
                </c:pt>
                <c:pt idx="5">
                  <c:v>Лабораторные аудитории</c:v>
                </c:pt>
                <c:pt idx="6">
                  <c:v>Поточные аудитории</c:v>
                </c:pt>
                <c:pt idx="7">
                  <c:v>Общежития</c:v>
                </c:pt>
                <c:pt idx="8">
                  <c:v>Уборные комнаты</c:v>
                </c:pt>
                <c:pt idx="9">
                  <c:v>Библиотека</c:v>
                </c:pt>
                <c:pt idx="10">
                  <c:v>Пункт общественного питания</c:v>
                </c:pt>
                <c:pt idx="11">
                  <c:v>Функционирование Wi-FI, скорость Интернета</c:v>
                </c:pt>
              </c:strCache>
            </c:strRef>
          </c:cat>
          <c:val>
            <c:numRef>
              <c:f>Лист8!$U$4:$U$15</c:f>
              <c:numCache>
                <c:formatCode>0.0</c:formatCode>
                <c:ptCount val="12"/>
                <c:pt idx="0">
                  <c:v>61.313965884861403</c:v>
                </c:pt>
                <c:pt idx="1">
                  <c:v>60.647654584221748</c:v>
                </c:pt>
                <c:pt idx="2">
                  <c:v>58.182302771855007</c:v>
                </c:pt>
                <c:pt idx="3">
                  <c:v>70.122601279317692</c:v>
                </c:pt>
                <c:pt idx="4">
                  <c:v>58.742004264392321</c:v>
                </c:pt>
                <c:pt idx="5">
                  <c:v>56.809701492537314</c:v>
                </c:pt>
                <c:pt idx="6">
                  <c:v>60.514392324093812</c:v>
                </c:pt>
                <c:pt idx="7">
                  <c:v>46.228678038379535</c:v>
                </c:pt>
                <c:pt idx="8">
                  <c:v>46.20202558635394</c:v>
                </c:pt>
                <c:pt idx="9">
                  <c:v>72.348081023454156</c:v>
                </c:pt>
                <c:pt idx="10">
                  <c:v>59.461620469083158</c:v>
                </c:pt>
                <c:pt idx="11">
                  <c:v>42.630597014925371</c:v>
                </c:pt>
              </c:numCache>
            </c:numRef>
          </c:val>
          <c:extLst>
            <c:ext xmlns:c16="http://schemas.microsoft.com/office/drawing/2014/chart" uri="{C3380CC4-5D6E-409C-BE32-E72D297353CC}">
              <c16:uniqueId val="{00000001-7BC4-4466-8C9F-826FB82CD7B2}"/>
            </c:ext>
          </c:extLst>
        </c:ser>
        <c:dLbls>
          <c:showLegendKey val="0"/>
          <c:showVal val="0"/>
          <c:showCatName val="0"/>
          <c:showSerName val="0"/>
          <c:showPercent val="0"/>
          <c:showBubbleSize val="0"/>
        </c:dLbls>
        <c:gapWidth val="150"/>
        <c:overlap val="100"/>
        <c:axId val="614658296"/>
        <c:axId val="614654360"/>
      </c:barChart>
      <c:catAx>
        <c:axId val="6146582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614654360"/>
        <c:crosses val="autoZero"/>
        <c:auto val="1"/>
        <c:lblAlgn val="ctr"/>
        <c:lblOffset val="100"/>
        <c:noMultiLvlLbl val="0"/>
      </c:catAx>
      <c:valAx>
        <c:axId val="614654360"/>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614658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2"/>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Лист9!$C$5:$C$8</c:f>
              <c:strCache>
                <c:ptCount val="4"/>
                <c:pt idx="0">
                  <c:v>Да</c:v>
                </c:pt>
                <c:pt idx="1">
                  <c:v>Скорее да, чем нет</c:v>
                </c:pt>
                <c:pt idx="2">
                  <c:v>Скорее нет, чем да</c:v>
                </c:pt>
                <c:pt idx="3">
                  <c:v>Нет</c:v>
                </c:pt>
              </c:strCache>
            </c:strRef>
          </c:cat>
          <c:val>
            <c:numRef>
              <c:f>Лист9!$D$5:$D$8</c:f>
              <c:numCache>
                <c:formatCode>General</c:formatCode>
                <c:ptCount val="4"/>
                <c:pt idx="0">
                  <c:v>38.200000000000003</c:v>
                </c:pt>
                <c:pt idx="1">
                  <c:v>29.3</c:v>
                </c:pt>
                <c:pt idx="2">
                  <c:v>13.5</c:v>
                </c:pt>
                <c:pt idx="3">
                  <c:v>5.6</c:v>
                </c:pt>
              </c:numCache>
            </c:numRef>
          </c:val>
          <c:extLst>
            <c:ext xmlns:c16="http://schemas.microsoft.com/office/drawing/2014/chart" uri="{C3380CC4-5D6E-409C-BE32-E72D297353CC}">
              <c16:uniqueId val="{00000000-B857-478D-85CE-54A402500417}"/>
            </c:ext>
          </c:extLst>
        </c:ser>
        <c:dLbls>
          <c:dLblPos val="outEnd"/>
          <c:showLegendKey val="0"/>
          <c:showVal val="1"/>
          <c:showCatName val="0"/>
          <c:showSerName val="0"/>
          <c:showPercent val="0"/>
          <c:showBubbleSize val="0"/>
        </c:dLbls>
        <c:gapWidth val="100"/>
        <c:axId val="362840072"/>
        <c:axId val="362838104"/>
      </c:barChart>
      <c:catAx>
        <c:axId val="362840072"/>
        <c:scaling>
          <c:orientation val="maxMin"/>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crossAx val="362838104"/>
        <c:crosses val="autoZero"/>
        <c:auto val="1"/>
        <c:lblAlgn val="ctr"/>
        <c:lblOffset val="100"/>
        <c:noMultiLvlLbl val="0"/>
      </c:catAx>
      <c:valAx>
        <c:axId val="362838104"/>
        <c:scaling>
          <c:orientation val="minMax"/>
        </c:scaling>
        <c:delete val="1"/>
        <c:axPos val="t"/>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crossAx val="36284007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dk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Лист14!$E$6:$E$9</c:f>
              <c:strCache>
                <c:ptCount val="4"/>
                <c:pt idx="0">
                  <c:v>Да</c:v>
                </c:pt>
                <c:pt idx="1">
                  <c:v>Скорее да, чем нет</c:v>
                </c:pt>
                <c:pt idx="2">
                  <c:v>Скорее нет, чем да</c:v>
                </c:pt>
                <c:pt idx="3">
                  <c:v>Нет</c:v>
                </c:pt>
              </c:strCache>
            </c:strRef>
          </c:cat>
          <c:val>
            <c:numRef>
              <c:f>Лист14!$F$6:$F$9</c:f>
              <c:numCache>
                <c:formatCode>General</c:formatCode>
                <c:ptCount val="4"/>
                <c:pt idx="0">
                  <c:v>38.200000000000003</c:v>
                </c:pt>
                <c:pt idx="1">
                  <c:v>29.3</c:v>
                </c:pt>
                <c:pt idx="2">
                  <c:v>13.5</c:v>
                </c:pt>
                <c:pt idx="3">
                  <c:v>5.6</c:v>
                </c:pt>
              </c:numCache>
            </c:numRef>
          </c:val>
          <c:extLst>
            <c:ext xmlns:c16="http://schemas.microsoft.com/office/drawing/2014/chart" uri="{C3380CC4-5D6E-409C-BE32-E72D297353CC}">
              <c16:uniqueId val="{00000000-4D77-492B-9C52-93269DD532F6}"/>
            </c:ext>
          </c:extLst>
        </c:ser>
        <c:dLbls>
          <c:dLblPos val="outEnd"/>
          <c:showLegendKey val="0"/>
          <c:showVal val="1"/>
          <c:showCatName val="0"/>
          <c:showSerName val="0"/>
          <c:showPercent val="0"/>
          <c:showBubbleSize val="0"/>
        </c:dLbls>
        <c:gapWidth val="247"/>
        <c:axId val="493663032"/>
        <c:axId val="493665000"/>
      </c:barChart>
      <c:catAx>
        <c:axId val="493663032"/>
        <c:scaling>
          <c:orientation val="maxMin"/>
        </c:scaling>
        <c:delete val="0"/>
        <c:axPos val="l"/>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200" b="0" i="0" u="none" strike="noStrike" kern="1200" cap="none" spc="0" normalizeH="0" baseline="0">
                <a:solidFill>
                  <a:schemeClr val="dk1">
                    <a:lumMod val="65000"/>
                    <a:lumOff val="35000"/>
                  </a:schemeClr>
                </a:solidFill>
                <a:latin typeface="+mn-lt"/>
                <a:ea typeface="+mn-ea"/>
                <a:cs typeface="+mn-cs"/>
              </a:defRPr>
            </a:pPr>
            <a:endParaRPr lang="ru-KZ"/>
          </a:p>
        </c:txPr>
        <c:crossAx val="493665000"/>
        <c:crosses val="autoZero"/>
        <c:auto val="1"/>
        <c:lblAlgn val="ctr"/>
        <c:lblOffset val="100"/>
        <c:noMultiLvlLbl val="0"/>
      </c:catAx>
      <c:valAx>
        <c:axId val="493665000"/>
        <c:scaling>
          <c:orientation val="minMax"/>
        </c:scaling>
        <c:delete val="1"/>
        <c:axPos val="t"/>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crossAx val="49366303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noFill/>
      <a:round/>
    </a:ln>
    <a:effectLst/>
  </c:spPr>
  <c:txPr>
    <a:bodyPr/>
    <a:lstStyle/>
    <a:p>
      <a:pPr>
        <a:defRPr/>
      </a:pPr>
      <a:endParaRPr lang="ru-KZ"/>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Лист10!$R$5</c:f>
              <c:strCache>
                <c:ptCount val="1"/>
                <c:pt idx="0">
                  <c:v>Негативные (1-3 балл)</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Лист10!$Q$6:$Q$11</c:f>
              <c:strCache>
                <c:ptCount val="6"/>
                <c:pt idx="0">
                  <c:v>Учет рекомендаций студентов по совершенствованию обучения</c:v>
                </c:pt>
                <c:pt idx="1">
                  <c:v>Учет и обработка жалоб, аппеляций студентов</c:v>
                </c:pt>
                <c:pt idx="2">
                  <c:v>Возможность выбора преподавателя</c:v>
                </c:pt>
                <c:pt idx="3">
                  <c:v>Возможность выбора желаемого курса обучения/ дисциплины</c:v>
                </c:pt>
                <c:pt idx="4">
                  <c:v>Доступность руководства вуза (ректора, проректоров)</c:v>
                </c:pt>
                <c:pt idx="5">
                  <c:v>Участие студентов в коллегиальных органах управления (ученый совет, совет факультета и т.д.)</c:v>
                </c:pt>
              </c:strCache>
            </c:strRef>
          </c:cat>
          <c:val>
            <c:numRef>
              <c:f>Лист10!$R$6:$R$11</c:f>
              <c:numCache>
                <c:formatCode>0.0</c:formatCode>
                <c:ptCount val="6"/>
                <c:pt idx="0">
                  <c:v>32.982409381663118</c:v>
                </c:pt>
                <c:pt idx="1">
                  <c:v>37.673240938166309</c:v>
                </c:pt>
                <c:pt idx="2">
                  <c:v>39.232409381663118</c:v>
                </c:pt>
                <c:pt idx="3">
                  <c:v>35.287846481876329</c:v>
                </c:pt>
                <c:pt idx="4">
                  <c:v>30.330490405117271</c:v>
                </c:pt>
                <c:pt idx="5">
                  <c:v>29.06449893390192</c:v>
                </c:pt>
              </c:numCache>
            </c:numRef>
          </c:val>
          <c:extLst>
            <c:ext xmlns:c16="http://schemas.microsoft.com/office/drawing/2014/chart" uri="{C3380CC4-5D6E-409C-BE32-E72D297353CC}">
              <c16:uniqueId val="{00000000-6CF7-4AC7-A084-62BB49ABE69B}"/>
            </c:ext>
          </c:extLst>
        </c:ser>
        <c:ser>
          <c:idx val="1"/>
          <c:order val="1"/>
          <c:tx>
            <c:strRef>
              <c:f>Лист10!$S$5</c:f>
              <c:strCache>
                <c:ptCount val="1"/>
                <c:pt idx="0">
                  <c:v>Положительные (4-5 балл)</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Лист10!$Q$6:$Q$11</c:f>
              <c:strCache>
                <c:ptCount val="6"/>
                <c:pt idx="0">
                  <c:v>Учет рекомендаций студентов по совершенствованию обучения</c:v>
                </c:pt>
                <c:pt idx="1">
                  <c:v>Учет и обработка жалоб, аппеляций студентов</c:v>
                </c:pt>
                <c:pt idx="2">
                  <c:v>Возможность выбора преподавателя</c:v>
                </c:pt>
                <c:pt idx="3">
                  <c:v>Возможность выбора желаемого курса обучения/ дисциплины</c:v>
                </c:pt>
                <c:pt idx="4">
                  <c:v>Доступность руководства вуза (ректора, проректоров)</c:v>
                </c:pt>
                <c:pt idx="5">
                  <c:v>Участие студентов в коллегиальных органах управления (ученый совет, совет факультета и т.д.)</c:v>
                </c:pt>
              </c:strCache>
            </c:strRef>
          </c:cat>
          <c:val>
            <c:numRef>
              <c:f>Лист10!$S$6:$S$11</c:f>
              <c:numCache>
                <c:formatCode>0.0</c:formatCode>
                <c:ptCount val="6"/>
                <c:pt idx="0">
                  <c:v>53.264925373134332</c:v>
                </c:pt>
                <c:pt idx="1">
                  <c:v>48.387526652452024</c:v>
                </c:pt>
                <c:pt idx="2">
                  <c:v>46.881663113006397</c:v>
                </c:pt>
                <c:pt idx="3">
                  <c:v>50.919509594882726</c:v>
                </c:pt>
                <c:pt idx="4">
                  <c:v>55.690298507462686</c:v>
                </c:pt>
                <c:pt idx="5">
                  <c:v>56.796375266524521</c:v>
                </c:pt>
              </c:numCache>
            </c:numRef>
          </c:val>
          <c:extLst>
            <c:ext xmlns:c16="http://schemas.microsoft.com/office/drawing/2014/chart" uri="{C3380CC4-5D6E-409C-BE32-E72D297353CC}">
              <c16:uniqueId val="{00000001-6CF7-4AC7-A084-62BB49ABE69B}"/>
            </c:ext>
          </c:extLst>
        </c:ser>
        <c:dLbls>
          <c:showLegendKey val="0"/>
          <c:showVal val="0"/>
          <c:showCatName val="0"/>
          <c:showSerName val="0"/>
          <c:showPercent val="0"/>
          <c:showBubbleSize val="0"/>
        </c:dLbls>
        <c:gapWidth val="150"/>
        <c:overlap val="100"/>
        <c:axId val="570117032"/>
        <c:axId val="570121952"/>
      </c:barChart>
      <c:catAx>
        <c:axId val="570117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ru-KZ"/>
          </a:p>
        </c:txPr>
        <c:crossAx val="570121952"/>
        <c:crosses val="autoZero"/>
        <c:auto val="1"/>
        <c:lblAlgn val="ctr"/>
        <c:lblOffset val="100"/>
        <c:noMultiLvlLbl val="0"/>
      </c:catAx>
      <c:valAx>
        <c:axId val="570121952"/>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5701170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Лист11!$F$6</c:f>
              <c:strCache>
                <c:ptCount val="1"/>
                <c:pt idx="0">
                  <c:v>71-90%</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Лист11!$G$6</c:f>
              <c:numCache>
                <c:formatCode>General</c:formatCode>
                <c:ptCount val="1"/>
                <c:pt idx="0">
                  <c:v>34.700000000000003</c:v>
                </c:pt>
              </c:numCache>
            </c:numRef>
          </c:val>
          <c:extLst>
            <c:ext xmlns:c16="http://schemas.microsoft.com/office/drawing/2014/chart" uri="{C3380CC4-5D6E-409C-BE32-E72D297353CC}">
              <c16:uniqueId val="{00000000-EA86-4732-9C35-4ED3451D6DB4}"/>
            </c:ext>
          </c:extLst>
        </c:ser>
        <c:ser>
          <c:idx val="1"/>
          <c:order val="1"/>
          <c:tx>
            <c:strRef>
              <c:f>Лист11!$F$7</c:f>
              <c:strCache>
                <c:ptCount val="1"/>
                <c:pt idx="0">
                  <c:v>91-100%</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Лист11!$G$7</c:f>
              <c:numCache>
                <c:formatCode>General</c:formatCode>
                <c:ptCount val="1"/>
                <c:pt idx="0">
                  <c:v>27.9</c:v>
                </c:pt>
              </c:numCache>
            </c:numRef>
          </c:val>
          <c:extLst>
            <c:ext xmlns:c16="http://schemas.microsoft.com/office/drawing/2014/chart" uri="{C3380CC4-5D6E-409C-BE32-E72D297353CC}">
              <c16:uniqueId val="{00000001-EA86-4732-9C35-4ED3451D6DB4}"/>
            </c:ext>
          </c:extLst>
        </c:ser>
        <c:ser>
          <c:idx val="2"/>
          <c:order val="2"/>
          <c:tx>
            <c:strRef>
              <c:f>Лист11!$F$8</c:f>
              <c:strCache>
                <c:ptCount val="1"/>
                <c:pt idx="0">
                  <c:v>50-70%</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Лист11!$G$8</c:f>
              <c:numCache>
                <c:formatCode>General</c:formatCode>
                <c:ptCount val="1"/>
                <c:pt idx="0">
                  <c:v>14.8</c:v>
                </c:pt>
              </c:numCache>
            </c:numRef>
          </c:val>
          <c:extLst>
            <c:ext xmlns:c16="http://schemas.microsoft.com/office/drawing/2014/chart" uri="{C3380CC4-5D6E-409C-BE32-E72D297353CC}">
              <c16:uniqueId val="{00000002-EA86-4732-9C35-4ED3451D6DB4}"/>
            </c:ext>
          </c:extLst>
        </c:ser>
        <c:ser>
          <c:idx val="3"/>
          <c:order val="3"/>
          <c:tx>
            <c:strRef>
              <c:f>Лист11!$F$9</c:f>
              <c:strCache>
                <c:ptCount val="1"/>
                <c:pt idx="0">
                  <c:v>Менее 50%</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Лист11!$G$9</c:f>
              <c:numCache>
                <c:formatCode>General</c:formatCode>
                <c:ptCount val="1"/>
                <c:pt idx="0">
                  <c:v>4.9000000000000004</c:v>
                </c:pt>
              </c:numCache>
            </c:numRef>
          </c:val>
          <c:extLst>
            <c:ext xmlns:c16="http://schemas.microsoft.com/office/drawing/2014/chart" uri="{C3380CC4-5D6E-409C-BE32-E72D297353CC}">
              <c16:uniqueId val="{00000003-EA86-4732-9C35-4ED3451D6DB4}"/>
            </c:ext>
          </c:extLst>
        </c:ser>
        <c:dLbls>
          <c:dLblPos val="outEnd"/>
          <c:showLegendKey val="0"/>
          <c:showVal val="1"/>
          <c:showCatName val="0"/>
          <c:showSerName val="0"/>
          <c:showPercent val="0"/>
          <c:showBubbleSize val="0"/>
        </c:dLbls>
        <c:gapWidth val="219"/>
        <c:overlap val="-27"/>
        <c:axId val="529570136"/>
        <c:axId val="529578664"/>
      </c:barChart>
      <c:catAx>
        <c:axId val="529570136"/>
        <c:scaling>
          <c:orientation val="minMax"/>
        </c:scaling>
        <c:delete val="1"/>
        <c:axPos val="b"/>
        <c:numFmt formatCode="General" sourceLinked="1"/>
        <c:majorTickMark val="none"/>
        <c:minorTickMark val="none"/>
        <c:tickLblPos val="nextTo"/>
        <c:crossAx val="529578664"/>
        <c:crosses val="autoZero"/>
        <c:auto val="1"/>
        <c:lblAlgn val="ctr"/>
        <c:lblOffset val="100"/>
        <c:noMultiLvlLbl val="0"/>
      </c:catAx>
      <c:valAx>
        <c:axId val="529578664"/>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29570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Лист12!$R$5</c:f>
              <c:strCache>
                <c:ptCount val="1"/>
                <c:pt idx="0">
                  <c:v>Негативные (1-3 балл)</c:v>
                </c:pt>
              </c:strCache>
            </c:strRef>
          </c:tx>
          <c:spPr>
            <a:solidFill>
              <a:srgbClr val="FF0000"/>
            </a:soli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Лист12!$Q$6:$Q$12</c:f>
              <c:strCache>
                <c:ptCount val="7"/>
                <c:pt idx="0">
                  <c:v>Новые знания</c:v>
                </c:pt>
                <c:pt idx="1">
                  <c:v>Формат занятий</c:v>
                </c:pt>
                <c:pt idx="2">
                  <c:v>Продолжительность занятий</c:v>
                </c:pt>
                <c:pt idx="3">
                  <c:v>Вовлеченность преподавателя</c:v>
                </c:pt>
                <c:pt idx="4">
                  <c:v>Система оценок</c:v>
                </c:pt>
                <c:pt idx="5">
                  <c:v>Учебная программа (СИЛЛАБУС)</c:v>
                </c:pt>
                <c:pt idx="6">
                  <c:v>Аудитории</c:v>
                </c:pt>
              </c:strCache>
            </c:strRef>
          </c:cat>
          <c:val>
            <c:numRef>
              <c:f>Лист12!$R$6:$R$12</c:f>
              <c:numCache>
                <c:formatCode>0.0</c:formatCode>
                <c:ptCount val="7"/>
                <c:pt idx="0">
                  <c:v>21.961620469083158</c:v>
                </c:pt>
                <c:pt idx="1">
                  <c:v>27.945095948827291</c:v>
                </c:pt>
                <c:pt idx="2">
                  <c:v>22.707889125799575</c:v>
                </c:pt>
                <c:pt idx="3">
                  <c:v>23.853944562899787</c:v>
                </c:pt>
                <c:pt idx="4">
                  <c:v>22.787846481876336</c:v>
                </c:pt>
                <c:pt idx="5">
                  <c:v>24.0271855010661</c:v>
                </c:pt>
                <c:pt idx="6">
                  <c:v>29.730810234541579</c:v>
                </c:pt>
              </c:numCache>
            </c:numRef>
          </c:val>
          <c:extLst>
            <c:ext xmlns:c16="http://schemas.microsoft.com/office/drawing/2014/chart" uri="{C3380CC4-5D6E-409C-BE32-E72D297353CC}">
              <c16:uniqueId val="{00000000-AA53-4813-8855-9E8D47D7661A}"/>
            </c:ext>
          </c:extLst>
        </c:ser>
        <c:ser>
          <c:idx val="1"/>
          <c:order val="1"/>
          <c:tx>
            <c:strRef>
              <c:f>Лист12!$S$5</c:f>
              <c:strCache>
                <c:ptCount val="1"/>
                <c:pt idx="0">
                  <c:v>Положительные (4-5 балл)</c:v>
                </c:pt>
              </c:strCache>
            </c:strRef>
          </c:tx>
          <c:spPr>
            <a:solidFill>
              <a:srgbClr val="00B050"/>
            </a:soli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Лист12!$Q$6:$Q$12</c:f>
              <c:strCache>
                <c:ptCount val="7"/>
                <c:pt idx="0">
                  <c:v>Новые знания</c:v>
                </c:pt>
                <c:pt idx="1">
                  <c:v>Формат занятий</c:v>
                </c:pt>
                <c:pt idx="2">
                  <c:v>Продолжительность занятий</c:v>
                </c:pt>
                <c:pt idx="3">
                  <c:v>Вовлеченность преподавателя</c:v>
                </c:pt>
                <c:pt idx="4">
                  <c:v>Система оценок</c:v>
                </c:pt>
                <c:pt idx="5">
                  <c:v>Учебная программа (СИЛЛАБУС)</c:v>
                </c:pt>
                <c:pt idx="6">
                  <c:v>Аудитории</c:v>
                </c:pt>
              </c:strCache>
            </c:strRef>
          </c:cat>
          <c:val>
            <c:numRef>
              <c:f>Лист12!$S$6:$S$12</c:f>
              <c:numCache>
                <c:formatCode>0.0</c:formatCode>
                <c:ptCount val="7"/>
                <c:pt idx="0">
                  <c:v>64.285714285714292</c:v>
                </c:pt>
                <c:pt idx="1">
                  <c:v>58.235607675906181</c:v>
                </c:pt>
                <c:pt idx="2">
                  <c:v>63.419509594882726</c:v>
                </c:pt>
                <c:pt idx="3">
                  <c:v>62.286780383795303</c:v>
                </c:pt>
                <c:pt idx="4">
                  <c:v>63.312899786780385</c:v>
                </c:pt>
                <c:pt idx="5">
                  <c:v>61.99360341151386</c:v>
                </c:pt>
                <c:pt idx="6">
                  <c:v>56.289978678038381</c:v>
                </c:pt>
              </c:numCache>
            </c:numRef>
          </c:val>
          <c:extLst>
            <c:ext xmlns:c16="http://schemas.microsoft.com/office/drawing/2014/chart" uri="{C3380CC4-5D6E-409C-BE32-E72D297353CC}">
              <c16:uniqueId val="{00000001-AA53-4813-8855-9E8D47D7661A}"/>
            </c:ext>
          </c:extLst>
        </c:ser>
        <c:dLbls>
          <c:dLblPos val="ctr"/>
          <c:showLegendKey val="0"/>
          <c:showVal val="1"/>
          <c:showCatName val="0"/>
          <c:showSerName val="0"/>
          <c:showPercent val="0"/>
          <c:showBubbleSize val="0"/>
        </c:dLbls>
        <c:gapWidth val="150"/>
        <c:overlap val="100"/>
        <c:axId val="619204776"/>
        <c:axId val="619210024"/>
      </c:barChart>
      <c:catAx>
        <c:axId val="6192047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50000"/>
                    <a:lumOff val="50000"/>
                  </a:schemeClr>
                </a:solidFill>
                <a:latin typeface="+mn-lt"/>
                <a:ea typeface="+mn-ea"/>
                <a:cs typeface="+mn-cs"/>
              </a:defRPr>
            </a:pPr>
            <a:endParaRPr lang="ru-KZ"/>
          </a:p>
        </c:txPr>
        <c:crossAx val="619210024"/>
        <c:crosses val="autoZero"/>
        <c:auto val="1"/>
        <c:lblAlgn val="ctr"/>
        <c:lblOffset val="100"/>
        <c:noMultiLvlLbl val="0"/>
      </c:catAx>
      <c:valAx>
        <c:axId val="619210024"/>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619204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Лист13!$S$5</c:f>
              <c:strCache>
                <c:ptCount val="1"/>
                <c:pt idx="0">
                  <c:v>Негативные (1-3 балл)</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Лист13!$R$6:$R$12</c:f>
              <c:strCache>
                <c:ptCount val="7"/>
                <c:pt idx="0">
                  <c:v>Владение современными технологиями и методиками преподавания</c:v>
                </c:pt>
                <c:pt idx="1">
                  <c:v>Выстраивание коммуникаций на родном или других языках</c:v>
                </c:pt>
                <c:pt idx="2">
                  <c:v>Знание предмета, владение учебным материалом</c:v>
                </c:pt>
                <c:pt idx="3">
                  <c:v>Взаимодействие со студентами во время занятий, контакт с аудиторией</c:v>
                </c:pt>
                <c:pt idx="4">
                  <c:v>Требовательность к знаниям и умениям студентов, их дисциплине</c:v>
                </c:pt>
                <c:pt idx="5">
                  <c:v>Объективность в оценке знаний и умений студентов</c:v>
                </c:pt>
                <c:pt idx="6">
                  <c:v>Доброжелательность и корректность по отношению к студентам</c:v>
                </c:pt>
              </c:strCache>
            </c:strRef>
          </c:cat>
          <c:val>
            <c:numRef>
              <c:f>Лист13!$S$6:$S$12</c:f>
              <c:numCache>
                <c:formatCode>0.0</c:formatCode>
                <c:ptCount val="7"/>
                <c:pt idx="0">
                  <c:v>24.920042643923242</c:v>
                </c:pt>
                <c:pt idx="1">
                  <c:v>21.988272921108742</c:v>
                </c:pt>
                <c:pt idx="2">
                  <c:v>19.149786780383796</c:v>
                </c:pt>
                <c:pt idx="3">
                  <c:v>20.735607675906181</c:v>
                </c:pt>
                <c:pt idx="4">
                  <c:v>19.056503198294244</c:v>
                </c:pt>
                <c:pt idx="5">
                  <c:v>22.681236673773988</c:v>
                </c:pt>
                <c:pt idx="6">
                  <c:v>21.748400852878465</c:v>
                </c:pt>
              </c:numCache>
            </c:numRef>
          </c:val>
          <c:extLst>
            <c:ext xmlns:c16="http://schemas.microsoft.com/office/drawing/2014/chart" uri="{C3380CC4-5D6E-409C-BE32-E72D297353CC}">
              <c16:uniqueId val="{00000000-F2DA-49EB-9663-D28633BA7BBD}"/>
            </c:ext>
          </c:extLst>
        </c:ser>
        <c:ser>
          <c:idx val="1"/>
          <c:order val="1"/>
          <c:tx>
            <c:strRef>
              <c:f>Лист13!$T$5</c:f>
              <c:strCache>
                <c:ptCount val="1"/>
                <c:pt idx="0">
                  <c:v>Положительные (4-5 балл)</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Лист13!$R$6:$R$12</c:f>
              <c:strCache>
                <c:ptCount val="7"/>
                <c:pt idx="0">
                  <c:v>Владение современными технологиями и методиками преподавания</c:v>
                </c:pt>
                <c:pt idx="1">
                  <c:v>Выстраивание коммуникаций на родном или других языках</c:v>
                </c:pt>
                <c:pt idx="2">
                  <c:v>Знание предмета, владение учебным материалом</c:v>
                </c:pt>
                <c:pt idx="3">
                  <c:v>Взаимодействие со студентами во время занятий, контакт с аудиторией</c:v>
                </c:pt>
                <c:pt idx="4">
                  <c:v>Требовательность к знаниям и умениям студентов, их дисциплине</c:v>
                </c:pt>
                <c:pt idx="5">
                  <c:v>Объективность в оценке знаний и умений студентов</c:v>
                </c:pt>
                <c:pt idx="6">
                  <c:v>Доброжелательность и корректность по отношению к студентам</c:v>
                </c:pt>
              </c:strCache>
            </c:strRef>
          </c:cat>
          <c:val>
            <c:numRef>
              <c:f>Лист13!$T$6:$T$12</c:f>
              <c:numCache>
                <c:formatCode>0.0</c:formatCode>
                <c:ptCount val="7"/>
                <c:pt idx="0">
                  <c:v>61.140724946695094</c:v>
                </c:pt>
                <c:pt idx="1">
                  <c:v>63.97921108742004</c:v>
                </c:pt>
                <c:pt idx="2">
                  <c:v>66.817697228144979</c:v>
                </c:pt>
                <c:pt idx="3">
                  <c:v>65.13859275053305</c:v>
                </c:pt>
                <c:pt idx="4">
                  <c:v>66.684434968017058</c:v>
                </c:pt>
                <c:pt idx="5">
                  <c:v>63.046375266524521</c:v>
                </c:pt>
                <c:pt idx="6">
                  <c:v>63.792643923240931</c:v>
                </c:pt>
              </c:numCache>
            </c:numRef>
          </c:val>
          <c:extLst>
            <c:ext xmlns:c16="http://schemas.microsoft.com/office/drawing/2014/chart" uri="{C3380CC4-5D6E-409C-BE32-E72D297353CC}">
              <c16:uniqueId val="{00000001-F2DA-49EB-9663-D28633BA7BBD}"/>
            </c:ext>
          </c:extLst>
        </c:ser>
        <c:dLbls>
          <c:dLblPos val="ctr"/>
          <c:showLegendKey val="0"/>
          <c:showVal val="1"/>
          <c:showCatName val="0"/>
          <c:showSerName val="0"/>
          <c:showPercent val="0"/>
          <c:showBubbleSize val="0"/>
        </c:dLbls>
        <c:gapWidth val="150"/>
        <c:overlap val="100"/>
        <c:axId val="614646816"/>
        <c:axId val="614647144"/>
      </c:barChart>
      <c:catAx>
        <c:axId val="61464681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614647144"/>
        <c:crosses val="autoZero"/>
        <c:auto val="1"/>
        <c:lblAlgn val="ctr"/>
        <c:lblOffset val="100"/>
        <c:noMultiLvlLbl val="0"/>
      </c:catAx>
      <c:valAx>
        <c:axId val="614647144"/>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614646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Лист15!$E$7:$E$10</c:f>
              <c:strCache>
                <c:ptCount val="4"/>
                <c:pt idx="0">
                  <c:v>Полностью удовлетворен (-а)</c:v>
                </c:pt>
                <c:pt idx="1">
                  <c:v>Скорее удовлетворен (-а)</c:v>
                </c:pt>
                <c:pt idx="2">
                  <c:v>Скорее не удовлетворен (-а)</c:v>
                </c:pt>
                <c:pt idx="3">
                  <c:v>Полностью не удовлетворен (-а)</c:v>
                </c:pt>
              </c:strCache>
            </c:strRef>
          </c:cat>
          <c:val>
            <c:numRef>
              <c:f>Лист15!$F$7:$F$10</c:f>
              <c:numCache>
                <c:formatCode>General</c:formatCode>
                <c:ptCount val="4"/>
                <c:pt idx="0">
                  <c:v>40.6</c:v>
                </c:pt>
                <c:pt idx="1">
                  <c:v>30.5</c:v>
                </c:pt>
                <c:pt idx="2">
                  <c:v>7.2</c:v>
                </c:pt>
                <c:pt idx="3">
                  <c:v>3.1</c:v>
                </c:pt>
              </c:numCache>
            </c:numRef>
          </c:val>
          <c:extLst>
            <c:ext xmlns:c16="http://schemas.microsoft.com/office/drawing/2014/chart" uri="{C3380CC4-5D6E-409C-BE32-E72D297353CC}">
              <c16:uniqueId val="{00000000-C70F-425A-A94D-F10D55C23525}"/>
            </c:ext>
          </c:extLst>
        </c:ser>
        <c:dLbls>
          <c:dLblPos val="outEnd"/>
          <c:showLegendKey val="0"/>
          <c:showVal val="1"/>
          <c:showCatName val="0"/>
          <c:showSerName val="0"/>
          <c:showPercent val="0"/>
          <c:showBubbleSize val="0"/>
        </c:dLbls>
        <c:gapWidth val="80"/>
        <c:overlap val="25"/>
        <c:axId val="228839424"/>
        <c:axId val="228840080"/>
      </c:barChart>
      <c:catAx>
        <c:axId val="228839424"/>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cap="none" spc="20" normalizeH="0" baseline="0">
                <a:solidFill>
                  <a:schemeClr val="tx1">
                    <a:lumMod val="65000"/>
                    <a:lumOff val="35000"/>
                  </a:schemeClr>
                </a:solidFill>
                <a:latin typeface="+mn-lt"/>
                <a:ea typeface="+mn-ea"/>
                <a:cs typeface="+mn-cs"/>
              </a:defRPr>
            </a:pPr>
            <a:endParaRPr lang="ru-KZ"/>
          </a:p>
        </c:txPr>
        <c:crossAx val="228840080"/>
        <c:crosses val="autoZero"/>
        <c:auto val="1"/>
        <c:lblAlgn val="ctr"/>
        <c:lblOffset val="100"/>
        <c:noMultiLvlLbl val="0"/>
      </c:catAx>
      <c:valAx>
        <c:axId val="228840080"/>
        <c:scaling>
          <c:orientation val="minMax"/>
        </c:scaling>
        <c:delete val="1"/>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crossAx val="228839424"/>
        <c:crosses val="autoZero"/>
        <c:crossBetween val="between"/>
      </c:valAx>
      <c:spPr>
        <a:noFill/>
        <a:ln>
          <a:noFill/>
        </a:ln>
        <a:effectLst/>
      </c:spPr>
    </c:plotArea>
    <c:plotVisOnly val="1"/>
    <c:dispBlanksAs val="gap"/>
    <c:showDLblsOverMax val="0"/>
  </c:chart>
  <c:spPr>
    <a:solidFill>
      <a:schemeClr val="lt1"/>
    </a:solidFill>
    <a:ln w="9525" cap="flat" cmpd="sng" algn="ctr">
      <a:noFill/>
      <a:round/>
    </a:ln>
    <a:effectLst/>
  </c:spPr>
  <c:txPr>
    <a:bodyPr/>
    <a:lstStyle/>
    <a:p>
      <a:pPr>
        <a:defRPr/>
      </a:pPr>
      <a:endParaRPr lang="ru-KZ"/>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Лист16!$E$6:$E$8</c:f>
              <c:strCache>
                <c:ptCount val="3"/>
                <c:pt idx="0">
                  <c:v>Да</c:v>
                </c:pt>
                <c:pt idx="1">
                  <c:v>Затрудняюсь ответить</c:v>
                </c:pt>
                <c:pt idx="2">
                  <c:v>Нет</c:v>
                </c:pt>
              </c:strCache>
            </c:strRef>
          </c:cat>
          <c:val>
            <c:numRef>
              <c:f>Лист16!$F$6:$F$8</c:f>
              <c:numCache>
                <c:formatCode>General</c:formatCode>
                <c:ptCount val="3"/>
                <c:pt idx="0">
                  <c:v>53.8</c:v>
                </c:pt>
                <c:pt idx="1">
                  <c:v>23.2</c:v>
                </c:pt>
                <c:pt idx="2">
                  <c:v>9</c:v>
                </c:pt>
              </c:numCache>
            </c:numRef>
          </c:val>
          <c:extLst>
            <c:ext xmlns:c16="http://schemas.microsoft.com/office/drawing/2014/chart" uri="{C3380CC4-5D6E-409C-BE32-E72D297353CC}">
              <c16:uniqueId val="{00000000-CAEF-46BF-B889-D4FFBC1D4B75}"/>
            </c:ext>
          </c:extLst>
        </c:ser>
        <c:dLbls>
          <c:dLblPos val="outEnd"/>
          <c:showLegendKey val="0"/>
          <c:showVal val="1"/>
          <c:showCatName val="0"/>
          <c:showSerName val="0"/>
          <c:showPercent val="0"/>
          <c:showBubbleSize val="0"/>
        </c:dLbls>
        <c:gapWidth val="100"/>
        <c:axId val="227710144"/>
        <c:axId val="227712768"/>
      </c:barChart>
      <c:catAx>
        <c:axId val="227710144"/>
        <c:scaling>
          <c:orientation val="maxMin"/>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crossAx val="227712768"/>
        <c:crosses val="autoZero"/>
        <c:auto val="1"/>
        <c:lblAlgn val="ctr"/>
        <c:lblOffset val="100"/>
        <c:noMultiLvlLbl val="0"/>
      </c:catAx>
      <c:valAx>
        <c:axId val="227712768"/>
        <c:scaling>
          <c:orientation val="minMax"/>
        </c:scaling>
        <c:delete val="1"/>
        <c:axPos val="t"/>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crossAx val="22771014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Лист17!$B$4:$B$7</c:f>
              <c:strCache>
                <c:ptCount val="4"/>
                <c:pt idx="0">
                  <c:v>Да</c:v>
                </c:pt>
                <c:pt idx="1">
                  <c:v>Скорее да, чем</c:v>
                </c:pt>
                <c:pt idx="2">
                  <c:v>Скорее нет, чем да</c:v>
                </c:pt>
                <c:pt idx="3">
                  <c:v>Нет</c:v>
                </c:pt>
              </c:strCache>
            </c:strRef>
          </c:cat>
          <c:val>
            <c:numRef>
              <c:f>Лист17!$C$4:$C$7</c:f>
              <c:numCache>
                <c:formatCode>General</c:formatCode>
                <c:ptCount val="4"/>
                <c:pt idx="0">
                  <c:v>46.9</c:v>
                </c:pt>
                <c:pt idx="1">
                  <c:v>21.5</c:v>
                </c:pt>
                <c:pt idx="2">
                  <c:v>7.2</c:v>
                </c:pt>
                <c:pt idx="3">
                  <c:v>2.9</c:v>
                </c:pt>
              </c:numCache>
            </c:numRef>
          </c:val>
          <c:extLst>
            <c:ext xmlns:c16="http://schemas.microsoft.com/office/drawing/2014/chart" uri="{C3380CC4-5D6E-409C-BE32-E72D297353CC}">
              <c16:uniqueId val="{00000000-0323-45A1-9811-3DE051128521}"/>
            </c:ext>
          </c:extLst>
        </c:ser>
        <c:dLbls>
          <c:dLblPos val="outEnd"/>
          <c:showLegendKey val="0"/>
          <c:showVal val="1"/>
          <c:showCatName val="0"/>
          <c:showSerName val="0"/>
          <c:showPercent val="0"/>
          <c:showBubbleSize val="0"/>
        </c:dLbls>
        <c:gapWidth val="182"/>
        <c:axId val="495196336"/>
        <c:axId val="485125176"/>
      </c:barChart>
      <c:catAx>
        <c:axId val="49519633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485125176"/>
        <c:crosses val="autoZero"/>
        <c:auto val="1"/>
        <c:lblAlgn val="ctr"/>
        <c:lblOffset val="100"/>
        <c:noMultiLvlLbl val="0"/>
      </c:catAx>
      <c:valAx>
        <c:axId val="485125176"/>
        <c:scaling>
          <c:orientation val="minMax"/>
        </c:scaling>
        <c:delete val="1"/>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49519633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47F3-4377-A650-A37D5FBD7779}"/>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47F3-4377-A650-A37D5FBD7779}"/>
              </c:ext>
            </c:extLst>
          </c:dPt>
          <c:dLbls>
            <c:spPr>
              <a:noFill/>
              <a:ln>
                <a:noFill/>
              </a:ln>
              <a:effectLst/>
            </c:spPr>
            <c:txPr>
              <a:bodyPr rot="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dLblPos val="bestFit"/>
            <c:showLegendKey val="0"/>
            <c:showVal val="1"/>
            <c:showCatName val="0"/>
            <c:showSerName val="0"/>
            <c:showPercent val="0"/>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Лист17!$B$25:$B$26</c:f>
              <c:strCache>
                <c:ptCount val="2"/>
                <c:pt idx="0">
                  <c:v>Да</c:v>
                </c:pt>
                <c:pt idx="1">
                  <c:v>Нет</c:v>
                </c:pt>
              </c:strCache>
            </c:strRef>
          </c:cat>
          <c:val>
            <c:numRef>
              <c:f>Лист17!$C$25:$C$26</c:f>
              <c:numCache>
                <c:formatCode>General</c:formatCode>
                <c:ptCount val="2"/>
                <c:pt idx="0">
                  <c:v>28.9</c:v>
                </c:pt>
                <c:pt idx="1">
                  <c:v>57.1</c:v>
                </c:pt>
              </c:numCache>
            </c:numRef>
          </c:val>
          <c:extLst>
            <c:ext xmlns:c16="http://schemas.microsoft.com/office/drawing/2014/chart" uri="{C3380CC4-5D6E-409C-BE32-E72D297353CC}">
              <c16:uniqueId val="{00000004-47F3-4377-A650-A37D5FBD777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movingAvg"/>
            <c:period val="2"/>
            <c:dispRSqr val="0"/>
            <c:dispEq val="0"/>
          </c:trendline>
          <c:cat>
            <c:strRef>
              <c:f>инф!$C$5:$C$8</c:f>
              <c:strCache>
                <c:ptCount val="4"/>
                <c:pt idx="0">
                  <c:v>Полностью удовлетворен (-а)</c:v>
                </c:pt>
                <c:pt idx="1">
                  <c:v>Скорее удовлетворен (-а)</c:v>
                </c:pt>
                <c:pt idx="2">
                  <c:v>Скорее не удовлетворен (-а)</c:v>
                </c:pt>
                <c:pt idx="3">
                  <c:v>Полностью не удовлетворен (-а)</c:v>
                </c:pt>
              </c:strCache>
            </c:strRef>
          </c:cat>
          <c:val>
            <c:numRef>
              <c:f>инф!$D$5:$D$8</c:f>
              <c:numCache>
                <c:formatCode>General</c:formatCode>
                <c:ptCount val="4"/>
                <c:pt idx="0">
                  <c:v>37.200000000000003</c:v>
                </c:pt>
                <c:pt idx="1">
                  <c:v>39.4</c:v>
                </c:pt>
                <c:pt idx="2">
                  <c:v>12.6</c:v>
                </c:pt>
                <c:pt idx="3">
                  <c:v>5.3</c:v>
                </c:pt>
              </c:numCache>
            </c:numRef>
          </c:val>
          <c:extLst>
            <c:ext xmlns:c16="http://schemas.microsoft.com/office/drawing/2014/chart" uri="{C3380CC4-5D6E-409C-BE32-E72D297353CC}">
              <c16:uniqueId val="{00000001-18F0-42B8-B3EE-9ECEEBF4DEEB}"/>
            </c:ext>
          </c:extLst>
        </c:ser>
        <c:dLbls>
          <c:dLblPos val="outEnd"/>
          <c:showLegendKey val="0"/>
          <c:showVal val="1"/>
          <c:showCatName val="0"/>
          <c:showSerName val="0"/>
          <c:showPercent val="0"/>
          <c:showBubbleSize val="0"/>
        </c:dLbls>
        <c:gapWidth val="219"/>
        <c:overlap val="-27"/>
        <c:axId val="536914104"/>
        <c:axId val="536915416"/>
      </c:barChart>
      <c:catAx>
        <c:axId val="536914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536915416"/>
        <c:crosses val="autoZero"/>
        <c:auto val="1"/>
        <c:lblAlgn val="ctr"/>
        <c:lblOffset val="100"/>
        <c:noMultiLvlLbl val="0"/>
      </c:catAx>
      <c:valAx>
        <c:axId val="536915416"/>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3691410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bar"/>
        <c:grouping val="clustered"/>
        <c:varyColors val="0"/>
        <c:ser>
          <c:idx val="0"/>
          <c:order val="0"/>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ауд!$C$5:$C$8</c:f>
              <c:strCache>
                <c:ptCount val="4"/>
                <c:pt idx="0">
                  <c:v>Аудиторий в целом хватает для нормальной работы</c:v>
                </c:pt>
                <c:pt idx="1">
                  <c:v>Аудиторий более, чем достаточно</c:v>
                </c:pt>
                <c:pt idx="2">
                  <c:v>Аудиторий меньше, чем должно быть</c:v>
                </c:pt>
                <c:pt idx="3">
                  <c:v>Аудиторий критически мало</c:v>
                </c:pt>
              </c:strCache>
            </c:strRef>
          </c:cat>
          <c:val>
            <c:numRef>
              <c:f>ауд!$D$5:$D$8</c:f>
              <c:numCache>
                <c:formatCode>General</c:formatCode>
                <c:ptCount val="4"/>
                <c:pt idx="0">
                  <c:v>51</c:v>
                </c:pt>
                <c:pt idx="1">
                  <c:v>23.7</c:v>
                </c:pt>
                <c:pt idx="2">
                  <c:v>20.2</c:v>
                </c:pt>
                <c:pt idx="3">
                  <c:v>4.5999999999999996</c:v>
                </c:pt>
              </c:numCache>
            </c:numRef>
          </c:val>
          <c:extLst>
            <c:ext xmlns:c16="http://schemas.microsoft.com/office/drawing/2014/chart" uri="{C3380CC4-5D6E-409C-BE32-E72D297353CC}">
              <c16:uniqueId val="{00000000-9321-4E53-81AC-FAEDEB338FD2}"/>
            </c:ext>
          </c:extLst>
        </c:ser>
        <c:dLbls>
          <c:dLblPos val="outEnd"/>
          <c:showLegendKey val="0"/>
          <c:showVal val="1"/>
          <c:showCatName val="0"/>
          <c:showSerName val="0"/>
          <c:showPercent val="0"/>
          <c:showBubbleSize val="0"/>
        </c:dLbls>
        <c:gapWidth val="182"/>
        <c:axId val="534667288"/>
        <c:axId val="534667616"/>
      </c:barChart>
      <c:catAx>
        <c:axId val="53466728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534667616"/>
        <c:crosses val="autoZero"/>
        <c:auto val="1"/>
        <c:lblAlgn val="ctr"/>
        <c:lblOffset val="100"/>
        <c:noMultiLvlLbl val="0"/>
      </c:catAx>
      <c:valAx>
        <c:axId val="534667616"/>
        <c:scaling>
          <c:orientation val="minMax"/>
        </c:scaling>
        <c:delete val="1"/>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3466728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библ!$C$8:$C$11</c:f>
              <c:strCache>
                <c:ptCount val="4"/>
                <c:pt idx="0">
                  <c:v>Полностью удовлетворителен</c:v>
                </c:pt>
                <c:pt idx="1">
                  <c:v>Скорее удовлетворителен</c:v>
                </c:pt>
                <c:pt idx="2">
                  <c:v>Скорее не удовлетворителен</c:v>
                </c:pt>
                <c:pt idx="3">
                  <c:v>Полностью не удовлетворителен</c:v>
                </c:pt>
              </c:strCache>
            </c:strRef>
          </c:cat>
          <c:val>
            <c:numRef>
              <c:f>библ!$D$8:$D$11</c:f>
              <c:numCache>
                <c:formatCode>###0.0</c:formatCode>
                <c:ptCount val="4"/>
                <c:pt idx="0">
                  <c:v>42.611821086261983</c:v>
                </c:pt>
                <c:pt idx="1">
                  <c:v>40.535143769968052</c:v>
                </c:pt>
                <c:pt idx="2">
                  <c:v>9.6246006389776362</c:v>
                </c:pt>
                <c:pt idx="3">
                  <c:v>2.5159744408945688</c:v>
                </c:pt>
              </c:numCache>
            </c:numRef>
          </c:val>
          <c:extLst>
            <c:ext xmlns:c16="http://schemas.microsoft.com/office/drawing/2014/chart" uri="{C3380CC4-5D6E-409C-BE32-E72D297353CC}">
              <c16:uniqueId val="{00000000-FD2F-4FE2-BC26-FBEBB72167FE}"/>
            </c:ext>
          </c:extLst>
        </c:ser>
        <c:dLbls>
          <c:dLblPos val="outEnd"/>
          <c:showLegendKey val="0"/>
          <c:showVal val="1"/>
          <c:showCatName val="0"/>
          <c:showSerName val="0"/>
          <c:showPercent val="0"/>
          <c:showBubbleSize val="0"/>
        </c:dLbls>
        <c:gapWidth val="100"/>
        <c:overlap val="-24"/>
        <c:axId val="544997352"/>
        <c:axId val="544997680"/>
      </c:barChart>
      <c:catAx>
        <c:axId val="544997352"/>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KZ"/>
          </a:p>
        </c:txPr>
        <c:crossAx val="544997680"/>
        <c:crosses val="autoZero"/>
        <c:auto val="1"/>
        <c:lblAlgn val="ctr"/>
        <c:lblOffset val="100"/>
        <c:noMultiLvlLbl val="0"/>
      </c:catAx>
      <c:valAx>
        <c:axId val="544997680"/>
        <c:scaling>
          <c:orientation val="minMax"/>
        </c:scaling>
        <c:delete val="0"/>
        <c:axPos val="l"/>
        <c:majorGridlines>
          <c:spPr>
            <a:ln w="9525" cap="flat" cmpd="sng" algn="ctr">
              <a:solidFill>
                <a:schemeClr val="tx2">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ru-KZ"/>
          </a:p>
        </c:txPr>
        <c:crossAx val="5449973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ru-KZ"/>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медпункты!$C$4:$C$7</c:f>
              <c:strCache>
                <c:ptCount val="4"/>
                <c:pt idx="0">
                  <c:v>Затрудняюсь ответить</c:v>
                </c:pt>
                <c:pt idx="1">
                  <c:v>Медицинские центры/пункты имеются в каждом корпусе, отлично оборудованы, работает квалифицированный персонал</c:v>
                </c:pt>
                <c:pt idx="2">
                  <c:v>Медицинские центры/пункты имеются в большинстве корпусов, средне оборудованы, работает квалифицированный персонал</c:v>
                </c:pt>
                <c:pt idx="3">
                  <c:v>Медицинские центры/пункты имеются лишь в главном корпусе, плохо оборудованы, низкий уровень квалификации медперсонала</c:v>
                </c:pt>
              </c:strCache>
            </c:strRef>
          </c:cat>
          <c:val>
            <c:numRef>
              <c:f>медпункты!$D$4:$D$7</c:f>
              <c:numCache>
                <c:formatCode>###0.0</c:formatCode>
                <c:ptCount val="4"/>
                <c:pt idx="0">
                  <c:v>24.081469648562301</c:v>
                </c:pt>
                <c:pt idx="1">
                  <c:v>29.313099041533548</c:v>
                </c:pt>
                <c:pt idx="2">
                  <c:v>32.547923322683708</c:v>
                </c:pt>
                <c:pt idx="3">
                  <c:v>13.178913738019169</c:v>
                </c:pt>
              </c:numCache>
            </c:numRef>
          </c:val>
          <c:extLst>
            <c:ext xmlns:c16="http://schemas.microsoft.com/office/drawing/2014/chart" uri="{C3380CC4-5D6E-409C-BE32-E72D297353CC}">
              <c16:uniqueId val="{00000000-9A86-4704-8103-39F34B785739}"/>
            </c:ext>
          </c:extLst>
        </c:ser>
        <c:dLbls>
          <c:dLblPos val="outEnd"/>
          <c:showLegendKey val="0"/>
          <c:showVal val="1"/>
          <c:showCatName val="0"/>
          <c:showSerName val="0"/>
          <c:showPercent val="0"/>
          <c:showBubbleSize val="0"/>
        </c:dLbls>
        <c:gapWidth val="182"/>
        <c:axId val="345519968"/>
        <c:axId val="345520296"/>
      </c:barChart>
      <c:catAx>
        <c:axId val="3455199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345520296"/>
        <c:crosses val="autoZero"/>
        <c:auto val="1"/>
        <c:lblAlgn val="ctr"/>
        <c:lblOffset val="100"/>
        <c:noMultiLvlLbl val="0"/>
      </c:catAx>
      <c:valAx>
        <c:axId val="345520296"/>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34551996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общпит!$D$5:$D$8</c:f>
              <c:strCache>
                <c:ptCount val="4"/>
                <c:pt idx="0">
                  <c:v>Полностью удовлетворен (-а)</c:v>
                </c:pt>
                <c:pt idx="1">
                  <c:v>Скорее удовлетворен (-а)</c:v>
                </c:pt>
                <c:pt idx="2">
                  <c:v>Скорее не удовлетворен (-а)</c:v>
                </c:pt>
                <c:pt idx="3">
                  <c:v>Полностью не удовлетворен (-а)</c:v>
                </c:pt>
              </c:strCache>
            </c:strRef>
          </c:cat>
          <c:val>
            <c:numRef>
              <c:f>общпит!$E$5:$E$8</c:f>
              <c:numCache>
                <c:formatCode>General</c:formatCode>
                <c:ptCount val="4"/>
                <c:pt idx="0">
                  <c:v>30</c:v>
                </c:pt>
                <c:pt idx="1">
                  <c:v>32.6</c:v>
                </c:pt>
                <c:pt idx="2">
                  <c:v>18.3</c:v>
                </c:pt>
                <c:pt idx="3">
                  <c:v>9.8000000000000007</c:v>
                </c:pt>
              </c:numCache>
            </c:numRef>
          </c:val>
          <c:extLst>
            <c:ext xmlns:c16="http://schemas.microsoft.com/office/drawing/2014/chart" uri="{C3380CC4-5D6E-409C-BE32-E72D297353CC}">
              <c16:uniqueId val="{00000000-EE8D-4DFC-9CBA-95292E4A16C8}"/>
            </c:ext>
          </c:extLst>
        </c:ser>
        <c:dLbls>
          <c:dLblPos val="ctr"/>
          <c:showLegendKey val="0"/>
          <c:showVal val="1"/>
          <c:showCatName val="0"/>
          <c:showSerName val="0"/>
          <c:showPercent val="0"/>
          <c:showBubbleSize val="0"/>
        </c:dLbls>
        <c:gapWidth val="150"/>
        <c:overlap val="100"/>
        <c:axId val="561062664"/>
        <c:axId val="561063320"/>
      </c:barChart>
      <c:catAx>
        <c:axId val="561062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561063320"/>
        <c:crosses val="autoZero"/>
        <c:auto val="1"/>
        <c:lblAlgn val="ctr"/>
        <c:lblOffset val="100"/>
        <c:noMultiLvlLbl val="0"/>
      </c:catAx>
      <c:valAx>
        <c:axId val="561063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56106266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bar"/>
        <c:grouping val="clustered"/>
        <c:varyColors val="0"/>
        <c:ser>
          <c:idx val="0"/>
          <c:order val="0"/>
          <c:tx>
            <c:strRef>
              <c:f>'инфра таблица'!$S$4</c:f>
              <c:strCache>
                <c:ptCount val="1"/>
                <c:pt idx="0">
                  <c:v>Негативные (1-3 балла)</c:v>
                </c:pt>
              </c:strCache>
            </c:strRef>
          </c:tx>
          <c:spPr>
            <a:solidFill>
              <a:srgbClr val="FF0000"/>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'инфра таблица'!$R$5:$R$16</c:f>
              <c:strCache>
                <c:ptCount val="12"/>
                <c:pt idx="0">
                  <c:v>Техническое оборудование аудиторий</c:v>
                </c:pt>
                <c:pt idx="1">
                  <c:v>Помещение и инвентарь для занятий спортом</c:v>
                </c:pt>
                <c:pt idx="2">
                  <c:v>Медицинские пункты</c:v>
                </c:pt>
                <c:pt idx="3">
                  <c:v>Территория университата</c:v>
                </c:pt>
                <c:pt idx="4">
                  <c:v>Внутреннее или внешнее состояние корпуса</c:v>
                </c:pt>
                <c:pt idx="5">
                  <c:v>Лабораторные аудитории</c:v>
                </c:pt>
                <c:pt idx="6">
                  <c:v>Поточные аудитории</c:v>
                </c:pt>
                <c:pt idx="7">
                  <c:v>Общежития</c:v>
                </c:pt>
                <c:pt idx="8">
                  <c:v>Уборные комнаты</c:v>
                </c:pt>
                <c:pt idx="9">
                  <c:v>Библиотека</c:v>
                </c:pt>
                <c:pt idx="10">
                  <c:v>Пункты общественного питания</c:v>
                </c:pt>
                <c:pt idx="11">
                  <c:v>Функционирование Wi-FI, скорость Интернет</c:v>
                </c:pt>
              </c:strCache>
            </c:strRef>
          </c:cat>
          <c:val>
            <c:numRef>
              <c:f>'инфра таблица'!$S$5:$S$16</c:f>
              <c:numCache>
                <c:formatCode>0.0</c:formatCode>
                <c:ptCount val="12"/>
                <c:pt idx="0">
                  <c:v>42.37220447284345</c:v>
                </c:pt>
                <c:pt idx="1">
                  <c:v>34.824281150159749</c:v>
                </c:pt>
                <c:pt idx="2">
                  <c:v>43.370607028753994</c:v>
                </c:pt>
                <c:pt idx="3">
                  <c:v>24.121405750798722</c:v>
                </c:pt>
                <c:pt idx="4">
                  <c:v>34.664536741214057</c:v>
                </c:pt>
                <c:pt idx="5">
                  <c:v>40.015974440894567</c:v>
                </c:pt>
                <c:pt idx="6">
                  <c:v>33.785942492012779</c:v>
                </c:pt>
                <c:pt idx="7">
                  <c:v>35.623003194888177</c:v>
                </c:pt>
                <c:pt idx="8">
                  <c:v>46.20607028753993</c:v>
                </c:pt>
                <c:pt idx="9">
                  <c:v>18.769968051118212</c:v>
                </c:pt>
                <c:pt idx="10">
                  <c:v>41.773162939297123</c:v>
                </c:pt>
                <c:pt idx="11">
                  <c:v>50.95846645367412</c:v>
                </c:pt>
              </c:numCache>
            </c:numRef>
          </c:val>
          <c:extLst>
            <c:ext xmlns:c16="http://schemas.microsoft.com/office/drawing/2014/chart" uri="{C3380CC4-5D6E-409C-BE32-E72D297353CC}">
              <c16:uniqueId val="{00000000-1924-40F0-A645-C320CDD33F48}"/>
            </c:ext>
          </c:extLst>
        </c:ser>
        <c:ser>
          <c:idx val="1"/>
          <c:order val="1"/>
          <c:tx>
            <c:strRef>
              <c:f>'инфра таблица'!$T$4</c:f>
              <c:strCache>
                <c:ptCount val="1"/>
                <c:pt idx="0">
                  <c:v>Положительные (4-5 балла)</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'инфра таблица'!$R$5:$R$16</c:f>
              <c:strCache>
                <c:ptCount val="12"/>
                <c:pt idx="0">
                  <c:v>Техническое оборудование аудиторий</c:v>
                </c:pt>
                <c:pt idx="1">
                  <c:v>Помещение и инвентарь для занятий спортом</c:v>
                </c:pt>
                <c:pt idx="2">
                  <c:v>Медицинские пункты</c:v>
                </c:pt>
                <c:pt idx="3">
                  <c:v>Территория университата</c:v>
                </c:pt>
                <c:pt idx="4">
                  <c:v>Внутреннее или внешнее состояние корпуса</c:v>
                </c:pt>
                <c:pt idx="5">
                  <c:v>Лабораторные аудитории</c:v>
                </c:pt>
                <c:pt idx="6">
                  <c:v>Поточные аудитории</c:v>
                </c:pt>
                <c:pt idx="7">
                  <c:v>Общежития</c:v>
                </c:pt>
                <c:pt idx="8">
                  <c:v>Уборные комнаты</c:v>
                </c:pt>
                <c:pt idx="9">
                  <c:v>Библиотека</c:v>
                </c:pt>
                <c:pt idx="10">
                  <c:v>Пункты общественного питания</c:v>
                </c:pt>
                <c:pt idx="11">
                  <c:v>Функционирование Wi-FI, скорость Интернет</c:v>
                </c:pt>
              </c:strCache>
            </c:strRef>
          </c:cat>
          <c:val>
            <c:numRef>
              <c:f>'инфра таблица'!$T$5:$T$16</c:f>
              <c:numCache>
                <c:formatCode>0.0</c:formatCode>
                <c:ptCount val="12"/>
                <c:pt idx="0">
                  <c:v>57.108626198083073</c:v>
                </c:pt>
                <c:pt idx="1">
                  <c:v>63.378594249201278</c:v>
                </c:pt>
                <c:pt idx="2">
                  <c:v>54.952076677316292</c:v>
                </c:pt>
                <c:pt idx="3">
                  <c:v>74.88019169329074</c:v>
                </c:pt>
                <c:pt idx="4">
                  <c:v>64.616613418530349</c:v>
                </c:pt>
                <c:pt idx="5">
                  <c:v>58.067092651757186</c:v>
                </c:pt>
                <c:pt idx="6">
                  <c:v>64.696485623003198</c:v>
                </c:pt>
                <c:pt idx="7">
                  <c:v>61.900958466453673</c:v>
                </c:pt>
                <c:pt idx="8">
                  <c:v>52.795527156549518</c:v>
                </c:pt>
                <c:pt idx="9">
                  <c:v>79.992012779552709</c:v>
                </c:pt>
                <c:pt idx="10">
                  <c:v>56.709265175718855</c:v>
                </c:pt>
                <c:pt idx="11">
                  <c:v>47.843450479233226</c:v>
                </c:pt>
              </c:numCache>
            </c:numRef>
          </c:val>
          <c:extLst>
            <c:ext xmlns:c16="http://schemas.microsoft.com/office/drawing/2014/chart" uri="{C3380CC4-5D6E-409C-BE32-E72D297353CC}">
              <c16:uniqueId val="{00000001-1924-40F0-A645-C320CDD33F48}"/>
            </c:ext>
          </c:extLst>
        </c:ser>
        <c:dLbls>
          <c:dLblPos val="outEnd"/>
          <c:showLegendKey val="0"/>
          <c:showVal val="1"/>
          <c:showCatName val="0"/>
          <c:showSerName val="0"/>
          <c:showPercent val="0"/>
          <c:showBubbleSize val="0"/>
        </c:dLbls>
        <c:gapWidth val="182"/>
        <c:axId val="563510040"/>
        <c:axId val="563505448"/>
      </c:barChart>
      <c:catAx>
        <c:axId val="5635100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563505448"/>
        <c:crosses val="autoZero"/>
        <c:auto val="1"/>
        <c:lblAlgn val="ctr"/>
        <c:lblOffset val="100"/>
        <c:noMultiLvlLbl val="0"/>
      </c:catAx>
      <c:valAx>
        <c:axId val="563505448"/>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563510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col"/>
        <c:grouping val="clustered"/>
        <c:varyColors val="0"/>
        <c:ser>
          <c:idx val="0"/>
          <c:order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anchor="ctr" anchorCtr="1"/>
              <a:lstStyle/>
              <a:p>
                <a:pPr>
                  <a:defRPr sz="1400" b="0" i="0" u="none" strike="noStrike" kern="1200" baseline="0">
                    <a:solidFill>
                      <a:schemeClr val="tx1">
                        <a:lumMod val="50000"/>
                        <a:lumOff val="50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Лист6!$B$18:$B$22</c:f>
              <c:strCache>
                <c:ptCount val="5"/>
                <c:pt idx="0">
                  <c:v>Скорее да, чем нет</c:v>
                </c:pt>
                <c:pt idx="1">
                  <c:v>Да</c:v>
                </c:pt>
                <c:pt idx="2">
                  <c:v>Скорее нет, чем да</c:v>
                </c:pt>
                <c:pt idx="3">
                  <c:v>Затрудняюсь ответить</c:v>
                </c:pt>
                <c:pt idx="4">
                  <c:v>Нет</c:v>
                </c:pt>
              </c:strCache>
            </c:strRef>
          </c:cat>
          <c:val>
            <c:numRef>
              <c:f>Лист6!$C$18:$C$22</c:f>
              <c:numCache>
                <c:formatCode>General</c:formatCode>
                <c:ptCount val="5"/>
                <c:pt idx="0">
                  <c:v>32.299999999999997</c:v>
                </c:pt>
                <c:pt idx="1">
                  <c:v>30.9</c:v>
                </c:pt>
                <c:pt idx="2">
                  <c:v>19.2</c:v>
                </c:pt>
                <c:pt idx="3">
                  <c:v>11.6</c:v>
                </c:pt>
                <c:pt idx="4">
                  <c:v>4.9000000000000004</c:v>
                </c:pt>
              </c:numCache>
            </c:numRef>
          </c:val>
          <c:extLst>
            <c:ext xmlns:c16="http://schemas.microsoft.com/office/drawing/2014/chart" uri="{C3380CC4-5D6E-409C-BE32-E72D297353CC}">
              <c16:uniqueId val="{00000000-1086-478A-B56E-CB0DD9C35FF9}"/>
            </c:ext>
          </c:extLst>
        </c:ser>
        <c:dLbls>
          <c:dLblPos val="outEnd"/>
          <c:showLegendKey val="0"/>
          <c:showVal val="1"/>
          <c:showCatName val="0"/>
          <c:showSerName val="0"/>
          <c:showPercent val="0"/>
          <c:showBubbleSize val="0"/>
        </c:dLbls>
        <c:gapWidth val="100"/>
        <c:overlap val="-24"/>
        <c:axId val="537200584"/>
        <c:axId val="537197632"/>
      </c:barChart>
      <c:catAx>
        <c:axId val="537200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50000"/>
                    <a:lumOff val="50000"/>
                  </a:schemeClr>
                </a:solidFill>
                <a:latin typeface="+mn-lt"/>
                <a:ea typeface="+mn-ea"/>
                <a:cs typeface="+mn-cs"/>
              </a:defRPr>
            </a:pPr>
            <a:endParaRPr lang="ru-KZ"/>
          </a:p>
        </c:txPr>
        <c:crossAx val="537197632"/>
        <c:crosses val="autoZero"/>
        <c:auto val="1"/>
        <c:lblAlgn val="ctr"/>
        <c:lblOffset val="100"/>
        <c:noMultiLvlLbl val="0"/>
      </c:catAx>
      <c:valAx>
        <c:axId val="53719763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3720058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400"/>
      </a:pPr>
      <a:endParaRPr lang="ru-KZ"/>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665-4BAC-98E5-DB7DBEF47C6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665-4BAC-98E5-DB7DBEF47C6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665-4BAC-98E5-DB7DBEF47C66}"/>
              </c:ext>
            </c:extLst>
          </c:dPt>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Лист7!$C$6:$C$8</c:f>
              <c:strCache>
                <c:ptCount val="3"/>
                <c:pt idx="0">
                  <c:v>Да</c:v>
                </c:pt>
                <c:pt idx="1">
                  <c:v>Нет</c:v>
                </c:pt>
                <c:pt idx="2">
                  <c:v>Затрудняюсь ответить</c:v>
                </c:pt>
              </c:strCache>
            </c:strRef>
          </c:cat>
          <c:val>
            <c:numRef>
              <c:f>Лист7!$D$6:$D$8</c:f>
              <c:numCache>
                <c:formatCode>###0.0</c:formatCode>
                <c:ptCount val="3"/>
                <c:pt idx="0">
                  <c:v>77.316293929712458</c:v>
                </c:pt>
                <c:pt idx="1">
                  <c:v>4.9121405750798726</c:v>
                </c:pt>
                <c:pt idx="2" formatCode="General">
                  <c:v>11</c:v>
                </c:pt>
              </c:numCache>
            </c:numRef>
          </c:val>
          <c:extLst>
            <c:ext xmlns:c16="http://schemas.microsoft.com/office/drawing/2014/chart" uri="{C3380CC4-5D6E-409C-BE32-E72D297353CC}">
              <c16:uniqueId val="{00000006-2665-4BAC-98E5-DB7DBEF47C6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legend>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Pt>
            <c:idx val="0"/>
            <c:invertIfNegative val="0"/>
            <c:bubble3D val="0"/>
            <c:spPr>
              <a:solidFill>
                <a:schemeClr val="accent6"/>
              </a:solidFill>
              <a:ln>
                <a:noFill/>
              </a:ln>
              <a:effectLst/>
            </c:spPr>
            <c:extLst>
              <c:ext xmlns:c16="http://schemas.microsoft.com/office/drawing/2014/chart" uri="{C3380CC4-5D6E-409C-BE32-E72D297353CC}">
                <c16:uniqueId val="{00000001-2DB7-4E81-A3D9-642EC5E5B17B}"/>
              </c:ext>
            </c:extLst>
          </c:dPt>
          <c:dPt>
            <c:idx val="1"/>
            <c:invertIfNegative val="0"/>
            <c:bubble3D val="0"/>
            <c:spPr>
              <a:solidFill>
                <a:schemeClr val="accent4"/>
              </a:solidFill>
              <a:ln>
                <a:noFill/>
              </a:ln>
              <a:effectLst/>
            </c:spPr>
            <c:extLst>
              <c:ext xmlns:c16="http://schemas.microsoft.com/office/drawing/2014/chart" uri="{C3380CC4-5D6E-409C-BE32-E72D297353CC}">
                <c16:uniqueId val="{00000003-2DB7-4E81-A3D9-642EC5E5B17B}"/>
              </c:ext>
            </c:extLst>
          </c:dPt>
          <c:dPt>
            <c:idx val="2"/>
            <c:invertIfNegative val="0"/>
            <c:bubble3D val="0"/>
            <c:spPr>
              <a:solidFill>
                <a:schemeClr val="bg2"/>
              </a:solidFill>
              <a:ln>
                <a:noFill/>
              </a:ln>
              <a:effectLst/>
            </c:spPr>
            <c:extLst>
              <c:ext xmlns:c16="http://schemas.microsoft.com/office/drawing/2014/chart" uri="{C3380CC4-5D6E-409C-BE32-E72D297353CC}">
                <c16:uniqueId val="{00000005-2DB7-4E81-A3D9-642EC5E5B17B}"/>
              </c:ext>
            </c:extLst>
          </c:dPt>
          <c:dPt>
            <c:idx val="3"/>
            <c:invertIfNegative val="0"/>
            <c:bubble3D val="0"/>
            <c:spPr>
              <a:solidFill>
                <a:srgbClr val="FF0000"/>
              </a:solidFill>
              <a:ln>
                <a:noFill/>
              </a:ln>
              <a:effectLst/>
            </c:spPr>
            <c:extLst>
              <c:ext xmlns:c16="http://schemas.microsoft.com/office/drawing/2014/chart" uri="{C3380CC4-5D6E-409C-BE32-E72D297353CC}">
                <c16:uniqueId val="{00000007-2DB7-4E81-A3D9-642EC5E5B17B}"/>
              </c:ext>
            </c:extLst>
          </c:dPt>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Лист8!$B$5:$B$9</c:f>
              <c:strCache>
                <c:ptCount val="5"/>
                <c:pt idx="0">
                  <c:v>Высокий, абитуриенты поступают хорошо подготовленными и в дальнейшем легко обучаемы</c:v>
                </c:pt>
                <c:pt idx="1">
                  <c:v>Удовлетворительный, абитуриенты обладают базовыми знаниями</c:v>
                </c:pt>
                <c:pt idx="2">
                  <c:v>Средний, лишь небольшое количество абитуриентов поступает подготовленными и готовыми к дальнейшему обучению</c:v>
                </c:pt>
                <c:pt idx="3">
                  <c:v>Низкий, абитуриенты поступают абсолютно неподготовленные и трудно обучаемы</c:v>
                </c:pt>
                <c:pt idx="4">
                  <c:v>Затрудняюсь ответить</c:v>
                </c:pt>
              </c:strCache>
            </c:strRef>
          </c:cat>
          <c:val>
            <c:numRef>
              <c:f>Лист8!$C$5:$C$9</c:f>
              <c:numCache>
                <c:formatCode>General</c:formatCode>
                <c:ptCount val="5"/>
                <c:pt idx="0">
                  <c:v>22.4</c:v>
                </c:pt>
                <c:pt idx="1">
                  <c:v>37.4</c:v>
                </c:pt>
                <c:pt idx="2">
                  <c:v>25.8</c:v>
                </c:pt>
                <c:pt idx="3">
                  <c:v>4</c:v>
                </c:pt>
                <c:pt idx="4">
                  <c:v>4</c:v>
                </c:pt>
              </c:numCache>
            </c:numRef>
          </c:val>
          <c:extLst>
            <c:ext xmlns:c16="http://schemas.microsoft.com/office/drawing/2014/chart" uri="{C3380CC4-5D6E-409C-BE32-E72D297353CC}">
              <c16:uniqueId val="{00000008-2DB7-4E81-A3D9-642EC5E5B17B}"/>
            </c:ext>
          </c:extLst>
        </c:ser>
        <c:dLbls>
          <c:dLblPos val="outEnd"/>
          <c:showLegendKey val="0"/>
          <c:showVal val="1"/>
          <c:showCatName val="0"/>
          <c:showSerName val="0"/>
          <c:showPercent val="0"/>
          <c:showBubbleSize val="0"/>
        </c:dLbls>
        <c:gapWidth val="182"/>
        <c:axId val="562142280"/>
        <c:axId val="562139328"/>
      </c:barChart>
      <c:catAx>
        <c:axId val="56214228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562139328"/>
        <c:crosses val="autoZero"/>
        <c:auto val="1"/>
        <c:lblAlgn val="ctr"/>
        <c:lblOffset val="100"/>
        <c:noMultiLvlLbl val="0"/>
      </c:catAx>
      <c:valAx>
        <c:axId val="562139328"/>
        <c:scaling>
          <c:orientation val="minMax"/>
        </c:scaling>
        <c:delete val="1"/>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6214228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clustered"/>
        <c:varyColors val="0"/>
        <c:ser>
          <c:idx val="0"/>
          <c:order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Лист9!$B$6:$B$10</c:f>
              <c:strCache>
                <c:ptCount val="5"/>
                <c:pt idx="0">
                  <c:v>Скорее удовлетворен (-а)</c:v>
                </c:pt>
                <c:pt idx="1">
                  <c:v>Полностью удовлетворен (-а)</c:v>
                </c:pt>
                <c:pt idx="2">
                  <c:v>Скорее не удовлетворен (-а)</c:v>
                </c:pt>
                <c:pt idx="3">
                  <c:v>Затрудняюсь ответить</c:v>
                </c:pt>
                <c:pt idx="4">
                  <c:v>Полностью не удовлетворен (-а)</c:v>
                </c:pt>
              </c:strCache>
            </c:strRef>
          </c:cat>
          <c:val>
            <c:numRef>
              <c:f>Лист9!$C$6:$C$10</c:f>
              <c:numCache>
                <c:formatCode>General</c:formatCode>
                <c:ptCount val="5"/>
                <c:pt idx="0">
                  <c:v>38.200000000000003</c:v>
                </c:pt>
                <c:pt idx="1">
                  <c:v>33.700000000000003</c:v>
                </c:pt>
                <c:pt idx="2">
                  <c:v>11.5</c:v>
                </c:pt>
                <c:pt idx="3">
                  <c:v>6.2</c:v>
                </c:pt>
                <c:pt idx="4">
                  <c:v>3.7</c:v>
                </c:pt>
              </c:numCache>
            </c:numRef>
          </c:val>
          <c:extLst>
            <c:ext xmlns:c16="http://schemas.microsoft.com/office/drawing/2014/chart" uri="{C3380CC4-5D6E-409C-BE32-E72D297353CC}">
              <c16:uniqueId val="{00000000-BD2E-419A-AC72-6F47E466FCB8}"/>
            </c:ext>
          </c:extLst>
        </c:ser>
        <c:dLbls>
          <c:dLblPos val="outEnd"/>
          <c:showLegendKey val="0"/>
          <c:showVal val="1"/>
          <c:showCatName val="0"/>
          <c:showSerName val="0"/>
          <c:showPercent val="0"/>
          <c:showBubbleSize val="0"/>
        </c:dLbls>
        <c:gapWidth val="100"/>
        <c:overlap val="-24"/>
        <c:axId val="563510368"/>
        <c:axId val="563509384"/>
      </c:barChart>
      <c:catAx>
        <c:axId val="563510368"/>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crossAx val="563509384"/>
        <c:crosses val="autoZero"/>
        <c:auto val="1"/>
        <c:lblAlgn val="ctr"/>
        <c:lblOffset val="100"/>
        <c:noMultiLvlLbl val="0"/>
      </c:catAx>
      <c:valAx>
        <c:axId val="56350938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2"/>
                </a:solidFill>
                <a:latin typeface="+mn-lt"/>
                <a:ea typeface="+mn-ea"/>
                <a:cs typeface="+mn-cs"/>
              </a:defRPr>
            </a:pPr>
            <a:endParaRPr lang="ru-KZ"/>
          </a:p>
        </c:txPr>
        <c:crossAx val="56351036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bar"/>
        <c:grouping val="clustered"/>
        <c:varyColors val="0"/>
        <c:ser>
          <c:idx val="0"/>
          <c:order val="0"/>
          <c:spPr>
            <a:noFill/>
            <a:ln w="25400" cap="flat" cmpd="sng" algn="ctr">
              <a:solidFill>
                <a:schemeClr val="accent2"/>
              </a:solidFill>
              <a:miter lim="800000"/>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2"/>
                </a:solidFill>
                <a:prstDash val="sysDot"/>
              </a:ln>
              <a:effectLst/>
            </c:spPr>
            <c:trendlineType val="linear"/>
            <c:dispRSqr val="0"/>
            <c:dispEq val="0"/>
          </c:trendline>
          <c:cat>
            <c:strRef>
              <c:f>Sheet1!$C$6:$C$10</c:f>
              <c:strCache>
                <c:ptCount val="5"/>
                <c:pt idx="0">
                  <c:v>Абсолютно верные показатели для обеспечения качества высшего об</c:v>
                </c:pt>
                <c:pt idx="1">
                  <c:v>Обеспечивают пороговый уровень качества высшего образования</c:v>
                </c:pt>
                <c:pt idx="2">
                  <c:v>Имеют ограниченную функцию по повышению качества высшего образо</c:v>
                </c:pt>
                <c:pt idx="3">
                  <c:v>Затрудняюсь ответить</c:v>
                </c:pt>
                <c:pt idx="4">
                  <c:v>Не способствуют обеспечению качества высшего образования</c:v>
                </c:pt>
              </c:strCache>
            </c:strRef>
          </c:cat>
          <c:val>
            <c:numRef>
              <c:f>Sheet1!$D$6:$D$10</c:f>
              <c:numCache>
                <c:formatCode>General</c:formatCode>
                <c:ptCount val="5"/>
                <c:pt idx="0">
                  <c:v>37.1</c:v>
                </c:pt>
                <c:pt idx="1">
                  <c:v>27.9</c:v>
                </c:pt>
                <c:pt idx="2">
                  <c:v>15.6</c:v>
                </c:pt>
                <c:pt idx="3">
                  <c:v>11.6</c:v>
                </c:pt>
                <c:pt idx="4">
                  <c:v>6.5</c:v>
                </c:pt>
              </c:numCache>
            </c:numRef>
          </c:val>
          <c:extLst>
            <c:ext xmlns:c16="http://schemas.microsoft.com/office/drawing/2014/chart" uri="{C3380CC4-5D6E-409C-BE32-E72D297353CC}">
              <c16:uniqueId val="{00000001-8F77-4FE7-9955-2BFAF8AEAB44}"/>
            </c:ext>
          </c:extLst>
        </c:ser>
        <c:dLbls>
          <c:dLblPos val="outEnd"/>
          <c:showLegendKey val="0"/>
          <c:showVal val="1"/>
          <c:showCatName val="0"/>
          <c:showSerName val="0"/>
          <c:showPercent val="0"/>
          <c:showBubbleSize val="0"/>
        </c:dLbls>
        <c:gapWidth val="227"/>
        <c:overlap val="-48"/>
        <c:axId val="608516232"/>
        <c:axId val="608514920"/>
      </c:barChart>
      <c:catAx>
        <c:axId val="608516232"/>
        <c:scaling>
          <c:orientation val="maxMin"/>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50000"/>
                    <a:lumOff val="50000"/>
                  </a:schemeClr>
                </a:solidFill>
                <a:latin typeface="+mn-lt"/>
                <a:ea typeface="+mn-ea"/>
                <a:cs typeface="+mn-cs"/>
              </a:defRPr>
            </a:pPr>
            <a:endParaRPr lang="ru-KZ"/>
          </a:p>
        </c:txPr>
        <c:crossAx val="608514920"/>
        <c:crosses val="autoZero"/>
        <c:auto val="1"/>
        <c:lblAlgn val="ctr"/>
        <c:lblOffset val="100"/>
        <c:noMultiLvlLbl val="0"/>
      </c:catAx>
      <c:valAx>
        <c:axId val="608514920"/>
        <c:scaling>
          <c:orientation val="minMax"/>
        </c:scaling>
        <c:delete val="1"/>
        <c:axPos val="t"/>
        <c:numFmt formatCode="General" sourceLinked="1"/>
        <c:majorTickMark val="none"/>
        <c:minorTickMark val="none"/>
        <c:tickLblPos val="nextTo"/>
        <c:crossAx val="60851623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Лист1!$C$7:$C$11</c:f>
              <c:strCache>
                <c:ptCount val="5"/>
                <c:pt idx="0">
                  <c:v>Да, очень повысилось</c:v>
                </c:pt>
                <c:pt idx="1">
                  <c:v>Скорее да, чем нет</c:v>
                </c:pt>
                <c:pt idx="2">
                  <c:v>Скорее нет, чем да</c:v>
                </c:pt>
                <c:pt idx="3">
                  <c:v>Нет никаких улучшений</c:v>
                </c:pt>
                <c:pt idx="4">
                  <c:v>Затрудняюсь ответить</c:v>
                </c:pt>
              </c:strCache>
            </c:strRef>
          </c:cat>
          <c:val>
            <c:numRef>
              <c:f>Лист1!$D$7:$D$11</c:f>
              <c:numCache>
                <c:formatCode>###0.0</c:formatCode>
                <c:ptCount val="5"/>
                <c:pt idx="0">
                  <c:v>31.972789115646261</c:v>
                </c:pt>
                <c:pt idx="1">
                  <c:v>37.414965986394563</c:v>
                </c:pt>
                <c:pt idx="2">
                  <c:v>9.8639455782312915</c:v>
                </c:pt>
                <c:pt idx="3">
                  <c:v>6.8027210884353746</c:v>
                </c:pt>
                <c:pt idx="4">
                  <c:v>12.925170068027212</c:v>
                </c:pt>
              </c:numCache>
            </c:numRef>
          </c:val>
          <c:extLst>
            <c:ext xmlns:c16="http://schemas.microsoft.com/office/drawing/2014/chart" uri="{C3380CC4-5D6E-409C-BE32-E72D297353CC}">
              <c16:uniqueId val="{00000000-CA67-446A-890F-801401283108}"/>
            </c:ext>
          </c:extLst>
        </c:ser>
        <c:dLbls>
          <c:dLblPos val="outEnd"/>
          <c:showLegendKey val="0"/>
          <c:showVal val="1"/>
          <c:showCatName val="0"/>
          <c:showSerName val="0"/>
          <c:showPercent val="0"/>
          <c:showBubbleSize val="0"/>
        </c:dLbls>
        <c:gapWidth val="80"/>
        <c:overlap val="25"/>
        <c:axId val="609961360"/>
        <c:axId val="609963984"/>
      </c:barChart>
      <c:catAx>
        <c:axId val="609961360"/>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cap="none" spc="20" normalizeH="0" baseline="0">
                <a:solidFill>
                  <a:schemeClr val="tx1">
                    <a:lumMod val="65000"/>
                    <a:lumOff val="35000"/>
                  </a:schemeClr>
                </a:solidFill>
                <a:latin typeface="+mn-lt"/>
                <a:ea typeface="+mn-ea"/>
                <a:cs typeface="+mn-cs"/>
              </a:defRPr>
            </a:pPr>
            <a:endParaRPr lang="ru-KZ"/>
          </a:p>
        </c:txPr>
        <c:crossAx val="609963984"/>
        <c:crosses val="autoZero"/>
        <c:auto val="1"/>
        <c:lblAlgn val="ctr"/>
        <c:lblOffset val="100"/>
        <c:noMultiLvlLbl val="0"/>
      </c:catAx>
      <c:valAx>
        <c:axId val="609963984"/>
        <c:scaling>
          <c:orientation val="minMax"/>
        </c:scaling>
        <c:delete val="1"/>
        <c:axPos val="l"/>
        <c:majorGridlines>
          <c:spPr>
            <a:ln w="9525" cap="flat" cmpd="sng" algn="ctr">
              <a:solidFill>
                <a:schemeClr val="tx1">
                  <a:lumMod val="5000"/>
                  <a:lumOff val="95000"/>
                </a:schemeClr>
              </a:solidFill>
              <a:round/>
            </a:ln>
            <a:effectLst/>
          </c:spPr>
        </c:majorGridlines>
        <c:numFmt formatCode="###0.0" sourceLinked="1"/>
        <c:majorTickMark val="none"/>
        <c:minorTickMark val="none"/>
        <c:tickLblPos val="nextTo"/>
        <c:crossAx val="60996136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sz="1200"/>
      </a:pPr>
      <a:endParaRPr lang="ru-KZ"/>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222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mn-lt"/>
                    <a:ea typeface="+mn-ea"/>
                    <a:cs typeface="+mn-cs"/>
                  </a:defRPr>
                </a:pPr>
                <a:endParaRPr lang="ru-K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Sheet1!$C$6:$C$10</c:f>
              <c:strCache>
                <c:ptCount val="5"/>
                <c:pt idx="0">
                  <c:v>Полностью удовлетворен (-а)</c:v>
                </c:pt>
                <c:pt idx="1">
                  <c:v>Скорее удовлетворен (-а)</c:v>
                </c:pt>
                <c:pt idx="2">
                  <c:v>Отчасти удовлетворен (-а), отчасти нет</c:v>
                </c:pt>
                <c:pt idx="3">
                  <c:v>Скорее не удовлетворен (-а)</c:v>
                </c:pt>
                <c:pt idx="4">
                  <c:v>Полностью не удовлетворен (-а)</c:v>
                </c:pt>
              </c:strCache>
            </c:strRef>
          </c:cat>
          <c:val>
            <c:numRef>
              <c:f>Sheet1!$D$6:$D$10</c:f>
              <c:numCache>
                <c:formatCode>###0.0</c:formatCode>
                <c:ptCount val="5"/>
                <c:pt idx="0">
                  <c:v>57.142857142857139</c:v>
                </c:pt>
                <c:pt idx="1">
                  <c:v>22.796352583586625</c:v>
                </c:pt>
                <c:pt idx="2">
                  <c:v>11.854103343465045</c:v>
                </c:pt>
                <c:pt idx="3">
                  <c:v>3.9513677811550152</c:v>
                </c:pt>
                <c:pt idx="4">
                  <c:v>0.91185410334346495</c:v>
                </c:pt>
              </c:numCache>
            </c:numRef>
          </c:val>
          <c:smooth val="0"/>
          <c:extLst>
            <c:ext xmlns:c16="http://schemas.microsoft.com/office/drawing/2014/chart" uri="{C3380CC4-5D6E-409C-BE32-E72D297353CC}">
              <c16:uniqueId val="{00000000-CCDE-4ED9-94DC-9E7376C2A40B}"/>
            </c:ext>
          </c:extLst>
        </c:ser>
        <c:dLbls>
          <c:dLblPos val="t"/>
          <c:showLegendKey val="0"/>
          <c:showVal val="1"/>
          <c:showCatName val="0"/>
          <c:showSerName val="0"/>
          <c:showPercent val="0"/>
          <c:showBubbleSize val="0"/>
        </c:dLbls>
        <c:smooth val="0"/>
        <c:axId val="606590264"/>
        <c:axId val="606590592"/>
      </c:lineChart>
      <c:catAx>
        <c:axId val="606590264"/>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200" b="0" i="0" u="none" strike="noStrike" kern="1200" cap="none" spc="0" normalizeH="0" baseline="0">
                <a:solidFill>
                  <a:schemeClr val="dk1">
                    <a:lumMod val="65000"/>
                    <a:lumOff val="35000"/>
                  </a:schemeClr>
                </a:solidFill>
                <a:latin typeface="+mn-lt"/>
                <a:ea typeface="+mn-ea"/>
                <a:cs typeface="+mn-cs"/>
              </a:defRPr>
            </a:pPr>
            <a:endParaRPr lang="ru-KZ"/>
          </a:p>
        </c:txPr>
        <c:crossAx val="606590592"/>
        <c:crosses val="autoZero"/>
        <c:auto val="1"/>
        <c:lblAlgn val="ctr"/>
        <c:lblOffset val="100"/>
        <c:noMultiLvlLbl val="0"/>
      </c:catAx>
      <c:valAx>
        <c:axId val="606590592"/>
        <c:scaling>
          <c:orientation val="minMax"/>
        </c:scaling>
        <c:delete val="0"/>
        <c:axPos val="l"/>
        <c:majorGridlines>
          <c:spPr>
            <a:ln w="9525" cap="flat" cmpd="sng" algn="ctr">
              <a:solidFill>
                <a:schemeClr val="dk1">
                  <a:lumMod val="15000"/>
                  <a:lumOff val="85000"/>
                  <a:alpha val="54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dk1">
                    <a:lumMod val="65000"/>
                    <a:lumOff val="35000"/>
                  </a:schemeClr>
                </a:solidFill>
                <a:latin typeface="+mn-lt"/>
                <a:ea typeface="+mn-ea"/>
                <a:cs typeface="+mn-cs"/>
              </a:defRPr>
            </a:pPr>
            <a:endParaRPr lang="ru-KZ"/>
          </a:p>
        </c:txPr>
        <c:crossAx val="606590264"/>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noFill/>
      <a:round/>
    </a:ln>
    <a:effectLst/>
  </c:spPr>
  <c:txPr>
    <a:bodyPr/>
    <a:lstStyle/>
    <a:p>
      <a:pPr>
        <a:defRPr sz="1200"/>
      </a:pPr>
      <a:endParaRPr lang="ru-KZ"/>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bar"/>
        <c:grouping val="clustered"/>
        <c:varyColors val="0"/>
        <c:ser>
          <c:idx val="0"/>
          <c:order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Лист1!$D$7:$D$14</c:f>
              <c:strCache>
                <c:ptCount val="8"/>
                <c:pt idx="0">
                  <c:v>Практические навыки работы и понимание того, как «делается» рабо</c:v>
                </c:pt>
                <c:pt idx="1">
                  <c:v>Готовность к обучению и работе в целом</c:v>
                </c:pt>
                <c:pt idx="2">
                  <c:v>Теоретические знания</c:v>
                </c:pt>
                <c:pt idx="3">
                  <c:v>Социальные навыки (коммуникабельность, открытость и пр.)</c:v>
                </c:pt>
                <c:pt idx="4">
                  <c:v>Другое</c:v>
                </c:pt>
                <c:pt idx="5">
                  <c:v>Наличие стажировки</c:v>
                </c:pt>
                <c:pt idx="6">
                  <c:v>Высокая успеваемость (GPA, красный диплом и пр.)</c:v>
                </c:pt>
                <c:pt idx="7">
                  <c:v>Владение языками</c:v>
                </c:pt>
              </c:strCache>
            </c:strRef>
          </c:cat>
          <c:val>
            <c:numRef>
              <c:f>Лист1!$E$7:$E$14</c:f>
              <c:numCache>
                <c:formatCode>General</c:formatCode>
                <c:ptCount val="8"/>
                <c:pt idx="0">
                  <c:v>48.9</c:v>
                </c:pt>
                <c:pt idx="1">
                  <c:v>19.8</c:v>
                </c:pt>
                <c:pt idx="2">
                  <c:v>14.5</c:v>
                </c:pt>
                <c:pt idx="3">
                  <c:v>6.4</c:v>
                </c:pt>
                <c:pt idx="4">
                  <c:v>3.6</c:v>
                </c:pt>
                <c:pt idx="5">
                  <c:v>2.7</c:v>
                </c:pt>
                <c:pt idx="6">
                  <c:v>2.1</c:v>
                </c:pt>
                <c:pt idx="7">
                  <c:v>1.8</c:v>
                </c:pt>
              </c:numCache>
            </c:numRef>
          </c:val>
          <c:extLst>
            <c:ext xmlns:c16="http://schemas.microsoft.com/office/drawing/2014/chart" uri="{C3380CC4-5D6E-409C-BE32-E72D297353CC}">
              <c16:uniqueId val="{00000000-F82D-4252-A98D-807958301491}"/>
            </c:ext>
          </c:extLst>
        </c:ser>
        <c:dLbls>
          <c:dLblPos val="outEnd"/>
          <c:showLegendKey val="0"/>
          <c:showVal val="1"/>
          <c:showCatName val="0"/>
          <c:showSerName val="0"/>
          <c:showPercent val="0"/>
          <c:showBubbleSize val="0"/>
        </c:dLbls>
        <c:gapWidth val="115"/>
        <c:overlap val="-20"/>
        <c:axId val="525508888"/>
        <c:axId val="525508560"/>
      </c:barChart>
      <c:catAx>
        <c:axId val="525508888"/>
        <c:scaling>
          <c:orientation val="maxMin"/>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525508560"/>
        <c:crosses val="autoZero"/>
        <c:auto val="1"/>
        <c:lblAlgn val="ctr"/>
        <c:lblOffset val="100"/>
        <c:noMultiLvlLbl val="0"/>
      </c:catAx>
      <c:valAx>
        <c:axId val="525508560"/>
        <c:scaling>
          <c:orientation val="minMax"/>
        </c:scaling>
        <c:delete val="1"/>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2550888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200"/>
      </a:pPr>
      <a:endParaRPr lang="ru-KZ"/>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8807-4D6E-9647-2706341C66C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8807-4D6E-9647-2706341C66CC}"/>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8807-4D6E-9647-2706341C66CC}"/>
              </c:ext>
            </c:extLst>
          </c:dPt>
          <c:dLbls>
            <c:spPr>
              <a:no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mn-lt"/>
                    <a:ea typeface="+mn-ea"/>
                    <a:cs typeface="+mn-cs"/>
                  </a:defRPr>
                </a:pPr>
                <a:endParaRPr lang="ru-KZ"/>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Лист2!$D$8:$D$10</c:f>
              <c:strCache>
                <c:ptCount val="3"/>
                <c:pt idx="0">
                  <c:v>Да, определенно следует</c:v>
                </c:pt>
                <c:pt idx="1">
                  <c:v>Нет, этим пусть лучше занимаются образовательные учреждения и го</c:v>
                </c:pt>
                <c:pt idx="2">
                  <c:v>Другое</c:v>
                </c:pt>
              </c:strCache>
            </c:strRef>
          </c:cat>
          <c:val>
            <c:numRef>
              <c:f>Лист2!$E$8:$E$10</c:f>
              <c:numCache>
                <c:formatCode>General</c:formatCode>
                <c:ptCount val="3"/>
                <c:pt idx="0">
                  <c:v>81.2</c:v>
                </c:pt>
                <c:pt idx="1">
                  <c:v>12.8</c:v>
                </c:pt>
                <c:pt idx="2">
                  <c:v>5.2</c:v>
                </c:pt>
              </c:numCache>
            </c:numRef>
          </c:val>
          <c:extLst>
            <c:ext xmlns:c16="http://schemas.microsoft.com/office/drawing/2014/chart" uri="{C3380CC4-5D6E-409C-BE32-E72D297353CC}">
              <c16:uniqueId val="{00000006-8807-4D6E-9647-2706341C66C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50888501279112264"/>
          <c:y val="0.13251524328689682"/>
          <c:w val="0.47845675936077608"/>
          <c:h val="0.73496910963052697"/>
        </c:manualLayout>
      </c:layout>
      <c:overlay val="0"/>
      <c:spPr>
        <a:solidFill>
          <a:schemeClr val="lt1">
            <a:alpha val="50000"/>
          </a:schemeClr>
        </a:solidFill>
        <a:ln>
          <a:noFill/>
        </a:ln>
        <a:effectLst/>
      </c:spPr>
      <c:txPr>
        <a:bodyPr rot="0" spcFirstLastPara="1" vertOverflow="ellipsis" vert="horz" wrap="square" anchor="ctr" anchorCtr="1"/>
        <a:lstStyle/>
        <a:p>
          <a:pPr>
            <a:defRPr sz="1200" b="0" i="0" u="none" strike="noStrike" kern="1200" baseline="0">
              <a:solidFill>
                <a:schemeClr val="dk1">
                  <a:lumMod val="65000"/>
                  <a:lumOff val="35000"/>
                </a:schemeClr>
              </a:solidFill>
              <a:latin typeface="+mn-lt"/>
              <a:ea typeface="+mn-ea"/>
              <a:cs typeface="+mn-cs"/>
            </a:defRPr>
          </a:pPr>
          <a:endParaRPr lang="ru-KZ"/>
        </a:p>
      </c:txPr>
    </c:legend>
    <c:plotVisOnly val="1"/>
    <c:dispBlanksAs val="gap"/>
    <c:showDLblsOverMax val="0"/>
  </c:chart>
  <c:spPr>
    <a:noFill/>
    <a:ln w="9525" cap="flat" cmpd="sng" algn="ctr">
      <a:noFill/>
      <a:round/>
    </a:ln>
    <a:effectLst/>
  </c:spPr>
  <c:txPr>
    <a:bodyPr/>
    <a:lstStyle/>
    <a:p>
      <a:pPr>
        <a:defRPr sz="1200"/>
      </a:pPr>
      <a:endParaRPr lang="ru-KZ"/>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ru-K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Лист3!$E$7:$E$8</c:f>
              <c:strCache>
                <c:ptCount val="2"/>
                <c:pt idx="0">
                  <c:v>Да</c:v>
                </c:pt>
                <c:pt idx="1">
                  <c:v>Нет</c:v>
                </c:pt>
              </c:strCache>
            </c:strRef>
          </c:cat>
          <c:val>
            <c:numRef>
              <c:f>Лист3!$F$7:$F$8</c:f>
              <c:numCache>
                <c:formatCode>###0.0</c:formatCode>
                <c:ptCount val="2"/>
                <c:pt idx="0">
                  <c:v>86.626139817629181</c:v>
                </c:pt>
                <c:pt idx="1">
                  <c:v>12.158054711246201</c:v>
                </c:pt>
              </c:numCache>
            </c:numRef>
          </c:val>
          <c:extLst>
            <c:ext xmlns:c16="http://schemas.microsoft.com/office/drawing/2014/chart" uri="{C3380CC4-5D6E-409C-BE32-E72D297353CC}">
              <c16:uniqueId val="{00000000-06E4-4997-AED2-84ABCD199538}"/>
            </c:ext>
          </c:extLst>
        </c:ser>
        <c:dLbls>
          <c:dLblPos val="outEnd"/>
          <c:showLegendKey val="0"/>
          <c:showVal val="1"/>
          <c:showCatName val="0"/>
          <c:showSerName val="0"/>
          <c:showPercent val="0"/>
          <c:showBubbleSize val="0"/>
        </c:dLbls>
        <c:gapWidth val="219"/>
        <c:overlap val="-27"/>
        <c:axId val="607854384"/>
        <c:axId val="607855368"/>
      </c:barChart>
      <c:catAx>
        <c:axId val="607854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607855368"/>
        <c:crosses val="autoZero"/>
        <c:auto val="1"/>
        <c:lblAlgn val="ctr"/>
        <c:lblOffset val="100"/>
        <c:noMultiLvlLbl val="0"/>
      </c:catAx>
      <c:valAx>
        <c:axId val="60785536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KZ"/>
          </a:p>
        </c:txPr>
        <c:crossAx val="6078543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ru-K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withinLinear" id="17">
  <a:schemeClr val="accent4"/>
</cs:colorStyle>
</file>

<file path=word/charts/colors2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withinLinearReversed" id="24">
  <a:schemeClr val="accent4"/>
</cs:colorStyle>
</file>

<file path=word/charts/colors24.xml><?xml version="1.0" encoding="utf-8"?>
<cs:colorStyle xmlns:cs="http://schemas.microsoft.com/office/drawing/2012/chartStyle" xmlns:a="http://schemas.openxmlformats.org/drawingml/2006/main" meth="withinLinearReversed" id="26">
  <a:schemeClr val="accent6"/>
</cs:colorStyle>
</file>

<file path=word/charts/colors25.xml><?xml version="1.0" encoding="utf-8"?>
<cs:colorStyle xmlns:cs="http://schemas.microsoft.com/office/drawing/2012/chartStyle" xmlns:a="http://schemas.openxmlformats.org/drawingml/2006/main" meth="withinLinear" id="15">
  <a:schemeClr val="accent2"/>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withinLinearReversed" id="24">
  <a:schemeClr val="accent4"/>
</cs:colorStyle>
</file>

<file path=word/charts/colors29.xml><?xml version="1.0" encoding="utf-8"?>
<cs:colorStyle xmlns:cs="http://schemas.microsoft.com/office/drawing/2012/chartStyle" xmlns:a="http://schemas.openxmlformats.org/drawingml/2006/main" meth="withinLinear" id="15">
  <a:schemeClr val="accent2"/>
</cs:colorStyle>
</file>

<file path=word/charts/colors3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withinLinear" id="17">
  <a:schemeClr val="accent4"/>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0.xml><?xml version="1.0" encoding="utf-8"?>
<cs:chartStyle xmlns:cs="http://schemas.microsoft.com/office/drawing/2012/chartStyle" xmlns:a="http://schemas.openxmlformats.org/drawingml/2006/main" id="221">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9.xml><?xml version="1.0" encoding="utf-8"?>
<cs:chartStyle xmlns:cs="http://schemas.microsoft.com/office/drawing/2012/chartStyle" xmlns:a="http://schemas.openxmlformats.org/drawingml/2006/main" id="224">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prstDash val="sysDot"/>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spPr>
      <a:ln w="9525">
        <a:solidFill>
          <a:schemeClr val="tx1">
            <a:lumMod val="15000"/>
            <a:lumOff val="85000"/>
          </a:schemeClr>
        </a:solidFill>
      </a:ln>
    </cs:spPr>
    <cs:defRPr sz="900" kern="1200"/>
  </cs:valueAxis>
  <cs:wall>
    <cs:lnRef idx="0"/>
    <cs:fillRef idx="0"/>
    <cs:effectRef idx="0"/>
    <cs:fontRef idx="minor">
      <a:schemeClr val="dk1"/>
    </cs:fontRef>
  </cs:wall>
</cs:chartStyle>
</file>

<file path=word/charts/style30.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1.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2.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4_1#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22BF55-2DE5-4E62-85FB-32008A150BCF}" type="doc">
      <dgm:prSet loTypeId="urn:microsoft.com/office/officeart/2005/8/layout/cycle8" loCatId="cycle" qsTypeId="urn:microsoft.com/office/officeart/2005/8/quickstyle/simple1#1" qsCatId="simple" csTypeId="urn:microsoft.com/office/officeart/2005/8/colors/accent4_1#1" csCatId="accent4" phldr="1"/>
      <dgm:spPr/>
    </dgm:pt>
    <dgm:pt modelId="{3DF30B61-2907-408F-92DB-2F27C4C34A8D}">
      <dgm:prSet phldrT="[Текст]"/>
      <dgm:spPr/>
      <dgm:t>
        <a:bodyPr/>
        <a:lstStyle/>
        <a:p>
          <a:r>
            <a:rPr lang="ru-RU"/>
            <a:t>ОК для аккредит-агенств</a:t>
          </a:r>
        </a:p>
      </dgm:t>
    </dgm:pt>
    <dgm:pt modelId="{506976A0-C323-4E52-9BD1-79D0CBCED684}" type="parTrans" cxnId="{1CD1A7BB-20D1-4DB6-8A17-B5910379D4B0}">
      <dgm:prSet/>
      <dgm:spPr/>
      <dgm:t>
        <a:bodyPr/>
        <a:lstStyle/>
        <a:p>
          <a:endParaRPr lang="ru-RU"/>
        </a:p>
      </dgm:t>
    </dgm:pt>
    <dgm:pt modelId="{19BA3603-4DBB-42EB-A216-C19648DA821F}" type="sibTrans" cxnId="{1CD1A7BB-20D1-4DB6-8A17-B5910379D4B0}">
      <dgm:prSet/>
      <dgm:spPr/>
      <dgm:t>
        <a:bodyPr/>
        <a:lstStyle/>
        <a:p>
          <a:endParaRPr lang="ru-RU"/>
        </a:p>
      </dgm:t>
    </dgm:pt>
    <dgm:pt modelId="{8AEADFEF-BF92-47CD-8AAF-0BC17D363FAD}">
      <dgm:prSet phldrT="[Текст]"/>
      <dgm:spPr/>
      <dgm:t>
        <a:bodyPr/>
        <a:lstStyle/>
        <a:p>
          <a:r>
            <a:rPr lang="ru-RU"/>
            <a:t>Система внешнего ОК</a:t>
          </a:r>
        </a:p>
      </dgm:t>
    </dgm:pt>
    <dgm:pt modelId="{3242D1FF-6DFB-419B-BE0E-44E454A8F802}" type="parTrans" cxnId="{1C9D4FFE-ED1E-4055-9E29-3DDEBE05232F}">
      <dgm:prSet/>
      <dgm:spPr/>
      <dgm:t>
        <a:bodyPr/>
        <a:lstStyle/>
        <a:p>
          <a:endParaRPr lang="ru-RU"/>
        </a:p>
      </dgm:t>
    </dgm:pt>
    <dgm:pt modelId="{89EB0B8B-41AF-4A32-85FF-384AD939DCA4}" type="sibTrans" cxnId="{1C9D4FFE-ED1E-4055-9E29-3DDEBE05232F}">
      <dgm:prSet/>
      <dgm:spPr/>
      <dgm:t>
        <a:bodyPr/>
        <a:lstStyle/>
        <a:p>
          <a:endParaRPr lang="ru-RU"/>
        </a:p>
      </dgm:t>
    </dgm:pt>
    <dgm:pt modelId="{4405DEEA-678B-4247-ACE0-D7736272ABAC}">
      <dgm:prSet phldrT="[Текст]"/>
      <dgm:spPr/>
      <dgm:t>
        <a:bodyPr/>
        <a:lstStyle/>
        <a:p>
          <a:r>
            <a:rPr lang="ru-RU"/>
            <a:t>Система внутреннего ОК</a:t>
          </a:r>
        </a:p>
      </dgm:t>
    </dgm:pt>
    <dgm:pt modelId="{6DEF460A-6826-4EC2-8039-DE78F5ACC59B}" type="parTrans" cxnId="{E33CDE41-A15A-450E-9704-D0A032808ACE}">
      <dgm:prSet/>
      <dgm:spPr/>
      <dgm:t>
        <a:bodyPr/>
        <a:lstStyle/>
        <a:p>
          <a:endParaRPr lang="ru-RU"/>
        </a:p>
      </dgm:t>
    </dgm:pt>
    <dgm:pt modelId="{BAAF598E-3261-4EA4-A74A-C9A3C40E14A3}" type="sibTrans" cxnId="{E33CDE41-A15A-450E-9704-D0A032808ACE}">
      <dgm:prSet/>
      <dgm:spPr/>
      <dgm:t>
        <a:bodyPr/>
        <a:lstStyle/>
        <a:p>
          <a:endParaRPr lang="ru-RU"/>
        </a:p>
      </dgm:t>
    </dgm:pt>
    <dgm:pt modelId="{EAECEF4D-67E4-4D9D-B5CA-DC5D09E156EF}">
      <dgm:prSet phldrT="[Текст]"/>
      <dgm:spPr/>
      <dgm:t>
        <a:bodyPr/>
        <a:lstStyle/>
        <a:p>
          <a:r>
            <a:rPr lang="ru-RU"/>
            <a:t>Государствен-ное управление системой ОК</a:t>
          </a:r>
        </a:p>
      </dgm:t>
    </dgm:pt>
    <dgm:pt modelId="{14EA4AA1-4ABA-4A51-B6C2-8BB77E209E4F}" type="parTrans" cxnId="{030E8888-D0B6-4BD9-8238-DB4B39707493}">
      <dgm:prSet/>
      <dgm:spPr/>
      <dgm:t>
        <a:bodyPr/>
        <a:lstStyle/>
        <a:p>
          <a:endParaRPr lang="ru-RU"/>
        </a:p>
      </dgm:t>
    </dgm:pt>
    <dgm:pt modelId="{EDD8FDDF-ED98-49B4-95C8-93611B661739}" type="sibTrans" cxnId="{030E8888-D0B6-4BD9-8238-DB4B39707493}">
      <dgm:prSet/>
      <dgm:spPr/>
      <dgm:t>
        <a:bodyPr/>
        <a:lstStyle/>
        <a:p>
          <a:endParaRPr lang="ru-RU"/>
        </a:p>
      </dgm:t>
    </dgm:pt>
    <dgm:pt modelId="{3C3B928F-726F-4D41-BD82-4E46A8D84D39}" type="pres">
      <dgm:prSet presAssocID="{DA22BF55-2DE5-4E62-85FB-32008A150BCF}" presName="compositeShape" presStyleCnt="0">
        <dgm:presLayoutVars>
          <dgm:chMax val="7"/>
          <dgm:dir/>
          <dgm:resizeHandles val="exact"/>
        </dgm:presLayoutVars>
      </dgm:prSet>
      <dgm:spPr/>
    </dgm:pt>
    <dgm:pt modelId="{78C81C21-CAAA-465E-BFC2-562C120CC84C}" type="pres">
      <dgm:prSet presAssocID="{DA22BF55-2DE5-4E62-85FB-32008A150BCF}" presName="wedge1" presStyleLbl="node1" presStyleIdx="0" presStyleCnt="4"/>
      <dgm:spPr/>
    </dgm:pt>
    <dgm:pt modelId="{A8CE0D74-0DCE-4789-B056-3B2E16286FE7}" type="pres">
      <dgm:prSet presAssocID="{DA22BF55-2DE5-4E62-85FB-32008A150BCF}" presName="dummy1a" presStyleCnt="0"/>
      <dgm:spPr/>
    </dgm:pt>
    <dgm:pt modelId="{3B137460-2558-4E20-AA3A-E9B4B8A786DF}" type="pres">
      <dgm:prSet presAssocID="{DA22BF55-2DE5-4E62-85FB-32008A150BCF}" presName="dummy1b" presStyleCnt="0"/>
      <dgm:spPr/>
    </dgm:pt>
    <dgm:pt modelId="{596A0F26-2239-46D1-A71B-7C05545ECC76}" type="pres">
      <dgm:prSet presAssocID="{DA22BF55-2DE5-4E62-85FB-32008A150BCF}" presName="wedge1Tx" presStyleLbl="node1" presStyleIdx="0" presStyleCnt="4">
        <dgm:presLayoutVars>
          <dgm:chMax val="0"/>
          <dgm:chPref val="0"/>
          <dgm:bulletEnabled val="1"/>
        </dgm:presLayoutVars>
      </dgm:prSet>
      <dgm:spPr/>
    </dgm:pt>
    <dgm:pt modelId="{EC675440-6817-4128-9F59-86FD07924EA6}" type="pres">
      <dgm:prSet presAssocID="{DA22BF55-2DE5-4E62-85FB-32008A150BCF}" presName="wedge2" presStyleLbl="node1" presStyleIdx="1" presStyleCnt="4"/>
      <dgm:spPr/>
    </dgm:pt>
    <dgm:pt modelId="{5DA68BF2-CD89-4298-A4F6-5D8FF7B54A47}" type="pres">
      <dgm:prSet presAssocID="{DA22BF55-2DE5-4E62-85FB-32008A150BCF}" presName="dummy2a" presStyleCnt="0"/>
      <dgm:spPr/>
    </dgm:pt>
    <dgm:pt modelId="{88C3DCEC-3878-4E16-B74C-48B205FE4113}" type="pres">
      <dgm:prSet presAssocID="{DA22BF55-2DE5-4E62-85FB-32008A150BCF}" presName="dummy2b" presStyleCnt="0"/>
      <dgm:spPr/>
    </dgm:pt>
    <dgm:pt modelId="{77640557-3AD9-4AEF-B98D-FF51AAA8FB16}" type="pres">
      <dgm:prSet presAssocID="{DA22BF55-2DE5-4E62-85FB-32008A150BCF}" presName="wedge2Tx" presStyleLbl="node1" presStyleIdx="1" presStyleCnt="4">
        <dgm:presLayoutVars>
          <dgm:chMax val="0"/>
          <dgm:chPref val="0"/>
          <dgm:bulletEnabled val="1"/>
        </dgm:presLayoutVars>
      </dgm:prSet>
      <dgm:spPr/>
    </dgm:pt>
    <dgm:pt modelId="{1A468970-5278-45C4-8E13-445160B9858C}" type="pres">
      <dgm:prSet presAssocID="{DA22BF55-2DE5-4E62-85FB-32008A150BCF}" presName="wedge3" presStyleLbl="node1" presStyleIdx="2" presStyleCnt="4"/>
      <dgm:spPr/>
    </dgm:pt>
    <dgm:pt modelId="{67A20E71-F5C1-4449-9008-C395FEC08BE9}" type="pres">
      <dgm:prSet presAssocID="{DA22BF55-2DE5-4E62-85FB-32008A150BCF}" presName="dummy3a" presStyleCnt="0"/>
      <dgm:spPr/>
    </dgm:pt>
    <dgm:pt modelId="{B17A00A2-7B2C-455F-B25C-87052D8C05EA}" type="pres">
      <dgm:prSet presAssocID="{DA22BF55-2DE5-4E62-85FB-32008A150BCF}" presName="dummy3b" presStyleCnt="0"/>
      <dgm:spPr/>
    </dgm:pt>
    <dgm:pt modelId="{06393268-4529-467E-BED7-2E6F72C6FB62}" type="pres">
      <dgm:prSet presAssocID="{DA22BF55-2DE5-4E62-85FB-32008A150BCF}" presName="wedge3Tx" presStyleLbl="node1" presStyleIdx="2" presStyleCnt="4">
        <dgm:presLayoutVars>
          <dgm:chMax val="0"/>
          <dgm:chPref val="0"/>
          <dgm:bulletEnabled val="1"/>
        </dgm:presLayoutVars>
      </dgm:prSet>
      <dgm:spPr/>
    </dgm:pt>
    <dgm:pt modelId="{F5A62528-37BF-419B-BFE4-445F786F271E}" type="pres">
      <dgm:prSet presAssocID="{DA22BF55-2DE5-4E62-85FB-32008A150BCF}" presName="wedge4" presStyleLbl="node1" presStyleIdx="3" presStyleCnt="4"/>
      <dgm:spPr/>
    </dgm:pt>
    <dgm:pt modelId="{1256A2E1-BBF9-4524-8776-0863A00DBD27}" type="pres">
      <dgm:prSet presAssocID="{DA22BF55-2DE5-4E62-85FB-32008A150BCF}" presName="dummy4a" presStyleCnt="0"/>
      <dgm:spPr/>
    </dgm:pt>
    <dgm:pt modelId="{29F77066-6C31-41F8-AAA3-729B5CCDB03A}" type="pres">
      <dgm:prSet presAssocID="{DA22BF55-2DE5-4E62-85FB-32008A150BCF}" presName="dummy4b" presStyleCnt="0"/>
      <dgm:spPr/>
    </dgm:pt>
    <dgm:pt modelId="{A960607C-3A4A-4EA7-A2D7-03CCE26FACCD}" type="pres">
      <dgm:prSet presAssocID="{DA22BF55-2DE5-4E62-85FB-32008A150BCF}" presName="wedge4Tx" presStyleLbl="node1" presStyleIdx="3" presStyleCnt="4">
        <dgm:presLayoutVars>
          <dgm:chMax val="0"/>
          <dgm:chPref val="0"/>
          <dgm:bulletEnabled val="1"/>
        </dgm:presLayoutVars>
      </dgm:prSet>
      <dgm:spPr/>
    </dgm:pt>
    <dgm:pt modelId="{26B26334-DE74-4643-8A5D-8FCB646FA41E}" type="pres">
      <dgm:prSet presAssocID="{19BA3603-4DBB-42EB-A216-C19648DA821F}" presName="arrowWedge1" presStyleLbl="fgSibTrans2D1" presStyleIdx="0" presStyleCnt="4"/>
      <dgm:spPr/>
    </dgm:pt>
    <dgm:pt modelId="{6DFB0182-6D0B-464A-B400-3DCE4A06019C}" type="pres">
      <dgm:prSet presAssocID="{89EB0B8B-41AF-4A32-85FF-384AD939DCA4}" presName="arrowWedge2" presStyleLbl="fgSibTrans2D1" presStyleIdx="1" presStyleCnt="4"/>
      <dgm:spPr/>
    </dgm:pt>
    <dgm:pt modelId="{1424B0DD-76EA-42FF-9FE5-94771AB14F23}" type="pres">
      <dgm:prSet presAssocID="{BAAF598E-3261-4EA4-A74A-C9A3C40E14A3}" presName="arrowWedge3" presStyleLbl="fgSibTrans2D1" presStyleIdx="2" presStyleCnt="4"/>
      <dgm:spPr/>
    </dgm:pt>
    <dgm:pt modelId="{EC16CD31-15ED-485B-A7B1-EF4FC33635BB}" type="pres">
      <dgm:prSet presAssocID="{EDD8FDDF-ED98-49B4-95C8-93611B661739}" presName="arrowWedge4" presStyleLbl="fgSibTrans2D1" presStyleIdx="3" presStyleCnt="4"/>
      <dgm:spPr/>
    </dgm:pt>
  </dgm:ptLst>
  <dgm:cxnLst>
    <dgm:cxn modelId="{4A12EC07-4B1B-4191-AAA8-76D8169559CA}" type="presOf" srcId="{EAECEF4D-67E4-4D9D-B5CA-DC5D09E156EF}" destId="{A960607C-3A4A-4EA7-A2D7-03CCE26FACCD}" srcOrd="1" destOrd="0" presId="urn:microsoft.com/office/officeart/2005/8/layout/cycle8"/>
    <dgm:cxn modelId="{5A11BD1A-535C-46D7-A534-E973D3F73146}" type="presOf" srcId="{4405DEEA-678B-4247-ACE0-D7736272ABAC}" destId="{06393268-4529-467E-BED7-2E6F72C6FB62}" srcOrd="1" destOrd="0" presId="urn:microsoft.com/office/officeart/2005/8/layout/cycle8"/>
    <dgm:cxn modelId="{43B14240-F938-47E4-9649-CE1B0516412B}" type="presOf" srcId="{4405DEEA-678B-4247-ACE0-D7736272ABAC}" destId="{1A468970-5278-45C4-8E13-445160B9858C}" srcOrd="0" destOrd="0" presId="urn:microsoft.com/office/officeart/2005/8/layout/cycle8"/>
    <dgm:cxn modelId="{E33CDE41-A15A-450E-9704-D0A032808ACE}" srcId="{DA22BF55-2DE5-4E62-85FB-32008A150BCF}" destId="{4405DEEA-678B-4247-ACE0-D7736272ABAC}" srcOrd="2" destOrd="0" parTransId="{6DEF460A-6826-4EC2-8039-DE78F5ACC59B}" sibTransId="{BAAF598E-3261-4EA4-A74A-C9A3C40E14A3}"/>
    <dgm:cxn modelId="{A14E6547-9558-450D-A2D4-3E5E3CB71F53}" type="presOf" srcId="{8AEADFEF-BF92-47CD-8AAF-0BC17D363FAD}" destId="{77640557-3AD9-4AEF-B98D-FF51AAA8FB16}" srcOrd="1" destOrd="0" presId="urn:microsoft.com/office/officeart/2005/8/layout/cycle8"/>
    <dgm:cxn modelId="{9C210276-2B42-4533-AD00-805CF0E4C015}" type="presOf" srcId="{8AEADFEF-BF92-47CD-8AAF-0BC17D363FAD}" destId="{EC675440-6817-4128-9F59-86FD07924EA6}" srcOrd="0" destOrd="0" presId="urn:microsoft.com/office/officeart/2005/8/layout/cycle8"/>
    <dgm:cxn modelId="{030E8888-D0B6-4BD9-8238-DB4B39707493}" srcId="{DA22BF55-2DE5-4E62-85FB-32008A150BCF}" destId="{EAECEF4D-67E4-4D9D-B5CA-DC5D09E156EF}" srcOrd="3" destOrd="0" parTransId="{14EA4AA1-4ABA-4A51-B6C2-8BB77E209E4F}" sibTransId="{EDD8FDDF-ED98-49B4-95C8-93611B661739}"/>
    <dgm:cxn modelId="{830529A0-6504-4E74-937A-8225D8832FF8}" type="presOf" srcId="{EAECEF4D-67E4-4D9D-B5CA-DC5D09E156EF}" destId="{F5A62528-37BF-419B-BFE4-445F786F271E}" srcOrd="0" destOrd="0" presId="urn:microsoft.com/office/officeart/2005/8/layout/cycle8"/>
    <dgm:cxn modelId="{C4B0AAB3-7E22-4622-92C7-3E311FE20B14}" type="presOf" srcId="{3DF30B61-2907-408F-92DB-2F27C4C34A8D}" destId="{596A0F26-2239-46D1-A71B-7C05545ECC76}" srcOrd="1" destOrd="0" presId="urn:microsoft.com/office/officeart/2005/8/layout/cycle8"/>
    <dgm:cxn modelId="{1CD1A7BB-20D1-4DB6-8A17-B5910379D4B0}" srcId="{DA22BF55-2DE5-4E62-85FB-32008A150BCF}" destId="{3DF30B61-2907-408F-92DB-2F27C4C34A8D}" srcOrd="0" destOrd="0" parTransId="{506976A0-C323-4E52-9BD1-79D0CBCED684}" sibTransId="{19BA3603-4DBB-42EB-A216-C19648DA821F}"/>
    <dgm:cxn modelId="{E988BBD9-50BD-4900-83E7-B2134B6F30DA}" type="presOf" srcId="{3DF30B61-2907-408F-92DB-2F27C4C34A8D}" destId="{78C81C21-CAAA-465E-BFC2-562C120CC84C}" srcOrd="0" destOrd="0" presId="urn:microsoft.com/office/officeart/2005/8/layout/cycle8"/>
    <dgm:cxn modelId="{8F7B8AE4-F4C7-49C2-8E9E-2A4A8B8C2E7D}" type="presOf" srcId="{DA22BF55-2DE5-4E62-85FB-32008A150BCF}" destId="{3C3B928F-726F-4D41-BD82-4E46A8D84D39}" srcOrd="0" destOrd="0" presId="urn:microsoft.com/office/officeart/2005/8/layout/cycle8"/>
    <dgm:cxn modelId="{1C9D4FFE-ED1E-4055-9E29-3DDEBE05232F}" srcId="{DA22BF55-2DE5-4E62-85FB-32008A150BCF}" destId="{8AEADFEF-BF92-47CD-8AAF-0BC17D363FAD}" srcOrd="1" destOrd="0" parTransId="{3242D1FF-6DFB-419B-BE0E-44E454A8F802}" sibTransId="{89EB0B8B-41AF-4A32-85FF-384AD939DCA4}"/>
    <dgm:cxn modelId="{620CB65A-5ACE-452D-9048-F2D81CA20E86}" type="presParOf" srcId="{3C3B928F-726F-4D41-BD82-4E46A8D84D39}" destId="{78C81C21-CAAA-465E-BFC2-562C120CC84C}" srcOrd="0" destOrd="0" presId="urn:microsoft.com/office/officeart/2005/8/layout/cycle8"/>
    <dgm:cxn modelId="{8EC9C43A-D4CA-4CA1-A141-2A563BE1ED40}" type="presParOf" srcId="{3C3B928F-726F-4D41-BD82-4E46A8D84D39}" destId="{A8CE0D74-0DCE-4789-B056-3B2E16286FE7}" srcOrd="1" destOrd="0" presId="urn:microsoft.com/office/officeart/2005/8/layout/cycle8"/>
    <dgm:cxn modelId="{A519BD87-E924-4EC3-9BA4-2F5F9235263F}" type="presParOf" srcId="{3C3B928F-726F-4D41-BD82-4E46A8D84D39}" destId="{3B137460-2558-4E20-AA3A-E9B4B8A786DF}" srcOrd="2" destOrd="0" presId="urn:microsoft.com/office/officeart/2005/8/layout/cycle8"/>
    <dgm:cxn modelId="{2623D658-1921-4C4A-B38F-39CEE1A433F1}" type="presParOf" srcId="{3C3B928F-726F-4D41-BD82-4E46A8D84D39}" destId="{596A0F26-2239-46D1-A71B-7C05545ECC76}" srcOrd="3" destOrd="0" presId="urn:microsoft.com/office/officeart/2005/8/layout/cycle8"/>
    <dgm:cxn modelId="{5ECF79BD-2F42-488F-B363-A2049AC11564}" type="presParOf" srcId="{3C3B928F-726F-4D41-BD82-4E46A8D84D39}" destId="{EC675440-6817-4128-9F59-86FD07924EA6}" srcOrd="4" destOrd="0" presId="urn:microsoft.com/office/officeart/2005/8/layout/cycle8"/>
    <dgm:cxn modelId="{E52690DD-4053-4D35-BFD7-042EE81301F3}" type="presParOf" srcId="{3C3B928F-726F-4D41-BD82-4E46A8D84D39}" destId="{5DA68BF2-CD89-4298-A4F6-5D8FF7B54A47}" srcOrd="5" destOrd="0" presId="urn:microsoft.com/office/officeart/2005/8/layout/cycle8"/>
    <dgm:cxn modelId="{C0EABB6C-4E5F-45A6-98F6-66F4A0E55E17}" type="presParOf" srcId="{3C3B928F-726F-4D41-BD82-4E46A8D84D39}" destId="{88C3DCEC-3878-4E16-B74C-48B205FE4113}" srcOrd="6" destOrd="0" presId="urn:microsoft.com/office/officeart/2005/8/layout/cycle8"/>
    <dgm:cxn modelId="{2C36BCCD-58E1-4EEB-97BE-781936884082}" type="presParOf" srcId="{3C3B928F-726F-4D41-BD82-4E46A8D84D39}" destId="{77640557-3AD9-4AEF-B98D-FF51AAA8FB16}" srcOrd="7" destOrd="0" presId="urn:microsoft.com/office/officeart/2005/8/layout/cycle8"/>
    <dgm:cxn modelId="{9DCB4A53-DEA4-4309-936F-F361B67D7283}" type="presParOf" srcId="{3C3B928F-726F-4D41-BD82-4E46A8D84D39}" destId="{1A468970-5278-45C4-8E13-445160B9858C}" srcOrd="8" destOrd="0" presId="urn:microsoft.com/office/officeart/2005/8/layout/cycle8"/>
    <dgm:cxn modelId="{E79BFB2B-806B-4CC5-B6A7-E4EB505D4F1A}" type="presParOf" srcId="{3C3B928F-726F-4D41-BD82-4E46A8D84D39}" destId="{67A20E71-F5C1-4449-9008-C395FEC08BE9}" srcOrd="9" destOrd="0" presId="urn:microsoft.com/office/officeart/2005/8/layout/cycle8"/>
    <dgm:cxn modelId="{87F497EF-4FA0-4583-9CCC-E1EEDC1E8853}" type="presParOf" srcId="{3C3B928F-726F-4D41-BD82-4E46A8D84D39}" destId="{B17A00A2-7B2C-455F-B25C-87052D8C05EA}" srcOrd="10" destOrd="0" presId="urn:microsoft.com/office/officeart/2005/8/layout/cycle8"/>
    <dgm:cxn modelId="{25DB7B3F-57F8-49F5-9AD5-93911104099C}" type="presParOf" srcId="{3C3B928F-726F-4D41-BD82-4E46A8D84D39}" destId="{06393268-4529-467E-BED7-2E6F72C6FB62}" srcOrd="11" destOrd="0" presId="urn:microsoft.com/office/officeart/2005/8/layout/cycle8"/>
    <dgm:cxn modelId="{2A688186-077E-4A1F-8373-3FC91294AC66}" type="presParOf" srcId="{3C3B928F-726F-4D41-BD82-4E46A8D84D39}" destId="{F5A62528-37BF-419B-BFE4-445F786F271E}" srcOrd="12" destOrd="0" presId="urn:microsoft.com/office/officeart/2005/8/layout/cycle8"/>
    <dgm:cxn modelId="{1AF24641-0A48-4CA1-887A-3F6EE78B010E}" type="presParOf" srcId="{3C3B928F-726F-4D41-BD82-4E46A8D84D39}" destId="{1256A2E1-BBF9-4524-8776-0863A00DBD27}" srcOrd="13" destOrd="0" presId="urn:microsoft.com/office/officeart/2005/8/layout/cycle8"/>
    <dgm:cxn modelId="{3831E0A2-D362-4BEE-86E5-9788BB6AC1BE}" type="presParOf" srcId="{3C3B928F-726F-4D41-BD82-4E46A8D84D39}" destId="{29F77066-6C31-41F8-AAA3-729B5CCDB03A}" srcOrd="14" destOrd="0" presId="urn:microsoft.com/office/officeart/2005/8/layout/cycle8"/>
    <dgm:cxn modelId="{63C52288-79BD-4260-9373-E61BEE14A902}" type="presParOf" srcId="{3C3B928F-726F-4D41-BD82-4E46A8D84D39}" destId="{A960607C-3A4A-4EA7-A2D7-03CCE26FACCD}" srcOrd="15" destOrd="0" presId="urn:microsoft.com/office/officeart/2005/8/layout/cycle8"/>
    <dgm:cxn modelId="{58D618D2-FAEA-4E86-96E7-6F426042C99E}" type="presParOf" srcId="{3C3B928F-726F-4D41-BD82-4E46A8D84D39}" destId="{26B26334-DE74-4643-8A5D-8FCB646FA41E}" srcOrd="16" destOrd="0" presId="urn:microsoft.com/office/officeart/2005/8/layout/cycle8"/>
    <dgm:cxn modelId="{A9138592-9485-44E6-919A-D111E452372E}" type="presParOf" srcId="{3C3B928F-726F-4D41-BD82-4E46A8D84D39}" destId="{6DFB0182-6D0B-464A-B400-3DCE4A06019C}" srcOrd="17" destOrd="0" presId="urn:microsoft.com/office/officeart/2005/8/layout/cycle8"/>
    <dgm:cxn modelId="{DFB5DCE0-0582-4E62-90FC-0ED1A759A514}" type="presParOf" srcId="{3C3B928F-726F-4D41-BD82-4E46A8D84D39}" destId="{1424B0DD-76EA-42FF-9FE5-94771AB14F23}" srcOrd="18" destOrd="0" presId="urn:microsoft.com/office/officeart/2005/8/layout/cycle8"/>
    <dgm:cxn modelId="{02985FEA-23A1-409A-9053-5B1986A8E574}" type="presParOf" srcId="{3C3B928F-726F-4D41-BD82-4E46A8D84D39}" destId="{EC16CD31-15ED-485B-A7B1-EF4FC33635BB}" srcOrd="19" destOrd="0" presId="urn:microsoft.com/office/officeart/2005/8/layout/cycle8"/>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C81C21-CAAA-465E-BFC2-562C120CC84C}">
      <dsp:nvSpPr>
        <dsp:cNvPr id="0" name=""/>
        <dsp:cNvSpPr/>
      </dsp:nvSpPr>
      <dsp:spPr>
        <a:xfrm>
          <a:off x="1511892" y="239607"/>
          <a:ext cx="3283610" cy="3283610"/>
        </a:xfrm>
        <a:prstGeom prst="pie">
          <a:avLst>
            <a:gd name="adj1" fmla="val 16200000"/>
            <a:gd name="adj2" fmla="val 0"/>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ru-RU" sz="1400" kern="1200"/>
            <a:t>ОК для аккредит-агенств</a:t>
          </a:r>
        </a:p>
      </dsp:txBody>
      <dsp:txXfrm>
        <a:off x="3254942" y="920174"/>
        <a:ext cx="1211808" cy="899083"/>
      </dsp:txXfrm>
    </dsp:sp>
    <dsp:sp modelId="{EC675440-6817-4128-9F59-86FD07924EA6}">
      <dsp:nvSpPr>
        <dsp:cNvPr id="0" name=""/>
        <dsp:cNvSpPr/>
      </dsp:nvSpPr>
      <dsp:spPr>
        <a:xfrm>
          <a:off x="1511892" y="349842"/>
          <a:ext cx="3283610" cy="3283610"/>
        </a:xfrm>
        <a:prstGeom prst="pie">
          <a:avLst>
            <a:gd name="adj1" fmla="val 0"/>
            <a:gd name="adj2" fmla="val 5400000"/>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ru-RU" sz="1400" kern="1200"/>
            <a:t>Система внешнего ОК</a:t>
          </a:r>
        </a:p>
      </dsp:txBody>
      <dsp:txXfrm>
        <a:off x="3254942" y="2053801"/>
        <a:ext cx="1211808" cy="899083"/>
      </dsp:txXfrm>
    </dsp:sp>
    <dsp:sp modelId="{1A468970-5278-45C4-8E13-445160B9858C}">
      <dsp:nvSpPr>
        <dsp:cNvPr id="0" name=""/>
        <dsp:cNvSpPr/>
      </dsp:nvSpPr>
      <dsp:spPr>
        <a:xfrm>
          <a:off x="1401657" y="349842"/>
          <a:ext cx="3283610" cy="3283610"/>
        </a:xfrm>
        <a:prstGeom prst="pie">
          <a:avLst>
            <a:gd name="adj1" fmla="val 5400000"/>
            <a:gd name="adj2" fmla="val 10800000"/>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ru-RU" sz="1400" kern="1200"/>
            <a:t>Система внутреннего ОК</a:t>
          </a:r>
        </a:p>
      </dsp:txBody>
      <dsp:txXfrm>
        <a:off x="1730409" y="2053801"/>
        <a:ext cx="1211808" cy="899083"/>
      </dsp:txXfrm>
    </dsp:sp>
    <dsp:sp modelId="{F5A62528-37BF-419B-BFE4-445F786F271E}">
      <dsp:nvSpPr>
        <dsp:cNvPr id="0" name=""/>
        <dsp:cNvSpPr/>
      </dsp:nvSpPr>
      <dsp:spPr>
        <a:xfrm>
          <a:off x="1401657" y="239607"/>
          <a:ext cx="3283610" cy="3283610"/>
        </a:xfrm>
        <a:prstGeom prst="pie">
          <a:avLst>
            <a:gd name="adj1" fmla="val 10800000"/>
            <a:gd name="adj2" fmla="val 16200000"/>
          </a:avLst>
        </a:prstGeom>
        <a:solidFill>
          <a:schemeClr val="lt1">
            <a:hueOff val="0"/>
            <a:satOff val="0"/>
            <a:lumOff val="0"/>
            <a:alphaOff val="0"/>
          </a:schemeClr>
        </a:solidFill>
        <a:ln w="25400" cap="flat" cmpd="sng" algn="ctr">
          <a:solidFill>
            <a:schemeClr val="accent4">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ru-RU" sz="1400" kern="1200"/>
            <a:t>Государствен-ное управление системой ОК</a:t>
          </a:r>
        </a:p>
      </dsp:txBody>
      <dsp:txXfrm>
        <a:off x="1730409" y="920174"/>
        <a:ext cx="1211808" cy="899083"/>
      </dsp:txXfrm>
    </dsp:sp>
    <dsp:sp modelId="{26B26334-DE74-4643-8A5D-8FCB646FA41E}">
      <dsp:nvSpPr>
        <dsp:cNvPr id="0" name=""/>
        <dsp:cNvSpPr/>
      </dsp:nvSpPr>
      <dsp:spPr>
        <a:xfrm>
          <a:off x="1308621" y="36335"/>
          <a:ext cx="3690152" cy="3690152"/>
        </a:xfrm>
        <a:prstGeom prst="circularArrow">
          <a:avLst>
            <a:gd name="adj1" fmla="val 5085"/>
            <a:gd name="adj2" fmla="val 327528"/>
            <a:gd name="adj3" fmla="val 21272472"/>
            <a:gd name="adj4" fmla="val 16200000"/>
            <a:gd name="adj5" fmla="val 5932"/>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DFB0182-6D0B-464A-B400-3DCE4A06019C}">
      <dsp:nvSpPr>
        <dsp:cNvPr id="0" name=""/>
        <dsp:cNvSpPr/>
      </dsp:nvSpPr>
      <dsp:spPr>
        <a:xfrm>
          <a:off x="1308621" y="146571"/>
          <a:ext cx="3690152" cy="3690152"/>
        </a:xfrm>
        <a:prstGeom prst="circularArrow">
          <a:avLst>
            <a:gd name="adj1" fmla="val 5085"/>
            <a:gd name="adj2" fmla="val 327528"/>
            <a:gd name="adj3" fmla="val 5072472"/>
            <a:gd name="adj4" fmla="val 0"/>
            <a:gd name="adj5" fmla="val 5932"/>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424B0DD-76EA-42FF-9FE5-94771AB14F23}">
      <dsp:nvSpPr>
        <dsp:cNvPr id="0" name=""/>
        <dsp:cNvSpPr/>
      </dsp:nvSpPr>
      <dsp:spPr>
        <a:xfrm>
          <a:off x="1198385" y="146571"/>
          <a:ext cx="3690152" cy="3690152"/>
        </a:xfrm>
        <a:prstGeom prst="circularArrow">
          <a:avLst>
            <a:gd name="adj1" fmla="val 5085"/>
            <a:gd name="adj2" fmla="val 327528"/>
            <a:gd name="adj3" fmla="val 10472472"/>
            <a:gd name="adj4" fmla="val 5400000"/>
            <a:gd name="adj5" fmla="val 5932"/>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C16CD31-15ED-485B-A7B1-EF4FC33635BB}">
      <dsp:nvSpPr>
        <dsp:cNvPr id="0" name=""/>
        <dsp:cNvSpPr/>
      </dsp:nvSpPr>
      <dsp:spPr>
        <a:xfrm>
          <a:off x="1198385" y="36335"/>
          <a:ext cx="3690152" cy="3690152"/>
        </a:xfrm>
        <a:prstGeom prst="circularArrow">
          <a:avLst>
            <a:gd name="adj1" fmla="val 5085"/>
            <a:gd name="adj2" fmla="val 327528"/>
            <a:gd name="adj3" fmla="val 15872472"/>
            <a:gd name="adj4" fmla="val 10800000"/>
            <a:gd name="adj5" fmla="val 5932"/>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8AE6B-FFDA-194C-9CC7-C59FFDCD3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206</Pages>
  <Words>51795</Words>
  <Characters>295238</Characters>
  <Application>Microsoft Office Word</Application>
  <DocSecurity>0</DocSecurity>
  <Lines>2460</Lines>
  <Paragraphs>692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Нуркен Биржанович Мусабаев</cp:lastModifiedBy>
  <cp:revision>2</cp:revision>
  <cp:lastPrinted>2025-12-23T07:33:00Z</cp:lastPrinted>
  <dcterms:created xsi:type="dcterms:W3CDTF">2026-09-15T10:47:00Z</dcterms:created>
  <dcterms:modified xsi:type="dcterms:W3CDTF">2026-09-15T10:47:00Z</dcterms:modified>
</cp:coreProperties>
</file>