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9D" w:rsidRPr="005D5E9D" w:rsidRDefault="005D5E9D" w:rsidP="005D5E9D">
      <w:pPr>
        <w:pStyle w:val="a7"/>
        <w:jc w:val="center"/>
        <w:rPr>
          <w:rFonts w:ascii="Times New Roman" w:hAnsi="Times New Roman" w:cs="Times New Roman"/>
          <w:b/>
          <w:sz w:val="28"/>
          <w:szCs w:val="28"/>
          <w:lang w:val="kk-KZ" w:eastAsia="ru-RU"/>
        </w:rPr>
      </w:pPr>
      <w:r w:rsidRPr="005D5E9D">
        <w:rPr>
          <w:rFonts w:ascii="Times New Roman" w:hAnsi="Times New Roman" w:cs="Times New Roman"/>
          <w:b/>
          <w:sz w:val="28"/>
          <w:szCs w:val="28"/>
          <w:lang w:val="kk-KZ" w:eastAsia="ru-RU"/>
        </w:rPr>
        <w:t>Мобильді құрылғылар сипаттамасы</w:t>
      </w:r>
    </w:p>
    <w:p w:rsidR="005D5E9D" w:rsidRPr="005D5E9D" w:rsidRDefault="005D5E9D" w:rsidP="005D5E9D">
      <w:pPr>
        <w:pStyle w:val="a7"/>
        <w:ind w:firstLine="708"/>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Мобильді құрылғылар</w:t>
      </w:r>
      <w:r w:rsidRPr="005D5E9D">
        <w:rPr>
          <w:rFonts w:ascii="Times New Roman" w:hAnsi="Times New Roman" w:cs="Times New Roman"/>
          <w:color w:val="222222"/>
          <w:sz w:val="28"/>
          <w:szCs w:val="28"/>
          <w:lang w:val="kk-KZ" w:eastAsia="ru-RU"/>
        </w:rPr>
        <w:t> – басты ерекшеліктері кішкене өлшемі мен атқаратын функцияларының саны болып табылатын смартфондар, планшеттер, электронды кітаптар, телефондар, ноутбуктер (ультрабуктер, нетбуктер).</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Смартфондар –</w:t>
      </w:r>
      <w:r w:rsidRPr="005D5E9D">
        <w:rPr>
          <w:rFonts w:ascii="Times New Roman" w:hAnsi="Times New Roman" w:cs="Times New Roman"/>
          <w:color w:val="222222"/>
          <w:sz w:val="28"/>
          <w:szCs w:val="28"/>
          <w:lang w:val="kk-KZ" w:eastAsia="ru-RU"/>
        </w:rPr>
        <w:t> ең маңызды ерекшелігі көлемі мен тасымалдану қабілеті және көптеген функционалдық мүмкіндіктері бар құрылғылар.</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Планшеттер</w:t>
      </w:r>
      <w:r w:rsidRPr="005D5E9D">
        <w:rPr>
          <w:rFonts w:ascii="Times New Roman" w:hAnsi="Times New Roman" w:cs="Times New Roman"/>
          <w:color w:val="222222"/>
          <w:sz w:val="28"/>
          <w:szCs w:val="28"/>
          <w:lang w:val="kk-KZ" w:eastAsia="ru-RU"/>
        </w:rPr>
        <w:t> – үлкен экранмен жабдықталған және Интернетті, кітаптарды, офистік пакеттерді, сондай-ақ ойындарды пайдалануға мүмкіндік беретін құрылғылар.</w:t>
      </w:r>
    </w:p>
    <w:p w:rsidR="005D5E9D" w:rsidRPr="005D5E9D" w:rsidRDefault="005D5E9D" w:rsidP="005D5E9D">
      <w:pPr>
        <w:pStyle w:val="a7"/>
        <w:ind w:firstLine="708"/>
        <w:jc w:val="both"/>
        <w:rPr>
          <w:rFonts w:ascii="Times New Roman" w:hAnsi="Times New Roman" w:cs="Times New Roman"/>
          <w:color w:val="222222"/>
          <w:sz w:val="28"/>
          <w:szCs w:val="28"/>
          <w:lang w:val="kk-KZ" w:eastAsia="ru-RU"/>
        </w:rPr>
      </w:pPr>
      <w:r w:rsidRPr="005D5E9D">
        <w:rPr>
          <w:rFonts w:ascii="Times New Roman" w:hAnsi="Times New Roman" w:cs="Times New Roman"/>
          <w:color w:val="222222"/>
          <w:sz w:val="28"/>
          <w:szCs w:val="28"/>
          <w:lang w:val="kk-KZ" w:eastAsia="ru-RU"/>
        </w:rPr>
        <w:t>Электронды кітаптар сипаты бойынша планшеттерге ұқсайды, алайда олардың мүмкіндіктері планшеттегідей көп емес. Олардың негізгі міндеті – кітаптар мен электронды файлдарды оқу. Бұл мобильді құрылғылар E-ink матрицасына негізделген. Ол өзінің қасиеттері бойынша кәдімгі қағазға ұқсайды, яғни экранда жарық жоқ, оны көз қарапайым қағаз парағыретінде қабылдайды.</w:t>
      </w:r>
      <w:r>
        <w:rPr>
          <w:rFonts w:ascii="Times New Roman" w:hAnsi="Times New Roman" w:cs="Times New Roman"/>
          <w:color w:val="222222"/>
          <w:sz w:val="28"/>
          <w:szCs w:val="28"/>
          <w:lang w:val="kk-KZ" w:eastAsia="ru-RU"/>
        </w:rPr>
        <w:t xml:space="preserve"> </w:t>
      </w:r>
      <w:r w:rsidRPr="005D5E9D">
        <w:rPr>
          <w:rFonts w:ascii="Times New Roman" w:hAnsi="Times New Roman" w:cs="Times New Roman"/>
          <w:color w:val="222222"/>
          <w:sz w:val="28"/>
          <w:szCs w:val="28"/>
          <w:lang w:val="kk-KZ" w:eastAsia="ru-RU"/>
        </w:rPr>
        <w:t>Электронды кітаптардың автономды жұмыс істеу уақыты 3 күннен 10 күнге дейін. Одан әрі 1 күннен 3 күнге дейін автономды жұмыс істейтін смартфондар жүреді, ал планшеттер жүктеме қарқындылығына байланысты 10 сағаттан артық жұмыс істемейді.</w:t>
      </w:r>
    </w:p>
    <w:p w:rsidR="005D5E9D" w:rsidRPr="005D5E9D" w:rsidRDefault="005D5E9D" w:rsidP="005D5E9D">
      <w:pPr>
        <w:pStyle w:val="a7"/>
        <w:ind w:firstLine="708"/>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Кез келген мобильді құрылғы</w:t>
      </w:r>
      <w:r w:rsidRPr="005D5E9D">
        <w:rPr>
          <w:rFonts w:ascii="Times New Roman" w:hAnsi="Times New Roman" w:cs="Times New Roman"/>
          <w:color w:val="222222"/>
          <w:sz w:val="28"/>
          <w:szCs w:val="28"/>
          <w:lang w:val="kk-KZ" w:eastAsia="ru-RU"/>
        </w:rPr>
        <w:t> – бір-бірімен өзара байланысқан және тұтас алғанда құрылғының қалыпты жұмысын қамтамасыз ететін көптеген</w:t>
      </w:r>
      <w:r>
        <w:rPr>
          <w:rFonts w:ascii="Times New Roman" w:hAnsi="Times New Roman" w:cs="Times New Roman"/>
          <w:color w:val="222222"/>
          <w:sz w:val="28"/>
          <w:szCs w:val="28"/>
          <w:lang w:val="kk-KZ" w:eastAsia="ru-RU"/>
        </w:rPr>
        <w:t xml:space="preserve"> функционалдық аяқталған </w:t>
      </w:r>
      <w:r w:rsidRPr="005D5E9D">
        <w:rPr>
          <w:rFonts w:ascii="Times New Roman" w:hAnsi="Times New Roman" w:cs="Times New Roman"/>
          <w:color w:val="222222"/>
          <w:sz w:val="28"/>
          <w:szCs w:val="28"/>
          <w:lang w:val="kk-KZ" w:eastAsia="ru-RU"/>
        </w:rPr>
        <w:t>модульдерден тұратын, күрделі техникалық құрылғы. Бір ғана модуль істен шықса – құрылғының ішкі ақаулығына әкеліп соғады.</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1. Аккумуляторлық батарея (АКБ) –</w:t>
      </w:r>
      <w:r w:rsidRPr="005D5E9D">
        <w:rPr>
          <w:rFonts w:ascii="Times New Roman" w:hAnsi="Times New Roman" w:cs="Times New Roman"/>
          <w:color w:val="222222"/>
          <w:sz w:val="28"/>
          <w:szCs w:val="28"/>
          <w:lang w:val="kk-KZ" w:eastAsia="ru-RU"/>
        </w:rPr>
        <w:t> мобильді құрылғының негізгі (бастапқы) қуат көзі. Пайдалану үрдісіндегі жағымсыз қасиеттерінің бірі – «ескіру», яғни сыйымдылығын жоғалтуы, ішкі кедергінің ұлғаюы. Бұл – қайта қалпына келмейтін үрдіс және батареяның «ескіру» жылдамдығы көптеген факторларға байланысты.</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color w:val="222222"/>
          <w:sz w:val="28"/>
          <w:szCs w:val="28"/>
          <w:lang w:val="kk-KZ" w:eastAsia="ru-RU"/>
        </w:rPr>
        <w:t>Олардың негізгілері – дұрыс пайдалану және сақтау шараларын орындамау. Мобильді құрылғының аккумуляторлық батареясы батареядан және электрониканың шағын тақшасынан тұрады. Электроника тақшасы қорғаныс функциясын орындайды, аккумулятордың өзін де, құрылғыны да төтенше жағдайлардың алдын алады:</w:t>
      </w:r>
    </w:p>
    <w:p w:rsidR="005D5E9D" w:rsidRPr="005D5E9D" w:rsidRDefault="005D5E9D" w:rsidP="005D5E9D">
      <w:pPr>
        <w:pStyle w:val="a7"/>
        <w:rPr>
          <w:rFonts w:ascii="Times New Roman" w:hAnsi="Times New Roman" w:cs="Times New Roman"/>
          <w:color w:val="222222"/>
          <w:sz w:val="28"/>
          <w:szCs w:val="28"/>
          <w:lang w:val="kk-KZ" w:eastAsia="ru-RU"/>
        </w:rPr>
      </w:pPr>
      <w:r>
        <w:rPr>
          <w:rFonts w:ascii="Times New Roman" w:hAnsi="Times New Roman" w:cs="Times New Roman"/>
          <w:color w:val="222222"/>
          <w:sz w:val="28"/>
          <w:szCs w:val="28"/>
          <w:lang w:val="kk-KZ" w:eastAsia="ru-RU"/>
        </w:rPr>
        <w:t>–</w:t>
      </w:r>
      <w:r w:rsidRPr="005D5E9D">
        <w:rPr>
          <w:rFonts w:ascii="Times New Roman" w:hAnsi="Times New Roman" w:cs="Times New Roman"/>
          <w:color w:val="222222"/>
          <w:sz w:val="28"/>
          <w:szCs w:val="28"/>
          <w:lang w:val="kk-KZ" w:eastAsia="ru-RU"/>
        </w:rPr>
        <w:t>аккумулятордың қоректендіргіш кл</w:t>
      </w:r>
      <w:r>
        <w:rPr>
          <w:rFonts w:ascii="Times New Roman" w:hAnsi="Times New Roman" w:cs="Times New Roman"/>
          <w:color w:val="222222"/>
          <w:sz w:val="28"/>
          <w:szCs w:val="28"/>
          <w:lang w:val="kk-KZ" w:eastAsia="ru-RU"/>
        </w:rPr>
        <w:t>еммаларының қысқа тұйықталуы;</w:t>
      </w:r>
      <w:r>
        <w:rPr>
          <w:rFonts w:ascii="Times New Roman" w:hAnsi="Times New Roman" w:cs="Times New Roman"/>
          <w:color w:val="222222"/>
          <w:sz w:val="28"/>
          <w:szCs w:val="28"/>
          <w:lang w:val="kk-KZ" w:eastAsia="ru-RU"/>
        </w:rPr>
        <w:br/>
        <w:t>–</w:t>
      </w:r>
      <w:r w:rsidRPr="005D5E9D">
        <w:rPr>
          <w:rFonts w:ascii="Times New Roman" w:hAnsi="Times New Roman" w:cs="Times New Roman"/>
          <w:color w:val="222222"/>
          <w:sz w:val="28"/>
          <w:szCs w:val="28"/>
          <w:lang w:val="kk-KZ" w:eastAsia="ru-RU"/>
        </w:rPr>
        <w:t>зарядтау және пайдалану үрді</w:t>
      </w:r>
      <w:r>
        <w:rPr>
          <w:rFonts w:ascii="Times New Roman" w:hAnsi="Times New Roman" w:cs="Times New Roman"/>
          <w:color w:val="222222"/>
          <w:sz w:val="28"/>
          <w:szCs w:val="28"/>
          <w:lang w:val="kk-KZ" w:eastAsia="ru-RU"/>
        </w:rPr>
        <w:t>сінде батареяның қызып кетуі;</w:t>
      </w:r>
      <w:r>
        <w:rPr>
          <w:rFonts w:ascii="Times New Roman" w:hAnsi="Times New Roman" w:cs="Times New Roman"/>
          <w:color w:val="222222"/>
          <w:sz w:val="28"/>
          <w:szCs w:val="28"/>
          <w:lang w:val="kk-KZ" w:eastAsia="ru-RU"/>
        </w:rPr>
        <w:br/>
        <w:t>–</w:t>
      </w:r>
      <w:r w:rsidRPr="005D5E9D">
        <w:rPr>
          <w:rFonts w:ascii="Times New Roman" w:hAnsi="Times New Roman" w:cs="Times New Roman"/>
          <w:color w:val="222222"/>
          <w:sz w:val="28"/>
          <w:szCs w:val="28"/>
          <w:lang w:val="kk-KZ" w:eastAsia="ru-RU"/>
        </w:rPr>
        <w:t>батареяны белгіленген мөлшерден кем зарядтау;</w:t>
      </w:r>
      <w:r w:rsidRPr="005D5E9D">
        <w:rPr>
          <w:rFonts w:ascii="Times New Roman" w:hAnsi="Times New Roman" w:cs="Times New Roman"/>
          <w:color w:val="222222"/>
          <w:sz w:val="28"/>
          <w:szCs w:val="28"/>
          <w:lang w:val="kk-KZ" w:eastAsia="ru-RU"/>
        </w:rPr>
        <w:br/>
        <w:t>– батареяны белгіленген мөлшерден артық зарядтау.</w:t>
      </w:r>
    </w:p>
    <w:p w:rsidR="005D5E9D" w:rsidRPr="005D5E9D" w:rsidRDefault="005D5E9D" w:rsidP="005D5E9D">
      <w:pPr>
        <w:pStyle w:val="a7"/>
        <w:rPr>
          <w:rFonts w:ascii="Times New Roman" w:hAnsi="Times New Roman" w:cs="Times New Roman"/>
          <w:color w:val="222222"/>
          <w:sz w:val="28"/>
          <w:szCs w:val="28"/>
          <w:lang w:val="kk-KZ" w:eastAsia="ru-RU"/>
        </w:rPr>
      </w:pPr>
      <w:r w:rsidRPr="005D5E9D">
        <w:rPr>
          <w:rFonts w:ascii="Times New Roman" w:hAnsi="Times New Roman" w:cs="Times New Roman"/>
          <w:i/>
          <w:iCs/>
          <w:color w:val="222222"/>
          <w:sz w:val="28"/>
          <w:szCs w:val="28"/>
          <w:lang w:val="kk-KZ" w:eastAsia="ru-RU"/>
        </w:rPr>
        <w:t>Аккумуляторлық батареяның негізгі сипаттамалары:</w:t>
      </w:r>
      <w:r w:rsidRPr="005D5E9D">
        <w:rPr>
          <w:rFonts w:ascii="Times New Roman" w:hAnsi="Times New Roman" w:cs="Times New Roman"/>
          <w:color w:val="222222"/>
          <w:sz w:val="28"/>
          <w:szCs w:val="28"/>
          <w:lang w:val="kk-KZ" w:eastAsia="ru-RU"/>
        </w:rPr>
        <w:br/>
        <w:t>– номиналды кернеу – әдетте 3,6–3,7 Вольт. Толық зарядталған батарея үшін 4,2–4,3</w:t>
      </w:r>
      <w:r>
        <w:rPr>
          <w:rFonts w:ascii="Times New Roman" w:hAnsi="Times New Roman" w:cs="Times New Roman"/>
          <w:color w:val="222222"/>
          <w:sz w:val="28"/>
          <w:szCs w:val="28"/>
          <w:lang w:val="kk-KZ" w:eastAsia="ru-RU"/>
        </w:rPr>
        <w:t xml:space="preserve"> </w:t>
      </w:r>
      <w:r w:rsidRPr="005D5E9D">
        <w:rPr>
          <w:rFonts w:ascii="Times New Roman" w:hAnsi="Times New Roman" w:cs="Times New Roman"/>
          <w:color w:val="222222"/>
          <w:sz w:val="28"/>
          <w:szCs w:val="28"/>
          <w:lang w:val="kk-KZ" w:eastAsia="ru-RU"/>
        </w:rPr>
        <w:t>Вольт;</w:t>
      </w:r>
      <w:r w:rsidRPr="005D5E9D">
        <w:rPr>
          <w:rFonts w:ascii="Times New Roman" w:hAnsi="Times New Roman" w:cs="Times New Roman"/>
          <w:color w:val="222222"/>
          <w:sz w:val="28"/>
          <w:szCs w:val="28"/>
          <w:lang w:val="kk-KZ" w:eastAsia="ru-RU"/>
        </w:rPr>
        <w:br/>
        <w:t>– сыйымдылық– смартфондар үшін, шамамен, 700 мАсағ-тан (миллиАмпер * сағат) 5000 мАсағ-қа дейін және одан да көп.</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2. Қоректендіру контроллері</w:t>
      </w:r>
      <w:r w:rsidRPr="005D5E9D">
        <w:rPr>
          <w:rFonts w:ascii="Times New Roman" w:hAnsi="Times New Roman" w:cs="Times New Roman"/>
          <w:color w:val="222222"/>
          <w:sz w:val="28"/>
          <w:szCs w:val="28"/>
          <w:lang w:val="kk-KZ" w:eastAsia="ru-RU"/>
        </w:rPr>
        <w:t xml:space="preserve"> – CPU (орталық процессор), RAM және ROM (жады микросызбалары), түрлі күшейткіштер, кейде пернетақта мен дисплей </w:t>
      </w:r>
      <w:r w:rsidRPr="005D5E9D">
        <w:rPr>
          <w:rFonts w:ascii="Times New Roman" w:hAnsi="Times New Roman" w:cs="Times New Roman"/>
          <w:color w:val="222222"/>
          <w:sz w:val="28"/>
          <w:szCs w:val="28"/>
          <w:lang w:val="kk-KZ" w:eastAsia="ru-RU"/>
        </w:rPr>
        <w:lastRenderedPageBreak/>
        <w:t>және т.б. сияқты телефонның жеке тораптары мен құрылғыларын қоректендіруге арналған кернеудің бірнеше түріне АКБ кернеуін түрлендіру үшін қызмет етеді. Сондай-ақ АКБ зарядтау үрдісін басқарады.</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color w:val="222222"/>
          <w:sz w:val="28"/>
          <w:szCs w:val="28"/>
          <w:lang w:val="kk-KZ" w:eastAsia="ru-RU"/>
        </w:rPr>
        <w:t>Процессормен бірге оған енгізілген немесе сыртқы дыбыс күшейткіштерін, микрофон, буззерді (полифондық дауыс күшейткіш) белсендіреді. Сондай-ақ SIM (Subscriber Identification Module) картамен деректерді алмасуды қамтамасыз етеді. Жеке чип түрінде орындалған немесе процессор құрамында біріктірілуі мүмкін.</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3. Жүйелік тақша</w:t>
      </w:r>
      <w:r w:rsidRPr="005D5E9D">
        <w:rPr>
          <w:rFonts w:ascii="Times New Roman" w:hAnsi="Times New Roman" w:cs="Times New Roman"/>
          <w:color w:val="222222"/>
          <w:sz w:val="28"/>
          <w:szCs w:val="28"/>
          <w:lang w:val="kk-KZ" w:eastAsia="ru-RU"/>
        </w:rPr>
        <w:t> мобильді құрылғылар компоненттерінің маңызды элементі болып табылады. Ол электронды құрал, жады, процессор, бейнежылдамдатқыш және оларды байланыстырушы компоненттерден тұрады. Барлық осы компоненттер кез келген мобильді құрылғының аналық тақшасына орнатылады. Бұл – өте «күрделі» модуль, ол ылғалдың, температураның, кернеудің және басқа факторлардың әсерінен істен шығуы</w:t>
      </w:r>
      <w:r w:rsidRPr="005D5E9D">
        <w:rPr>
          <w:rFonts w:ascii="Times New Roman" w:hAnsi="Times New Roman" w:cs="Times New Roman"/>
          <w:color w:val="222222"/>
          <w:sz w:val="28"/>
          <w:szCs w:val="28"/>
          <w:lang w:val="kk-KZ" w:eastAsia="ru-RU"/>
        </w:rPr>
        <w:br/>
        <w:t>мүмкін.</w:t>
      </w:r>
    </w:p>
    <w:p w:rsidR="005D5E9D" w:rsidRPr="005D5E9D" w:rsidRDefault="005D5E9D" w:rsidP="005D5E9D">
      <w:pPr>
        <w:pStyle w:val="a7"/>
        <w:jc w:val="both"/>
        <w:rPr>
          <w:rFonts w:ascii="Times New Roman" w:hAnsi="Times New Roman" w:cs="Times New Roman"/>
          <w:color w:val="222222"/>
          <w:sz w:val="28"/>
          <w:szCs w:val="28"/>
          <w:lang w:val="kk-KZ" w:eastAsia="ru-RU"/>
        </w:rPr>
      </w:pPr>
      <w:bookmarkStart w:id="0" w:name="_GoBack"/>
      <w:bookmarkEnd w:id="0"/>
      <w:r w:rsidRPr="005D5E9D">
        <w:rPr>
          <w:rFonts w:ascii="Times New Roman" w:hAnsi="Times New Roman" w:cs="Times New Roman"/>
          <w:b/>
          <w:bCs/>
          <w:color w:val="222222"/>
          <w:sz w:val="28"/>
          <w:szCs w:val="28"/>
          <w:lang w:val="kk-KZ" w:eastAsia="ru-RU"/>
        </w:rPr>
        <w:t>4. Орталық процессор (central processing unit, CPU) – </w:t>
      </w:r>
      <w:r w:rsidRPr="005D5E9D">
        <w:rPr>
          <w:rFonts w:ascii="Times New Roman" w:hAnsi="Times New Roman" w:cs="Times New Roman"/>
          <w:color w:val="222222"/>
          <w:sz w:val="28"/>
          <w:szCs w:val="28"/>
          <w:lang w:val="kk-KZ" w:eastAsia="ru-RU"/>
        </w:rPr>
        <w:t>мобильді құрылғылардың негізгі компоненті болып табылады.CPU кез келген жеке компьютерде, ноутбукте және т.б. орналасқан процессор тәріздес. Ол құрылғының программалық қамтамасыз етуінде қарастырылған машиналық командаларды,нұсқаулықтар мен операцияларды, басқа модульдермен және құрылғылармен нақты өзара әрекеттесуді және оларды кейіннен басқаруды орындауға арналған.</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color w:val="222222"/>
          <w:sz w:val="28"/>
          <w:szCs w:val="28"/>
          <w:lang w:val="kk-KZ" w:eastAsia="ru-RU"/>
        </w:rPr>
        <w:t>Бір сөзбен айтқанда, процессор – мобильді құрылғының жұмысын толығымен басқаратын «ми». Жеке чип түрінде орындалған. Сондай-ақ құрылғының қалыпты жұмыс істеу кезінде болатын көптеген үрдістерге жауап береді. Олардың негізгілері: бейнені дисплейге шығару, мобильді желі сигналдарын қабылдау және өңдеу, пернетақталық модуль сигналдарын қабылдау және өңдеу, камера жұмысын басқару, ақпаратты қабылдау/жіберу құрылғылары, батареяны зарядтау үрдісі (қоректену контроллерімен бірге) және тағы басқалар.</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5. Жедел жады (RAM).</w:t>
      </w:r>
      <w:r w:rsidRPr="005D5E9D">
        <w:rPr>
          <w:rFonts w:ascii="Times New Roman" w:hAnsi="Times New Roman" w:cs="Times New Roman"/>
          <w:color w:val="222222"/>
          <w:sz w:val="28"/>
          <w:szCs w:val="28"/>
          <w:lang w:val="kk-KZ" w:eastAsia="ru-RU"/>
        </w:rPr>
        <w:t> Деректерді уақытша сақтау үшін қызмет етеді. Онда программалық кодтың барлық процессорлық есептеулері жүргізіледі, нақты ағымдағы сәтте есептеу және ақпаратты өңдеу нәтижелері сақталады (мысалы,музыканы тыңдау, видеоны ойнату, қосымшалар, ойындар және т.б.).</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6. Пернетақталық модуль</w:t>
      </w:r>
      <w:r w:rsidRPr="005D5E9D">
        <w:rPr>
          <w:rFonts w:ascii="Times New Roman" w:hAnsi="Times New Roman" w:cs="Times New Roman"/>
          <w:color w:val="222222"/>
          <w:sz w:val="28"/>
          <w:szCs w:val="28"/>
          <w:lang w:val="kk-KZ" w:eastAsia="ru-RU"/>
        </w:rPr>
        <w:t> – абонент нөмірін, SMS хабарламалар мәтінін теруге арналған стандартты сандық пернетақта.</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7. Құрылғының LCD дисплейі (экран)</w:t>
      </w:r>
      <w:r w:rsidRPr="005D5E9D">
        <w:rPr>
          <w:rFonts w:ascii="Times New Roman" w:hAnsi="Times New Roman" w:cs="Times New Roman"/>
          <w:color w:val="222222"/>
          <w:sz w:val="28"/>
          <w:szCs w:val="28"/>
          <w:lang w:val="kk-KZ" w:eastAsia="ru-RU"/>
        </w:rPr>
        <w:t> – тікелей көру ақпаратын көрсететін құрал. Негізгі сипаттамалары:</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color w:val="222222"/>
          <w:sz w:val="28"/>
          <w:szCs w:val="28"/>
          <w:lang w:val="kk-KZ" w:eastAsia="ru-RU"/>
        </w:rPr>
        <w:t>– рұқсат ету қабілеті, яғни ойнатылатын пиксельдердің (нүктелердің) саны. Бұл параметр жоғары болған сайын, сурет анық және сапалы болады.</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color w:val="222222"/>
          <w:sz w:val="28"/>
          <w:szCs w:val="28"/>
          <w:lang w:val="kk-KZ" w:eastAsia="ru-RU"/>
        </w:rPr>
        <w:t>– ойнатылатын (көрсетілетін) түстердің саны. Түрлі түсті дисплейлері бар ескірген телефондарда бұл мән, негізінен,4096 түсті құрайды. Қазір барлық заманауи смартфондар 16 млн түсті дисплеймен жабдықталған.</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8. Сенсорлық экран</w:t>
      </w:r>
      <w:r w:rsidRPr="005D5E9D">
        <w:rPr>
          <w:rFonts w:ascii="Times New Roman" w:hAnsi="Times New Roman" w:cs="Times New Roman"/>
          <w:color w:val="222222"/>
          <w:sz w:val="28"/>
          <w:szCs w:val="28"/>
          <w:lang w:val="kk-KZ" w:eastAsia="ru-RU"/>
        </w:rPr>
        <w:t xml:space="preserve"> деректерді енгізу және мобильді құрылғыларды басқару үшін қызмет етеді. Оның мынадай түрлері бар: резисторлы, сыйымды, </w:t>
      </w:r>
      <w:r w:rsidRPr="005D5E9D">
        <w:rPr>
          <w:rFonts w:ascii="Times New Roman" w:hAnsi="Times New Roman" w:cs="Times New Roman"/>
          <w:color w:val="222222"/>
          <w:sz w:val="28"/>
          <w:szCs w:val="28"/>
          <w:lang w:val="kk-KZ" w:eastAsia="ru-RU"/>
        </w:rPr>
        <w:lastRenderedPageBreak/>
        <w:t>матрицалы, проекциялықсыйымды, беттік-акустикалық толқындар экраны және инфрақызыл сәулелер торы бар экран.</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color w:val="222222"/>
          <w:sz w:val="28"/>
          <w:szCs w:val="28"/>
          <w:lang w:val="kk-KZ" w:eastAsia="ru-RU"/>
        </w:rPr>
        <w:t>Мобильді құрылғылардың сызбаларында қолданылатын сенсорлардың негізгі түрлері олардың тиімділігі мен ұзақ мерзімділігіне байланысты алғашқы үш түрі кеңінен қолданылады. Соңғы екі түрі қымбат бағасына және басқару күрделілігіне байланысты өте сирек қолданылады.</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9. Қабылдағыш-таратқыш</w:t>
      </w:r>
      <w:r w:rsidRPr="005D5E9D">
        <w:rPr>
          <w:rFonts w:ascii="Times New Roman" w:hAnsi="Times New Roman" w:cs="Times New Roman"/>
          <w:color w:val="222222"/>
          <w:sz w:val="28"/>
          <w:szCs w:val="28"/>
          <w:lang w:val="kk-KZ" w:eastAsia="ru-RU"/>
        </w:rPr>
        <w:t> – мобильді GSM сигналын қабылдау және беру құрылғысы. Құрамында көптеген функционалдық элементтер (генераторлар басқарылатын кернеу қабылдағыш және таратқыш, жолақтық сүзгілер, шешуші конденсаторлар, индуктивтілік және т.б.) орналасқан. Қабылдағыш-таратқыштың ақаулығы кезінде телефон мобильді желіге тіркеле алмайды және дисплейде GSM сигналы деңгейінің индикаторы болмайды.</w:t>
      </w:r>
    </w:p>
    <w:p w:rsidR="005D5E9D" w:rsidRPr="005D5E9D" w:rsidRDefault="005D5E9D" w:rsidP="005D5E9D">
      <w:pPr>
        <w:pStyle w:val="a7"/>
        <w:jc w:val="both"/>
        <w:rPr>
          <w:rFonts w:ascii="Times New Roman" w:hAnsi="Times New Roman" w:cs="Times New Roman"/>
          <w:color w:val="222222"/>
          <w:sz w:val="28"/>
          <w:szCs w:val="28"/>
          <w:lang w:val="kk-KZ" w:eastAsia="ru-RU"/>
        </w:rPr>
      </w:pPr>
      <w:r w:rsidRPr="005D5E9D">
        <w:rPr>
          <w:rFonts w:ascii="Times New Roman" w:hAnsi="Times New Roman" w:cs="Times New Roman"/>
          <w:b/>
          <w:bCs/>
          <w:color w:val="222222"/>
          <w:sz w:val="28"/>
          <w:szCs w:val="28"/>
          <w:lang w:val="kk-KZ" w:eastAsia="ru-RU"/>
        </w:rPr>
        <w:t>10. Антенна –</w:t>
      </w:r>
      <w:r w:rsidRPr="005D5E9D">
        <w:rPr>
          <w:rFonts w:ascii="Times New Roman" w:hAnsi="Times New Roman" w:cs="Times New Roman"/>
          <w:color w:val="222222"/>
          <w:sz w:val="28"/>
          <w:szCs w:val="28"/>
          <w:lang w:val="kk-KZ" w:eastAsia="ru-RU"/>
        </w:rPr>
        <w:t> базалық станция шығаратын энергияны жинақтауға және оны кейіннен қабылдау жолы тізбегіне беруге арналған құрылғы.</w:t>
      </w:r>
    </w:p>
    <w:p w:rsidR="001F68FE" w:rsidRPr="005D5E9D" w:rsidRDefault="001F68FE" w:rsidP="005D5E9D">
      <w:pPr>
        <w:pStyle w:val="a7"/>
        <w:jc w:val="both"/>
        <w:rPr>
          <w:rFonts w:ascii="Times New Roman" w:hAnsi="Times New Roman" w:cs="Times New Roman"/>
          <w:sz w:val="28"/>
          <w:szCs w:val="28"/>
          <w:lang w:val="kk-KZ"/>
        </w:rPr>
      </w:pPr>
    </w:p>
    <w:sectPr w:rsidR="001F68FE" w:rsidRPr="005D5E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9D"/>
    <w:rsid w:val="001F68FE"/>
    <w:rsid w:val="005D5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8DE4"/>
  <w15:chartTrackingRefBased/>
  <w15:docId w15:val="{41409E7F-A68B-43C8-B953-1410AE42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paragraph" w:styleId="1">
    <w:name w:val="heading 1"/>
    <w:basedOn w:val="a"/>
    <w:link w:val="10"/>
    <w:uiPriority w:val="9"/>
    <w:qFormat/>
    <w:rsid w:val="005D5E9D"/>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5E9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D5E9D"/>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5D5E9D"/>
    <w:rPr>
      <w:b/>
      <w:bCs/>
    </w:rPr>
  </w:style>
  <w:style w:type="character" w:styleId="a5">
    <w:name w:val="Emphasis"/>
    <w:basedOn w:val="a0"/>
    <w:uiPriority w:val="20"/>
    <w:qFormat/>
    <w:rsid w:val="005D5E9D"/>
    <w:rPr>
      <w:i/>
      <w:iCs/>
    </w:rPr>
  </w:style>
  <w:style w:type="character" w:styleId="a6">
    <w:name w:val="Hyperlink"/>
    <w:basedOn w:val="a0"/>
    <w:uiPriority w:val="99"/>
    <w:semiHidden/>
    <w:unhideWhenUsed/>
    <w:rsid w:val="005D5E9D"/>
    <w:rPr>
      <w:color w:val="0000FF"/>
      <w:u w:val="single"/>
    </w:rPr>
  </w:style>
  <w:style w:type="character" w:customStyle="1" w:styleId="t9176434a">
    <w:name w:val="t9176434a"/>
    <w:basedOn w:val="a0"/>
    <w:rsid w:val="005D5E9D"/>
  </w:style>
  <w:style w:type="character" w:customStyle="1" w:styleId="f22b93071">
    <w:name w:val="f22b93071"/>
    <w:basedOn w:val="a0"/>
    <w:rsid w:val="005D5E9D"/>
  </w:style>
  <w:style w:type="paragraph" w:styleId="a7">
    <w:name w:val="No Spacing"/>
    <w:uiPriority w:val="1"/>
    <w:qFormat/>
    <w:rsid w:val="005D5E9D"/>
    <w:pPr>
      <w:spacing w:after="0" w:line="240" w:lineRule="auto"/>
    </w:pPr>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82766">
      <w:bodyDiv w:val="1"/>
      <w:marLeft w:val="0"/>
      <w:marRight w:val="0"/>
      <w:marTop w:val="0"/>
      <w:marBottom w:val="0"/>
      <w:divBdr>
        <w:top w:val="none" w:sz="0" w:space="0" w:color="auto"/>
        <w:left w:val="none" w:sz="0" w:space="0" w:color="auto"/>
        <w:bottom w:val="none" w:sz="0" w:space="0" w:color="auto"/>
        <w:right w:val="none" w:sz="0" w:space="0" w:color="auto"/>
      </w:divBdr>
      <w:divsChild>
        <w:div w:id="564609976">
          <w:marLeft w:val="0"/>
          <w:marRight w:val="0"/>
          <w:marTop w:val="120"/>
          <w:marBottom w:val="120"/>
          <w:divBdr>
            <w:top w:val="none" w:sz="0" w:space="0" w:color="auto"/>
            <w:left w:val="none" w:sz="0" w:space="0" w:color="auto"/>
            <w:bottom w:val="none" w:sz="0" w:space="0" w:color="auto"/>
            <w:right w:val="none" w:sz="0" w:space="0" w:color="auto"/>
          </w:divBdr>
          <w:divsChild>
            <w:div w:id="1077822383">
              <w:marLeft w:val="0"/>
              <w:marRight w:val="0"/>
              <w:marTop w:val="0"/>
              <w:marBottom w:val="0"/>
              <w:divBdr>
                <w:top w:val="none" w:sz="0" w:space="0" w:color="auto"/>
                <w:left w:val="none" w:sz="0" w:space="0" w:color="auto"/>
                <w:bottom w:val="none" w:sz="0" w:space="0" w:color="auto"/>
                <w:right w:val="none" w:sz="0" w:space="0" w:color="auto"/>
              </w:divBdr>
              <w:divsChild>
                <w:div w:id="1895046645">
                  <w:marLeft w:val="0"/>
                  <w:marRight w:val="0"/>
                  <w:marTop w:val="0"/>
                  <w:marBottom w:val="0"/>
                  <w:divBdr>
                    <w:top w:val="none" w:sz="0" w:space="0" w:color="auto"/>
                    <w:left w:val="none" w:sz="0" w:space="0" w:color="auto"/>
                    <w:bottom w:val="none" w:sz="0" w:space="0" w:color="auto"/>
                    <w:right w:val="none" w:sz="0" w:space="0" w:color="auto"/>
                  </w:divBdr>
                  <w:divsChild>
                    <w:div w:id="113330771">
                      <w:marLeft w:val="0"/>
                      <w:marRight w:val="0"/>
                      <w:marTop w:val="0"/>
                      <w:marBottom w:val="0"/>
                      <w:divBdr>
                        <w:top w:val="none" w:sz="0" w:space="0" w:color="auto"/>
                        <w:left w:val="none" w:sz="0" w:space="0" w:color="auto"/>
                        <w:bottom w:val="none" w:sz="0" w:space="0" w:color="auto"/>
                        <w:right w:val="none" w:sz="0" w:space="0" w:color="auto"/>
                      </w:divBdr>
                      <w:divsChild>
                        <w:div w:id="280722934">
                          <w:marLeft w:val="0"/>
                          <w:marRight w:val="0"/>
                          <w:marTop w:val="0"/>
                          <w:marBottom w:val="0"/>
                          <w:divBdr>
                            <w:top w:val="none" w:sz="0" w:space="0" w:color="auto"/>
                            <w:left w:val="none" w:sz="0" w:space="0" w:color="auto"/>
                            <w:bottom w:val="none" w:sz="0" w:space="0" w:color="auto"/>
                            <w:right w:val="none" w:sz="0" w:space="0" w:color="auto"/>
                          </w:divBdr>
                          <w:divsChild>
                            <w:div w:id="304093953">
                              <w:marLeft w:val="0"/>
                              <w:marRight w:val="0"/>
                              <w:marTop w:val="0"/>
                              <w:marBottom w:val="0"/>
                              <w:divBdr>
                                <w:top w:val="none" w:sz="0" w:space="0" w:color="auto"/>
                                <w:left w:val="none" w:sz="0" w:space="0" w:color="auto"/>
                                <w:bottom w:val="none" w:sz="0" w:space="0" w:color="auto"/>
                                <w:right w:val="none" w:sz="0" w:space="0" w:color="auto"/>
                              </w:divBdr>
                              <w:divsChild>
                                <w:div w:id="2053266686">
                                  <w:marLeft w:val="0"/>
                                  <w:marRight w:val="0"/>
                                  <w:marTop w:val="0"/>
                                  <w:marBottom w:val="0"/>
                                  <w:divBdr>
                                    <w:top w:val="none" w:sz="0" w:space="0" w:color="auto"/>
                                    <w:left w:val="none" w:sz="0" w:space="0" w:color="auto"/>
                                    <w:bottom w:val="none" w:sz="0" w:space="0" w:color="auto"/>
                                    <w:right w:val="none" w:sz="0" w:space="0" w:color="auto"/>
                                  </w:divBdr>
                                  <w:divsChild>
                                    <w:div w:id="2055035893">
                                      <w:marLeft w:val="0"/>
                                      <w:marRight w:val="0"/>
                                      <w:marTop w:val="0"/>
                                      <w:marBottom w:val="0"/>
                                      <w:divBdr>
                                        <w:top w:val="none" w:sz="0" w:space="0" w:color="auto"/>
                                        <w:left w:val="none" w:sz="0" w:space="0" w:color="auto"/>
                                        <w:bottom w:val="none" w:sz="0" w:space="0" w:color="auto"/>
                                        <w:right w:val="none" w:sz="0" w:space="0" w:color="auto"/>
                                      </w:divBdr>
                                      <w:divsChild>
                                        <w:div w:id="1427919234">
                                          <w:marLeft w:val="0"/>
                                          <w:marRight w:val="0"/>
                                          <w:marTop w:val="0"/>
                                          <w:marBottom w:val="0"/>
                                          <w:divBdr>
                                            <w:top w:val="none" w:sz="0" w:space="0" w:color="auto"/>
                                            <w:left w:val="none" w:sz="0" w:space="0" w:color="auto"/>
                                            <w:bottom w:val="none" w:sz="0" w:space="0" w:color="auto"/>
                                            <w:right w:val="none" w:sz="0" w:space="0" w:color="auto"/>
                                          </w:divBdr>
                                          <w:divsChild>
                                            <w:div w:id="936249897">
                                              <w:marLeft w:val="0"/>
                                              <w:marRight w:val="0"/>
                                              <w:marTop w:val="0"/>
                                              <w:marBottom w:val="0"/>
                                              <w:divBdr>
                                                <w:top w:val="none" w:sz="0" w:space="0" w:color="auto"/>
                                                <w:left w:val="none" w:sz="0" w:space="0" w:color="auto"/>
                                                <w:bottom w:val="none" w:sz="0" w:space="0" w:color="auto"/>
                                                <w:right w:val="none" w:sz="0" w:space="0" w:color="auto"/>
                                              </w:divBdr>
                                              <w:divsChild>
                                                <w:div w:id="1608149791">
                                                  <w:marLeft w:val="0"/>
                                                  <w:marRight w:val="0"/>
                                                  <w:marTop w:val="0"/>
                                                  <w:marBottom w:val="0"/>
                                                  <w:divBdr>
                                                    <w:top w:val="none" w:sz="0" w:space="0" w:color="auto"/>
                                                    <w:left w:val="none" w:sz="0" w:space="0" w:color="auto"/>
                                                    <w:bottom w:val="none" w:sz="0" w:space="0" w:color="auto"/>
                                                    <w:right w:val="none" w:sz="0" w:space="0" w:color="auto"/>
                                                  </w:divBdr>
                                                  <w:divsChild>
                                                    <w:div w:id="632828060">
                                                      <w:marLeft w:val="0"/>
                                                      <w:marRight w:val="0"/>
                                                      <w:marTop w:val="0"/>
                                                      <w:marBottom w:val="0"/>
                                                      <w:divBdr>
                                                        <w:top w:val="none" w:sz="0" w:space="0" w:color="auto"/>
                                                        <w:left w:val="none" w:sz="0" w:space="0" w:color="auto"/>
                                                        <w:bottom w:val="none" w:sz="0" w:space="0" w:color="auto"/>
                                                        <w:right w:val="none" w:sz="0" w:space="0" w:color="auto"/>
                                                      </w:divBdr>
                                                      <w:divsChild>
                                                        <w:div w:id="528033296">
                                                          <w:marLeft w:val="0"/>
                                                          <w:marRight w:val="0"/>
                                                          <w:marTop w:val="0"/>
                                                          <w:marBottom w:val="0"/>
                                                          <w:divBdr>
                                                            <w:top w:val="none" w:sz="0" w:space="0" w:color="auto"/>
                                                            <w:left w:val="none" w:sz="0" w:space="0" w:color="auto"/>
                                                            <w:bottom w:val="none" w:sz="0" w:space="0" w:color="auto"/>
                                                            <w:right w:val="none" w:sz="0" w:space="0" w:color="auto"/>
                                                          </w:divBdr>
                                                          <w:divsChild>
                                                            <w:div w:id="1895702391">
                                                              <w:marLeft w:val="0"/>
                                                              <w:marRight w:val="0"/>
                                                              <w:marTop w:val="0"/>
                                                              <w:marBottom w:val="0"/>
                                                              <w:divBdr>
                                                                <w:top w:val="none" w:sz="0" w:space="0" w:color="auto"/>
                                                                <w:left w:val="none" w:sz="0" w:space="0" w:color="auto"/>
                                                                <w:bottom w:val="none" w:sz="0" w:space="0" w:color="auto"/>
                                                                <w:right w:val="none" w:sz="0" w:space="0" w:color="auto"/>
                                                              </w:divBdr>
                                                              <w:divsChild>
                                                                <w:div w:id="1343123760">
                                                                  <w:marLeft w:val="0"/>
                                                                  <w:marRight w:val="0"/>
                                                                  <w:marTop w:val="0"/>
                                                                  <w:marBottom w:val="0"/>
                                                                  <w:divBdr>
                                                                    <w:top w:val="none" w:sz="0" w:space="0" w:color="auto"/>
                                                                    <w:left w:val="none" w:sz="0" w:space="0" w:color="auto"/>
                                                                    <w:bottom w:val="none" w:sz="0" w:space="0" w:color="auto"/>
                                                                    <w:right w:val="none" w:sz="0" w:space="0" w:color="auto"/>
                                                                  </w:divBdr>
                                                                  <w:divsChild>
                                                                    <w:div w:id="2066370634">
                                                                      <w:marLeft w:val="0"/>
                                                                      <w:marRight w:val="0"/>
                                                                      <w:marTop w:val="0"/>
                                                                      <w:marBottom w:val="0"/>
                                                                      <w:divBdr>
                                                                        <w:top w:val="none" w:sz="0" w:space="0" w:color="auto"/>
                                                                        <w:left w:val="none" w:sz="0" w:space="0" w:color="auto"/>
                                                                        <w:bottom w:val="none" w:sz="0" w:space="0" w:color="auto"/>
                                                                        <w:right w:val="none" w:sz="0" w:space="0" w:color="auto"/>
                                                                      </w:divBdr>
                                                                      <w:divsChild>
                                                                        <w:div w:id="886337590">
                                                                          <w:marLeft w:val="0"/>
                                                                          <w:marRight w:val="0"/>
                                                                          <w:marTop w:val="0"/>
                                                                          <w:marBottom w:val="0"/>
                                                                          <w:divBdr>
                                                                            <w:top w:val="none" w:sz="0" w:space="0" w:color="auto"/>
                                                                            <w:left w:val="none" w:sz="0" w:space="0" w:color="auto"/>
                                                                            <w:bottom w:val="none" w:sz="0" w:space="0" w:color="auto"/>
                                                                            <w:right w:val="none" w:sz="0" w:space="0" w:color="auto"/>
                                                                          </w:divBdr>
                                                                          <w:divsChild>
                                                                            <w:div w:id="237715231">
                                                                              <w:marLeft w:val="0"/>
                                                                              <w:marRight w:val="0"/>
                                                                              <w:marTop w:val="0"/>
                                                                              <w:marBottom w:val="0"/>
                                                                              <w:divBdr>
                                                                                <w:top w:val="none" w:sz="0" w:space="0" w:color="auto"/>
                                                                                <w:left w:val="none" w:sz="0" w:space="0" w:color="auto"/>
                                                                                <w:bottom w:val="none" w:sz="0" w:space="0" w:color="auto"/>
                                                                                <w:right w:val="none" w:sz="0" w:space="0" w:color="auto"/>
                                                                              </w:divBdr>
                                                                              <w:divsChild>
                                                                                <w:div w:id="4952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518611">
                                                          <w:marLeft w:val="0"/>
                                                          <w:marRight w:val="0"/>
                                                          <w:marTop w:val="0"/>
                                                          <w:marBottom w:val="0"/>
                                                          <w:divBdr>
                                                            <w:top w:val="none" w:sz="0" w:space="0" w:color="auto"/>
                                                            <w:left w:val="none" w:sz="0" w:space="0" w:color="auto"/>
                                                            <w:bottom w:val="none" w:sz="0" w:space="0" w:color="auto"/>
                                                            <w:right w:val="none" w:sz="0" w:space="0" w:color="auto"/>
                                                          </w:divBdr>
                                                          <w:divsChild>
                                                            <w:div w:id="1224178006">
                                                              <w:marLeft w:val="0"/>
                                                              <w:marRight w:val="0"/>
                                                              <w:marTop w:val="0"/>
                                                              <w:marBottom w:val="0"/>
                                                              <w:divBdr>
                                                                <w:top w:val="none" w:sz="0" w:space="0" w:color="auto"/>
                                                                <w:left w:val="none" w:sz="0" w:space="0" w:color="auto"/>
                                                                <w:bottom w:val="none" w:sz="0" w:space="0" w:color="auto"/>
                                                                <w:right w:val="none" w:sz="0" w:space="0" w:color="auto"/>
                                                              </w:divBdr>
                                                              <w:divsChild>
                                                                <w:div w:id="1635794290">
                                                                  <w:marLeft w:val="0"/>
                                                                  <w:marRight w:val="0"/>
                                                                  <w:marTop w:val="0"/>
                                                                  <w:marBottom w:val="0"/>
                                                                  <w:divBdr>
                                                                    <w:top w:val="none" w:sz="0" w:space="0" w:color="auto"/>
                                                                    <w:left w:val="none" w:sz="0" w:space="0" w:color="auto"/>
                                                                    <w:bottom w:val="none" w:sz="0" w:space="0" w:color="auto"/>
                                                                    <w:right w:val="none" w:sz="0" w:space="0" w:color="auto"/>
                                                                  </w:divBdr>
                                                                  <w:divsChild>
                                                                    <w:div w:id="606349828">
                                                                      <w:marLeft w:val="0"/>
                                                                      <w:marRight w:val="0"/>
                                                                      <w:marTop w:val="0"/>
                                                                      <w:marBottom w:val="0"/>
                                                                      <w:divBdr>
                                                                        <w:top w:val="none" w:sz="0" w:space="0" w:color="auto"/>
                                                                        <w:left w:val="none" w:sz="0" w:space="0" w:color="auto"/>
                                                                        <w:bottom w:val="none" w:sz="0" w:space="0" w:color="auto"/>
                                                                        <w:right w:val="none" w:sz="0" w:space="0" w:color="auto"/>
                                                                      </w:divBdr>
                                                                      <w:divsChild>
                                                                        <w:div w:id="1931356487">
                                                                          <w:marLeft w:val="0"/>
                                                                          <w:marRight w:val="0"/>
                                                                          <w:marTop w:val="0"/>
                                                                          <w:marBottom w:val="0"/>
                                                                          <w:divBdr>
                                                                            <w:top w:val="none" w:sz="0" w:space="0" w:color="auto"/>
                                                                            <w:left w:val="none" w:sz="0" w:space="0" w:color="auto"/>
                                                                            <w:bottom w:val="none" w:sz="0" w:space="0" w:color="auto"/>
                                                                            <w:right w:val="none" w:sz="0" w:space="0" w:color="auto"/>
                                                                          </w:divBdr>
                                                                          <w:divsChild>
                                                                            <w:div w:id="1705671094">
                                                                              <w:marLeft w:val="0"/>
                                                                              <w:marRight w:val="0"/>
                                                                              <w:marTop w:val="0"/>
                                                                              <w:marBottom w:val="0"/>
                                                                              <w:divBdr>
                                                                                <w:top w:val="none" w:sz="0" w:space="0" w:color="auto"/>
                                                                                <w:left w:val="none" w:sz="0" w:space="0" w:color="auto"/>
                                                                                <w:bottom w:val="none" w:sz="0" w:space="0" w:color="auto"/>
                                                                                <w:right w:val="none" w:sz="0" w:space="0" w:color="auto"/>
                                                                              </w:divBdr>
                                                                              <w:divsChild>
                                                                                <w:div w:id="705181290">
                                                                                  <w:marLeft w:val="0"/>
                                                                                  <w:marRight w:val="0"/>
                                                                                  <w:marTop w:val="0"/>
                                                                                  <w:marBottom w:val="0"/>
                                                                                  <w:divBdr>
                                                                                    <w:top w:val="none" w:sz="0" w:space="0" w:color="auto"/>
                                                                                    <w:left w:val="none" w:sz="0" w:space="0" w:color="auto"/>
                                                                                    <w:bottom w:val="none" w:sz="0" w:space="0" w:color="auto"/>
                                                                                    <w:right w:val="none" w:sz="0" w:space="0" w:color="auto"/>
                                                                                  </w:divBdr>
                                                                                </w:div>
                                                                                <w:div w:id="1362246266">
                                                                                  <w:marLeft w:val="0"/>
                                                                                  <w:marRight w:val="0"/>
                                                                                  <w:marTop w:val="0"/>
                                                                                  <w:marBottom w:val="0"/>
                                                                                  <w:divBdr>
                                                                                    <w:top w:val="none" w:sz="0" w:space="0" w:color="auto"/>
                                                                                    <w:left w:val="none" w:sz="0" w:space="0" w:color="auto"/>
                                                                                    <w:bottom w:val="none" w:sz="0" w:space="0" w:color="auto"/>
                                                                                    <w:right w:val="none" w:sz="0" w:space="0" w:color="auto"/>
                                                                                  </w:divBdr>
                                                                                  <w:divsChild>
                                                                                    <w:div w:id="1149981460">
                                                                                      <w:marLeft w:val="0"/>
                                                                                      <w:marRight w:val="0"/>
                                                                                      <w:marTop w:val="0"/>
                                                                                      <w:marBottom w:val="0"/>
                                                                                      <w:divBdr>
                                                                                        <w:top w:val="none" w:sz="0" w:space="0" w:color="auto"/>
                                                                                        <w:left w:val="none" w:sz="0" w:space="0" w:color="auto"/>
                                                                                        <w:bottom w:val="none" w:sz="0" w:space="0" w:color="auto"/>
                                                                                        <w:right w:val="none" w:sz="0" w:space="0" w:color="auto"/>
                                                                                      </w:divBdr>
                                                                                      <w:divsChild>
                                                                                        <w:div w:id="14526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465650">
                                                              <w:marLeft w:val="0"/>
                                                              <w:marRight w:val="0"/>
                                                              <w:marTop w:val="0"/>
                                                              <w:marBottom w:val="0"/>
                                                              <w:divBdr>
                                                                <w:top w:val="none" w:sz="0" w:space="0" w:color="auto"/>
                                                                <w:left w:val="none" w:sz="0" w:space="0" w:color="auto"/>
                                                                <w:bottom w:val="none" w:sz="0" w:space="0" w:color="auto"/>
                                                                <w:right w:val="none" w:sz="0" w:space="0" w:color="auto"/>
                                                              </w:divBdr>
                                                              <w:divsChild>
                                                                <w:div w:id="924610009">
                                                                  <w:marLeft w:val="0"/>
                                                                  <w:marRight w:val="0"/>
                                                                  <w:marTop w:val="0"/>
                                                                  <w:marBottom w:val="0"/>
                                                                  <w:divBdr>
                                                                    <w:top w:val="none" w:sz="0" w:space="0" w:color="auto"/>
                                                                    <w:left w:val="none" w:sz="0" w:space="0" w:color="auto"/>
                                                                    <w:bottom w:val="none" w:sz="0" w:space="0" w:color="auto"/>
                                                                    <w:right w:val="none" w:sz="0" w:space="0" w:color="auto"/>
                                                                  </w:divBdr>
                                                                  <w:divsChild>
                                                                    <w:div w:id="7353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6968">
                                                              <w:marLeft w:val="0"/>
                                                              <w:marRight w:val="0"/>
                                                              <w:marTop w:val="0"/>
                                                              <w:marBottom w:val="0"/>
                                                              <w:divBdr>
                                                                <w:top w:val="none" w:sz="0" w:space="0" w:color="auto"/>
                                                                <w:left w:val="none" w:sz="0" w:space="0" w:color="auto"/>
                                                                <w:bottom w:val="none" w:sz="0" w:space="0" w:color="auto"/>
                                                                <w:right w:val="none" w:sz="0" w:space="0" w:color="auto"/>
                                                              </w:divBdr>
                                                              <w:divsChild>
                                                                <w:div w:id="1133333303">
                                                                  <w:marLeft w:val="0"/>
                                                                  <w:marRight w:val="0"/>
                                                                  <w:marTop w:val="0"/>
                                                                  <w:marBottom w:val="0"/>
                                                                  <w:divBdr>
                                                                    <w:top w:val="none" w:sz="0" w:space="0" w:color="auto"/>
                                                                    <w:left w:val="none" w:sz="0" w:space="0" w:color="auto"/>
                                                                    <w:bottom w:val="none" w:sz="0" w:space="0" w:color="auto"/>
                                                                    <w:right w:val="none" w:sz="0" w:space="0" w:color="auto"/>
                                                                  </w:divBdr>
                                                                  <w:divsChild>
                                                                    <w:div w:id="1952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204">
                                                              <w:marLeft w:val="0"/>
                                                              <w:marRight w:val="0"/>
                                                              <w:marTop w:val="0"/>
                                                              <w:marBottom w:val="0"/>
                                                              <w:divBdr>
                                                                <w:top w:val="none" w:sz="0" w:space="0" w:color="auto"/>
                                                                <w:left w:val="none" w:sz="0" w:space="0" w:color="auto"/>
                                                                <w:bottom w:val="none" w:sz="0" w:space="0" w:color="auto"/>
                                                                <w:right w:val="none" w:sz="0" w:space="0" w:color="auto"/>
                                                              </w:divBdr>
                                                              <w:divsChild>
                                                                <w:div w:id="155804258">
                                                                  <w:marLeft w:val="0"/>
                                                                  <w:marRight w:val="0"/>
                                                                  <w:marTop w:val="0"/>
                                                                  <w:marBottom w:val="0"/>
                                                                  <w:divBdr>
                                                                    <w:top w:val="none" w:sz="0" w:space="0" w:color="auto"/>
                                                                    <w:left w:val="none" w:sz="0" w:space="0" w:color="auto"/>
                                                                    <w:bottom w:val="none" w:sz="0" w:space="0" w:color="auto"/>
                                                                    <w:right w:val="none" w:sz="0" w:space="0" w:color="auto"/>
                                                                  </w:divBdr>
                                                                  <w:divsChild>
                                                                    <w:div w:id="633291923">
                                                                      <w:marLeft w:val="0"/>
                                                                      <w:marRight w:val="0"/>
                                                                      <w:marTop w:val="0"/>
                                                                      <w:marBottom w:val="0"/>
                                                                      <w:divBdr>
                                                                        <w:top w:val="none" w:sz="0" w:space="0" w:color="auto"/>
                                                                        <w:left w:val="none" w:sz="0" w:space="0" w:color="auto"/>
                                                                        <w:bottom w:val="none" w:sz="0" w:space="0" w:color="auto"/>
                                                                        <w:right w:val="none" w:sz="0" w:space="0" w:color="auto"/>
                                                                      </w:divBdr>
                                                                      <w:divsChild>
                                                                        <w:div w:id="1947931245">
                                                                          <w:marLeft w:val="0"/>
                                                                          <w:marRight w:val="0"/>
                                                                          <w:marTop w:val="0"/>
                                                                          <w:marBottom w:val="0"/>
                                                                          <w:divBdr>
                                                                            <w:top w:val="none" w:sz="0" w:space="0" w:color="auto"/>
                                                                            <w:left w:val="none" w:sz="0" w:space="0" w:color="auto"/>
                                                                            <w:bottom w:val="none" w:sz="0" w:space="0" w:color="auto"/>
                                                                            <w:right w:val="none" w:sz="0" w:space="0" w:color="auto"/>
                                                                          </w:divBdr>
                                                                        </w:div>
                                                                        <w:div w:id="56637712">
                                                                          <w:marLeft w:val="0"/>
                                                                          <w:marRight w:val="0"/>
                                                                          <w:marTop w:val="0"/>
                                                                          <w:marBottom w:val="0"/>
                                                                          <w:divBdr>
                                                                            <w:top w:val="none" w:sz="0" w:space="0" w:color="auto"/>
                                                                            <w:left w:val="none" w:sz="0" w:space="0" w:color="auto"/>
                                                                            <w:bottom w:val="none" w:sz="0" w:space="0" w:color="auto"/>
                                                                            <w:right w:val="none" w:sz="0" w:space="0" w:color="auto"/>
                                                                          </w:divBdr>
                                                                        </w:div>
                                                                      </w:divsChild>
                                                                    </w:div>
                                                                    <w:div w:id="75565134">
                                                                      <w:marLeft w:val="0"/>
                                                                      <w:marRight w:val="0"/>
                                                                      <w:marTop w:val="0"/>
                                                                      <w:marBottom w:val="0"/>
                                                                      <w:divBdr>
                                                                        <w:top w:val="none" w:sz="0" w:space="0" w:color="auto"/>
                                                                        <w:left w:val="none" w:sz="0" w:space="0" w:color="auto"/>
                                                                        <w:bottom w:val="none" w:sz="0" w:space="0" w:color="auto"/>
                                                                        <w:right w:val="none" w:sz="0" w:space="0" w:color="auto"/>
                                                                      </w:divBdr>
                                                                      <w:divsChild>
                                                                        <w:div w:id="1205600553">
                                                                          <w:marLeft w:val="0"/>
                                                                          <w:marRight w:val="0"/>
                                                                          <w:marTop w:val="0"/>
                                                                          <w:marBottom w:val="0"/>
                                                                          <w:divBdr>
                                                                            <w:top w:val="none" w:sz="0" w:space="0" w:color="auto"/>
                                                                            <w:left w:val="none" w:sz="0" w:space="0" w:color="auto"/>
                                                                            <w:bottom w:val="none" w:sz="0" w:space="0" w:color="auto"/>
                                                                            <w:right w:val="none" w:sz="0" w:space="0" w:color="auto"/>
                                                                          </w:divBdr>
                                                                        </w:div>
                                                                        <w:div w:id="305285862">
                                                                          <w:marLeft w:val="0"/>
                                                                          <w:marRight w:val="0"/>
                                                                          <w:marTop w:val="0"/>
                                                                          <w:marBottom w:val="0"/>
                                                                          <w:divBdr>
                                                                            <w:top w:val="none" w:sz="0" w:space="0" w:color="auto"/>
                                                                            <w:left w:val="none" w:sz="0" w:space="0" w:color="auto"/>
                                                                            <w:bottom w:val="none" w:sz="0" w:space="0" w:color="auto"/>
                                                                            <w:right w:val="none" w:sz="0" w:space="0" w:color="auto"/>
                                                                          </w:divBdr>
                                                                        </w:div>
                                                                      </w:divsChild>
                                                                    </w:div>
                                                                    <w:div w:id="1195508726">
                                                                      <w:marLeft w:val="0"/>
                                                                      <w:marRight w:val="0"/>
                                                                      <w:marTop w:val="0"/>
                                                                      <w:marBottom w:val="0"/>
                                                                      <w:divBdr>
                                                                        <w:top w:val="none" w:sz="0" w:space="0" w:color="auto"/>
                                                                        <w:left w:val="none" w:sz="0" w:space="0" w:color="auto"/>
                                                                        <w:bottom w:val="none" w:sz="0" w:space="0" w:color="auto"/>
                                                                        <w:right w:val="none" w:sz="0" w:space="0" w:color="auto"/>
                                                                      </w:divBdr>
                                                                      <w:divsChild>
                                                                        <w:div w:id="270434153">
                                                                          <w:marLeft w:val="0"/>
                                                                          <w:marRight w:val="0"/>
                                                                          <w:marTop w:val="0"/>
                                                                          <w:marBottom w:val="0"/>
                                                                          <w:divBdr>
                                                                            <w:top w:val="none" w:sz="0" w:space="0" w:color="auto"/>
                                                                            <w:left w:val="none" w:sz="0" w:space="0" w:color="auto"/>
                                                                            <w:bottom w:val="none" w:sz="0" w:space="0" w:color="auto"/>
                                                                            <w:right w:val="none" w:sz="0" w:space="0" w:color="auto"/>
                                                                          </w:divBdr>
                                                                        </w:div>
                                                                        <w:div w:id="810631471">
                                                                          <w:marLeft w:val="0"/>
                                                                          <w:marRight w:val="0"/>
                                                                          <w:marTop w:val="0"/>
                                                                          <w:marBottom w:val="0"/>
                                                                          <w:divBdr>
                                                                            <w:top w:val="none" w:sz="0" w:space="0" w:color="auto"/>
                                                                            <w:left w:val="none" w:sz="0" w:space="0" w:color="auto"/>
                                                                            <w:bottom w:val="none" w:sz="0" w:space="0" w:color="auto"/>
                                                                            <w:right w:val="none" w:sz="0" w:space="0" w:color="auto"/>
                                                                          </w:divBdr>
                                                                        </w:div>
                                                                      </w:divsChild>
                                                                    </w:div>
                                                                    <w:div w:id="1490712598">
                                                                      <w:marLeft w:val="0"/>
                                                                      <w:marRight w:val="0"/>
                                                                      <w:marTop w:val="0"/>
                                                                      <w:marBottom w:val="0"/>
                                                                      <w:divBdr>
                                                                        <w:top w:val="none" w:sz="0" w:space="0" w:color="auto"/>
                                                                        <w:left w:val="none" w:sz="0" w:space="0" w:color="auto"/>
                                                                        <w:bottom w:val="none" w:sz="0" w:space="0" w:color="auto"/>
                                                                        <w:right w:val="none" w:sz="0" w:space="0" w:color="auto"/>
                                                                      </w:divBdr>
                                                                      <w:divsChild>
                                                                        <w:div w:id="1477529848">
                                                                          <w:marLeft w:val="0"/>
                                                                          <w:marRight w:val="0"/>
                                                                          <w:marTop w:val="0"/>
                                                                          <w:marBottom w:val="0"/>
                                                                          <w:divBdr>
                                                                            <w:top w:val="none" w:sz="0" w:space="0" w:color="auto"/>
                                                                            <w:left w:val="none" w:sz="0" w:space="0" w:color="auto"/>
                                                                            <w:bottom w:val="none" w:sz="0" w:space="0" w:color="auto"/>
                                                                            <w:right w:val="none" w:sz="0" w:space="0" w:color="auto"/>
                                                                          </w:divBdr>
                                                                        </w:div>
                                                                        <w:div w:id="19096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6608">
                                                              <w:marLeft w:val="0"/>
                                                              <w:marRight w:val="0"/>
                                                              <w:marTop w:val="100"/>
                                                              <w:marBottom w:val="0"/>
                                                              <w:divBdr>
                                                                <w:top w:val="none" w:sz="0" w:space="0" w:color="auto"/>
                                                                <w:left w:val="none" w:sz="0" w:space="0" w:color="auto"/>
                                                                <w:bottom w:val="none" w:sz="0" w:space="0" w:color="auto"/>
                                                                <w:right w:val="none" w:sz="0" w:space="0" w:color="auto"/>
                                                              </w:divBdr>
                                                              <w:divsChild>
                                                                <w:div w:id="20403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628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2025-01-24T12:47:00Z</dcterms:created>
  <dcterms:modified xsi:type="dcterms:W3CDTF">2025-01-24T12:49:00Z</dcterms:modified>
</cp:coreProperties>
</file>