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E0BED" w14:textId="77777777" w:rsidR="0041471B" w:rsidRPr="00186A10" w:rsidRDefault="0041471B" w:rsidP="004147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>Кірістірілген циклдерді ұйымдастыру</w:t>
      </w:r>
    </w:p>
    <w:p w14:paraId="271C5E96" w14:textId="77777777" w:rsidR="0041471B" w:rsidRDefault="0041471B" w:rsidP="0041471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sz w:val="28"/>
          <w:szCs w:val="28"/>
          <w:lang w:val="kk-KZ"/>
        </w:rPr>
        <w:t xml:space="preserve">Бірінің ішіне екіншісін кірістіріп пайдаланған бірнеше қарапайым циклдер </w:t>
      </w: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кірістірілген циклдер 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>деп аталады. Кірістірілген циклдерде ішкі цикл сыртқысына толық енуі керек.</w:t>
      </w:r>
    </w:p>
    <w:p w14:paraId="06657205" w14:textId="77777777" w:rsidR="00186A10" w:rsidRPr="00186A10" w:rsidRDefault="00186A10" w:rsidP="0041471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</w:p>
    <w:p w14:paraId="7CD3CEE7" w14:textId="77777777" w:rsidR="0041471B" w:rsidRPr="00186A10" w:rsidRDefault="0041471B" w:rsidP="004147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>Continue циклін басқару</w:t>
      </w:r>
    </w:p>
    <w:p w14:paraId="64B570BF" w14:textId="77777777" w:rsidR="0041471B" w:rsidRPr="00186A10" w:rsidRDefault="0041471B" w:rsidP="0041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>Continue (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>жалғастыру</w:t>
      </w: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) – 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>белгілі бір қойылған шарттың көмегімен ағымдағы цикл итерациясын тоқтатып, келесі цикл итерациясына ауыстыратын цикл нұсқаулығы.</w:t>
      </w:r>
    </w:p>
    <w:p w14:paraId="1FB340E8" w14:textId="77777777" w:rsidR="0041471B" w:rsidRPr="00186A10" w:rsidRDefault="0041471B" w:rsidP="004147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03476F51" wp14:editId="668628C7">
            <wp:extent cx="4754880" cy="1497925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365" cy="14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BEE0" w14:textId="77777777" w:rsidR="0041471B" w:rsidRPr="00186A10" w:rsidRDefault="0041471B" w:rsidP="004147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022072DE" w14:textId="77777777" w:rsidR="0041471B" w:rsidRPr="00186A10" w:rsidRDefault="0041471B" w:rsidP="00186A10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>Continue-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 xml:space="preserve">өзі тиесілі циклдың орындалып жатқан айналымын үзіп, келесі айналымына өткізіп жібереді, циклды тұтастай тоқтатпайды. Бұл </w:t>
      </w:r>
      <w:r w:rsidR="00186A10">
        <w:rPr>
          <w:rFonts w:ascii="Times New Roman" w:hAnsi="Times New Roman" w:cs="Times New Roman"/>
          <w:sz w:val="28"/>
          <w:szCs w:val="28"/>
          <w:lang w:val="kk-KZ"/>
        </w:rPr>
        <w:t>о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 xml:space="preserve">ператордың қажеттілігі циклдың өзінен тұтас шығып кетпей, бір айналымын ғана өткізіп жіберу керек болған тұстарда туындайды. </w:t>
      </w:r>
      <w:r w:rsidR="00186A10" w:rsidRPr="00186A1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continue 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 xml:space="preserve">қай тұста орындалса, сол тұстан бастап циклдың соңына дейінгі операторлар орындалмай, цикл қайтадан басынан басталады. </w:t>
      </w:r>
    </w:p>
    <w:p w14:paraId="31E359CF" w14:textId="77777777" w:rsidR="0041471B" w:rsidRPr="00186A10" w:rsidRDefault="0041471B" w:rsidP="00186A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sz w:val="28"/>
          <w:szCs w:val="28"/>
        </w:rPr>
        <w:t xml:space="preserve">Оның жоғарыда айтып өткен </w:t>
      </w:r>
      <w:r w:rsidRPr="00186A10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186A10">
        <w:rPr>
          <w:rFonts w:ascii="Times New Roman" w:hAnsi="Times New Roman" w:cs="Times New Roman"/>
          <w:sz w:val="28"/>
          <w:szCs w:val="28"/>
        </w:rPr>
        <w:t>операторынан айырмашылығы - ол цикл жұмысын тоқтатпайды, тек келесі цикл жүрісіне - итерацияға ауыстырады.</w:t>
      </w:r>
    </w:p>
    <w:p w14:paraId="79F925A7" w14:textId="79077A98" w:rsidR="0041471B" w:rsidRPr="00467369" w:rsidRDefault="00467369" w:rsidP="00186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486F7B" wp14:editId="68CF6FF8">
            <wp:extent cx="4725035" cy="1450975"/>
            <wp:effectExtent l="0" t="0" r="0" b="0"/>
            <wp:docPr id="46472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266523" w14:textId="77777777" w:rsidR="00186A10" w:rsidRDefault="00186A10" w:rsidP="00186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Нәтижесі:</w:t>
      </w:r>
    </w:p>
    <w:p w14:paraId="6A02D816" w14:textId="54BD02FC" w:rsidR="00186A10" w:rsidRPr="00186A10" w:rsidRDefault="00467369" w:rsidP="00186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drawing>
          <wp:inline distT="0" distB="0" distL="0" distR="0" wp14:anchorId="5A0CB930" wp14:editId="18DC412C">
            <wp:extent cx="4725035" cy="1889760"/>
            <wp:effectExtent l="0" t="0" r="0" b="0"/>
            <wp:docPr id="19891139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8C52C" w14:textId="77777777" w:rsidR="00186A10" w:rsidRDefault="00186A10" w:rsidP="004147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5920E227" w14:textId="77777777" w:rsidR="00D04641" w:rsidRDefault="00D04641" w:rsidP="004147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5D90E2B5" w14:textId="77777777" w:rsidR="0041471B" w:rsidRPr="00186A10" w:rsidRDefault="0041471B" w:rsidP="004147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Break циклін басқару</w:t>
      </w:r>
    </w:p>
    <w:p w14:paraId="1A563337" w14:textId="77777777" w:rsidR="0041471B" w:rsidRPr="00186A10" w:rsidRDefault="0041471B" w:rsidP="0041471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Break 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>(үзілу) – белгілі бір қойылған шарт орындалуымен ағымдағы цикл жұмысын бірден тоқтатып, программа жұмысын циклден шығарып, әрі қарай жалғастыратын цикл нұсқаулығы.</w:t>
      </w:r>
    </w:p>
    <w:p w14:paraId="77F78950" w14:textId="77777777" w:rsidR="0041471B" w:rsidRPr="00186A10" w:rsidRDefault="0041471B" w:rsidP="004147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26DEA684" wp14:editId="46A6D3C5">
            <wp:extent cx="4817418" cy="156972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908" cy="15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B513" w14:textId="77777777" w:rsidR="0041471B" w:rsidRPr="00186A10" w:rsidRDefault="0041471B" w:rsidP="0041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4F3E9336" w14:textId="77777777" w:rsidR="00186A10" w:rsidRPr="00186A10" w:rsidRDefault="00186A10" w:rsidP="00186A10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sz w:val="28"/>
          <w:szCs w:val="28"/>
          <w:lang w:val="kk-KZ"/>
        </w:rPr>
        <w:t xml:space="preserve">Кей кезде цикл жұмысы кезінде белгілі бір жағдайларға байланысты оны тоқтатуға тура келеді. Осындай жағдайда </w:t>
      </w: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break 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 xml:space="preserve">операторы қолданылады. </w:t>
      </w:r>
    </w:p>
    <w:p w14:paraId="2EA25B74" w14:textId="77777777" w:rsidR="00186A10" w:rsidRPr="00186A10" w:rsidRDefault="00186A10" w:rsidP="00186A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sz w:val="28"/>
          <w:szCs w:val="28"/>
        </w:rPr>
        <w:t>Мысалы: Шексіз циклді қолданамыз. Цикл қанша сан терсеңіз де жүре береді, тек 0-тергенде тоқтайды.</w:t>
      </w:r>
    </w:p>
    <w:p w14:paraId="259B4D01" w14:textId="063E3B06" w:rsidR="00186A10" w:rsidRDefault="00467369" w:rsidP="00186A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drawing>
          <wp:inline distT="0" distB="0" distL="0" distR="0" wp14:anchorId="412A8E8D" wp14:editId="759C3F88">
            <wp:extent cx="5084445" cy="1127760"/>
            <wp:effectExtent l="0" t="0" r="1905" b="0"/>
            <wp:docPr id="7128799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E5ED5D" w14:textId="77777777" w:rsidR="00186A10" w:rsidRDefault="00186A10" w:rsidP="00186A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Нәтижесі:</w:t>
      </w:r>
    </w:p>
    <w:p w14:paraId="7CCFE5FE" w14:textId="33A0B5F1" w:rsidR="00186A10" w:rsidRPr="00186A10" w:rsidRDefault="00467369" w:rsidP="00186A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drawing>
          <wp:inline distT="0" distB="0" distL="0" distR="0" wp14:anchorId="0ACD6FC4" wp14:editId="184BEBC5">
            <wp:extent cx="5114925" cy="1615440"/>
            <wp:effectExtent l="0" t="0" r="9525" b="3810"/>
            <wp:docPr id="17645069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B73FFA" w14:textId="77777777" w:rsidR="00186A10" w:rsidRDefault="00186A10" w:rsidP="00186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671E39A7" w14:textId="77777777" w:rsidR="00186A10" w:rsidRDefault="00186A10" w:rsidP="004147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0D96A1B9" w14:textId="77777777" w:rsidR="0041471B" w:rsidRPr="00186A10" w:rsidRDefault="0041471B" w:rsidP="004147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>Else циклін басқару</w:t>
      </w:r>
    </w:p>
    <w:p w14:paraId="66C6F8D1" w14:textId="77777777" w:rsidR="0041471B" w:rsidRPr="00186A10" w:rsidRDefault="0041471B" w:rsidP="0041471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Else  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 xml:space="preserve">цикл басқару нұсқау лығы. </w:t>
      </w: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Еlse 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>нұсқаулығының алдыңғы екеуінен айырмашылығы –</w:t>
      </w:r>
    </w:p>
    <w:p w14:paraId="7A44561E" w14:textId="77777777" w:rsidR="0041471B" w:rsidRPr="00186A10" w:rsidRDefault="0041471B" w:rsidP="0041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for 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 xml:space="preserve">және </w:t>
      </w: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while 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 xml:space="preserve">циклдерінің сыртында орналасады. </w:t>
      </w: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Еlse 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 xml:space="preserve">нұсқау лығы цикл барлық қадамды толық орындап, қалыпты жағдайда өз жұмысын аяқтағанын немесе </w:t>
      </w: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break 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 xml:space="preserve">арқылы бірден тоқтағанын көрсетеді. </w:t>
      </w: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Еlse 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 xml:space="preserve">нұсқаулығы цикл тек </w:t>
      </w:r>
      <w:r w:rsidRPr="00186A10">
        <w:rPr>
          <w:rFonts w:ascii="Times New Roman" w:hAnsi="Times New Roman" w:cs="Times New Roman"/>
          <w:b/>
          <w:bCs/>
          <w:sz w:val="28"/>
          <w:szCs w:val="28"/>
          <w:lang w:val="kk-KZ"/>
        </w:rPr>
        <w:t>break</w:t>
      </w:r>
      <w:r w:rsidRPr="00186A10">
        <w:rPr>
          <w:rFonts w:ascii="Times New Roman" w:hAnsi="Times New Roman" w:cs="Times New Roman"/>
          <w:sz w:val="28"/>
          <w:szCs w:val="28"/>
          <w:lang w:val="kk-KZ"/>
        </w:rPr>
        <w:t>-ті пайдаланбай, өз жұмысын қалыпты аяқтағанда ғана орындалады.</w:t>
      </w:r>
    </w:p>
    <w:p w14:paraId="2AA8C831" w14:textId="77777777" w:rsidR="0041471B" w:rsidRPr="00186A10" w:rsidRDefault="0041471B" w:rsidP="004147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186A10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12778F37" wp14:editId="0FBDE595">
            <wp:extent cx="5311600" cy="1767993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CD0E" w14:textId="77777777" w:rsidR="0041471B" w:rsidRPr="00186A10" w:rsidRDefault="0041471B" w:rsidP="0041471B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410B4FFA" w14:textId="77777777" w:rsidR="0041471B" w:rsidRDefault="00186A10" w:rsidP="00186A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 w:val="0"/>
          <w:sz w:val="28"/>
          <w:szCs w:val="24"/>
          <w:lang w:val="kk-KZ"/>
        </w:rPr>
      </w:pPr>
      <w:r w:rsidRPr="00186A10">
        <w:rPr>
          <w:rFonts w:ascii="Times New Roman" w:eastAsia="DSSchoolBook-Italic" w:hAnsi="Times New Roman" w:cs="Times New Roman"/>
          <w:iCs/>
          <w:noProof w:val="0"/>
          <w:sz w:val="28"/>
          <w:szCs w:val="24"/>
          <w:lang w:val="kk-KZ"/>
        </w:rPr>
        <w:t xml:space="preserve">1-схемада </w:t>
      </w:r>
      <w:r w:rsidRPr="00186A10">
        <w:rPr>
          <w:rFonts w:ascii="Times New Roman" w:eastAsia="DSSchoolBook-Italic" w:hAnsi="Times New Roman" w:cs="Times New Roman"/>
          <w:bCs/>
          <w:noProof w:val="0"/>
          <w:sz w:val="28"/>
          <w:szCs w:val="24"/>
          <w:lang w:val="kk-KZ"/>
        </w:rPr>
        <w:t xml:space="preserve">for </w:t>
      </w:r>
      <w:r w:rsidRPr="00186A10">
        <w:rPr>
          <w:rFonts w:ascii="Times New Roman" w:eastAsia="DSSchoolBook-Italic" w:hAnsi="Times New Roman" w:cs="Times New Roman"/>
          <w:noProof w:val="0"/>
          <w:sz w:val="28"/>
          <w:szCs w:val="24"/>
          <w:lang w:val="kk-KZ"/>
        </w:rPr>
        <w:t xml:space="preserve">циклінің толық құрылымы берілген. Егер цикл денесінде </w:t>
      </w:r>
      <w:r w:rsidRPr="00186A10">
        <w:rPr>
          <w:rFonts w:ascii="Times New Roman" w:eastAsia="DSSchoolBook-Italic" w:hAnsi="Times New Roman" w:cs="Times New Roman"/>
          <w:bCs/>
          <w:noProof w:val="0"/>
          <w:sz w:val="28"/>
          <w:szCs w:val="24"/>
          <w:lang w:val="kk-KZ"/>
        </w:rPr>
        <w:t xml:space="preserve">break </w:t>
      </w:r>
      <w:r w:rsidRPr="00186A10">
        <w:rPr>
          <w:rFonts w:ascii="Times New Roman" w:eastAsia="DSSchoolBook-Italic" w:hAnsi="Times New Roman" w:cs="Times New Roman"/>
          <w:noProof w:val="0"/>
          <w:sz w:val="28"/>
          <w:szCs w:val="24"/>
          <w:lang w:val="kk-KZ"/>
        </w:rPr>
        <w:t xml:space="preserve">нұсқаулығы болмаса, онда цикл өз жұмысында барлық қадамды толық аяқтайды. Содан кейін ғана </w:t>
      </w:r>
      <w:r w:rsidRPr="00186A10">
        <w:rPr>
          <w:rFonts w:ascii="Times New Roman" w:eastAsia="DSSchoolBook-Italic" w:hAnsi="Times New Roman" w:cs="Times New Roman"/>
          <w:bCs/>
          <w:noProof w:val="0"/>
          <w:sz w:val="28"/>
          <w:szCs w:val="24"/>
          <w:lang w:val="kk-KZ"/>
        </w:rPr>
        <w:t xml:space="preserve">еlse </w:t>
      </w:r>
      <w:r w:rsidRPr="00186A10">
        <w:rPr>
          <w:rFonts w:ascii="Times New Roman" w:eastAsia="DSSchoolBook-Italic" w:hAnsi="Times New Roman" w:cs="Times New Roman"/>
          <w:noProof w:val="0"/>
          <w:sz w:val="28"/>
          <w:szCs w:val="24"/>
          <w:lang w:val="kk-KZ"/>
        </w:rPr>
        <w:t xml:space="preserve">блогындағы оператор не өрнекті орындайды. Ал енді </w:t>
      </w:r>
      <w:r w:rsidRPr="00186A10">
        <w:rPr>
          <w:rFonts w:ascii="Times New Roman" w:eastAsia="DSSchoolBook-Italic" w:hAnsi="Times New Roman" w:cs="Times New Roman"/>
          <w:iCs/>
          <w:noProof w:val="0"/>
          <w:sz w:val="28"/>
          <w:szCs w:val="24"/>
          <w:lang w:val="kk-KZ"/>
        </w:rPr>
        <w:t xml:space="preserve">2-схемадағы </w:t>
      </w:r>
      <w:r w:rsidRPr="00186A10">
        <w:rPr>
          <w:rFonts w:ascii="Times New Roman" w:eastAsia="DSSchoolBook-Italic" w:hAnsi="Times New Roman" w:cs="Times New Roman"/>
          <w:bCs/>
          <w:noProof w:val="0"/>
          <w:sz w:val="28"/>
          <w:szCs w:val="24"/>
          <w:lang w:val="kk-KZ"/>
        </w:rPr>
        <w:t xml:space="preserve">while </w:t>
      </w:r>
      <w:r w:rsidRPr="00186A10">
        <w:rPr>
          <w:rFonts w:ascii="Times New Roman" w:eastAsia="DSSchoolBook-Italic" w:hAnsi="Times New Roman" w:cs="Times New Roman"/>
          <w:noProof w:val="0"/>
          <w:sz w:val="28"/>
          <w:szCs w:val="24"/>
          <w:lang w:val="kk-KZ"/>
        </w:rPr>
        <w:t xml:space="preserve">циклінің </w:t>
      </w:r>
      <w:r w:rsidRPr="00186A10">
        <w:rPr>
          <w:rFonts w:ascii="Times New Roman" w:hAnsi="Times New Roman" w:cs="Times New Roman"/>
          <w:noProof w:val="0"/>
          <w:sz w:val="28"/>
          <w:szCs w:val="24"/>
          <w:lang w:val="kk-KZ"/>
        </w:rPr>
        <w:t xml:space="preserve">толық құрылымына назар аударайық. Бұл цикл жұмысын цикл шартын тексеруден бастайды. Егер шарт «ақиқат» болса, онда цикл жұмысын жалғастырады. Ал егер шарт «жалған» болса, онда </w:t>
      </w:r>
      <w:r w:rsidRPr="00186A10">
        <w:rPr>
          <w:rFonts w:ascii="Times New Roman" w:hAnsi="Times New Roman" w:cs="Times New Roman"/>
          <w:bCs/>
          <w:noProof w:val="0"/>
          <w:sz w:val="28"/>
          <w:szCs w:val="24"/>
          <w:lang w:val="kk-KZ"/>
        </w:rPr>
        <w:t xml:space="preserve">еlse </w:t>
      </w:r>
      <w:r w:rsidRPr="00186A10">
        <w:rPr>
          <w:rFonts w:ascii="Times New Roman" w:hAnsi="Times New Roman" w:cs="Times New Roman"/>
          <w:noProof w:val="0"/>
          <w:sz w:val="28"/>
          <w:szCs w:val="24"/>
          <w:lang w:val="kk-KZ"/>
        </w:rPr>
        <w:t xml:space="preserve">блогындағы командалар орындалып барып, цикл операторы жұмысын аяқтайды. </w:t>
      </w:r>
      <w:r w:rsidRPr="00186A10">
        <w:rPr>
          <w:rFonts w:ascii="Times New Roman" w:eastAsia="DSSchoolBook-Italic" w:hAnsi="Times New Roman" w:cs="Times New Roman"/>
          <w:iCs/>
          <w:noProof w:val="0"/>
          <w:sz w:val="28"/>
          <w:szCs w:val="24"/>
          <w:lang w:val="kk-KZ"/>
        </w:rPr>
        <w:t xml:space="preserve">3-схемада </w:t>
      </w:r>
      <w:r w:rsidRPr="00186A10">
        <w:rPr>
          <w:rFonts w:ascii="Times New Roman" w:hAnsi="Times New Roman" w:cs="Times New Roman"/>
          <w:bCs/>
          <w:noProof w:val="0"/>
          <w:sz w:val="28"/>
          <w:szCs w:val="24"/>
          <w:lang w:val="kk-KZ"/>
        </w:rPr>
        <w:t xml:space="preserve">while </w:t>
      </w:r>
      <w:r w:rsidRPr="00186A10">
        <w:rPr>
          <w:rFonts w:ascii="Times New Roman" w:hAnsi="Times New Roman" w:cs="Times New Roman"/>
          <w:noProof w:val="0"/>
          <w:sz w:val="28"/>
          <w:szCs w:val="24"/>
          <w:lang w:val="kk-KZ"/>
        </w:rPr>
        <w:t xml:space="preserve">циклінің алгоритмдік блок-схемасы берілген. </w:t>
      </w:r>
      <w:r w:rsidRPr="00186A10">
        <w:rPr>
          <w:rFonts w:ascii="Times New Roman" w:hAnsi="Times New Roman" w:cs="Times New Roman"/>
          <w:bCs/>
          <w:noProof w:val="0"/>
          <w:sz w:val="28"/>
          <w:szCs w:val="24"/>
          <w:lang w:val="kk-KZ"/>
        </w:rPr>
        <w:t xml:space="preserve">For </w:t>
      </w:r>
      <w:r w:rsidRPr="00186A10">
        <w:rPr>
          <w:rFonts w:ascii="Times New Roman" w:hAnsi="Times New Roman" w:cs="Times New Roman"/>
          <w:noProof w:val="0"/>
          <w:sz w:val="28"/>
          <w:szCs w:val="24"/>
          <w:lang w:val="kk-KZ"/>
        </w:rPr>
        <w:t>циклінің алгоритмдік блок-схемасы да</w:t>
      </w:r>
      <w:r w:rsidRPr="00186A10">
        <w:rPr>
          <w:rFonts w:ascii="Times New Roman" w:eastAsia="DSSchoolBook-Italic" w:hAnsi="Times New Roman" w:cs="Times New Roman"/>
          <w:iCs/>
          <w:noProof w:val="0"/>
          <w:sz w:val="28"/>
          <w:szCs w:val="24"/>
          <w:lang w:val="kk-KZ"/>
        </w:rPr>
        <w:t xml:space="preserve"> </w:t>
      </w:r>
      <w:r w:rsidRPr="00186A10">
        <w:rPr>
          <w:rFonts w:ascii="Times New Roman" w:hAnsi="Times New Roman" w:cs="Times New Roman"/>
          <w:noProof w:val="0"/>
          <w:sz w:val="28"/>
          <w:szCs w:val="24"/>
          <w:lang w:val="kk-KZ"/>
        </w:rPr>
        <w:t xml:space="preserve">осы құрылымға ұқсас болады. Циклдердің </w:t>
      </w:r>
      <w:r w:rsidRPr="00186A10">
        <w:rPr>
          <w:rFonts w:ascii="Times New Roman" w:hAnsi="Times New Roman" w:cs="Times New Roman"/>
          <w:bCs/>
          <w:noProof w:val="0"/>
          <w:sz w:val="28"/>
          <w:szCs w:val="24"/>
          <w:lang w:val="kk-KZ"/>
        </w:rPr>
        <w:t xml:space="preserve">еlse </w:t>
      </w:r>
      <w:r w:rsidRPr="00186A10">
        <w:rPr>
          <w:rFonts w:ascii="Times New Roman" w:hAnsi="Times New Roman" w:cs="Times New Roman"/>
          <w:noProof w:val="0"/>
          <w:sz w:val="28"/>
          <w:szCs w:val="24"/>
          <w:lang w:val="kk-KZ"/>
        </w:rPr>
        <w:t>блогымен бірге қолданған жағдайдағы жұмысын түсіну үшін практикалық тапсырмалар қарастырайық.</w:t>
      </w:r>
    </w:p>
    <w:p w14:paraId="6A080501" w14:textId="77777777" w:rsidR="00D04641" w:rsidRDefault="00D04641" w:rsidP="00186A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 w:val="0"/>
          <w:sz w:val="28"/>
          <w:szCs w:val="24"/>
          <w:lang w:val="kk-KZ"/>
        </w:rPr>
      </w:pPr>
    </w:p>
    <w:p w14:paraId="50B4F9BD" w14:textId="77777777" w:rsidR="0041471B" w:rsidRPr="00D04641" w:rsidRDefault="00D04641" w:rsidP="00D04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DSSchoolBook-Italic" w:hAnsi="Times New Roman" w:cs="Times New Roman"/>
          <w:iCs/>
          <w:noProof w:val="0"/>
          <w:sz w:val="28"/>
          <w:szCs w:val="24"/>
          <w:lang w:val="kk-KZ"/>
        </w:rPr>
      </w:pPr>
      <w:r w:rsidRPr="00D04641">
        <w:rPr>
          <w:rFonts w:ascii="Times New Roman" w:eastAsia="DSSchoolBook-Italic" w:hAnsi="Times New Roman" w:cs="Times New Roman"/>
          <w:iCs/>
          <w:sz w:val="28"/>
          <w:szCs w:val="24"/>
          <w:lang w:val="kk-KZ"/>
        </w:rPr>
        <w:drawing>
          <wp:inline distT="0" distB="0" distL="0" distR="0" wp14:anchorId="031D4C3D" wp14:editId="1602821A">
            <wp:extent cx="3307080" cy="1965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19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A399" w14:textId="77777777" w:rsidR="001F68FE" w:rsidRDefault="00D04641" w:rsidP="00D04641">
      <w:pPr>
        <w:autoSpaceDE w:val="0"/>
        <w:autoSpaceDN w:val="0"/>
        <w:adjustRightInd w:val="0"/>
        <w:spacing w:after="0" w:line="240" w:lineRule="auto"/>
        <w:jc w:val="both"/>
        <w:rPr>
          <w:rFonts w:ascii="DSSchoolBook" w:hAnsi="DSSchoolBook" w:cs="DSSchoolBook"/>
          <w:noProof w:val="0"/>
          <w:sz w:val="26"/>
          <w:szCs w:val="24"/>
          <w:lang w:val="kk-KZ"/>
        </w:rPr>
      </w:pPr>
      <w:r w:rsidRPr="00D04641">
        <w:rPr>
          <w:rFonts w:ascii="DSSchoolBook-Bold" w:hAnsi="DSSchoolBook-Bold" w:cs="DSSchoolBook-Bold"/>
          <w:b/>
          <w:bCs/>
          <w:noProof w:val="0"/>
          <w:sz w:val="26"/>
          <w:szCs w:val="24"/>
          <w:lang w:val="kk-KZ"/>
        </w:rPr>
        <w:t xml:space="preserve">1-практикалық тапсырма. </w:t>
      </w:r>
      <w:r w:rsidRPr="00D04641">
        <w:rPr>
          <w:rFonts w:ascii="DSSchoolBook" w:hAnsi="DSSchoolBook" w:cs="DSSchoolBook"/>
          <w:noProof w:val="0"/>
          <w:sz w:val="26"/>
          <w:szCs w:val="24"/>
          <w:lang w:val="kk-KZ"/>
        </w:rPr>
        <w:t xml:space="preserve">Ұзындығы </w:t>
      </w:r>
      <w:r>
        <w:rPr>
          <w:rFonts w:ascii="DSSchoolBook" w:hAnsi="DSSchoolBook" w:cs="DSSchoolBook"/>
          <w:noProof w:val="0"/>
          <w:sz w:val="26"/>
          <w:szCs w:val="24"/>
          <w:lang w:val="kk-KZ"/>
        </w:rPr>
        <w:t xml:space="preserve"> </w:t>
      </w:r>
      <w:r w:rsidRPr="00D04641">
        <w:rPr>
          <w:rFonts w:ascii="DSSchoolBook-Italic" w:eastAsia="DSSchoolBook-Italic" w:hAnsi="DSSchoolBook-Bold" w:cs="DSSchoolBook-Italic"/>
          <w:iCs/>
          <w:noProof w:val="0"/>
          <w:sz w:val="26"/>
          <w:szCs w:val="24"/>
          <w:lang w:val="kk-KZ"/>
        </w:rPr>
        <w:t>N</w:t>
      </w:r>
      <w:r w:rsidRPr="00D04641">
        <w:rPr>
          <w:rFonts w:ascii="DSSchoolBook" w:hAnsi="DSSchoolBook" w:cs="DSSchoolBook"/>
          <w:noProof w:val="0"/>
          <w:sz w:val="26"/>
          <w:szCs w:val="24"/>
          <w:lang w:val="kk-KZ"/>
        </w:rPr>
        <w:t>(1≤</w:t>
      </w:r>
      <w:r w:rsidRPr="00D04641">
        <w:rPr>
          <w:rFonts w:ascii="DSSchoolBook-Italic" w:eastAsia="DSSchoolBook-Italic" w:hAnsi="DSSchoolBook-Bold" w:cs="DSSchoolBook-Italic"/>
          <w:iCs/>
          <w:noProof w:val="0"/>
          <w:sz w:val="26"/>
          <w:szCs w:val="24"/>
          <w:lang w:val="kk-KZ"/>
        </w:rPr>
        <w:t>N</w:t>
      </w:r>
      <w:r w:rsidRPr="00D04641">
        <w:rPr>
          <w:rFonts w:ascii="DSSchoolBook" w:hAnsi="DSSchoolBook" w:cs="DSSchoolBook"/>
          <w:noProof w:val="0"/>
          <w:sz w:val="26"/>
          <w:szCs w:val="24"/>
          <w:lang w:val="kk-KZ"/>
        </w:rPr>
        <w:t>≤20) бүтін сандар тізбегі берілген. Осы тізбек тек оң сандардан тұрса, онда тізбектің қосындысын, әйтпесе «Tizbekte teris san bar» жауабы экранға шығатын программа құрастыр.</w:t>
      </w:r>
    </w:p>
    <w:p w14:paraId="56D9F98D" w14:textId="77777777" w:rsidR="00D04641" w:rsidRPr="00D04641" w:rsidRDefault="00D04641" w:rsidP="00D046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641">
        <w:rPr>
          <w:rFonts w:ascii="Times New Roman" w:hAnsi="Times New Roman" w:cs="Times New Roman"/>
          <w:sz w:val="24"/>
        </w:rPr>
        <w:drawing>
          <wp:inline distT="0" distB="0" distL="0" distR="0" wp14:anchorId="7945CCED" wp14:editId="05D39AC2">
            <wp:extent cx="5940425" cy="2125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641" w:rsidRPr="00D04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KZ">
    <w:altName w:val="Times New Roman KZ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DSSchoolBook-Italic">
    <w:altName w:val="MS Gothic"/>
    <w:panose1 w:val="00000000000000000000"/>
    <w:charset w:val="80"/>
    <w:family w:val="roman"/>
    <w:notTrueType/>
    <w:pitch w:val="default"/>
    <w:sig w:usb0="00000201" w:usb1="08070000" w:usb2="00000010" w:usb3="00000000" w:csb0="00020004" w:csb1="00000000"/>
  </w:font>
  <w:font w:name="DSSchoolBook-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DSSchoolBook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71B"/>
    <w:rsid w:val="00186A10"/>
    <w:rsid w:val="001F68FE"/>
    <w:rsid w:val="0041471B"/>
    <w:rsid w:val="00467369"/>
    <w:rsid w:val="004F6D2A"/>
    <w:rsid w:val="00D0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3776"/>
  <w15:chartTrackingRefBased/>
  <w15:docId w15:val="{EB1A62BB-A75B-4681-B2B1-0BE1070C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71B"/>
    <w:rPr>
      <w:noProof/>
      <w:lang w:val="tr-T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471B"/>
    <w:pPr>
      <w:spacing w:after="0" w:line="240" w:lineRule="auto"/>
    </w:pPr>
    <w:rPr>
      <w:noProof/>
      <w:lang w:val="tr-TR"/>
    </w:rPr>
  </w:style>
  <w:style w:type="paragraph" w:customStyle="1" w:styleId="Default">
    <w:name w:val="Default"/>
    <w:rsid w:val="0041471B"/>
    <w:pPr>
      <w:autoSpaceDE w:val="0"/>
      <w:autoSpaceDN w:val="0"/>
      <w:adjustRightInd w:val="0"/>
      <w:spacing w:after="0" w:line="240" w:lineRule="auto"/>
    </w:pPr>
    <w:rPr>
      <w:rFonts w:ascii="Times New Roman KZ" w:hAnsi="Times New Roman KZ" w:cs="Times New Roman KZ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Nurkhat Duzelbaev</cp:lastModifiedBy>
  <cp:revision>2</cp:revision>
  <dcterms:created xsi:type="dcterms:W3CDTF">2025-03-04T16:07:00Z</dcterms:created>
  <dcterms:modified xsi:type="dcterms:W3CDTF">2025-03-20T11:44:00Z</dcterms:modified>
</cp:coreProperties>
</file>