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Нурлан Нурлыбай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" w:line="240" w:lineRule="auto"/>
        <w:ind w:left="0" w:right="1" w:firstLine="0"/>
        <w:jc w:val="center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Астана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sz w:val="20"/>
          <w:szCs w:val="20"/>
          <w:rtl w:val="0"/>
        </w:rPr>
        <w:t xml:space="preserve">Алматы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Казахстан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102658039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❙ </w:t>
          </w:r>
        </w:sdtContent>
      </w:sdt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+7 (708) 669  </w:t>
      </w:r>
      <w:r w:rsidDel="00000000" w:rsidR="00000000" w:rsidRPr="00000000">
        <w:rPr>
          <w:sz w:val="20"/>
          <w:szCs w:val="20"/>
          <w:rtl w:val="0"/>
        </w:rPr>
        <w:t xml:space="preserve">3696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38019340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❙ </w:t>
          </w:r>
        </w:sdtContent>
      </w:sdt>
      <w:r w:rsidDel="00000000" w:rsidR="00000000" w:rsidRPr="00000000">
        <w:rPr>
          <w:color w:val="000000"/>
          <w:sz w:val="20"/>
          <w:szCs w:val="20"/>
          <w:u w:val="none"/>
          <w:rtl w:val="0"/>
        </w:rPr>
        <w:t xml:space="preserve">n</w:t>
      </w:r>
      <w:r w:rsidDel="00000000" w:rsidR="00000000" w:rsidRPr="00000000">
        <w:rPr>
          <w:sz w:val="20"/>
          <w:szCs w:val="20"/>
          <w:rtl w:val="0"/>
        </w:rPr>
        <w:t xml:space="preserve">.nurlibay32</w:t>
      </w:r>
      <w:hyperlink r:id="rId7">
        <w:r w:rsidDel="00000000" w:rsidR="00000000" w:rsidRPr="00000000">
          <w:rPr>
            <w:rFonts w:ascii="Georgia" w:cs="Georgia" w:eastAsia="Georgia" w:hAnsi="Georgia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@gmail.com</w:t>
        </w:r>
      </w:hyperlink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sdt>
        <w:sdtPr>
          <w:id w:val="74057876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❙ </w:t>
          </w:r>
        </w:sdtContent>
      </w:sdt>
      <w:hyperlink r:id="rId8">
        <w:r w:rsidDel="00000000" w:rsidR="00000000" w:rsidRPr="00000000">
          <w:rPr>
            <w:rFonts w:ascii="Georgia" w:cs="Georgia" w:eastAsia="Georgia" w:hAnsi="Georgia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https://t.me/NurlanNurlybay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ind w:firstLine="12"/>
        <w:rPr/>
      </w:pPr>
      <w:r w:rsidDel="00000000" w:rsidR="00000000" w:rsidRPr="00000000">
        <w:rPr>
          <w:rtl w:val="0"/>
        </w:rPr>
        <w:t xml:space="preserve">ОПЫТ</w:t>
      </w:r>
    </w:p>
    <w:p w:rsidR="00000000" w:rsidDel="00000000" w:rsidP="00000000" w:rsidRDefault="00000000" w:rsidRPr="00000000" w14:paraId="00000004">
      <w:pPr>
        <w:pStyle w:val="Heading3"/>
        <w:ind w:firstLine="12"/>
        <w:rPr/>
      </w:pPr>
      <w:r w:rsidDel="00000000" w:rsidR="00000000" w:rsidRPr="00000000">
        <w:rPr>
          <w:rtl w:val="0"/>
        </w:rPr>
        <w:t xml:space="preserve">VBox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</wp:posOffset>
                </wp:positionH>
                <wp:positionV relativeFrom="paragraph">
                  <wp:posOffset>15958</wp:posOffset>
                </wp:positionV>
                <wp:extent cx="6645909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023046" y="3779365"/>
                          <a:ext cx="6645909" cy="1270"/>
                        </a:xfrm>
                        <a:custGeom>
                          <a:rect b="b" l="l" r="r" t="t"/>
                          <a:pathLst>
                            <a:path extrusionOk="0" h="120000"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</wp:posOffset>
                </wp:positionH>
                <wp:positionV relativeFrom="paragraph">
                  <wp:posOffset>15958</wp:posOffset>
                </wp:positionV>
                <wp:extent cx="6645909" cy="12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5909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tabs>
          <w:tab w:val="left" w:leader="none" w:pos="7017"/>
        </w:tabs>
        <w:spacing w:before="21" w:lineRule="auto"/>
        <w:ind w:left="12" w:right="0" w:firstLine="0"/>
        <w:jc w:val="left"/>
        <w:rPr>
          <w:sz w:val="22"/>
          <w:szCs w:val="22"/>
        </w:rPr>
      </w:pPr>
      <w:r w:rsidDel="00000000" w:rsidR="00000000" w:rsidRPr="00000000">
        <w:rPr>
          <w:i w:val="1"/>
          <w:iCs w:val="1"/>
          <w:rtl w:val="0"/>
        </w:rPr>
        <w:t xml:space="preserve">AI Интеграция / микросервисы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Январь</w:t>
      </w:r>
      <w:r w:rsidDel="00000000" w:rsidR="00000000" w:rsidRPr="00000000">
        <w:rPr>
          <w:sz w:val="22"/>
          <w:szCs w:val="22"/>
          <w:rtl w:val="0"/>
        </w:rPr>
        <w:t xml:space="preserve"> 202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sz w:val="22"/>
          <w:szCs w:val="22"/>
          <w:rtl w:val="0"/>
        </w:rPr>
        <w:t xml:space="preserve"> - </w:t>
      </w:r>
      <w:r w:rsidDel="00000000" w:rsidR="00000000" w:rsidRPr="00000000">
        <w:rPr>
          <w:rtl w:val="0"/>
        </w:rPr>
        <w:t xml:space="preserve">Настоящее Время</w:t>
      </w:r>
      <w:r w:rsidDel="00000000" w:rsidR="00000000" w:rsidRPr="00000000">
        <w:rPr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tabs>
          <w:tab w:val="left" w:leader="none" w:pos="555"/>
          <w:tab w:val="left" w:leader="none" w:pos="557"/>
        </w:tabs>
        <w:spacing w:before="4" w:line="259" w:lineRule="auto"/>
        <w:ind w:left="557" w:right="11" w:hanging="279"/>
        <w:jc w:val="both"/>
      </w:pPr>
      <w:r w:rsidDel="00000000" w:rsidR="00000000" w:rsidRPr="00000000">
        <w:rPr>
          <w:b w:val="1"/>
          <w:bCs w:val="1"/>
          <w:rtl w:val="0"/>
        </w:rPr>
        <w:t xml:space="preserve">Архитектура и Масштабирование:</w:t>
      </w:r>
      <w:r w:rsidDel="00000000" w:rsidR="00000000" w:rsidRPr="00000000">
        <w:rPr>
          <w:rtl w:val="0"/>
        </w:rPr>
        <w:t xml:space="preserve"> Разработал высоконагруженный микросервис для обработки телеметрии IoT-датчиков в реальном времени. Реализовал архитектуру на синхронных эндпоинтах FastAPI для изоляции CPU-bound задач, обеспечив масштабирование под растущий парк устройств.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tabs>
          <w:tab w:val="left" w:leader="none" w:pos="555"/>
          <w:tab w:val="left" w:leader="none" w:pos="557"/>
        </w:tabs>
        <w:spacing w:before="4" w:line="259" w:lineRule="auto"/>
        <w:ind w:left="557" w:right="11" w:hanging="279"/>
        <w:jc w:val="both"/>
      </w:pPr>
      <w:r w:rsidDel="00000000" w:rsidR="00000000" w:rsidRPr="00000000">
        <w:rPr>
          <w:b w:val="1"/>
          <w:bCs w:val="1"/>
          <w:rtl w:val="0"/>
        </w:rPr>
        <w:t xml:space="preserve">Оптимизация Памяти:</w:t>
      </w:r>
      <w:r w:rsidDel="00000000" w:rsidR="00000000" w:rsidRPr="00000000">
        <w:rPr>
          <w:rtl w:val="0"/>
        </w:rPr>
        <w:t xml:space="preserve"> Решил критическую проблему утечек памяти (RAM OOM) в сервисе визуальной верификации товаров, полностью переведя передачу тяжелых медиаданных с Redis на использование временных AWS S3-ссылок.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tabs>
          <w:tab w:val="left" w:leader="none" w:pos="555"/>
          <w:tab w:val="left" w:leader="none" w:pos="557"/>
        </w:tabs>
        <w:spacing w:before="4" w:line="259" w:lineRule="auto"/>
        <w:ind w:left="557" w:right="11" w:hanging="279"/>
        <w:jc w:val="both"/>
      </w:pPr>
      <w:r w:rsidDel="00000000" w:rsidR="00000000" w:rsidRPr="00000000">
        <w:rPr>
          <w:b w:val="1"/>
          <w:bCs w:val="1"/>
          <w:rtl w:val="0"/>
        </w:rPr>
        <w:t xml:space="preserve">ETL и Скоринг:</w:t>
      </w:r>
      <w:r w:rsidDel="00000000" w:rsidR="00000000" w:rsidRPr="00000000">
        <w:rPr>
          <w:rtl w:val="0"/>
        </w:rPr>
        <w:t xml:space="preserve"> Спроектировал сложный ETL-процесс для сбора и нормализации данных. За 6 недель с нуля разработал и вывел в прод высоконагруженный микросервис скоринга на базе ансамбля моделей, настроив логирование в MLflow и мониторинг дрейфа данных в Prometheus и Grafana.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5"/>
          <w:tab w:val="left" w:leader="none" w:pos="557"/>
        </w:tabs>
        <w:spacing w:after="0" w:before="4" w:line="259" w:lineRule="auto"/>
        <w:ind w:left="557" w:right="11" w:hanging="279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Multimodal RAG и Поиск:</w:t>
      </w:r>
      <w:r w:rsidDel="00000000" w:rsidR="00000000" w:rsidRPr="00000000">
        <w:rPr>
          <w:rtl w:val="0"/>
        </w:rPr>
        <w:t xml:space="preserve"> Развернул поисковый движок семантического поиска на базе микросервисной архитектуры. Разработал GPU-планировщик на базе Redis (Round-robin) для балансировки параллельных запросов. Оптимизировал потребление VRAM в 2.5 раза, применив 4-bit квантование для локальной эвалюации моделей.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5"/>
          <w:tab w:val="left" w:leader="none" w:pos="557"/>
        </w:tabs>
        <w:spacing w:after="0" w:before="4" w:line="259" w:lineRule="auto"/>
        <w:ind w:left="557" w:right="11" w:hanging="279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DevOps:</w:t>
      </w:r>
      <w:r w:rsidDel="00000000" w:rsidR="00000000" w:rsidRPr="00000000">
        <w:rPr>
          <w:rtl w:val="0"/>
        </w:rPr>
        <w:t xml:space="preserve"> Контейнеризировал систему и подготовил Environment Agnostic окружение для Local/Cloud сред. Внедрил Docker-baked models для весов нейросетей, исключив 2-минутные задержки при холодном старте GPU-инстансов.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8006.999999999999"/>
        </w:tabs>
        <w:spacing w:before="21" w:lineRule="auto"/>
        <w:ind w:left="12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7647"/>
        </w:tabs>
        <w:spacing w:before="21" w:lineRule="auto"/>
        <w:ind w:left="12" w:firstLine="0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Backend Инженер</w:t>
      </w:r>
      <w:r w:rsidDel="00000000" w:rsidR="00000000" w:rsidRPr="00000000">
        <w:rPr>
          <w:i w:val="1"/>
          <w:iCs w:val="1"/>
          <w:rtl w:val="0"/>
        </w:rPr>
        <w:tab/>
        <w:t xml:space="preserve">Июн</w:t>
      </w:r>
      <w:r w:rsidDel="00000000" w:rsidR="00000000" w:rsidRPr="00000000">
        <w:rPr>
          <w:rtl w:val="0"/>
        </w:rPr>
        <w:t xml:space="preserve">ь</w:t>
      </w:r>
      <w:r w:rsidDel="00000000" w:rsidR="00000000" w:rsidRPr="00000000">
        <w:rPr>
          <w:rtl w:val="0"/>
        </w:rPr>
        <w:t xml:space="preserve"> 2025 - </w:t>
      </w:r>
      <w:r w:rsidDel="00000000" w:rsidR="00000000" w:rsidRPr="00000000">
        <w:rPr>
          <w:i w:val="1"/>
          <w:iCs w:val="1"/>
          <w:rtl w:val="0"/>
        </w:rPr>
        <w:t xml:space="preserve">Декабрь</w:t>
      </w:r>
      <w:r w:rsidDel="00000000" w:rsidR="00000000" w:rsidRPr="00000000">
        <w:rPr>
          <w:rtl w:val="0"/>
        </w:rPr>
        <w:t xml:space="preserve"> 2025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555"/>
          <w:tab w:val="left" w:leader="none" w:pos="557"/>
        </w:tabs>
        <w:spacing w:before="3" w:line="259" w:lineRule="auto"/>
        <w:ind w:left="557" w:right="11" w:hanging="279"/>
        <w:jc w:val="both"/>
      </w:pPr>
      <w:r w:rsidDel="00000000" w:rsidR="00000000" w:rsidRPr="00000000">
        <w:rPr>
          <w:b w:val="1"/>
          <w:bCs w:val="1"/>
          <w:rtl w:val="0"/>
        </w:rPr>
        <w:t xml:space="preserve">Проектирование БД:</w:t>
      </w:r>
      <w:r w:rsidDel="00000000" w:rsidR="00000000" w:rsidRPr="00000000">
        <w:rPr>
          <w:rtl w:val="0"/>
        </w:rPr>
        <w:t xml:space="preserve"> Разработал архитектуру реляционных таблиц (PostgreSQL) и схему связей (One-to-Many, Many-to-Many) для управления парком устройств, обеспечив целостность данных через систему ограничений (Constraints) и индексов.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555"/>
          <w:tab w:val="left" w:leader="none" w:pos="557"/>
        </w:tabs>
        <w:spacing w:before="3" w:line="259" w:lineRule="auto"/>
        <w:ind w:left="557" w:right="11" w:hanging="279"/>
        <w:jc w:val="both"/>
      </w:pPr>
      <w:r w:rsidDel="00000000" w:rsidR="00000000" w:rsidRPr="00000000">
        <w:rPr>
          <w:b w:val="1"/>
          <w:bCs w:val="1"/>
          <w:rtl w:val="0"/>
        </w:rPr>
        <w:t xml:space="preserve">RESTful API:</w:t>
      </w:r>
      <w:r w:rsidDel="00000000" w:rsidR="00000000" w:rsidRPr="00000000">
        <w:rPr>
          <w:rtl w:val="0"/>
        </w:rPr>
        <w:t xml:space="preserve"> Реализовал отказоустойчивый CRUD-интерфейс для управления сессиями и телеметрией. Интегрировал Swagger/OpenAPI для автоматической документации и упрощения взаимодействия с фронтенд-командой.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555"/>
          <w:tab w:val="left" w:leader="none" w:pos="557"/>
        </w:tabs>
        <w:spacing w:before="3" w:line="259" w:lineRule="auto"/>
        <w:ind w:left="557" w:right="11" w:hanging="279"/>
        <w:jc w:val="both"/>
      </w:pPr>
      <w:r w:rsidDel="00000000" w:rsidR="00000000" w:rsidRPr="00000000">
        <w:rPr>
          <w:b w:val="1"/>
          <w:bCs w:val="1"/>
          <w:rtl w:val="0"/>
        </w:rPr>
        <w:t xml:space="preserve">Тестирование (QA):</w:t>
      </w:r>
      <w:r w:rsidDel="00000000" w:rsidR="00000000" w:rsidRPr="00000000">
        <w:rPr>
          <w:rtl w:val="0"/>
        </w:rPr>
        <w:t xml:space="preserve"> Внедрил культуру автоматизированного тестирования (Pytest). Разработал Unit-тесты для изоляции бизнес-логики и Integration-тесты для проверки корректности работы API-эндпоинтов.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555"/>
          <w:tab w:val="left" w:leader="none" w:pos="557"/>
        </w:tabs>
        <w:spacing w:before="3" w:line="259" w:lineRule="auto"/>
        <w:ind w:left="557" w:right="11" w:hanging="279"/>
        <w:jc w:val="both"/>
      </w:pPr>
      <w:r w:rsidDel="00000000" w:rsidR="00000000" w:rsidRPr="00000000">
        <w:rPr>
          <w:b w:val="1"/>
          <w:bCs w:val="1"/>
          <w:rtl w:val="0"/>
        </w:rPr>
        <w:t xml:space="preserve">Оптимизация:</w:t>
      </w:r>
      <w:r w:rsidDel="00000000" w:rsidR="00000000" w:rsidRPr="00000000">
        <w:rPr>
          <w:rtl w:val="0"/>
        </w:rPr>
        <w:t xml:space="preserve"> Провел аудит производительности и устранил проблему N+1 запросов через оптимизацию ORM (select_related, prefetch_related), что ускорило время отклика аналитических дашбордов в 3 раза.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ind w:firstLine="12"/>
        <w:rPr/>
      </w:pPr>
      <w:r w:rsidDel="00000000" w:rsidR="00000000" w:rsidRPr="00000000">
        <w:rPr>
          <w:rtl w:val="0"/>
        </w:rPr>
        <w:t xml:space="preserve">ОБРАЗОВАНИЕ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</wp:posOffset>
                </wp:positionH>
                <wp:positionV relativeFrom="paragraph">
                  <wp:posOffset>189263</wp:posOffset>
                </wp:positionV>
                <wp:extent cx="6645909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023046" y="3779365"/>
                          <a:ext cx="6645909" cy="1270"/>
                        </a:xfrm>
                        <a:custGeom>
                          <a:rect b="b" l="l" r="r" t="t"/>
                          <a:pathLst>
                            <a:path extrusionOk="0" h="120000"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</wp:posOffset>
                </wp:positionH>
                <wp:positionV relativeFrom="paragraph">
                  <wp:posOffset>189263</wp:posOffset>
                </wp:positionV>
                <wp:extent cx="6645909" cy="127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5909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7736.999999999999"/>
        </w:tabs>
        <w:spacing w:before="73" w:lineRule="auto"/>
        <w:ind w:left="12" w:right="0" w:firstLine="0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Назарбаев Университет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Компьютерные Науки</w:t>
      </w:r>
      <w:r w:rsidDel="00000000" w:rsidR="00000000" w:rsidRPr="00000000">
        <w:rPr>
          <w:sz w:val="22"/>
          <w:szCs w:val="22"/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Август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202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sz w:val="22"/>
          <w:szCs w:val="22"/>
          <w:rtl w:val="0"/>
        </w:rPr>
        <w:t xml:space="preserve"> - </w:t>
      </w:r>
      <w:r w:rsidDel="00000000" w:rsidR="00000000" w:rsidRPr="00000000">
        <w:rPr>
          <w:i w:val="1"/>
          <w:iCs w:val="1"/>
          <w:rtl w:val="0"/>
        </w:rPr>
        <w:t xml:space="preserve">Июнь</w:t>
      </w:r>
      <w:r w:rsidDel="00000000" w:rsidR="00000000" w:rsidRPr="00000000">
        <w:rPr>
          <w:sz w:val="22"/>
          <w:szCs w:val="22"/>
          <w:rtl w:val="0"/>
        </w:rPr>
        <w:t xml:space="preserve"> 2026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5"/>
        </w:tabs>
        <w:spacing w:after="0" w:before="2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ind w:firstLine="12"/>
        <w:rPr/>
      </w:pPr>
      <w:r w:rsidDel="00000000" w:rsidR="00000000" w:rsidRPr="00000000">
        <w:rPr>
          <w:rtl w:val="0"/>
        </w:rPr>
        <w:t xml:space="preserve">НАВЫКИ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</wp:posOffset>
                </wp:positionH>
                <wp:positionV relativeFrom="paragraph">
                  <wp:posOffset>189136</wp:posOffset>
                </wp:positionV>
                <wp:extent cx="6645909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023046" y="3779365"/>
                          <a:ext cx="6645909" cy="1270"/>
                        </a:xfrm>
                        <a:custGeom>
                          <a:rect b="b" l="l" r="r" t="t"/>
                          <a:pathLst>
                            <a:path extrusionOk="0" h="120000"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</wp:posOffset>
                </wp:positionH>
                <wp:positionV relativeFrom="paragraph">
                  <wp:posOffset>189136</wp:posOffset>
                </wp:positionV>
                <wp:extent cx="6645909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5909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5"/>
        </w:tabs>
        <w:spacing w:after="0" w:before="159" w:line="240" w:lineRule="auto"/>
        <w:ind w:left="555" w:right="0" w:hanging="277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Языки и фреймворки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tl w:val="0"/>
        </w:rPr>
        <w:t xml:space="preserve">Python (FastAPI, Django), SQL, Bash, Pandas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tabs>
          <w:tab w:val="left" w:leader="none" w:pos="555"/>
          <w:tab w:val="left" w:leader="none" w:pos="557"/>
        </w:tabs>
        <w:spacing w:before="2" w:line="259" w:lineRule="auto"/>
        <w:ind w:left="557" w:right="12" w:hanging="279"/>
      </w:pPr>
      <w:r w:rsidDel="00000000" w:rsidR="00000000" w:rsidRPr="00000000">
        <w:rPr>
          <w:b w:val="1"/>
          <w:bCs w:val="1"/>
          <w:rtl w:val="0"/>
        </w:rPr>
        <w:t xml:space="preserve">AI &amp; Vector Engineering:</w:t>
      </w:r>
      <w:r w:rsidDel="00000000" w:rsidR="00000000" w:rsidRPr="00000000">
        <w:rPr>
          <w:rtl w:val="0"/>
        </w:rPr>
        <w:t xml:space="preserve"> RAG, Computer Vision, Milvus, FAISS, LLM Integration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tabs>
          <w:tab w:val="left" w:leader="none" w:pos="555"/>
          <w:tab w:val="left" w:leader="none" w:pos="557"/>
        </w:tabs>
        <w:spacing w:before="2" w:line="259" w:lineRule="auto"/>
        <w:ind w:left="557" w:right="12" w:hanging="279"/>
      </w:pPr>
      <w:r w:rsidDel="00000000" w:rsidR="00000000" w:rsidRPr="00000000">
        <w:rPr>
          <w:b w:val="1"/>
          <w:bCs w:val="1"/>
          <w:rtl w:val="0"/>
        </w:rPr>
        <w:t xml:space="preserve">Данные:</w:t>
      </w:r>
      <w:r w:rsidDel="00000000" w:rsidR="00000000" w:rsidRPr="00000000">
        <w:rPr>
          <w:rtl w:val="0"/>
        </w:rPr>
        <w:t xml:space="preserve"> PostgreSQL, Redis, Celery, SQLAlchemy, Pydantic, Alembic, ETL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tabs>
          <w:tab w:val="left" w:leader="none" w:pos="555"/>
          <w:tab w:val="left" w:leader="none" w:pos="557"/>
        </w:tabs>
        <w:spacing w:before="2" w:line="259" w:lineRule="auto"/>
        <w:ind w:left="557" w:right="12" w:hanging="279"/>
      </w:pPr>
      <w:r w:rsidDel="00000000" w:rsidR="00000000" w:rsidRPr="00000000">
        <w:rPr>
          <w:b w:val="1"/>
          <w:bCs w:val="1"/>
          <w:rtl w:val="0"/>
        </w:rPr>
        <w:t xml:space="preserve">Инфраструктура:</w:t>
      </w:r>
      <w:r w:rsidDel="00000000" w:rsidR="00000000" w:rsidRPr="00000000">
        <w:rPr>
          <w:rtl w:val="0"/>
        </w:rPr>
        <w:t xml:space="preserve"> Docker, CI/CD (GitHub Actions), K8s, AWS, Nginx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tabs>
          <w:tab w:val="left" w:leader="none" w:pos="555"/>
          <w:tab w:val="left" w:leader="none" w:pos="557"/>
        </w:tabs>
        <w:spacing w:before="2" w:line="259" w:lineRule="auto"/>
        <w:ind w:left="557" w:right="12" w:hanging="279"/>
      </w:pPr>
      <w:r w:rsidDel="00000000" w:rsidR="00000000" w:rsidRPr="00000000">
        <w:rPr>
          <w:b w:val="1"/>
          <w:bCs w:val="1"/>
          <w:rtl w:val="0"/>
        </w:rPr>
        <w:t xml:space="preserve">Тест и мониторинг:</w:t>
      </w:r>
      <w:r w:rsidDel="00000000" w:rsidR="00000000" w:rsidRPr="00000000">
        <w:rPr>
          <w:rtl w:val="0"/>
        </w:rPr>
        <w:t xml:space="preserve"> Pytest, Prometheus, Grafana, Sentry</w:t>
      </w:r>
      <w:r w:rsidDel="00000000" w:rsidR="00000000" w:rsidRPr="00000000">
        <w:rPr>
          <w:rtl w:val="0"/>
        </w:rPr>
      </w:r>
    </w:p>
    <w:sectPr>
      <w:pgSz w:h="16840" w:w="11910" w:orient="portrait"/>
      <w:pgMar w:bottom="280" w:top="520" w:left="708" w:right="708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557" w:hanging="278.99999999999994"/>
      </w:pPr>
      <w:rPr>
        <w:rFonts w:ascii="Georgia" w:cs="Georgia" w:eastAsia="Georgia" w:hAnsi="Georgia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552" w:hanging="279.0000000000002"/>
      </w:pPr>
      <w:rPr/>
    </w:lvl>
    <w:lvl w:ilvl="2">
      <w:start w:val="0"/>
      <w:numFmt w:val="bullet"/>
      <w:lvlText w:val="•"/>
      <w:lvlJc w:val="left"/>
      <w:pPr>
        <w:ind w:left="2545" w:hanging="279"/>
      </w:pPr>
      <w:rPr/>
    </w:lvl>
    <w:lvl w:ilvl="3">
      <w:start w:val="0"/>
      <w:numFmt w:val="bullet"/>
      <w:lvlText w:val="•"/>
      <w:lvlJc w:val="left"/>
      <w:pPr>
        <w:ind w:left="3538" w:hanging="278.99999999999955"/>
      </w:pPr>
      <w:rPr/>
    </w:lvl>
    <w:lvl w:ilvl="4">
      <w:start w:val="0"/>
      <w:numFmt w:val="bullet"/>
      <w:lvlText w:val="•"/>
      <w:lvlJc w:val="left"/>
      <w:pPr>
        <w:ind w:left="4531" w:hanging="279"/>
      </w:pPr>
      <w:rPr/>
    </w:lvl>
    <w:lvl w:ilvl="5">
      <w:start w:val="0"/>
      <w:numFmt w:val="bullet"/>
      <w:lvlText w:val="•"/>
      <w:lvlJc w:val="left"/>
      <w:pPr>
        <w:ind w:left="5524" w:hanging="279"/>
      </w:pPr>
      <w:rPr/>
    </w:lvl>
    <w:lvl w:ilvl="6">
      <w:start w:val="0"/>
      <w:numFmt w:val="bullet"/>
      <w:lvlText w:val="•"/>
      <w:lvlJc w:val="left"/>
      <w:pPr>
        <w:ind w:left="6517" w:hanging="278.9999999999991"/>
      </w:pPr>
      <w:rPr/>
    </w:lvl>
    <w:lvl w:ilvl="7">
      <w:start w:val="0"/>
      <w:numFmt w:val="bullet"/>
      <w:lvlText w:val="•"/>
      <w:lvlJc w:val="left"/>
      <w:pPr>
        <w:ind w:left="7510" w:hanging="279"/>
      </w:pPr>
      <w:rPr/>
    </w:lvl>
    <w:lvl w:ilvl="8">
      <w:start w:val="0"/>
      <w:numFmt w:val="bullet"/>
      <w:lvlText w:val="•"/>
      <w:lvlJc w:val="left"/>
      <w:pPr>
        <w:ind w:left="8503" w:hanging="279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44" w:lineRule="auto"/>
      <w:ind w:right="1"/>
      <w:jc w:val="center"/>
    </w:pPr>
    <w:rPr>
      <w:rFonts w:ascii="Georgia" w:cs="Georgia" w:eastAsia="Georgia" w:hAnsi="Georgia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ind w:left="12"/>
    </w:pPr>
    <w:rPr>
      <w:rFonts w:ascii="Georgia" w:cs="Georgia" w:eastAsia="Georgia" w:hAnsi="Georgia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spacing w:before="58" w:lineRule="auto"/>
      <w:ind w:left="12"/>
    </w:pPr>
    <w:rPr>
      <w:rFonts w:ascii="Georgia" w:cs="Georgia" w:eastAsia="Georgia" w:hAnsi="Georgia"/>
      <w:b w:val="1"/>
      <w:bCs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rial" w:cs="Arial" w:eastAsia="Arial" w:hAnsi="Arial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Arial" w:cs="Arial" w:eastAsia="Arial" w:hAnsi="Arial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about:blank" TargetMode="External"/><Relationship Id="rId8" Type="http://schemas.openxmlformats.org/officeDocument/2006/relationships/hyperlink" Target="https://t.me/abdiakhme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PuQJ/Dd57yGbVG0+5T7ueIchgw==">CgMxLjAaMAoBMBIrCikIB0IlChFRdWF0dHJvY2VudG8gU2FucxIQQXJpYWwgVW5pY29kZSBNUxowCgExEisKKQgHQiUKEVF1YXR0cm9jZW50byBTYW5zEhBBcmlhbCBVbmljb2RlIE1TGjAKATISKwopCAdCJQoRUXVhdHRyb2NlbnRvIFNhbnMSEEFyaWFsIFVuaWNvZGUgTVM4AHIhMXhkMzl6cnM0OEtJdTlHYnh2OHBPNFdnQ0hoQV9yZHNN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2026-01-12T00:00:00Z</vt:lpwstr>
  </property>
  <property fmtid="{D5CDD505-2E9C-101B-9397-08002B2CF9AE}" pid="4" name="Creator">
    <vt:lpwstr>LaTeX with hyperref</vt:lpwstr>
  </property>
  <property fmtid="{D5CDD505-2E9C-101B-9397-08002B2CF9AE}" pid="5" name="LastSaved">
    <vt:lpwstr>2026-04-16T00:00:00Z</vt:lpwstr>
  </property>
  <property fmtid="{D5CDD505-2E9C-101B-9397-08002B2CF9AE}" pid="6" name="PTEX.Fullbanner">
    <vt:lpwstr>This is pdfTeX, Version 3.141592653-2.6-1.40.25 (TeX Live 2023) kpathsea version 6.3.5</vt:lpwstr>
  </property>
  <property fmtid="{D5CDD505-2E9C-101B-9397-08002B2CF9AE}" pid="7" name="Producer">
    <vt:lpwstr>pdfTeX-1.40.25</vt:lpwstr>
  </property>
</Properties>
</file>