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0"/>
          <w:sz w:val="34"/>
          <w:szCs w:val="34"/>
        </w:rPr>
        <w:t xml:space="preserve">Regression Test Log</w:t>
      </w:r>
    </w:p>
    <w:p>
      <w:pPr>
        <w:pBdr>
          <w:bottom w:val="single" w:color="9FB3C8" w:sz="8" w:space="8"/>
        </w:pBdr>
        <w:spacing w:after="180"/>
      </w:pPr>
      <w:r>
        <w:rPr>
          <w:rFonts w:ascii="Consolas" w:cs="Consolas" w:eastAsia="Consolas" w:hAnsi="Consolas"/>
          <w:color w:val="44546A"/>
          <w:sz w:val="25"/>
          <w:szCs w:val="25"/>
        </w:rPr>
        <w:t xml:space="preserve">ISSUE-D7-01</w:t>
      </w:r>
      <w:r>
        <w:rPr>
          <w:rFonts w:ascii="Calibri" w:cs="Calibri" w:eastAsia="Calibri" w:hAnsi="Calibri"/>
          <w:color w:val="44546A"/>
          <w:sz w:val="25"/>
          <w:szCs w:val="25"/>
        </w:rPr>
        <w:t xml:space="preserve">  —  Traffic Light Minimum Duration</w:t>
      </w:r>
    </w:p>
    <w:p>
      <w:pPr>
        <w:pStyle w:val="Heading1"/>
        <w:spacing w:after="1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</w:t>
      </w:r>
    </w:p>
    <w:p>
      <w:pPr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Confirm the load-vs-decrement priority logic correctly handles a state duration of 1 cycle — the minimum realistic value — without skipping the state or hanging for an extra cycle.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</w:t>
      </w:r>
    </w:p>
    <w:p>
      <w:pPr>
        <w:spacing w:after="140" w:line="268"/>
      </w:pPr>
      <w:r>
        <w:rPr>
          <w:rFonts w:ascii="Consolas" w:cs="Consolas" w:eastAsia="Consolas" w:hAnsi="Consolas"/>
          <w:color w:val="9A2617"/>
          <w:sz w:val="18"/>
          <w:szCs w:val="18"/>
        </w:rPr>
        <w:t xml:space="preserve">tb/traffic_light_min_duration_tb.sv</w:t>
      </w:r>
      <w:r>
        <w:rPr>
          <w:rFonts w:ascii="Calibri" w:cs="Calibri" w:eastAsia="Calibri" w:hAnsi="Calibri"/>
          <w:sz w:val="21"/>
          <w:szCs w:val="21"/>
        </w:rPr>
        <w:t xml:space="preserve"> instantiates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traffic_light</w:t>
      </w:r>
      <w:r>
        <w:rPr>
          <w:rFonts w:ascii="Calibri" w:cs="Calibri" w:eastAsia="Calibri" w:hAnsi="Calibri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MAIN_YELLOW_TIME(1)</w:t>
      </w:r>
      <w:r>
        <w:rPr>
          <w:rFonts w:ascii="Calibri" w:cs="Calibri" w:eastAsia="Calibri" w:hAnsi="Calibri"/>
          <w:sz w:val="21"/>
          <w:szCs w:val="21"/>
        </w:rPr>
        <w:t xml:space="preserve"> overridden (other durations left at default: 4, 6, 2). One clean pass through the 1-cycle phase fully answers the question; the run continues 16 cycles into the following phases for extra confidence.</w:t>
      </w:r>
    </w:p>
    <w:p>
      <w:pPr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Logging uses the corrected honest per-cycle scheme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ISSUE-D5-03</w:t>
      </w:r>
      <w:r>
        <w:rPr>
          <w:rFonts w:ascii="Calibri" w:cs="Calibri" w:eastAsia="Calibri" w:hAnsi="Calibri"/>
          <w:sz w:val="21"/>
          <w:szCs w:val="21"/>
        </w:rPr>
        <w:t xml:space="preserve">) and exposes the internal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count</w:t>
      </w:r>
      <w:r>
        <w:rPr>
          <w:rFonts w:ascii="Calibri" w:cs="Calibri" w:eastAsia="Calibri" w:hAnsi="Calibri"/>
          <w:sz w:val="21"/>
          <w:szCs w:val="21"/>
        </w:rPr>
        <w:t xml:space="preserve">, so durations are read numerically, not by counting rows.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</w:t>
      </w:r>
    </w:p>
    <w:p>
      <w:pPr>
        <w:spacing w:after="130" w:line="268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Verbatim — corrected RTL + corrected testbench.</w:t>
      </w:r>
    </w:p>
    <w:p>
      <w:pPr>
        <w:pBdr>
          <w:top w:val="single" w:color="D6DCE4" w:sz="4" w:space="3"/>
          <w:left w:val="single" w:color="6B7C8C" w:sz="12" w:space="6"/>
        </w:pBdr>
        <w:shd w:fill="F2F4F7" w:color="auto" w:val="clear"/>
        <w:spacing w:after="0" w:before="5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VCD info: dumpfile dump.vcd opened for output.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/>
          <w:bCs/>
          <w:color w:val="1F3550"/>
          <w:sz w:val="15"/>
          <w:szCs w:val="15"/>
        </w:rPr>
        <w:t xml:space="preserve">time    cycle   state           main_r  main_y  main_g  side_r  side_y  side_g  count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25000   1       MAIN_GREEN      0       0       1       1       0       0       3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35000   2       MAIN_GREEN      0       0       1       1       0       0       2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45000   3       MAIN_GREEN      0       0       1       1       0       0       1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55000   4       MAIN_GREEN      0       0       1       1       0       0       0</w:t>
      </w:r>
    </w:p>
    <w:p>
      <w:pPr>
        <w:pBdr>
          <w:left w:val="single" w:color="6B7C8C" w:sz="12" w:space="6"/>
        </w:pBdr>
        <w:shd w:fill="E8EEF6" w:color="auto" w:val="clear"/>
        <w:spacing w:after="0" w:before="0" w:line="190"/>
      </w:pPr>
      <w:r>
        <w:rPr>
          <w:rFonts w:ascii="Consolas" w:cs="Consolas" w:eastAsia="Consolas" w:hAnsi="Consolas"/>
          <w:b/>
          <w:bCs/>
          <w:color w:val="2E6B33"/>
          <w:sz w:val="15"/>
          <w:szCs w:val="15"/>
        </w:rPr>
        <w:t xml:space="preserve">65000   5       MAIN_YELLOW     0       1       0       1       0   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75000   6       SIDE_GREEN      1       0       0       0       0       1       5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85000   7       SIDE_GREEN      1       0       0       0       0       1       4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95000   8       SIDE_GREEN      1       0       0       0       0       1       3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105000  9       SIDE_GREEN      1       0       0       0       0       1       2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115000  10      SIDE_GREEN      1       0       0       0       0       1       1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125000  11      SIDE_GREEN      1       0       0       0       0       1       0</w:t>
      </w:r>
    </w:p>
    <w:p>
      <w:pPr>
        <w:pBdr>
          <w:left w:val="single" w:color="6B7C8C" w:sz="12" w:space="6"/>
        </w:pBdr>
        <w:shd w:fill="E8EEF6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135000  12      SIDE_YELLOW     1       0       0       0       1       0       1</w:t>
      </w:r>
    </w:p>
    <w:p>
      <w:pPr>
        <w:pBdr>
          <w:left w:val="single" w:color="6B7C8C" w:sz="12" w:space="6"/>
        </w:pBdr>
        <w:shd w:fill="E8EEF6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145000  13      SIDE_YELLOW     1       0       0       0       1   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155000  14      MAIN_GREEN      0       0       1       1       0       0       3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165000  15      MAIN_GREEN      0       0       1       1       0       0       2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175000  16      MAIN_GREEN      0       0       1       1       0       0       1</w:t>
      </w:r>
    </w:p>
    <w:p>
      <w:pPr>
        <w:pBdr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Min-duration regression test complete.</w:t>
      </w:r>
    </w:p>
    <w:p>
      <w:pPr>
        <w:pBdr>
          <w:bottom w:val="single" w:color="D6DCE4" w:sz="4" w:space="3"/>
          <w:left w:val="single" w:color="6B7C8C" w:sz="12" w:space="6"/>
        </w:pBdr>
        <w:shd w:fill="F2F4F7" w:color="auto" w:val="clear"/>
        <w:spacing w:after="0" w:before="0" w:line="190"/>
      </w:pPr>
      <w:r>
        <w:rPr>
          <w:rFonts w:ascii="Consolas" w:cs="Consolas" w:eastAsia="Consolas" w:hAnsi="Consolas"/>
          <w:b w:val="false"/>
          <w:bCs w:val="false"/>
          <w:color w:val="1F3550"/>
          <w:sz w:val="15"/>
          <w:szCs w:val="15"/>
        </w:rPr>
        <w:t xml:space="preserve">Day-05_03_traffic_light_min_duration_tb.sv:58: $finish called at 175000 (1ps)</w:t>
      </w:r>
    </w:p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sz w:val="18"/>
          <w:szCs w:val="18"/>
        </w:rPr>
        <w:t xml:space="preserve">Shaded rows are the YELLOW phases. Cycle 5 — the overridden 1-cycle </w:t>
      </w:r>
      <w:r>
        <w:rPr>
          <w:rFonts w:ascii="Consolas" w:cs="Consolas" w:eastAsia="Consolas" w:hAnsi="Consolas"/>
          <w:color w:val="9A2617"/>
          <w:sz w:val="15"/>
          <w:szCs w:val="15"/>
        </w:rPr>
        <w:t xml:space="preserve">MAIN_YELLOW</w:t>
      </w:r>
      <w:r>
        <w:rPr>
          <w:rFonts w:ascii="Calibri" w:cs="Calibri" w:eastAsia="Calibri" w:hAnsi="Calibri"/>
          <w:sz w:val="18"/>
          <w:szCs w:val="18"/>
        </w:rPr>
        <w:t xml:space="preserve"> — is the row this test exists to check.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Verdict</w:t>
      </w:r>
    </w:p>
    <w:p>
      <w:pPr>
        <w:spacing w:after="140" w:line="268"/>
      </w:pP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MAIN_YELLOW</w:t>
      </w:r>
      <w:r>
        <w:rPr>
          <w:rFonts w:ascii="Calibri" w:cs="Calibri" w:eastAsia="Calibri" w:hAnsi="Calibri"/>
          <w:sz w:val="21"/>
          <w:szCs w:val="21"/>
        </w:rPr>
        <w:t xml:space="preserve"> occupies exactly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</w:t>
      </w:r>
      <w:r>
        <w:rPr>
          <w:rFonts w:ascii="Calibri" w:cs="Calibri" w:eastAsia="Calibri" w:hAnsi="Calibri"/>
          <w:sz w:val="21"/>
          <w:szCs w:val="21"/>
        </w:rPr>
        <w:t xml:space="preserve"> cycle (cycle 5,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count=0</w:t>
      </w:r>
      <w:r>
        <w:rPr>
          <w:rFonts w:ascii="Calibri" w:cs="Calibri" w:eastAsia="Calibri" w:hAnsi="Calibri"/>
          <w:sz w:val="21"/>
          <w:szCs w:val="21"/>
        </w:rPr>
        <w:t xml:space="preserve">) between a 4-cycle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</w:t>
      </w:r>
      <w:r>
        <w:rPr>
          <w:rFonts w:ascii="Calibri" w:cs="Calibri" w:eastAsia="Calibri" w:hAnsi="Calibri"/>
          <w:sz w:val="21"/>
          <w:szCs w:val="21"/>
        </w:rPr>
        <w:t xml:space="preserve"> (count 3→0) and a 6-cycle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SIDE_GREEN</w:t>
      </w:r>
      <w:r>
        <w:rPr>
          <w:rFonts w:ascii="Calibri" w:cs="Calibri" w:eastAsia="Calibri" w:hAnsi="Calibri"/>
          <w:sz w:val="21"/>
          <w:szCs w:val="21"/>
        </w:rPr>
        <w:t xml:space="preserve"> (count 5→0): the FSM enters it, holds for exactly the overridden duration, and advances on the next edge.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skip, no extra hang cycle.</w:t>
      </w:r>
    </w:p>
    <w:p>
      <w:pPr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A duration-1 phase is loaded with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count=0</w:t>
      </w:r>
      <w:r>
        <w:rPr>
          <w:rFonts w:ascii="Calibri" w:cs="Calibri" w:eastAsia="Calibri" w:hAnsi="Calibri"/>
          <w:sz w:val="21"/>
          <w:szCs w:val="21"/>
        </w:rPr>
        <w:t xml:space="preserve"> and is immediately due for reload the next cycle — the load-vs-decrement priority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count == 0</w:t>
      </w:r>
      <w:r>
        <w:rPr>
          <w:rFonts w:ascii="Calibri" w:cs="Calibri" w:eastAsia="Calibri" w:hAnsi="Calibri"/>
          <w:sz w:val="21"/>
          <w:szCs w:val="21"/>
        </w:rPr>
        <w:t xml:space="preserve"> check taking priority over plain decrement) generalizes correctly to the smallest possible duration.</w:t>
      </w:r>
    </w:p>
    <w:p>
      <w:pPr>
        <w:pBdr>
          <w:top w:val="single" w:color="D6DCE4" w:sz="4" w:space="6"/>
          <w:bottom w:val="single" w:color="D6DCE4" w:sz="4" w:space="6"/>
          <w:left w:val="single" w:color="5B7C9D" w:sz="18" w:space="8"/>
          <w:right w:val="single" w:color="D6DCE4" w:sz="4" w:space="6"/>
        </w:pBdr>
        <w:shd w:fill="F5F7FA" w:color="auto" w:val="clear"/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Incidental confirmation:</w:t>
      </w:r>
      <w:r>
        <w:rPr>
          <w:rFonts w:ascii="Calibri" w:cs="Calibri" w:eastAsia="Calibri" w:hAnsi="Calibri"/>
          <w:sz w:val="21"/>
          <w:szCs w:val="21"/>
        </w:rPr>
        <w:t xml:space="preserve"> this run also shows the reset fix from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ISSUE-D5-02</w:t>
      </w:r>
      <w:r>
        <w:rPr>
          <w:rFonts w:ascii="Calibri" w:cs="Calibri" w:eastAsia="Calibri" w:hAnsi="Calibri"/>
          <w:sz w:val="21"/>
          <w:szCs w:val="21"/>
        </w:rPr>
        <w:t xml:space="preserve"> — the first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</w:t>
      </w:r>
      <w:r>
        <w:rPr>
          <w:rFonts w:ascii="Calibri" w:cs="Calibri" w:eastAsia="Calibri" w:hAnsi="Calibri"/>
          <w:sz w:val="21"/>
          <w:szCs w:val="21"/>
        </w:rPr>
        <w:t xml:space="preserve"> is a true 4 cycles (count 3, 2, 1, 0), matching the corrected reset load of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MAIN_GREEN_TIME-1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/>
      </w:pPr>
    </w:p>
    <w:p>
      <w:pPr>
        <w:pBdr>
          <w:top w:val="single" w:color="CBD9C4" w:sz="4" w:space="6"/>
          <w:bottom w:val="single" w:color="CBD9C4" w:sz="4" w:space="6"/>
          <w:left w:val="single" w:color="4E8A54" w:sz="18" w:space="8"/>
          <w:right w:val="single" w:color="CBD9C4" w:sz="4" w:space="6"/>
        </w:pBdr>
        <w:shd w:fill="F0F7F0" w:color="auto" w:val="clear"/>
        <w:spacing w:after="140" w:line="268"/>
      </w:pPr>
      <w:r>
        <w:rPr>
          <w:rFonts w:ascii="Consolas" w:cs="Consolas" w:eastAsia="Consolas" w:hAnsi="Consolas"/>
          <w:color w:val="9A2617"/>
          <w:sz w:val="20"/>
          <w:szCs w:val="20"/>
        </w:rPr>
        <w:t xml:space="preserve">ISSUE-D7-01</w:t>
      </w:r>
      <w:r>
        <w:rPr>
          <w:rFonts w:ascii="Calibri" w:cs="Calibri" w:eastAsia="Calibri" w:hAnsi="Calibri"/>
          <w:sz w:val="23"/>
          <w:szCs w:val="23"/>
        </w:rPr>
        <w:t xml:space="preserve">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is resolved.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1F3550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Test Log — ISSUE-D7-01 (Traffic Light Minimum Duration)</dc:title>
  <dc:creator>Nur3501</dc:creator>
  <cp:lastModifiedBy>Un-named</cp:lastModifiedBy>
  <cp:revision>1</cp:revision>
  <dcterms:created xsi:type="dcterms:W3CDTF">2026-09-01T18:37:16.471Z</dcterms:created>
  <dcterms:modified xsi:type="dcterms:W3CDTF">2026-09-01T18:37:16.472Z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