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9D8" w:rsidRPr="00157F5E" w:rsidRDefault="002869D8" w:rsidP="002869D8">
      <w:pPr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t>Диаграмма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классов</w:t>
      </w:r>
    </w:p>
    <w:p w:rsidR="002869D8" w:rsidRDefault="002869D8" w:rsidP="002869D8">
      <w:pPr>
        <w:ind w:left="0" w:firstLine="0"/>
        <w:rPr>
          <w:rFonts w:ascii="Times New Roman" w:hAnsi="Times New Roman" w:cs="Times New Roman"/>
          <w:b/>
          <w:sz w:val="36"/>
          <w:szCs w:val="36"/>
        </w:rPr>
      </w:pPr>
    </w:p>
    <w:p w:rsidR="002869D8" w:rsidRDefault="002869D8" w:rsidP="002869D8">
      <w:pPr>
        <w:ind w:left="0" w:firstLine="0"/>
        <w:rPr>
          <w:rFonts w:ascii="Times New Roman" w:hAnsi="Times New Roman" w:cs="Times New Roman"/>
          <w:b/>
          <w:sz w:val="36"/>
          <w:szCs w:val="36"/>
        </w:rPr>
      </w:pPr>
    </w:p>
    <w:p w:rsidR="002869D8" w:rsidRDefault="002869D8" w:rsidP="002869D8">
      <w:pPr>
        <w:ind w:left="0" w:firstLine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drawing>
          <wp:inline distT="0" distB="0" distL="0" distR="0">
            <wp:extent cx="5934075" cy="1914525"/>
            <wp:effectExtent l="0" t="0" r="9525" b="9525"/>
            <wp:docPr id="1" name="Рисунок 1" descr="C:\Users\Nuron\AppData\Local\Microsoft\Windows\INetCache\Content.Word\DIAGRAM_CLASSES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uron\AppData\Local\Microsoft\Windows\INetCache\Content.Word\DIAGRAM_CLASSES22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869D8" w:rsidRDefault="002869D8" w:rsidP="002869D8">
      <w:pPr>
        <w:ind w:left="0" w:firstLine="0"/>
        <w:rPr>
          <w:rFonts w:ascii="Times New Roman" w:hAnsi="Times New Roman" w:cs="Times New Roman"/>
          <w:b/>
          <w:sz w:val="36"/>
          <w:szCs w:val="36"/>
        </w:rPr>
      </w:pPr>
    </w:p>
    <w:p w:rsidR="002869D8" w:rsidRDefault="002869D8" w:rsidP="002869D8">
      <w:pPr>
        <w:ind w:left="0" w:firstLine="0"/>
        <w:rPr>
          <w:rFonts w:ascii="Times New Roman" w:hAnsi="Times New Roman" w:cs="Times New Roman"/>
          <w:b/>
          <w:sz w:val="36"/>
          <w:szCs w:val="36"/>
        </w:rPr>
      </w:pPr>
    </w:p>
    <w:p w:rsidR="002869D8" w:rsidRDefault="002869D8" w:rsidP="002869D8">
      <w:pPr>
        <w:ind w:left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Формальное описание</w:t>
      </w:r>
    </w:p>
    <w:p w:rsidR="002869D8" w:rsidRDefault="002869D8" w:rsidP="002869D8">
      <w:pPr>
        <w:ind w:left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869D8" w:rsidRDefault="002869D8" w:rsidP="002869D8">
      <w:pPr>
        <w:pStyle w:val="a3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Выше представлена диаграмма классов для игры «Банковская карточная игра </w:t>
      </w:r>
      <w:r w:rsidRPr="0062043F">
        <w:rPr>
          <w:rFonts w:cs="Times New Roman"/>
          <w:szCs w:val="28"/>
        </w:rPr>
        <w:t>“</w:t>
      </w:r>
      <w:proofErr w:type="spellStart"/>
      <w:r>
        <w:rPr>
          <w:rFonts w:cs="Times New Roman"/>
          <w:szCs w:val="28"/>
        </w:rPr>
        <w:t>Яблон</w:t>
      </w:r>
      <w:proofErr w:type="spellEnd"/>
      <w:proofErr w:type="gramStart"/>
      <w:r w:rsidRPr="0062043F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 xml:space="preserve"> »</w:t>
      </w:r>
      <w:proofErr w:type="gramEnd"/>
      <w:r>
        <w:rPr>
          <w:rFonts w:cs="Times New Roman"/>
          <w:szCs w:val="28"/>
        </w:rPr>
        <w:t>.</w:t>
      </w:r>
    </w:p>
    <w:p w:rsidR="002869D8" w:rsidRPr="00425466" w:rsidRDefault="002869D8" w:rsidP="002869D8">
      <w:pPr>
        <w:pStyle w:val="a3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Класс «</w:t>
      </w:r>
      <w:r w:rsidRPr="003D25CA">
        <w:rPr>
          <w:rFonts w:cs="Times New Roman"/>
          <w:b/>
          <w:szCs w:val="28"/>
          <w:lang w:val="en-US"/>
        </w:rPr>
        <w:t>Player</w:t>
      </w:r>
      <w:r>
        <w:rPr>
          <w:rFonts w:cs="Times New Roman"/>
          <w:szCs w:val="28"/>
        </w:rPr>
        <w:t>» содержит поля «</w:t>
      </w:r>
      <w:r>
        <w:rPr>
          <w:rFonts w:cs="Times New Roman"/>
          <w:szCs w:val="28"/>
          <w:lang w:val="en-US"/>
        </w:rPr>
        <w:t>ID</w:t>
      </w:r>
      <w:r>
        <w:rPr>
          <w:rFonts w:cs="Times New Roman"/>
          <w:szCs w:val="28"/>
        </w:rPr>
        <w:t>» и «</w:t>
      </w:r>
      <w:r>
        <w:rPr>
          <w:rFonts w:cs="Times New Roman"/>
          <w:szCs w:val="28"/>
          <w:lang w:val="en-US"/>
        </w:rPr>
        <w:t>NAME</w:t>
      </w:r>
      <w:r>
        <w:rPr>
          <w:rFonts w:cs="Times New Roman"/>
          <w:szCs w:val="28"/>
        </w:rPr>
        <w:t>» игрока, «</w:t>
      </w:r>
      <w:r>
        <w:rPr>
          <w:rFonts w:cs="Times New Roman"/>
          <w:szCs w:val="28"/>
          <w:lang w:val="en-US"/>
        </w:rPr>
        <w:t>BALANCE</w:t>
      </w:r>
      <w:r>
        <w:rPr>
          <w:rFonts w:cs="Times New Roman"/>
          <w:szCs w:val="28"/>
        </w:rPr>
        <w:t xml:space="preserve">» баланс денег игрока. Также в этом классе </w:t>
      </w:r>
      <w:r w:rsidRPr="00425466">
        <w:rPr>
          <w:rFonts w:cs="Times New Roman"/>
          <w:szCs w:val="28"/>
        </w:rPr>
        <w:t>описан</w:t>
      </w:r>
      <w:r>
        <w:rPr>
          <w:rFonts w:cs="Times New Roman"/>
          <w:szCs w:val="28"/>
        </w:rPr>
        <w:t>ы</w:t>
      </w:r>
      <w:r w:rsidRPr="00425466">
        <w:rPr>
          <w:rFonts w:cs="Times New Roman"/>
          <w:szCs w:val="28"/>
        </w:rPr>
        <w:t xml:space="preserve"> метод</w:t>
      </w:r>
      <w:r>
        <w:rPr>
          <w:rFonts w:cs="Times New Roman"/>
          <w:szCs w:val="28"/>
        </w:rPr>
        <w:t xml:space="preserve">ы: </w:t>
      </w:r>
      <w:r w:rsidRPr="00425466">
        <w:rPr>
          <w:rFonts w:cs="Times New Roman"/>
          <w:szCs w:val="28"/>
        </w:rPr>
        <w:t>«</w:t>
      </w:r>
      <w:proofErr w:type="spellStart"/>
      <w:r>
        <w:rPr>
          <w:rFonts w:cs="Times New Roman"/>
          <w:szCs w:val="28"/>
          <w:lang w:val="en-US"/>
        </w:rPr>
        <w:t>EnterAmount</w:t>
      </w:r>
      <w:proofErr w:type="spellEnd"/>
      <w:r w:rsidRPr="00425466">
        <w:rPr>
          <w:rFonts w:cs="Times New Roman"/>
          <w:szCs w:val="28"/>
        </w:rPr>
        <w:t>»</w:t>
      </w:r>
      <w:r w:rsidRPr="00617B2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внесение предварительной суммы ставки, </w:t>
      </w:r>
      <w:r w:rsidRPr="00425466">
        <w:rPr>
          <w:rFonts w:cs="Times New Roman"/>
          <w:szCs w:val="28"/>
        </w:rPr>
        <w:t>«</w:t>
      </w:r>
      <w:r>
        <w:rPr>
          <w:rFonts w:cs="Times New Roman"/>
          <w:szCs w:val="28"/>
          <w:lang w:val="en-US"/>
        </w:rPr>
        <w:t>BETTING</w:t>
      </w:r>
      <w:r w:rsidRPr="00425466">
        <w:rPr>
          <w:rFonts w:cs="Times New Roman"/>
          <w:szCs w:val="28"/>
        </w:rPr>
        <w:t>»</w:t>
      </w:r>
      <w:r w:rsidRPr="00617B2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сделать ставку, </w:t>
      </w:r>
      <w:r w:rsidRPr="00425466">
        <w:rPr>
          <w:rFonts w:cs="Times New Roman"/>
          <w:szCs w:val="28"/>
        </w:rPr>
        <w:t>«</w:t>
      </w:r>
      <w:r>
        <w:rPr>
          <w:rFonts w:cs="Times New Roman"/>
          <w:szCs w:val="28"/>
          <w:lang w:val="en-US"/>
        </w:rPr>
        <w:t>GETWIN</w:t>
      </w:r>
      <w:r w:rsidRPr="00425466">
        <w:rPr>
          <w:rFonts w:cs="Times New Roman"/>
          <w:szCs w:val="28"/>
        </w:rPr>
        <w:t>»</w:t>
      </w:r>
      <w:r w:rsidRPr="00617B2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получить выигрыш, </w:t>
      </w:r>
      <w:r w:rsidRPr="00425466">
        <w:rPr>
          <w:rFonts w:cs="Times New Roman"/>
          <w:szCs w:val="28"/>
        </w:rPr>
        <w:t>«</w:t>
      </w:r>
      <w:r>
        <w:rPr>
          <w:rFonts w:cs="Times New Roman"/>
          <w:szCs w:val="28"/>
          <w:lang w:val="en-US"/>
        </w:rPr>
        <w:t>GIVELOSS</w:t>
      </w:r>
      <w:r w:rsidRPr="00425466">
        <w:rPr>
          <w:rFonts w:cs="Times New Roman"/>
          <w:szCs w:val="28"/>
        </w:rPr>
        <w:t>»</w:t>
      </w:r>
      <w:r w:rsidRPr="00617B2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отдать проигрыш, </w:t>
      </w:r>
      <w:r w:rsidRPr="00425466">
        <w:rPr>
          <w:rFonts w:cs="Times New Roman"/>
          <w:szCs w:val="28"/>
        </w:rPr>
        <w:t>«</w:t>
      </w:r>
      <w:proofErr w:type="spellStart"/>
      <w:r>
        <w:rPr>
          <w:rFonts w:cs="Times New Roman"/>
          <w:szCs w:val="28"/>
          <w:lang w:val="en-US"/>
        </w:rPr>
        <w:t>NEWPlayer</w:t>
      </w:r>
      <w:proofErr w:type="spellEnd"/>
      <w:r w:rsidRPr="00425466">
        <w:rPr>
          <w:rFonts w:cs="Times New Roman"/>
          <w:szCs w:val="28"/>
        </w:rPr>
        <w:t>»</w:t>
      </w:r>
      <w:r w:rsidRPr="00617B2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добавить нового игрока</w:t>
      </w:r>
      <w:r w:rsidRPr="00425466">
        <w:rPr>
          <w:rFonts w:cs="Times New Roman"/>
          <w:szCs w:val="28"/>
        </w:rPr>
        <w:t xml:space="preserve">. </w:t>
      </w:r>
    </w:p>
    <w:p w:rsidR="002869D8" w:rsidRPr="007F6FC1" w:rsidRDefault="002869D8" w:rsidP="002869D8">
      <w:pPr>
        <w:ind w:left="0" w:firstLine="0"/>
        <w:rPr>
          <w:rFonts w:cs="Times New Roman"/>
          <w:sz w:val="28"/>
          <w:szCs w:val="28"/>
        </w:rPr>
      </w:pPr>
      <w:r w:rsidRPr="00425466">
        <w:rPr>
          <w:rFonts w:ascii="Times New Roman" w:hAnsi="Times New Roman" w:cs="Times New Roman"/>
          <w:sz w:val="28"/>
          <w:szCs w:val="28"/>
        </w:rPr>
        <w:t>Класс «</w:t>
      </w:r>
      <w:r w:rsidRPr="003D25CA">
        <w:rPr>
          <w:rFonts w:ascii="Times New Roman" w:hAnsi="Times New Roman" w:cs="Times New Roman"/>
          <w:b/>
          <w:sz w:val="28"/>
          <w:szCs w:val="28"/>
          <w:lang w:val="en-US"/>
        </w:rPr>
        <w:t>Dealer</w:t>
      </w:r>
      <w:r w:rsidRPr="00425466">
        <w:rPr>
          <w:rFonts w:ascii="Times New Roman" w:hAnsi="Times New Roman" w:cs="Times New Roman"/>
          <w:sz w:val="28"/>
          <w:szCs w:val="28"/>
        </w:rPr>
        <w:t>» содержит поле «</w:t>
      </w:r>
      <w:r>
        <w:rPr>
          <w:rFonts w:ascii="Times New Roman" w:hAnsi="Times New Roman" w:cs="Times New Roman"/>
          <w:sz w:val="28"/>
          <w:szCs w:val="28"/>
          <w:lang w:val="en-US"/>
        </w:rPr>
        <w:t>POOL</w:t>
      </w:r>
      <w:r w:rsidRPr="00425466">
        <w:rPr>
          <w:rFonts w:ascii="Times New Roman" w:hAnsi="Times New Roman" w:cs="Times New Roman"/>
          <w:sz w:val="28"/>
          <w:szCs w:val="28"/>
        </w:rPr>
        <w:t>» игры и «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63EB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ROUND</w:t>
      </w:r>
      <w:r w:rsidRPr="00425466">
        <w:rPr>
          <w:rFonts w:ascii="Times New Roman" w:hAnsi="Times New Roman" w:cs="Times New Roman"/>
          <w:sz w:val="28"/>
          <w:szCs w:val="28"/>
        </w:rPr>
        <w:t>»</w:t>
      </w:r>
      <w:r w:rsidRPr="003038B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этом классе также существует следующие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методы:  </w:t>
      </w:r>
      <w:r w:rsidRPr="003038BD">
        <w:rPr>
          <w:rFonts w:cs="Times New Roman"/>
          <w:sz w:val="28"/>
          <w:szCs w:val="28"/>
        </w:rPr>
        <w:t>«</w:t>
      </w:r>
      <w:proofErr w:type="spellStart"/>
      <w:proofErr w:type="gramEnd"/>
      <w:r w:rsidRPr="003038BD">
        <w:rPr>
          <w:rFonts w:cs="Times New Roman"/>
          <w:sz w:val="28"/>
          <w:szCs w:val="28"/>
          <w:lang w:val="en-US"/>
        </w:rPr>
        <w:t>NEW</w:t>
      </w:r>
      <w:r>
        <w:rPr>
          <w:rFonts w:cs="Times New Roman"/>
          <w:sz w:val="28"/>
          <w:szCs w:val="28"/>
          <w:lang w:val="en-US"/>
        </w:rPr>
        <w:t>Round</w:t>
      </w:r>
      <w:proofErr w:type="spellEnd"/>
      <w:r w:rsidRPr="003038BD">
        <w:rPr>
          <w:rFonts w:cs="Times New Roman"/>
          <w:sz w:val="28"/>
          <w:szCs w:val="28"/>
        </w:rPr>
        <w:t>»</w:t>
      </w:r>
      <w:r>
        <w:rPr>
          <w:rFonts w:cs="Times New Roman"/>
          <w:sz w:val="28"/>
          <w:szCs w:val="28"/>
        </w:rPr>
        <w:t xml:space="preserve"> отвечает для начала нового раунда, </w:t>
      </w:r>
      <w:r w:rsidRPr="003038BD">
        <w:rPr>
          <w:rFonts w:cs="Times New Roman"/>
          <w:sz w:val="28"/>
          <w:szCs w:val="28"/>
        </w:rPr>
        <w:t>«</w:t>
      </w:r>
      <w:proofErr w:type="spellStart"/>
      <w:r w:rsidRPr="003038BD">
        <w:rPr>
          <w:rFonts w:cs="Times New Roman"/>
          <w:sz w:val="28"/>
          <w:szCs w:val="28"/>
          <w:lang w:val="en-US"/>
        </w:rPr>
        <w:t>NEW</w:t>
      </w:r>
      <w:r>
        <w:rPr>
          <w:rFonts w:cs="Times New Roman"/>
          <w:sz w:val="28"/>
          <w:szCs w:val="28"/>
          <w:lang w:val="en-US"/>
        </w:rPr>
        <w:t>Player</w:t>
      </w:r>
      <w:proofErr w:type="spellEnd"/>
      <w:r w:rsidRPr="003038BD">
        <w:rPr>
          <w:rFonts w:cs="Times New Roman"/>
          <w:sz w:val="28"/>
          <w:szCs w:val="28"/>
        </w:rPr>
        <w:t>»</w:t>
      </w:r>
      <w:r w:rsidRPr="00D6027E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добавить нового игрока, </w:t>
      </w:r>
      <w:r w:rsidRPr="003038BD">
        <w:rPr>
          <w:rFonts w:cs="Times New Roman"/>
          <w:sz w:val="28"/>
          <w:szCs w:val="28"/>
        </w:rPr>
        <w:t>«</w:t>
      </w:r>
      <w:proofErr w:type="spellStart"/>
      <w:r>
        <w:rPr>
          <w:rFonts w:cs="Times New Roman"/>
          <w:sz w:val="28"/>
          <w:szCs w:val="28"/>
          <w:lang w:val="en-US"/>
        </w:rPr>
        <w:t>ReceiveAmount</w:t>
      </w:r>
      <w:proofErr w:type="spellEnd"/>
      <w:r w:rsidRPr="003038BD">
        <w:rPr>
          <w:rFonts w:cs="Times New Roman"/>
          <w:sz w:val="28"/>
          <w:szCs w:val="28"/>
        </w:rPr>
        <w:t>»</w:t>
      </w:r>
      <w:r w:rsidRPr="00D6027E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получить предварительную сумму ставки, </w:t>
      </w:r>
      <w:r w:rsidRPr="003038BD">
        <w:rPr>
          <w:rFonts w:cs="Times New Roman"/>
          <w:sz w:val="28"/>
          <w:szCs w:val="28"/>
        </w:rPr>
        <w:t>«</w:t>
      </w:r>
      <w:proofErr w:type="spellStart"/>
      <w:r>
        <w:rPr>
          <w:rFonts w:cs="Times New Roman"/>
          <w:sz w:val="28"/>
          <w:szCs w:val="28"/>
          <w:lang w:val="en-US"/>
        </w:rPr>
        <w:t>ShareCards</w:t>
      </w:r>
      <w:proofErr w:type="spellEnd"/>
      <w:r w:rsidRPr="003038BD">
        <w:rPr>
          <w:rFonts w:cs="Times New Roman"/>
          <w:sz w:val="28"/>
          <w:szCs w:val="28"/>
        </w:rPr>
        <w:t>»</w:t>
      </w:r>
      <w:r w:rsidRPr="00D00D9F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раздача по 2 карты каждому игроку, </w:t>
      </w:r>
      <w:r w:rsidRPr="003038BD">
        <w:rPr>
          <w:rFonts w:cs="Times New Roman"/>
          <w:sz w:val="28"/>
          <w:szCs w:val="28"/>
        </w:rPr>
        <w:t>«</w:t>
      </w:r>
      <w:proofErr w:type="spellStart"/>
      <w:r>
        <w:rPr>
          <w:rFonts w:cs="Times New Roman"/>
          <w:sz w:val="28"/>
          <w:szCs w:val="28"/>
          <w:lang w:val="en-US"/>
        </w:rPr>
        <w:t>GiveBackCards</w:t>
      </w:r>
      <w:proofErr w:type="spellEnd"/>
      <w:r w:rsidRPr="003038BD">
        <w:rPr>
          <w:rFonts w:cs="Times New Roman"/>
          <w:sz w:val="28"/>
          <w:szCs w:val="28"/>
        </w:rPr>
        <w:t>»</w:t>
      </w:r>
      <w:r w:rsidRPr="00D00D9F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получить возврат карты в случае отказа ставки, </w:t>
      </w:r>
      <w:r w:rsidRPr="003038BD">
        <w:rPr>
          <w:rFonts w:cs="Times New Roman"/>
          <w:sz w:val="28"/>
          <w:szCs w:val="28"/>
        </w:rPr>
        <w:t>«</w:t>
      </w:r>
      <w:proofErr w:type="spellStart"/>
      <w:r>
        <w:rPr>
          <w:rFonts w:cs="Times New Roman"/>
          <w:sz w:val="28"/>
          <w:szCs w:val="28"/>
          <w:lang w:val="en-US"/>
        </w:rPr>
        <w:t>ShowLastCard</w:t>
      </w:r>
      <w:proofErr w:type="spellEnd"/>
      <w:r w:rsidRPr="003038BD">
        <w:rPr>
          <w:rFonts w:cs="Times New Roman"/>
          <w:sz w:val="28"/>
          <w:szCs w:val="28"/>
        </w:rPr>
        <w:t>»</w:t>
      </w:r>
      <w:r w:rsidRPr="003D25CA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показать </w:t>
      </w:r>
      <w:r w:rsidRPr="003D25CA">
        <w:rPr>
          <w:rFonts w:cs="Times New Roman"/>
          <w:sz w:val="28"/>
          <w:szCs w:val="28"/>
        </w:rPr>
        <w:t>“</w:t>
      </w:r>
      <w:proofErr w:type="spellStart"/>
      <w:r>
        <w:rPr>
          <w:rFonts w:cs="Times New Roman"/>
          <w:sz w:val="28"/>
          <w:szCs w:val="28"/>
        </w:rPr>
        <w:t>промежутучную</w:t>
      </w:r>
      <w:proofErr w:type="spellEnd"/>
      <w:r w:rsidRPr="003D25CA">
        <w:rPr>
          <w:rFonts w:cs="Times New Roman"/>
          <w:sz w:val="28"/>
          <w:szCs w:val="28"/>
        </w:rPr>
        <w:t>”</w:t>
      </w:r>
      <w:r>
        <w:rPr>
          <w:rFonts w:cs="Times New Roman"/>
          <w:sz w:val="28"/>
          <w:szCs w:val="28"/>
        </w:rPr>
        <w:t xml:space="preserve"> карту.</w:t>
      </w:r>
    </w:p>
    <w:p w:rsidR="002869D8" w:rsidRPr="007F6FC1" w:rsidRDefault="002869D8" w:rsidP="002869D8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425466">
        <w:rPr>
          <w:rFonts w:ascii="Times New Roman" w:hAnsi="Times New Roman" w:cs="Times New Roman"/>
          <w:sz w:val="28"/>
          <w:szCs w:val="28"/>
        </w:rPr>
        <w:t>Класс «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Deck</w:t>
      </w:r>
      <w:r w:rsidRPr="00425466">
        <w:rPr>
          <w:rFonts w:ascii="Times New Roman" w:hAnsi="Times New Roman" w:cs="Times New Roman"/>
          <w:sz w:val="28"/>
          <w:szCs w:val="28"/>
        </w:rPr>
        <w:t>» содержит поле «</w:t>
      </w:r>
      <w:r>
        <w:rPr>
          <w:rFonts w:ascii="Times New Roman" w:hAnsi="Times New Roman" w:cs="Times New Roman"/>
          <w:sz w:val="28"/>
          <w:szCs w:val="28"/>
          <w:lang w:val="en-US"/>
        </w:rPr>
        <w:t>CARDS</w:t>
      </w:r>
      <w:r>
        <w:rPr>
          <w:rFonts w:ascii="Times New Roman" w:hAnsi="Times New Roman" w:cs="Times New Roman"/>
          <w:sz w:val="28"/>
          <w:szCs w:val="28"/>
        </w:rPr>
        <w:t>», в котором храниться колода карты.</w:t>
      </w:r>
    </w:p>
    <w:p w:rsidR="002869D8" w:rsidRPr="000672AC" w:rsidRDefault="002869D8" w:rsidP="002869D8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425466">
        <w:rPr>
          <w:rFonts w:ascii="Times New Roman" w:hAnsi="Times New Roman" w:cs="Times New Roman"/>
          <w:sz w:val="28"/>
          <w:szCs w:val="28"/>
        </w:rPr>
        <w:t>Класс «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Cards</w:t>
      </w:r>
      <w:r w:rsidRPr="00425466">
        <w:rPr>
          <w:rFonts w:ascii="Times New Roman" w:hAnsi="Times New Roman" w:cs="Times New Roman"/>
          <w:sz w:val="28"/>
          <w:szCs w:val="28"/>
        </w:rPr>
        <w:t>» содержит поле «</w:t>
      </w:r>
      <w:r>
        <w:rPr>
          <w:rFonts w:ascii="Times New Roman" w:hAnsi="Times New Roman" w:cs="Times New Roman"/>
          <w:sz w:val="28"/>
          <w:szCs w:val="28"/>
          <w:lang w:val="en-US"/>
        </w:rPr>
        <w:t>SUIT</w:t>
      </w:r>
      <w:r>
        <w:rPr>
          <w:rFonts w:ascii="Times New Roman" w:hAnsi="Times New Roman" w:cs="Times New Roman"/>
          <w:sz w:val="28"/>
          <w:szCs w:val="28"/>
        </w:rPr>
        <w:t>», в котором храниться масть карты и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CardRank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0672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хранит в себе ранг карты.</w:t>
      </w:r>
    </w:p>
    <w:p w:rsidR="002869D8" w:rsidRPr="00A23682" w:rsidRDefault="002869D8" w:rsidP="002869D8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</w:p>
    <w:p w:rsidR="005B3BD6" w:rsidRDefault="002869D8"/>
    <w:sectPr w:rsidR="005B3B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6AB"/>
    <w:rsid w:val="002869D8"/>
    <w:rsid w:val="002C5F0F"/>
    <w:rsid w:val="00922DEE"/>
    <w:rsid w:val="00F94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526CD"/>
  <w15:chartTrackingRefBased/>
  <w15:docId w15:val="{D6CA6C02-BB9A-4088-A67C-35A29D47C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69D8"/>
    <w:pPr>
      <w:spacing w:after="0" w:line="240" w:lineRule="auto"/>
      <w:ind w:left="1134" w:right="567" w:firstLine="567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qFormat/>
    <w:rsid w:val="002869D8"/>
    <w:pPr>
      <w:spacing w:after="120" w:line="300" w:lineRule="auto"/>
      <w:ind w:left="0" w:right="0" w:firstLine="709"/>
    </w:pPr>
    <w:rPr>
      <w:rFonts w:ascii="Times New Roman" w:hAnsi="Times New Roman"/>
      <w:sz w:val="28"/>
    </w:rPr>
  </w:style>
  <w:style w:type="character" w:customStyle="1" w:styleId="a4">
    <w:name w:val="Основной текст Знак"/>
    <w:basedOn w:val="a0"/>
    <w:link w:val="a3"/>
    <w:uiPriority w:val="99"/>
    <w:semiHidden/>
    <w:rsid w:val="002869D8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Nurbek Ismoilov</dc:creator>
  <cp:keywords/>
  <dc:description/>
  <cp:lastModifiedBy>Nurbek Ismoilov</cp:lastModifiedBy>
  <cp:revision>2</cp:revision>
  <dcterms:created xsi:type="dcterms:W3CDTF">2018-10-18T08:48:00Z</dcterms:created>
  <dcterms:modified xsi:type="dcterms:W3CDTF">2018-10-18T08:48:00Z</dcterms:modified>
</cp:coreProperties>
</file>