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958BF" w14:textId="77777777" w:rsidR="00447C99" w:rsidRPr="00447C99" w:rsidRDefault="00447C99" w:rsidP="00447C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Analysis Report: </w:t>
      </w:r>
      <w:proofErr w:type="spellStart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Min-Heap</w:t>
      </w:r>
      <w:proofErr w:type="spellEnd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Data </w:t>
      </w:r>
      <w:proofErr w:type="spellStart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Structure</w:t>
      </w:r>
      <w:proofErr w:type="spellEnd"/>
    </w:p>
    <w:p w14:paraId="66B3C47E" w14:textId="5C34DA18" w:rsidR="00447C99" w:rsidRPr="00B03CBF" w:rsidRDefault="00447C99" w:rsidP="00447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proofErr w:type="spellStart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Course</w:t>
      </w:r>
      <w:proofErr w:type="spellEnd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:</w:t>
      </w:r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 D</w:t>
      </w:r>
      <w:proofErr w:type="spellStart"/>
      <w:r w:rsidRPr="00B03CBF">
        <w:rPr>
          <w:rFonts w:ascii="Times New Roman" w:eastAsia="Times New Roman" w:hAnsi="Times New Roman" w:cs="Times New Roman"/>
          <w:sz w:val="24"/>
          <w:szCs w:val="24"/>
          <w:lang w:val="en-US" w:eastAsia="ru-KZ"/>
        </w:rPr>
        <w:t>esign</w:t>
      </w:r>
      <w:proofErr w:type="spellEnd"/>
      <w:r w:rsidRPr="00B03CBF">
        <w:rPr>
          <w:rFonts w:ascii="Times New Roman" w:eastAsia="Times New Roman" w:hAnsi="Times New Roman" w:cs="Times New Roman"/>
          <w:sz w:val="24"/>
          <w:szCs w:val="24"/>
          <w:lang w:val="en-US" w:eastAsia="ru-KZ"/>
        </w:rPr>
        <w:t xml:space="preserve"> and analysis of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Algorithms</w:t>
      </w:r>
      <w:proofErr w:type="spellEnd"/>
    </w:p>
    <w:p w14:paraId="46457DAB" w14:textId="1F37C420" w:rsidR="00447C99" w:rsidRPr="00B03CBF" w:rsidRDefault="00447C99" w:rsidP="00447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KZ"/>
        </w:rPr>
      </w:pPr>
      <w:proofErr w:type="spellStart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Student</w:t>
      </w:r>
      <w:proofErr w:type="spellEnd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:</w:t>
      </w:r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r w:rsidRPr="00B03CBF">
        <w:rPr>
          <w:rFonts w:ascii="Times New Roman" w:eastAsia="Times New Roman" w:hAnsi="Times New Roman" w:cs="Times New Roman"/>
          <w:sz w:val="24"/>
          <w:szCs w:val="24"/>
          <w:lang w:val="en-US" w:eastAsia="ru-KZ"/>
        </w:rPr>
        <w:t>Mirman Nursaya SE-2438</w:t>
      </w:r>
    </w:p>
    <w:p w14:paraId="34896739" w14:textId="77777777" w:rsidR="00447C99" w:rsidRPr="00447C99" w:rsidRDefault="00447C99" w:rsidP="00447C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Executive </w:t>
      </w:r>
      <w:proofErr w:type="spellStart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Summary</w:t>
      </w:r>
      <w:proofErr w:type="spellEnd"/>
    </w:p>
    <w:p w14:paraId="1649D253" w14:textId="77777777" w:rsidR="00447C99" w:rsidRPr="00447C99" w:rsidRDefault="00447C99" w:rsidP="00447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This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report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presents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a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comprehensive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analysis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and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empirical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validation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of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a </w:t>
      </w:r>
      <w:proofErr w:type="spellStart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Min-Heap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data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structure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implementation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. The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theoretical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time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complexity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of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primary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operations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—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insert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decrease-key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and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extract-min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—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confirmed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to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be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O(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logN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)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in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worst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case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and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Θ(N)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for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build-heap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.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Empirical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results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gathered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across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various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input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distributions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up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to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N=105,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fully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validate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this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complexity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showing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a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clear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linear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relationship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on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a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log-log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scale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.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Due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to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partner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non-response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peer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code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review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section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focuses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on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general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high-impact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optimization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recommendations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relevant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to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any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heap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implementation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.</w:t>
      </w:r>
    </w:p>
    <w:p w14:paraId="29166640" w14:textId="77777777" w:rsidR="00447C99" w:rsidRPr="00447C99" w:rsidRDefault="00447C99" w:rsidP="00447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pict w14:anchorId="72C44629">
          <v:rect id="_x0000_i1025" style="width:0;height:1.5pt" o:hralign="center" o:hrstd="t" o:hr="t" fillcolor="#a0a0a0" stroked="f"/>
        </w:pict>
      </w:r>
    </w:p>
    <w:p w14:paraId="5B5D67E6" w14:textId="77777777" w:rsidR="00447C99" w:rsidRPr="00447C99" w:rsidRDefault="00447C99" w:rsidP="00447C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1. </w:t>
      </w:r>
      <w:proofErr w:type="spellStart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Algorithm</w:t>
      </w:r>
      <w:proofErr w:type="spellEnd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Overview</w:t>
      </w:r>
      <w:proofErr w:type="spellEnd"/>
    </w:p>
    <w:p w14:paraId="2967BF0E" w14:textId="77777777" w:rsidR="00447C99" w:rsidRPr="00447C99" w:rsidRDefault="00447C99" w:rsidP="00447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The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Min-Heap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a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crucial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data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structure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for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efficient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priority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queue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implementation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. It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adheres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to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Heap</w:t>
      </w:r>
      <w:proofErr w:type="spellEnd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Property</w:t>
      </w:r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where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value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of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every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node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less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than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or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equal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to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values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of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its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children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.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This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property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ensures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that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minimum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element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always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accessible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at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root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of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tree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.</w:t>
      </w:r>
    </w:p>
    <w:p w14:paraId="0C194BD0" w14:textId="77777777" w:rsidR="00447C99" w:rsidRPr="00447C99" w:rsidRDefault="00447C99" w:rsidP="00447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proofErr w:type="spellStart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Representation</w:t>
      </w:r>
      <w:proofErr w:type="spellEnd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:</w:t>
      </w:r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The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Min-Heap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stored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a </w:t>
      </w:r>
      <w:proofErr w:type="spellStart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complete</w:t>
      </w:r>
      <w:proofErr w:type="spellEnd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binary</w:t>
      </w:r>
      <w:proofErr w:type="spellEnd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tree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typically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realized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using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a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dynamic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array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or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list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.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This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array-based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storage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allows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for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fast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index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arithmetic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to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navigate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tree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: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parent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left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child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and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right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child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of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an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element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at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index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i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are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calculated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r w:rsidRPr="00447C99">
        <w:rPr>
          <w:rFonts w:ascii="Cambria Math" w:eastAsia="Times New Roman" w:hAnsi="Cambria Math" w:cs="Cambria Math"/>
          <w:sz w:val="24"/>
          <w:szCs w:val="24"/>
          <w:lang w:val="ru-KZ" w:eastAsia="ru-KZ"/>
        </w:rPr>
        <w:t>⌊</w:t>
      </w:r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(i−1)/2</w:t>
      </w:r>
      <w:r w:rsidRPr="00447C99">
        <w:rPr>
          <w:rFonts w:ascii="Cambria Math" w:eastAsia="Times New Roman" w:hAnsi="Cambria Math" w:cs="Cambria Math"/>
          <w:sz w:val="24"/>
          <w:szCs w:val="24"/>
          <w:lang w:val="ru-KZ" w:eastAsia="ru-KZ"/>
        </w:rPr>
        <w:t>⌋</w:t>
      </w:r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2i+1,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and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2i+2,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respectively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.</w:t>
      </w:r>
    </w:p>
    <w:p w14:paraId="417E283B" w14:textId="77777777" w:rsidR="00447C99" w:rsidRPr="00447C99" w:rsidRDefault="00447C99" w:rsidP="00447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Key Operations:</w:t>
      </w:r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The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core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functions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analyzed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include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:</w:t>
      </w:r>
    </w:p>
    <w:p w14:paraId="1FDA25B8" w14:textId="77777777" w:rsidR="00447C99" w:rsidRPr="00447C99" w:rsidRDefault="00447C99" w:rsidP="00447C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proofErr w:type="spellStart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insert</w:t>
      </w:r>
      <w:proofErr w:type="spellEnd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:</w:t>
      </w:r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Adds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a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new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element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maintaining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Heap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Property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by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"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bubbling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up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."</w:t>
      </w:r>
    </w:p>
    <w:p w14:paraId="0EE5C5DC" w14:textId="77777777" w:rsidR="00447C99" w:rsidRPr="00447C99" w:rsidRDefault="00447C99" w:rsidP="00447C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proofErr w:type="spellStart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extract-min</w:t>
      </w:r>
      <w:proofErr w:type="spellEnd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:</w:t>
      </w:r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Removes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root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(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minimum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)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element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and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restores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Heap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Property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via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"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sifting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down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."</w:t>
      </w:r>
    </w:p>
    <w:p w14:paraId="1FE43D60" w14:textId="77777777" w:rsidR="00447C99" w:rsidRPr="00447C99" w:rsidRDefault="00447C99" w:rsidP="00447C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proofErr w:type="spellStart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decrease-key</w:t>
      </w:r>
      <w:proofErr w:type="spellEnd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:</w:t>
      </w:r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Modifies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an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element's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value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and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restores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Heap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Property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by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"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bubbling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up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."</w:t>
      </w:r>
    </w:p>
    <w:p w14:paraId="1213450C" w14:textId="77777777" w:rsidR="00447C99" w:rsidRPr="00447C99" w:rsidRDefault="00447C99" w:rsidP="00447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pict w14:anchorId="6EC496EA">
          <v:rect id="_x0000_i1026" style="width:0;height:1.5pt" o:hralign="center" o:hrstd="t" o:hr="t" fillcolor="#a0a0a0" stroked="f"/>
        </w:pict>
      </w:r>
    </w:p>
    <w:p w14:paraId="084CA78B" w14:textId="77777777" w:rsidR="00447C99" w:rsidRPr="00447C99" w:rsidRDefault="00447C99" w:rsidP="00447C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2. </w:t>
      </w:r>
      <w:proofErr w:type="spellStart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Theoretical</w:t>
      </w:r>
      <w:proofErr w:type="spellEnd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Complexity</w:t>
      </w:r>
      <w:proofErr w:type="spellEnd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Analysis</w:t>
      </w:r>
    </w:p>
    <w:p w14:paraId="7FC42C3A" w14:textId="77777777" w:rsidR="00447C99" w:rsidRPr="00447C99" w:rsidRDefault="00447C99" w:rsidP="00447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The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time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complexity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of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Min-Heap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directly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tied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to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height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(H)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of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tree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which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H=</w:t>
      </w:r>
      <w:r w:rsidRPr="00447C99">
        <w:rPr>
          <w:rFonts w:ascii="Cambria Math" w:eastAsia="Times New Roman" w:hAnsi="Cambria Math" w:cs="Cambria Math"/>
          <w:sz w:val="24"/>
          <w:szCs w:val="24"/>
          <w:lang w:val="ru-KZ" w:eastAsia="ru-KZ"/>
        </w:rPr>
        <w:t>⌊</w:t>
      </w:r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log2​N</w:t>
      </w:r>
      <w:r w:rsidRPr="00447C99">
        <w:rPr>
          <w:rFonts w:ascii="Cambria Math" w:eastAsia="Times New Roman" w:hAnsi="Cambria Math" w:cs="Cambria Math"/>
          <w:sz w:val="24"/>
          <w:szCs w:val="24"/>
          <w:lang w:val="ru-KZ" w:eastAsia="ru-KZ"/>
        </w:rPr>
        <w:t>⌋</w:t>
      </w:r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.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Any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operation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requiring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an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element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to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traverse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path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from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root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to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a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leaf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(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or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vice-versa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)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results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in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a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time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complexity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proportional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to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this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height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. The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analysis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uses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Big-O (O), Big-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Theta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(Θ),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and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Big-Omega (Ω)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notations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1191"/>
        <w:gridCol w:w="1158"/>
        <w:gridCol w:w="1304"/>
        <w:gridCol w:w="4502"/>
      </w:tblGrid>
      <w:tr w:rsidR="00447C99" w:rsidRPr="00447C99" w14:paraId="3177C4A9" w14:textId="77777777" w:rsidTr="00447C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E197C5" w14:textId="77777777" w:rsidR="00447C99" w:rsidRPr="00447C99" w:rsidRDefault="00447C99" w:rsidP="0044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lastRenderedPageBreak/>
              <w:t>Operation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882D38" w14:textId="77777777" w:rsidR="00447C99" w:rsidRPr="00447C99" w:rsidRDefault="00447C99" w:rsidP="0044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Worst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-Case Time (O)</w:t>
            </w:r>
          </w:p>
        </w:tc>
        <w:tc>
          <w:tcPr>
            <w:tcW w:w="0" w:type="auto"/>
            <w:vAlign w:val="center"/>
            <w:hideMark/>
          </w:tcPr>
          <w:p w14:paraId="233B9037" w14:textId="77777777" w:rsidR="00447C99" w:rsidRPr="00447C99" w:rsidRDefault="00447C99" w:rsidP="0044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Best-Case Time (Ω)</w:t>
            </w:r>
          </w:p>
        </w:tc>
        <w:tc>
          <w:tcPr>
            <w:tcW w:w="0" w:type="auto"/>
            <w:vAlign w:val="center"/>
            <w:hideMark/>
          </w:tcPr>
          <w:p w14:paraId="3F1863C6" w14:textId="77777777" w:rsidR="00447C99" w:rsidRPr="00447C99" w:rsidRDefault="00447C99" w:rsidP="0044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Average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-Case Time (Θ)</w:t>
            </w:r>
          </w:p>
        </w:tc>
        <w:tc>
          <w:tcPr>
            <w:tcW w:w="0" w:type="auto"/>
            <w:vAlign w:val="center"/>
            <w:hideMark/>
          </w:tcPr>
          <w:p w14:paraId="25B87BF2" w14:textId="77777777" w:rsidR="00447C99" w:rsidRPr="00447C99" w:rsidRDefault="00447C99" w:rsidP="0044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Justification</w:t>
            </w:r>
            <w:proofErr w:type="spellEnd"/>
          </w:p>
        </w:tc>
      </w:tr>
      <w:tr w:rsidR="00447C99" w:rsidRPr="00447C99" w14:paraId="1666C691" w14:textId="77777777" w:rsidTr="00447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067C0" w14:textId="77777777" w:rsidR="00447C99" w:rsidRPr="00447C99" w:rsidRDefault="00447C99" w:rsidP="0044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447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KZ"/>
              </w:rPr>
              <w:t>Extract-Min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592138" w14:textId="77777777" w:rsidR="00447C99" w:rsidRPr="00447C99" w:rsidRDefault="00447C99" w:rsidP="0044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O(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logN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05C2D78" w14:textId="77777777" w:rsidR="00447C99" w:rsidRPr="00447C99" w:rsidRDefault="00447C99" w:rsidP="0044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Ω(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logN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B494369" w14:textId="77777777" w:rsidR="00447C99" w:rsidRPr="00447C99" w:rsidRDefault="00447C99" w:rsidP="0044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Θ(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logN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4AC05C9" w14:textId="77777777" w:rsidR="00447C99" w:rsidRPr="00447C99" w:rsidRDefault="00447C99" w:rsidP="0044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Removing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the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root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and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restoring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the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heap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property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requires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a 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sequence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of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swaps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down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the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height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of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the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tree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(H=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logN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).</w:t>
            </w:r>
          </w:p>
        </w:tc>
      </w:tr>
      <w:tr w:rsidR="00447C99" w:rsidRPr="00447C99" w14:paraId="6AE6C836" w14:textId="77777777" w:rsidTr="00447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C5448" w14:textId="77777777" w:rsidR="00447C99" w:rsidRPr="00447C99" w:rsidRDefault="00447C99" w:rsidP="0044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447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KZ"/>
              </w:rPr>
              <w:t>Insert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9A436B" w14:textId="77777777" w:rsidR="00447C99" w:rsidRPr="00447C99" w:rsidRDefault="00447C99" w:rsidP="0044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O(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logN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319440D" w14:textId="77777777" w:rsidR="00447C99" w:rsidRPr="00447C99" w:rsidRDefault="00447C99" w:rsidP="0044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Ω(1)</w:t>
            </w:r>
          </w:p>
        </w:tc>
        <w:tc>
          <w:tcPr>
            <w:tcW w:w="0" w:type="auto"/>
            <w:vAlign w:val="center"/>
            <w:hideMark/>
          </w:tcPr>
          <w:p w14:paraId="6B547AF1" w14:textId="77777777" w:rsidR="00447C99" w:rsidRPr="00447C99" w:rsidRDefault="00447C99" w:rsidP="0044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Θ(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logN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2FD4FB0" w14:textId="77777777" w:rsidR="00447C99" w:rsidRPr="00447C99" w:rsidRDefault="00447C99" w:rsidP="0044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Insertion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takes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Θ(1) 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time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, 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but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the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"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bubble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up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" 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process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may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travel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up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to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H 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levels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. The 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best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case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occurs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when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the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new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element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is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smaller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than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its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parent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.</w:t>
            </w:r>
          </w:p>
        </w:tc>
      </w:tr>
      <w:tr w:rsidR="00447C99" w:rsidRPr="00447C99" w14:paraId="41D83B0B" w14:textId="77777777" w:rsidTr="00447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B9F14" w14:textId="77777777" w:rsidR="00447C99" w:rsidRPr="00447C99" w:rsidRDefault="00447C99" w:rsidP="0044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447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KZ"/>
              </w:rPr>
              <w:t>Decrease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KZ"/>
              </w:rPr>
              <w:t>-Key</w:t>
            </w:r>
          </w:p>
        </w:tc>
        <w:tc>
          <w:tcPr>
            <w:tcW w:w="0" w:type="auto"/>
            <w:vAlign w:val="center"/>
            <w:hideMark/>
          </w:tcPr>
          <w:p w14:paraId="173285A1" w14:textId="77777777" w:rsidR="00447C99" w:rsidRPr="00447C99" w:rsidRDefault="00447C99" w:rsidP="0044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O(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logN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83D3048" w14:textId="77777777" w:rsidR="00447C99" w:rsidRPr="00447C99" w:rsidRDefault="00447C99" w:rsidP="0044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Ω(1)</w:t>
            </w:r>
          </w:p>
        </w:tc>
        <w:tc>
          <w:tcPr>
            <w:tcW w:w="0" w:type="auto"/>
            <w:vAlign w:val="center"/>
            <w:hideMark/>
          </w:tcPr>
          <w:p w14:paraId="2E71F5E0" w14:textId="77777777" w:rsidR="00447C99" w:rsidRPr="00447C99" w:rsidRDefault="00447C99" w:rsidP="0044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Θ(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logN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4F2634C" w14:textId="77777777" w:rsidR="00447C99" w:rsidRPr="00447C99" w:rsidRDefault="00447C99" w:rsidP="0044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Similar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to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insertion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, 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the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element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is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"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bubbled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up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" 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at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most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logN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levels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.</w:t>
            </w:r>
          </w:p>
        </w:tc>
      </w:tr>
      <w:tr w:rsidR="00447C99" w:rsidRPr="00447C99" w14:paraId="776EA511" w14:textId="77777777" w:rsidTr="00447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DE612" w14:textId="77777777" w:rsidR="00447C99" w:rsidRPr="00447C99" w:rsidRDefault="00447C99" w:rsidP="0044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447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KZ"/>
              </w:rPr>
              <w:t>Build-Heap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50088B" w14:textId="77777777" w:rsidR="00447C99" w:rsidRPr="00447C99" w:rsidRDefault="00447C99" w:rsidP="0044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4964ABB0" w14:textId="77777777" w:rsidR="00447C99" w:rsidRPr="00447C99" w:rsidRDefault="00447C99" w:rsidP="0044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Ω(N)</w:t>
            </w:r>
          </w:p>
        </w:tc>
        <w:tc>
          <w:tcPr>
            <w:tcW w:w="0" w:type="auto"/>
            <w:vAlign w:val="center"/>
            <w:hideMark/>
          </w:tcPr>
          <w:p w14:paraId="361B6E0F" w14:textId="77777777" w:rsidR="00447C99" w:rsidRPr="00447C99" w:rsidRDefault="00447C99" w:rsidP="0044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Θ(N)</w:t>
            </w:r>
          </w:p>
        </w:tc>
        <w:tc>
          <w:tcPr>
            <w:tcW w:w="0" w:type="auto"/>
            <w:vAlign w:val="center"/>
            <w:hideMark/>
          </w:tcPr>
          <w:p w14:paraId="5559F73C" w14:textId="77777777" w:rsidR="00447C99" w:rsidRPr="00447C99" w:rsidRDefault="00447C99" w:rsidP="0044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While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N/2 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calls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to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Min-Heapify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are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made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, 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the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overall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cost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is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linear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. 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This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is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proven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by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summing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the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complexity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contribution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of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nodes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at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each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level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of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the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tree</w:t>
            </w:r>
            <w:proofErr w:type="spellEnd"/>
            <w:r w:rsidRPr="00447C99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.</w:t>
            </w:r>
          </w:p>
        </w:tc>
      </w:tr>
    </w:tbl>
    <w:p w14:paraId="4C2EC6F5" w14:textId="77777777" w:rsidR="00447C99" w:rsidRPr="00447C99" w:rsidRDefault="00447C99" w:rsidP="00447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pict w14:anchorId="06DE9150">
          <v:rect id="_x0000_i1027" style="width:0;height:1.5pt" o:hralign="center" o:hrstd="t" o:hr="t" fillcolor="#a0a0a0" stroked="f"/>
        </w:pict>
      </w:r>
    </w:p>
    <w:p w14:paraId="399382AA" w14:textId="77777777" w:rsidR="00447C99" w:rsidRPr="00447C99" w:rsidRDefault="00447C99" w:rsidP="00447C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3. </w:t>
      </w:r>
      <w:proofErr w:type="spellStart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Empirical</w:t>
      </w:r>
      <w:proofErr w:type="spellEnd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Results</w:t>
      </w:r>
      <w:proofErr w:type="spellEnd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and</w:t>
      </w:r>
      <w:proofErr w:type="spellEnd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Validation</w:t>
      </w:r>
      <w:proofErr w:type="spellEnd"/>
    </w:p>
    <w:p w14:paraId="6B088F8B" w14:textId="77777777" w:rsidR="00447C99" w:rsidRPr="00447C99" w:rsidRDefault="00447C99" w:rsidP="00447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Empirical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testing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was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performed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on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Min-Heap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implementation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by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measuring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three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key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metrics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(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Comparisons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Swaps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and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Time)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across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input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sizes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from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N=102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to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N=105. All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metrics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were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tested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against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Random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Sorted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and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Reverse-Sorted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data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distributions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.</w:t>
      </w:r>
    </w:p>
    <w:p w14:paraId="4277B4E4" w14:textId="77777777" w:rsidR="00447C99" w:rsidRPr="00447C99" w:rsidRDefault="00447C99" w:rsidP="00447C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3.1 </w:t>
      </w:r>
      <w:proofErr w:type="spellStart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Validation</w:t>
      </w:r>
      <w:proofErr w:type="spellEnd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of</w:t>
      </w:r>
      <w:proofErr w:type="spellEnd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O(</w:t>
      </w:r>
      <w:proofErr w:type="spellStart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NlogN</w:t>
      </w:r>
      <w:proofErr w:type="spellEnd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) </w:t>
      </w:r>
      <w:proofErr w:type="spellStart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Complexity</w:t>
      </w:r>
      <w:proofErr w:type="spellEnd"/>
    </w:p>
    <w:p w14:paraId="0563702A" w14:textId="77777777" w:rsidR="00447C99" w:rsidRPr="00447C99" w:rsidRDefault="00447C99" w:rsidP="00447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The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primary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goal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of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empirical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validation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to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confirm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theoretical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O(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NlogN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)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complexity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of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dominant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operations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.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When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plotting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data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that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follows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a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function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y=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</w:t>
      </w:r>
      <w:r w:rsidRPr="00447C99">
        <w:rPr>
          <w:rFonts w:ascii="Cambria Math" w:eastAsia="Times New Roman" w:hAnsi="Cambria Math" w:cs="Cambria Math"/>
          <w:sz w:val="24"/>
          <w:szCs w:val="24"/>
          <w:lang w:val="ru-KZ" w:eastAsia="ru-KZ"/>
        </w:rPr>
        <w:t>⋅</w:t>
      </w:r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xlogx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on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a </w:t>
      </w:r>
      <w:proofErr w:type="spellStart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log-log</w:t>
      </w:r>
      <w:proofErr w:type="spellEnd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scale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resulting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curve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should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approximate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a </w:t>
      </w:r>
      <w:proofErr w:type="spellStart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straight</w:t>
      </w:r>
      <w:proofErr w:type="spellEnd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line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.</w:t>
      </w:r>
    </w:p>
    <w:p w14:paraId="66F0DB63" w14:textId="77777777" w:rsidR="00447C99" w:rsidRPr="00B03CBF" w:rsidRDefault="00447C99" w:rsidP="00447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B03C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2CAC35" wp14:editId="4ED7594D">
            <wp:extent cx="4572000" cy="2743200"/>
            <wp:effectExtent l="0" t="0" r="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642188BD-704D-4169-8A61-50A53B8D24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73E5733" w14:textId="646A8EB0" w:rsidR="00447C99" w:rsidRPr="00447C99" w:rsidRDefault="00447C99" w:rsidP="00447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proofErr w:type="spellStart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Figure</w:t>
      </w:r>
      <w:proofErr w:type="spellEnd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1: </w:t>
      </w:r>
      <w:proofErr w:type="spellStart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Empirical</w:t>
      </w:r>
      <w:proofErr w:type="spellEnd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Validation</w:t>
      </w:r>
      <w:proofErr w:type="spellEnd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: </w:t>
      </w:r>
      <w:proofErr w:type="spellStart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Comparisons</w:t>
      </w:r>
      <w:proofErr w:type="spellEnd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vs</w:t>
      </w:r>
      <w:proofErr w:type="spellEnd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. </w:t>
      </w:r>
      <w:proofErr w:type="spellStart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Input</w:t>
      </w:r>
      <w:proofErr w:type="spellEnd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Size</w:t>
      </w:r>
      <w:proofErr w:type="spellEnd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(N)</w:t>
      </w:r>
    </w:p>
    <w:p w14:paraId="2DA43338" w14:textId="77777777" w:rsidR="00447C99" w:rsidRPr="00447C99" w:rsidRDefault="00447C99" w:rsidP="00447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The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plot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above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shows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number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of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comparisons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made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during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heap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operations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. The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resulting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curves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for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all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three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data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types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are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almost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perfectly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linear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on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log-log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scale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.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This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visibly</w:t>
      </w:r>
      <w:proofErr w:type="spellEnd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and</w:t>
      </w:r>
      <w:proofErr w:type="spellEnd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lastRenderedPageBreak/>
        <w:t>quantitatively</w:t>
      </w:r>
      <w:proofErr w:type="spellEnd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confirms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expected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theoretical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complexity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of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O(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NlogN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)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for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overall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time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spent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on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comparisons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.</w:t>
      </w:r>
    </w:p>
    <w:p w14:paraId="02F7054D" w14:textId="77777777" w:rsidR="00447C99" w:rsidRPr="00B03CBF" w:rsidRDefault="00447C99" w:rsidP="00447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B03C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069759" wp14:editId="63E90B18">
            <wp:extent cx="4551335" cy="2712203"/>
            <wp:effectExtent l="0" t="0" r="1905" b="12065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82902FC8-573D-40AA-807C-ECD81D8791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26D91F5" w14:textId="4D70FF17" w:rsidR="00447C99" w:rsidRPr="00447C99" w:rsidRDefault="00447C99" w:rsidP="00447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proofErr w:type="spellStart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Figure</w:t>
      </w:r>
      <w:proofErr w:type="spellEnd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2: </w:t>
      </w:r>
      <w:proofErr w:type="spellStart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Empirical</w:t>
      </w:r>
      <w:proofErr w:type="spellEnd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Validation</w:t>
      </w:r>
      <w:proofErr w:type="spellEnd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: </w:t>
      </w:r>
      <w:proofErr w:type="spellStart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Swaps</w:t>
      </w:r>
      <w:proofErr w:type="spellEnd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vs</w:t>
      </w:r>
      <w:proofErr w:type="spellEnd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. </w:t>
      </w:r>
      <w:proofErr w:type="spellStart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Input</w:t>
      </w:r>
      <w:proofErr w:type="spellEnd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Size</w:t>
      </w:r>
      <w:proofErr w:type="spellEnd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(N)</w:t>
      </w:r>
    </w:p>
    <w:p w14:paraId="30854064" w14:textId="77777777" w:rsidR="00447C99" w:rsidRPr="00447C99" w:rsidRDefault="00447C99" w:rsidP="00447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The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number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of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data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swaps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made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during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heap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maintenance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also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follows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same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O(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NlogN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)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growth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rate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evidenced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by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linear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relationship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in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Figure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2. All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three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data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distributions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(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Random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Sorted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ReverseSorted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)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run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parallel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to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each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other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demonstrating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that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fundamental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algorithmic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efficiency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independent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of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input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order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.</w:t>
      </w:r>
    </w:p>
    <w:p w14:paraId="030414BF" w14:textId="416D6B0D" w:rsidR="00447C99" w:rsidRPr="00447C99" w:rsidRDefault="00447C99" w:rsidP="00447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B03C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B09DA1" wp14:editId="1B9BDD0B">
            <wp:extent cx="4560277" cy="2747010"/>
            <wp:effectExtent l="0" t="0" r="12065" b="1524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266E7541-CAE4-48A0-B387-9DAC093B44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E9CA3C0" w14:textId="77777777" w:rsidR="00447C99" w:rsidRPr="00447C99" w:rsidRDefault="00447C99" w:rsidP="00447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proofErr w:type="spellStart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Figure</w:t>
      </w:r>
      <w:proofErr w:type="spellEnd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3: </w:t>
      </w:r>
      <w:proofErr w:type="spellStart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Empirical</w:t>
      </w:r>
      <w:proofErr w:type="spellEnd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Validation</w:t>
      </w:r>
      <w:proofErr w:type="spellEnd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: Time </w:t>
      </w:r>
      <w:proofErr w:type="spellStart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vs</w:t>
      </w:r>
      <w:proofErr w:type="spellEnd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. </w:t>
      </w:r>
      <w:proofErr w:type="spellStart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Input</w:t>
      </w:r>
      <w:proofErr w:type="spellEnd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Size</w:t>
      </w:r>
      <w:proofErr w:type="spellEnd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(N)</w:t>
      </w:r>
    </w:p>
    <w:p w14:paraId="6A42D7B7" w14:textId="453FA0E7" w:rsidR="00447C99" w:rsidRPr="00B03CBF" w:rsidRDefault="00447C99" w:rsidP="00447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The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final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measurement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of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execution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time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(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nanoseconds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)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again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confirms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pattern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. The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nearly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linear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growth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on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log-log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scale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proves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overall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scalability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of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Min-Heap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implementation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firmly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bounded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by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O(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NlogN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).</w:t>
      </w:r>
    </w:p>
    <w:p w14:paraId="350C8CBE" w14:textId="3D803229" w:rsidR="00447C99" w:rsidRPr="00B03CBF" w:rsidRDefault="00447C99" w:rsidP="00447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</w:p>
    <w:p w14:paraId="7A112043" w14:textId="77777777" w:rsidR="00447C99" w:rsidRPr="00447C99" w:rsidRDefault="00447C99" w:rsidP="00447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</w:p>
    <w:p w14:paraId="215A6598" w14:textId="77777777" w:rsidR="00447C99" w:rsidRPr="00447C99" w:rsidRDefault="00447C99" w:rsidP="00447C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lastRenderedPageBreak/>
        <w:t xml:space="preserve">3.2 Analysis </w:t>
      </w:r>
      <w:proofErr w:type="spellStart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of</w:t>
      </w:r>
      <w:proofErr w:type="spellEnd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Input</w:t>
      </w:r>
      <w:proofErr w:type="spellEnd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Distribution</w:t>
      </w:r>
    </w:p>
    <w:p w14:paraId="23F83117" w14:textId="77777777" w:rsidR="00447C99" w:rsidRPr="00447C99" w:rsidRDefault="00447C99" w:rsidP="00447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While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asymptotic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complexity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same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for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all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inputs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constant</w:t>
      </w:r>
      <w:proofErr w:type="spellEnd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factors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differ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:</w:t>
      </w:r>
    </w:p>
    <w:p w14:paraId="03801407" w14:textId="77777777" w:rsidR="00447C99" w:rsidRPr="00447C99" w:rsidRDefault="00447C99" w:rsidP="00447C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proofErr w:type="spellStart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Reverse-Sorted</w:t>
      </w:r>
      <w:proofErr w:type="spellEnd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Data</w:t>
      </w:r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consistently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shows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highest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cost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(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topmost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parallel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line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)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because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inserting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elements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requires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maximum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number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of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comparisons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and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swaps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to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restore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heap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property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at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every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step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.</w:t>
      </w:r>
    </w:p>
    <w:p w14:paraId="638D0DC2" w14:textId="77777777" w:rsidR="00447C99" w:rsidRPr="00447C99" w:rsidRDefault="00447C99" w:rsidP="00447C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proofErr w:type="spellStart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Sorted</w:t>
      </w:r>
      <w:proofErr w:type="spellEnd"/>
      <w:r w:rsidRPr="00447C99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Data</w:t>
      </w:r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shows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lowest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cost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(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bottommost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parallel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line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)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because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heap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property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often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satisfied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immediately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resulting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in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more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Ω(1) "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insert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" </w:t>
      </w:r>
      <w:proofErr w:type="spellStart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operations</w:t>
      </w:r>
      <w:proofErr w:type="spellEnd"/>
      <w:r w:rsidRPr="00447C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.</w:t>
      </w:r>
    </w:p>
    <w:p w14:paraId="348C0FCF" w14:textId="77777777" w:rsidR="00447C99" w:rsidRPr="00B03CBF" w:rsidRDefault="00447C99">
      <w:pPr>
        <w:rPr>
          <w:rFonts w:ascii="Times New Roman" w:hAnsi="Times New Roman" w:cs="Times New Roman"/>
          <w:sz w:val="24"/>
          <w:szCs w:val="24"/>
          <w:lang w:val="ru-KZ"/>
        </w:rPr>
      </w:pPr>
    </w:p>
    <w:sectPr w:rsidR="00447C99" w:rsidRPr="00B03C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972CF"/>
    <w:multiLevelType w:val="multilevel"/>
    <w:tmpl w:val="64A0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30301B"/>
    <w:multiLevelType w:val="multilevel"/>
    <w:tmpl w:val="7F741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C8E"/>
    <w:rsid w:val="00447C99"/>
    <w:rsid w:val="00636A5C"/>
    <w:rsid w:val="00864AF4"/>
    <w:rsid w:val="00A56C8E"/>
    <w:rsid w:val="00B0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8D3DD"/>
  <w15:chartTrackingRefBased/>
  <w15:docId w15:val="{18BC3F9F-A9ED-4A17-8DC3-538C1C4D6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47C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KZ" w:eastAsia="ru-KZ"/>
    </w:rPr>
  </w:style>
  <w:style w:type="paragraph" w:styleId="3">
    <w:name w:val="heading 3"/>
    <w:basedOn w:val="a"/>
    <w:link w:val="30"/>
    <w:uiPriority w:val="9"/>
    <w:qFormat/>
    <w:rsid w:val="00447C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47C99"/>
    <w:rPr>
      <w:rFonts w:ascii="Times New Roman" w:eastAsia="Times New Roman" w:hAnsi="Times New Roman" w:cs="Times New Roman"/>
      <w:b/>
      <w:bCs/>
      <w:sz w:val="36"/>
      <w:szCs w:val="36"/>
      <w:lang w:val="ru-KZ" w:eastAsia="ru-KZ"/>
    </w:rPr>
  </w:style>
  <w:style w:type="character" w:customStyle="1" w:styleId="30">
    <w:name w:val="Заголовок 3 Знак"/>
    <w:basedOn w:val="a0"/>
    <w:link w:val="3"/>
    <w:uiPriority w:val="9"/>
    <w:rsid w:val="00447C99"/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paragraph" w:styleId="a3">
    <w:name w:val="Normal (Web)"/>
    <w:basedOn w:val="a"/>
    <w:uiPriority w:val="99"/>
    <w:semiHidden/>
    <w:unhideWhenUsed/>
    <w:rsid w:val="00447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character" w:styleId="HTML">
    <w:name w:val="HTML Code"/>
    <w:basedOn w:val="a0"/>
    <w:uiPriority w:val="99"/>
    <w:semiHidden/>
    <w:unhideWhenUsed/>
    <w:rsid w:val="00447C99"/>
    <w:rPr>
      <w:rFonts w:ascii="Courier New" w:eastAsia="Times New Roman" w:hAnsi="Courier New" w:cs="Courier New"/>
      <w:sz w:val="20"/>
      <w:szCs w:val="20"/>
    </w:rPr>
  </w:style>
  <w:style w:type="character" w:customStyle="1" w:styleId="mord">
    <w:name w:val="mord"/>
    <w:basedOn w:val="a0"/>
    <w:rsid w:val="00447C99"/>
  </w:style>
  <w:style w:type="character" w:customStyle="1" w:styleId="mopen">
    <w:name w:val="mopen"/>
    <w:basedOn w:val="a0"/>
    <w:rsid w:val="00447C99"/>
  </w:style>
  <w:style w:type="character" w:customStyle="1" w:styleId="mop">
    <w:name w:val="mop"/>
    <w:basedOn w:val="a0"/>
    <w:rsid w:val="00447C99"/>
  </w:style>
  <w:style w:type="character" w:customStyle="1" w:styleId="mclose">
    <w:name w:val="mclose"/>
    <w:basedOn w:val="a0"/>
    <w:rsid w:val="00447C99"/>
  </w:style>
  <w:style w:type="character" w:customStyle="1" w:styleId="mrel">
    <w:name w:val="mrel"/>
    <w:basedOn w:val="a0"/>
    <w:rsid w:val="00447C99"/>
  </w:style>
  <w:style w:type="character" w:customStyle="1" w:styleId="mbin">
    <w:name w:val="mbin"/>
    <w:basedOn w:val="a0"/>
    <w:rsid w:val="00447C99"/>
  </w:style>
  <w:style w:type="character" w:customStyle="1" w:styleId="vlist-s">
    <w:name w:val="vlist-s"/>
    <w:basedOn w:val="a0"/>
    <w:rsid w:val="00447C99"/>
  </w:style>
  <w:style w:type="character" w:customStyle="1" w:styleId="export-sheets-button">
    <w:name w:val="export-sheets-button"/>
    <w:basedOn w:val="a0"/>
    <w:rsid w:val="00447C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2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6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0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2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3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Empirical Validation: Comparisons vs. Input Size (N)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KZ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Random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100</c:v>
                </c:pt>
                <c:pt idx="6">
                  <c:v>1000</c:v>
                </c:pt>
                <c:pt idx="7">
                  <c:v>10000</c:v>
                </c:pt>
                <c:pt idx="8">
                  <c:v>50000</c:v>
                </c:pt>
                <c:pt idx="9">
                  <c:v>100000</c:v>
                </c:pt>
              </c:numCache>
            </c:numRef>
          </c:xVal>
          <c:yVal>
            <c:numRef>
              <c:f>Лист1!$B$2:$B$11</c:f>
              <c:numCache>
                <c:formatCode>General</c:formatCode>
                <c:ptCount val="10"/>
                <c:pt idx="0">
                  <c:v>523</c:v>
                </c:pt>
                <c:pt idx="1">
                  <c:v>8474</c:v>
                </c:pt>
                <c:pt idx="2">
                  <c:v>118313</c:v>
                </c:pt>
                <c:pt idx="3">
                  <c:v>708014</c:v>
                </c:pt>
                <c:pt idx="4">
                  <c:v>1516072</c:v>
                </c:pt>
                <c:pt idx="5">
                  <c:v>523</c:v>
                </c:pt>
                <c:pt idx="6">
                  <c:v>8456</c:v>
                </c:pt>
                <c:pt idx="7">
                  <c:v>118291</c:v>
                </c:pt>
                <c:pt idx="8">
                  <c:v>707865</c:v>
                </c:pt>
                <c:pt idx="9">
                  <c:v>1516052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7BF-4A12-B2B9-675D63824AEB}"/>
            </c:ext>
          </c:extLst>
        </c:ser>
        <c:ser>
          <c:idx val="1"/>
          <c:order val="1"/>
          <c:tx>
            <c:v>Sorted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100</c:v>
                </c:pt>
                <c:pt idx="6">
                  <c:v>1000</c:v>
                </c:pt>
                <c:pt idx="7">
                  <c:v>10000</c:v>
                </c:pt>
                <c:pt idx="8">
                  <c:v>50000</c:v>
                </c:pt>
                <c:pt idx="9">
                  <c:v>100000</c:v>
                </c:pt>
              </c:numCache>
            </c:numRef>
          </c:xVal>
          <c:yVal>
            <c:numRef>
              <c:f>Лист1!$C$2:$C$11</c:f>
              <c:numCache>
                <c:formatCode>General</c:formatCode>
                <c:ptCount val="10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7BF-4A12-B2B9-675D63824AEB}"/>
            </c:ext>
          </c:extLst>
        </c:ser>
        <c:ser>
          <c:idx val="2"/>
          <c:order val="2"/>
          <c:tx>
            <c:v>ReverseSorted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100</c:v>
                </c:pt>
                <c:pt idx="6">
                  <c:v>1000</c:v>
                </c:pt>
                <c:pt idx="7">
                  <c:v>10000</c:v>
                </c:pt>
                <c:pt idx="8">
                  <c:v>50000</c:v>
                </c:pt>
                <c:pt idx="9">
                  <c:v>100000</c:v>
                </c:pt>
              </c:numCache>
            </c:numRef>
          </c:xVal>
          <c:yVal>
            <c:numRef>
              <c:f>Лист1!$D$2:$D$11</c:f>
              <c:numCache>
                <c:formatCode>General</c:formatCode>
                <c:ptCount val="10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100</c:v>
                </c:pt>
                <c:pt idx="6">
                  <c:v>1000</c:v>
                </c:pt>
                <c:pt idx="7">
                  <c:v>10000</c:v>
                </c:pt>
                <c:pt idx="8">
                  <c:v>50000</c:v>
                </c:pt>
                <c:pt idx="9">
                  <c:v>100000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7BF-4A12-B2B9-675D63824A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89993807"/>
        <c:axId val="1989994639"/>
      </c:scatterChart>
      <c:valAx>
        <c:axId val="1989993807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/>
                  <a:t>Input Size (N)</a:t>
                </a:r>
                <a:endParaRPr lang="ru-RU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K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KZ"/>
          </a:p>
        </c:txPr>
        <c:crossAx val="1989994639"/>
        <c:crosses val="autoZero"/>
        <c:crossBetween val="midCat"/>
      </c:valAx>
      <c:valAx>
        <c:axId val="1989994639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/>
                  <a:t>Comparisons (Count)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K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KZ"/>
          </a:p>
        </c:txPr>
        <c:crossAx val="19899938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KZ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KZ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Swaps vs. N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KZ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Random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100</c:v>
                </c:pt>
                <c:pt idx="6">
                  <c:v>1000</c:v>
                </c:pt>
                <c:pt idx="7">
                  <c:v>10000</c:v>
                </c:pt>
                <c:pt idx="8">
                  <c:v>50000</c:v>
                </c:pt>
                <c:pt idx="9">
                  <c:v>100000</c:v>
                </c:pt>
              </c:numCache>
            </c:numRef>
          </c:xVal>
          <c:yVal>
            <c:numRef>
              <c:f>Лист1!$B$2:$B$11</c:f>
              <c:numCache>
                <c:formatCode>General</c:formatCode>
                <c:ptCount val="10"/>
                <c:pt idx="0">
                  <c:v>251</c:v>
                </c:pt>
                <c:pt idx="1">
                  <c:v>4167</c:v>
                </c:pt>
                <c:pt idx="2">
                  <c:v>58308</c:v>
                </c:pt>
                <c:pt idx="3">
                  <c:v>349849</c:v>
                </c:pt>
                <c:pt idx="4">
                  <c:v>749882</c:v>
                </c:pt>
                <c:pt idx="5">
                  <c:v>256</c:v>
                </c:pt>
                <c:pt idx="6">
                  <c:v>4163</c:v>
                </c:pt>
                <c:pt idx="7">
                  <c:v>58300</c:v>
                </c:pt>
                <c:pt idx="8">
                  <c:v>349832</c:v>
                </c:pt>
                <c:pt idx="9">
                  <c:v>749814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38C-4AD7-B864-D5F2E90D5629}"/>
            </c:ext>
          </c:extLst>
        </c:ser>
        <c:ser>
          <c:idx val="1"/>
          <c:order val="1"/>
          <c:tx>
            <c:v>Sorted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100</c:v>
                </c:pt>
                <c:pt idx="6">
                  <c:v>1000</c:v>
                </c:pt>
                <c:pt idx="7">
                  <c:v>10000</c:v>
                </c:pt>
                <c:pt idx="8">
                  <c:v>50000</c:v>
                </c:pt>
                <c:pt idx="9">
                  <c:v>100000</c:v>
                </c:pt>
              </c:numCache>
            </c:numRef>
          </c:xVal>
          <c:yVal>
            <c:numRef>
              <c:f>Лист1!$C$2:$C$11</c:f>
              <c:numCache>
                <c:formatCode>General</c:formatCode>
                <c:ptCount val="10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38C-4AD7-B864-D5F2E90D5629}"/>
            </c:ext>
          </c:extLst>
        </c:ser>
        <c:ser>
          <c:idx val="2"/>
          <c:order val="2"/>
          <c:tx>
            <c:v>ReverseSorted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100</c:v>
                </c:pt>
                <c:pt idx="6">
                  <c:v>1000</c:v>
                </c:pt>
                <c:pt idx="7">
                  <c:v>10000</c:v>
                </c:pt>
                <c:pt idx="8">
                  <c:v>50000</c:v>
                </c:pt>
                <c:pt idx="9">
                  <c:v>100000</c:v>
                </c:pt>
              </c:numCache>
            </c:numRef>
          </c:xVal>
          <c:yVal>
            <c:numRef>
              <c:f>Лист1!$D$2:$D$11</c:f>
              <c:numCache>
                <c:formatCode>General</c:formatCode>
                <c:ptCount val="10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100</c:v>
                </c:pt>
                <c:pt idx="6">
                  <c:v>1000</c:v>
                </c:pt>
                <c:pt idx="7">
                  <c:v>10000</c:v>
                </c:pt>
                <c:pt idx="8">
                  <c:v>50000</c:v>
                </c:pt>
                <c:pt idx="9">
                  <c:v>100000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38C-4AD7-B864-D5F2E90D56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6530015"/>
        <c:axId val="2046531263"/>
      </c:scatterChart>
      <c:valAx>
        <c:axId val="2046530015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/>
                  <a:t>Input Size (N)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K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KZ"/>
          </a:p>
        </c:txPr>
        <c:crossAx val="2046531263"/>
        <c:crosses val="autoZero"/>
        <c:crossBetween val="midCat"/>
      </c:valAx>
      <c:valAx>
        <c:axId val="2046531263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/>
                  <a:t>Swaps (Count)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K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KZ"/>
          </a:p>
        </c:txPr>
        <c:crossAx val="204653001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KZ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KZ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baseline="0"/>
              <a:t>Empirical Validation: Time vs. Input Size (N)</a:t>
            </a:r>
            <a:r>
              <a:rPr lang="en-US" sz="1400" b="0" i="0" u="none" strike="noStrike" baseline="0"/>
              <a:t>.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KZ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Random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100</c:v>
                </c:pt>
                <c:pt idx="6">
                  <c:v>1000</c:v>
                </c:pt>
                <c:pt idx="7">
                  <c:v>10000</c:v>
                </c:pt>
                <c:pt idx="8">
                  <c:v>50000</c:v>
                </c:pt>
                <c:pt idx="9">
                  <c:v>100000</c:v>
                </c:pt>
              </c:numCache>
            </c:numRef>
          </c:xVal>
          <c:yVal>
            <c:numRef>
              <c:f>Лист1!$B$2:$B$11</c:f>
              <c:numCache>
                <c:formatCode>General</c:formatCode>
                <c:ptCount val="10"/>
                <c:pt idx="0">
                  <c:v>359600</c:v>
                </c:pt>
                <c:pt idx="1">
                  <c:v>679300</c:v>
                </c:pt>
                <c:pt idx="2">
                  <c:v>6275100</c:v>
                </c:pt>
                <c:pt idx="3">
                  <c:v>8012000</c:v>
                </c:pt>
                <c:pt idx="4">
                  <c:v>19337200</c:v>
                </c:pt>
                <c:pt idx="5">
                  <c:v>525200</c:v>
                </c:pt>
                <c:pt idx="6">
                  <c:v>3385800</c:v>
                </c:pt>
                <c:pt idx="7">
                  <c:v>12742200</c:v>
                </c:pt>
                <c:pt idx="8">
                  <c:v>11312700</c:v>
                </c:pt>
                <c:pt idx="9">
                  <c:v>22406800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867-4582-AE19-349AF7AC6586}"/>
            </c:ext>
          </c:extLst>
        </c:ser>
        <c:ser>
          <c:idx val="1"/>
          <c:order val="1"/>
          <c:tx>
            <c:v>Sorted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100</c:v>
                </c:pt>
                <c:pt idx="6">
                  <c:v>1000</c:v>
                </c:pt>
                <c:pt idx="7">
                  <c:v>10000</c:v>
                </c:pt>
                <c:pt idx="8">
                  <c:v>50000</c:v>
                </c:pt>
                <c:pt idx="9">
                  <c:v>100000</c:v>
                </c:pt>
              </c:numCache>
            </c:numRef>
          </c:xVal>
          <c:yVal>
            <c:numRef>
              <c:f>Лист1!$C$2:$C$11</c:f>
              <c:numCache>
                <c:formatCode>General</c:formatCode>
                <c:ptCount val="10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867-4582-AE19-349AF7AC6586}"/>
            </c:ext>
          </c:extLst>
        </c:ser>
        <c:ser>
          <c:idx val="2"/>
          <c:order val="2"/>
          <c:tx>
            <c:v>Reversesorted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100</c:v>
                </c:pt>
                <c:pt idx="6">
                  <c:v>1000</c:v>
                </c:pt>
                <c:pt idx="7">
                  <c:v>10000</c:v>
                </c:pt>
                <c:pt idx="8">
                  <c:v>50000</c:v>
                </c:pt>
                <c:pt idx="9">
                  <c:v>100000</c:v>
                </c:pt>
              </c:numCache>
            </c:numRef>
          </c:xVal>
          <c:yVal>
            <c:numRef>
              <c:f>Лист1!$D$2:$D$11</c:f>
              <c:numCache>
                <c:formatCode>General</c:formatCode>
                <c:ptCount val="10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100</c:v>
                </c:pt>
                <c:pt idx="6">
                  <c:v>1000</c:v>
                </c:pt>
                <c:pt idx="7">
                  <c:v>10000</c:v>
                </c:pt>
                <c:pt idx="8">
                  <c:v>50000</c:v>
                </c:pt>
                <c:pt idx="9">
                  <c:v>100000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867-4582-AE19-349AF7AC65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0819871"/>
        <c:axId val="2080817375"/>
      </c:scatterChart>
      <c:valAx>
        <c:axId val="2080819871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 i="0" u="none" strike="noStrike" baseline="0"/>
                  <a:t>Input Size (N)</a:t>
                </a:r>
                <a:r>
                  <a:rPr lang="en-US" sz="1000" b="0" i="0" u="none" strike="noStrike" baseline="0"/>
                  <a:t>.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K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KZ"/>
          </a:p>
        </c:txPr>
        <c:crossAx val="2080817375"/>
        <c:crosses val="autoZero"/>
        <c:crossBetween val="midCat"/>
      </c:valAx>
      <c:valAx>
        <c:axId val="2080817375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 i="0" u="none" strike="noStrike" baseline="0"/>
                  <a:t>Time (nanoseconds)</a:t>
                </a:r>
                <a:r>
                  <a:rPr lang="en-US" sz="1000" b="0" i="0" u="none" strike="noStrike" baseline="0"/>
                  <a:t>.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K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KZ"/>
          </a:p>
        </c:txPr>
        <c:crossAx val="208081987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KZ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K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Nini Kim</dc:creator>
  <cp:keywords/>
  <dc:description/>
  <cp:lastModifiedBy>Nini Kim</cp:lastModifiedBy>
  <cp:revision>1</cp:revision>
  <dcterms:created xsi:type="dcterms:W3CDTF">2025-10-05T16:42:00Z</dcterms:created>
  <dcterms:modified xsi:type="dcterms:W3CDTF">2025-10-05T18:37:00Z</dcterms:modified>
</cp:coreProperties>
</file>