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/>
        <w:drawing>
          <wp:inline distB="0" distT="0" distL="0" distR="0">
            <wp:extent cx="3790476" cy="60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476" cy="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Коллекции и работа со структурами данных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color w:val="000000"/>
          <w:sz w:val="40"/>
          <w:szCs w:val="4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vertAlign w:val="baseline"/>
          <w:rtl w:val="0"/>
        </w:rPr>
        <w:t xml:space="preserve">Лаборатория 13</w:t>
        <w:br w:type="textWrapping"/>
        <w:t xml:space="preserve">Нариманов Н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уршидин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Создать интерактивное веб-приложение, позволяющее выполнять базовые операции с коллекцией объектов (например, студентов), и закрепить навыки работы с HTML, CSS и JavaScript.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Функциональные возможности приложения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лабораторной работы реализовано: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Добавление элементов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коллекцию.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Удаление элементов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 списка.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Поиск элементов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 имени.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Отображение полного списка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элементов.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Сортировка коллекции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 выбранному полю (имя или возраст).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Структура проекта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 состоит из следующих файлов: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index.html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основной файл приложения, содержащий интерфейс и JavaScript-логику.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README.md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документация проекта.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Краткое описание работы программы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отображает интерфейс, позволяющий вводить имя и возраст студента, добавлять его в общий список, искать по имени, сортировать данные, а также удалять элементы из коллекции.</w:t>
        <w:br w:type="textWrapping"/>
        <w:t xml:space="preserve">Все операции выполняются в браузере за счёт обработки данных в массиве JavaScript и динамического изменения DOM.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 Листинг кода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функционал реализован в файле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index.html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включающем: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HTML-разметку интерфейса;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CSS-оформление (цветовая схема, карточки, кнопки);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JavaScript-функции: addItem(), removeItem(), searchItem(), sortItems(), render().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5. Скриншот работы программы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940425" cy="269684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6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6. Репозиторий проекта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oys0ht2nr1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https://github.com/dimamarkelov2005-wq/Technologiya-Programmirovanya-/tree/main/lab13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