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C9BCC" w14:textId="77777777" w:rsidR="00872086" w:rsidRDefault="00000000">
      <w:pPr>
        <w:spacing w:before="240" w:after="240"/>
        <w:rPr>
          <w:rFonts w:ascii="Source Sans Pro" w:eastAsia="Source Sans Pro" w:hAnsi="Source Sans Pro" w:cs="Source Sans Pro"/>
        </w:rPr>
      </w:pPr>
      <w:r>
        <w:rPr>
          <w:rFonts w:ascii="Source Sans Pro" w:eastAsia="Source Sans Pro" w:hAnsi="Source Sans Pro" w:cs="Source Sans Pro"/>
        </w:rPr>
        <w:t>Lembar Kerja 1.2.</w:t>
      </w:r>
    </w:p>
    <w:p w14:paraId="50A1B747" w14:textId="77777777" w:rsidR="0087208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ind w:left="425"/>
      </w:pPr>
      <w:r>
        <w:rPr>
          <w:rFonts w:ascii="Source Sans Pro" w:eastAsia="Source Sans Pro" w:hAnsi="Source Sans Pro" w:cs="Source Sans Pro"/>
        </w:rPr>
        <w:t>Pembagian tugas setiap kelompok, seperti  berikut</w:t>
      </w:r>
    </w:p>
    <w:tbl>
      <w:tblPr>
        <w:tblStyle w:val="a"/>
        <w:tblW w:w="4905" w:type="dxa"/>
        <w:tblInd w:w="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150"/>
      </w:tblGrid>
      <w:tr w:rsidR="00872086" w14:paraId="1C11606A" w14:textId="77777777">
        <w:trPr>
          <w:trHeight w:val="285"/>
        </w:trPr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0F449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Kelompok</w:t>
            </w:r>
          </w:p>
        </w:tc>
        <w:tc>
          <w:tcPr>
            <w:tcW w:w="31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A87807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Kurikulum</w:t>
            </w:r>
          </w:p>
        </w:tc>
      </w:tr>
      <w:tr w:rsidR="00872086" w14:paraId="28C9F269" w14:textId="77777777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C7B01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1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7AD8E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1984 dengan 1994</w:t>
            </w:r>
          </w:p>
        </w:tc>
      </w:tr>
      <w:tr w:rsidR="00872086" w14:paraId="10B5C209" w14:textId="77777777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5671B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2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16327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1994 dengan  KBK</w:t>
            </w:r>
          </w:p>
        </w:tc>
      </w:tr>
      <w:tr w:rsidR="00872086" w14:paraId="47F9BC5D" w14:textId="77777777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E19835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3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8E0EE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KBK  dengan 2013</w:t>
            </w:r>
          </w:p>
        </w:tc>
      </w:tr>
      <w:tr w:rsidR="00872086" w14:paraId="61FEDD07" w14:textId="77777777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C1493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4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E2E9C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2013 dengan  Merdeka</w:t>
            </w:r>
          </w:p>
        </w:tc>
      </w:tr>
      <w:tr w:rsidR="00872086" w14:paraId="7285D170" w14:textId="77777777">
        <w:trPr>
          <w:trHeight w:val="285"/>
        </w:trPr>
        <w:tc>
          <w:tcPr>
            <w:tcW w:w="175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7244E4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98F27" w14:textId="77777777" w:rsidR="00872086" w:rsidRDefault="00000000">
            <w:pPr>
              <w:spacing w:before="240" w:after="240"/>
              <w:ind w:left="425" w:hanging="360"/>
              <w:jc w:val="center"/>
              <w:rPr>
                <w:rFonts w:ascii="Source Sans Pro" w:eastAsia="Source Sans Pro" w:hAnsi="Source Sans Pro" w:cs="Source Sans Pro"/>
              </w:rPr>
            </w:pPr>
            <w:r>
              <w:rPr>
                <w:rFonts w:ascii="Source Sans Pro" w:eastAsia="Source Sans Pro" w:hAnsi="Source Sans Pro" w:cs="Source Sans Pro"/>
              </w:rPr>
              <w:t>KBK dengan  KTSP</w:t>
            </w:r>
          </w:p>
        </w:tc>
      </w:tr>
    </w:tbl>
    <w:p w14:paraId="12C0A2B6" w14:textId="77777777" w:rsidR="00872086" w:rsidRDefault="00000000">
      <w:pPr>
        <w:numPr>
          <w:ilvl w:val="0"/>
          <w:numId w:val="1"/>
        </w:numPr>
        <w:spacing w:before="240"/>
        <w:ind w:left="425"/>
      </w:pPr>
      <w:r>
        <w:rPr>
          <w:rFonts w:ascii="Source Sans Pro" w:eastAsia="Source Sans Pro" w:hAnsi="Source Sans Pro" w:cs="Source Sans Pro"/>
        </w:rPr>
        <w:t xml:space="preserve">Bacalah 2 kurikulum sesuai pembagian masing-masing kelompok pada: </w:t>
      </w:r>
      <w:hyperlink r:id="rId5">
        <w:r>
          <w:rPr>
            <w:rFonts w:ascii="Open Sans" w:eastAsia="Open Sans" w:hAnsi="Open Sans" w:cs="Open Sans"/>
            <w:color w:val="0097A7"/>
            <w:sz w:val="20"/>
            <w:szCs w:val="20"/>
            <w:u w:val="single"/>
          </w:rPr>
          <w:t>https://drive.google.com/file/d/1uiImrd6dO6zObBvmRQPR70W49uza6biD/view?usp=drive_link</w:t>
        </w:r>
      </w:hyperlink>
      <w:r>
        <w:rPr>
          <w:rFonts w:ascii="Source Sans Pro" w:eastAsia="Source Sans Pro" w:hAnsi="Source Sans Pro" w:cs="Source Sans Pro"/>
          <w:sz w:val="14"/>
          <w:szCs w:val="14"/>
        </w:rPr>
        <w:t xml:space="preserve">. </w:t>
      </w:r>
    </w:p>
    <w:p w14:paraId="488F6E39" w14:textId="795BF8B3" w:rsidR="008858C5" w:rsidRDefault="00000000" w:rsidP="008858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/>
      </w:pPr>
      <w:r>
        <w:rPr>
          <w:rFonts w:ascii="Source Sans Pro" w:eastAsia="Source Sans Pro" w:hAnsi="Source Sans Pro" w:cs="Source Sans Pro"/>
        </w:rPr>
        <w:t>Identifikasi komponen (tujuan, isi, strategi, penilaian) masing-masing kurikulum yang ditetapkan untuk kelompok anda.</w:t>
      </w:r>
    </w:p>
    <w:p w14:paraId="3821ACC0" w14:textId="77777777" w:rsidR="00872086" w:rsidRPr="008858C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425"/>
      </w:pPr>
      <w:r>
        <w:rPr>
          <w:rFonts w:ascii="Source Sans Pro" w:eastAsia="Source Sans Pro" w:hAnsi="Source Sans Pro" w:cs="Source Sans Pro"/>
        </w:rPr>
        <w:t>Bandingkan komponen masing-masing kurikulum, kemudian uraikan pandangan kelompok anda terkait perbandingan tersebut.</w:t>
      </w:r>
    </w:p>
    <w:p w14:paraId="0FDDDDF3" w14:textId="77777777" w:rsidR="00F473E8" w:rsidRDefault="00F473E8">
      <w:pPr>
        <w:rPr>
          <w:rFonts w:ascii="Source Sans Pro" w:eastAsia="Source Sans Pro" w:hAnsi="Source Sans Pro" w:cs="Source Sans Pro"/>
          <w:b/>
          <w:bCs/>
          <w:u w:val="single"/>
          <w:lang w:val="id-ID"/>
        </w:rPr>
      </w:pPr>
      <w:r>
        <w:rPr>
          <w:rFonts w:ascii="Source Sans Pro" w:eastAsia="Source Sans Pro" w:hAnsi="Source Sans Pro" w:cs="Source Sans Pro"/>
          <w:b/>
          <w:bCs/>
          <w:u w:val="single"/>
          <w:lang w:val="id-ID"/>
        </w:rPr>
        <w:br w:type="page"/>
      </w:r>
    </w:p>
    <w:p w14:paraId="16B7846E" w14:textId="5B1D58A0" w:rsidR="008858C5" w:rsidRDefault="008858C5" w:rsidP="008858C5">
      <w:pPr>
        <w:pBdr>
          <w:top w:val="nil"/>
          <w:left w:val="nil"/>
          <w:bottom w:val="nil"/>
          <w:right w:val="nil"/>
          <w:between w:val="nil"/>
        </w:pBdr>
        <w:spacing w:after="240"/>
        <w:ind w:left="65"/>
        <w:rPr>
          <w:rFonts w:ascii="Source Sans Pro" w:eastAsia="Source Sans Pro" w:hAnsi="Source Sans Pro" w:cs="Source Sans Pro"/>
          <w:b/>
          <w:bCs/>
          <w:u w:val="single"/>
          <w:lang w:val="id-ID"/>
        </w:rPr>
      </w:pPr>
      <w:r w:rsidRPr="008858C5">
        <w:rPr>
          <w:rFonts w:ascii="Source Sans Pro" w:eastAsia="Source Sans Pro" w:hAnsi="Source Sans Pro" w:cs="Source Sans Pro"/>
          <w:b/>
          <w:bCs/>
          <w:u w:val="single"/>
          <w:lang w:val="id-ID"/>
        </w:rPr>
        <w:lastRenderedPageBreak/>
        <w:t>Jawaban</w:t>
      </w:r>
    </w:p>
    <w:p w14:paraId="590E0C95" w14:textId="21F537CE" w:rsidR="008858C5" w:rsidRDefault="008858C5" w:rsidP="008858C5">
      <w:pPr>
        <w:pBdr>
          <w:top w:val="nil"/>
          <w:left w:val="nil"/>
          <w:bottom w:val="nil"/>
          <w:right w:val="nil"/>
          <w:between w:val="nil"/>
        </w:pBdr>
        <w:spacing w:after="240"/>
        <w:ind w:left="65"/>
        <w:rPr>
          <w:rFonts w:ascii="Source Sans Pro" w:eastAsia="Source Sans Pro" w:hAnsi="Source Sans Pro" w:cs="Source Sans Pro"/>
          <w:lang w:val="id-ID"/>
        </w:rPr>
      </w:pPr>
      <w:r>
        <w:rPr>
          <w:rFonts w:ascii="Source Sans Pro" w:eastAsia="Source Sans Pro" w:hAnsi="Source Sans Pro" w:cs="Source Sans Pro"/>
          <w:lang w:val="id-ID"/>
        </w:rPr>
        <w:t xml:space="preserve">3. </w:t>
      </w:r>
    </w:p>
    <w:tbl>
      <w:tblPr>
        <w:tblStyle w:val="TableGrid"/>
        <w:tblW w:w="0" w:type="auto"/>
        <w:tblInd w:w="65" w:type="dxa"/>
        <w:tblLook w:val="04A0" w:firstRow="1" w:lastRow="0" w:firstColumn="1" w:lastColumn="0" w:noHBand="0" w:noVBand="1"/>
      </w:tblPr>
      <w:tblGrid>
        <w:gridCol w:w="1238"/>
        <w:gridCol w:w="3655"/>
        <w:gridCol w:w="4061"/>
      </w:tblGrid>
      <w:tr w:rsidR="00F473E8" w14:paraId="2B1858E0" w14:textId="77777777" w:rsidTr="00F473E8">
        <w:tc>
          <w:tcPr>
            <w:tcW w:w="1237" w:type="dxa"/>
            <w:shd w:val="clear" w:color="auto" w:fill="C6D9F1" w:themeFill="text2" w:themeFillTint="33"/>
            <w:vAlign w:val="center"/>
          </w:tcPr>
          <w:p w14:paraId="584FE8F6" w14:textId="5E26E6CD" w:rsidR="008858C5" w:rsidRPr="00F473E8" w:rsidRDefault="008858C5" w:rsidP="00F473E8">
            <w:pPr>
              <w:spacing w:after="240"/>
              <w:jc w:val="center"/>
              <w:rPr>
                <w:rFonts w:ascii="Source Sans Pro" w:eastAsia="Source Sans Pro" w:hAnsi="Source Sans Pro" w:cs="Source Sans Pro"/>
                <w:b/>
                <w:bCs/>
                <w:lang w:val="id-ID"/>
              </w:rPr>
            </w:pPr>
            <w:r w:rsidRPr="00F473E8">
              <w:rPr>
                <w:rFonts w:ascii="Source Sans Pro" w:eastAsia="Source Sans Pro" w:hAnsi="Source Sans Pro" w:cs="Source Sans Pro"/>
                <w:b/>
                <w:bCs/>
                <w:lang w:val="id-ID"/>
              </w:rPr>
              <w:t>Komponen</w:t>
            </w:r>
          </w:p>
        </w:tc>
        <w:tc>
          <w:tcPr>
            <w:tcW w:w="3655" w:type="dxa"/>
            <w:shd w:val="clear" w:color="auto" w:fill="00B0F0"/>
            <w:vAlign w:val="center"/>
          </w:tcPr>
          <w:p w14:paraId="0CA918FC" w14:textId="2E61D13C" w:rsidR="008858C5" w:rsidRPr="00F473E8" w:rsidRDefault="008858C5" w:rsidP="00F473E8">
            <w:pPr>
              <w:spacing w:after="240"/>
              <w:jc w:val="center"/>
              <w:rPr>
                <w:rFonts w:ascii="Source Sans Pro" w:eastAsia="Source Sans Pro" w:hAnsi="Source Sans Pro" w:cs="Source Sans Pro"/>
                <w:b/>
                <w:bCs/>
                <w:lang w:val="id-ID"/>
              </w:rPr>
            </w:pPr>
            <w:r w:rsidRPr="00F473E8">
              <w:rPr>
                <w:rFonts w:ascii="Source Sans Pro" w:eastAsia="Source Sans Pro" w:hAnsi="Source Sans Pro" w:cs="Source Sans Pro"/>
                <w:b/>
                <w:bCs/>
                <w:lang w:val="id-ID"/>
              </w:rPr>
              <w:t>KBK (2004)</w:t>
            </w:r>
          </w:p>
        </w:tc>
        <w:tc>
          <w:tcPr>
            <w:tcW w:w="4062" w:type="dxa"/>
            <w:shd w:val="clear" w:color="auto" w:fill="00B0F0"/>
            <w:vAlign w:val="center"/>
          </w:tcPr>
          <w:p w14:paraId="4E303970" w14:textId="2E77EB6F" w:rsidR="008858C5" w:rsidRPr="00F473E8" w:rsidRDefault="008858C5" w:rsidP="00F473E8">
            <w:pPr>
              <w:spacing w:after="240"/>
              <w:jc w:val="center"/>
              <w:rPr>
                <w:rFonts w:ascii="Source Sans Pro" w:eastAsia="Source Sans Pro" w:hAnsi="Source Sans Pro" w:cs="Source Sans Pro"/>
                <w:b/>
                <w:bCs/>
                <w:lang w:val="id-ID"/>
              </w:rPr>
            </w:pPr>
            <w:r w:rsidRPr="00F473E8">
              <w:rPr>
                <w:rFonts w:ascii="Source Sans Pro" w:eastAsia="Source Sans Pro" w:hAnsi="Source Sans Pro" w:cs="Source Sans Pro"/>
                <w:b/>
                <w:bCs/>
                <w:lang w:val="id-ID"/>
              </w:rPr>
              <w:t>Kurikulum 2013</w:t>
            </w:r>
          </w:p>
        </w:tc>
      </w:tr>
      <w:tr w:rsidR="008858C5" w14:paraId="6E1A398D" w14:textId="77777777" w:rsidTr="00F473E8">
        <w:tc>
          <w:tcPr>
            <w:tcW w:w="1237" w:type="dxa"/>
            <w:shd w:val="clear" w:color="auto" w:fill="C6D9F1" w:themeFill="text2" w:themeFillTint="33"/>
            <w:vAlign w:val="center"/>
          </w:tcPr>
          <w:p w14:paraId="60166563" w14:textId="1428BC36" w:rsidR="008858C5" w:rsidRPr="00F473E8" w:rsidRDefault="008858C5" w:rsidP="00F473E8">
            <w:pPr>
              <w:spacing w:after="240"/>
              <w:jc w:val="center"/>
              <w:rPr>
                <w:rFonts w:ascii="Source Sans Pro" w:eastAsia="Source Sans Pro" w:hAnsi="Source Sans Pro" w:cs="Source Sans Pro"/>
                <w:b/>
                <w:bCs/>
                <w:lang w:val="id-ID"/>
              </w:rPr>
            </w:pPr>
            <w:r w:rsidRPr="00F473E8">
              <w:rPr>
                <w:rFonts w:ascii="Source Sans Pro" w:eastAsia="Source Sans Pro" w:hAnsi="Source Sans Pro" w:cs="Source Sans Pro"/>
                <w:b/>
                <w:bCs/>
                <w:lang w:val="id-ID"/>
              </w:rPr>
              <w:t>Tujuan</w:t>
            </w:r>
          </w:p>
        </w:tc>
        <w:tc>
          <w:tcPr>
            <w:tcW w:w="3655" w:type="dxa"/>
          </w:tcPr>
          <w:p w14:paraId="0C91CE23" w14:textId="509DDD52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>
              <w:rPr>
                <w:rFonts w:ascii="Source Sans Pro" w:eastAsia="Source Sans Pro" w:hAnsi="Source Sans Pro" w:cs="Source Sans Pro"/>
                <w:lang w:val="id-ID"/>
              </w:rPr>
              <w:t>-</w:t>
            </w: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Mengembangkan kompetensi dasar peserta didik (pengetahuan, keterampilan, sikap). </w:t>
            </w:r>
          </w:p>
          <w:p w14:paraId="563C62E7" w14:textId="6C1F6C7C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Menyiapkan siswa menghadapi tantangan global dengan standar kompetensi</w:t>
            </w:r>
          </w:p>
        </w:tc>
        <w:tc>
          <w:tcPr>
            <w:tcW w:w="4062" w:type="dxa"/>
          </w:tcPr>
          <w:p w14:paraId="597DB148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Membentuk manusia beriman, produktif, kreatif, inovatif, dan afektif. </w:t>
            </w:r>
          </w:p>
          <w:p w14:paraId="65AB0CE2" w14:textId="1EFC8B6E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Menekankan keseimbangan sikap, keterampilan, dan pengetahuan</w:t>
            </w:r>
          </w:p>
        </w:tc>
      </w:tr>
      <w:tr w:rsidR="008858C5" w14:paraId="0FADC090" w14:textId="77777777" w:rsidTr="00F473E8">
        <w:tc>
          <w:tcPr>
            <w:tcW w:w="1237" w:type="dxa"/>
            <w:shd w:val="clear" w:color="auto" w:fill="C6D9F1" w:themeFill="text2" w:themeFillTint="33"/>
            <w:vAlign w:val="center"/>
          </w:tcPr>
          <w:p w14:paraId="7F1ED54C" w14:textId="70788C1D" w:rsidR="008858C5" w:rsidRPr="00F473E8" w:rsidRDefault="008858C5" w:rsidP="00F473E8">
            <w:pPr>
              <w:spacing w:after="240"/>
              <w:jc w:val="center"/>
              <w:rPr>
                <w:rFonts w:ascii="Source Sans Pro" w:eastAsia="Source Sans Pro" w:hAnsi="Source Sans Pro" w:cs="Source Sans Pro"/>
                <w:b/>
                <w:bCs/>
                <w:lang w:val="id-ID"/>
              </w:rPr>
            </w:pPr>
            <w:r w:rsidRPr="00F473E8">
              <w:rPr>
                <w:rFonts w:ascii="Source Sans Pro" w:eastAsia="Source Sans Pro" w:hAnsi="Source Sans Pro" w:cs="Source Sans Pro"/>
                <w:b/>
                <w:bCs/>
                <w:lang w:val="id-ID"/>
              </w:rPr>
              <w:t>Isi</w:t>
            </w:r>
          </w:p>
        </w:tc>
        <w:tc>
          <w:tcPr>
            <w:tcW w:w="3655" w:type="dxa"/>
          </w:tcPr>
          <w:p w14:paraId="2555B18A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Berbasis kompetensi inti dan kompetensi dasar. </w:t>
            </w:r>
          </w:p>
          <w:p w14:paraId="5CE9C735" w14:textId="46577CA5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Materi disusun untuk mencapai standar kompetensi tiap mata pelajaran</w:t>
            </w:r>
          </w:p>
        </w:tc>
        <w:tc>
          <w:tcPr>
            <w:tcW w:w="4062" w:type="dxa"/>
          </w:tcPr>
          <w:p w14:paraId="052F6FFD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Tematik terpadu (khusus SD). </w:t>
            </w:r>
          </w:p>
          <w:p w14:paraId="53C63CBC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Struktur kurikulum mencakup mata pelajaran dengan integrasi sikap, pengetahuan, keterampilan. </w:t>
            </w:r>
          </w:p>
          <w:p w14:paraId="0F8C2D2D" w14:textId="443581ED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Ada peminatan di SMA</w:t>
            </w:r>
          </w:p>
        </w:tc>
      </w:tr>
      <w:tr w:rsidR="008858C5" w14:paraId="599E8868" w14:textId="77777777" w:rsidTr="00F473E8">
        <w:tc>
          <w:tcPr>
            <w:tcW w:w="1237" w:type="dxa"/>
            <w:shd w:val="clear" w:color="auto" w:fill="C6D9F1" w:themeFill="text2" w:themeFillTint="33"/>
            <w:vAlign w:val="center"/>
          </w:tcPr>
          <w:p w14:paraId="17C1040B" w14:textId="5C8C274A" w:rsidR="008858C5" w:rsidRPr="00F473E8" w:rsidRDefault="008858C5" w:rsidP="00F473E8">
            <w:pPr>
              <w:spacing w:after="240"/>
              <w:jc w:val="center"/>
              <w:rPr>
                <w:rFonts w:ascii="Source Sans Pro" w:eastAsia="Source Sans Pro" w:hAnsi="Source Sans Pro" w:cs="Source Sans Pro"/>
                <w:b/>
                <w:bCs/>
                <w:lang w:val="id-ID"/>
              </w:rPr>
            </w:pPr>
            <w:r w:rsidRPr="00F473E8">
              <w:rPr>
                <w:rFonts w:ascii="Source Sans Pro" w:eastAsia="Source Sans Pro" w:hAnsi="Source Sans Pro" w:cs="Source Sans Pro"/>
                <w:b/>
                <w:bCs/>
                <w:lang w:val="id-ID"/>
              </w:rPr>
              <w:t>Strategi</w:t>
            </w:r>
          </w:p>
        </w:tc>
        <w:tc>
          <w:tcPr>
            <w:tcW w:w="3655" w:type="dxa"/>
          </w:tcPr>
          <w:p w14:paraId="32299048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Pembelajaran berpusat pada siswa (student-centered). </w:t>
            </w:r>
          </w:p>
          <w:p w14:paraId="62C4E885" w14:textId="6F80903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Menekankan keterampilan proses, pemecahan masalah, dan kerja kelompok</w:t>
            </w:r>
          </w:p>
        </w:tc>
        <w:tc>
          <w:tcPr>
            <w:tcW w:w="4062" w:type="dxa"/>
          </w:tcPr>
          <w:p w14:paraId="16B571E6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Pendekatan saintifik (mengamati, menanya, mencoba, menalar, mengomunikasikan). </w:t>
            </w:r>
          </w:p>
          <w:p w14:paraId="37191DF1" w14:textId="3BC52F54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Model pembelajaran: discovery learning, project-based learning, problem-based learning</w:t>
            </w:r>
          </w:p>
        </w:tc>
      </w:tr>
      <w:tr w:rsidR="008858C5" w14:paraId="741D60D1" w14:textId="77777777" w:rsidTr="00F473E8">
        <w:tc>
          <w:tcPr>
            <w:tcW w:w="1237" w:type="dxa"/>
            <w:shd w:val="clear" w:color="auto" w:fill="C6D9F1" w:themeFill="text2" w:themeFillTint="33"/>
            <w:vAlign w:val="center"/>
          </w:tcPr>
          <w:p w14:paraId="31E3E02A" w14:textId="16055ACA" w:rsidR="008858C5" w:rsidRPr="00F473E8" w:rsidRDefault="008858C5" w:rsidP="00F473E8">
            <w:pPr>
              <w:spacing w:after="240"/>
              <w:jc w:val="center"/>
              <w:rPr>
                <w:rFonts w:ascii="Source Sans Pro" w:eastAsia="Source Sans Pro" w:hAnsi="Source Sans Pro" w:cs="Source Sans Pro"/>
                <w:b/>
                <w:bCs/>
                <w:lang w:val="id-ID"/>
              </w:rPr>
            </w:pPr>
            <w:r w:rsidRPr="00F473E8">
              <w:rPr>
                <w:rFonts w:ascii="Source Sans Pro" w:eastAsia="Source Sans Pro" w:hAnsi="Source Sans Pro" w:cs="Source Sans Pro"/>
                <w:b/>
                <w:bCs/>
                <w:lang w:val="id-ID"/>
              </w:rPr>
              <w:t>Penilaian</w:t>
            </w:r>
          </w:p>
        </w:tc>
        <w:tc>
          <w:tcPr>
            <w:tcW w:w="3655" w:type="dxa"/>
          </w:tcPr>
          <w:p w14:paraId="0D351BB9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Penilaian berbasis kompetensi: tes tertulis, praktik, portofolio. </w:t>
            </w:r>
          </w:p>
          <w:p w14:paraId="0E1B71B2" w14:textId="44A51C22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Fokus pada pencapaian standar kompetensi</w:t>
            </w:r>
          </w:p>
        </w:tc>
        <w:tc>
          <w:tcPr>
            <w:tcW w:w="4062" w:type="dxa"/>
          </w:tcPr>
          <w:p w14:paraId="2015BE90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Penilaian autentik: sikap, pengetahuan, keterampilan. </w:t>
            </w:r>
          </w:p>
          <w:p w14:paraId="21AF1764" w14:textId="77777777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 xml:space="preserve">- Menggunakan observasi, portofolio, proyek, tes tertulis/lisan. </w:t>
            </w:r>
          </w:p>
          <w:p w14:paraId="4DE56340" w14:textId="5D1FA2A2" w:rsidR="008858C5" w:rsidRDefault="008858C5" w:rsidP="008858C5">
            <w:pPr>
              <w:spacing w:after="240"/>
              <w:jc w:val="both"/>
              <w:rPr>
                <w:rFonts w:ascii="Source Sans Pro" w:eastAsia="Source Sans Pro" w:hAnsi="Source Sans Pro" w:cs="Source Sans Pro"/>
                <w:lang w:val="id-ID"/>
              </w:rPr>
            </w:pPr>
            <w:r w:rsidRPr="008858C5">
              <w:rPr>
                <w:rFonts w:ascii="Source Sans Pro" w:eastAsia="Source Sans Pro" w:hAnsi="Source Sans Pro" w:cs="Source Sans Pro"/>
                <w:lang w:val="id-ID"/>
              </w:rPr>
              <w:t>- Rapor mencakup aspek sikap, pengetahuan, keterampilan</w:t>
            </w:r>
          </w:p>
        </w:tc>
      </w:tr>
    </w:tbl>
    <w:p w14:paraId="2F6B3456" w14:textId="77777777" w:rsidR="008858C5" w:rsidRDefault="008858C5" w:rsidP="008858C5">
      <w:pPr>
        <w:pBdr>
          <w:top w:val="nil"/>
          <w:left w:val="nil"/>
          <w:bottom w:val="nil"/>
          <w:right w:val="nil"/>
          <w:between w:val="nil"/>
        </w:pBdr>
        <w:spacing w:after="240"/>
        <w:ind w:left="65"/>
        <w:rPr>
          <w:rFonts w:ascii="Source Sans Pro" w:eastAsia="Source Sans Pro" w:hAnsi="Source Sans Pro" w:cs="Source Sans Pro"/>
          <w:lang w:val="id-ID"/>
        </w:rPr>
      </w:pPr>
    </w:p>
    <w:p w14:paraId="714F7C93" w14:textId="77777777" w:rsidR="008858C5" w:rsidRPr="008858C5" w:rsidRDefault="008858C5" w:rsidP="008858C5">
      <w:pPr>
        <w:pBdr>
          <w:top w:val="nil"/>
          <w:left w:val="nil"/>
          <w:bottom w:val="nil"/>
          <w:right w:val="nil"/>
          <w:between w:val="nil"/>
        </w:pBdr>
        <w:spacing w:after="240"/>
        <w:ind w:left="65"/>
        <w:rPr>
          <w:lang w:val="id-ID"/>
        </w:rPr>
      </w:pPr>
    </w:p>
    <w:sectPr w:rsidR="008858C5" w:rsidRPr="008858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5C1270C8-3C30-48BD-A9CF-28C55F6B74C5}"/>
    <w:embedBold r:id="rId2" w:fontKey="{F641582F-6FAE-4613-9027-D8BCDA9F65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0D4961DB-6CA1-4859-B454-9E27A2A46A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95DEACC-3CB5-470C-84DF-6563D40F1E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390B0F9-EC81-4B0D-A3A7-B188F08A6BA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61663"/>
    <w:multiLevelType w:val="multilevel"/>
    <w:tmpl w:val="F174B4A0"/>
    <w:lvl w:ilvl="0">
      <w:start w:val="1"/>
      <w:numFmt w:val="decimal"/>
      <w:lvlText w:val="%1."/>
      <w:lvlJc w:val="left"/>
      <w:pPr>
        <w:ind w:left="720" w:hanging="360"/>
      </w:pPr>
      <w:rPr>
        <w:rFonts w:ascii="Source Sans Pro" w:eastAsia="Source Sans Pro" w:hAnsi="Source Sans Pro" w:cs="Source Sans Pro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222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086"/>
    <w:rsid w:val="00872086"/>
    <w:rsid w:val="008858C5"/>
    <w:rsid w:val="00F4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9294"/>
  <w15:docId w15:val="{493ACBC2-7232-4E15-80B6-BD12CC19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858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uiImrd6dO6zObBvmRQPR70W49uza6biD/view?usp=drive_link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2026-01-14T11:56:00Z</dcterms:created>
  <dcterms:modified xsi:type="dcterms:W3CDTF">2026-01-14T12:08:00Z</dcterms:modified>
</cp:coreProperties>
</file>