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FAF4" w14:textId="24CC0A38" w:rsidR="00B5231E" w:rsidRDefault="00B5231E" w:rsidP="00B5231E">
      <w:pPr>
        <w:spacing w:after="160" w:line="278" w:lineRule="auto"/>
        <w:jc w:val="center"/>
        <w:rPr>
          <w:rFonts w:ascii="Times New Roman" w:eastAsia="Calibri" w:hAnsi="Times New Roman" w:cs="Times New Roman"/>
          <w:b/>
          <w:bCs/>
          <w:kern w:val="2"/>
          <w:sz w:val="24"/>
          <w:szCs w:val="24"/>
          <w:lang w:val="id-ID"/>
          <w14:ligatures w14:val="standardContextual"/>
        </w:rPr>
      </w:pPr>
      <w:r>
        <w:rPr>
          <w:rFonts w:ascii="Times New Roman" w:eastAsia="Calibri" w:hAnsi="Times New Roman" w:cs="Times New Roman"/>
          <w:b/>
          <w:bCs/>
          <w:kern w:val="2"/>
          <w:sz w:val="24"/>
          <w:szCs w:val="24"/>
          <w:lang w:val="id-ID"/>
          <w14:ligatures w14:val="standardContextual"/>
        </w:rPr>
        <w:t>TOPIK 3</w:t>
      </w:r>
    </w:p>
    <w:p w14:paraId="12B8693D" w14:textId="5086C4C3" w:rsidR="00B5231E" w:rsidRPr="00B5231E" w:rsidRDefault="00B5231E" w:rsidP="00B5231E">
      <w:pPr>
        <w:spacing w:after="160" w:line="278" w:lineRule="auto"/>
        <w:jc w:val="center"/>
        <w:rPr>
          <w:rFonts w:ascii="Times New Roman" w:eastAsia="Calibri" w:hAnsi="Times New Roman" w:cs="Times New Roman"/>
          <w:b/>
          <w:bCs/>
          <w:kern w:val="2"/>
          <w:sz w:val="24"/>
          <w:szCs w:val="24"/>
          <w:lang w:val="id-ID"/>
          <w14:ligatures w14:val="standardContextual"/>
        </w:rPr>
      </w:pPr>
      <w:r w:rsidRPr="00B5231E">
        <w:rPr>
          <w:rFonts w:ascii="Times New Roman" w:eastAsia="Calibri" w:hAnsi="Times New Roman" w:cs="Times New Roman"/>
          <w:b/>
          <w:bCs/>
          <w:kern w:val="2"/>
          <w:sz w:val="24"/>
          <w:szCs w:val="24"/>
          <w14:ligatures w14:val="standardContextual"/>
        </w:rPr>
        <w:t>3.E. Penerapan Experiential Learning Dan PSE Di Lingkungan Sekolah</w:t>
      </w:r>
    </w:p>
    <w:p w14:paraId="68B43596" w14:textId="7A700EAC" w:rsidR="00B5231E" w:rsidRPr="00B5231E" w:rsidRDefault="00B5231E" w:rsidP="00B5231E">
      <w:pPr>
        <w:spacing w:after="160" w:line="278" w:lineRule="auto"/>
        <w:jc w:val="center"/>
        <w:rPr>
          <w:rFonts w:ascii="Times New Roman" w:eastAsia="Calibri" w:hAnsi="Times New Roman" w:cs="Times New Roman"/>
          <w:i/>
          <w:iCs/>
          <w:kern w:val="2"/>
          <w:sz w:val="24"/>
          <w:szCs w:val="24"/>
          <w:lang w:val="sv-SE"/>
          <w14:ligatures w14:val="standardContextual"/>
        </w:rPr>
      </w:pPr>
      <w:r w:rsidRPr="00B5231E">
        <w:rPr>
          <w:rFonts w:ascii="Times New Roman" w:eastAsia="Calibri" w:hAnsi="Times New Roman" w:cs="Times New Roman"/>
          <w:i/>
          <w:iCs/>
          <w:kern w:val="2"/>
          <w:sz w:val="24"/>
          <w:szCs w:val="24"/>
          <w:lang w:val="sv-SE"/>
          <w14:ligatures w14:val="standardContextual"/>
        </w:rPr>
        <w:t xml:space="preserve">Diajukan untuk memenuhi </w:t>
      </w:r>
      <w:r>
        <w:rPr>
          <w:rFonts w:ascii="Times New Roman" w:eastAsia="Calibri" w:hAnsi="Times New Roman" w:cs="Times New Roman"/>
          <w:i/>
          <w:iCs/>
          <w:kern w:val="2"/>
          <w:sz w:val="24"/>
          <w:szCs w:val="24"/>
          <w:lang w:val="id-ID"/>
          <w14:ligatures w14:val="standardContextual"/>
        </w:rPr>
        <w:t>tugas</w:t>
      </w:r>
      <w:r w:rsidRPr="00B5231E">
        <w:rPr>
          <w:rFonts w:ascii="Times New Roman" w:eastAsia="Calibri" w:hAnsi="Times New Roman" w:cs="Times New Roman"/>
          <w:i/>
          <w:iCs/>
          <w:kern w:val="2"/>
          <w:sz w:val="24"/>
          <w:szCs w:val="24"/>
          <w:lang w:val="sv-SE"/>
          <w14:ligatures w14:val="standardContextual"/>
        </w:rPr>
        <w:t xml:space="preserve"> mata kuliah </w:t>
      </w:r>
    </w:p>
    <w:p w14:paraId="64789840"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sv-SE"/>
          <w14:ligatures w14:val="standardContextual"/>
        </w:rPr>
      </w:pPr>
      <w:r w:rsidRPr="00B5231E">
        <w:rPr>
          <w:rFonts w:ascii="Times New Roman" w:eastAsia="Calibri" w:hAnsi="Times New Roman" w:cs="Times New Roman"/>
          <w:i/>
          <w:iCs/>
          <w:kern w:val="2"/>
          <w:sz w:val="24"/>
          <w:szCs w:val="24"/>
          <w:lang w:val="sv-SE"/>
          <w14:ligatures w14:val="standardContextual"/>
        </w:rPr>
        <w:t xml:space="preserve">Pembelajaran </w:t>
      </w:r>
      <w:r w:rsidRPr="00B5231E">
        <w:rPr>
          <w:rFonts w:ascii="Times New Roman" w:eastAsia="Calibri" w:hAnsi="Times New Roman" w:cs="Times New Roman"/>
          <w:i/>
          <w:iCs/>
          <w:kern w:val="2"/>
          <w:sz w:val="24"/>
          <w:szCs w:val="24"/>
          <w:lang w:val="id-ID"/>
          <w14:ligatures w14:val="standardContextual"/>
        </w:rPr>
        <w:t>Sosial Emosional</w:t>
      </w:r>
      <w:r w:rsidRPr="00B5231E">
        <w:rPr>
          <w:rFonts w:ascii="Times New Roman" w:eastAsia="Calibri" w:hAnsi="Times New Roman" w:cs="Times New Roman"/>
          <w:kern w:val="2"/>
          <w:sz w:val="24"/>
          <w:szCs w:val="24"/>
          <w:lang w:val="sv-SE"/>
          <w14:ligatures w14:val="standardContextual"/>
        </w:rPr>
        <w:br/>
      </w:r>
    </w:p>
    <w:p w14:paraId="0175CA83"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sv-SE"/>
          <w14:ligatures w14:val="standardContextual"/>
        </w:rPr>
      </w:pPr>
    </w:p>
    <w:p w14:paraId="1EE6AF5A"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sv-SE"/>
          <w14:ligatures w14:val="standardContextual"/>
        </w:rPr>
      </w:pPr>
      <w:r w:rsidRPr="00B5231E">
        <w:rPr>
          <w:rFonts w:ascii="Times New Roman" w:eastAsia="Calibri" w:hAnsi="Times New Roman" w:cs="Times New Roman"/>
          <w:kern w:val="2"/>
          <w:sz w:val="24"/>
          <w:szCs w:val="24"/>
          <w:lang w:val="sv-SE"/>
          <w14:ligatures w14:val="standardContextual"/>
        </w:rPr>
        <w:br/>
      </w:r>
    </w:p>
    <w:p w14:paraId="12E1C62C"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r w:rsidRPr="00B5231E">
        <w:rPr>
          <w:rFonts w:ascii="Times New Roman" w:eastAsia="Calibri" w:hAnsi="Times New Roman" w:cs="Times New Roman"/>
          <w:b/>
          <w:bCs/>
          <w:noProof/>
          <w:kern w:val="2"/>
          <w:sz w:val="24"/>
          <w:szCs w:val="24"/>
          <w:lang w:val="en-ID"/>
          <w14:ligatures w14:val="standardContextual"/>
        </w:rPr>
        <w:drawing>
          <wp:inline distT="0" distB="0" distL="0" distR="0" wp14:anchorId="1FF26891" wp14:editId="31A24E21">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7A7C46FB"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r w:rsidRPr="00B5231E">
        <w:rPr>
          <w:rFonts w:ascii="Times New Roman" w:eastAsia="Calibri" w:hAnsi="Times New Roman" w:cs="Times New Roman"/>
          <w:kern w:val="2"/>
          <w:sz w:val="24"/>
          <w:szCs w:val="24"/>
          <w:lang w:val="en-ID"/>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B5231E" w:rsidRPr="00B5231E" w14:paraId="257971E7" w14:textId="77777777" w:rsidTr="005A032A">
        <w:trPr>
          <w:jc w:val="center"/>
        </w:trPr>
        <w:tc>
          <w:tcPr>
            <w:tcW w:w="0" w:type="auto"/>
            <w:tcMar>
              <w:top w:w="0" w:type="dxa"/>
              <w:left w:w="108" w:type="dxa"/>
              <w:bottom w:w="0" w:type="dxa"/>
              <w:right w:w="108" w:type="dxa"/>
            </w:tcMar>
            <w:hideMark/>
          </w:tcPr>
          <w:p w14:paraId="0CBC0E33"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r w:rsidRPr="00B5231E">
              <w:rPr>
                <w:rFonts w:ascii="Times New Roman" w:eastAsia="Calibri" w:hAnsi="Times New Roman" w:cs="Times New Roman"/>
                <w:kern w:val="2"/>
                <w:sz w:val="24"/>
                <w:szCs w:val="24"/>
                <w:lang w:val="en-ID"/>
                <w14:ligatures w14:val="standardContextual"/>
              </w:rPr>
              <w:t>Disusun Oleh:</w:t>
            </w:r>
          </w:p>
        </w:tc>
      </w:tr>
      <w:tr w:rsidR="00B5231E" w:rsidRPr="00B5231E" w14:paraId="666F2AF9" w14:textId="77777777" w:rsidTr="005A032A">
        <w:trPr>
          <w:jc w:val="center"/>
        </w:trPr>
        <w:tc>
          <w:tcPr>
            <w:tcW w:w="0" w:type="auto"/>
            <w:tcMar>
              <w:top w:w="0" w:type="dxa"/>
              <w:left w:w="108" w:type="dxa"/>
              <w:bottom w:w="0" w:type="dxa"/>
              <w:right w:w="108" w:type="dxa"/>
            </w:tcMar>
            <w:hideMark/>
          </w:tcPr>
          <w:p w14:paraId="3F136750"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id-ID"/>
                <w14:ligatures w14:val="standardContextual"/>
              </w:rPr>
            </w:pPr>
            <w:r w:rsidRPr="00B5231E">
              <w:rPr>
                <w:rFonts w:ascii="Times New Roman" w:eastAsia="Calibri" w:hAnsi="Times New Roman" w:cs="Times New Roman"/>
                <w:kern w:val="2"/>
                <w:sz w:val="24"/>
                <w:szCs w:val="24"/>
                <w:lang w:val="en-ID"/>
                <w14:ligatures w14:val="standardContextual"/>
              </w:rPr>
              <w:t xml:space="preserve">Ahmad </w:t>
            </w:r>
            <w:r w:rsidRPr="00B5231E">
              <w:rPr>
                <w:rFonts w:ascii="Times New Roman" w:eastAsia="Calibri" w:hAnsi="Times New Roman" w:cs="Times New Roman"/>
                <w:kern w:val="2"/>
                <w:sz w:val="24"/>
                <w:szCs w:val="24"/>
                <w:lang w:val="id-ID"/>
                <w14:ligatures w14:val="standardContextual"/>
              </w:rPr>
              <w:t>Nursyifa (NIM.2530712)</w:t>
            </w:r>
          </w:p>
        </w:tc>
      </w:tr>
    </w:tbl>
    <w:p w14:paraId="51D0742A"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r w:rsidRPr="00B5231E">
        <w:rPr>
          <w:rFonts w:ascii="Times New Roman" w:eastAsia="Calibri" w:hAnsi="Times New Roman" w:cs="Times New Roman"/>
          <w:kern w:val="2"/>
          <w:sz w:val="24"/>
          <w:szCs w:val="24"/>
          <w:lang w:val="en-ID"/>
          <w14:ligatures w14:val="standardContextual"/>
        </w:rPr>
        <w:br/>
      </w:r>
      <w:r w:rsidRPr="00B5231E">
        <w:rPr>
          <w:rFonts w:ascii="Times New Roman" w:eastAsia="Calibri" w:hAnsi="Times New Roman" w:cs="Times New Roman"/>
          <w:kern w:val="2"/>
          <w:sz w:val="24"/>
          <w:szCs w:val="24"/>
          <w:lang w:val="en-ID"/>
          <w14:ligatures w14:val="standardContextual"/>
        </w:rPr>
        <w:br/>
      </w:r>
    </w:p>
    <w:p w14:paraId="450543B4"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p>
    <w:p w14:paraId="76031F10"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p>
    <w:p w14:paraId="70CB9E5F"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p>
    <w:p w14:paraId="4E87A290"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r w:rsidRPr="00B5231E">
        <w:rPr>
          <w:rFonts w:ascii="Times New Roman" w:eastAsia="Calibri" w:hAnsi="Times New Roman" w:cs="Times New Roman"/>
          <w:b/>
          <w:bCs/>
          <w:kern w:val="2"/>
          <w:sz w:val="24"/>
          <w:szCs w:val="24"/>
          <w:lang w:val="en-ID"/>
          <w14:ligatures w14:val="standardContextual"/>
        </w:rPr>
        <w:t>PROGRAM STUDI INFORMATIKA</w:t>
      </w:r>
    </w:p>
    <w:p w14:paraId="4474587C"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r w:rsidRPr="00B5231E">
        <w:rPr>
          <w:rFonts w:ascii="Times New Roman" w:eastAsia="Calibri" w:hAnsi="Times New Roman" w:cs="Times New Roman"/>
          <w:b/>
          <w:bCs/>
          <w:kern w:val="2"/>
          <w:sz w:val="24"/>
          <w:szCs w:val="24"/>
          <w:lang w:val="en-ID"/>
          <w14:ligatures w14:val="standardContextual"/>
        </w:rPr>
        <w:t>PENDIDIKAN PROFESI GURU</w:t>
      </w:r>
    </w:p>
    <w:p w14:paraId="3E7375A6" w14:textId="77777777" w:rsidR="00B5231E" w:rsidRPr="00B5231E" w:rsidRDefault="00B5231E" w:rsidP="00B5231E">
      <w:pPr>
        <w:spacing w:after="160" w:line="278" w:lineRule="auto"/>
        <w:jc w:val="center"/>
        <w:rPr>
          <w:rFonts w:ascii="Times New Roman" w:eastAsia="Calibri" w:hAnsi="Times New Roman" w:cs="Times New Roman"/>
          <w:kern w:val="2"/>
          <w:sz w:val="24"/>
          <w:szCs w:val="24"/>
          <w:lang w:val="en-ID"/>
          <w14:ligatures w14:val="standardContextual"/>
        </w:rPr>
      </w:pPr>
      <w:r w:rsidRPr="00B5231E">
        <w:rPr>
          <w:rFonts w:ascii="Times New Roman" w:eastAsia="Calibri" w:hAnsi="Times New Roman" w:cs="Times New Roman"/>
          <w:b/>
          <w:bCs/>
          <w:kern w:val="2"/>
          <w:sz w:val="24"/>
          <w:szCs w:val="24"/>
          <w:lang w:val="en-ID"/>
          <w14:ligatures w14:val="standardContextual"/>
        </w:rPr>
        <w:t>UNIVERSITAS PENDIDIKAN INDONESIA</w:t>
      </w:r>
    </w:p>
    <w:p w14:paraId="6D87786E" w14:textId="6E752AA8" w:rsidR="00B5231E" w:rsidRDefault="00B5231E" w:rsidP="00B5231E">
      <w:pPr>
        <w:jc w:val="center"/>
        <w:rPr>
          <w:rFonts w:ascii="Calibri" w:hAnsi="Calibri"/>
          <w:b/>
          <w:color w:val="1F4E79"/>
          <w:sz w:val="28"/>
        </w:rPr>
      </w:pPr>
      <w:r w:rsidRPr="00B5231E">
        <w:rPr>
          <w:rFonts w:ascii="Times New Roman" w:eastAsia="Calibri" w:hAnsi="Times New Roman" w:cs="Times New Roman"/>
          <w:b/>
          <w:bCs/>
          <w:kern w:val="2"/>
          <w:sz w:val="24"/>
          <w:szCs w:val="24"/>
          <w:lang w:val="en-ID"/>
          <w14:ligatures w14:val="standardContextual"/>
        </w:rPr>
        <w:t>2026</w:t>
      </w:r>
      <w:r>
        <w:rPr>
          <w:rFonts w:ascii="Calibri" w:hAnsi="Calibri"/>
          <w:b/>
          <w:color w:val="1F4E79"/>
          <w:sz w:val="28"/>
        </w:rPr>
        <w:br w:type="page"/>
      </w:r>
    </w:p>
    <w:p w14:paraId="1C8C3188" w14:textId="77777777" w:rsidR="00B5231E" w:rsidRDefault="00000000" w:rsidP="00B5231E">
      <w:pPr>
        <w:spacing w:after="0"/>
        <w:jc w:val="center"/>
        <w:rPr>
          <w:rFonts w:ascii="Times New Roman" w:hAnsi="Times New Roman" w:cs="Times New Roman"/>
          <w:b/>
          <w:color w:val="1F4E79"/>
          <w:sz w:val="24"/>
          <w:szCs w:val="24"/>
          <w:lang w:val="id-ID"/>
        </w:rPr>
      </w:pPr>
      <w:r w:rsidRPr="00B5231E">
        <w:rPr>
          <w:rFonts w:ascii="Times New Roman" w:hAnsi="Times New Roman" w:cs="Times New Roman"/>
          <w:b/>
          <w:color w:val="1F4E79"/>
          <w:sz w:val="24"/>
          <w:szCs w:val="24"/>
        </w:rPr>
        <w:lastRenderedPageBreak/>
        <w:t>BAGIAN 1</w:t>
      </w:r>
      <w:r w:rsidR="00B5231E">
        <w:rPr>
          <w:rFonts w:ascii="Times New Roman" w:hAnsi="Times New Roman" w:cs="Times New Roman"/>
          <w:b/>
          <w:color w:val="1F4E79"/>
          <w:sz w:val="24"/>
          <w:szCs w:val="24"/>
          <w:lang w:val="id-ID"/>
        </w:rPr>
        <w:t xml:space="preserve"> </w:t>
      </w:r>
    </w:p>
    <w:p w14:paraId="40AFD546" w14:textId="16AA40FF" w:rsidR="00B5231E" w:rsidRDefault="00000000" w:rsidP="00B5231E">
      <w:pPr>
        <w:spacing w:after="0"/>
        <w:jc w:val="center"/>
        <w:rPr>
          <w:rFonts w:ascii="Times New Roman" w:hAnsi="Times New Roman" w:cs="Times New Roman"/>
          <w:b/>
          <w:color w:val="1F4E79"/>
          <w:sz w:val="24"/>
          <w:szCs w:val="24"/>
        </w:rPr>
      </w:pPr>
      <w:r w:rsidRPr="00B5231E">
        <w:rPr>
          <w:rFonts w:ascii="Times New Roman" w:hAnsi="Times New Roman" w:cs="Times New Roman"/>
          <w:b/>
          <w:color w:val="1F4E79"/>
          <w:sz w:val="24"/>
          <w:szCs w:val="24"/>
        </w:rPr>
        <w:t>REFLEKSI PEMANTIK</w:t>
      </w:r>
    </w:p>
    <w:p w14:paraId="1ABD84D8" w14:textId="0E6E834D" w:rsidR="00A87191" w:rsidRDefault="00000000" w:rsidP="00B5231E">
      <w:pPr>
        <w:spacing w:after="0"/>
        <w:jc w:val="center"/>
        <w:rPr>
          <w:rFonts w:ascii="Times New Roman" w:hAnsi="Times New Roman" w:cs="Times New Roman"/>
          <w:b/>
          <w:color w:val="1F4E79"/>
          <w:sz w:val="24"/>
          <w:szCs w:val="24"/>
        </w:rPr>
      </w:pPr>
      <w:r w:rsidRPr="00B5231E">
        <w:rPr>
          <w:rFonts w:ascii="Times New Roman" w:hAnsi="Times New Roman" w:cs="Times New Roman"/>
          <w:b/>
          <w:color w:val="1F4E79"/>
          <w:sz w:val="24"/>
          <w:szCs w:val="24"/>
        </w:rPr>
        <w:t>PELIBATAN ORANG TUA DAN KOMUNITAS DALAM PSE</w:t>
      </w:r>
    </w:p>
    <w:p w14:paraId="100B257F" w14:textId="77777777" w:rsidR="00B5231E" w:rsidRPr="00B5231E" w:rsidRDefault="00B5231E" w:rsidP="00B5231E">
      <w:pPr>
        <w:spacing w:after="0"/>
        <w:jc w:val="center"/>
        <w:rPr>
          <w:rFonts w:ascii="Times New Roman" w:hAnsi="Times New Roman" w:cs="Times New Roman"/>
          <w:b/>
          <w:color w:val="1F4E79"/>
          <w:sz w:val="24"/>
          <w:szCs w:val="24"/>
        </w:rPr>
      </w:pPr>
    </w:p>
    <w:p w14:paraId="739E1B25" w14:textId="77777777" w:rsidR="00A87191" w:rsidRPr="00B5231E" w:rsidRDefault="00000000" w:rsidP="00B5231E">
      <w:pPr>
        <w:keepNext/>
        <w:spacing w:before="200" w:after="80"/>
        <w:jc w:val="both"/>
        <w:rPr>
          <w:rFonts w:ascii="Times New Roman" w:hAnsi="Times New Roman" w:cs="Times New Roman"/>
          <w:sz w:val="24"/>
          <w:szCs w:val="24"/>
        </w:rPr>
      </w:pPr>
      <w:r w:rsidRPr="00B5231E">
        <w:rPr>
          <w:rFonts w:ascii="Times New Roman" w:hAnsi="Times New Roman" w:cs="Times New Roman"/>
          <w:b/>
          <w:color w:val="2E75B6"/>
          <w:sz w:val="24"/>
          <w:szCs w:val="24"/>
        </w:rPr>
        <w:t>1. Mengapa perlu melibatkan orang tua dan komunitas sekitar sekolah untuk mengembangkan pembelajaran sosial emosional (PSE)?</w:t>
      </w:r>
    </w:p>
    <w:p w14:paraId="138461FD" w14:textId="77777777" w:rsidR="00A87191" w:rsidRPr="00B5231E" w:rsidRDefault="00000000" w:rsidP="00B5231E">
      <w:pPr>
        <w:spacing w:after="80"/>
        <w:jc w:val="both"/>
        <w:rPr>
          <w:rFonts w:ascii="Times New Roman" w:hAnsi="Times New Roman" w:cs="Times New Roman"/>
          <w:sz w:val="24"/>
          <w:szCs w:val="24"/>
        </w:rPr>
      </w:pPr>
      <w:r w:rsidRPr="00B5231E">
        <w:rPr>
          <w:rFonts w:ascii="Times New Roman" w:hAnsi="Times New Roman" w:cs="Times New Roman"/>
          <w:sz w:val="24"/>
          <w:szCs w:val="24"/>
        </w:rPr>
        <w:t>Pembelajaran Sosial Emosional (PSE) bukanlah kurikulum yang berdiri sendiri dan hanya dipraktikkan di dalam ruang kelas tertutup, melainkan sebuah pembiasaan budaya hidup (life skills). Peserta didik menghabiskan sebagian besar waktunya di rumah bersama keluarga dan berinteraksi dengan komunitas sekitar. Ada tiga alasan mendasar perlunya sinergi tripusat pendidikan ini:</w:t>
      </w:r>
    </w:p>
    <w:p w14:paraId="58AFF103" w14:textId="77777777" w:rsidR="00A87191" w:rsidRPr="00B5231E" w:rsidRDefault="00000000" w:rsidP="00B5231E">
      <w:pPr>
        <w:pStyle w:val="ListBullet"/>
        <w:spacing w:after="60"/>
        <w:jc w:val="both"/>
        <w:rPr>
          <w:rFonts w:ascii="Times New Roman" w:hAnsi="Times New Roman" w:cs="Times New Roman"/>
          <w:sz w:val="24"/>
          <w:szCs w:val="24"/>
        </w:rPr>
      </w:pPr>
      <w:r w:rsidRPr="00B5231E">
        <w:rPr>
          <w:rFonts w:ascii="Times New Roman" w:hAnsi="Times New Roman" w:cs="Times New Roman"/>
          <w:b/>
          <w:sz w:val="24"/>
          <w:szCs w:val="24"/>
        </w:rPr>
        <w:t xml:space="preserve">Konsistensi Nilai Lingkungan (School-Home Harmony): </w:t>
      </w:r>
      <w:r w:rsidRPr="00B5231E">
        <w:rPr>
          <w:rFonts w:ascii="Times New Roman" w:hAnsi="Times New Roman" w:cs="Times New Roman"/>
          <w:sz w:val="24"/>
          <w:szCs w:val="24"/>
        </w:rPr>
        <w:t>Nilai-nilai seperti empati, regulasi emosi, komunikasi asertif, dan pengambilan keputusan yang bertanggung jawab harus diperkuat secara selaras antara sekolah dan rumah. Jika di sekolah diajarkan menyelesaikan masalah secara tenang, namun di rumah atau lingkungan terbiasa dengan pola komunikasi agresi, maka internalisasi PSE akan mengalami hambatan kognitif dan afektif.</w:t>
      </w:r>
    </w:p>
    <w:p w14:paraId="70BDF294" w14:textId="77777777" w:rsidR="00A87191" w:rsidRPr="00B5231E" w:rsidRDefault="00000000" w:rsidP="00B5231E">
      <w:pPr>
        <w:pStyle w:val="ListBullet"/>
        <w:spacing w:after="60"/>
        <w:jc w:val="both"/>
        <w:rPr>
          <w:rFonts w:ascii="Times New Roman" w:hAnsi="Times New Roman" w:cs="Times New Roman"/>
          <w:sz w:val="24"/>
          <w:szCs w:val="24"/>
        </w:rPr>
      </w:pPr>
      <w:r w:rsidRPr="00B5231E">
        <w:rPr>
          <w:rFonts w:ascii="Times New Roman" w:hAnsi="Times New Roman" w:cs="Times New Roman"/>
          <w:b/>
          <w:sz w:val="24"/>
          <w:szCs w:val="24"/>
        </w:rPr>
        <w:t xml:space="preserve">Penyedia Pengalaman Nyata (Concrete Experience): </w:t>
      </w:r>
      <w:r w:rsidRPr="00B5231E">
        <w:rPr>
          <w:rFonts w:ascii="Times New Roman" w:hAnsi="Times New Roman" w:cs="Times New Roman"/>
          <w:sz w:val="24"/>
          <w:szCs w:val="24"/>
        </w:rPr>
        <w:t>Orang tua dan komunitas adalah sumber pengalaman nyata (kontekstual) terbaik bagi siswa. Dalam siklus Experiential Learning (Kolb), pengalaman konkret peserta didik banyak bersumber dari dinamika keluarga, penggunaan gawai di rumah, hingga interaksi sosial di masyarakat.</w:t>
      </w:r>
    </w:p>
    <w:p w14:paraId="42100696" w14:textId="77777777" w:rsidR="00A87191" w:rsidRPr="00B5231E" w:rsidRDefault="00000000" w:rsidP="00B5231E">
      <w:pPr>
        <w:pStyle w:val="ListBullet"/>
        <w:spacing w:after="60"/>
        <w:jc w:val="both"/>
        <w:rPr>
          <w:rFonts w:ascii="Times New Roman" w:hAnsi="Times New Roman" w:cs="Times New Roman"/>
          <w:sz w:val="24"/>
          <w:szCs w:val="24"/>
        </w:rPr>
      </w:pPr>
      <w:r w:rsidRPr="00B5231E">
        <w:rPr>
          <w:rFonts w:ascii="Times New Roman" w:hAnsi="Times New Roman" w:cs="Times New Roman"/>
          <w:b/>
          <w:sz w:val="24"/>
          <w:szCs w:val="24"/>
        </w:rPr>
        <w:t xml:space="preserve">Dukungan Kesejahteraan Holistik (Well-Being): </w:t>
      </w:r>
      <w:r w:rsidRPr="00B5231E">
        <w:rPr>
          <w:rFonts w:ascii="Times New Roman" w:hAnsi="Times New Roman" w:cs="Times New Roman"/>
          <w:sz w:val="24"/>
          <w:szCs w:val="24"/>
        </w:rPr>
        <w:t>Kemitraan yang erat dengan orang tua dan guru BK/wali kelas memfasilitasi deteksi dini jika murid mengalami tekanan emosional, perundungan siber (cyberbullying), kecanduan gawai, atau demotivasi belajar.</w:t>
      </w:r>
    </w:p>
    <w:p w14:paraId="7BD974D7" w14:textId="77777777" w:rsidR="00A87191" w:rsidRPr="00B5231E" w:rsidRDefault="00000000" w:rsidP="00B5231E">
      <w:pPr>
        <w:keepNext/>
        <w:spacing w:before="200" w:after="80"/>
        <w:jc w:val="both"/>
        <w:rPr>
          <w:rFonts w:ascii="Times New Roman" w:hAnsi="Times New Roman" w:cs="Times New Roman"/>
          <w:sz w:val="24"/>
          <w:szCs w:val="24"/>
        </w:rPr>
      </w:pPr>
      <w:r w:rsidRPr="00B5231E">
        <w:rPr>
          <w:rFonts w:ascii="Times New Roman" w:hAnsi="Times New Roman" w:cs="Times New Roman"/>
          <w:b/>
          <w:color w:val="2E75B6"/>
          <w:sz w:val="24"/>
          <w:szCs w:val="24"/>
        </w:rPr>
        <w:t>2. Bagaimana guru melibatkan mereka dalam penerapan pembelajaran sosial emosional di sekolah (di dalam kelas dan di luar kelas)?</w:t>
      </w:r>
    </w:p>
    <w:p w14:paraId="60645FD4" w14:textId="77777777" w:rsidR="00A87191" w:rsidRPr="00B5231E" w:rsidRDefault="00000000" w:rsidP="00B5231E">
      <w:pPr>
        <w:spacing w:after="80"/>
        <w:jc w:val="both"/>
        <w:rPr>
          <w:rFonts w:ascii="Times New Roman" w:hAnsi="Times New Roman" w:cs="Times New Roman"/>
          <w:sz w:val="24"/>
          <w:szCs w:val="24"/>
        </w:rPr>
      </w:pPr>
      <w:r w:rsidRPr="00B5231E">
        <w:rPr>
          <w:rFonts w:ascii="Times New Roman" w:hAnsi="Times New Roman" w:cs="Times New Roman"/>
          <w:sz w:val="24"/>
          <w:szCs w:val="24"/>
        </w:rPr>
        <w:t>Guru dapat menerapkan strategi kemitraan konkret berikut:</w:t>
      </w:r>
    </w:p>
    <w:p w14:paraId="05BD2E72" w14:textId="77777777" w:rsidR="00A87191" w:rsidRPr="00B5231E" w:rsidRDefault="00000000" w:rsidP="00B5231E">
      <w:pPr>
        <w:pStyle w:val="ListBullet"/>
        <w:spacing w:after="60"/>
        <w:jc w:val="both"/>
        <w:rPr>
          <w:rFonts w:ascii="Times New Roman" w:hAnsi="Times New Roman" w:cs="Times New Roman"/>
          <w:sz w:val="24"/>
          <w:szCs w:val="24"/>
        </w:rPr>
      </w:pPr>
      <w:r w:rsidRPr="00B5231E">
        <w:rPr>
          <w:rFonts w:ascii="Times New Roman" w:hAnsi="Times New Roman" w:cs="Times New Roman"/>
          <w:b/>
          <w:sz w:val="24"/>
          <w:szCs w:val="24"/>
        </w:rPr>
        <w:t xml:space="preserve">Proyek Kontekstual Berbasis Keluarga &amp; Komunitas: </w:t>
      </w:r>
      <w:r w:rsidRPr="00B5231E">
        <w:rPr>
          <w:rFonts w:ascii="Times New Roman" w:hAnsi="Times New Roman" w:cs="Times New Roman"/>
          <w:sz w:val="24"/>
          <w:szCs w:val="24"/>
        </w:rPr>
        <w:t>Mengajak murid melakukan observasi ringan di rumah (misal: bagaimana pola penggunaan gawai keluarga atau bagaimana anggota keluarga menyelesaikan perbedaan pendapat). Di kelas, murid diajak merefleksikan pengamatan tersebut tanpa menghakimi, melatih kesadaran sosial dan empati.</w:t>
      </w:r>
    </w:p>
    <w:p w14:paraId="45AB8A81" w14:textId="77777777" w:rsidR="00A87191" w:rsidRPr="00B5231E" w:rsidRDefault="00000000" w:rsidP="00B5231E">
      <w:pPr>
        <w:pStyle w:val="ListBullet"/>
        <w:spacing w:after="60"/>
        <w:jc w:val="both"/>
        <w:rPr>
          <w:rFonts w:ascii="Times New Roman" w:hAnsi="Times New Roman" w:cs="Times New Roman"/>
          <w:sz w:val="24"/>
          <w:szCs w:val="24"/>
        </w:rPr>
      </w:pPr>
      <w:r w:rsidRPr="00B5231E">
        <w:rPr>
          <w:rFonts w:ascii="Times New Roman" w:hAnsi="Times New Roman" w:cs="Times New Roman"/>
          <w:b/>
          <w:sz w:val="24"/>
          <w:szCs w:val="24"/>
        </w:rPr>
        <w:t xml:space="preserve">Komunikasi Reflektif Dua Arah: </w:t>
      </w:r>
      <w:r w:rsidRPr="00B5231E">
        <w:rPr>
          <w:rFonts w:ascii="Times New Roman" w:hAnsi="Times New Roman" w:cs="Times New Roman"/>
          <w:sz w:val="24"/>
          <w:szCs w:val="24"/>
        </w:rPr>
        <w:t>Guru mengomunikasikan capaian karakter positif murid kepada orang tua melalui lembar refleksi berkala atau buku penghubung/grup komunikasi, serta mengajak orang tua memberikan apresiasi di rumah terhadap kemandirian murid.</w:t>
      </w:r>
    </w:p>
    <w:p w14:paraId="60ED4E74" w14:textId="77777777" w:rsidR="00A87191" w:rsidRPr="00B5231E" w:rsidRDefault="00000000" w:rsidP="00B5231E">
      <w:pPr>
        <w:pStyle w:val="ListBullet"/>
        <w:spacing w:after="60"/>
        <w:jc w:val="both"/>
        <w:rPr>
          <w:rFonts w:ascii="Times New Roman" w:hAnsi="Times New Roman" w:cs="Times New Roman"/>
          <w:sz w:val="24"/>
          <w:szCs w:val="24"/>
        </w:rPr>
      </w:pPr>
      <w:r w:rsidRPr="00B5231E">
        <w:rPr>
          <w:rFonts w:ascii="Times New Roman" w:hAnsi="Times New Roman" w:cs="Times New Roman"/>
          <w:b/>
          <w:sz w:val="24"/>
          <w:szCs w:val="24"/>
        </w:rPr>
        <w:t xml:space="preserve">Kolaborasi Lintas Warga Sekolah: </w:t>
      </w:r>
      <w:r w:rsidRPr="00B5231E">
        <w:rPr>
          <w:rFonts w:ascii="Times New Roman" w:hAnsi="Times New Roman" w:cs="Times New Roman"/>
          <w:sz w:val="24"/>
          <w:szCs w:val="24"/>
        </w:rPr>
        <w:t>Bekerja sama dengan Wali Kelas dan Guru BK dalam memetakan profil kebutuhan belajar dan sosial emosional siswa, memfasilitasi morning meeting, serta merancang ruang kelas yang aman secara psikologis (psychological safety).</w:t>
      </w:r>
    </w:p>
    <w:p w14:paraId="6E07A4E7" w14:textId="77777777" w:rsidR="00B5231E" w:rsidRPr="00222EDD" w:rsidRDefault="00000000" w:rsidP="00B5231E">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lastRenderedPageBreak/>
        <w:t>BAGIAN 2</w:t>
      </w:r>
    </w:p>
    <w:p w14:paraId="2702008A" w14:textId="12DB801C" w:rsidR="00B5231E" w:rsidRPr="00222EDD" w:rsidRDefault="00000000" w:rsidP="00B5231E">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t>LEMBAR KERJA 3.2</w:t>
      </w:r>
    </w:p>
    <w:p w14:paraId="0AE79EF2" w14:textId="2D01540B" w:rsidR="00A87191" w:rsidRPr="00222EDD" w:rsidRDefault="00000000" w:rsidP="00B5231E">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t>RENCANA PEMBELAJARAN REVISI (TERINTEGRASI EL &amp; PSE)</w:t>
      </w:r>
    </w:p>
    <w:p w14:paraId="4B7B8746" w14:textId="77777777" w:rsidR="00B5231E" w:rsidRPr="00222EDD" w:rsidRDefault="00B5231E" w:rsidP="00B5231E">
      <w:pPr>
        <w:keepNext/>
        <w:spacing w:after="0"/>
        <w:jc w:val="center"/>
        <w:rPr>
          <w:rFonts w:ascii="Times New Roman" w:hAnsi="Times New Roman" w:cs="Times New Roman"/>
          <w:sz w:val="24"/>
          <w:szCs w:val="24"/>
        </w:rPr>
      </w:pPr>
    </w:p>
    <w:p w14:paraId="72C9657B"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A. Identitas Pembelajaran</w:t>
      </w:r>
    </w:p>
    <w:tbl>
      <w:tblPr>
        <w:tblStyle w:val="TableGrid"/>
        <w:tblW w:w="0" w:type="auto"/>
        <w:tblLook w:val="04A0" w:firstRow="1" w:lastRow="0" w:firstColumn="1" w:lastColumn="0" w:noHBand="0" w:noVBand="1"/>
      </w:tblPr>
      <w:tblGrid>
        <w:gridCol w:w="3510"/>
        <w:gridCol w:w="6066"/>
      </w:tblGrid>
      <w:tr w:rsidR="00B5231E" w:rsidRPr="00222EDD" w14:paraId="115B97A8" w14:textId="77777777" w:rsidTr="00B5231E">
        <w:tc>
          <w:tcPr>
            <w:tcW w:w="3510" w:type="dxa"/>
            <w:shd w:val="clear" w:color="auto" w:fill="DBE5F1" w:themeFill="accent1" w:themeFillTint="33"/>
          </w:tcPr>
          <w:p w14:paraId="41155384"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Satuan Pendidikan         </w:t>
            </w:r>
          </w:p>
        </w:tc>
        <w:tc>
          <w:tcPr>
            <w:tcW w:w="6066" w:type="dxa"/>
          </w:tcPr>
          <w:p w14:paraId="6A31BE3A"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 SMAN 15 Bandung</w:t>
            </w:r>
          </w:p>
        </w:tc>
      </w:tr>
      <w:tr w:rsidR="00B5231E" w:rsidRPr="00222EDD" w14:paraId="3B0C4A67" w14:textId="77777777" w:rsidTr="00B5231E">
        <w:tc>
          <w:tcPr>
            <w:tcW w:w="3510" w:type="dxa"/>
            <w:shd w:val="clear" w:color="auto" w:fill="DBE5F1" w:themeFill="accent1" w:themeFillTint="33"/>
          </w:tcPr>
          <w:p w14:paraId="01D5C0AE"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Mata Pelajaran            </w:t>
            </w:r>
          </w:p>
        </w:tc>
        <w:tc>
          <w:tcPr>
            <w:tcW w:w="6066" w:type="dxa"/>
          </w:tcPr>
          <w:p w14:paraId="004D92FB"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 Informatika (Fase E)</w:t>
            </w:r>
          </w:p>
        </w:tc>
      </w:tr>
      <w:tr w:rsidR="00B5231E" w:rsidRPr="00222EDD" w14:paraId="341B879D" w14:textId="77777777" w:rsidTr="00B5231E">
        <w:tc>
          <w:tcPr>
            <w:tcW w:w="3510" w:type="dxa"/>
            <w:shd w:val="clear" w:color="auto" w:fill="DBE5F1" w:themeFill="accent1" w:themeFillTint="33"/>
          </w:tcPr>
          <w:p w14:paraId="618F2A20"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Kelas / Semester          </w:t>
            </w:r>
          </w:p>
        </w:tc>
        <w:tc>
          <w:tcPr>
            <w:tcW w:w="6066" w:type="dxa"/>
          </w:tcPr>
          <w:p w14:paraId="4C4FFFF7"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 X-5 / Ganjil</w:t>
            </w:r>
          </w:p>
        </w:tc>
      </w:tr>
      <w:tr w:rsidR="00B5231E" w:rsidRPr="00222EDD" w14:paraId="5D844183" w14:textId="77777777" w:rsidTr="00B5231E">
        <w:tc>
          <w:tcPr>
            <w:tcW w:w="3510" w:type="dxa"/>
            <w:shd w:val="clear" w:color="auto" w:fill="DBE5F1" w:themeFill="accent1" w:themeFillTint="33"/>
          </w:tcPr>
          <w:p w14:paraId="1F2E668E"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Alokasi Waktu             </w:t>
            </w:r>
          </w:p>
        </w:tc>
        <w:tc>
          <w:tcPr>
            <w:tcW w:w="6066" w:type="dxa"/>
          </w:tcPr>
          <w:p w14:paraId="52212B3A"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 2 JP (2 x 45 Menit)</w:t>
            </w:r>
          </w:p>
        </w:tc>
      </w:tr>
      <w:tr w:rsidR="00B5231E" w:rsidRPr="00222EDD" w14:paraId="7071C505" w14:textId="77777777" w:rsidTr="00B5231E">
        <w:tc>
          <w:tcPr>
            <w:tcW w:w="3510" w:type="dxa"/>
            <w:shd w:val="clear" w:color="auto" w:fill="DBE5F1" w:themeFill="accent1" w:themeFillTint="33"/>
          </w:tcPr>
          <w:p w14:paraId="35D21894"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Materi Pokok              </w:t>
            </w:r>
          </w:p>
        </w:tc>
        <w:tc>
          <w:tcPr>
            <w:tcW w:w="6066" w:type="dxa"/>
          </w:tcPr>
          <w:p w14:paraId="5805C55F"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 : Pengenalan Variabel, Tipe Data Sederhana (Char, Integer, Float, String, dan Boolean), dan Pengantar Pseudocode</w:t>
            </w:r>
          </w:p>
        </w:tc>
      </w:tr>
      <w:tr w:rsidR="00B5231E" w:rsidRPr="00222EDD" w14:paraId="1463A066" w14:textId="77777777" w:rsidTr="00B5231E">
        <w:tc>
          <w:tcPr>
            <w:tcW w:w="3510" w:type="dxa"/>
            <w:shd w:val="clear" w:color="auto" w:fill="DBE5F1" w:themeFill="accent1" w:themeFillTint="33"/>
          </w:tcPr>
          <w:p w14:paraId="57A04627"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Model Pembelajaran        </w:t>
            </w:r>
          </w:p>
        </w:tc>
        <w:tc>
          <w:tcPr>
            <w:tcW w:w="6066" w:type="dxa"/>
          </w:tcPr>
          <w:p w14:paraId="3AB03164"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 Experiential Learning Cycle (David Kolb) terintegrasi Problem Based Learning (PBL)</w:t>
            </w:r>
          </w:p>
        </w:tc>
      </w:tr>
      <w:tr w:rsidR="00B5231E" w:rsidRPr="00222EDD" w14:paraId="1A026BF1" w14:textId="77777777" w:rsidTr="00B5231E">
        <w:tc>
          <w:tcPr>
            <w:tcW w:w="3510" w:type="dxa"/>
            <w:shd w:val="clear" w:color="auto" w:fill="DBE5F1" w:themeFill="accent1" w:themeFillTint="33"/>
          </w:tcPr>
          <w:p w14:paraId="4D0D1F14"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Pendekatan                </w:t>
            </w:r>
          </w:p>
        </w:tc>
        <w:tc>
          <w:tcPr>
            <w:tcW w:w="6066" w:type="dxa"/>
          </w:tcPr>
          <w:p w14:paraId="0B6E1AAF" w14:textId="77777777" w:rsidR="00B5231E" w:rsidRPr="00222EDD" w:rsidRDefault="00B5231E" w:rsidP="00D659F4">
            <w:pPr>
              <w:spacing w:after="40"/>
              <w:jc w:val="both"/>
              <w:rPr>
                <w:rFonts w:ascii="Times New Roman" w:hAnsi="Times New Roman" w:cs="Times New Roman"/>
                <w:sz w:val="24"/>
                <w:szCs w:val="24"/>
              </w:rPr>
            </w:pPr>
            <w:r w:rsidRPr="00222EDD">
              <w:rPr>
                <w:rFonts w:ascii="Times New Roman" w:hAnsi="Times New Roman" w:cs="Times New Roman"/>
                <w:sz w:val="24"/>
                <w:szCs w:val="24"/>
              </w:rPr>
              <w:t xml:space="preserve"> Pembelajaran Sosial Emosional (CASEL) &amp; Pembelajaran Mendalam (Deep Learning)</w:t>
            </w:r>
          </w:p>
        </w:tc>
      </w:tr>
    </w:tbl>
    <w:p w14:paraId="59E5A2FE"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B. Tujuan Pembelajaran Terpadu</w:t>
      </w:r>
    </w:p>
    <w:p w14:paraId="59AAC310" w14:textId="77777777" w:rsidR="00A87191" w:rsidRPr="00222EDD" w:rsidRDefault="00000000" w:rsidP="00B5231E">
      <w:pPr>
        <w:keepNext/>
        <w:spacing w:before="120" w:after="40"/>
        <w:jc w:val="both"/>
        <w:rPr>
          <w:rFonts w:ascii="Times New Roman" w:hAnsi="Times New Roman" w:cs="Times New Roman"/>
          <w:sz w:val="24"/>
          <w:szCs w:val="24"/>
        </w:rPr>
      </w:pPr>
      <w:r w:rsidRPr="00222EDD">
        <w:rPr>
          <w:rFonts w:ascii="Times New Roman" w:hAnsi="Times New Roman" w:cs="Times New Roman"/>
          <w:b/>
          <w:color w:val="000000"/>
          <w:sz w:val="24"/>
          <w:szCs w:val="24"/>
        </w:rPr>
        <w:t>1. Dimensi Akademik (Informatika):</w:t>
      </w:r>
    </w:p>
    <w:p w14:paraId="070A2005"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sz w:val="24"/>
          <w:szCs w:val="24"/>
        </w:rPr>
        <w:t>Memahami konsep variabel sebagai penyimpan nilai serta membedakan karakteristik dan fungsi dari lima jenis tipe data sederhana (Character, Integer, Float, String, dan Boolean) dalam pemrograman komputasi.</w:t>
      </w:r>
    </w:p>
    <w:p w14:paraId="2A7B262D"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sz w:val="24"/>
          <w:szCs w:val="24"/>
        </w:rPr>
        <w:t>Menuliskan contoh sintaks deklarasi variabel untuk masing-masing tipe data sederhana dengan benar serta memahami pengertian dan aturan dasar penulisan notasi formal pseudocode.</w:t>
      </w:r>
    </w:p>
    <w:p w14:paraId="51745554" w14:textId="77777777" w:rsidR="00A87191" w:rsidRPr="00222EDD" w:rsidRDefault="00000000" w:rsidP="00B5231E">
      <w:pPr>
        <w:keepNext/>
        <w:spacing w:before="120" w:after="40"/>
        <w:jc w:val="both"/>
        <w:rPr>
          <w:rFonts w:ascii="Times New Roman" w:hAnsi="Times New Roman" w:cs="Times New Roman"/>
          <w:sz w:val="24"/>
          <w:szCs w:val="24"/>
        </w:rPr>
      </w:pPr>
      <w:r w:rsidRPr="00222EDD">
        <w:rPr>
          <w:rFonts w:ascii="Times New Roman" w:hAnsi="Times New Roman" w:cs="Times New Roman"/>
          <w:b/>
          <w:color w:val="000000"/>
          <w:sz w:val="24"/>
          <w:szCs w:val="24"/>
        </w:rPr>
        <w:t>2. Dimensi Sosial Emosional (CASEL) dalam Konteks Experiential Learning:</w:t>
      </w:r>
    </w:p>
    <w:p w14:paraId="76FA4E34"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Kesadaran Diri &amp; Regulasi Diri (Self-Awareness &amp; Self-Management): </w:t>
      </w:r>
      <w:r w:rsidRPr="00222EDD">
        <w:rPr>
          <w:rFonts w:ascii="Times New Roman" w:hAnsi="Times New Roman" w:cs="Times New Roman"/>
          <w:sz w:val="24"/>
          <w:szCs w:val="24"/>
        </w:rPr>
        <w:t>Murid mampu mengidentifikasi dan mengelola rasa gugup atau ragu saat diminta maju ke depan kelas untuk menuliskan contoh deklarasi variabel dan tipe data sederhana di papan tulis.</w:t>
      </w:r>
    </w:p>
    <w:p w14:paraId="7B972729"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Kesadaran Sosial &amp; Empati (Social Awareness): </w:t>
      </w:r>
      <w:r w:rsidRPr="00222EDD">
        <w:rPr>
          <w:rFonts w:ascii="Times New Roman" w:hAnsi="Times New Roman" w:cs="Times New Roman"/>
          <w:sz w:val="24"/>
          <w:szCs w:val="24"/>
        </w:rPr>
        <w:t>Murid mampu menyimak dengan seksama pemaparan dan tulisan teman di papan tulis, tidak mencela jika ada kesalahan penulisan tipe data atau sintaks deklarasi, serta memberikan dorongan suportif.</w:t>
      </w:r>
    </w:p>
    <w:p w14:paraId="70C63CEA"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Keterampilan Berelasi (Relationship Skills): </w:t>
      </w:r>
      <w:r w:rsidRPr="00222EDD">
        <w:rPr>
          <w:rFonts w:ascii="Times New Roman" w:hAnsi="Times New Roman" w:cs="Times New Roman"/>
          <w:sz w:val="24"/>
          <w:szCs w:val="24"/>
        </w:rPr>
        <w:t>Murid mampu mengomunikasikan alur berpikirnya secara asertif dan menerima masukan perbaikan dari guru serta teman dengan pikiran terbuka.</w:t>
      </w:r>
    </w:p>
    <w:p w14:paraId="001BC1F1"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Pengambilan Keputusan yang Bertanggung Jawab (Responsible Decision-Making): </w:t>
      </w:r>
      <w:r w:rsidRPr="00222EDD">
        <w:rPr>
          <w:rFonts w:ascii="Times New Roman" w:hAnsi="Times New Roman" w:cs="Times New Roman"/>
          <w:sz w:val="24"/>
          <w:szCs w:val="24"/>
        </w:rPr>
        <w:t>Murid mampu menentukan pemilihan tipe data yang tepat dan efisien (misalnya membedakan kapan menggunakan Integer vs Float, atau Char vs String, atau Boolean) sesuai karakteristik data yang akan disimpan.</w:t>
      </w:r>
    </w:p>
    <w:p w14:paraId="03E94EDA" w14:textId="77777777" w:rsidR="00B5231E" w:rsidRPr="00222EDD" w:rsidRDefault="00B5231E" w:rsidP="00B5231E">
      <w:pPr>
        <w:pStyle w:val="ListBullet"/>
        <w:numPr>
          <w:ilvl w:val="0"/>
          <w:numId w:val="0"/>
        </w:numPr>
        <w:spacing w:after="60"/>
        <w:ind w:left="360"/>
        <w:jc w:val="both"/>
        <w:rPr>
          <w:rFonts w:ascii="Times New Roman" w:hAnsi="Times New Roman" w:cs="Times New Roman"/>
          <w:sz w:val="24"/>
          <w:szCs w:val="24"/>
        </w:rPr>
      </w:pPr>
    </w:p>
    <w:p w14:paraId="43EBE170"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lastRenderedPageBreak/>
        <w:t>C. Sintaks Pembelajaran Berbasis Siklus Experiential Learning (Kolb) &amp; Integrasi PSE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902"/>
        <w:gridCol w:w="2606"/>
        <w:gridCol w:w="1278"/>
      </w:tblGrid>
      <w:tr w:rsidR="00A87191" w:rsidRPr="00222EDD" w14:paraId="0776B423" w14:textId="77777777" w:rsidTr="00B5231E">
        <w:trPr>
          <w:tblHeader/>
          <w:jc w:val="center"/>
        </w:trPr>
        <w:tc>
          <w:tcPr>
            <w:tcW w:w="2814" w:type="dxa"/>
            <w:shd w:val="clear" w:color="auto" w:fill="2E75B6"/>
            <w:tcMar>
              <w:top w:w="80" w:type="dxa"/>
              <w:left w:w="120" w:type="dxa"/>
              <w:bottom w:w="80" w:type="dxa"/>
              <w:right w:w="120" w:type="dxa"/>
            </w:tcMar>
            <w:vAlign w:val="center"/>
          </w:tcPr>
          <w:p w14:paraId="4B3469F1" w14:textId="77777777" w:rsidR="00A87191" w:rsidRPr="00222EDD" w:rsidRDefault="00000000" w:rsidP="00B5231E">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Tahap Siklus Kolb</w:t>
            </w:r>
          </w:p>
        </w:tc>
        <w:tc>
          <w:tcPr>
            <w:tcW w:w="2902" w:type="dxa"/>
            <w:shd w:val="clear" w:color="auto" w:fill="2E75B6"/>
            <w:tcMar>
              <w:top w:w="80" w:type="dxa"/>
              <w:left w:w="120" w:type="dxa"/>
              <w:bottom w:w="80" w:type="dxa"/>
              <w:right w:w="120" w:type="dxa"/>
            </w:tcMar>
            <w:vAlign w:val="center"/>
          </w:tcPr>
          <w:p w14:paraId="34D12C20" w14:textId="77777777" w:rsidR="00A87191" w:rsidRPr="00222EDD" w:rsidRDefault="00000000" w:rsidP="00B5231E">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Aktivitas Guru &amp; Murid</w:t>
            </w:r>
          </w:p>
        </w:tc>
        <w:tc>
          <w:tcPr>
            <w:tcW w:w="2606" w:type="dxa"/>
            <w:shd w:val="clear" w:color="auto" w:fill="2E75B6"/>
            <w:tcMar>
              <w:top w:w="80" w:type="dxa"/>
              <w:left w:w="120" w:type="dxa"/>
              <w:bottom w:w="80" w:type="dxa"/>
              <w:right w:w="120" w:type="dxa"/>
            </w:tcMar>
            <w:vAlign w:val="center"/>
          </w:tcPr>
          <w:p w14:paraId="57969ED7" w14:textId="77777777" w:rsidR="00A87191" w:rsidRPr="00222EDD" w:rsidRDefault="00000000" w:rsidP="00B5231E">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Integrasi PSE (CASEL)</w:t>
            </w:r>
          </w:p>
        </w:tc>
        <w:tc>
          <w:tcPr>
            <w:tcW w:w="1278" w:type="dxa"/>
            <w:shd w:val="clear" w:color="auto" w:fill="2E75B6"/>
            <w:tcMar>
              <w:top w:w="80" w:type="dxa"/>
              <w:left w:w="120" w:type="dxa"/>
              <w:bottom w:w="80" w:type="dxa"/>
              <w:right w:w="120" w:type="dxa"/>
            </w:tcMar>
            <w:vAlign w:val="center"/>
          </w:tcPr>
          <w:p w14:paraId="4858886E" w14:textId="77777777" w:rsidR="00A87191" w:rsidRPr="00222EDD" w:rsidRDefault="00000000" w:rsidP="00B5231E">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Alokasi Waktu</w:t>
            </w:r>
          </w:p>
        </w:tc>
      </w:tr>
      <w:tr w:rsidR="00A87191" w:rsidRPr="00222EDD" w14:paraId="0C7A80DD" w14:textId="77777777" w:rsidTr="00B5231E">
        <w:trPr>
          <w:jc w:val="center"/>
        </w:trPr>
        <w:tc>
          <w:tcPr>
            <w:tcW w:w="2814" w:type="dxa"/>
            <w:shd w:val="clear" w:color="auto" w:fill="FFFFFF"/>
            <w:tcMar>
              <w:top w:w="80" w:type="dxa"/>
              <w:left w:w="120" w:type="dxa"/>
              <w:bottom w:w="80" w:type="dxa"/>
              <w:right w:w="120" w:type="dxa"/>
            </w:tcMar>
            <w:vAlign w:val="center"/>
          </w:tcPr>
          <w:p w14:paraId="6FE963D3" w14:textId="77777777" w:rsidR="00A87191" w:rsidRPr="00222EDD" w:rsidRDefault="00000000" w:rsidP="00B5231E">
            <w:pPr>
              <w:spacing w:before="40" w:after="40"/>
              <w:rPr>
                <w:rFonts w:ascii="Times New Roman" w:hAnsi="Times New Roman" w:cs="Times New Roman"/>
                <w:sz w:val="24"/>
                <w:szCs w:val="24"/>
              </w:rPr>
            </w:pPr>
            <w:r w:rsidRPr="00222EDD">
              <w:rPr>
                <w:rFonts w:ascii="Times New Roman" w:hAnsi="Times New Roman" w:cs="Times New Roman"/>
                <w:sz w:val="24"/>
                <w:szCs w:val="24"/>
              </w:rPr>
              <w:t>1. Concrete Experience</w:t>
            </w:r>
            <w:r w:rsidRPr="00222EDD">
              <w:rPr>
                <w:rFonts w:ascii="Times New Roman" w:hAnsi="Times New Roman" w:cs="Times New Roman"/>
                <w:sz w:val="24"/>
                <w:szCs w:val="24"/>
              </w:rPr>
              <w:br/>
              <w:t>(Pengalaman Konkret)</w:t>
            </w:r>
          </w:p>
        </w:tc>
        <w:tc>
          <w:tcPr>
            <w:tcW w:w="2902" w:type="dxa"/>
            <w:shd w:val="clear" w:color="auto" w:fill="FFFFFF"/>
            <w:tcMar>
              <w:top w:w="80" w:type="dxa"/>
              <w:left w:w="120" w:type="dxa"/>
              <w:bottom w:w="80" w:type="dxa"/>
              <w:right w:w="120" w:type="dxa"/>
            </w:tcMar>
            <w:vAlign w:val="center"/>
          </w:tcPr>
          <w:p w14:paraId="67A78FEF"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Guru memberikan contoh data konkret dalam kehidupan sehari-hari (misal: umur siswa, tinggi badan, inisial nama, nama lengkap, dan status kehadiran ya/tidak). Murid diajak mengidentifikasi perbedaan jenis data tersebut secara mandiri dan berpasangan.</w:t>
            </w:r>
          </w:p>
        </w:tc>
        <w:tc>
          <w:tcPr>
            <w:tcW w:w="2606" w:type="dxa"/>
            <w:shd w:val="clear" w:color="auto" w:fill="FFFFFF"/>
            <w:tcMar>
              <w:top w:w="80" w:type="dxa"/>
              <w:left w:w="120" w:type="dxa"/>
              <w:bottom w:w="80" w:type="dxa"/>
              <w:right w:w="120" w:type="dxa"/>
            </w:tcMar>
            <w:vAlign w:val="center"/>
          </w:tcPr>
          <w:p w14:paraId="2249AE73"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Self-Awareness:</w:t>
            </w:r>
            <w:r w:rsidRPr="00222EDD">
              <w:rPr>
                <w:rFonts w:ascii="Times New Roman" w:hAnsi="Times New Roman" w:cs="Times New Roman"/>
                <w:sz w:val="24"/>
                <w:szCs w:val="24"/>
              </w:rPr>
              <w:br/>
              <w:t>Menyadari tantangan dalam membedakan tipe data komputasi; mengenali rasa ingin tahu dalam mengelompokkan data secara terstruktur.</w:t>
            </w:r>
          </w:p>
        </w:tc>
        <w:tc>
          <w:tcPr>
            <w:tcW w:w="1278" w:type="dxa"/>
            <w:shd w:val="clear" w:color="auto" w:fill="FFFFFF"/>
            <w:tcMar>
              <w:top w:w="80" w:type="dxa"/>
              <w:left w:w="120" w:type="dxa"/>
              <w:bottom w:w="80" w:type="dxa"/>
              <w:right w:w="120" w:type="dxa"/>
            </w:tcMar>
            <w:vAlign w:val="center"/>
          </w:tcPr>
          <w:p w14:paraId="7FB63775"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15 Menit</w:t>
            </w:r>
          </w:p>
        </w:tc>
      </w:tr>
      <w:tr w:rsidR="00A87191" w:rsidRPr="00222EDD" w14:paraId="24F9B87F" w14:textId="77777777" w:rsidTr="00B5231E">
        <w:trPr>
          <w:jc w:val="center"/>
        </w:trPr>
        <w:tc>
          <w:tcPr>
            <w:tcW w:w="2814" w:type="dxa"/>
            <w:shd w:val="clear" w:color="auto" w:fill="F2F2F2"/>
            <w:tcMar>
              <w:top w:w="80" w:type="dxa"/>
              <w:left w:w="120" w:type="dxa"/>
              <w:bottom w:w="80" w:type="dxa"/>
              <w:right w:w="120" w:type="dxa"/>
            </w:tcMar>
            <w:vAlign w:val="center"/>
          </w:tcPr>
          <w:p w14:paraId="52AE4D6A" w14:textId="77777777" w:rsidR="00A87191" w:rsidRPr="00222EDD" w:rsidRDefault="00000000" w:rsidP="00B5231E">
            <w:pPr>
              <w:spacing w:before="40" w:after="40"/>
              <w:rPr>
                <w:rFonts w:ascii="Times New Roman" w:hAnsi="Times New Roman" w:cs="Times New Roman"/>
                <w:sz w:val="24"/>
                <w:szCs w:val="24"/>
              </w:rPr>
            </w:pPr>
            <w:r w:rsidRPr="00222EDD">
              <w:rPr>
                <w:rFonts w:ascii="Times New Roman" w:hAnsi="Times New Roman" w:cs="Times New Roman"/>
                <w:sz w:val="24"/>
                <w:szCs w:val="24"/>
              </w:rPr>
              <w:t>2. Reflective Observation</w:t>
            </w:r>
            <w:r w:rsidRPr="00222EDD">
              <w:rPr>
                <w:rFonts w:ascii="Times New Roman" w:hAnsi="Times New Roman" w:cs="Times New Roman"/>
                <w:sz w:val="24"/>
                <w:szCs w:val="24"/>
              </w:rPr>
              <w:br/>
              <w:t>(Observasi Reflektif)</w:t>
            </w:r>
          </w:p>
        </w:tc>
        <w:tc>
          <w:tcPr>
            <w:tcW w:w="2902" w:type="dxa"/>
            <w:shd w:val="clear" w:color="auto" w:fill="F2F2F2"/>
            <w:tcMar>
              <w:top w:w="80" w:type="dxa"/>
              <w:left w:w="120" w:type="dxa"/>
              <w:bottom w:w="80" w:type="dxa"/>
              <w:right w:w="120" w:type="dxa"/>
            </w:tcMar>
            <w:vAlign w:val="center"/>
          </w:tcPr>
          <w:p w14:paraId="03DCBF04"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Guru mengulas kembali konsep variabel dan 5 jenis tipe data sederhana di papan tulis. Guru mengundang murid maju ke depan kelas untuk menuliskan contoh deklarasi dari masing-masing tipe data sederhana (Char, Integer, Float, String, Boolean). Seluruh kelas bersama-sama mengamati dan merefleksikan ketepatan penulisannya.</w:t>
            </w:r>
          </w:p>
        </w:tc>
        <w:tc>
          <w:tcPr>
            <w:tcW w:w="2606" w:type="dxa"/>
            <w:shd w:val="clear" w:color="auto" w:fill="F2F2F2"/>
            <w:tcMar>
              <w:top w:w="80" w:type="dxa"/>
              <w:left w:w="120" w:type="dxa"/>
              <w:bottom w:w="80" w:type="dxa"/>
              <w:right w:w="120" w:type="dxa"/>
            </w:tcMar>
            <w:vAlign w:val="center"/>
          </w:tcPr>
          <w:p w14:paraId="4698B852"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Social Awareness &amp; Self-Management:</w:t>
            </w:r>
            <w:r w:rsidRPr="00222EDD">
              <w:rPr>
                <w:rFonts w:ascii="Times New Roman" w:hAnsi="Times New Roman" w:cs="Times New Roman"/>
                <w:sz w:val="24"/>
                <w:szCs w:val="24"/>
              </w:rPr>
              <w:br/>
              <w:t>Murid mengelola keberanian dan rasa gugup untuk mencoba menulis di depan; teman sekelas menunjukkan empati dan saling menghargai tanpa mencemooh saat temannya menulis contoh deklarasi di papan.</w:t>
            </w:r>
          </w:p>
        </w:tc>
        <w:tc>
          <w:tcPr>
            <w:tcW w:w="1278" w:type="dxa"/>
            <w:shd w:val="clear" w:color="auto" w:fill="F2F2F2"/>
            <w:tcMar>
              <w:top w:w="80" w:type="dxa"/>
              <w:left w:w="120" w:type="dxa"/>
              <w:bottom w:w="80" w:type="dxa"/>
              <w:right w:w="120" w:type="dxa"/>
            </w:tcMar>
            <w:vAlign w:val="center"/>
          </w:tcPr>
          <w:p w14:paraId="6BE400A5"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25 Menit</w:t>
            </w:r>
            <w:r w:rsidRPr="00222EDD">
              <w:rPr>
                <w:rFonts w:ascii="Times New Roman" w:hAnsi="Times New Roman" w:cs="Times New Roman"/>
                <w:sz w:val="24"/>
                <w:szCs w:val="24"/>
              </w:rPr>
              <w:br/>
              <w:t>(Fokus Cuplikan Video)</w:t>
            </w:r>
          </w:p>
        </w:tc>
      </w:tr>
      <w:tr w:rsidR="00A87191" w:rsidRPr="00222EDD" w14:paraId="353D8CD6" w14:textId="77777777" w:rsidTr="00B5231E">
        <w:trPr>
          <w:jc w:val="center"/>
        </w:trPr>
        <w:tc>
          <w:tcPr>
            <w:tcW w:w="2814" w:type="dxa"/>
            <w:shd w:val="clear" w:color="auto" w:fill="FFFFFF"/>
            <w:tcMar>
              <w:top w:w="80" w:type="dxa"/>
              <w:left w:w="120" w:type="dxa"/>
              <w:bottom w:w="80" w:type="dxa"/>
              <w:right w:w="120" w:type="dxa"/>
            </w:tcMar>
            <w:vAlign w:val="center"/>
          </w:tcPr>
          <w:p w14:paraId="1B27B209" w14:textId="77777777" w:rsidR="00A87191" w:rsidRPr="00222EDD" w:rsidRDefault="00000000" w:rsidP="00B5231E">
            <w:pPr>
              <w:spacing w:before="40" w:after="40"/>
              <w:rPr>
                <w:rFonts w:ascii="Times New Roman" w:hAnsi="Times New Roman" w:cs="Times New Roman"/>
                <w:sz w:val="24"/>
                <w:szCs w:val="24"/>
              </w:rPr>
            </w:pPr>
            <w:r w:rsidRPr="00222EDD">
              <w:rPr>
                <w:rFonts w:ascii="Times New Roman" w:hAnsi="Times New Roman" w:cs="Times New Roman"/>
                <w:sz w:val="24"/>
                <w:szCs w:val="24"/>
              </w:rPr>
              <w:t>3. Abstract Conceptualization</w:t>
            </w:r>
            <w:r w:rsidRPr="00222EDD">
              <w:rPr>
                <w:rFonts w:ascii="Times New Roman" w:hAnsi="Times New Roman" w:cs="Times New Roman"/>
                <w:sz w:val="24"/>
                <w:szCs w:val="24"/>
              </w:rPr>
              <w:br/>
              <w:t>(Konseptualisasi Abstrak)</w:t>
            </w:r>
          </w:p>
        </w:tc>
        <w:tc>
          <w:tcPr>
            <w:tcW w:w="2902" w:type="dxa"/>
            <w:shd w:val="clear" w:color="auto" w:fill="FFFFFF"/>
            <w:tcMar>
              <w:top w:w="80" w:type="dxa"/>
              <w:left w:w="120" w:type="dxa"/>
              <w:bottom w:w="80" w:type="dxa"/>
              <w:right w:w="120" w:type="dxa"/>
            </w:tcMar>
            <w:vAlign w:val="center"/>
          </w:tcPr>
          <w:p w14:paraId="5CE5CB33"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 xml:space="preserve">Guru bersama murid merumuskan kaidah formal penulisan deklarasi variabel (nama_variabel : tipe_data) dan batasan nilai masing-masing tipe data sederhana. Di akhir segmen cuplikan, guru </w:t>
            </w:r>
            <w:r w:rsidRPr="00222EDD">
              <w:rPr>
                <w:rFonts w:ascii="Times New Roman" w:hAnsi="Times New Roman" w:cs="Times New Roman"/>
                <w:sz w:val="24"/>
                <w:szCs w:val="24"/>
              </w:rPr>
              <w:lastRenderedPageBreak/>
              <w:t>memaparkan pengertian pseudocode dan aturan-aturan dasarnya sebagai instruksi formal pemrograman.</w:t>
            </w:r>
          </w:p>
        </w:tc>
        <w:tc>
          <w:tcPr>
            <w:tcW w:w="2606" w:type="dxa"/>
            <w:shd w:val="clear" w:color="auto" w:fill="FFFFFF"/>
            <w:tcMar>
              <w:top w:w="80" w:type="dxa"/>
              <w:left w:w="120" w:type="dxa"/>
              <w:bottom w:w="80" w:type="dxa"/>
              <w:right w:w="120" w:type="dxa"/>
            </w:tcMar>
            <w:vAlign w:val="center"/>
          </w:tcPr>
          <w:p w14:paraId="76B14BC0"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lastRenderedPageBreak/>
              <w:t>Responsible Decision-Making:</w:t>
            </w:r>
            <w:r w:rsidRPr="00222EDD">
              <w:rPr>
                <w:rFonts w:ascii="Times New Roman" w:hAnsi="Times New Roman" w:cs="Times New Roman"/>
                <w:sz w:val="24"/>
                <w:szCs w:val="24"/>
              </w:rPr>
              <w:br/>
              <w:t xml:space="preserve">Murid menyimpulkan aturan sintaks deklarasi dan kaidah pseudocode secara rasional berdasarkan pembuktian konsep, bukan hafalan </w:t>
            </w:r>
            <w:r w:rsidRPr="00222EDD">
              <w:rPr>
                <w:rFonts w:ascii="Times New Roman" w:hAnsi="Times New Roman" w:cs="Times New Roman"/>
                <w:sz w:val="24"/>
                <w:szCs w:val="24"/>
              </w:rPr>
              <w:lastRenderedPageBreak/>
              <w:t>semata.</w:t>
            </w:r>
          </w:p>
        </w:tc>
        <w:tc>
          <w:tcPr>
            <w:tcW w:w="1278" w:type="dxa"/>
            <w:shd w:val="clear" w:color="auto" w:fill="FFFFFF"/>
            <w:tcMar>
              <w:top w:w="80" w:type="dxa"/>
              <w:left w:w="120" w:type="dxa"/>
              <w:bottom w:w="80" w:type="dxa"/>
              <w:right w:w="120" w:type="dxa"/>
            </w:tcMar>
            <w:vAlign w:val="center"/>
          </w:tcPr>
          <w:p w14:paraId="0AB3F7FE"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lastRenderedPageBreak/>
              <w:t>25 Menit</w:t>
            </w:r>
            <w:r w:rsidRPr="00222EDD">
              <w:rPr>
                <w:rFonts w:ascii="Times New Roman" w:hAnsi="Times New Roman" w:cs="Times New Roman"/>
                <w:sz w:val="24"/>
                <w:szCs w:val="24"/>
              </w:rPr>
              <w:br/>
              <w:t>(Fokus Cuplikan Video)</w:t>
            </w:r>
          </w:p>
        </w:tc>
      </w:tr>
      <w:tr w:rsidR="00A87191" w:rsidRPr="00222EDD" w14:paraId="61F86F2A" w14:textId="77777777" w:rsidTr="00B5231E">
        <w:trPr>
          <w:jc w:val="center"/>
        </w:trPr>
        <w:tc>
          <w:tcPr>
            <w:tcW w:w="2814" w:type="dxa"/>
            <w:shd w:val="clear" w:color="auto" w:fill="F2F2F2"/>
            <w:tcMar>
              <w:top w:w="80" w:type="dxa"/>
              <w:left w:w="120" w:type="dxa"/>
              <w:bottom w:w="80" w:type="dxa"/>
              <w:right w:w="120" w:type="dxa"/>
            </w:tcMar>
            <w:vAlign w:val="center"/>
          </w:tcPr>
          <w:p w14:paraId="1550C51D" w14:textId="77777777" w:rsidR="00A87191" w:rsidRPr="00222EDD" w:rsidRDefault="00000000" w:rsidP="00B5231E">
            <w:pPr>
              <w:spacing w:before="40" w:after="40"/>
              <w:rPr>
                <w:rFonts w:ascii="Times New Roman" w:hAnsi="Times New Roman" w:cs="Times New Roman"/>
                <w:sz w:val="24"/>
                <w:szCs w:val="24"/>
              </w:rPr>
            </w:pPr>
            <w:r w:rsidRPr="00222EDD">
              <w:rPr>
                <w:rFonts w:ascii="Times New Roman" w:hAnsi="Times New Roman" w:cs="Times New Roman"/>
                <w:sz w:val="24"/>
                <w:szCs w:val="24"/>
              </w:rPr>
              <w:t>4. Active Experimentation</w:t>
            </w:r>
            <w:r w:rsidRPr="00222EDD">
              <w:rPr>
                <w:rFonts w:ascii="Times New Roman" w:hAnsi="Times New Roman" w:cs="Times New Roman"/>
                <w:sz w:val="24"/>
                <w:szCs w:val="24"/>
              </w:rPr>
              <w:br/>
              <w:t>(Eksperimen Aktif)</w:t>
            </w:r>
          </w:p>
        </w:tc>
        <w:tc>
          <w:tcPr>
            <w:tcW w:w="2902" w:type="dxa"/>
            <w:shd w:val="clear" w:color="auto" w:fill="F2F2F2"/>
            <w:tcMar>
              <w:top w:w="80" w:type="dxa"/>
              <w:left w:w="120" w:type="dxa"/>
              <w:bottom w:w="80" w:type="dxa"/>
              <w:right w:w="120" w:type="dxa"/>
            </w:tcMar>
            <w:vAlign w:val="center"/>
          </w:tcPr>
          <w:p w14:paraId="56A69511"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Murid mempraktikkan penulisan deklarasi variabel dan menyusun notasi pseudocode sederhana pada lembar kerja/studi kasus baru secara mandiri atau kelompok, lalu saling memeriksa hasil rekannya.</w:t>
            </w:r>
          </w:p>
        </w:tc>
        <w:tc>
          <w:tcPr>
            <w:tcW w:w="2606" w:type="dxa"/>
            <w:shd w:val="clear" w:color="auto" w:fill="F2F2F2"/>
            <w:tcMar>
              <w:top w:w="80" w:type="dxa"/>
              <w:left w:w="120" w:type="dxa"/>
              <w:bottom w:w="80" w:type="dxa"/>
              <w:right w:w="120" w:type="dxa"/>
            </w:tcMar>
            <w:vAlign w:val="center"/>
          </w:tcPr>
          <w:p w14:paraId="4FB19B78"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Relationship Skills:</w:t>
            </w:r>
            <w:r w:rsidRPr="00222EDD">
              <w:rPr>
                <w:rFonts w:ascii="Times New Roman" w:hAnsi="Times New Roman" w:cs="Times New Roman"/>
                <w:sz w:val="24"/>
                <w:szCs w:val="24"/>
              </w:rPr>
              <w:br/>
              <w:t>Memberikan umpan balik konstruktif antar rekan sejawat (peer feedback) secara santun dan menghargai usaha rekan saat saling memeriksa ketepatan deklarasi tipe data.</w:t>
            </w:r>
          </w:p>
        </w:tc>
        <w:tc>
          <w:tcPr>
            <w:tcW w:w="1278" w:type="dxa"/>
            <w:shd w:val="clear" w:color="auto" w:fill="F2F2F2"/>
            <w:tcMar>
              <w:top w:w="80" w:type="dxa"/>
              <w:left w:w="120" w:type="dxa"/>
              <w:bottom w:w="80" w:type="dxa"/>
              <w:right w:w="120" w:type="dxa"/>
            </w:tcMar>
            <w:vAlign w:val="center"/>
          </w:tcPr>
          <w:p w14:paraId="6BA632D1"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25 Menit</w:t>
            </w:r>
          </w:p>
        </w:tc>
      </w:tr>
    </w:tbl>
    <w:p w14:paraId="12CD8630" w14:textId="77777777" w:rsidR="00A87191" w:rsidRPr="00222EDD" w:rsidRDefault="00A87191" w:rsidP="00B5231E">
      <w:pPr>
        <w:spacing w:after="120"/>
        <w:jc w:val="both"/>
        <w:rPr>
          <w:rFonts w:ascii="Times New Roman" w:hAnsi="Times New Roman" w:cs="Times New Roman"/>
          <w:sz w:val="24"/>
          <w:szCs w:val="24"/>
        </w:rPr>
      </w:pPr>
    </w:p>
    <w:p w14:paraId="6EE87753" w14:textId="77777777" w:rsidR="00B5231E" w:rsidRPr="00222EDD" w:rsidRDefault="00B5231E">
      <w:pP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br w:type="page"/>
      </w:r>
    </w:p>
    <w:p w14:paraId="307E0138" w14:textId="77777777" w:rsidR="00B5231E" w:rsidRPr="00222EDD" w:rsidRDefault="00000000" w:rsidP="00B5231E">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lastRenderedPageBreak/>
        <w:t>BAGIAN 3</w:t>
      </w:r>
    </w:p>
    <w:p w14:paraId="71A19070" w14:textId="1F057C4B" w:rsidR="00A87191" w:rsidRPr="00222EDD" w:rsidRDefault="00000000" w:rsidP="00B5231E">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t>DOKUMENTASI DAN DESKRIPSI VIDEO PRAKTIK PEMBELAJARAN (14 MENIT)</w:t>
      </w:r>
    </w:p>
    <w:p w14:paraId="049EB28F" w14:textId="77777777" w:rsidR="00B5231E" w:rsidRPr="00222EDD" w:rsidRDefault="00B5231E" w:rsidP="00B5231E">
      <w:pPr>
        <w:keepNext/>
        <w:spacing w:after="0"/>
        <w:jc w:val="center"/>
        <w:rPr>
          <w:rFonts w:ascii="Times New Roman" w:hAnsi="Times New Roman" w:cs="Times New Roman"/>
          <w:sz w:val="24"/>
          <w:szCs w:val="24"/>
        </w:rPr>
      </w:pPr>
    </w:p>
    <w:p w14:paraId="5E2F10F2" w14:textId="77777777" w:rsidR="00A87191" w:rsidRPr="00222EDD" w:rsidRDefault="00000000" w:rsidP="00B5231E">
      <w:pPr>
        <w:spacing w:after="80"/>
        <w:jc w:val="both"/>
        <w:rPr>
          <w:rFonts w:ascii="Times New Roman" w:hAnsi="Times New Roman" w:cs="Times New Roman"/>
          <w:sz w:val="24"/>
          <w:szCs w:val="24"/>
        </w:rPr>
      </w:pPr>
      <w:r w:rsidRPr="00222EDD">
        <w:rPr>
          <w:rFonts w:ascii="Times New Roman" w:hAnsi="Times New Roman" w:cs="Times New Roman"/>
          <w:sz w:val="24"/>
          <w:szCs w:val="24"/>
        </w:rPr>
        <w:t>Praktik pembelajaran telah dilaksanakan secara luring di kelas X-5 SMAN 15 Bandung dan direkam dari sudut belakang kelas menggunakan tripod (menjaga privasi wajah siswa sesuai etika pembelajaran luring PPG).</w:t>
      </w:r>
    </w:p>
    <w:p w14:paraId="4EAA0248" w14:textId="36B93CF8"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Tautan/Lokasi File Video Cuplikan (720p Optimized, ~72 MB): </w:t>
      </w:r>
      <w:hyperlink r:id="rId7" w:history="1">
        <w:r w:rsidR="004522B7" w:rsidRPr="00222EDD">
          <w:rPr>
            <w:rStyle w:val="Hyperlink"/>
            <w:rFonts w:ascii="Times New Roman" w:hAnsi="Times New Roman" w:cs="Times New Roman"/>
            <w:b/>
            <w:sz w:val="24"/>
            <w:szCs w:val="24"/>
          </w:rPr>
          <w:t>https://drive.google.com/file/d/1lzhjnr2xfyz3D3pmpK87rvoptZQGtdh9/view?usp=sharing</w:t>
        </w:r>
      </w:hyperlink>
    </w:p>
    <w:p w14:paraId="3D240C74"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Waktu Perekaman: </w:t>
      </w:r>
      <w:r w:rsidRPr="00222EDD">
        <w:rPr>
          <w:rFonts w:ascii="Times New Roman" w:hAnsi="Times New Roman" w:cs="Times New Roman"/>
          <w:sz w:val="24"/>
          <w:szCs w:val="24"/>
        </w:rPr>
        <w:t>01 Oktober 2026 (Pertemuan Kelas X-5 Informatika SMAN 15 Bandung)</w:t>
      </w:r>
    </w:p>
    <w:p w14:paraId="2AFE8001"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Durasi Cuplikan Terpilih: </w:t>
      </w:r>
      <w:r w:rsidRPr="00222EDD">
        <w:rPr>
          <w:rFonts w:ascii="Times New Roman" w:hAnsi="Times New Roman" w:cs="Times New Roman"/>
          <w:sz w:val="24"/>
          <w:szCs w:val="24"/>
        </w:rPr>
        <w:t>14 Menit (Menit 00:48:00 – 01:02:00 dari rekaman utuh)</w:t>
      </w:r>
    </w:p>
    <w:p w14:paraId="0081733E"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Rincian Momen PSE &amp; Experiential Learning dalam Cuplikan Video:</w:t>
      </w:r>
    </w:p>
    <w:p w14:paraId="012ED2F1"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Menit 00:00 – 04:00 (Apersepsi Konsep Variabel &amp; 5 Tipe Data Sederhana): </w:t>
      </w:r>
      <w:r w:rsidRPr="00222EDD">
        <w:rPr>
          <w:rFonts w:ascii="Times New Roman" w:hAnsi="Times New Roman" w:cs="Times New Roman"/>
          <w:sz w:val="24"/>
          <w:szCs w:val="24"/>
        </w:rPr>
        <w:t>Guru mengarahkan perhatian murid pada papan tulis, menjelaskan konsep variabel sebagai wadah penyimpanan nilai dan memperkenalkan 5 jenis tipe data sederhana (Char, Integer, Float, String, dan Boolean). Guru menciptakan rasa aman psikologis (psychological safety) dengan gaya komunikasi santai, ramah, dan terbuka, sehingga menurunkan kecemasan siswa dalam memahami istilah komputasi.</w:t>
      </w:r>
    </w:p>
    <w:p w14:paraId="7C5F0A9D"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Menit 04:00 – 09:30 (Tahap Active Experimentation — Siswa Menuliskan Contoh Deklarasi di Papan Tulis): </w:t>
      </w:r>
      <w:r w:rsidRPr="00222EDD">
        <w:rPr>
          <w:rFonts w:ascii="Times New Roman" w:hAnsi="Times New Roman" w:cs="Times New Roman"/>
          <w:sz w:val="24"/>
          <w:szCs w:val="24"/>
        </w:rPr>
        <w:t>Guru mengundang murid untuk maju ke depan kelas mempraktikkan langsung penulisan contoh deklarasi dari masing-masing tipe data sederhana di papan tulis. Momen ini secara nyata memperlihatkan siswa mengelola rasa gugup dan ragunya (Self-Awareness &amp; Self-Management). Di saat yang sama, seluruh siswa di kelas menunjukkan Kesadaran Sosial (Social Awareness) yang sangat baik: mereka menyimak dengan tenang, fokus memperhatikan papan tulis, dan memberikan suasana suportif tanpa adanya ejekan saat temannya sedang berpikir dan menulis di depan.</w:t>
      </w:r>
    </w:p>
    <w:p w14:paraId="65273509"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Menit 09:30 – 14:00 (Tahap Reflective Observation, Penguatan Konsep, &amp; Pemaparan Aturan Pseudocode): </w:t>
      </w:r>
      <w:r w:rsidRPr="00222EDD">
        <w:rPr>
          <w:rFonts w:ascii="Times New Roman" w:hAnsi="Times New Roman" w:cs="Times New Roman"/>
          <w:sz w:val="24"/>
          <w:szCs w:val="24"/>
        </w:rPr>
        <w:t>Guru mendampingi siswa di depan papan tulis dengan memberikan bimbingan sokongan (scaffolding) tanpa mengambil alih pekerjaan siswa. Setelah selesai, guru mengajak seluruh kelas menelaah hasil deklarasi tersebut bersama-sama. Di bagian akhir segmen cuplikan, guru memantapkan pemahaman siswa dengan menyampaikan pengertian notasi pseudocode beserta aturan-aturan dasarnya, lalu memberikan apresiasi verbal terhadap keberanian siswa yang telah maju ke depan.</w:t>
      </w:r>
    </w:p>
    <w:p w14:paraId="08C18C44" w14:textId="77777777" w:rsidR="004522B7" w:rsidRPr="00222EDD" w:rsidRDefault="004522B7">
      <w:pP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br w:type="page"/>
      </w:r>
    </w:p>
    <w:p w14:paraId="77C0DB85" w14:textId="77777777" w:rsidR="004522B7" w:rsidRPr="00222EDD" w:rsidRDefault="00000000" w:rsidP="004522B7">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lastRenderedPageBreak/>
        <w:t>BAGIAN 4</w:t>
      </w:r>
    </w:p>
    <w:p w14:paraId="2C2A7F80" w14:textId="52D2B043" w:rsidR="00A87191" w:rsidRPr="00222EDD" w:rsidRDefault="00000000" w:rsidP="004522B7">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t>INSTRUMEN DAN TABEL EVALUASI (SESUAI PANDUAN MODUL)</w:t>
      </w:r>
    </w:p>
    <w:p w14:paraId="7E557D55" w14:textId="77777777" w:rsidR="004522B7" w:rsidRPr="00222EDD" w:rsidRDefault="004522B7" w:rsidP="004522B7">
      <w:pPr>
        <w:keepNext/>
        <w:spacing w:after="0"/>
        <w:jc w:val="center"/>
        <w:rPr>
          <w:rFonts w:ascii="Times New Roman" w:hAnsi="Times New Roman" w:cs="Times New Roman"/>
          <w:sz w:val="24"/>
          <w:szCs w:val="24"/>
        </w:rPr>
      </w:pPr>
    </w:p>
    <w:p w14:paraId="756A142F"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1. Evaluasi Rencana Pembelajaran (Perencanaan) — Tabel 3.4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9"/>
        <w:gridCol w:w="1278"/>
        <w:gridCol w:w="1283"/>
      </w:tblGrid>
      <w:tr w:rsidR="00A87191" w:rsidRPr="00222EDD" w14:paraId="5FF4320F" w14:textId="77777777" w:rsidTr="004522B7">
        <w:trPr>
          <w:jc w:val="center"/>
        </w:trPr>
        <w:tc>
          <w:tcPr>
            <w:tcW w:w="7200" w:type="dxa"/>
            <w:shd w:val="clear" w:color="auto" w:fill="2E75B6"/>
            <w:tcMar>
              <w:top w:w="80" w:type="dxa"/>
              <w:left w:w="120" w:type="dxa"/>
              <w:bottom w:w="80" w:type="dxa"/>
              <w:right w:w="120" w:type="dxa"/>
            </w:tcMar>
            <w:vAlign w:val="center"/>
          </w:tcPr>
          <w:p w14:paraId="0195423E"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Kriteria Evaluasi Rencana Pembelajaran</w:t>
            </w:r>
          </w:p>
        </w:tc>
        <w:tc>
          <w:tcPr>
            <w:tcW w:w="1296" w:type="dxa"/>
            <w:shd w:val="clear" w:color="auto" w:fill="2E75B6"/>
            <w:tcMar>
              <w:top w:w="80" w:type="dxa"/>
              <w:left w:w="120" w:type="dxa"/>
              <w:bottom w:w="80" w:type="dxa"/>
              <w:right w:w="120" w:type="dxa"/>
            </w:tcMar>
            <w:vAlign w:val="center"/>
          </w:tcPr>
          <w:p w14:paraId="561AFF0B"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Ada</w:t>
            </w:r>
          </w:p>
        </w:tc>
        <w:tc>
          <w:tcPr>
            <w:tcW w:w="1296" w:type="dxa"/>
            <w:shd w:val="clear" w:color="auto" w:fill="2E75B6"/>
            <w:tcMar>
              <w:top w:w="80" w:type="dxa"/>
              <w:left w:w="120" w:type="dxa"/>
              <w:bottom w:w="80" w:type="dxa"/>
              <w:right w:w="120" w:type="dxa"/>
            </w:tcMar>
            <w:vAlign w:val="center"/>
          </w:tcPr>
          <w:p w14:paraId="64B71D84"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Tidak Ada</w:t>
            </w:r>
          </w:p>
        </w:tc>
      </w:tr>
      <w:tr w:rsidR="00A87191" w:rsidRPr="00222EDD" w14:paraId="7DB48638" w14:textId="77777777" w:rsidTr="004522B7">
        <w:trPr>
          <w:jc w:val="center"/>
        </w:trPr>
        <w:tc>
          <w:tcPr>
            <w:tcW w:w="7200" w:type="dxa"/>
            <w:shd w:val="clear" w:color="auto" w:fill="FFFFFF"/>
            <w:tcMar>
              <w:top w:w="80" w:type="dxa"/>
              <w:left w:w="120" w:type="dxa"/>
              <w:bottom w:w="80" w:type="dxa"/>
              <w:right w:w="120" w:type="dxa"/>
            </w:tcMar>
            <w:vAlign w:val="center"/>
          </w:tcPr>
          <w:p w14:paraId="363152E0"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Integrasi kompetensi PSE dalam konteks EL dalam tujuan dan indikator pembelajaran</w:t>
            </w:r>
          </w:p>
        </w:tc>
        <w:tc>
          <w:tcPr>
            <w:tcW w:w="1296" w:type="dxa"/>
            <w:shd w:val="clear" w:color="auto" w:fill="FFFFFF"/>
            <w:tcMar>
              <w:top w:w="80" w:type="dxa"/>
              <w:left w:w="120" w:type="dxa"/>
              <w:bottom w:w="80" w:type="dxa"/>
              <w:right w:w="120" w:type="dxa"/>
            </w:tcMar>
            <w:vAlign w:val="center"/>
          </w:tcPr>
          <w:p w14:paraId="1D4524A8"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FFFFF"/>
            <w:tcMar>
              <w:top w:w="80" w:type="dxa"/>
              <w:left w:w="120" w:type="dxa"/>
              <w:bottom w:w="80" w:type="dxa"/>
              <w:right w:w="120" w:type="dxa"/>
            </w:tcMar>
            <w:vAlign w:val="center"/>
          </w:tcPr>
          <w:p w14:paraId="009C0D3D" w14:textId="77777777" w:rsidR="00A87191" w:rsidRPr="00222EDD" w:rsidRDefault="00A87191" w:rsidP="004522B7">
            <w:pPr>
              <w:spacing w:before="40" w:after="40"/>
              <w:jc w:val="center"/>
              <w:rPr>
                <w:rFonts w:ascii="Times New Roman" w:hAnsi="Times New Roman" w:cs="Times New Roman"/>
                <w:sz w:val="24"/>
                <w:szCs w:val="24"/>
              </w:rPr>
            </w:pPr>
          </w:p>
        </w:tc>
      </w:tr>
      <w:tr w:rsidR="00A87191" w:rsidRPr="00222EDD" w14:paraId="401D2589" w14:textId="77777777" w:rsidTr="004522B7">
        <w:trPr>
          <w:jc w:val="center"/>
        </w:trPr>
        <w:tc>
          <w:tcPr>
            <w:tcW w:w="7200" w:type="dxa"/>
            <w:shd w:val="clear" w:color="auto" w:fill="F2F2F2"/>
            <w:tcMar>
              <w:top w:w="80" w:type="dxa"/>
              <w:left w:w="120" w:type="dxa"/>
              <w:bottom w:w="80" w:type="dxa"/>
              <w:right w:w="120" w:type="dxa"/>
            </w:tcMar>
            <w:vAlign w:val="center"/>
          </w:tcPr>
          <w:p w14:paraId="118E00DE"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Kesesuaian strategi pembelajaran dengan kebutuhan murid</w:t>
            </w:r>
          </w:p>
        </w:tc>
        <w:tc>
          <w:tcPr>
            <w:tcW w:w="1296" w:type="dxa"/>
            <w:shd w:val="clear" w:color="auto" w:fill="F2F2F2"/>
            <w:tcMar>
              <w:top w:w="80" w:type="dxa"/>
              <w:left w:w="120" w:type="dxa"/>
              <w:bottom w:w="80" w:type="dxa"/>
              <w:right w:w="120" w:type="dxa"/>
            </w:tcMar>
            <w:vAlign w:val="center"/>
          </w:tcPr>
          <w:p w14:paraId="0FC400AB"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2F2F2"/>
            <w:tcMar>
              <w:top w:w="80" w:type="dxa"/>
              <w:left w:w="120" w:type="dxa"/>
              <w:bottom w:w="80" w:type="dxa"/>
              <w:right w:w="120" w:type="dxa"/>
            </w:tcMar>
            <w:vAlign w:val="center"/>
          </w:tcPr>
          <w:p w14:paraId="6D5A668D" w14:textId="77777777" w:rsidR="00A87191" w:rsidRPr="00222EDD" w:rsidRDefault="00A87191" w:rsidP="004522B7">
            <w:pPr>
              <w:spacing w:before="40" w:after="40"/>
              <w:jc w:val="center"/>
              <w:rPr>
                <w:rFonts w:ascii="Times New Roman" w:hAnsi="Times New Roman" w:cs="Times New Roman"/>
                <w:sz w:val="24"/>
                <w:szCs w:val="24"/>
              </w:rPr>
            </w:pPr>
          </w:p>
        </w:tc>
      </w:tr>
      <w:tr w:rsidR="00A87191" w:rsidRPr="00222EDD" w14:paraId="2ABA252F" w14:textId="77777777" w:rsidTr="004522B7">
        <w:trPr>
          <w:jc w:val="center"/>
        </w:trPr>
        <w:tc>
          <w:tcPr>
            <w:tcW w:w="7200" w:type="dxa"/>
            <w:shd w:val="clear" w:color="auto" w:fill="FFFFFF"/>
            <w:tcMar>
              <w:top w:w="80" w:type="dxa"/>
              <w:left w:w="120" w:type="dxa"/>
              <w:bottom w:w="80" w:type="dxa"/>
              <w:right w:w="120" w:type="dxa"/>
            </w:tcMar>
            <w:vAlign w:val="center"/>
          </w:tcPr>
          <w:p w14:paraId="3935CB6B"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Keterpaduan kegiatan akademik dan sosial emosional</w:t>
            </w:r>
          </w:p>
        </w:tc>
        <w:tc>
          <w:tcPr>
            <w:tcW w:w="1296" w:type="dxa"/>
            <w:shd w:val="clear" w:color="auto" w:fill="FFFFFF"/>
            <w:tcMar>
              <w:top w:w="80" w:type="dxa"/>
              <w:left w:w="120" w:type="dxa"/>
              <w:bottom w:w="80" w:type="dxa"/>
              <w:right w:w="120" w:type="dxa"/>
            </w:tcMar>
            <w:vAlign w:val="center"/>
          </w:tcPr>
          <w:p w14:paraId="5FC988C2"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FFFFF"/>
            <w:tcMar>
              <w:top w:w="80" w:type="dxa"/>
              <w:left w:w="120" w:type="dxa"/>
              <w:bottom w:w="80" w:type="dxa"/>
              <w:right w:w="120" w:type="dxa"/>
            </w:tcMar>
            <w:vAlign w:val="center"/>
          </w:tcPr>
          <w:p w14:paraId="51905FDB" w14:textId="77777777" w:rsidR="00A87191" w:rsidRPr="00222EDD" w:rsidRDefault="00A87191" w:rsidP="004522B7">
            <w:pPr>
              <w:spacing w:before="40" w:after="40"/>
              <w:jc w:val="center"/>
              <w:rPr>
                <w:rFonts w:ascii="Times New Roman" w:hAnsi="Times New Roman" w:cs="Times New Roman"/>
                <w:sz w:val="24"/>
                <w:szCs w:val="24"/>
              </w:rPr>
            </w:pPr>
          </w:p>
        </w:tc>
      </w:tr>
      <w:tr w:rsidR="00A87191" w:rsidRPr="00222EDD" w14:paraId="4B77BFA9" w14:textId="77777777" w:rsidTr="004522B7">
        <w:trPr>
          <w:jc w:val="center"/>
        </w:trPr>
        <w:tc>
          <w:tcPr>
            <w:tcW w:w="7200" w:type="dxa"/>
            <w:shd w:val="clear" w:color="auto" w:fill="F2F2F2"/>
            <w:tcMar>
              <w:top w:w="80" w:type="dxa"/>
              <w:left w:w="120" w:type="dxa"/>
              <w:bottom w:w="80" w:type="dxa"/>
              <w:right w:w="120" w:type="dxa"/>
            </w:tcMar>
            <w:vAlign w:val="center"/>
          </w:tcPr>
          <w:p w14:paraId="423140A2"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Kejelasan asesmen pembelajaran (rubrik kognitif dan observasi PSE)</w:t>
            </w:r>
          </w:p>
        </w:tc>
        <w:tc>
          <w:tcPr>
            <w:tcW w:w="1296" w:type="dxa"/>
            <w:shd w:val="clear" w:color="auto" w:fill="F2F2F2"/>
            <w:tcMar>
              <w:top w:w="80" w:type="dxa"/>
              <w:left w:w="120" w:type="dxa"/>
              <w:bottom w:w="80" w:type="dxa"/>
              <w:right w:w="120" w:type="dxa"/>
            </w:tcMar>
            <w:vAlign w:val="center"/>
          </w:tcPr>
          <w:p w14:paraId="76896868"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2F2F2"/>
            <w:tcMar>
              <w:top w:w="80" w:type="dxa"/>
              <w:left w:w="120" w:type="dxa"/>
              <w:bottom w:w="80" w:type="dxa"/>
              <w:right w:w="120" w:type="dxa"/>
            </w:tcMar>
            <w:vAlign w:val="center"/>
          </w:tcPr>
          <w:p w14:paraId="10774AA8" w14:textId="77777777" w:rsidR="00A87191" w:rsidRPr="00222EDD" w:rsidRDefault="00A87191" w:rsidP="004522B7">
            <w:pPr>
              <w:spacing w:before="40" w:after="40"/>
              <w:jc w:val="center"/>
              <w:rPr>
                <w:rFonts w:ascii="Times New Roman" w:hAnsi="Times New Roman" w:cs="Times New Roman"/>
                <w:sz w:val="24"/>
                <w:szCs w:val="24"/>
              </w:rPr>
            </w:pPr>
          </w:p>
        </w:tc>
      </w:tr>
    </w:tbl>
    <w:p w14:paraId="4C008BD0" w14:textId="77777777" w:rsidR="00A87191" w:rsidRPr="00222EDD" w:rsidRDefault="00A87191" w:rsidP="00B5231E">
      <w:pPr>
        <w:spacing w:after="120"/>
        <w:jc w:val="both"/>
        <w:rPr>
          <w:rFonts w:ascii="Times New Roman" w:hAnsi="Times New Roman" w:cs="Times New Roman"/>
          <w:sz w:val="24"/>
          <w:szCs w:val="24"/>
        </w:rPr>
      </w:pPr>
    </w:p>
    <w:p w14:paraId="4C008719"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2. Evaluasi Praktik (Pelaksanaan) — Tabel 3.5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4"/>
        <w:gridCol w:w="1288"/>
        <w:gridCol w:w="1288"/>
      </w:tblGrid>
      <w:tr w:rsidR="00A87191" w:rsidRPr="00222EDD" w14:paraId="39042112" w14:textId="77777777" w:rsidTr="004522B7">
        <w:trPr>
          <w:jc w:val="center"/>
        </w:trPr>
        <w:tc>
          <w:tcPr>
            <w:tcW w:w="7200" w:type="dxa"/>
            <w:shd w:val="clear" w:color="auto" w:fill="2E75B6"/>
            <w:tcMar>
              <w:top w:w="80" w:type="dxa"/>
              <w:left w:w="120" w:type="dxa"/>
              <w:bottom w:w="80" w:type="dxa"/>
              <w:right w:w="120" w:type="dxa"/>
            </w:tcMar>
            <w:vAlign w:val="center"/>
          </w:tcPr>
          <w:p w14:paraId="4B4BB06F"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Kriteria Evaluasi Praktik</w:t>
            </w:r>
          </w:p>
        </w:tc>
        <w:tc>
          <w:tcPr>
            <w:tcW w:w="1296" w:type="dxa"/>
            <w:shd w:val="clear" w:color="auto" w:fill="2E75B6"/>
            <w:tcMar>
              <w:top w:w="80" w:type="dxa"/>
              <w:left w:w="120" w:type="dxa"/>
              <w:bottom w:w="80" w:type="dxa"/>
              <w:right w:w="120" w:type="dxa"/>
            </w:tcMar>
            <w:vAlign w:val="center"/>
          </w:tcPr>
          <w:p w14:paraId="31BC70CF"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Muncul</w:t>
            </w:r>
          </w:p>
        </w:tc>
        <w:tc>
          <w:tcPr>
            <w:tcW w:w="1296" w:type="dxa"/>
            <w:shd w:val="clear" w:color="auto" w:fill="2E75B6"/>
            <w:tcMar>
              <w:top w:w="80" w:type="dxa"/>
              <w:left w:w="120" w:type="dxa"/>
              <w:bottom w:w="80" w:type="dxa"/>
              <w:right w:w="120" w:type="dxa"/>
            </w:tcMar>
            <w:vAlign w:val="center"/>
          </w:tcPr>
          <w:p w14:paraId="254090EA"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Tidak Muncul</w:t>
            </w:r>
          </w:p>
        </w:tc>
      </w:tr>
      <w:tr w:rsidR="00A87191" w:rsidRPr="00222EDD" w14:paraId="17F721CC" w14:textId="77777777" w:rsidTr="004522B7">
        <w:trPr>
          <w:jc w:val="center"/>
        </w:trPr>
        <w:tc>
          <w:tcPr>
            <w:tcW w:w="7200" w:type="dxa"/>
            <w:shd w:val="clear" w:color="auto" w:fill="FFFFFF"/>
            <w:tcMar>
              <w:top w:w="80" w:type="dxa"/>
              <w:left w:w="120" w:type="dxa"/>
              <w:bottom w:w="80" w:type="dxa"/>
              <w:right w:w="120" w:type="dxa"/>
            </w:tcMar>
            <w:vAlign w:val="center"/>
          </w:tcPr>
          <w:p w14:paraId="6E7594FD"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Penguasaan materi dan keterampilan mengajar (kejelasan penyampaian materi variabel, 5 tipe data sederhana Char, Integer, Float, String, Boolean, deklarasi di papan tulis, dan aturan notasi pseudocode)</w:t>
            </w:r>
          </w:p>
        </w:tc>
        <w:tc>
          <w:tcPr>
            <w:tcW w:w="1296" w:type="dxa"/>
            <w:shd w:val="clear" w:color="auto" w:fill="FFFFFF"/>
            <w:tcMar>
              <w:top w:w="80" w:type="dxa"/>
              <w:left w:w="120" w:type="dxa"/>
              <w:bottom w:w="80" w:type="dxa"/>
              <w:right w:w="120" w:type="dxa"/>
            </w:tcMar>
            <w:vAlign w:val="center"/>
          </w:tcPr>
          <w:p w14:paraId="2FE1ABDE"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FFFFF"/>
            <w:tcMar>
              <w:top w:w="80" w:type="dxa"/>
              <w:left w:w="120" w:type="dxa"/>
              <w:bottom w:w="80" w:type="dxa"/>
              <w:right w:w="120" w:type="dxa"/>
            </w:tcMar>
            <w:vAlign w:val="center"/>
          </w:tcPr>
          <w:p w14:paraId="7F8B2428" w14:textId="77777777" w:rsidR="00A87191" w:rsidRPr="00222EDD" w:rsidRDefault="00A87191" w:rsidP="00B5231E">
            <w:pPr>
              <w:spacing w:before="40" w:after="40"/>
              <w:jc w:val="both"/>
              <w:rPr>
                <w:rFonts w:ascii="Times New Roman" w:hAnsi="Times New Roman" w:cs="Times New Roman"/>
                <w:sz w:val="24"/>
                <w:szCs w:val="24"/>
              </w:rPr>
            </w:pPr>
          </w:p>
        </w:tc>
      </w:tr>
      <w:tr w:rsidR="00A87191" w:rsidRPr="00222EDD" w14:paraId="23631718" w14:textId="77777777" w:rsidTr="004522B7">
        <w:trPr>
          <w:jc w:val="center"/>
        </w:trPr>
        <w:tc>
          <w:tcPr>
            <w:tcW w:w="7200" w:type="dxa"/>
            <w:shd w:val="clear" w:color="auto" w:fill="F2F2F2"/>
            <w:tcMar>
              <w:top w:w="80" w:type="dxa"/>
              <w:left w:w="120" w:type="dxa"/>
              <w:bottom w:w="80" w:type="dxa"/>
              <w:right w:w="120" w:type="dxa"/>
            </w:tcMar>
            <w:vAlign w:val="center"/>
          </w:tcPr>
          <w:p w14:paraId="7ED84DF9"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Penerapan kompetensi PSE (regulasi emosi guru, empati terhadap kesulitan murid, keberanian murid)</w:t>
            </w:r>
          </w:p>
        </w:tc>
        <w:tc>
          <w:tcPr>
            <w:tcW w:w="1296" w:type="dxa"/>
            <w:shd w:val="clear" w:color="auto" w:fill="F2F2F2"/>
            <w:tcMar>
              <w:top w:w="80" w:type="dxa"/>
              <w:left w:w="120" w:type="dxa"/>
              <w:bottom w:w="80" w:type="dxa"/>
              <w:right w:w="120" w:type="dxa"/>
            </w:tcMar>
            <w:vAlign w:val="center"/>
          </w:tcPr>
          <w:p w14:paraId="4B343282"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2F2F2"/>
            <w:tcMar>
              <w:top w:w="80" w:type="dxa"/>
              <w:left w:w="120" w:type="dxa"/>
              <w:bottom w:w="80" w:type="dxa"/>
              <w:right w:w="120" w:type="dxa"/>
            </w:tcMar>
            <w:vAlign w:val="center"/>
          </w:tcPr>
          <w:p w14:paraId="2C82722E" w14:textId="77777777" w:rsidR="00A87191" w:rsidRPr="00222EDD" w:rsidRDefault="00A87191" w:rsidP="00B5231E">
            <w:pPr>
              <w:spacing w:before="40" w:after="40"/>
              <w:jc w:val="both"/>
              <w:rPr>
                <w:rFonts w:ascii="Times New Roman" w:hAnsi="Times New Roman" w:cs="Times New Roman"/>
                <w:sz w:val="24"/>
                <w:szCs w:val="24"/>
              </w:rPr>
            </w:pPr>
          </w:p>
        </w:tc>
      </w:tr>
      <w:tr w:rsidR="00A87191" w:rsidRPr="00222EDD" w14:paraId="71551FE8" w14:textId="77777777" w:rsidTr="004522B7">
        <w:trPr>
          <w:jc w:val="center"/>
        </w:trPr>
        <w:tc>
          <w:tcPr>
            <w:tcW w:w="7200" w:type="dxa"/>
            <w:shd w:val="clear" w:color="auto" w:fill="FFFFFF"/>
            <w:tcMar>
              <w:top w:w="80" w:type="dxa"/>
              <w:left w:w="120" w:type="dxa"/>
              <w:bottom w:w="80" w:type="dxa"/>
              <w:right w:w="120" w:type="dxa"/>
            </w:tcMar>
            <w:vAlign w:val="center"/>
          </w:tcPr>
          <w:p w14:paraId="2B79B907"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Interaksi positif dengan murid (komunikasi asertif, mendengarkan aktif, membimbing tanpa merendahkan)</w:t>
            </w:r>
          </w:p>
        </w:tc>
        <w:tc>
          <w:tcPr>
            <w:tcW w:w="1296" w:type="dxa"/>
            <w:shd w:val="clear" w:color="auto" w:fill="FFFFFF"/>
            <w:tcMar>
              <w:top w:w="80" w:type="dxa"/>
              <w:left w:w="120" w:type="dxa"/>
              <w:bottom w:w="80" w:type="dxa"/>
              <w:right w:w="120" w:type="dxa"/>
            </w:tcMar>
            <w:vAlign w:val="center"/>
          </w:tcPr>
          <w:p w14:paraId="77BC1C0E"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FFFFF"/>
            <w:tcMar>
              <w:top w:w="80" w:type="dxa"/>
              <w:left w:w="120" w:type="dxa"/>
              <w:bottom w:w="80" w:type="dxa"/>
              <w:right w:w="120" w:type="dxa"/>
            </w:tcMar>
            <w:vAlign w:val="center"/>
          </w:tcPr>
          <w:p w14:paraId="068D2F1D" w14:textId="77777777" w:rsidR="00A87191" w:rsidRPr="00222EDD" w:rsidRDefault="00A87191" w:rsidP="00B5231E">
            <w:pPr>
              <w:spacing w:before="40" w:after="40"/>
              <w:jc w:val="both"/>
              <w:rPr>
                <w:rFonts w:ascii="Times New Roman" w:hAnsi="Times New Roman" w:cs="Times New Roman"/>
                <w:sz w:val="24"/>
                <w:szCs w:val="24"/>
              </w:rPr>
            </w:pPr>
          </w:p>
        </w:tc>
      </w:tr>
      <w:tr w:rsidR="00A87191" w:rsidRPr="00222EDD" w14:paraId="3C43C15B" w14:textId="77777777" w:rsidTr="004522B7">
        <w:trPr>
          <w:jc w:val="center"/>
        </w:trPr>
        <w:tc>
          <w:tcPr>
            <w:tcW w:w="7200" w:type="dxa"/>
            <w:shd w:val="clear" w:color="auto" w:fill="F2F2F2"/>
            <w:tcMar>
              <w:top w:w="80" w:type="dxa"/>
              <w:left w:w="120" w:type="dxa"/>
              <w:bottom w:w="80" w:type="dxa"/>
              <w:right w:w="120" w:type="dxa"/>
            </w:tcMar>
            <w:vAlign w:val="center"/>
          </w:tcPr>
          <w:p w14:paraId="69B60635"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Pengelolaan kelas yang mendukung PSE (iklim belajar aman, murid tertib menyimak temannya di depan)</w:t>
            </w:r>
          </w:p>
        </w:tc>
        <w:tc>
          <w:tcPr>
            <w:tcW w:w="1296" w:type="dxa"/>
            <w:shd w:val="clear" w:color="auto" w:fill="F2F2F2"/>
            <w:tcMar>
              <w:top w:w="80" w:type="dxa"/>
              <w:left w:w="120" w:type="dxa"/>
              <w:bottom w:w="80" w:type="dxa"/>
              <w:right w:w="120" w:type="dxa"/>
            </w:tcMar>
            <w:vAlign w:val="center"/>
          </w:tcPr>
          <w:p w14:paraId="07191412"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2F2F2"/>
            <w:tcMar>
              <w:top w:w="80" w:type="dxa"/>
              <w:left w:w="120" w:type="dxa"/>
              <w:bottom w:w="80" w:type="dxa"/>
              <w:right w:w="120" w:type="dxa"/>
            </w:tcMar>
            <w:vAlign w:val="center"/>
          </w:tcPr>
          <w:p w14:paraId="6823B0D5" w14:textId="77777777" w:rsidR="00A87191" w:rsidRPr="00222EDD" w:rsidRDefault="00A87191" w:rsidP="00B5231E">
            <w:pPr>
              <w:spacing w:before="40" w:after="40"/>
              <w:jc w:val="both"/>
              <w:rPr>
                <w:rFonts w:ascii="Times New Roman" w:hAnsi="Times New Roman" w:cs="Times New Roman"/>
                <w:sz w:val="24"/>
                <w:szCs w:val="24"/>
              </w:rPr>
            </w:pPr>
          </w:p>
        </w:tc>
      </w:tr>
    </w:tbl>
    <w:p w14:paraId="0E5DA211" w14:textId="77777777" w:rsidR="00A87191" w:rsidRPr="00222EDD" w:rsidRDefault="00A87191" w:rsidP="00B5231E">
      <w:pPr>
        <w:spacing w:after="120"/>
        <w:jc w:val="both"/>
        <w:rPr>
          <w:rFonts w:ascii="Times New Roman" w:hAnsi="Times New Roman" w:cs="Times New Roman"/>
          <w:sz w:val="24"/>
          <w:szCs w:val="24"/>
        </w:rPr>
      </w:pPr>
    </w:p>
    <w:p w14:paraId="570243D3" w14:textId="77777777" w:rsidR="004522B7" w:rsidRPr="00222EDD" w:rsidRDefault="004522B7">
      <w:pPr>
        <w:rPr>
          <w:rFonts w:ascii="Times New Roman" w:hAnsi="Times New Roman" w:cs="Times New Roman"/>
          <w:b/>
          <w:color w:val="2E75B6"/>
          <w:sz w:val="24"/>
          <w:szCs w:val="24"/>
        </w:rPr>
      </w:pPr>
      <w:r w:rsidRPr="00222EDD">
        <w:rPr>
          <w:rFonts w:ascii="Times New Roman" w:hAnsi="Times New Roman" w:cs="Times New Roman"/>
          <w:b/>
          <w:color w:val="2E75B6"/>
          <w:sz w:val="24"/>
          <w:szCs w:val="24"/>
        </w:rPr>
        <w:br w:type="page"/>
      </w:r>
    </w:p>
    <w:p w14:paraId="391F3021" w14:textId="30B626FB"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lastRenderedPageBreak/>
        <w:t>3. Evaluasi Refleksi Diri — Tabel 3.6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0"/>
        <w:gridCol w:w="1277"/>
        <w:gridCol w:w="1283"/>
      </w:tblGrid>
      <w:tr w:rsidR="00A87191" w:rsidRPr="00222EDD" w14:paraId="3AE9B39C" w14:textId="77777777" w:rsidTr="004522B7">
        <w:trPr>
          <w:jc w:val="center"/>
        </w:trPr>
        <w:tc>
          <w:tcPr>
            <w:tcW w:w="7200" w:type="dxa"/>
            <w:shd w:val="clear" w:color="auto" w:fill="2E75B6"/>
            <w:tcMar>
              <w:top w:w="80" w:type="dxa"/>
              <w:left w:w="120" w:type="dxa"/>
              <w:bottom w:w="80" w:type="dxa"/>
              <w:right w:w="120" w:type="dxa"/>
            </w:tcMar>
            <w:vAlign w:val="center"/>
          </w:tcPr>
          <w:p w14:paraId="7C86468A"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Kriteria Evaluasi Refleksi Diri</w:t>
            </w:r>
          </w:p>
        </w:tc>
        <w:tc>
          <w:tcPr>
            <w:tcW w:w="1296" w:type="dxa"/>
            <w:shd w:val="clear" w:color="auto" w:fill="2E75B6"/>
            <w:tcMar>
              <w:top w:w="80" w:type="dxa"/>
              <w:left w:w="120" w:type="dxa"/>
              <w:bottom w:w="80" w:type="dxa"/>
              <w:right w:w="120" w:type="dxa"/>
            </w:tcMar>
            <w:vAlign w:val="center"/>
          </w:tcPr>
          <w:p w14:paraId="464D1332"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Ada</w:t>
            </w:r>
          </w:p>
        </w:tc>
        <w:tc>
          <w:tcPr>
            <w:tcW w:w="1296" w:type="dxa"/>
            <w:shd w:val="clear" w:color="auto" w:fill="2E75B6"/>
            <w:tcMar>
              <w:top w:w="80" w:type="dxa"/>
              <w:left w:w="120" w:type="dxa"/>
              <w:bottom w:w="80" w:type="dxa"/>
              <w:right w:w="120" w:type="dxa"/>
            </w:tcMar>
            <w:vAlign w:val="center"/>
          </w:tcPr>
          <w:p w14:paraId="15E630C5"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Times New Roman" w:hAnsi="Times New Roman" w:cs="Times New Roman"/>
                <w:b/>
                <w:color w:val="FFFFFF"/>
                <w:sz w:val="24"/>
                <w:szCs w:val="24"/>
              </w:rPr>
              <w:t>Tidak Ada</w:t>
            </w:r>
          </w:p>
        </w:tc>
      </w:tr>
      <w:tr w:rsidR="00A87191" w:rsidRPr="00222EDD" w14:paraId="11915CB6" w14:textId="77777777" w:rsidTr="004522B7">
        <w:trPr>
          <w:jc w:val="center"/>
        </w:trPr>
        <w:tc>
          <w:tcPr>
            <w:tcW w:w="7200" w:type="dxa"/>
            <w:shd w:val="clear" w:color="auto" w:fill="FFFFFF"/>
            <w:tcMar>
              <w:top w:w="80" w:type="dxa"/>
              <w:left w:w="120" w:type="dxa"/>
              <w:bottom w:w="80" w:type="dxa"/>
              <w:right w:w="120" w:type="dxa"/>
            </w:tcMar>
            <w:vAlign w:val="center"/>
          </w:tcPr>
          <w:p w14:paraId="329C2A6F"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Kesadaran diri terhadap pengalaman mengajar (mengenali emosi gugup/khawatir saat mengajak murid ke depan)</w:t>
            </w:r>
          </w:p>
        </w:tc>
        <w:tc>
          <w:tcPr>
            <w:tcW w:w="1296" w:type="dxa"/>
            <w:shd w:val="clear" w:color="auto" w:fill="FFFFFF"/>
            <w:tcMar>
              <w:top w:w="80" w:type="dxa"/>
              <w:left w:w="120" w:type="dxa"/>
              <w:bottom w:w="80" w:type="dxa"/>
              <w:right w:w="120" w:type="dxa"/>
            </w:tcMar>
            <w:vAlign w:val="center"/>
          </w:tcPr>
          <w:p w14:paraId="2C14B818"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FFFFF"/>
            <w:tcMar>
              <w:top w:w="80" w:type="dxa"/>
              <w:left w:w="120" w:type="dxa"/>
              <w:bottom w:w="80" w:type="dxa"/>
              <w:right w:w="120" w:type="dxa"/>
            </w:tcMar>
            <w:vAlign w:val="center"/>
          </w:tcPr>
          <w:p w14:paraId="31E74D68" w14:textId="77777777" w:rsidR="00A87191" w:rsidRPr="00222EDD" w:rsidRDefault="00A87191" w:rsidP="00B5231E">
            <w:pPr>
              <w:spacing w:before="40" w:after="40"/>
              <w:jc w:val="both"/>
              <w:rPr>
                <w:rFonts w:ascii="Times New Roman" w:hAnsi="Times New Roman" w:cs="Times New Roman"/>
                <w:sz w:val="24"/>
                <w:szCs w:val="24"/>
              </w:rPr>
            </w:pPr>
          </w:p>
        </w:tc>
      </w:tr>
      <w:tr w:rsidR="00A87191" w:rsidRPr="00222EDD" w14:paraId="269CEDD7" w14:textId="77777777" w:rsidTr="004522B7">
        <w:trPr>
          <w:jc w:val="center"/>
        </w:trPr>
        <w:tc>
          <w:tcPr>
            <w:tcW w:w="7200" w:type="dxa"/>
            <w:shd w:val="clear" w:color="auto" w:fill="F2F2F2"/>
            <w:tcMar>
              <w:top w:w="80" w:type="dxa"/>
              <w:left w:w="120" w:type="dxa"/>
              <w:bottom w:w="80" w:type="dxa"/>
              <w:right w:w="120" w:type="dxa"/>
            </w:tcMar>
            <w:vAlign w:val="center"/>
          </w:tcPr>
          <w:p w14:paraId="109E6200"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Kemampuan regulasi emosi saat menghadapi tantangan di kelas</w:t>
            </w:r>
          </w:p>
        </w:tc>
        <w:tc>
          <w:tcPr>
            <w:tcW w:w="1296" w:type="dxa"/>
            <w:shd w:val="clear" w:color="auto" w:fill="F2F2F2"/>
            <w:tcMar>
              <w:top w:w="80" w:type="dxa"/>
              <w:left w:w="120" w:type="dxa"/>
              <w:bottom w:w="80" w:type="dxa"/>
              <w:right w:w="120" w:type="dxa"/>
            </w:tcMar>
            <w:vAlign w:val="center"/>
          </w:tcPr>
          <w:p w14:paraId="2722501A"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2F2F2"/>
            <w:tcMar>
              <w:top w:w="80" w:type="dxa"/>
              <w:left w:w="120" w:type="dxa"/>
              <w:bottom w:w="80" w:type="dxa"/>
              <w:right w:w="120" w:type="dxa"/>
            </w:tcMar>
            <w:vAlign w:val="center"/>
          </w:tcPr>
          <w:p w14:paraId="6A67AE77" w14:textId="77777777" w:rsidR="00A87191" w:rsidRPr="00222EDD" w:rsidRDefault="00A87191" w:rsidP="00B5231E">
            <w:pPr>
              <w:spacing w:before="40" w:after="40"/>
              <w:jc w:val="both"/>
              <w:rPr>
                <w:rFonts w:ascii="Times New Roman" w:hAnsi="Times New Roman" w:cs="Times New Roman"/>
                <w:sz w:val="24"/>
                <w:szCs w:val="24"/>
              </w:rPr>
            </w:pPr>
          </w:p>
        </w:tc>
      </w:tr>
      <w:tr w:rsidR="00A87191" w:rsidRPr="00222EDD" w14:paraId="295DBE4F" w14:textId="77777777" w:rsidTr="004522B7">
        <w:trPr>
          <w:jc w:val="center"/>
        </w:trPr>
        <w:tc>
          <w:tcPr>
            <w:tcW w:w="7200" w:type="dxa"/>
            <w:shd w:val="clear" w:color="auto" w:fill="FFFFFF"/>
            <w:tcMar>
              <w:top w:w="80" w:type="dxa"/>
              <w:left w:w="120" w:type="dxa"/>
              <w:bottom w:w="80" w:type="dxa"/>
              <w:right w:w="120" w:type="dxa"/>
            </w:tcMar>
            <w:vAlign w:val="center"/>
          </w:tcPr>
          <w:p w14:paraId="6D5D0614"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Kesadaran sosial terhadap respon murid (membaca ekspresi keraguan murid dan dinamika kelas)</w:t>
            </w:r>
          </w:p>
        </w:tc>
        <w:tc>
          <w:tcPr>
            <w:tcW w:w="1296" w:type="dxa"/>
            <w:shd w:val="clear" w:color="auto" w:fill="FFFFFF"/>
            <w:tcMar>
              <w:top w:w="80" w:type="dxa"/>
              <w:left w:w="120" w:type="dxa"/>
              <w:bottom w:w="80" w:type="dxa"/>
              <w:right w:w="120" w:type="dxa"/>
            </w:tcMar>
            <w:vAlign w:val="center"/>
          </w:tcPr>
          <w:p w14:paraId="24BF1737"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FFFFF"/>
            <w:tcMar>
              <w:top w:w="80" w:type="dxa"/>
              <w:left w:w="120" w:type="dxa"/>
              <w:bottom w:w="80" w:type="dxa"/>
              <w:right w:w="120" w:type="dxa"/>
            </w:tcMar>
            <w:vAlign w:val="center"/>
          </w:tcPr>
          <w:p w14:paraId="51EA6CD3" w14:textId="77777777" w:rsidR="00A87191" w:rsidRPr="00222EDD" w:rsidRDefault="00A87191" w:rsidP="00B5231E">
            <w:pPr>
              <w:spacing w:before="40" w:after="40"/>
              <w:jc w:val="both"/>
              <w:rPr>
                <w:rFonts w:ascii="Times New Roman" w:hAnsi="Times New Roman" w:cs="Times New Roman"/>
                <w:sz w:val="24"/>
                <w:szCs w:val="24"/>
              </w:rPr>
            </w:pPr>
          </w:p>
        </w:tc>
      </w:tr>
      <w:tr w:rsidR="00A87191" w:rsidRPr="00222EDD" w14:paraId="1C8190E8" w14:textId="77777777" w:rsidTr="004522B7">
        <w:trPr>
          <w:jc w:val="center"/>
        </w:trPr>
        <w:tc>
          <w:tcPr>
            <w:tcW w:w="7200" w:type="dxa"/>
            <w:shd w:val="clear" w:color="auto" w:fill="F2F2F2"/>
            <w:tcMar>
              <w:top w:w="80" w:type="dxa"/>
              <w:left w:w="120" w:type="dxa"/>
              <w:bottom w:w="80" w:type="dxa"/>
              <w:right w:w="120" w:type="dxa"/>
            </w:tcMar>
            <w:vAlign w:val="center"/>
          </w:tcPr>
          <w:p w14:paraId="0C5AA682" w14:textId="77777777" w:rsidR="00A87191" w:rsidRPr="00222EDD" w:rsidRDefault="00000000" w:rsidP="00B5231E">
            <w:pPr>
              <w:spacing w:before="40" w:after="40"/>
              <w:jc w:val="both"/>
              <w:rPr>
                <w:rFonts w:ascii="Times New Roman" w:hAnsi="Times New Roman" w:cs="Times New Roman"/>
                <w:sz w:val="24"/>
                <w:szCs w:val="24"/>
              </w:rPr>
            </w:pPr>
            <w:r w:rsidRPr="00222EDD">
              <w:rPr>
                <w:rFonts w:ascii="Times New Roman" w:hAnsi="Times New Roman" w:cs="Times New Roman"/>
                <w:sz w:val="24"/>
                <w:szCs w:val="24"/>
              </w:rPr>
              <w:t>Rencana perbaikan pembelajaran ke depan yang konkret dan aplikatif</w:t>
            </w:r>
          </w:p>
        </w:tc>
        <w:tc>
          <w:tcPr>
            <w:tcW w:w="1296" w:type="dxa"/>
            <w:shd w:val="clear" w:color="auto" w:fill="F2F2F2"/>
            <w:tcMar>
              <w:top w:w="80" w:type="dxa"/>
              <w:left w:w="120" w:type="dxa"/>
              <w:bottom w:w="80" w:type="dxa"/>
              <w:right w:w="120" w:type="dxa"/>
            </w:tcMar>
            <w:vAlign w:val="center"/>
          </w:tcPr>
          <w:p w14:paraId="0CB2797C" w14:textId="77777777" w:rsidR="00A87191" w:rsidRPr="00222EDD" w:rsidRDefault="00000000" w:rsidP="004522B7">
            <w:pPr>
              <w:spacing w:before="40" w:after="40"/>
              <w:jc w:val="center"/>
              <w:rPr>
                <w:rFonts w:ascii="Times New Roman" w:hAnsi="Times New Roman" w:cs="Times New Roman"/>
                <w:sz w:val="24"/>
                <w:szCs w:val="24"/>
              </w:rPr>
            </w:pPr>
            <w:r w:rsidRPr="00222EDD">
              <w:rPr>
                <w:rFonts w:ascii="Segoe UI Symbol" w:hAnsi="Segoe UI Symbol" w:cs="Segoe UI Symbol"/>
                <w:sz w:val="24"/>
                <w:szCs w:val="24"/>
              </w:rPr>
              <w:t>✓</w:t>
            </w:r>
          </w:p>
        </w:tc>
        <w:tc>
          <w:tcPr>
            <w:tcW w:w="1296" w:type="dxa"/>
            <w:shd w:val="clear" w:color="auto" w:fill="F2F2F2"/>
            <w:tcMar>
              <w:top w:w="80" w:type="dxa"/>
              <w:left w:w="120" w:type="dxa"/>
              <w:bottom w:w="80" w:type="dxa"/>
              <w:right w:w="120" w:type="dxa"/>
            </w:tcMar>
            <w:vAlign w:val="center"/>
          </w:tcPr>
          <w:p w14:paraId="35EB3CA0" w14:textId="77777777" w:rsidR="00A87191" w:rsidRPr="00222EDD" w:rsidRDefault="00A87191" w:rsidP="00B5231E">
            <w:pPr>
              <w:spacing w:before="40" w:after="40"/>
              <w:jc w:val="both"/>
              <w:rPr>
                <w:rFonts w:ascii="Times New Roman" w:hAnsi="Times New Roman" w:cs="Times New Roman"/>
                <w:sz w:val="24"/>
                <w:szCs w:val="24"/>
              </w:rPr>
            </w:pPr>
          </w:p>
        </w:tc>
      </w:tr>
    </w:tbl>
    <w:p w14:paraId="31A0D266" w14:textId="77777777" w:rsidR="00A87191" w:rsidRPr="00222EDD" w:rsidRDefault="00A87191" w:rsidP="00B5231E">
      <w:pPr>
        <w:spacing w:after="120"/>
        <w:jc w:val="both"/>
        <w:rPr>
          <w:rFonts w:ascii="Times New Roman" w:hAnsi="Times New Roman" w:cs="Times New Roman"/>
          <w:sz w:val="24"/>
          <w:szCs w:val="24"/>
        </w:rPr>
      </w:pPr>
    </w:p>
    <w:p w14:paraId="0CA58E56" w14:textId="77777777" w:rsidR="004522B7" w:rsidRPr="00222EDD" w:rsidRDefault="004522B7">
      <w:pP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br w:type="page"/>
      </w:r>
    </w:p>
    <w:p w14:paraId="75F2A35B" w14:textId="77777777" w:rsidR="004522B7" w:rsidRPr="00222EDD" w:rsidRDefault="00000000" w:rsidP="004522B7">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lastRenderedPageBreak/>
        <w:t>BAGIAN 5</w:t>
      </w:r>
    </w:p>
    <w:p w14:paraId="01B45CCA" w14:textId="7ED6150E" w:rsidR="00A87191" w:rsidRPr="00222EDD" w:rsidRDefault="00000000" w:rsidP="004522B7">
      <w:pPr>
        <w:keepNext/>
        <w:spacing w:after="0"/>
        <w:jc w:val="center"/>
        <w:rPr>
          <w:rFonts w:ascii="Times New Roman" w:hAnsi="Times New Roman" w:cs="Times New Roman"/>
          <w:b/>
          <w:color w:val="1F4E79"/>
          <w:sz w:val="24"/>
          <w:szCs w:val="24"/>
        </w:rPr>
      </w:pPr>
      <w:r w:rsidRPr="00222EDD">
        <w:rPr>
          <w:rFonts w:ascii="Times New Roman" w:hAnsi="Times New Roman" w:cs="Times New Roman"/>
          <w:b/>
          <w:color w:val="1F4E79"/>
          <w:sz w:val="24"/>
          <w:szCs w:val="24"/>
        </w:rPr>
        <w:t>JURNAL REFLEKSI DIRI GURU (AUTENTIK BERDASARKAN PRAKTIK NYATA)</w:t>
      </w:r>
    </w:p>
    <w:p w14:paraId="0E5353A8" w14:textId="77777777" w:rsidR="004522B7" w:rsidRPr="00222EDD" w:rsidRDefault="004522B7" w:rsidP="004522B7">
      <w:pPr>
        <w:keepNext/>
        <w:spacing w:after="0"/>
        <w:jc w:val="center"/>
        <w:rPr>
          <w:rFonts w:ascii="Times New Roman" w:hAnsi="Times New Roman" w:cs="Times New Roman"/>
          <w:sz w:val="24"/>
          <w:szCs w:val="24"/>
        </w:rPr>
      </w:pPr>
    </w:p>
    <w:p w14:paraId="7F585AAA"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1. Kesadaran Diri (Self-Awareness Guru)</w:t>
      </w:r>
    </w:p>
    <w:p w14:paraId="7B9B2F2E" w14:textId="77777777" w:rsidR="00A87191" w:rsidRPr="00222EDD" w:rsidRDefault="00000000" w:rsidP="00B5231E">
      <w:pPr>
        <w:spacing w:after="80"/>
        <w:jc w:val="both"/>
        <w:rPr>
          <w:rFonts w:ascii="Times New Roman" w:hAnsi="Times New Roman" w:cs="Times New Roman"/>
          <w:sz w:val="24"/>
          <w:szCs w:val="24"/>
        </w:rPr>
      </w:pPr>
      <w:r w:rsidRPr="00222EDD">
        <w:rPr>
          <w:rFonts w:ascii="Times New Roman" w:hAnsi="Times New Roman" w:cs="Times New Roman"/>
          <w:b/>
          <w:sz w:val="24"/>
          <w:szCs w:val="24"/>
        </w:rPr>
        <w:t xml:space="preserve">Refleksi Emosi yang Dirasakan &amp; Cara Mengelolanya: </w:t>
      </w:r>
      <w:r w:rsidRPr="00222EDD">
        <w:rPr>
          <w:rFonts w:ascii="Times New Roman" w:hAnsi="Times New Roman" w:cs="Times New Roman"/>
          <w:sz w:val="24"/>
          <w:szCs w:val="24"/>
        </w:rPr>
        <w:t>Ketika berdiri di depan kelas X-5 dan mengajak murid untuk mencoba menuliskan contoh deklarasi dari masing-masing tipe data sederhana (Char, Integer, Float, String, Boolean) di papan tulis (menit ke-48 ke atas), secara jujur saya merasakan adanya sedikit rasa khawatir dan cemas di dalam hati. Kekhawatiran tersebut muncul karena materi tipe data dan sintaks deklarasi pemrograman baru pertama kali mereka pelajari, dan saya khawatir jika siswa yang diajak maju merasa tertekan, minder, atau takut salah di depan teman-temannya. Untuk mengelola emosi tersebut, saya secara sadar menarik napas tenang, menurunkan intonasi bicara menjadi lebih santai dan bersahabat, serta menekankan bahwa 'papan tulis adalah tempat untuk belajar dan mencoba, bukan panggung untuk dihakimi'. Pengelolaan kesadaran diri ini membantu saya tetap tenang dan hadir seutuhnya (mindful) mendampingi siswa.</w:t>
      </w:r>
    </w:p>
    <w:p w14:paraId="0B6DFF8F"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2. Keterampilan Regulasi Emosi (Self-Management Guru)</w:t>
      </w:r>
    </w:p>
    <w:p w14:paraId="15F1D091" w14:textId="77777777" w:rsidR="00A87191" w:rsidRPr="00222EDD" w:rsidRDefault="00000000" w:rsidP="00B5231E">
      <w:pPr>
        <w:spacing w:after="80"/>
        <w:jc w:val="both"/>
        <w:rPr>
          <w:rFonts w:ascii="Times New Roman" w:hAnsi="Times New Roman" w:cs="Times New Roman"/>
          <w:sz w:val="24"/>
          <w:szCs w:val="24"/>
        </w:rPr>
      </w:pPr>
      <w:r w:rsidRPr="00222EDD">
        <w:rPr>
          <w:rFonts w:ascii="Times New Roman" w:hAnsi="Times New Roman" w:cs="Times New Roman"/>
          <w:b/>
          <w:sz w:val="24"/>
          <w:szCs w:val="24"/>
        </w:rPr>
        <w:t xml:space="preserve">Ketenangan dalam Menghadapi Hambatan Pembelajaran: </w:t>
      </w:r>
      <w:r w:rsidRPr="00222EDD">
        <w:rPr>
          <w:rFonts w:ascii="Times New Roman" w:hAnsi="Times New Roman" w:cs="Times New Roman"/>
          <w:sz w:val="24"/>
          <w:szCs w:val="24"/>
        </w:rPr>
        <w:t>Saat murid sedang menuliskan contoh deklarasi tipe data di papan tulis dan tampak berhenti sejenak karena ragu menentukan format sintaks deklarasi atau nilai tipe data yang tepat (menit ke-53), saya tidak langsung memotong atau membetulkan jawabannya. Saya menahan dorongan untuk terburu-buru memberikan jawaban jadi. Saya memberikan jeda waktu berpikir (wait-time) sekitar beberapa detik, lalu memberikan pertanyaan pemantik secara lembut. Sikap tenang ini memberikan contoh perilaku nyata kepada siswa bahwa menghadapi kebuntuan berpikir adalah proses alami dalam belajar, yang perlu disikapi dengan sabar dan kepala dingin.</w:t>
      </w:r>
    </w:p>
    <w:p w14:paraId="78DB0651"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3. Kesadaran Sosial (Social Awareness Guru &amp; Murid)</w:t>
      </w:r>
    </w:p>
    <w:p w14:paraId="058E41BF" w14:textId="77777777" w:rsidR="00A87191" w:rsidRPr="00222EDD" w:rsidRDefault="00000000" w:rsidP="00B5231E">
      <w:pPr>
        <w:spacing w:after="80"/>
        <w:jc w:val="both"/>
        <w:rPr>
          <w:rFonts w:ascii="Times New Roman" w:hAnsi="Times New Roman" w:cs="Times New Roman"/>
          <w:sz w:val="24"/>
          <w:szCs w:val="24"/>
        </w:rPr>
      </w:pPr>
      <w:r w:rsidRPr="00222EDD">
        <w:rPr>
          <w:rFonts w:ascii="Times New Roman" w:hAnsi="Times New Roman" w:cs="Times New Roman"/>
          <w:b/>
          <w:sz w:val="24"/>
          <w:szCs w:val="24"/>
        </w:rPr>
        <w:t xml:space="preserve">Sensitivitas terhadap Bahasa Tubuh dan Dinamika Kelas: </w:t>
      </w:r>
      <w:r w:rsidRPr="00222EDD">
        <w:rPr>
          <w:rFonts w:ascii="Times New Roman" w:hAnsi="Times New Roman" w:cs="Times New Roman"/>
          <w:sz w:val="24"/>
          <w:szCs w:val="24"/>
        </w:rPr>
        <w:t>Saya sangat memperhatikan respon verbal maupun non-verbal murid di kelas. Murid yang maju ke depan awalnya menunjukkan gestur sedikit kaku dan ragu-ragu saat memegang spidol. Namun, yang membuat saya sangat bersyukur adalah respon dari teman-teman sekelasnya. Seluruh kelas X-5 menunjukkan empati yang tinggi: mereka menyimak dengan tertib dari bangku masing-masing, tidak ada yang menertawakan atau mencemooh saat temannya berpikir lambat. Iklim kelas terasa aman secara psikologis. Melihat suasana yang kondusif ini, rasa percaya diri murid di depan terlihat meningkat secara bertahap hingga ia mampu menuntaskan baris instruksi logika dengan baik.</w:t>
      </w:r>
    </w:p>
    <w:p w14:paraId="3D7CFAA7" w14:textId="77777777" w:rsidR="00A87191" w:rsidRPr="00222EDD" w:rsidRDefault="00000000" w:rsidP="00B5231E">
      <w:pPr>
        <w:keepNext/>
        <w:spacing w:before="200" w:after="80"/>
        <w:jc w:val="both"/>
        <w:rPr>
          <w:rFonts w:ascii="Times New Roman" w:hAnsi="Times New Roman" w:cs="Times New Roman"/>
          <w:sz w:val="24"/>
          <w:szCs w:val="24"/>
        </w:rPr>
      </w:pPr>
      <w:r w:rsidRPr="00222EDD">
        <w:rPr>
          <w:rFonts w:ascii="Times New Roman" w:hAnsi="Times New Roman" w:cs="Times New Roman"/>
          <w:b/>
          <w:color w:val="2E75B6"/>
          <w:sz w:val="24"/>
          <w:szCs w:val="24"/>
        </w:rPr>
        <w:t>4. Rencana Perbaikan untuk Praktik Selanjutnya (Action Plan)</w:t>
      </w:r>
    </w:p>
    <w:p w14:paraId="7EA8B055" w14:textId="77777777" w:rsidR="00A87191" w:rsidRPr="00222EDD" w:rsidRDefault="00000000" w:rsidP="00B5231E">
      <w:pPr>
        <w:spacing w:after="60"/>
        <w:jc w:val="both"/>
        <w:rPr>
          <w:rFonts w:ascii="Times New Roman" w:hAnsi="Times New Roman" w:cs="Times New Roman"/>
          <w:sz w:val="24"/>
          <w:szCs w:val="24"/>
        </w:rPr>
      </w:pPr>
      <w:r w:rsidRPr="00222EDD">
        <w:rPr>
          <w:rFonts w:ascii="Times New Roman" w:hAnsi="Times New Roman" w:cs="Times New Roman"/>
          <w:sz w:val="24"/>
          <w:szCs w:val="24"/>
        </w:rPr>
        <w:t>Berdasarkan hasil analisis rekaman video 14 menit ini, ada beberapa perbaikan konkret yang akan saya terapkan pada pertemuan berikutnya:</w:t>
      </w:r>
    </w:p>
    <w:p w14:paraId="28819AA7"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lastRenderedPageBreak/>
        <w:t xml:space="preserve">Memberikan Apresiasi Verbal yang Lebih Spesifik: </w:t>
      </w:r>
      <w:r w:rsidRPr="00222EDD">
        <w:rPr>
          <w:rFonts w:ascii="Times New Roman" w:hAnsi="Times New Roman" w:cs="Times New Roman"/>
          <w:sz w:val="24"/>
          <w:szCs w:val="24"/>
        </w:rPr>
        <w:t>Saya perlu lebih memperkaya apresiasi verbal yang spesifik. Selain ucapan 'bagus' atau 'terima kasih', saya ingin mengapresiasi aspek proses berpikir dan keberaniannya, misalnya: 'Terima kasih atas keberanianmu mencoba ke depan, penulisan contoh deklarasi variabel dan pemilihan tipe data yang kamu tulis di papan sudah sangat tepat dan rapi.'</w:t>
      </w:r>
    </w:p>
    <w:p w14:paraId="0F16B031"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Menerapkan Diskusi Berpasangan (Peer-Check) Terlebih Dahulu: </w:t>
      </w:r>
      <w:r w:rsidRPr="00222EDD">
        <w:rPr>
          <w:rFonts w:ascii="Times New Roman" w:hAnsi="Times New Roman" w:cs="Times New Roman"/>
          <w:sz w:val="24"/>
          <w:szCs w:val="24"/>
        </w:rPr>
        <w:t>Sebelum menunjuk siswa maju ke papan tulis, saya akan memberikan waktu jeda 2 menit bagi murid untuk mendiskusikan jawabannya secara berpasangan dengan teman sebangku (Think-Pair-Share). Hal ini akan memberikan rasa aman ekstra bagi murid karena solusi yang dibawa ke depan kelas sudah divalidasi bersama teman terdekatnya.</w:t>
      </w:r>
    </w:p>
    <w:p w14:paraId="74721220" w14:textId="77777777" w:rsidR="00A87191" w:rsidRPr="00222EDD" w:rsidRDefault="00000000" w:rsidP="00B5231E">
      <w:pPr>
        <w:pStyle w:val="ListBullet"/>
        <w:spacing w:after="60"/>
        <w:jc w:val="both"/>
        <w:rPr>
          <w:rFonts w:ascii="Times New Roman" w:hAnsi="Times New Roman" w:cs="Times New Roman"/>
          <w:sz w:val="24"/>
          <w:szCs w:val="24"/>
        </w:rPr>
      </w:pPr>
      <w:r w:rsidRPr="00222EDD">
        <w:rPr>
          <w:rFonts w:ascii="Times New Roman" w:hAnsi="Times New Roman" w:cs="Times New Roman"/>
          <w:b/>
          <w:sz w:val="24"/>
          <w:szCs w:val="24"/>
        </w:rPr>
        <w:t xml:space="preserve">Optimalisasi Alokasi Waktu Refleksi Penutup: </w:t>
      </w:r>
      <w:r w:rsidRPr="00222EDD">
        <w:rPr>
          <w:rFonts w:ascii="Times New Roman" w:hAnsi="Times New Roman" w:cs="Times New Roman"/>
          <w:sz w:val="24"/>
          <w:szCs w:val="24"/>
        </w:rPr>
        <w:t>Menjaga ritme agar setelah pembahasan di papan tulis selesai, masih tersisa waktu 5 menit yang cukup tenang di akhir pelajaran khusus untuk mengajak murid mengisi lembar jurnal emosi reflektif mengenai apa yang mereka rasakan selama memecahkan masalah komputasi hari itu.</w:t>
      </w:r>
    </w:p>
    <w:sectPr w:rsidR="00A87191" w:rsidRPr="00222E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295836">
    <w:abstractNumId w:val="8"/>
  </w:num>
  <w:num w:numId="2" w16cid:durableId="1404060698">
    <w:abstractNumId w:val="6"/>
  </w:num>
  <w:num w:numId="3" w16cid:durableId="1777210926">
    <w:abstractNumId w:val="5"/>
  </w:num>
  <w:num w:numId="4" w16cid:durableId="1975594579">
    <w:abstractNumId w:val="4"/>
  </w:num>
  <w:num w:numId="5" w16cid:durableId="1065571492">
    <w:abstractNumId w:val="7"/>
  </w:num>
  <w:num w:numId="6" w16cid:durableId="1883781907">
    <w:abstractNumId w:val="3"/>
  </w:num>
  <w:num w:numId="7" w16cid:durableId="201945811">
    <w:abstractNumId w:val="2"/>
  </w:num>
  <w:num w:numId="8" w16cid:durableId="267589261">
    <w:abstractNumId w:val="1"/>
  </w:num>
  <w:num w:numId="9" w16cid:durableId="123616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EDD"/>
    <w:rsid w:val="0029639D"/>
    <w:rsid w:val="00326F90"/>
    <w:rsid w:val="004522B7"/>
    <w:rsid w:val="00A87191"/>
    <w:rsid w:val="00AA1D8D"/>
    <w:rsid w:val="00B47730"/>
    <w:rsid w:val="00B523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36B59"/>
  <w14:defaultImageDpi w14:val="300"/>
  <w15:docId w15:val="{8F8A7E94-6DA8-4170-B9A8-B5D2477D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522B7"/>
    <w:rPr>
      <w:color w:val="0000FF" w:themeColor="hyperlink"/>
      <w:u w:val="single"/>
    </w:rPr>
  </w:style>
  <w:style w:type="character" w:styleId="UnresolvedMention">
    <w:name w:val="Unresolved Mention"/>
    <w:basedOn w:val="DefaultParagraphFont"/>
    <w:uiPriority w:val="99"/>
    <w:semiHidden/>
    <w:unhideWhenUsed/>
    <w:rsid w:val="004522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ive.google.com/file/d/1lzhjnr2xfyz3D3pmpK87rvoptZQGtdh9/view?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2233</Words>
  <Characters>12729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3</cp:revision>
  <cp:lastPrinted>2026-10-07T12:44:00Z</cp:lastPrinted>
  <dcterms:created xsi:type="dcterms:W3CDTF">2013-12-23T23:15:00Z</dcterms:created>
  <dcterms:modified xsi:type="dcterms:W3CDTF">2026-10-07T12:47:00Z</dcterms:modified>
  <cp:category/>
</cp:coreProperties>
</file>