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AEE2A" w14:textId="77777777" w:rsidR="00E10182" w:rsidRPr="00E612D7" w:rsidRDefault="00E10182" w:rsidP="00E10182">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1</w:t>
      </w:r>
    </w:p>
    <w:p w14:paraId="36C59BA5" w14:textId="77777777" w:rsidR="00E10182" w:rsidRDefault="00E10182" w:rsidP="00E10182">
      <w:pPr>
        <w:spacing w:line="278" w:lineRule="auto"/>
        <w:jc w:val="center"/>
        <w:rPr>
          <w:rFonts w:ascii="Times New Roman" w:eastAsia="Calibri" w:hAnsi="Times New Roman" w:cs="Times New Roman"/>
          <w:b/>
          <w:bCs/>
          <w:kern w:val="2"/>
          <w:sz w:val="24"/>
          <w:szCs w:val="24"/>
          <w:lang w:val="sv-SE" w:bidi="ar-SA"/>
          <w14:ligatures w14:val="standardContextual"/>
        </w:rPr>
      </w:pPr>
      <w:r w:rsidRPr="00E10182">
        <w:rPr>
          <w:rFonts w:ascii="Times New Roman" w:eastAsia="Calibri" w:hAnsi="Times New Roman" w:cs="Times New Roman"/>
          <w:b/>
          <w:bCs/>
          <w:kern w:val="2"/>
          <w:sz w:val="24"/>
          <w:szCs w:val="24"/>
          <w:lang w:val="sv-SE" w:bidi="ar-SA"/>
          <w14:ligatures w14:val="standardContextual"/>
        </w:rPr>
        <w:t>T1.1.5. Aktivitas 5. Merefleksikan Pembelajaran Menjawab Pertanyaan dari Tantangan Pembelajaran</w:t>
      </w:r>
    </w:p>
    <w:p w14:paraId="1F1D8EE3" w14:textId="247850EF" w:rsidR="00E10182" w:rsidRDefault="00E10182" w:rsidP="00E10182">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4BFF634B" w14:textId="77777777" w:rsidR="00E10182" w:rsidRPr="00E612D7" w:rsidRDefault="00E10182" w:rsidP="00E10182">
      <w:pPr>
        <w:spacing w:line="278"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Seminar Pendidikan Profesi Guru</w:t>
      </w:r>
      <w:r w:rsidRPr="00E612D7">
        <w:rPr>
          <w:rFonts w:ascii="Times New Roman" w:eastAsia="Calibri" w:hAnsi="Times New Roman" w:cs="Times New Roman"/>
          <w:kern w:val="2"/>
          <w:sz w:val="24"/>
          <w:szCs w:val="24"/>
          <w:lang w:val="sv-SE" w:bidi="ar-SA"/>
          <w14:ligatures w14:val="standardContextual"/>
        </w:rPr>
        <w:br/>
      </w:r>
    </w:p>
    <w:p w14:paraId="1F91235E" w14:textId="77777777" w:rsidR="00E10182" w:rsidRPr="00E612D7" w:rsidRDefault="00E10182" w:rsidP="00E10182">
      <w:pPr>
        <w:spacing w:line="278" w:lineRule="auto"/>
        <w:jc w:val="center"/>
        <w:rPr>
          <w:rFonts w:ascii="Times New Roman" w:eastAsia="Calibri" w:hAnsi="Times New Roman" w:cs="Times New Roman"/>
          <w:kern w:val="2"/>
          <w:sz w:val="24"/>
          <w:szCs w:val="24"/>
          <w:lang w:val="sv-SE" w:bidi="ar-SA"/>
          <w14:ligatures w14:val="standardContextual"/>
        </w:rPr>
      </w:pPr>
    </w:p>
    <w:p w14:paraId="1E068EF0" w14:textId="77777777" w:rsidR="00E10182" w:rsidRPr="00E612D7" w:rsidRDefault="00E10182" w:rsidP="00E10182">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7CA65318"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0C85969A" wp14:editId="7BEF566D">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13CEAB9E"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E10182" w:rsidRPr="00E612D7" w14:paraId="176460CE" w14:textId="77777777" w:rsidTr="000E0FC6">
        <w:trPr>
          <w:jc w:val="center"/>
        </w:trPr>
        <w:tc>
          <w:tcPr>
            <w:tcW w:w="0" w:type="auto"/>
            <w:tcMar>
              <w:top w:w="0" w:type="dxa"/>
              <w:left w:w="108" w:type="dxa"/>
              <w:bottom w:w="0" w:type="dxa"/>
              <w:right w:w="108" w:type="dxa"/>
            </w:tcMar>
            <w:hideMark/>
          </w:tcPr>
          <w:p w14:paraId="7A9A9573" w14:textId="77777777" w:rsidR="00E10182" w:rsidRPr="00E612D7" w:rsidRDefault="00E10182" w:rsidP="000E0FC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E10182" w:rsidRPr="00E612D7" w14:paraId="0A98B51E" w14:textId="77777777" w:rsidTr="000E0FC6">
        <w:trPr>
          <w:jc w:val="center"/>
        </w:trPr>
        <w:tc>
          <w:tcPr>
            <w:tcW w:w="0" w:type="auto"/>
            <w:tcMar>
              <w:top w:w="0" w:type="dxa"/>
              <w:left w:w="108" w:type="dxa"/>
              <w:bottom w:w="0" w:type="dxa"/>
              <w:right w:w="108" w:type="dxa"/>
            </w:tcMar>
            <w:hideMark/>
          </w:tcPr>
          <w:p w14:paraId="00E2746A" w14:textId="77777777" w:rsidR="00E10182" w:rsidRPr="00E612D7" w:rsidRDefault="00E10182" w:rsidP="000E0FC6">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1F68F2A1"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1830C858"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p>
    <w:p w14:paraId="22829C7E"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p>
    <w:p w14:paraId="07BA58AB"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p>
    <w:p w14:paraId="12E84D83"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p>
    <w:p w14:paraId="74F24AF4"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0E326938"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3EFB3ADF" w14:textId="77777777" w:rsidR="00E10182" w:rsidRPr="00E612D7" w:rsidRDefault="00E10182" w:rsidP="00E1018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470E5953" w14:textId="08694D31" w:rsidR="009247FF" w:rsidRDefault="00E10182" w:rsidP="00E10182">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4AC2F909" w14:textId="77777777" w:rsidR="009247FF" w:rsidRDefault="009247FF">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1DF11E7C" w14:textId="77777777" w:rsidR="009247FF" w:rsidRPr="009247FF" w:rsidRDefault="009247FF" w:rsidP="009247FF">
      <w:pPr>
        <w:jc w:val="both"/>
        <w:rPr>
          <w:rFonts w:ascii="Times New Roman" w:hAnsi="Times New Roman" w:cs="Times New Roman"/>
        </w:rPr>
      </w:pPr>
      <w:r w:rsidRPr="009247FF">
        <w:rPr>
          <w:rFonts w:ascii="Times New Roman" w:hAnsi="Times New Roman" w:cs="Times New Roman"/>
          <w:b/>
          <w:bCs/>
        </w:rPr>
        <w:lastRenderedPageBreak/>
        <w:t>1. Apa yang menjadi tantangan utama yang dihadapi Yoga dalam proses belajar di kelas?</w:t>
      </w:r>
      <w:r w:rsidRPr="009247FF">
        <w:rPr>
          <w:rFonts w:ascii="Times New Roman" w:hAnsi="Times New Roman" w:cs="Times New Roman"/>
        </w:rPr>
        <w:br/>
        <w:t xml:space="preserve">Tantangan utama yang dihadapi Yoga adalah </w:t>
      </w:r>
      <w:r w:rsidRPr="009247FF">
        <w:rPr>
          <w:rFonts w:ascii="Times New Roman" w:hAnsi="Times New Roman" w:cs="Times New Roman"/>
          <w:b/>
          <w:bCs/>
        </w:rPr>
        <w:t>keterbatasan akses terhadap materi pembelajaran yang disajikan secara visual</w:t>
      </w:r>
      <w:r w:rsidRPr="009247FF">
        <w:rPr>
          <w:rFonts w:ascii="Times New Roman" w:hAnsi="Times New Roman" w:cs="Times New Roman"/>
        </w:rPr>
        <w:t>. Ketika Pak Reza menjelaskan siklus air dengan menunjuk diagram pada layar LCD, Yoga tidak dapat melihat bentuk, urutan, maupun hubungan antarbagian pada gambar tersebut. Walaupun Yoga memiliki laptop dengan pembaca layar, media yang digunakan pada saat itu belum menyediakan alternatif yang dapat ia akses, seperti deskripsi verbal yang rinci, grafik taktil, atau bahan lain yang dapat diraba. Akibatnya, Yoga tidak memperoleh informasi yang sama seperti teman-temannya.</w:t>
      </w:r>
    </w:p>
    <w:p w14:paraId="462B3DF5" w14:textId="77777777" w:rsidR="009247FF" w:rsidRPr="009247FF" w:rsidRDefault="009247FF" w:rsidP="009247FF">
      <w:pPr>
        <w:jc w:val="both"/>
        <w:rPr>
          <w:rFonts w:ascii="Times New Roman" w:hAnsi="Times New Roman" w:cs="Times New Roman"/>
        </w:rPr>
      </w:pPr>
      <w:r w:rsidRPr="009247FF">
        <w:rPr>
          <w:rFonts w:ascii="Times New Roman" w:hAnsi="Times New Roman" w:cs="Times New Roman"/>
        </w:rPr>
        <w:t xml:space="preserve">Menurut saya, masalahnya bukan terletak pada kemampuan Yoga untuk belajar, tetapi pada </w:t>
      </w:r>
      <w:r w:rsidRPr="009247FF">
        <w:rPr>
          <w:rFonts w:ascii="Times New Roman" w:hAnsi="Times New Roman" w:cs="Times New Roman"/>
          <w:b/>
          <w:bCs/>
        </w:rPr>
        <w:t>cara materi pembelajaran disajikan yang belum sepenuhnya aksesibel terhadap kebutuhannya</w:t>
      </w:r>
      <w:r w:rsidRPr="009247FF">
        <w:rPr>
          <w:rFonts w:ascii="Times New Roman" w:hAnsi="Times New Roman" w:cs="Times New Roman"/>
        </w:rPr>
        <w:t>.</w:t>
      </w:r>
    </w:p>
    <w:p w14:paraId="03F4C1B7" w14:textId="77777777" w:rsidR="009247FF" w:rsidRPr="009247FF" w:rsidRDefault="009247FF" w:rsidP="009247FF">
      <w:pPr>
        <w:jc w:val="both"/>
        <w:rPr>
          <w:rFonts w:ascii="Times New Roman" w:hAnsi="Times New Roman" w:cs="Times New Roman"/>
        </w:rPr>
      </w:pPr>
      <w:r w:rsidRPr="009247FF">
        <w:rPr>
          <w:rFonts w:ascii="Times New Roman" w:hAnsi="Times New Roman" w:cs="Times New Roman"/>
          <w:b/>
          <w:bCs/>
        </w:rPr>
        <w:t>2. Bagaimana kira-kira dampak tantangan tersebut dalam pembelajaran?</w:t>
      </w:r>
      <w:r w:rsidRPr="009247FF">
        <w:rPr>
          <w:rFonts w:ascii="Times New Roman" w:hAnsi="Times New Roman" w:cs="Times New Roman"/>
        </w:rPr>
        <w:br/>
        <w:t>Jika kondisi ini terus terjadi, Yoga dapat mengalami kesulitan memahami konsep yang banyak menggunakan gambar, diagram, peta, atau representasi visual. Ia mungkin tertinggal dalam memahami materi, kesulitan mencatat informasi penting, serta menjadi kurang aktif dalam diskusi dan kegiatan pembelajaran. Pada kasus ini, Yoga bahkan tampak murung setelah pembelajaran karena merasa tidak memahami gambar yang dijelaskan oleh guru.</w:t>
      </w:r>
    </w:p>
    <w:p w14:paraId="5FB8378F" w14:textId="77777777" w:rsidR="009247FF" w:rsidRPr="009247FF" w:rsidRDefault="009247FF" w:rsidP="009247FF">
      <w:pPr>
        <w:jc w:val="both"/>
        <w:rPr>
          <w:rFonts w:ascii="Times New Roman" w:hAnsi="Times New Roman" w:cs="Times New Roman"/>
        </w:rPr>
      </w:pPr>
      <w:r w:rsidRPr="009247FF">
        <w:rPr>
          <w:rFonts w:ascii="Times New Roman" w:hAnsi="Times New Roman" w:cs="Times New Roman"/>
        </w:rPr>
        <w:t xml:space="preserve">Dalam jangka panjang, hambatan akses seperti ini juga dapat memengaruhi kepercayaan diri dan motivasi belajar Yoga. Karena itu, saya belajar bahwa memberikan materi yang sama belum tentu berarti memberikan </w:t>
      </w:r>
      <w:r w:rsidRPr="009247FF">
        <w:rPr>
          <w:rFonts w:ascii="Times New Roman" w:hAnsi="Times New Roman" w:cs="Times New Roman"/>
          <w:b/>
          <w:bCs/>
        </w:rPr>
        <w:t>akses belajar yang setara</w:t>
      </w:r>
      <w:r w:rsidRPr="009247FF">
        <w:rPr>
          <w:rFonts w:ascii="Times New Roman" w:hAnsi="Times New Roman" w:cs="Times New Roman"/>
        </w:rPr>
        <w:t>. Sebagai guru, saya perlu memikirkan sejak tahap perencanaan bagaimana satu konsep dapat dipahami melalui beberapa cara, misalnya menggunakan penjelasan verbal yang jelas, objek konkret, grafik atau diagram taktil, serta teknologi bantu. Dengan begitu, murid seperti Yoga tetap dapat belajar bersama teman-temannya dan berpartisipasi secara optimal.</w:t>
      </w:r>
    </w:p>
    <w:p w14:paraId="138FA2E8" w14:textId="77777777" w:rsidR="00E10182" w:rsidRPr="009247FF" w:rsidRDefault="00E10182" w:rsidP="009247FF">
      <w:pPr>
        <w:jc w:val="both"/>
        <w:rPr>
          <w:rFonts w:ascii="Times New Roman" w:hAnsi="Times New Roman" w:cs="Times New Roman"/>
        </w:rPr>
      </w:pPr>
    </w:p>
    <w:sectPr w:rsidR="00E10182" w:rsidRPr="009247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182"/>
    <w:rsid w:val="001623E2"/>
    <w:rsid w:val="002E564A"/>
    <w:rsid w:val="003A567C"/>
    <w:rsid w:val="009247FF"/>
    <w:rsid w:val="009F6348"/>
    <w:rsid w:val="00E1018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6446"/>
  <w15:chartTrackingRefBased/>
  <w15:docId w15:val="{51D44AA9-D4FA-4AB9-B3A7-605A33BB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182"/>
    <w:pPr>
      <w:spacing w:line="259" w:lineRule="auto"/>
      <w:ind w:left="0" w:firstLine="0"/>
      <w:jc w:val="left"/>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246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2026-09-16T12:04:00Z</dcterms:created>
  <dcterms:modified xsi:type="dcterms:W3CDTF">2026-09-16T12:06:00Z</dcterms:modified>
</cp:coreProperties>
</file>