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4EF78" w14:textId="77777777" w:rsidR="00293D51" w:rsidRPr="008E26A3" w:rsidRDefault="00293D51" w:rsidP="00293D51">
      <w:pPr>
        <w:spacing w:before="60" w:after="0" w:line="240" w:lineRule="auto"/>
        <w:ind w:left="3760" w:right="3775"/>
        <w:jc w:val="center"/>
        <w:rPr>
          <w:rFonts w:ascii="Times New Roman" w:eastAsia="Times New Roman" w:hAnsi="Times New Roman" w:cs="Times New Roman"/>
          <w:sz w:val="24"/>
          <w:szCs w:val="24"/>
          <w:lang w:bidi="ar-SA"/>
        </w:rPr>
      </w:pPr>
      <w:r w:rsidRPr="008E26A3">
        <w:rPr>
          <w:rFonts w:ascii="Times New Roman" w:eastAsia="Times New Roman" w:hAnsi="Times New Roman" w:cs="Times New Roman"/>
          <w:b/>
          <w:spacing w:val="-4"/>
          <w:sz w:val="24"/>
          <w:szCs w:val="24"/>
          <w:lang w:val="en-US" w:bidi="ar-SA"/>
        </w:rPr>
        <w:t>T</w:t>
      </w:r>
      <w:r w:rsidRPr="008E26A3">
        <w:rPr>
          <w:rFonts w:ascii="Times New Roman" w:eastAsia="Times New Roman" w:hAnsi="Times New Roman" w:cs="Times New Roman"/>
          <w:b/>
          <w:sz w:val="24"/>
          <w:szCs w:val="24"/>
          <w:lang w:val="en-US" w:bidi="ar-SA"/>
        </w:rPr>
        <w:t xml:space="preserve">OPIK </w:t>
      </w:r>
      <w:r>
        <w:rPr>
          <w:rFonts w:ascii="Times New Roman" w:eastAsia="Times New Roman" w:hAnsi="Times New Roman" w:cs="Times New Roman"/>
          <w:b/>
          <w:sz w:val="24"/>
          <w:szCs w:val="24"/>
          <w:lang w:bidi="ar-SA"/>
        </w:rPr>
        <w:t>3</w:t>
      </w:r>
    </w:p>
    <w:p w14:paraId="4853B28C" w14:textId="77777777" w:rsidR="00293D51" w:rsidRPr="008E26A3" w:rsidRDefault="00293D51" w:rsidP="00293D51">
      <w:pPr>
        <w:spacing w:before="10" w:after="0" w:line="140" w:lineRule="exact"/>
        <w:rPr>
          <w:rFonts w:ascii="Times New Roman" w:eastAsia="Times New Roman" w:hAnsi="Times New Roman" w:cs="Times New Roman"/>
          <w:sz w:val="15"/>
          <w:szCs w:val="15"/>
          <w:lang w:val="en-US" w:bidi="ar-SA"/>
        </w:rPr>
      </w:pPr>
    </w:p>
    <w:p w14:paraId="4DF58A89" w14:textId="58FEE4E0" w:rsidR="00293D51" w:rsidRPr="008E26A3" w:rsidRDefault="00293D51" w:rsidP="00293D51">
      <w:pPr>
        <w:spacing w:after="0" w:line="240" w:lineRule="auto"/>
        <w:ind w:right="35"/>
        <w:jc w:val="center"/>
        <w:rPr>
          <w:rFonts w:ascii="Times New Roman" w:eastAsia="Times New Roman" w:hAnsi="Times New Roman" w:cs="Times New Roman"/>
          <w:sz w:val="24"/>
          <w:szCs w:val="24"/>
          <w:lang w:val="en-US" w:bidi="ar-SA"/>
        </w:rPr>
      </w:pPr>
      <w:r w:rsidRPr="00293D51">
        <w:rPr>
          <w:rFonts w:ascii="Times New Roman" w:eastAsia="Times New Roman" w:hAnsi="Times New Roman" w:cs="Times New Roman"/>
          <w:b/>
          <w:sz w:val="24"/>
          <w:szCs w:val="24"/>
          <w:lang w:val="en-US" w:bidi="ar-SA"/>
        </w:rPr>
        <w:t>3.E. Refleksi dan Tindak Lanjut Asesmen sebagai Alat Belajar</w:t>
      </w:r>
    </w:p>
    <w:p w14:paraId="5FD09644"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60218924" w14:textId="77777777" w:rsidR="00293D51" w:rsidRPr="008E26A3" w:rsidRDefault="00293D51" w:rsidP="00293D51">
      <w:pPr>
        <w:spacing w:before="16" w:after="0" w:line="220" w:lineRule="exact"/>
        <w:rPr>
          <w:rFonts w:ascii="Times New Roman" w:eastAsia="Times New Roman" w:hAnsi="Times New Roman" w:cs="Times New Roman"/>
          <w:szCs w:val="22"/>
          <w:lang w:val="en-US" w:bidi="ar-SA"/>
        </w:rPr>
      </w:pPr>
    </w:p>
    <w:p w14:paraId="01970D23" w14:textId="77777777" w:rsidR="00293D51" w:rsidRPr="008E26A3" w:rsidRDefault="00293D51" w:rsidP="00293D51">
      <w:pPr>
        <w:spacing w:after="0" w:line="240" w:lineRule="auto"/>
        <w:ind w:left="2076" w:right="2090"/>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Diajukan untuk memenuhi tugas mata kuliah</w:t>
      </w:r>
    </w:p>
    <w:p w14:paraId="1ADFB023" w14:textId="77777777" w:rsidR="00293D51" w:rsidRPr="008E26A3" w:rsidRDefault="00293D51" w:rsidP="00293D51">
      <w:pPr>
        <w:spacing w:before="10" w:after="0" w:line="140" w:lineRule="exact"/>
        <w:rPr>
          <w:rFonts w:ascii="Times New Roman" w:eastAsia="Times New Roman" w:hAnsi="Times New Roman" w:cs="Times New Roman"/>
          <w:sz w:val="15"/>
          <w:szCs w:val="15"/>
          <w:lang w:val="en-US" w:bidi="ar-SA"/>
        </w:rPr>
      </w:pPr>
    </w:p>
    <w:p w14:paraId="1274FFF1" w14:textId="77777777" w:rsidR="00293D51" w:rsidRPr="008E26A3" w:rsidRDefault="00293D51" w:rsidP="00293D51">
      <w:pPr>
        <w:spacing w:after="0" w:line="240" w:lineRule="auto"/>
        <w:ind w:left="1738" w:right="175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i/>
          <w:sz w:val="24"/>
          <w:szCs w:val="24"/>
          <w:lang w:val="en-US" w:bidi="ar-SA"/>
        </w:rPr>
        <w:t>Pembelajaran Mendalam dan Asesmen Lanjut SMK</w:t>
      </w:r>
    </w:p>
    <w:p w14:paraId="2D8B7BA2" w14:textId="77777777" w:rsidR="00293D51" w:rsidRPr="008E26A3" w:rsidRDefault="00293D51" w:rsidP="00293D51">
      <w:pPr>
        <w:spacing w:before="6" w:after="0" w:line="120" w:lineRule="exact"/>
        <w:rPr>
          <w:rFonts w:ascii="Times New Roman" w:eastAsia="Times New Roman" w:hAnsi="Times New Roman" w:cs="Times New Roman"/>
          <w:sz w:val="12"/>
          <w:szCs w:val="12"/>
          <w:lang w:val="en-US" w:bidi="ar-SA"/>
        </w:rPr>
      </w:pPr>
    </w:p>
    <w:p w14:paraId="5B12C516"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7A1FCD45"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3112C45B"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3803AD4D"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001C3F70"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56BA64B5"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47B6565C"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391BF125"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7FFEFD97"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7453924C"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452064F8"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06CE6593" w14:textId="77777777" w:rsidR="00293D51" w:rsidRPr="008E26A3" w:rsidRDefault="00293D51" w:rsidP="00293D51">
      <w:pPr>
        <w:spacing w:after="0" w:line="240" w:lineRule="auto"/>
        <w:ind w:left="2900"/>
        <w:rPr>
          <w:rFonts w:ascii="Times New Roman" w:eastAsia="Times New Roman" w:hAnsi="Times New Roman" w:cs="Times New Roman"/>
          <w:sz w:val="20"/>
          <w:szCs w:val="20"/>
          <w:lang w:val="en-US" w:bidi="ar-SA"/>
        </w:rPr>
      </w:pPr>
      <w:r w:rsidRPr="008E26A3">
        <w:rPr>
          <w:rFonts w:ascii="Times New Roman" w:eastAsia="Times New Roman" w:hAnsi="Times New Roman" w:cs="Times New Roman"/>
          <w:noProof/>
          <w:sz w:val="20"/>
          <w:szCs w:val="20"/>
          <w:lang w:val="en-US" w:bidi="ar-SA"/>
        </w:rPr>
        <w:drawing>
          <wp:inline distT="0" distB="0" distL="0" distR="0" wp14:anchorId="79F84DD4" wp14:editId="45CECA0E">
            <wp:extent cx="1744980" cy="1706880"/>
            <wp:effectExtent l="0" t="0" r="7620" b="7620"/>
            <wp:docPr id="5256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371B65F6" w14:textId="77777777" w:rsidR="00293D51" w:rsidRPr="008E26A3" w:rsidRDefault="00293D51" w:rsidP="00293D51">
      <w:pPr>
        <w:spacing w:before="4" w:after="0" w:line="120" w:lineRule="exact"/>
        <w:rPr>
          <w:rFonts w:ascii="Times New Roman" w:eastAsia="Times New Roman" w:hAnsi="Times New Roman" w:cs="Times New Roman"/>
          <w:sz w:val="12"/>
          <w:szCs w:val="12"/>
          <w:lang w:val="en-US" w:bidi="ar-SA"/>
        </w:rPr>
      </w:pPr>
    </w:p>
    <w:p w14:paraId="312352A1"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3325B02C"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47E45EFA"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1F1C723E"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609AFE19" w14:textId="01C172D1" w:rsidR="00AC66E4" w:rsidRDefault="00293D51" w:rsidP="00293D51">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Disusun Oleh</w:t>
      </w:r>
      <w:r w:rsidR="00F81D5E">
        <w:rPr>
          <w:rFonts w:ascii="Times New Roman" w:eastAsia="Times New Roman" w:hAnsi="Times New Roman" w:cs="Times New Roman"/>
          <w:sz w:val="24"/>
          <w:szCs w:val="24"/>
          <w:lang w:bidi="ar-SA"/>
        </w:rPr>
        <w:t xml:space="preserve"> </w:t>
      </w:r>
      <w:r w:rsidRPr="008E26A3">
        <w:rPr>
          <w:rFonts w:ascii="Times New Roman" w:eastAsia="Times New Roman" w:hAnsi="Times New Roman" w:cs="Times New Roman"/>
          <w:sz w:val="24"/>
          <w:szCs w:val="24"/>
          <w:lang w:val="en-US" w:bidi="ar-SA"/>
        </w:rPr>
        <w:t xml:space="preserve">: </w:t>
      </w:r>
    </w:p>
    <w:p w14:paraId="2FB6F8A4" w14:textId="77777777" w:rsidR="00AC66E4" w:rsidRDefault="00293D51" w:rsidP="00293D51">
      <w:pPr>
        <w:spacing w:after="0" w:line="379" w:lineRule="auto"/>
        <w:ind w:left="2553" w:right="2593"/>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sz w:val="24"/>
          <w:szCs w:val="24"/>
          <w:lang w:val="en-US" w:bidi="ar-SA"/>
        </w:rPr>
        <w:t xml:space="preserve">Ahmad Nursyifa (NIM.2530712) </w:t>
      </w:r>
    </w:p>
    <w:p w14:paraId="252418F1"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74DD8AE6"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72267FFB"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4A08A5B6"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48CA15C0" w14:textId="77777777" w:rsidR="00293D51" w:rsidRPr="008E26A3" w:rsidRDefault="00293D51" w:rsidP="00293D51">
      <w:pPr>
        <w:spacing w:after="0" w:line="200" w:lineRule="exact"/>
        <w:rPr>
          <w:rFonts w:ascii="Times New Roman" w:eastAsia="Times New Roman" w:hAnsi="Times New Roman" w:cs="Times New Roman"/>
          <w:sz w:val="20"/>
          <w:szCs w:val="20"/>
          <w:lang w:val="en-US" w:bidi="ar-SA"/>
        </w:rPr>
      </w:pPr>
    </w:p>
    <w:p w14:paraId="0BB15067" w14:textId="77777777" w:rsidR="00293D51" w:rsidRDefault="00293D51" w:rsidP="00293D51">
      <w:pPr>
        <w:spacing w:after="0" w:line="200" w:lineRule="exact"/>
        <w:rPr>
          <w:rFonts w:ascii="Times New Roman" w:eastAsia="Times New Roman" w:hAnsi="Times New Roman" w:cs="Times New Roman"/>
          <w:sz w:val="20"/>
          <w:szCs w:val="20"/>
          <w:lang w:val="en-US" w:bidi="ar-SA"/>
        </w:rPr>
      </w:pPr>
    </w:p>
    <w:p w14:paraId="4046D23A"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10F059AB"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4E11C426"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598C5332"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4D314CCF"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32E5F4ED" w14:textId="77777777" w:rsidR="00F81D5E" w:rsidRDefault="00F81D5E" w:rsidP="00293D51">
      <w:pPr>
        <w:spacing w:after="0" w:line="200" w:lineRule="exact"/>
        <w:rPr>
          <w:rFonts w:ascii="Times New Roman" w:eastAsia="Times New Roman" w:hAnsi="Times New Roman" w:cs="Times New Roman"/>
          <w:sz w:val="20"/>
          <w:szCs w:val="20"/>
          <w:lang w:val="en-US" w:bidi="ar-SA"/>
        </w:rPr>
      </w:pPr>
    </w:p>
    <w:p w14:paraId="6E9AC461" w14:textId="77777777" w:rsidR="00F81D5E" w:rsidRPr="008E26A3" w:rsidRDefault="00F81D5E" w:rsidP="00293D51">
      <w:pPr>
        <w:spacing w:after="0" w:line="200" w:lineRule="exact"/>
        <w:rPr>
          <w:rFonts w:ascii="Times New Roman" w:eastAsia="Times New Roman" w:hAnsi="Times New Roman" w:cs="Times New Roman"/>
          <w:sz w:val="20"/>
          <w:szCs w:val="20"/>
          <w:lang w:val="en-US" w:bidi="ar-SA"/>
        </w:rPr>
      </w:pPr>
    </w:p>
    <w:p w14:paraId="2C66373E" w14:textId="77777777" w:rsidR="00293D51" w:rsidRPr="008E26A3" w:rsidRDefault="00293D51" w:rsidP="00293D51">
      <w:pPr>
        <w:spacing w:before="10" w:after="0" w:line="220" w:lineRule="exact"/>
        <w:rPr>
          <w:rFonts w:ascii="Times New Roman" w:eastAsia="Times New Roman" w:hAnsi="Times New Roman" w:cs="Times New Roman"/>
          <w:szCs w:val="22"/>
          <w:lang w:val="en-US" w:bidi="ar-SA"/>
        </w:rPr>
      </w:pPr>
    </w:p>
    <w:p w14:paraId="6862055C" w14:textId="77777777" w:rsidR="00293D51" w:rsidRPr="008E26A3" w:rsidRDefault="00293D51" w:rsidP="00293D51">
      <w:pPr>
        <w:spacing w:after="0" w:line="379" w:lineRule="auto"/>
        <w:ind w:left="1927" w:right="1942"/>
        <w:jc w:val="center"/>
        <w:rPr>
          <w:rFonts w:ascii="Times New Roman" w:eastAsia="Times New Roman" w:hAnsi="Times New Roman" w:cs="Times New Roman"/>
          <w:sz w:val="24"/>
          <w:szCs w:val="24"/>
          <w:lang w:val="en-US" w:bidi="ar-SA"/>
        </w:rPr>
      </w:pPr>
      <w:r w:rsidRPr="008E26A3">
        <w:rPr>
          <w:rFonts w:ascii="Times New Roman" w:eastAsia="Times New Roman" w:hAnsi="Times New Roman" w:cs="Times New Roman"/>
          <w:b/>
          <w:sz w:val="24"/>
          <w:szCs w:val="24"/>
          <w:lang w:val="en-US" w:bidi="ar-SA"/>
        </w:rPr>
        <w:t>PROGRAM STUDI INFORM</w:t>
      </w:r>
      <w:r w:rsidRPr="008E26A3">
        <w:rPr>
          <w:rFonts w:ascii="Times New Roman" w:eastAsia="Times New Roman" w:hAnsi="Times New Roman" w:cs="Times New Roman"/>
          <w:b/>
          <w:spacing w:val="-18"/>
          <w:sz w:val="24"/>
          <w:szCs w:val="24"/>
          <w:lang w:val="en-US" w:bidi="ar-SA"/>
        </w:rPr>
        <w:t>A</w:t>
      </w:r>
      <w:r w:rsidRPr="008E26A3">
        <w:rPr>
          <w:rFonts w:ascii="Times New Roman" w:eastAsia="Times New Roman" w:hAnsi="Times New Roman" w:cs="Times New Roman"/>
          <w:b/>
          <w:sz w:val="24"/>
          <w:szCs w:val="24"/>
          <w:lang w:val="en-US" w:bidi="ar-SA"/>
        </w:rPr>
        <w:t>TIKA PENDIDIKAN PROFESI GURU UNIVERSI</w:t>
      </w:r>
      <w:r w:rsidRPr="008E26A3">
        <w:rPr>
          <w:rFonts w:ascii="Times New Roman" w:eastAsia="Times New Roman" w:hAnsi="Times New Roman" w:cs="Times New Roman"/>
          <w:b/>
          <w:spacing w:val="-18"/>
          <w:sz w:val="24"/>
          <w:szCs w:val="24"/>
          <w:lang w:val="en-US" w:bidi="ar-SA"/>
        </w:rPr>
        <w:t>T</w:t>
      </w:r>
      <w:r w:rsidRPr="008E26A3">
        <w:rPr>
          <w:rFonts w:ascii="Times New Roman" w:eastAsia="Times New Roman" w:hAnsi="Times New Roman" w:cs="Times New Roman"/>
          <w:b/>
          <w:sz w:val="24"/>
          <w:szCs w:val="24"/>
          <w:lang w:val="en-US" w:bidi="ar-SA"/>
        </w:rPr>
        <w:t>AS PENDIDIKAN INDONESIA</w:t>
      </w:r>
    </w:p>
    <w:p w14:paraId="13749156" w14:textId="5A383925" w:rsidR="00AC66E4" w:rsidRDefault="00293D51" w:rsidP="00293D51">
      <w:pPr>
        <w:jc w:val="center"/>
        <w:rPr>
          <w:rFonts w:ascii="Times New Roman" w:eastAsia="Times New Roman" w:hAnsi="Times New Roman" w:cs="Times New Roman"/>
          <w:b/>
          <w:sz w:val="24"/>
          <w:szCs w:val="24"/>
          <w:lang w:val="en-US" w:bidi="ar-SA"/>
        </w:rPr>
      </w:pPr>
      <w:r w:rsidRPr="008E26A3">
        <w:rPr>
          <w:rFonts w:ascii="Times New Roman" w:eastAsia="Times New Roman" w:hAnsi="Times New Roman" w:cs="Times New Roman"/>
          <w:b/>
          <w:sz w:val="24"/>
          <w:szCs w:val="24"/>
          <w:lang w:val="en-US" w:bidi="ar-SA"/>
        </w:rPr>
        <w:t>2026</w:t>
      </w:r>
    </w:p>
    <w:p w14:paraId="39F51CD4" w14:textId="77777777" w:rsidR="00AC66E4" w:rsidRDefault="00AC66E4">
      <w:pPr>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br w:type="page"/>
      </w:r>
    </w:p>
    <w:p w14:paraId="7A62D722" w14:textId="1909756E" w:rsidR="00F81D5E" w:rsidRPr="00F81D5E" w:rsidRDefault="00F81D5E" w:rsidP="002839DD">
      <w:pPr>
        <w:pBdr>
          <w:top w:val="single" w:sz="4" w:space="1" w:color="auto"/>
          <w:left w:val="single" w:sz="4" w:space="4" w:color="auto"/>
          <w:right w:val="single" w:sz="4" w:space="4" w:color="auto"/>
        </w:pBdr>
        <w:shd w:val="clear" w:color="auto" w:fill="BDD6EE" w:themeFill="accent5" w:themeFillTint="66"/>
        <w:spacing w:after="0" w:line="360" w:lineRule="auto"/>
        <w:jc w:val="both"/>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lastRenderedPageBreak/>
        <w:t>Lembar Kerja 3: Refleksi dan Tindak Lanjut</w:t>
      </w:r>
      <w:r>
        <w:rPr>
          <w:rFonts w:ascii="Times New Roman" w:eastAsia="Times New Roman" w:hAnsi="Times New Roman" w:cs="Times New Roman"/>
          <w:b/>
          <w:bCs/>
          <w:sz w:val="24"/>
          <w:szCs w:val="24"/>
          <w:lang w:bidi="ar-SA"/>
        </w:rPr>
        <w:t xml:space="preserve"> </w:t>
      </w:r>
      <w:r w:rsidRPr="00F81D5E">
        <w:rPr>
          <w:rFonts w:ascii="Times New Roman" w:eastAsia="Times New Roman" w:hAnsi="Times New Roman" w:cs="Times New Roman"/>
          <w:b/>
          <w:bCs/>
          <w:sz w:val="24"/>
          <w:szCs w:val="24"/>
          <w:lang w:bidi="ar-SA"/>
        </w:rPr>
        <w:t>Asesmen sebagai Alat Belajar</w:t>
      </w:r>
    </w:p>
    <w:p w14:paraId="3CE436ED" w14:textId="794F7931" w:rsidR="00F81D5E" w:rsidRDefault="00F81D5E" w:rsidP="002839DD">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Refleksi ini disusun setelah proses analisis kasus, diskusi kelompok, penyusunan alternatif strategi asesmen, pembuatan peta konsep, serta presentasi hasil sintesis mengenai kasus </w:t>
      </w:r>
      <w:r w:rsidRPr="00F81D5E">
        <w:rPr>
          <w:rFonts w:ascii="Times New Roman" w:eastAsia="Times New Roman" w:hAnsi="Times New Roman" w:cs="Times New Roman"/>
          <w:b/>
          <w:bCs/>
          <w:sz w:val="24"/>
          <w:szCs w:val="24"/>
          <w:lang w:bidi="ar-SA"/>
        </w:rPr>
        <w:t>“Merancang Asesmen Autentik pada Praktik Perawatan Wajah di SMK Citra Estetika.”</w:t>
      </w:r>
      <w:r w:rsidRPr="00F81D5E">
        <w:rPr>
          <w:rFonts w:ascii="Times New Roman" w:eastAsia="Times New Roman" w:hAnsi="Times New Roman" w:cs="Times New Roman"/>
          <w:bCs/>
          <w:sz w:val="24"/>
          <w:szCs w:val="24"/>
          <w:lang w:bidi="ar-SA"/>
        </w:rPr>
        <w:t xml:space="preserve"> </w:t>
      </w:r>
      <w:r>
        <w:rPr>
          <w:rFonts w:ascii="Times New Roman" w:eastAsia="Times New Roman" w:hAnsi="Times New Roman" w:cs="Times New Roman"/>
          <w:bCs/>
          <w:sz w:val="24"/>
          <w:szCs w:val="24"/>
          <w:lang w:bidi="ar-SA"/>
        </w:rPr>
        <w:t>Refleksi</w:t>
      </w:r>
      <w:r w:rsidRPr="00F81D5E">
        <w:rPr>
          <w:rFonts w:ascii="Times New Roman" w:eastAsia="Times New Roman" w:hAnsi="Times New Roman" w:cs="Times New Roman"/>
          <w:bCs/>
          <w:sz w:val="24"/>
          <w:szCs w:val="24"/>
          <w:lang w:bidi="ar-SA"/>
        </w:rPr>
        <w:t xml:space="preserve"> berfokus pada keberhasilan kelompok, tantangan yang muncul, ketercapaian tujuan pembelajaran, dan tindak lanjut untuk penerapan strategi asesmen di kelas nyata SMK.</w:t>
      </w:r>
    </w:p>
    <w:p w14:paraId="3843D80F"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p>
    <w:p w14:paraId="1A1BFA71" w14:textId="77777777" w:rsidR="00F81D5E" w:rsidRPr="00F81D5E" w:rsidRDefault="00F81D5E" w:rsidP="00F81D5E">
      <w:pPr>
        <w:pStyle w:val="Heading1"/>
      </w:pPr>
      <w:r w:rsidRPr="00F81D5E">
        <w:t>A. Refleksi Diri</w:t>
      </w:r>
    </w:p>
    <w:p w14:paraId="3E637A72" w14:textId="77777777" w:rsidR="00F81D5E" w:rsidRPr="00F81D5E" w:rsidRDefault="00F81D5E" w:rsidP="00F81D5E">
      <w:pPr>
        <w:pStyle w:val="Heading2"/>
      </w:pPr>
      <w:r w:rsidRPr="00F81D5E">
        <w:t>1. Apa yang sudah berhasil dilakukan kelompok?</w:t>
      </w:r>
    </w:p>
    <w:p w14:paraId="095D4680"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Hal pertama yang menurut saya berhasil dilakukan oleh kelompok adalah </w:t>
      </w:r>
      <w:r w:rsidRPr="00F81D5E">
        <w:rPr>
          <w:rFonts w:ascii="Times New Roman" w:eastAsia="Times New Roman" w:hAnsi="Times New Roman" w:cs="Times New Roman"/>
          <w:b/>
          <w:bCs/>
          <w:sz w:val="24"/>
          <w:szCs w:val="24"/>
          <w:lang w:bidi="ar-SA"/>
        </w:rPr>
        <w:t>mengubah cara pandang terhadap asesmen</w:t>
      </w:r>
      <w:r w:rsidRPr="00F81D5E">
        <w:rPr>
          <w:rFonts w:ascii="Times New Roman" w:eastAsia="Times New Roman" w:hAnsi="Times New Roman" w:cs="Times New Roman"/>
          <w:bCs/>
          <w:sz w:val="24"/>
          <w:szCs w:val="24"/>
          <w:lang w:bidi="ar-SA"/>
        </w:rPr>
        <w:t xml:space="preserve">. Pada awalnya, asesmen cenderung dipahami sebagai kegiatan untuk menentukan nilai setelah pembelajaran selesai. Setelah menganalisis kasus SMK Citra Estetika, kami memahami bahwa asesmen seharusnya menjadi bagian integral dari proses pembelajaran. Asesmen tidak hanya digunakan untuk mengetahui apakah murid dapat melakukan </w:t>
      </w:r>
      <w:r w:rsidRPr="00F81D5E">
        <w:rPr>
          <w:rFonts w:ascii="Times New Roman" w:eastAsia="Times New Roman" w:hAnsi="Times New Roman" w:cs="Times New Roman"/>
          <w:bCs/>
          <w:i/>
          <w:iCs/>
          <w:sz w:val="24"/>
          <w:szCs w:val="24"/>
          <w:lang w:bidi="ar-SA"/>
        </w:rPr>
        <w:t>facial treatment</w:t>
      </w:r>
      <w:r w:rsidRPr="00F81D5E">
        <w:rPr>
          <w:rFonts w:ascii="Times New Roman" w:eastAsia="Times New Roman" w:hAnsi="Times New Roman" w:cs="Times New Roman"/>
          <w:bCs/>
          <w:sz w:val="24"/>
          <w:szCs w:val="24"/>
          <w:lang w:bidi="ar-SA"/>
        </w:rPr>
        <w:t>, tetapi juga untuk memahami bagaimana murid belajar, di bagian mana mereka mengalami kesulitan, dukungan apa yang dibutuhkan, dan bagaimana mereka dapat memperbaiki kompetensinya.</w:t>
      </w:r>
    </w:p>
    <w:p w14:paraId="5A66633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Keberhasilan kedua adalah kelompok mampu </w:t>
      </w:r>
      <w:r w:rsidRPr="00F81D5E">
        <w:rPr>
          <w:rFonts w:ascii="Times New Roman" w:eastAsia="Times New Roman" w:hAnsi="Times New Roman" w:cs="Times New Roman"/>
          <w:b/>
          <w:bCs/>
          <w:sz w:val="24"/>
          <w:szCs w:val="24"/>
          <w:lang w:bidi="ar-SA"/>
        </w:rPr>
        <w:t>mengidentifikasi masalah asesmen secara lebih mendalam</w:t>
      </w:r>
      <w:r w:rsidRPr="00F81D5E">
        <w:rPr>
          <w:rFonts w:ascii="Times New Roman" w:eastAsia="Times New Roman" w:hAnsi="Times New Roman" w:cs="Times New Roman"/>
          <w:bCs/>
          <w:sz w:val="24"/>
          <w:szCs w:val="24"/>
          <w:lang w:bidi="ar-SA"/>
        </w:rPr>
        <w:t xml:space="preserve">, bukan hanya menyimpulkan bahwa “instrumen penilaiannya kurang lengkap”. Kami menemukan bahwa masalah tersebut mencakup beberapa lapisan, yaitu asesmen terlalu berorientasi pada hasil akhir, belum memotret proses secara berkelanjutan, belum mengintegrasikan pengetahuan, keterampilan, dan sikap kerja, belum memberi ruang yang cukup bagi umpan balik dan refleksi, serta belum sepenuhnya mendukung prinsip </w:t>
      </w:r>
      <w:r w:rsidRPr="00F81D5E">
        <w:rPr>
          <w:rFonts w:ascii="Times New Roman" w:eastAsia="Times New Roman" w:hAnsi="Times New Roman" w:cs="Times New Roman"/>
          <w:bCs/>
          <w:i/>
          <w:iCs/>
          <w:sz w:val="24"/>
          <w:szCs w:val="24"/>
          <w:lang w:bidi="ar-SA"/>
        </w:rPr>
        <w:t>mastery learning</w:t>
      </w:r>
      <w:r w:rsidRPr="00F81D5E">
        <w:rPr>
          <w:rFonts w:ascii="Times New Roman" w:eastAsia="Times New Roman" w:hAnsi="Times New Roman" w:cs="Times New Roman"/>
          <w:bCs/>
          <w:sz w:val="24"/>
          <w:szCs w:val="24"/>
          <w:lang w:bidi="ar-SA"/>
        </w:rPr>
        <w:t>. Analisis tersebut membuat penyelesaian kasus menjadi lebih sistematis.</w:t>
      </w:r>
    </w:p>
    <w:p w14:paraId="24F9BA4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Kelompok juga berhasil menghubungkan kasus dengan tiga fungsi asesmen, yaitu </w:t>
      </w:r>
      <w:r w:rsidRPr="00F81D5E">
        <w:rPr>
          <w:rFonts w:ascii="Times New Roman" w:eastAsia="Times New Roman" w:hAnsi="Times New Roman" w:cs="Times New Roman"/>
          <w:b/>
          <w:bCs/>
          <w:sz w:val="24"/>
          <w:szCs w:val="24"/>
          <w:lang w:bidi="ar-SA"/>
        </w:rPr>
        <w:t>Assessment as Learning (AaL), Assessment for Learning (AfL), dan Assessment of Learning (AoL)</w:t>
      </w:r>
      <w:r w:rsidRPr="00F81D5E">
        <w:rPr>
          <w:rFonts w:ascii="Times New Roman" w:eastAsia="Times New Roman" w:hAnsi="Times New Roman" w:cs="Times New Roman"/>
          <w:bCs/>
          <w:sz w:val="24"/>
          <w:szCs w:val="24"/>
          <w:lang w:bidi="ar-SA"/>
        </w:rPr>
        <w:t>. Kami tidak memandang ketiganya sebagai tiga kegiatan yang berdiri sendiri, tetapi sebagai satu rangkaian. AaL digunakan untuk membangun refleksi dan kemandirian murid, AfL digunakan untuk memantau serta memperbaiki proses belajar, sedangkan AoL digunakan untuk memastikan ketercapaian kompetensi akhir. Hal ini sesuai dengan tujuan kegiatan yang mengarahkan mahasiswa agar mampu menerapkan asesmen mendalam di kelas nyata SMK.</w:t>
      </w:r>
    </w:p>
    <w:p w14:paraId="1B6B381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Keberhasilan berikutnya adalah kami mampu merancang </w:t>
      </w:r>
      <w:r w:rsidRPr="00F81D5E">
        <w:rPr>
          <w:rFonts w:ascii="Times New Roman" w:eastAsia="Times New Roman" w:hAnsi="Times New Roman" w:cs="Times New Roman"/>
          <w:b/>
          <w:bCs/>
          <w:sz w:val="24"/>
          <w:szCs w:val="24"/>
          <w:lang w:bidi="ar-SA"/>
        </w:rPr>
        <w:t>solusi yang lebih operasional</w:t>
      </w:r>
      <w:r w:rsidRPr="00F81D5E">
        <w:rPr>
          <w:rFonts w:ascii="Times New Roman" w:eastAsia="Times New Roman" w:hAnsi="Times New Roman" w:cs="Times New Roman"/>
          <w:bCs/>
          <w:sz w:val="24"/>
          <w:szCs w:val="24"/>
          <w:lang w:bidi="ar-SA"/>
        </w:rPr>
        <w:t xml:space="preserve">, yaitu asesmen autentik berkesinambungan yang didukung oleh beberapa perangkat, antara lain rubrik performa, lembar observasi, asesmen diri, </w:t>
      </w:r>
      <w:r w:rsidRPr="00F81D5E">
        <w:rPr>
          <w:rFonts w:ascii="Times New Roman" w:eastAsia="Times New Roman" w:hAnsi="Times New Roman" w:cs="Times New Roman"/>
          <w:bCs/>
          <w:i/>
          <w:iCs/>
          <w:sz w:val="24"/>
          <w:szCs w:val="24"/>
          <w:lang w:bidi="ar-SA"/>
        </w:rPr>
        <w:t>peer assessment</w:t>
      </w:r>
      <w:r w:rsidRPr="00F81D5E">
        <w:rPr>
          <w:rFonts w:ascii="Times New Roman" w:eastAsia="Times New Roman" w:hAnsi="Times New Roman" w:cs="Times New Roman"/>
          <w:bCs/>
          <w:sz w:val="24"/>
          <w:szCs w:val="24"/>
          <w:lang w:bidi="ar-SA"/>
        </w:rPr>
        <w:t xml:space="preserve">, umpan balik klien simulasi, </w:t>
      </w:r>
      <w:r w:rsidRPr="00F81D5E">
        <w:rPr>
          <w:rFonts w:ascii="Times New Roman" w:eastAsia="Times New Roman" w:hAnsi="Times New Roman" w:cs="Times New Roman"/>
          <w:bCs/>
          <w:sz w:val="24"/>
          <w:szCs w:val="24"/>
          <w:lang w:bidi="ar-SA"/>
        </w:rPr>
        <w:lastRenderedPageBreak/>
        <w:t>serta portofolio kompetensi. Solusi ini penting karena satu instrumen saja tidak cukup untuk menggambarkan kompetensi vokasional yang kompleks.</w:t>
      </w:r>
    </w:p>
    <w:p w14:paraId="7B529F97"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Kami juga berhasil menyusun alur asesmen mulai dari:</w:t>
      </w:r>
    </w:p>
    <w:p w14:paraId="2BC165A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asesmen diagnostik → pemetaan kebutuhan → latihan praktik → observasi dan umpan balik → refleksi → perbaikan/praktik ulang → asesmen sumatif autentik → portofolio kompetensi.</w:t>
      </w:r>
    </w:p>
    <w:p w14:paraId="3564C268"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Alur tersebut menunjukkan bahwa asesmen dapat digunakan untuk membantu murid bergerak secara bertahap menuju penguasaan kompetensi, bukan sekadar menentukan berhasil atau gagal pada satu kesempatan.</w:t>
      </w:r>
    </w:p>
    <w:p w14:paraId="7582DF5A"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Selain itu, penyusunan peta konsep membantu kami melihat hubungan antarkomponen secara lebih jelas. Masalah asesmen, landasan teori, perangkat yang digunakan, alur implementasi, hingga hasil yang diharapkan dapat dipahami sebagai satu sistem. Menurut saya, bagian ini merupakan capaian penting karena menunjukkan peningkatan dari sekadar mengetahui beberapa konsep menjadi mampu </w:t>
      </w:r>
      <w:r w:rsidRPr="00F81D5E">
        <w:rPr>
          <w:rFonts w:ascii="Times New Roman" w:eastAsia="Times New Roman" w:hAnsi="Times New Roman" w:cs="Times New Roman"/>
          <w:b/>
          <w:bCs/>
          <w:sz w:val="24"/>
          <w:szCs w:val="24"/>
          <w:lang w:bidi="ar-SA"/>
        </w:rPr>
        <w:t>menghubungkan konsep secara relasional</w:t>
      </w:r>
      <w:r w:rsidRPr="00F81D5E">
        <w:rPr>
          <w:rFonts w:ascii="Times New Roman" w:eastAsia="Times New Roman" w:hAnsi="Times New Roman" w:cs="Times New Roman"/>
          <w:bCs/>
          <w:sz w:val="24"/>
          <w:szCs w:val="24"/>
          <w:lang w:bidi="ar-SA"/>
        </w:rPr>
        <w:t>.</w:t>
      </w:r>
    </w:p>
    <w:p w14:paraId="250AB2C5" w14:textId="77777777" w:rsidR="00F81D5E" w:rsidRPr="00F81D5E" w:rsidRDefault="00F81D5E" w:rsidP="002839DD">
      <w:pPr>
        <w:pStyle w:val="Heading2"/>
      </w:pPr>
      <w:r w:rsidRPr="00F81D5E">
        <w:t>2. Apa tantangan yang muncul saat menyelesaikan kasus?</w:t>
      </w:r>
    </w:p>
    <w:p w14:paraId="2678F7CD"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Tantangan pertama adalah menentukan </w:t>
      </w:r>
      <w:r w:rsidRPr="00F81D5E">
        <w:rPr>
          <w:rFonts w:ascii="Times New Roman" w:eastAsia="Times New Roman" w:hAnsi="Times New Roman" w:cs="Times New Roman"/>
          <w:b/>
          <w:bCs/>
          <w:sz w:val="24"/>
          <w:szCs w:val="24"/>
          <w:lang w:bidi="ar-SA"/>
        </w:rPr>
        <w:t>batas antara asesmen yang komprehensif dengan asesmen yang tetap realistis untuk dilakukan guru</w:t>
      </w:r>
      <w:r w:rsidRPr="00F81D5E">
        <w:rPr>
          <w:rFonts w:ascii="Times New Roman" w:eastAsia="Times New Roman" w:hAnsi="Times New Roman" w:cs="Times New Roman"/>
          <w:bCs/>
          <w:sz w:val="24"/>
          <w:szCs w:val="24"/>
          <w:lang w:bidi="ar-SA"/>
        </w:rPr>
        <w:t>. Semakin banyak aspek yang ingin dinilai, semakin banyak pula instrumen yang harus digunakan. Jika seluruh indikator dinilai dalam satu waktu, guru dapat mengalami kesulitan mengamati setiap murid secara akurat, khususnya pada kelas praktik dengan jumlah murid yang besar.</w:t>
      </w:r>
    </w:p>
    <w:p w14:paraId="09C72AD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Tantangan kedua adalah menentukan indikator yang benar-benar mewakili kompetensi. Dalam praktik perawatan wajah, kompetensi tidak hanya berupa kemampuan teknis. Guru juga perlu menilai analisis kulit, pemilihan produk, higienitas, keselamatan, komunikasi, kenyamanan klien, pengelolaan alat, tanggung jawab, kemampuan beradaptasi, hingga refleksi. Tantangannya adalah memastikan setiap indikator memiliki hubungan langsung dengan kompetensi yang akan dicapai sehingga asesmen tidak menjadi terlalu luas tetapi kehilangan fokus.</w:t>
      </w:r>
    </w:p>
    <w:p w14:paraId="38C3833A"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Tantangan ketiga adalah menyusun </w:t>
      </w:r>
      <w:r w:rsidRPr="00F81D5E">
        <w:rPr>
          <w:rFonts w:ascii="Times New Roman" w:eastAsia="Times New Roman" w:hAnsi="Times New Roman" w:cs="Times New Roman"/>
          <w:b/>
          <w:bCs/>
          <w:sz w:val="24"/>
          <w:szCs w:val="24"/>
          <w:lang w:bidi="ar-SA"/>
        </w:rPr>
        <w:t>rubrik yang objektif dan memiliki deskriptor jelas</w:t>
      </w:r>
      <w:r w:rsidRPr="00F81D5E">
        <w:rPr>
          <w:rFonts w:ascii="Times New Roman" w:eastAsia="Times New Roman" w:hAnsi="Times New Roman" w:cs="Times New Roman"/>
          <w:bCs/>
          <w:sz w:val="24"/>
          <w:szCs w:val="24"/>
          <w:lang w:bidi="ar-SA"/>
        </w:rPr>
        <w:t>. Misalnya, istilah “komunikasi baik”, “teknik pijat baik”, atau “bersikap profesional” dapat memiliki interpretasi berbeda apabila tidak dijelaskan secara operasional. Oleh karena itu, setiap tingkat performa perlu disertai deskripsi yang dapat diamati.</w:t>
      </w:r>
    </w:p>
    <w:p w14:paraId="3F8E0AF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Tantangan berikutnya adalah penggunaan </w:t>
      </w:r>
      <w:r w:rsidRPr="00F81D5E">
        <w:rPr>
          <w:rFonts w:ascii="Times New Roman" w:eastAsia="Times New Roman" w:hAnsi="Times New Roman" w:cs="Times New Roman"/>
          <w:bCs/>
          <w:i/>
          <w:iCs/>
          <w:sz w:val="24"/>
          <w:szCs w:val="24"/>
          <w:lang w:bidi="ar-SA"/>
        </w:rPr>
        <w:t>peer assessment</w:t>
      </w:r>
      <w:r w:rsidRPr="00F81D5E">
        <w:rPr>
          <w:rFonts w:ascii="Times New Roman" w:eastAsia="Times New Roman" w:hAnsi="Times New Roman" w:cs="Times New Roman"/>
          <w:bCs/>
          <w:sz w:val="24"/>
          <w:szCs w:val="24"/>
          <w:lang w:bidi="ar-SA"/>
        </w:rPr>
        <w:t xml:space="preserve"> dan penilaian diri. Kedua strategi tersebut sangat baik untuk mendukung Assessment as Learning, tetapi ada risiko subjektivitas. Murid dapat memberikan penilaian terlalu tinggi kepada dirinya atau temannya, atau justru </w:t>
      </w:r>
      <w:r w:rsidRPr="00F81D5E">
        <w:rPr>
          <w:rFonts w:ascii="Times New Roman" w:eastAsia="Times New Roman" w:hAnsi="Times New Roman" w:cs="Times New Roman"/>
          <w:bCs/>
          <w:sz w:val="24"/>
          <w:szCs w:val="24"/>
          <w:lang w:bidi="ar-SA"/>
        </w:rPr>
        <w:lastRenderedPageBreak/>
        <w:t>terlalu rendah karena kurang percaya diri. Artinya, penilaian diri dan teman sebaya harus dilatih terlebih dahulu dan menggunakan indikator sederhana serta transparan.</w:t>
      </w:r>
    </w:p>
    <w:p w14:paraId="474820E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Penggunaan klien simulasi juga menghadirkan tantangan. Klien dapat memberikan informasi penting mengenai kenyamanan dan kualitas pelayanan, tetapi tidak selalu memiliki kompetensi untuk menilai aspek teknis. Oleh karena itu, kami menyimpulkan bahwa umpan balik klien harus ditempatkan sebagai </w:t>
      </w:r>
      <w:r w:rsidRPr="00F81D5E">
        <w:rPr>
          <w:rFonts w:ascii="Times New Roman" w:eastAsia="Times New Roman" w:hAnsi="Times New Roman" w:cs="Times New Roman"/>
          <w:b/>
          <w:bCs/>
          <w:sz w:val="24"/>
          <w:szCs w:val="24"/>
          <w:lang w:bidi="ar-SA"/>
        </w:rPr>
        <w:t>bukti pendukung</w:t>
      </w:r>
      <w:r w:rsidRPr="00F81D5E">
        <w:rPr>
          <w:rFonts w:ascii="Times New Roman" w:eastAsia="Times New Roman" w:hAnsi="Times New Roman" w:cs="Times New Roman"/>
          <w:bCs/>
          <w:sz w:val="24"/>
          <w:szCs w:val="24"/>
          <w:lang w:bidi="ar-SA"/>
        </w:rPr>
        <w:t>, bukan sebagai penentu utama nilai keterampilan teknis.</w:t>
      </w:r>
    </w:p>
    <w:p w14:paraId="35229F4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Tantangan lainnya berkaitan dengan </w:t>
      </w:r>
      <w:r w:rsidRPr="00F81D5E">
        <w:rPr>
          <w:rFonts w:ascii="Times New Roman" w:eastAsia="Times New Roman" w:hAnsi="Times New Roman" w:cs="Times New Roman"/>
          <w:bCs/>
          <w:i/>
          <w:iCs/>
          <w:sz w:val="24"/>
          <w:szCs w:val="24"/>
          <w:lang w:bidi="ar-SA"/>
        </w:rPr>
        <w:t>mastery learning</w:t>
      </w:r>
      <w:r w:rsidRPr="00F81D5E">
        <w:rPr>
          <w:rFonts w:ascii="Times New Roman" w:eastAsia="Times New Roman" w:hAnsi="Times New Roman" w:cs="Times New Roman"/>
          <w:bCs/>
          <w:sz w:val="24"/>
          <w:szCs w:val="24"/>
          <w:lang w:bidi="ar-SA"/>
        </w:rPr>
        <w:t>. Memberikan kesempatan praktik ulang sangat ideal, tetapi dalam kondisi nyata dapat menghadapi keterbatasan:</w:t>
      </w:r>
    </w:p>
    <w:p w14:paraId="0C450F1C"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waktu pembelajaran;</w:t>
      </w:r>
    </w:p>
    <w:p w14:paraId="50614E02"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jumlah alat;</w:t>
      </w:r>
    </w:p>
    <w:p w14:paraId="3FFA7C57"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bahan praktik;</w:t>
      </w:r>
    </w:p>
    <w:p w14:paraId="0780F8BD"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jumlah tempat praktik;</w:t>
      </w:r>
    </w:p>
    <w:p w14:paraId="79D32A0C"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jumlah murid;</w:t>
      </w:r>
    </w:p>
    <w:p w14:paraId="350101D3" w14:textId="77777777" w:rsidR="00F81D5E" w:rsidRPr="00F81D5E" w:rsidRDefault="00F81D5E" w:rsidP="00F81D5E">
      <w:pPr>
        <w:numPr>
          <w:ilvl w:val="0"/>
          <w:numId w:val="1"/>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beban observasi guru.</w:t>
      </w:r>
    </w:p>
    <w:p w14:paraId="02AFD20C"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Karena itu, kesempatan perbaikan harus dikelola secara terarah. Murid tidak selalu harus mengulang seluruh praktik apabila kelemahannya hanya terdapat pada satu bagian tertentu. Remedial dapat difokuskan pada kompetensi yang belum dikuasai.</w:t>
      </w:r>
    </w:p>
    <w:p w14:paraId="2E19DA65"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Secara pribadi, tantangan yang paling saya rasakan adalah bagaimana memastikan asesmen tetap </w:t>
      </w:r>
      <w:r w:rsidRPr="00F81D5E">
        <w:rPr>
          <w:rFonts w:ascii="Times New Roman" w:eastAsia="Times New Roman" w:hAnsi="Times New Roman" w:cs="Times New Roman"/>
          <w:b/>
          <w:bCs/>
          <w:sz w:val="24"/>
          <w:szCs w:val="24"/>
          <w:lang w:bidi="ar-SA"/>
        </w:rPr>
        <w:t>mendalam tetapi tidak membebani guru maupun murid secara berlebihan</w:t>
      </w:r>
      <w:r w:rsidRPr="00F81D5E">
        <w:rPr>
          <w:rFonts w:ascii="Times New Roman" w:eastAsia="Times New Roman" w:hAnsi="Times New Roman" w:cs="Times New Roman"/>
          <w:bCs/>
          <w:sz w:val="24"/>
          <w:szCs w:val="24"/>
          <w:lang w:bidi="ar-SA"/>
        </w:rPr>
        <w:t xml:space="preserve">. Dari proses diskusi, saya memahami bahwa solusinya bukan menilai semuanya sekaligus, tetapi melakukan asesmen secara bertahap dengan </w:t>
      </w:r>
      <w:r w:rsidRPr="00F81D5E">
        <w:rPr>
          <w:rFonts w:ascii="Times New Roman" w:eastAsia="Times New Roman" w:hAnsi="Times New Roman" w:cs="Times New Roman"/>
          <w:bCs/>
          <w:i/>
          <w:iCs/>
          <w:sz w:val="24"/>
          <w:szCs w:val="24"/>
          <w:lang w:bidi="ar-SA"/>
        </w:rPr>
        <w:t>checkpoint</w:t>
      </w:r>
      <w:r w:rsidRPr="00F81D5E">
        <w:rPr>
          <w:rFonts w:ascii="Times New Roman" w:eastAsia="Times New Roman" w:hAnsi="Times New Roman" w:cs="Times New Roman"/>
          <w:bCs/>
          <w:sz w:val="24"/>
          <w:szCs w:val="24"/>
          <w:lang w:bidi="ar-SA"/>
        </w:rPr>
        <w:t xml:space="preserve"> dan menggunakan beberapa sumber bukti secara terencana.</w:t>
      </w:r>
    </w:p>
    <w:p w14:paraId="098A84BE" w14:textId="77777777" w:rsidR="00F81D5E" w:rsidRPr="00F81D5E" w:rsidRDefault="00F81D5E" w:rsidP="002839DD">
      <w:pPr>
        <w:pStyle w:val="Heading1"/>
      </w:pPr>
      <w:r w:rsidRPr="00F81D5E">
        <w:t>B. Sejauh Mana Tujuan Pembelajaran Tercapai?</w:t>
      </w:r>
    </w:p>
    <w:p w14:paraId="221311E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Menurut saya, tujuan pembelajaran pada aktivitas ini </w:t>
      </w:r>
      <w:r w:rsidRPr="00F81D5E">
        <w:rPr>
          <w:rFonts w:ascii="Times New Roman" w:eastAsia="Times New Roman" w:hAnsi="Times New Roman" w:cs="Times New Roman"/>
          <w:b/>
          <w:bCs/>
          <w:sz w:val="24"/>
          <w:szCs w:val="24"/>
          <w:lang w:bidi="ar-SA"/>
        </w:rPr>
        <w:t>tercapai dengan baik</w:t>
      </w:r>
      <w:r w:rsidRPr="00F81D5E">
        <w:rPr>
          <w:rFonts w:ascii="Times New Roman" w:eastAsia="Times New Roman" w:hAnsi="Times New Roman" w:cs="Times New Roman"/>
          <w:bCs/>
          <w:sz w:val="24"/>
          <w:szCs w:val="24"/>
          <w:lang w:bidi="ar-SA"/>
        </w:rPr>
        <w:t>, meskipun masih terdapat beberapa aspek yang perlu terus dikembangkan.</w:t>
      </w:r>
    </w:p>
    <w:p w14:paraId="50A21964" w14:textId="77777777" w:rsidR="00F81D5E" w:rsidRPr="00F81D5E" w:rsidRDefault="00F81D5E" w:rsidP="002839DD">
      <w:pPr>
        <w:pStyle w:val="Heading2"/>
      </w:pPr>
      <w:r w:rsidRPr="00F81D5E">
        <w:t>1. Kemampuan mengidentifikasi masalah asesmen</w:t>
      </w:r>
    </w:p>
    <w:p w14:paraId="75B4E8B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Tujuan ini tercapai karena kami tidak hanya menemukan masalah pada hasil penilaian, tetapi dapat mengidentifikasi masalah dari sisi perencanaan, pelaksanaan, instrumen, tindak lanjut, dan keterhubungan dengan dunia kerja.</w:t>
      </w:r>
    </w:p>
    <w:p w14:paraId="384FC690" w14:textId="77777777" w:rsid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Kami memahami bahwa ujian praktik akhir saja belum cukup untuk menggambarkan kompetensi vokasional murid secara menyeluruh.</w:t>
      </w:r>
    </w:p>
    <w:p w14:paraId="1A46EE1E" w14:textId="77777777" w:rsidR="002839DD" w:rsidRDefault="002839DD" w:rsidP="00F81D5E">
      <w:pPr>
        <w:spacing w:after="0" w:line="360" w:lineRule="auto"/>
        <w:jc w:val="both"/>
        <w:rPr>
          <w:rFonts w:ascii="Times New Roman" w:eastAsia="Times New Roman" w:hAnsi="Times New Roman" w:cs="Times New Roman"/>
          <w:bCs/>
          <w:sz w:val="24"/>
          <w:szCs w:val="24"/>
          <w:lang w:bidi="ar-SA"/>
        </w:rPr>
      </w:pPr>
    </w:p>
    <w:p w14:paraId="112725CA" w14:textId="77777777" w:rsidR="002839DD" w:rsidRPr="00F81D5E" w:rsidRDefault="002839DD" w:rsidP="00F81D5E">
      <w:pPr>
        <w:spacing w:after="0" w:line="360" w:lineRule="auto"/>
        <w:jc w:val="both"/>
        <w:rPr>
          <w:rFonts w:ascii="Times New Roman" w:eastAsia="Times New Roman" w:hAnsi="Times New Roman" w:cs="Times New Roman"/>
          <w:bCs/>
          <w:sz w:val="24"/>
          <w:szCs w:val="24"/>
          <w:lang w:bidi="ar-SA"/>
        </w:rPr>
      </w:pPr>
    </w:p>
    <w:p w14:paraId="67814A51" w14:textId="77777777" w:rsidR="00F81D5E" w:rsidRPr="00F81D5E" w:rsidRDefault="00F81D5E" w:rsidP="002839DD">
      <w:pPr>
        <w:pStyle w:val="Heading2"/>
      </w:pPr>
      <w:r w:rsidRPr="00F81D5E">
        <w:lastRenderedPageBreak/>
        <w:t>2. Pemahaman terhadap asesmen pembelajaran mendalam</w:t>
      </w:r>
    </w:p>
    <w:p w14:paraId="660CF49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Pemahaman kami berkembang dari asesmen sebagai “pengukuran hasil” menjadi asesmen sebagai </w:t>
      </w:r>
      <w:r w:rsidRPr="00F81D5E">
        <w:rPr>
          <w:rFonts w:ascii="Times New Roman" w:eastAsia="Times New Roman" w:hAnsi="Times New Roman" w:cs="Times New Roman"/>
          <w:b/>
          <w:bCs/>
          <w:sz w:val="24"/>
          <w:szCs w:val="24"/>
          <w:lang w:bidi="ar-SA"/>
        </w:rPr>
        <w:t>sistem pengumpulan bukti belajar</w:t>
      </w:r>
      <w:r w:rsidRPr="00F81D5E">
        <w:rPr>
          <w:rFonts w:ascii="Times New Roman" w:eastAsia="Times New Roman" w:hAnsi="Times New Roman" w:cs="Times New Roman"/>
          <w:bCs/>
          <w:sz w:val="24"/>
          <w:szCs w:val="24"/>
          <w:lang w:bidi="ar-SA"/>
        </w:rPr>
        <w:t>.</w:t>
      </w:r>
    </w:p>
    <w:p w14:paraId="1A114085"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Bukti tersebut digunakan untuk:</w:t>
      </w:r>
    </w:p>
    <w:p w14:paraId="22E4F01B"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mengetahui kesiapan;</w:t>
      </w:r>
    </w:p>
    <w:p w14:paraId="43DC01B7"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memonitor perkembangan;</w:t>
      </w:r>
    </w:p>
    <w:p w14:paraId="6A3AB560"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memberikan umpan balik;</w:t>
      </w:r>
    </w:p>
    <w:p w14:paraId="694D134B"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membantu murid melakukan refleksi;</w:t>
      </w:r>
    </w:p>
    <w:p w14:paraId="4CEA01E8"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menentukan intervensi;</w:t>
      </w:r>
    </w:p>
    <w:p w14:paraId="4857FD11"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memastikan ketuntasan;</w:t>
      </w:r>
    </w:p>
    <w:p w14:paraId="72946291" w14:textId="77777777" w:rsidR="00F81D5E" w:rsidRPr="00F81D5E" w:rsidRDefault="00F81D5E" w:rsidP="00F81D5E">
      <w:pPr>
        <w:numPr>
          <w:ilvl w:val="0"/>
          <w:numId w:val="2"/>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menilai kompetensi akhir.</w:t>
      </w:r>
    </w:p>
    <w:p w14:paraId="41965C5F" w14:textId="77777777" w:rsidR="00F81D5E" w:rsidRPr="00F81D5E" w:rsidRDefault="00F81D5E" w:rsidP="002839DD">
      <w:pPr>
        <w:pStyle w:val="Heading2"/>
      </w:pPr>
      <w:r w:rsidRPr="00F81D5E">
        <w:t>3. Kemampuan mengintegrasikan AaL, AfL, dan AoL</w:t>
      </w:r>
    </w:p>
    <w:p w14:paraId="4062808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Tujuan ini juga telah tercapai. Kami memahami fungsi masing-masing dan mampu mengintegrasikannya dalam alur pembelajaran.</w:t>
      </w:r>
    </w:p>
    <w:p w14:paraId="1DEA8B7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Assessment as Learning</w:t>
      </w:r>
      <w:r w:rsidRPr="00F81D5E">
        <w:rPr>
          <w:rFonts w:ascii="Times New Roman" w:eastAsia="Times New Roman" w:hAnsi="Times New Roman" w:cs="Times New Roman"/>
          <w:bCs/>
          <w:sz w:val="24"/>
          <w:szCs w:val="24"/>
          <w:lang w:bidi="ar-SA"/>
        </w:rPr>
        <w:t xml:space="preserve"> tampak pada:</w:t>
      </w:r>
    </w:p>
    <w:p w14:paraId="49F56A29" w14:textId="77777777" w:rsidR="00F81D5E" w:rsidRPr="00F81D5E" w:rsidRDefault="00F81D5E" w:rsidP="00F81D5E">
      <w:pPr>
        <w:numPr>
          <w:ilvl w:val="0"/>
          <w:numId w:val="3"/>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asesmen diri;</w:t>
      </w:r>
    </w:p>
    <w:p w14:paraId="66F6927D" w14:textId="77777777" w:rsidR="00F81D5E" w:rsidRPr="00F81D5E" w:rsidRDefault="00F81D5E" w:rsidP="00F81D5E">
      <w:pPr>
        <w:numPr>
          <w:ilvl w:val="0"/>
          <w:numId w:val="3"/>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i/>
          <w:iCs/>
          <w:sz w:val="24"/>
          <w:szCs w:val="24"/>
          <w:lang w:bidi="ar-SA"/>
        </w:rPr>
        <w:t>peer assessment</w:t>
      </w:r>
      <w:r w:rsidRPr="00F81D5E">
        <w:rPr>
          <w:rFonts w:ascii="Times New Roman" w:eastAsia="Times New Roman" w:hAnsi="Times New Roman" w:cs="Times New Roman"/>
          <w:bCs/>
          <w:sz w:val="24"/>
          <w:szCs w:val="24"/>
          <w:lang w:bidi="ar-SA"/>
        </w:rPr>
        <w:t>;</w:t>
      </w:r>
    </w:p>
    <w:p w14:paraId="1C5EBF52" w14:textId="77777777" w:rsidR="00F81D5E" w:rsidRPr="00F81D5E" w:rsidRDefault="00F81D5E" w:rsidP="00F81D5E">
      <w:pPr>
        <w:numPr>
          <w:ilvl w:val="0"/>
          <w:numId w:val="3"/>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jurnal refleksi;</w:t>
      </w:r>
    </w:p>
    <w:p w14:paraId="79DE7491" w14:textId="77777777" w:rsidR="00F81D5E" w:rsidRPr="00F81D5E" w:rsidRDefault="00F81D5E" w:rsidP="00F81D5E">
      <w:pPr>
        <w:numPr>
          <w:ilvl w:val="0"/>
          <w:numId w:val="3"/>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penetapan target perbaikan.</w:t>
      </w:r>
    </w:p>
    <w:p w14:paraId="662ADF5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Assessment for Learning</w:t>
      </w:r>
      <w:r w:rsidRPr="00F81D5E">
        <w:rPr>
          <w:rFonts w:ascii="Times New Roman" w:eastAsia="Times New Roman" w:hAnsi="Times New Roman" w:cs="Times New Roman"/>
          <w:bCs/>
          <w:sz w:val="24"/>
          <w:szCs w:val="24"/>
          <w:lang w:bidi="ar-SA"/>
        </w:rPr>
        <w:t xml:space="preserve"> tampak pada:</w:t>
      </w:r>
    </w:p>
    <w:p w14:paraId="15C66EB6" w14:textId="77777777" w:rsidR="00F81D5E" w:rsidRPr="00F81D5E" w:rsidRDefault="00F81D5E" w:rsidP="00F81D5E">
      <w:pPr>
        <w:numPr>
          <w:ilvl w:val="0"/>
          <w:numId w:val="4"/>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asesmen diagnostik;</w:t>
      </w:r>
    </w:p>
    <w:p w14:paraId="789203BF" w14:textId="77777777" w:rsidR="00F81D5E" w:rsidRPr="00F81D5E" w:rsidRDefault="00F81D5E" w:rsidP="00F81D5E">
      <w:pPr>
        <w:numPr>
          <w:ilvl w:val="0"/>
          <w:numId w:val="4"/>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observasi selama praktik;</w:t>
      </w:r>
    </w:p>
    <w:p w14:paraId="14A6A91B" w14:textId="77777777" w:rsidR="00F81D5E" w:rsidRPr="00F81D5E" w:rsidRDefault="00F81D5E" w:rsidP="00F81D5E">
      <w:pPr>
        <w:numPr>
          <w:ilvl w:val="0"/>
          <w:numId w:val="4"/>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i/>
          <w:iCs/>
          <w:sz w:val="24"/>
          <w:szCs w:val="24"/>
          <w:lang w:bidi="ar-SA"/>
        </w:rPr>
        <w:t>checkpoint</w:t>
      </w:r>
      <w:r w:rsidRPr="00F81D5E">
        <w:rPr>
          <w:rFonts w:ascii="Times New Roman" w:eastAsia="Times New Roman" w:hAnsi="Times New Roman" w:cs="Times New Roman"/>
          <w:bCs/>
          <w:sz w:val="24"/>
          <w:szCs w:val="24"/>
          <w:lang w:bidi="ar-SA"/>
        </w:rPr>
        <w:t>;</w:t>
      </w:r>
    </w:p>
    <w:p w14:paraId="58B227E1" w14:textId="77777777" w:rsidR="00F81D5E" w:rsidRPr="00F81D5E" w:rsidRDefault="00F81D5E" w:rsidP="00F81D5E">
      <w:pPr>
        <w:numPr>
          <w:ilvl w:val="0"/>
          <w:numId w:val="4"/>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umpan balik guru;</w:t>
      </w:r>
    </w:p>
    <w:p w14:paraId="45B0CFFC" w14:textId="77777777" w:rsidR="00F81D5E" w:rsidRPr="00F81D5E" w:rsidRDefault="00F81D5E" w:rsidP="00F81D5E">
      <w:pPr>
        <w:numPr>
          <w:ilvl w:val="0"/>
          <w:numId w:val="4"/>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praktik ulang.</w:t>
      </w:r>
    </w:p>
    <w:p w14:paraId="2B27C9F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Assessment of Learning</w:t>
      </w:r>
      <w:r w:rsidRPr="00F81D5E">
        <w:rPr>
          <w:rFonts w:ascii="Times New Roman" w:eastAsia="Times New Roman" w:hAnsi="Times New Roman" w:cs="Times New Roman"/>
          <w:bCs/>
          <w:sz w:val="24"/>
          <w:szCs w:val="24"/>
          <w:lang w:bidi="ar-SA"/>
        </w:rPr>
        <w:t xml:space="preserve"> tampak pada:</w:t>
      </w:r>
    </w:p>
    <w:p w14:paraId="307B02C3" w14:textId="77777777" w:rsidR="00F81D5E" w:rsidRPr="00F81D5E" w:rsidRDefault="00F81D5E" w:rsidP="00F81D5E">
      <w:pPr>
        <w:numPr>
          <w:ilvl w:val="0"/>
          <w:numId w:val="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praktik sumatif autentik;</w:t>
      </w:r>
    </w:p>
    <w:p w14:paraId="7A25AF01" w14:textId="77777777" w:rsidR="00F81D5E" w:rsidRPr="00F81D5E" w:rsidRDefault="00F81D5E" w:rsidP="00F81D5E">
      <w:pPr>
        <w:numPr>
          <w:ilvl w:val="0"/>
          <w:numId w:val="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rubrik performa akhir;</w:t>
      </w:r>
    </w:p>
    <w:p w14:paraId="12B7B419" w14:textId="77777777" w:rsidR="00F81D5E" w:rsidRPr="00F81D5E" w:rsidRDefault="00F81D5E" w:rsidP="00F81D5E">
      <w:pPr>
        <w:numPr>
          <w:ilvl w:val="0"/>
          <w:numId w:val="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laporan;</w:t>
      </w:r>
    </w:p>
    <w:p w14:paraId="2C84EAF1" w14:textId="77777777" w:rsidR="00F81D5E" w:rsidRPr="00F81D5E" w:rsidRDefault="00F81D5E" w:rsidP="00F81D5E">
      <w:pPr>
        <w:numPr>
          <w:ilvl w:val="0"/>
          <w:numId w:val="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penentuan ketercapaian kompetensi.</w:t>
      </w:r>
    </w:p>
    <w:p w14:paraId="0235DA73" w14:textId="77777777" w:rsidR="00F81D5E" w:rsidRPr="00F81D5E" w:rsidRDefault="00F81D5E" w:rsidP="002839DD">
      <w:pPr>
        <w:pStyle w:val="Heading2"/>
      </w:pPr>
      <w:r w:rsidRPr="00F81D5E">
        <w:t>4. Kemampuan merancang perangkat asesmen</w:t>
      </w:r>
    </w:p>
    <w:p w14:paraId="670A186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Kelompok berhasil menghasilkan beberapa bentuk perangkat yang relevan, yaitu:</w:t>
      </w:r>
    </w:p>
    <w:p w14:paraId="09575B8D"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kisi-kisi asesmen;</w:t>
      </w:r>
    </w:p>
    <w:p w14:paraId="775FEDD0"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rubrik performa;</w:t>
      </w:r>
    </w:p>
    <w:p w14:paraId="36332A3E"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lastRenderedPageBreak/>
        <w:t>checklist observasi;</w:t>
      </w:r>
    </w:p>
    <w:p w14:paraId="63E852BB"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instrumen sikap;</w:t>
      </w:r>
    </w:p>
    <w:p w14:paraId="62BAB157"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asesmen diri;</w:t>
      </w:r>
    </w:p>
    <w:p w14:paraId="2F32358A"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penilaian teman sebaya;</w:t>
      </w:r>
    </w:p>
    <w:p w14:paraId="343CCE4B"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umpan balik klien;</w:t>
      </w:r>
    </w:p>
    <w:p w14:paraId="1BC2E0F3" w14:textId="77777777" w:rsidR="00F81D5E" w:rsidRPr="00F81D5E" w:rsidRDefault="00F81D5E" w:rsidP="00F81D5E">
      <w:pPr>
        <w:numPr>
          <w:ilvl w:val="0"/>
          <w:numId w:val="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format portofolio.</w:t>
      </w:r>
    </w:p>
    <w:p w14:paraId="1E3C8B9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Hal ini menunjukkan bahwa kami mulai mampu menerjemahkan teori asesmen menjadi perangkat yang dapat digunakan di kelas nyata.</w:t>
      </w:r>
    </w:p>
    <w:p w14:paraId="13C4EEDD" w14:textId="77777777" w:rsidR="00F81D5E" w:rsidRPr="00F81D5E" w:rsidRDefault="00F81D5E" w:rsidP="002839DD">
      <w:pPr>
        <w:pStyle w:val="Heading2"/>
      </w:pPr>
      <w:r w:rsidRPr="00F81D5E">
        <w:t>5. Kemampuan berpikir relasional</w:t>
      </w:r>
    </w:p>
    <w:p w14:paraId="050C4C30"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Penyusunan peta konsep membantu kelompok memahami bahwa komponen asesmen memiliki hubungan sebab-akibat. Kami tidak lagi memandang rubrik, observasi, refleksi, dan portofolio sebagai alat yang terpisah, tetapi sebagai bagian dari satu sistem untuk mendukung perkembangan kompetensi.</w:t>
      </w:r>
    </w:p>
    <w:p w14:paraId="43D36DE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Dengan demikian, saya menilai tujuan pembelajaran </w:t>
      </w:r>
      <w:r w:rsidRPr="00F81D5E">
        <w:rPr>
          <w:rFonts w:ascii="Times New Roman" w:eastAsia="Times New Roman" w:hAnsi="Times New Roman" w:cs="Times New Roman"/>
          <w:b/>
          <w:bCs/>
          <w:sz w:val="24"/>
          <w:szCs w:val="24"/>
          <w:lang w:bidi="ar-SA"/>
        </w:rPr>
        <w:t>sudah tercapai pada tahap pemahaman dan perancangan</w:t>
      </w:r>
      <w:r w:rsidRPr="00F81D5E">
        <w:rPr>
          <w:rFonts w:ascii="Times New Roman" w:eastAsia="Times New Roman" w:hAnsi="Times New Roman" w:cs="Times New Roman"/>
          <w:bCs/>
          <w:sz w:val="24"/>
          <w:szCs w:val="24"/>
          <w:lang w:bidi="ar-SA"/>
        </w:rPr>
        <w:t>, tetapi ketercapaian pada aspek implementasi masih perlu dibuktikan melalui praktik langsung di kelas SMK. Ini menjadi bagian penting dari tindak lanjut.</w:t>
      </w:r>
    </w:p>
    <w:p w14:paraId="13CA7660" w14:textId="77777777" w:rsidR="00F81D5E" w:rsidRPr="00F81D5E" w:rsidRDefault="00F81D5E" w:rsidP="002839DD">
      <w:pPr>
        <w:pStyle w:val="Heading1"/>
      </w:pPr>
      <w:r w:rsidRPr="00F81D5E">
        <w:t>C. Rencana Tindak Lanjut</w:t>
      </w:r>
    </w:p>
    <w:p w14:paraId="592BFCA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Berdasarkan hasil refleksi, solusi yang akan dikembangkan adalah </w:t>
      </w:r>
      <w:r w:rsidRPr="00F81D5E">
        <w:rPr>
          <w:rFonts w:ascii="Times New Roman" w:eastAsia="Times New Roman" w:hAnsi="Times New Roman" w:cs="Times New Roman"/>
          <w:b/>
          <w:bCs/>
          <w:sz w:val="24"/>
          <w:szCs w:val="24"/>
          <w:lang w:bidi="ar-SA"/>
        </w:rPr>
        <w:t>asesmen autentik berkesinambungan yang tetap realistis diterapkan di kelas SMK</w:t>
      </w:r>
      <w:r w:rsidRPr="00F81D5E">
        <w:rPr>
          <w:rFonts w:ascii="Times New Roman" w:eastAsia="Times New Roman" w:hAnsi="Times New Roman" w:cs="Times New Roman"/>
          <w:bCs/>
          <w:sz w:val="24"/>
          <w:szCs w:val="24"/>
          <w:lang w:bidi="ar-SA"/>
        </w:rPr>
        <w:t>.</w:t>
      </w:r>
    </w:p>
    <w:p w14:paraId="07890404" w14:textId="77777777" w:rsidR="00F81D5E" w:rsidRPr="00F81D5E" w:rsidRDefault="00F81D5E" w:rsidP="002839DD">
      <w:pPr>
        <w:pStyle w:val="Heading2"/>
      </w:pPr>
      <w:r w:rsidRPr="00F81D5E">
        <w:t>1. Melakukan asesmen diagnostik sebelum praktik</w:t>
      </w:r>
    </w:p>
    <w:p w14:paraId="2E6BC367"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Pada awal pembelajaran, saya akan melakukan asesmen singkat untuk mengetahui:</w:t>
      </w:r>
    </w:p>
    <w:p w14:paraId="773417DD" w14:textId="77777777" w:rsidR="00F81D5E" w:rsidRPr="00F81D5E" w:rsidRDefault="00F81D5E" w:rsidP="00F81D5E">
      <w:pPr>
        <w:numPr>
          <w:ilvl w:val="0"/>
          <w:numId w:val="7"/>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pengetahuan prasyarat;</w:t>
      </w:r>
    </w:p>
    <w:p w14:paraId="24846423" w14:textId="77777777" w:rsidR="00F81D5E" w:rsidRPr="00F81D5E" w:rsidRDefault="00F81D5E" w:rsidP="00F81D5E">
      <w:pPr>
        <w:numPr>
          <w:ilvl w:val="0"/>
          <w:numId w:val="7"/>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pengalaman praktik;</w:t>
      </w:r>
    </w:p>
    <w:p w14:paraId="06024718" w14:textId="77777777" w:rsidR="00F81D5E" w:rsidRPr="00F81D5E" w:rsidRDefault="00F81D5E" w:rsidP="00F81D5E">
      <w:pPr>
        <w:numPr>
          <w:ilvl w:val="0"/>
          <w:numId w:val="7"/>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kemampuan prosedural;</w:t>
      </w:r>
    </w:p>
    <w:p w14:paraId="206E15EC" w14:textId="77777777" w:rsidR="00F81D5E" w:rsidRPr="00F81D5E" w:rsidRDefault="00F81D5E" w:rsidP="00F81D5E">
      <w:pPr>
        <w:numPr>
          <w:ilvl w:val="0"/>
          <w:numId w:val="7"/>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pemahaman keselamatan kerja;</w:t>
      </w:r>
    </w:p>
    <w:p w14:paraId="3A4BCD09" w14:textId="77777777" w:rsidR="00F81D5E" w:rsidRPr="00F81D5E" w:rsidRDefault="00F81D5E" w:rsidP="00F81D5E">
      <w:pPr>
        <w:numPr>
          <w:ilvl w:val="0"/>
          <w:numId w:val="7"/>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kebutuhan pendampingan.</w:t>
      </w:r>
    </w:p>
    <w:p w14:paraId="0905A4F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Bentuk asesmen dapat berupa:</w:t>
      </w:r>
    </w:p>
    <w:p w14:paraId="38976C21" w14:textId="77777777" w:rsidR="00F81D5E" w:rsidRPr="00F81D5E" w:rsidRDefault="00F81D5E" w:rsidP="00F81D5E">
      <w:pPr>
        <w:numPr>
          <w:ilvl w:val="0"/>
          <w:numId w:val="8"/>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pertanyaan lisan;</w:t>
      </w:r>
    </w:p>
    <w:p w14:paraId="241C0F3F" w14:textId="77777777" w:rsidR="00F81D5E" w:rsidRPr="00F81D5E" w:rsidRDefault="00F81D5E" w:rsidP="00F81D5E">
      <w:pPr>
        <w:numPr>
          <w:ilvl w:val="0"/>
          <w:numId w:val="8"/>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studi kasus;</w:t>
      </w:r>
    </w:p>
    <w:p w14:paraId="6381B4E2" w14:textId="77777777" w:rsidR="00F81D5E" w:rsidRPr="00F81D5E" w:rsidRDefault="00F81D5E" w:rsidP="00F81D5E">
      <w:pPr>
        <w:numPr>
          <w:ilvl w:val="0"/>
          <w:numId w:val="8"/>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tugas mengurutkan prosedur;</w:t>
      </w:r>
    </w:p>
    <w:p w14:paraId="02052982" w14:textId="77777777" w:rsidR="00F81D5E" w:rsidRPr="00F81D5E" w:rsidRDefault="00F81D5E" w:rsidP="00F81D5E">
      <w:pPr>
        <w:numPr>
          <w:ilvl w:val="0"/>
          <w:numId w:val="8"/>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identifikasi alat dan bahan;</w:t>
      </w:r>
    </w:p>
    <w:p w14:paraId="1B1606D1" w14:textId="77777777" w:rsidR="00F81D5E" w:rsidRPr="00F81D5E" w:rsidRDefault="00F81D5E" w:rsidP="00F81D5E">
      <w:pPr>
        <w:numPr>
          <w:ilvl w:val="0"/>
          <w:numId w:val="8"/>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demonstrasi singkat.</w:t>
      </w:r>
    </w:p>
    <w:p w14:paraId="541FA929" w14:textId="77777777" w:rsidR="002839DD" w:rsidRDefault="002839DD" w:rsidP="00F81D5E">
      <w:pPr>
        <w:spacing w:after="0" w:line="360" w:lineRule="auto"/>
        <w:jc w:val="both"/>
        <w:rPr>
          <w:rFonts w:ascii="Times New Roman" w:eastAsia="Times New Roman" w:hAnsi="Times New Roman" w:cs="Times New Roman"/>
          <w:b/>
          <w:bCs/>
          <w:sz w:val="24"/>
          <w:szCs w:val="24"/>
          <w:lang w:bidi="ar-SA"/>
        </w:rPr>
      </w:pPr>
    </w:p>
    <w:p w14:paraId="4921556A" w14:textId="77777777" w:rsidR="002839DD" w:rsidRDefault="002839DD" w:rsidP="00F81D5E">
      <w:pPr>
        <w:spacing w:after="0" w:line="360" w:lineRule="auto"/>
        <w:jc w:val="both"/>
        <w:rPr>
          <w:rFonts w:ascii="Times New Roman" w:eastAsia="Times New Roman" w:hAnsi="Times New Roman" w:cs="Times New Roman"/>
          <w:b/>
          <w:bCs/>
          <w:sz w:val="24"/>
          <w:szCs w:val="24"/>
          <w:lang w:bidi="ar-SA"/>
        </w:rPr>
      </w:pPr>
    </w:p>
    <w:p w14:paraId="3710484F" w14:textId="5DA97604" w:rsidR="00F81D5E" w:rsidRPr="00F81D5E" w:rsidRDefault="00F81D5E" w:rsidP="00F81D5E">
      <w:pPr>
        <w:spacing w:after="0" w:line="360" w:lineRule="auto"/>
        <w:jc w:val="both"/>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lastRenderedPageBreak/>
        <w:t>Alasan</w:t>
      </w:r>
    </w:p>
    <w:p w14:paraId="06B2DB0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Asesmen diagnostik diperlukan agar pembelajaran tidak dibuat berdasarkan asumsi. Data tersebut membantu guru menentukan dukungan yang sesuai dan menghindari pemberian tugas yang terlalu mudah atau terlalu sulit.</w:t>
      </w:r>
    </w:p>
    <w:p w14:paraId="1A28199F" w14:textId="77777777" w:rsidR="00F81D5E" w:rsidRPr="00F81D5E" w:rsidRDefault="00F81D5E" w:rsidP="002839DD">
      <w:pPr>
        <w:pStyle w:val="Heading2"/>
      </w:pPr>
      <w:r w:rsidRPr="00F81D5E">
        <w:t>2. Menyampaikan kriteria keberhasilan sebelum praktik</w:t>
      </w:r>
    </w:p>
    <w:p w14:paraId="0F6B9CFD"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Sebelum praktik dimulai, murid perlu memperoleh rubrik atau checklist.</w:t>
      </w:r>
    </w:p>
    <w:p w14:paraId="2E72608A"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Saya akan menjelaskan:</w:t>
      </w:r>
    </w:p>
    <w:p w14:paraId="74EE64AC" w14:textId="77777777" w:rsidR="00F81D5E" w:rsidRPr="00F81D5E" w:rsidRDefault="00F81D5E" w:rsidP="00F81D5E">
      <w:pPr>
        <w:numPr>
          <w:ilvl w:val="0"/>
          <w:numId w:val="9"/>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apa yang akan dinilai;</w:t>
      </w:r>
    </w:p>
    <w:p w14:paraId="789912D1" w14:textId="77777777" w:rsidR="00F81D5E" w:rsidRPr="00F81D5E" w:rsidRDefault="00F81D5E" w:rsidP="00F81D5E">
      <w:pPr>
        <w:numPr>
          <w:ilvl w:val="0"/>
          <w:numId w:val="9"/>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mengapa aspek tersebut penting;</w:t>
      </w:r>
    </w:p>
    <w:p w14:paraId="2373D157" w14:textId="77777777" w:rsidR="00F81D5E" w:rsidRPr="00F81D5E" w:rsidRDefault="00F81D5E" w:rsidP="00F81D5E">
      <w:pPr>
        <w:numPr>
          <w:ilvl w:val="0"/>
          <w:numId w:val="9"/>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seperti apa performa yang dianggap kompeten;</w:t>
      </w:r>
    </w:p>
    <w:p w14:paraId="2D32C25C" w14:textId="77777777" w:rsidR="00F81D5E" w:rsidRPr="00F81D5E" w:rsidRDefault="00F81D5E" w:rsidP="00F81D5E">
      <w:pPr>
        <w:numPr>
          <w:ilvl w:val="0"/>
          <w:numId w:val="9"/>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bagaimana murid dapat memperbaiki performanya.</w:t>
      </w:r>
    </w:p>
    <w:p w14:paraId="0F570F67" w14:textId="77777777" w:rsidR="00F81D5E" w:rsidRPr="00F81D5E" w:rsidRDefault="00F81D5E" w:rsidP="00F81D5E">
      <w:pPr>
        <w:spacing w:after="0" w:line="360" w:lineRule="auto"/>
        <w:jc w:val="both"/>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Alasan</w:t>
      </w:r>
    </w:p>
    <w:p w14:paraId="19F69CF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Rubrik tidak hanya berfungsi sebagai alat guru untuk memberi skor, tetapi juga menjadi </w:t>
      </w:r>
      <w:r w:rsidRPr="00F81D5E">
        <w:rPr>
          <w:rFonts w:ascii="Times New Roman" w:eastAsia="Times New Roman" w:hAnsi="Times New Roman" w:cs="Times New Roman"/>
          <w:b/>
          <w:bCs/>
          <w:sz w:val="24"/>
          <w:szCs w:val="24"/>
          <w:lang w:bidi="ar-SA"/>
        </w:rPr>
        <w:t>panduan belajar bagi murid</w:t>
      </w:r>
      <w:r w:rsidRPr="00F81D5E">
        <w:rPr>
          <w:rFonts w:ascii="Times New Roman" w:eastAsia="Times New Roman" w:hAnsi="Times New Roman" w:cs="Times New Roman"/>
          <w:bCs/>
          <w:sz w:val="24"/>
          <w:szCs w:val="24"/>
          <w:lang w:bidi="ar-SA"/>
        </w:rPr>
        <w:t>.</w:t>
      </w:r>
    </w:p>
    <w:p w14:paraId="24EF77B5"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Dengan memahami standar, murid dapat mengontrol kualitas pekerjaannya sendiri.</w:t>
      </w:r>
    </w:p>
    <w:p w14:paraId="7ADD8421" w14:textId="77777777" w:rsidR="00F81D5E" w:rsidRPr="00F81D5E" w:rsidRDefault="00F81D5E" w:rsidP="002839DD">
      <w:pPr>
        <w:pStyle w:val="Heading2"/>
      </w:pPr>
      <w:r w:rsidRPr="00F81D5E">
        <w:t>3. Menggunakan asesmen proses berbasis checkpoint</w:t>
      </w:r>
    </w:p>
    <w:p w14:paraId="1F22E658"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Saya tidak akan mencoba menilai seluruh aspek sekaligus.</w:t>
      </w:r>
    </w:p>
    <w:p w14:paraId="18EB774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Praktik akan dibagi menjadi beberapa </w:t>
      </w:r>
      <w:r w:rsidRPr="00F81D5E">
        <w:rPr>
          <w:rFonts w:ascii="Times New Roman" w:eastAsia="Times New Roman" w:hAnsi="Times New Roman" w:cs="Times New Roman"/>
          <w:bCs/>
          <w:i/>
          <w:iCs/>
          <w:sz w:val="24"/>
          <w:szCs w:val="24"/>
          <w:lang w:bidi="ar-SA"/>
        </w:rPr>
        <w:t>checkpoint</w:t>
      </w:r>
      <w:r w:rsidRPr="00F81D5E">
        <w:rPr>
          <w:rFonts w:ascii="Times New Roman" w:eastAsia="Times New Roman" w:hAnsi="Times New Roman" w:cs="Times New Roman"/>
          <w:bCs/>
          <w:sz w:val="24"/>
          <w:szCs w:val="24"/>
          <w:lang w:bidi="ar-SA"/>
        </w:rPr>
        <w:t>, misalnya:</w:t>
      </w:r>
    </w:p>
    <w:p w14:paraId="4A6B721A" w14:textId="536E1791" w:rsidR="00F81D5E" w:rsidRPr="00F81D5E" w:rsidRDefault="00D00BD3" w:rsidP="00D00BD3">
      <w:pPr>
        <w:spacing w:after="0" w:line="360" w:lineRule="auto"/>
        <w:jc w:val="both"/>
        <w:rPr>
          <w:rFonts w:ascii="Times New Roman" w:eastAsia="Times New Roman" w:hAnsi="Times New Roman" w:cs="Times New Roman"/>
          <w:bCs/>
          <w:sz w:val="24"/>
          <w:szCs w:val="24"/>
          <w:lang w:bidi="ar-SA"/>
        </w:rPr>
      </w:pPr>
      <w:r>
        <w:rPr>
          <w:rFonts w:ascii="Times New Roman" w:eastAsia="Times New Roman" w:hAnsi="Times New Roman" w:cs="Times New Roman"/>
          <w:b/>
          <w:bCs/>
          <w:noProof/>
          <w:sz w:val="24"/>
          <w:szCs w:val="24"/>
          <w:lang w:bidi="ar-SA"/>
        </w:rPr>
        <w:drawing>
          <wp:inline distT="0" distB="0" distL="0" distR="0" wp14:anchorId="4EA25693" wp14:editId="4968A862">
            <wp:extent cx="5623560" cy="4217982"/>
            <wp:effectExtent l="0" t="0" r="0" b="0"/>
            <wp:docPr id="18621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5978" name="Picture 18621359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9796" cy="4230160"/>
                    </a:xfrm>
                    <a:prstGeom prst="rect">
                      <a:avLst/>
                    </a:prstGeom>
                  </pic:spPr>
                </pic:pic>
              </a:graphicData>
            </a:graphic>
          </wp:inline>
        </w:drawing>
      </w:r>
    </w:p>
    <w:p w14:paraId="17053A39" w14:textId="77777777" w:rsidR="00F81D5E" w:rsidRPr="00F81D5E" w:rsidRDefault="00F81D5E" w:rsidP="00F81D5E">
      <w:pPr>
        <w:spacing w:after="0" w:line="360" w:lineRule="auto"/>
        <w:jc w:val="both"/>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lastRenderedPageBreak/>
        <w:t>Alasan</w:t>
      </w:r>
    </w:p>
    <w:p w14:paraId="3E9749F7"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Pendekatan tersebut membuat asesmen lebih realistis dan memungkinkan guru memberikan umpan balik yang lebih spesifik.</w:t>
      </w:r>
    </w:p>
    <w:p w14:paraId="2E11DFDA" w14:textId="77777777" w:rsidR="00F81D5E" w:rsidRPr="00F81D5E" w:rsidRDefault="00F81D5E" w:rsidP="002839DD">
      <w:pPr>
        <w:pStyle w:val="Heading2"/>
      </w:pPr>
      <w:r w:rsidRPr="00F81D5E">
        <w:t>4. Memberikan umpan balik yang berorientasi pada tindakan</w:t>
      </w:r>
    </w:p>
    <w:p w14:paraId="7EC583AF"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Umpan balik tidak hanya berupa:</w:t>
      </w:r>
    </w:p>
    <w:p w14:paraId="7A59DA70"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“Bagus.”</w:t>
      </w:r>
    </w:p>
    <w:p w14:paraId="641E0348"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atau</w:t>
      </w:r>
    </w:p>
    <w:p w14:paraId="6E70C01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“Masih salah.”</w:t>
      </w:r>
    </w:p>
    <w:p w14:paraId="7686118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Umpan balik akan menggunakan pola:</w:t>
      </w:r>
    </w:p>
    <w:p w14:paraId="105AC2CF"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Kekuatan → Bukti → Hal yang perlu diperbaiki → Tindakan berikutnya.</w:t>
      </w:r>
    </w:p>
    <w:p w14:paraId="04F02830"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Contoh:</w:t>
      </w:r>
    </w:p>
    <w:p w14:paraId="0C427AA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“Urutan prosedur yang kamu lakukan sudah tepat. Namun, pada tahap pemijatan kamu belum mengecek kenyamanan klien. Pada praktik berikutnya, gunakan checklist komunikasi dan lakukan konfirmasi sebelum berpindah tahap.”</w:t>
      </w:r>
    </w:p>
    <w:p w14:paraId="6D67270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Dengan format tersebut, murid mengetahui dengan jelas apa yang harus diperbaiki.</w:t>
      </w:r>
    </w:p>
    <w:p w14:paraId="10FB8148" w14:textId="77777777" w:rsidR="00F81D5E" w:rsidRPr="00F81D5E" w:rsidRDefault="00F81D5E" w:rsidP="002839DD">
      <w:pPr>
        <w:pStyle w:val="Heading2"/>
      </w:pPr>
      <w:r w:rsidRPr="00F81D5E">
        <w:t>5. Memberikan kesempatan perbaikan berbasis mastery learning</w:t>
      </w:r>
    </w:p>
    <w:p w14:paraId="1B9B544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yang belum memenuhi standar diberikan kesempatan memperbaiki kompetensinya.</w:t>
      </w:r>
    </w:p>
    <w:p w14:paraId="30FC758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Namun, remedial dibuat </w:t>
      </w:r>
      <w:r w:rsidRPr="00F81D5E">
        <w:rPr>
          <w:rFonts w:ascii="Times New Roman" w:eastAsia="Times New Roman" w:hAnsi="Times New Roman" w:cs="Times New Roman"/>
          <w:b/>
          <w:bCs/>
          <w:sz w:val="24"/>
          <w:szCs w:val="24"/>
          <w:lang w:bidi="ar-SA"/>
        </w:rPr>
        <w:t>spesifik</w:t>
      </w:r>
      <w:r w:rsidRPr="00F81D5E">
        <w:rPr>
          <w:rFonts w:ascii="Times New Roman" w:eastAsia="Times New Roman" w:hAnsi="Times New Roman" w:cs="Times New Roman"/>
          <w:bCs/>
          <w:sz w:val="24"/>
          <w:szCs w:val="24"/>
          <w:lang w:bidi="ar-SA"/>
        </w:rPr>
        <w:t>, bukan selalu mengulang seluruh praktik.</w:t>
      </w:r>
    </w:p>
    <w:p w14:paraId="6035275C"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Contohnya:</w:t>
      </w:r>
    </w:p>
    <w:tbl>
      <w:tblPr>
        <w:tblStyle w:val="TableGrid"/>
        <w:tblW w:w="9067" w:type="dxa"/>
        <w:shd w:val="clear" w:color="auto" w:fill="E2EFD9" w:themeFill="accent6" w:themeFillTint="33"/>
        <w:tblLook w:val="04A0" w:firstRow="1" w:lastRow="0" w:firstColumn="1" w:lastColumn="0" w:noHBand="0" w:noVBand="1"/>
      </w:tblPr>
      <w:tblGrid>
        <w:gridCol w:w="3397"/>
        <w:gridCol w:w="5670"/>
      </w:tblGrid>
      <w:tr w:rsidR="00F81D5E" w:rsidRPr="00F81D5E" w14:paraId="34E59E16" w14:textId="77777777" w:rsidTr="00D00BD3">
        <w:tc>
          <w:tcPr>
            <w:tcW w:w="3397" w:type="dxa"/>
            <w:shd w:val="clear" w:color="auto" w:fill="A8D08D" w:themeFill="accent6" w:themeFillTint="99"/>
            <w:hideMark/>
          </w:tcPr>
          <w:p w14:paraId="7233EF87" w14:textId="77777777" w:rsidR="00F81D5E" w:rsidRPr="00F81D5E" w:rsidRDefault="00F81D5E" w:rsidP="00D00BD3">
            <w:pPr>
              <w:spacing w:line="360" w:lineRule="auto"/>
              <w:jc w:val="center"/>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Kesulitan</w:t>
            </w:r>
          </w:p>
        </w:tc>
        <w:tc>
          <w:tcPr>
            <w:tcW w:w="5670" w:type="dxa"/>
            <w:shd w:val="clear" w:color="auto" w:fill="A8D08D" w:themeFill="accent6" w:themeFillTint="99"/>
            <w:hideMark/>
          </w:tcPr>
          <w:p w14:paraId="4D78F897" w14:textId="77777777" w:rsidR="00F81D5E" w:rsidRPr="00F81D5E" w:rsidRDefault="00F81D5E" w:rsidP="00D00BD3">
            <w:pPr>
              <w:spacing w:line="360" w:lineRule="auto"/>
              <w:jc w:val="center"/>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Bentuk tindak lanjut</w:t>
            </w:r>
          </w:p>
        </w:tc>
      </w:tr>
      <w:tr w:rsidR="00F81D5E" w:rsidRPr="00F81D5E" w14:paraId="6F49C7E5" w14:textId="77777777" w:rsidTr="00D00BD3">
        <w:tc>
          <w:tcPr>
            <w:tcW w:w="3397" w:type="dxa"/>
            <w:shd w:val="clear" w:color="auto" w:fill="E2EFD9" w:themeFill="accent6" w:themeFillTint="33"/>
            <w:hideMark/>
          </w:tcPr>
          <w:p w14:paraId="67EE74AD" w14:textId="77777777" w:rsidR="00F81D5E" w:rsidRPr="00F81D5E" w:rsidRDefault="00F81D5E" w:rsidP="00F81D5E">
            <w:pPr>
              <w:spacing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Tidak memahami jenis kulit</w:t>
            </w:r>
          </w:p>
        </w:tc>
        <w:tc>
          <w:tcPr>
            <w:tcW w:w="5670" w:type="dxa"/>
            <w:shd w:val="clear" w:color="auto" w:fill="E2EFD9" w:themeFill="accent6" w:themeFillTint="33"/>
            <w:hideMark/>
          </w:tcPr>
          <w:p w14:paraId="41FF040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Studi kasus dan diskusi</w:t>
            </w:r>
          </w:p>
        </w:tc>
      </w:tr>
      <w:tr w:rsidR="00F81D5E" w:rsidRPr="00F81D5E" w14:paraId="003DF30E" w14:textId="77777777" w:rsidTr="00D00BD3">
        <w:tc>
          <w:tcPr>
            <w:tcW w:w="3397" w:type="dxa"/>
            <w:shd w:val="clear" w:color="auto" w:fill="E2EFD9" w:themeFill="accent6" w:themeFillTint="33"/>
            <w:hideMark/>
          </w:tcPr>
          <w:p w14:paraId="7C86901A"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Salah memilih produk</w:t>
            </w:r>
          </w:p>
        </w:tc>
        <w:tc>
          <w:tcPr>
            <w:tcW w:w="5670" w:type="dxa"/>
            <w:shd w:val="clear" w:color="auto" w:fill="E2EFD9" w:themeFill="accent6" w:themeFillTint="33"/>
            <w:hideMark/>
          </w:tcPr>
          <w:p w14:paraId="515335A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Latihan kartu produk</w:t>
            </w:r>
          </w:p>
        </w:tc>
      </w:tr>
      <w:tr w:rsidR="00F81D5E" w:rsidRPr="00F81D5E" w14:paraId="1AE543D0" w14:textId="77777777" w:rsidTr="00D00BD3">
        <w:tc>
          <w:tcPr>
            <w:tcW w:w="3397" w:type="dxa"/>
            <w:shd w:val="clear" w:color="auto" w:fill="E2EFD9" w:themeFill="accent6" w:themeFillTint="33"/>
            <w:hideMark/>
          </w:tcPr>
          <w:p w14:paraId="63A21A1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Teknik belum tepat</w:t>
            </w:r>
          </w:p>
        </w:tc>
        <w:tc>
          <w:tcPr>
            <w:tcW w:w="5670" w:type="dxa"/>
            <w:shd w:val="clear" w:color="auto" w:fill="E2EFD9" w:themeFill="accent6" w:themeFillTint="33"/>
            <w:hideMark/>
          </w:tcPr>
          <w:p w14:paraId="5CCF61BC"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Demonstrasi dan praktik terbimbing</w:t>
            </w:r>
          </w:p>
        </w:tc>
      </w:tr>
      <w:tr w:rsidR="00F81D5E" w:rsidRPr="00F81D5E" w14:paraId="10A2B51D" w14:textId="77777777" w:rsidTr="00D00BD3">
        <w:tc>
          <w:tcPr>
            <w:tcW w:w="3397" w:type="dxa"/>
            <w:shd w:val="clear" w:color="auto" w:fill="E2EFD9" w:themeFill="accent6" w:themeFillTint="33"/>
            <w:hideMark/>
          </w:tcPr>
          <w:p w14:paraId="68674638"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Higienitas kurang</w:t>
            </w:r>
          </w:p>
        </w:tc>
        <w:tc>
          <w:tcPr>
            <w:tcW w:w="5670" w:type="dxa"/>
            <w:shd w:val="clear" w:color="auto" w:fill="E2EFD9" w:themeFill="accent6" w:themeFillTint="33"/>
            <w:hideMark/>
          </w:tcPr>
          <w:p w14:paraId="5CFDD35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Checklist sanitasi dan observasi ulang</w:t>
            </w:r>
          </w:p>
        </w:tc>
      </w:tr>
      <w:tr w:rsidR="00F81D5E" w:rsidRPr="00F81D5E" w14:paraId="2BACC80E" w14:textId="77777777" w:rsidTr="00D00BD3">
        <w:tc>
          <w:tcPr>
            <w:tcW w:w="3397" w:type="dxa"/>
            <w:shd w:val="clear" w:color="auto" w:fill="E2EFD9" w:themeFill="accent6" w:themeFillTint="33"/>
            <w:hideMark/>
          </w:tcPr>
          <w:p w14:paraId="4D0AC598"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Komunikasi lemah</w:t>
            </w:r>
          </w:p>
        </w:tc>
        <w:tc>
          <w:tcPr>
            <w:tcW w:w="5670" w:type="dxa"/>
            <w:shd w:val="clear" w:color="auto" w:fill="E2EFD9" w:themeFill="accent6" w:themeFillTint="33"/>
            <w:hideMark/>
          </w:tcPr>
          <w:p w14:paraId="314B2A9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Role play pelayanan</w:t>
            </w:r>
          </w:p>
        </w:tc>
      </w:tr>
      <w:tr w:rsidR="00F81D5E" w:rsidRPr="00F81D5E" w14:paraId="3A68150C" w14:textId="77777777" w:rsidTr="00D00BD3">
        <w:tc>
          <w:tcPr>
            <w:tcW w:w="3397" w:type="dxa"/>
            <w:shd w:val="clear" w:color="auto" w:fill="E2EFD9" w:themeFill="accent6" w:themeFillTint="33"/>
            <w:hideMark/>
          </w:tcPr>
          <w:p w14:paraId="1E83909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Refleksi masih dangkal</w:t>
            </w:r>
          </w:p>
        </w:tc>
        <w:tc>
          <w:tcPr>
            <w:tcW w:w="5670" w:type="dxa"/>
            <w:shd w:val="clear" w:color="auto" w:fill="E2EFD9" w:themeFill="accent6" w:themeFillTint="33"/>
            <w:hideMark/>
          </w:tcPr>
          <w:p w14:paraId="384E999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Pertanyaan refleksi terstruktur</w:t>
            </w:r>
          </w:p>
        </w:tc>
      </w:tr>
    </w:tbl>
    <w:p w14:paraId="45FC2E3F" w14:textId="77777777" w:rsidR="00F81D5E" w:rsidRPr="00F81D5E" w:rsidRDefault="00F81D5E" w:rsidP="00F81D5E">
      <w:pPr>
        <w:spacing w:after="0" w:line="360" w:lineRule="auto"/>
        <w:jc w:val="both"/>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Alasan</w:t>
      </w:r>
    </w:p>
    <w:p w14:paraId="76870C4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Mastery learning berorientasi pada pencapaian kompetensi, bukan sekadar pengulangan tugas.</w:t>
      </w:r>
    </w:p>
    <w:p w14:paraId="147F2414" w14:textId="77777777" w:rsidR="00F81D5E" w:rsidRPr="00F81D5E" w:rsidRDefault="00F81D5E" w:rsidP="002839DD">
      <w:pPr>
        <w:pStyle w:val="Heading1"/>
      </w:pPr>
      <w:r w:rsidRPr="00F81D5E">
        <w:t>D. Strategi Pengelolaan Kelas Nyata</w:t>
      </w:r>
    </w:p>
    <w:p w14:paraId="6C97CE75"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Agar strategi asesmen dapat diterapkan secara realistis, saya akan menggunakan sistem rotasi.</w:t>
      </w:r>
    </w:p>
    <w:p w14:paraId="16D84B6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dibagi menjadi empat peran:</w:t>
      </w:r>
    </w:p>
    <w:p w14:paraId="02D078DF" w14:textId="77777777" w:rsidR="00F81D5E" w:rsidRPr="00F81D5E" w:rsidRDefault="00F81D5E" w:rsidP="00F81D5E">
      <w:pPr>
        <w:numPr>
          <w:ilvl w:val="0"/>
          <w:numId w:val="1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Praktikan</w:t>
      </w:r>
      <w:r w:rsidRPr="00F81D5E">
        <w:rPr>
          <w:rFonts w:ascii="Times New Roman" w:eastAsia="Times New Roman" w:hAnsi="Times New Roman" w:cs="Times New Roman"/>
          <w:bCs/>
          <w:sz w:val="24"/>
          <w:szCs w:val="24"/>
          <w:lang w:bidi="ar-SA"/>
        </w:rPr>
        <w:t xml:space="preserve"> – melakukan prosedur.</w:t>
      </w:r>
    </w:p>
    <w:p w14:paraId="12B9B212" w14:textId="77777777" w:rsidR="00F81D5E" w:rsidRPr="00F81D5E" w:rsidRDefault="00F81D5E" w:rsidP="00F81D5E">
      <w:pPr>
        <w:numPr>
          <w:ilvl w:val="0"/>
          <w:numId w:val="1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Klien simulasi</w:t>
      </w:r>
      <w:r w:rsidRPr="00F81D5E">
        <w:rPr>
          <w:rFonts w:ascii="Times New Roman" w:eastAsia="Times New Roman" w:hAnsi="Times New Roman" w:cs="Times New Roman"/>
          <w:bCs/>
          <w:sz w:val="24"/>
          <w:szCs w:val="24"/>
          <w:lang w:bidi="ar-SA"/>
        </w:rPr>
        <w:t xml:space="preserve"> – menerima layanan dan memberi umpan balik pengalaman.</w:t>
      </w:r>
    </w:p>
    <w:p w14:paraId="78F112B6" w14:textId="77777777" w:rsidR="00F81D5E" w:rsidRPr="00F81D5E" w:rsidRDefault="00F81D5E" w:rsidP="00F81D5E">
      <w:pPr>
        <w:numPr>
          <w:ilvl w:val="0"/>
          <w:numId w:val="1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t>Observer</w:t>
      </w:r>
      <w:r w:rsidRPr="00F81D5E">
        <w:rPr>
          <w:rFonts w:ascii="Times New Roman" w:eastAsia="Times New Roman" w:hAnsi="Times New Roman" w:cs="Times New Roman"/>
          <w:bCs/>
          <w:sz w:val="24"/>
          <w:szCs w:val="24"/>
          <w:lang w:bidi="ar-SA"/>
        </w:rPr>
        <w:t xml:space="preserve"> – mengamati indikator tertentu.</w:t>
      </w:r>
    </w:p>
    <w:p w14:paraId="5367CD79" w14:textId="77777777" w:rsidR="00F81D5E" w:rsidRPr="00F81D5E" w:rsidRDefault="00F81D5E" w:rsidP="00F81D5E">
      <w:pPr>
        <w:numPr>
          <w:ilvl w:val="0"/>
          <w:numId w:val="15"/>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
          <w:bCs/>
          <w:sz w:val="24"/>
          <w:szCs w:val="24"/>
          <w:lang w:bidi="ar-SA"/>
        </w:rPr>
        <w:lastRenderedPageBreak/>
        <w:t>Petugas sanitasi</w:t>
      </w:r>
      <w:r w:rsidRPr="00F81D5E">
        <w:rPr>
          <w:rFonts w:ascii="Times New Roman" w:eastAsia="Times New Roman" w:hAnsi="Times New Roman" w:cs="Times New Roman"/>
          <w:bCs/>
          <w:sz w:val="24"/>
          <w:szCs w:val="24"/>
          <w:lang w:bidi="ar-SA"/>
        </w:rPr>
        <w:t xml:space="preserve"> – memastikan prosedur kebersihan alat dan area.</w:t>
      </w:r>
    </w:p>
    <w:p w14:paraId="5042707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Setelah satu sesi, peran dirotasi.</w:t>
      </w:r>
    </w:p>
    <w:p w14:paraId="1FE0CF4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Strategi ini mempunyai beberapa keuntungan:</w:t>
      </w:r>
    </w:p>
    <w:p w14:paraId="0E7CDF64" w14:textId="77777777" w:rsidR="00F81D5E" w:rsidRPr="00F81D5E" w:rsidRDefault="00F81D5E" w:rsidP="00F81D5E">
      <w:pPr>
        <w:numPr>
          <w:ilvl w:val="0"/>
          <w:numId w:val="1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seluruh murid tetap aktif;</w:t>
      </w:r>
    </w:p>
    <w:p w14:paraId="6792B7D2" w14:textId="77777777" w:rsidR="00F81D5E" w:rsidRPr="00F81D5E" w:rsidRDefault="00F81D5E" w:rsidP="00F81D5E">
      <w:pPr>
        <w:numPr>
          <w:ilvl w:val="0"/>
          <w:numId w:val="1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waktu menunggu berkurang;</w:t>
      </w:r>
    </w:p>
    <w:p w14:paraId="02A2F1D9" w14:textId="77777777" w:rsidR="00F81D5E" w:rsidRPr="00F81D5E" w:rsidRDefault="00F81D5E" w:rsidP="00F81D5E">
      <w:pPr>
        <w:numPr>
          <w:ilvl w:val="0"/>
          <w:numId w:val="1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guru lebih mudah melakukan observasi;</w:t>
      </w:r>
    </w:p>
    <w:p w14:paraId="4024BD4A" w14:textId="77777777" w:rsidR="00F81D5E" w:rsidRPr="00F81D5E" w:rsidRDefault="00F81D5E" w:rsidP="00F81D5E">
      <w:pPr>
        <w:numPr>
          <w:ilvl w:val="0"/>
          <w:numId w:val="1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i/>
          <w:iCs/>
          <w:sz w:val="24"/>
          <w:szCs w:val="24"/>
          <w:lang w:bidi="ar-SA"/>
        </w:rPr>
        <w:t>peer assessment</w:t>
      </w:r>
      <w:r w:rsidRPr="00F81D5E">
        <w:rPr>
          <w:rFonts w:ascii="Times New Roman" w:eastAsia="Times New Roman" w:hAnsi="Times New Roman" w:cs="Times New Roman"/>
          <w:bCs/>
          <w:sz w:val="24"/>
          <w:szCs w:val="24"/>
          <w:lang w:bidi="ar-SA"/>
        </w:rPr>
        <w:t xml:space="preserve"> dapat dilakukan secara terarah;</w:t>
      </w:r>
    </w:p>
    <w:p w14:paraId="5C7EA736" w14:textId="77777777" w:rsidR="00F81D5E" w:rsidRPr="00F81D5E" w:rsidRDefault="00F81D5E" w:rsidP="00F81D5E">
      <w:pPr>
        <w:numPr>
          <w:ilvl w:val="0"/>
          <w:numId w:val="16"/>
        </w:num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memperoleh perspektif berbeda terhadap standar pelayanan.</w:t>
      </w:r>
    </w:p>
    <w:p w14:paraId="01E19F9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Rubrik diberikan sebelum praktik, sedangkan indikator observasi dibatasi agar observer tidak menilai terlalu banyak aspek sekaligus.</w:t>
      </w:r>
    </w:p>
    <w:p w14:paraId="47B4C0B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Portofolio dapat disimpan secara digital maupun fisik untuk memudahkan pemantauan perkembangan.</w:t>
      </w:r>
    </w:p>
    <w:p w14:paraId="1CC4F168" w14:textId="77777777" w:rsidR="00F81D5E" w:rsidRPr="00F81D5E" w:rsidRDefault="00F81D5E" w:rsidP="002839DD">
      <w:pPr>
        <w:pStyle w:val="Heading1"/>
      </w:pPr>
      <w:r w:rsidRPr="00F81D5E">
        <w:t>E. Rencana Monitoring Tindak Lanjut</w:t>
      </w:r>
    </w:p>
    <w:p w14:paraId="4A6DEB1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Keberhasilan strategi akan dievaluasi menggunakan beberapa indikator.</w:t>
      </w:r>
    </w:p>
    <w:tbl>
      <w:tblPr>
        <w:tblStyle w:val="TableGrid"/>
        <w:tblW w:w="9067" w:type="dxa"/>
        <w:shd w:val="clear" w:color="auto" w:fill="E2EFD9" w:themeFill="accent6" w:themeFillTint="33"/>
        <w:tblLook w:val="04A0" w:firstRow="1" w:lastRow="0" w:firstColumn="1" w:lastColumn="0" w:noHBand="0" w:noVBand="1"/>
      </w:tblPr>
      <w:tblGrid>
        <w:gridCol w:w="3539"/>
        <w:gridCol w:w="5528"/>
      </w:tblGrid>
      <w:tr w:rsidR="00F81D5E" w:rsidRPr="00F81D5E" w14:paraId="5EFB1355" w14:textId="77777777" w:rsidTr="00D00BD3">
        <w:tc>
          <w:tcPr>
            <w:tcW w:w="3539" w:type="dxa"/>
            <w:shd w:val="clear" w:color="auto" w:fill="A8D08D" w:themeFill="accent6" w:themeFillTint="99"/>
            <w:hideMark/>
          </w:tcPr>
          <w:p w14:paraId="75E08FB1" w14:textId="77777777" w:rsidR="00F81D5E" w:rsidRPr="00F81D5E" w:rsidRDefault="00F81D5E" w:rsidP="00D00BD3">
            <w:pPr>
              <w:spacing w:line="360" w:lineRule="auto"/>
              <w:jc w:val="center"/>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Indikator</w:t>
            </w:r>
          </w:p>
        </w:tc>
        <w:tc>
          <w:tcPr>
            <w:tcW w:w="5528" w:type="dxa"/>
            <w:shd w:val="clear" w:color="auto" w:fill="A8D08D" w:themeFill="accent6" w:themeFillTint="99"/>
            <w:hideMark/>
          </w:tcPr>
          <w:p w14:paraId="42F57E4C" w14:textId="77777777" w:rsidR="00F81D5E" w:rsidRPr="00F81D5E" w:rsidRDefault="00F81D5E" w:rsidP="00D00BD3">
            <w:pPr>
              <w:spacing w:line="360" w:lineRule="auto"/>
              <w:jc w:val="center"/>
              <w:rPr>
                <w:rFonts w:ascii="Times New Roman" w:eastAsia="Times New Roman" w:hAnsi="Times New Roman" w:cs="Times New Roman"/>
                <w:b/>
                <w:bCs/>
                <w:sz w:val="24"/>
                <w:szCs w:val="24"/>
                <w:lang w:bidi="ar-SA"/>
              </w:rPr>
            </w:pPr>
            <w:r w:rsidRPr="00F81D5E">
              <w:rPr>
                <w:rFonts w:ascii="Times New Roman" w:eastAsia="Times New Roman" w:hAnsi="Times New Roman" w:cs="Times New Roman"/>
                <w:b/>
                <w:bCs/>
                <w:sz w:val="24"/>
                <w:szCs w:val="24"/>
                <w:lang w:bidi="ar-SA"/>
              </w:rPr>
              <w:t>Bukti keberhasilan</w:t>
            </w:r>
          </w:p>
        </w:tc>
      </w:tr>
      <w:tr w:rsidR="00F81D5E" w:rsidRPr="00F81D5E" w14:paraId="42C18FD5" w14:textId="77777777" w:rsidTr="00D00BD3">
        <w:tc>
          <w:tcPr>
            <w:tcW w:w="3539" w:type="dxa"/>
            <w:shd w:val="clear" w:color="auto" w:fill="E2EFD9" w:themeFill="accent6" w:themeFillTint="33"/>
            <w:hideMark/>
          </w:tcPr>
          <w:p w14:paraId="61218908" w14:textId="77777777" w:rsidR="00F81D5E" w:rsidRPr="00F81D5E" w:rsidRDefault="00F81D5E" w:rsidP="00F81D5E">
            <w:pPr>
              <w:spacing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Kesiapan murid lebih terpetakan</w:t>
            </w:r>
          </w:p>
        </w:tc>
        <w:tc>
          <w:tcPr>
            <w:tcW w:w="5528" w:type="dxa"/>
            <w:shd w:val="clear" w:color="auto" w:fill="E2EFD9" w:themeFill="accent6" w:themeFillTint="33"/>
            <w:hideMark/>
          </w:tcPr>
          <w:p w14:paraId="5E92D9FC"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Data asesmen diagnostik tersedia</w:t>
            </w:r>
          </w:p>
        </w:tc>
      </w:tr>
      <w:tr w:rsidR="00F81D5E" w:rsidRPr="00F81D5E" w14:paraId="4111EF39" w14:textId="77777777" w:rsidTr="00D00BD3">
        <w:tc>
          <w:tcPr>
            <w:tcW w:w="3539" w:type="dxa"/>
            <w:shd w:val="clear" w:color="auto" w:fill="E2EFD9" w:themeFill="accent6" w:themeFillTint="33"/>
            <w:hideMark/>
          </w:tcPr>
          <w:p w14:paraId="16B7BED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memahami standar</w:t>
            </w:r>
          </w:p>
        </w:tc>
        <w:tc>
          <w:tcPr>
            <w:tcW w:w="5528" w:type="dxa"/>
            <w:shd w:val="clear" w:color="auto" w:fill="E2EFD9" w:themeFill="accent6" w:themeFillTint="33"/>
            <w:hideMark/>
          </w:tcPr>
          <w:p w14:paraId="222002A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dapat menjelaskan kriteria rubrik</w:t>
            </w:r>
          </w:p>
        </w:tc>
      </w:tr>
      <w:tr w:rsidR="00F81D5E" w:rsidRPr="00F81D5E" w14:paraId="21F1A09E" w14:textId="77777777" w:rsidTr="00D00BD3">
        <w:tc>
          <w:tcPr>
            <w:tcW w:w="3539" w:type="dxa"/>
            <w:shd w:val="clear" w:color="auto" w:fill="E2EFD9" w:themeFill="accent6" w:themeFillTint="33"/>
            <w:hideMark/>
          </w:tcPr>
          <w:p w14:paraId="6813268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Kesalahan berkurang</w:t>
            </w:r>
          </w:p>
        </w:tc>
        <w:tc>
          <w:tcPr>
            <w:tcW w:w="5528" w:type="dxa"/>
            <w:shd w:val="clear" w:color="auto" w:fill="E2EFD9" w:themeFill="accent6" w:themeFillTint="33"/>
            <w:hideMark/>
          </w:tcPr>
          <w:p w14:paraId="41BA44E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Perbandingan praktik pertama dan ulang</w:t>
            </w:r>
          </w:p>
        </w:tc>
      </w:tr>
      <w:tr w:rsidR="00F81D5E" w:rsidRPr="00F81D5E" w14:paraId="6E6BDDD9" w14:textId="77777777" w:rsidTr="00D00BD3">
        <w:tc>
          <w:tcPr>
            <w:tcW w:w="3539" w:type="dxa"/>
            <w:shd w:val="clear" w:color="auto" w:fill="E2EFD9" w:themeFill="accent6" w:themeFillTint="33"/>
            <w:hideMark/>
          </w:tcPr>
          <w:p w14:paraId="4DAB934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Kualitas umpan balik meningkat</w:t>
            </w:r>
          </w:p>
        </w:tc>
        <w:tc>
          <w:tcPr>
            <w:tcW w:w="5528" w:type="dxa"/>
            <w:shd w:val="clear" w:color="auto" w:fill="E2EFD9" w:themeFill="accent6" w:themeFillTint="33"/>
            <w:hideMark/>
          </w:tcPr>
          <w:p w14:paraId="4A3F033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Catatan feedback lebih spesifik</w:t>
            </w:r>
          </w:p>
        </w:tc>
      </w:tr>
      <w:tr w:rsidR="00F81D5E" w:rsidRPr="00F81D5E" w14:paraId="4250CF1B" w14:textId="77777777" w:rsidTr="00D00BD3">
        <w:tc>
          <w:tcPr>
            <w:tcW w:w="3539" w:type="dxa"/>
            <w:shd w:val="clear" w:color="auto" w:fill="E2EFD9" w:themeFill="accent6" w:themeFillTint="33"/>
            <w:hideMark/>
          </w:tcPr>
          <w:p w14:paraId="3B2AD1DB"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lebih reflektif</w:t>
            </w:r>
          </w:p>
        </w:tc>
        <w:tc>
          <w:tcPr>
            <w:tcW w:w="5528" w:type="dxa"/>
            <w:shd w:val="clear" w:color="auto" w:fill="E2EFD9" w:themeFill="accent6" w:themeFillTint="33"/>
            <w:hideMark/>
          </w:tcPr>
          <w:p w14:paraId="74C19A7E"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Isi jurnal semakin konkret</w:t>
            </w:r>
          </w:p>
        </w:tc>
      </w:tr>
      <w:tr w:rsidR="00F81D5E" w:rsidRPr="00F81D5E" w14:paraId="3C972616" w14:textId="77777777" w:rsidTr="00D00BD3">
        <w:tc>
          <w:tcPr>
            <w:tcW w:w="3539" w:type="dxa"/>
            <w:shd w:val="clear" w:color="auto" w:fill="E2EFD9" w:themeFill="accent6" w:themeFillTint="33"/>
            <w:hideMark/>
          </w:tcPr>
          <w:p w14:paraId="3126180D"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Kompetensi meningkat</w:t>
            </w:r>
          </w:p>
        </w:tc>
        <w:tc>
          <w:tcPr>
            <w:tcW w:w="5528" w:type="dxa"/>
            <w:shd w:val="clear" w:color="auto" w:fill="E2EFD9" w:themeFill="accent6" w:themeFillTint="33"/>
            <w:hideMark/>
          </w:tcPr>
          <w:p w14:paraId="1D756B03"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Skor rubrik menunjukkan perkembangan</w:t>
            </w:r>
          </w:p>
        </w:tc>
      </w:tr>
      <w:tr w:rsidR="00F81D5E" w:rsidRPr="00F81D5E" w14:paraId="7B5C976E" w14:textId="77777777" w:rsidTr="00D00BD3">
        <w:tc>
          <w:tcPr>
            <w:tcW w:w="3539" w:type="dxa"/>
            <w:shd w:val="clear" w:color="auto" w:fill="E2EFD9" w:themeFill="accent6" w:themeFillTint="33"/>
            <w:hideMark/>
          </w:tcPr>
          <w:p w14:paraId="0D9CE53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Sikap profesional meningkat</w:t>
            </w:r>
          </w:p>
        </w:tc>
        <w:tc>
          <w:tcPr>
            <w:tcW w:w="5528" w:type="dxa"/>
            <w:shd w:val="clear" w:color="auto" w:fill="E2EFD9" w:themeFill="accent6" w:themeFillTint="33"/>
            <w:hideMark/>
          </w:tcPr>
          <w:p w14:paraId="57127D45"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Catatan observasi konsisten</w:t>
            </w:r>
          </w:p>
        </w:tc>
      </w:tr>
      <w:tr w:rsidR="00F81D5E" w:rsidRPr="00F81D5E" w14:paraId="649E064F" w14:textId="77777777" w:rsidTr="00D00BD3">
        <w:tc>
          <w:tcPr>
            <w:tcW w:w="3539" w:type="dxa"/>
            <w:shd w:val="clear" w:color="auto" w:fill="E2EFD9" w:themeFill="accent6" w:themeFillTint="33"/>
            <w:hideMark/>
          </w:tcPr>
          <w:p w14:paraId="2A2A4F3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Kesiapan kerja berkembang</w:t>
            </w:r>
          </w:p>
        </w:tc>
        <w:tc>
          <w:tcPr>
            <w:tcW w:w="5528" w:type="dxa"/>
            <w:shd w:val="clear" w:color="auto" w:fill="E2EFD9" w:themeFill="accent6" w:themeFillTint="33"/>
            <w:hideMark/>
          </w:tcPr>
          <w:p w14:paraId="342E05B7"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Murid mampu menghadapi kasus baru secara mandiri</w:t>
            </w:r>
          </w:p>
        </w:tc>
      </w:tr>
    </w:tbl>
    <w:p w14:paraId="1D64F3D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Data tersebut akan digunakan bukan hanya untuk mengevaluasi murid, tetapi juga untuk mengevaluasi efektivitas strategi pembelajaran guru.</w:t>
      </w:r>
    </w:p>
    <w:p w14:paraId="7366A22C" w14:textId="77777777" w:rsidR="00F81D5E" w:rsidRPr="00F81D5E" w:rsidRDefault="00F81D5E" w:rsidP="002839DD">
      <w:pPr>
        <w:pStyle w:val="Heading1"/>
      </w:pPr>
      <w:r w:rsidRPr="00F81D5E">
        <w:t>F. Refleksi Pribadi sebagai Calon Guru SMK</w:t>
      </w:r>
    </w:p>
    <w:p w14:paraId="43685DE2"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Dari seluruh proses analisis kasus, saya memperoleh pemahaman bahwa kualitas asesmen sangat menentukan kualitas pembelajaran. Asesmen yang hanya menghasilkan angka dapat memberikan informasi mengenai capaian, tetapi belum tentu membantu murid berkembang. Sebaliknya, asesmen yang dirancang sebagai bagian dari proses belajar dapat membantu guru dan murid memahami posisi saat ini, tujuan yang ingin dicapai, dan langkah yang diperlukan untuk mencapai tujuan tersebut.</w:t>
      </w:r>
    </w:p>
    <w:p w14:paraId="15E67029"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Saya juga menyadari bahwa menjadi guru SMK membutuhkan kemampuan mengamati kompetensi secara holistik. Murid yang secara teknis terampil belum tentu sepenuhnya </w:t>
      </w:r>
      <w:r w:rsidRPr="00F81D5E">
        <w:rPr>
          <w:rFonts w:ascii="Times New Roman" w:eastAsia="Times New Roman" w:hAnsi="Times New Roman" w:cs="Times New Roman"/>
          <w:bCs/>
          <w:sz w:val="24"/>
          <w:szCs w:val="24"/>
          <w:lang w:bidi="ar-SA"/>
        </w:rPr>
        <w:lastRenderedPageBreak/>
        <w:t>kompeten apabila tidak menjaga keselamatan, kebersihan, tanggung jawab, komunikasi, dan standar profesional. Oleh karena itu, asesmen vokasional harus mencerminkan kompleksitas pekerjaan nyata.</w:t>
      </w:r>
    </w:p>
    <w:p w14:paraId="44698C31"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Hal lain yang menjadi pembelajaran penting adalah bahwa </w:t>
      </w:r>
      <w:r w:rsidRPr="00F81D5E">
        <w:rPr>
          <w:rFonts w:ascii="Times New Roman" w:eastAsia="Times New Roman" w:hAnsi="Times New Roman" w:cs="Times New Roman"/>
          <w:b/>
          <w:bCs/>
          <w:sz w:val="24"/>
          <w:szCs w:val="24"/>
          <w:lang w:bidi="ar-SA"/>
        </w:rPr>
        <w:t>adil tidak selalu berarti memberikan bentuk asesmen yang sama kepada semua murid</w:t>
      </w:r>
      <w:r w:rsidRPr="00F81D5E">
        <w:rPr>
          <w:rFonts w:ascii="Times New Roman" w:eastAsia="Times New Roman" w:hAnsi="Times New Roman" w:cs="Times New Roman"/>
          <w:bCs/>
          <w:sz w:val="24"/>
          <w:szCs w:val="24"/>
          <w:lang w:bidi="ar-SA"/>
        </w:rPr>
        <w:t>. Keadilan berarti memberikan kesempatan yang memadai bagi setiap murid untuk menunjukkan dan meningkatkan kompetensinya berdasarkan standar yang sama.</w:t>
      </w:r>
    </w:p>
    <w:p w14:paraId="20340F97"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Saya juga memahami bahwa kegagalan pada praktik pertama tidak seharusnya langsung menjadi label bahwa murid tidak mampu. Kesalahan justru dapat menjadi sumber informasi penting bagi pembelajaran. Tugas guru adalah membantu murid memahami kesalahannya, menyediakan umpan balik, memberikan latihan yang sesuai, dan memastikan bahwa murid memperoleh kesempatan untuk berkembang.</w:t>
      </w:r>
    </w:p>
    <w:p w14:paraId="0846DAE4"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Dengan demikian, saya ingin membangun kebiasaan bahwa setiap asesmen selalu diikuti oleh pertanyaan:</w:t>
      </w:r>
    </w:p>
    <w:p w14:paraId="7921D492" w14:textId="77777777" w:rsidR="00D00BD3"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Apa yang sudah dikuasai murid?</w:t>
      </w:r>
    </w:p>
    <w:p w14:paraId="11B1E797" w14:textId="77777777" w:rsidR="00D00BD3"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Apa yang belum dikuasai?</w:t>
      </w:r>
    </w:p>
    <w:p w14:paraId="680F2F17" w14:textId="77777777" w:rsidR="00D00BD3"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Mengapa kesulitan tersebut terjadi?</w:t>
      </w:r>
    </w:p>
    <w:p w14:paraId="14404D73" w14:textId="77777777" w:rsidR="00D00BD3"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Umpan balik apa yang diperlukan?</w:t>
      </w:r>
    </w:p>
    <w:p w14:paraId="2631215C" w14:textId="77777777" w:rsidR="00D00BD3"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Apa tindakan pembelajaran berikutnya?</w:t>
      </w:r>
    </w:p>
    <w:p w14:paraId="214817CD" w14:textId="3B9A36B2" w:rsidR="00F81D5E" w:rsidRPr="00D00BD3" w:rsidRDefault="00F81D5E" w:rsidP="00D00BD3">
      <w:pPr>
        <w:pStyle w:val="ListParagraph"/>
        <w:numPr>
          <w:ilvl w:val="0"/>
          <w:numId w:val="17"/>
        </w:numPr>
        <w:spacing w:after="0" w:line="360" w:lineRule="auto"/>
        <w:rPr>
          <w:rFonts w:ascii="Times New Roman" w:eastAsia="Times New Roman" w:hAnsi="Times New Roman" w:cs="Times New Roman"/>
          <w:sz w:val="24"/>
          <w:szCs w:val="24"/>
          <w:lang w:bidi="ar-SA"/>
        </w:rPr>
      </w:pPr>
      <w:r w:rsidRPr="00D00BD3">
        <w:rPr>
          <w:rFonts w:ascii="Times New Roman" w:eastAsia="Times New Roman" w:hAnsi="Times New Roman" w:cs="Times New Roman"/>
          <w:sz w:val="24"/>
          <w:szCs w:val="24"/>
          <w:lang w:bidi="ar-SA"/>
        </w:rPr>
        <w:t>Bukti apa yang menunjukkan bahwa murid telah berkembang?</w:t>
      </w:r>
    </w:p>
    <w:p w14:paraId="65C5C513" w14:textId="77777777" w:rsid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Pertanyaan tersebut akan menjadi dasar bagi saya dalam menjadikan asesmen sebagai </w:t>
      </w:r>
      <w:r w:rsidRPr="00F81D5E">
        <w:rPr>
          <w:rFonts w:ascii="Times New Roman" w:eastAsia="Times New Roman" w:hAnsi="Times New Roman" w:cs="Times New Roman"/>
          <w:b/>
          <w:bCs/>
          <w:sz w:val="24"/>
          <w:szCs w:val="24"/>
          <w:lang w:bidi="ar-SA"/>
        </w:rPr>
        <w:t>alat belajar</w:t>
      </w:r>
      <w:r w:rsidRPr="00F81D5E">
        <w:rPr>
          <w:rFonts w:ascii="Times New Roman" w:eastAsia="Times New Roman" w:hAnsi="Times New Roman" w:cs="Times New Roman"/>
          <w:bCs/>
          <w:sz w:val="24"/>
          <w:szCs w:val="24"/>
          <w:lang w:bidi="ar-SA"/>
        </w:rPr>
        <w:t>, bukan hanya alat pemberi nilai.</w:t>
      </w:r>
    </w:p>
    <w:p w14:paraId="2B6BD167" w14:textId="77777777" w:rsidR="00F81D5E" w:rsidRPr="00F81D5E" w:rsidRDefault="00F81D5E" w:rsidP="002839DD">
      <w:pPr>
        <w:pStyle w:val="Heading1"/>
      </w:pPr>
      <w:r w:rsidRPr="00F81D5E">
        <w:t>Kesimpulan Refleksi dan Tindak Lanjut</w:t>
      </w:r>
    </w:p>
    <w:p w14:paraId="624D2146"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Proses diskusi, sintesis, pembuatan peta konsep, dan presentasi membantu saya memahami bahwa asesmen pembelajaran mendalam harus dirancang secara </w:t>
      </w:r>
      <w:r w:rsidRPr="00F81D5E">
        <w:rPr>
          <w:rFonts w:ascii="Times New Roman" w:eastAsia="Times New Roman" w:hAnsi="Times New Roman" w:cs="Times New Roman"/>
          <w:b/>
          <w:bCs/>
          <w:sz w:val="24"/>
          <w:szCs w:val="24"/>
          <w:lang w:bidi="ar-SA"/>
        </w:rPr>
        <w:t>autentik, holistik, berkesinambungan, reflektif, dan berorientasi pada penguasaan kompetensi</w:t>
      </w:r>
      <w:r w:rsidRPr="00F81D5E">
        <w:rPr>
          <w:rFonts w:ascii="Times New Roman" w:eastAsia="Times New Roman" w:hAnsi="Times New Roman" w:cs="Times New Roman"/>
          <w:bCs/>
          <w:sz w:val="24"/>
          <w:szCs w:val="24"/>
          <w:lang w:bidi="ar-SA"/>
        </w:rPr>
        <w:t>. Presentasi serta pertukaran gagasan memang dimaksudkan untuk membantu mahasiswa membandingkan solusi, memperoleh masukan, dan memperkaya pemahaman sebelum menyusun tindak lanjut.</w:t>
      </w:r>
    </w:p>
    <w:p w14:paraId="440277DC"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Solusi yang dipilih adalah asesmen autentik berkesinambungan dengan mengintegrasikan </w:t>
      </w:r>
      <w:r w:rsidRPr="00F81D5E">
        <w:rPr>
          <w:rFonts w:ascii="Times New Roman" w:eastAsia="Times New Roman" w:hAnsi="Times New Roman" w:cs="Times New Roman"/>
          <w:b/>
          <w:bCs/>
          <w:sz w:val="24"/>
          <w:szCs w:val="24"/>
          <w:lang w:bidi="ar-SA"/>
        </w:rPr>
        <w:t>Assessment as Learning, Assessment for Learning, dan Assessment of Learning</w:t>
      </w:r>
      <w:r w:rsidRPr="00F81D5E">
        <w:rPr>
          <w:rFonts w:ascii="Times New Roman" w:eastAsia="Times New Roman" w:hAnsi="Times New Roman" w:cs="Times New Roman"/>
          <w:bCs/>
          <w:sz w:val="24"/>
          <w:szCs w:val="24"/>
          <w:lang w:bidi="ar-SA"/>
        </w:rPr>
        <w:t xml:space="preserve">. Penerapannya dilakukan melalui asesmen diagnostik, rubrik yang transparan, observasi berbasis </w:t>
      </w:r>
      <w:r w:rsidRPr="00F81D5E">
        <w:rPr>
          <w:rFonts w:ascii="Times New Roman" w:eastAsia="Times New Roman" w:hAnsi="Times New Roman" w:cs="Times New Roman"/>
          <w:bCs/>
          <w:i/>
          <w:iCs/>
          <w:sz w:val="24"/>
          <w:szCs w:val="24"/>
          <w:lang w:bidi="ar-SA"/>
        </w:rPr>
        <w:t>checkpoint</w:t>
      </w:r>
      <w:r w:rsidRPr="00F81D5E">
        <w:rPr>
          <w:rFonts w:ascii="Times New Roman" w:eastAsia="Times New Roman" w:hAnsi="Times New Roman" w:cs="Times New Roman"/>
          <w:bCs/>
          <w:sz w:val="24"/>
          <w:szCs w:val="24"/>
          <w:lang w:bidi="ar-SA"/>
        </w:rPr>
        <w:t xml:space="preserve">, refleksi, umpan balik spesifik, praktik ulang berbasis </w:t>
      </w:r>
      <w:r w:rsidRPr="00F81D5E">
        <w:rPr>
          <w:rFonts w:ascii="Times New Roman" w:eastAsia="Times New Roman" w:hAnsi="Times New Roman" w:cs="Times New Roman"/>
          <w:bCs/>
          <w:i/>
          <w:iCs/>
          <w:sz w:val="24"/>
          <w:szCs w:val="24"/>
          <w:lang w:bidi="ar-SA"/>
        </w:rPr>
        <w:t>mastery learning</w:t>
      </w:r>
      <w:r w:rsidRPr="00F81D5E">
        <w:rPr>
          <w:rFonts w:ascii="Times New Roman" w:eastAsia="Times New Roman" w:hAnsi="Times New Roman" w:cs="Times New Roman"/>
          <w:bCs/>
          <w:sz w:val="24"/>
          <w:szCs w:val="24"/>
          <w:lang w:bidi="ar-SA"/>
        </w:rPr>
        <w:t>, asesmen sumatif autentik, dan portofolio kompetensi.</w:t>
      </w:r>
    </w:p>
    <w:p w14:paraId="2DBD0F4F"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lastRenderedPageBreak/>
        <w:t xml:space="preserve">Tindak lanjut yang paling penting bagi saya bukan sekadar membuat lebih banyak instrumen, melainkan membangun </w:t>
      </w:r>
      <w:r w:rsidRPr="00F81D5E">
        <w:rPr>
          <w:rFonts w:ascii="Times New Roman" w:eastAsia="Times New Roman" w:hAnsi="Times New Roman" w:cs="Times New Roman"/>
          <w:b/>
          <w:bCs/>
          <w:sz w:val="24"/>
          <w:szCs w:val="24"/>
          <w:lang w:bidi="ar-SA"/>
        </w:rPr>
        <w:t>sistem asesmen yang sederhana tetapi menghasilkan informasi yang bermakna dan benar-benar digunakan untuk mengambil keputusan pembelajaran</w:t>
      </w:r>
      <w:r w:rsidRPr="00F81D5E">
        <w:rPr>
          <w:rFonts w:ascii="Times New Roman" w:eastAsia="Times New Roman" w:hAnsi="Times New Roman" w:cs="Times New Roman"/>
          <w:bCs/>
          <w:sz w:val="24"/>
          <w:szCs w:val="24"/>
          <w:lang w:bidi="ar-SA"/>
        </w:rPr>
        <w:t>.</w:t>
      </w:r>
    </w:p>
    <w:p w14:paraId="4901221D" w14:textId="77777777" w:rsidR="00F81D5E" w:rsidRPr="00F81D5E" w:rsidRDefault="00F81D5E" w:rsidP="00F81D5E">
      <w:pPr>
        <w:spacing w:after="0" w:line="360" w:lineRule="auto"/>
        <w:jc w:val="both"/>
        <w:rPr>
          <w:rFonts w:ascii="Times New Roman" w:eastAsia="Times New Roman" w:hAnsi="Times New Roman" w:cs="Times New Roman"/>
          <w:bCs/>
          <w:sz w:val="24"/>
          <w:szCs w:val="24"/>
          <w:lang w:bidi="ar-SA"/>
        </w:rPr>
      </w:pPr>
      <w:r w:rsidRPr="00F81D5E">
        <w:rPr>
          <w:rFonts w:ascii="Times New Roman" w:eastAsia="Times New Roman" w:hAnsi="Times New Roman" w:cs="Times New Roman"/>
          <w:bCs/>
          <w:sz w:val="24"/>
          <w:szCs w:val="24"/>
          <w:lang w:bidi="ar-SA"/>
        </w:rPr>
        <w:t xml:space="preserve">Dengan pendekatan tersebut, asesmen diharapkan dapat membantu murid mengetahui kualitas kerjanya, memahami kekurangannya, memperbaiki performanya, mencapai kompetensi secara bertahap, dan pada akhirnya berkembang menjadi lulusan SMK yang </w:t>
      </w:r>
      <w:r w:rsidRPr="00F81D5E">
        <w:rPr>
          <w:rFonts w:ascii="Times New Roman" w:eastAsia="Times New Roman" w:hAnsi="Times New Roman" w:cs="Times New Roman"/>
          <w:b/>
          <w:bCs/>
          <w:sz w:val="24"/>
          <w:szCs w:val="24"/>
          <w:lang w:bidi="ar-SA"/>
        </w:rPr>
        <w:t>kompeten, reflektif, adaptif, bertanggung jawab, dan siap menghadapi dunia kerja</w:t>
      </w:r>
      <w:r w:rsidRPr="00F81D5E">
        <w:rPr>
          <w:rFonts w:ascii="Times New Roman" w:eastAsia="Times New Roman" w:hAnsi="Times New Roman" w:cs="Times New Roman"/>
          <w:bCs/>
          <w:sz w:val="24"/>
          <w:szCs w:val="24"/>
          <w:lang w:bidi="ar-SA"/>
        </w:rPr>
        <w:t>.</w:t>
      </w:r>
    </w:p>
    <w:p w14:paraId="17C42125" w14:textId="77777777" w:rsidR="00293D51" w:rsidRPr="00F81D5E" w:rsidRDefault="00293D51" w:rsidP="00AC66E4">
      <w:pPr>
        <w:rPr>
          <w:rFonts w:ascii="Times New Roman" w:eastAsia="Times New Roman" w:hAnsi="Times New Roman" w:cs="Times New Roman"/>
          <w:bCs/>
          <w:sz w:val="24"/>
          <w:szCs w:val="24"/>
          <w:lang w:val="en-US" w:bidi="ar-SA"/>
        </w:rPr>
      </w:pPr>
    </w:p>
    <w:sectPr w:rsidR="00293D51" w:rsidRPr="00F81D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7CDA"/>
    <w:multiLevelType w:val="hybridMultilevel"/>
    <w:tmpl w:val="18B8A7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0F2188"/>
    <w:multiLevelType w:val="multilevel"/>
    <w:tmpl w:val="2180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268AD"/>
    <w:multiLevelType w:val="multilevel"/>
    <w:tmpl w:val="F2E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7395"/>
    <w:multiLevelType w:val="multilevel"/>
    <w:tmpl w:val="C3E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95DAD"/>
    <w:multiLevelType w:val="multilevel"/>
    <w:tmpl w:val="191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D0FF5"/>
    <w:multiLevelType w:val="multilevel"/>
    <w:tmpl w:val="9A5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5F56"/>
    <w:multiLevelType w:val="multilevel"/>
    <w:tmpl w:val="6C0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76DDD"/>
    <w:multiLevelType w:val="multilevel"/>
    <w:tmpl w:val="F55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2911"/>
    <w:multiLevelType w:val="multilevel"/>
    <w:tmpl w:val="543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52776"/>
    <w:multiLevelType w:val="multilevel"/>
    <w:tmpl w:val="038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9404F"/>
    <w:multiLevelType w:val="multilevel"/>
    <w:tmpl w:val="BC1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26B84"/>
    <w:multiLevelType w:val="multilevel"/>
    <w:tmpl w:val="03A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E02C7"/>
    <w:multiLevelType w:val="multilevel"/>
    <w:tmpl w:val="90E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42FB3"/>
    <w:multiLevelType w:val="multilevel"/>
    <w:tmpl w:val="26C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D099F"/>
    <w:multiLevelType w:val="multilevel"/>
    <w:tmpl w:val="701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66475"/>
    <w:multiLevelType w:val="multilevel"/>
    <w:tmpl w:val="7376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7509C"/>
    <w:multiLevelType w:val="multilevel"/>
    <w:tmpl w:val="61E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74482">
    <w:abstractNumId w:val="11"/>
  </w:num>
  <w:num w:numId="2" w16cid:durableId="722098142">
    <w:abstractNumId w:val="3"/>
  </w:num>
  <w:num w:numId="3" w16cid:durableId="465044983">
    <w:abstractNumId w:val="8"/>
  </w:num>
  <w:num w:numId="4" w16cid:durableId="2111049683">
    <w:abstractNumId w:val="16"/>
  </w:num>
  <w:num w:numId="5" w16cid:durableId="1071856118">
    <w:abstractNumId w:val="4"/>
  </w:num>
  <w:num w:numId="6" w16cid:durableId="1569799471">
    <w:abstractNumId w:val="14"/>
  </w:num>
  <w:num w:numId="7" w16cid:durableId="1890069898">
    <w:abstractNumId w:val="6"/>
  </w:num>
  <w:num w:numId="8" w16cid:durableId="1386905069">
    <w:abstractNumId w:val="10"/>
  </w:num>
  <w:num w:numId="9" w16cid:durableId="1027949600">
    <w:abstractNumId w:val="5"/>
  </w:num>
  <w:num w:numId="10" w16cid:durableId="1224827985">
    <w:abstractNumId w:val="12"/>
  </w:num>
  <w:num w:numId="11" w16cid:durableId="1171026021">
    <w:abstractNumId w:val="13"/>
  </w:num>
  <w:num w:numId="12" w16cid:durableId="563226705">
    <w:abstractNumId w:val="7"/>
  </w:num>
  <w:num w:numId="13" w16cid:durableId="1734035896">
    <w:abstractNumId w:val="1"/>
  </w:num>
  <w:num w:numId="14" w16cid:durableId="1541237572">
    <w:abstractNumId w:val="2"/>
  </w:num>
  <w:num w:numId="15" w16cid:durableId="1474983493">
    <w:abstractNumId w:val="15"/>
  </w:num>
  <w:num w:numId="16" w16cid:durableId="86317058">
    <w:abstractNumId w:val="9"/>
  </w:num>
  <w:num w:numId="17" w16cid:durableId="21196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8C"/>
    <w:rsid w:val="001623E2"/>
    <w:rsid w:val="002839DD"/>
    <w:rsid w:val="00293D51"/>
    <w:rsid w:val="002E564A"/>
    <w:rsid w:val="003A567C"/>
    <w:rsid w:val="008E588C"/>
    <w:rsid w:val="009F6348"/>
    <w:rsid w:val="00AC66E4"/>
    <w:rsid w:val="00D00BD3"/>
    <w:rsid w:val="00F81D5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041D"/>
  <w15:chartTrackingRefBased/>
  <w15:docId w15:val="{C50F297C-B286-4FDF-AF79-664FAA1E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D51"/>
  </w:style>
  <w:style w:type="paragraph" w:styleId="Heading1">
    <w:name w:val="heading 1"/>
    <w:basedOn w:val="Normal"/>
    <w:next w:val="Normal"/>
    <w:link w:val="Heading1Char"/>
    <w:uiPriority w:val="9"/>
    <w:qFormat/>
    <w:rsid w:val="00F81D5E"/>
    <w:pPr>
      <w:shd w:val="clear" w:color="auto" w:fill="F4B083" w:themeFill="accent2" w:themeFillTint="99"/>
      <w:spacing w:after="0" w:line="276" w:lineRule="auto"/>
      <w:jc w:val="both"/>
      <w:outlineLvl w:val="0"/>
    </w:pPr>
    <w:rPr>
      <w:rFonts w:ascii="Times New Roman" w:eastAsia="Times New Roman" w:hAnsi="Times New Roman" w:cs="Times New Roman"/>
      <w:b/>
      <w:bCs/>
      <w:sz w:val="28"/>
      <w:lang w:bidi="ar-SA"/>
    </w:rPr>
  </w:style>
  <w:style w:type="paragraph" w:styleId="Heading2">
    <w:name w:val="heading 2"/>
    <w:basedOn w:val="Normal"/>
    <w:next w:val="Normal"/>
    <w:link w:val="Heading2Char"/>
    <w:uiPriority w:val="9"/>
    <w:unhideWhenUsed/>
    <w:qFormat/>
    <w:rsid w:val="00F81D5E"/>
    <w:pPr>
      <w:shd w:val="clear" w:color="auto" w:fill="FBE4D5" w:themeFill="accent2" w:themeFillTint="33"/>
      <w:spacing w:after="0" w:line="276" w:lineRule="auto"/>
      <w:jc w:val="both"/>
      <w:outlineLvl w:val="1"/>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D5E"/>
    <w:rPr>
      <w:rFonts w:ascii="Times New Roman" w:eastAsia="Times New Roman" w:hAnsi="Times New Roman" w:cs="Times New Roman"/>
      <w:b/>
      <w:bCs/>
      <w:sz w:val="28"/>
      <w:shd w:val="clear" w:color="auto" w:fill="F4B083" w:themeFill="accent2" w:themeFillTint="99"/>
      <w:lang w:bidi="ar-SA"/>
    </w:rPr>
  </w:style>
  <w:style w:type="character" w:customStyle="1" w:styleId="Heading2Char">
    <w:name w:val="Heading 2 Char"/>
    <w:basedOn w:val="DefaultParagraphFont"/>
    <w:link w:val="Heading2"/>
    <w:uiPriority w:val="9"/>
    <w:rsid w:val="00F81D5E"/>
    <w:rPr>
      <w:rFonts w:ascii="Times New Roman" w:eastAsia="Times New Roman" w:hAnsi="Times New Roman" w:cs="Times New Roman"/>
      <w:b/>
      <w:bCs/>
      <w:sz w:val="24"/>
      <w:szCs w:val="24"/>
      <w:shd w:val="clear" w:color="auto" w:fill="FBE4D5" w:themeFill="accent2" w:themeFillTint="33"/>
      <w:lang w:bidi="ar-SA"/>
    </w:rPr>
  </w:style>
  <w:style w:type="table" w:styleId="TableGrid">
    <w:name w:val="Table Grid"/>
    <w:basedOn w:val="TableNormal"/>
    <w:uiPriority w:val="39"/>
    <w:rsid w:val="00D00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0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337941">
      <w:bodyDiv w:val="1"/>
      <w:marLeft w:val="0"/>
      <w:marRight w:val="0"/>
      <w:marTop w:val="0"/>
      <w:marBottom w:val="0"/>
      <w:divBdr>
        <w:top w:val="none" w:sz="0" w:space="0" w:color="auto"/>
        <w:left w:val="none" w:sz="0" w:space="0" w:color="auto"/>
        <w:bottom w:val="none" w:sz="0" w:space="0" w:color="auto"/>
        <w:right w:val="none" w:sz="0" w:space="0" w:color="auto"/>
      </w:divBdr>
      <w:divsChild>
        <w:div w:id="78134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37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5656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11</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2026-08-07T04:07:00Z</dcterms:created>
  <dcterms:modified xsi:type="dcterms:W3CDTF">2026-08-07T11:32:00Z</dcterms:modified>
</cp:coreProperties>
</file>