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ОПЕРАТИВНАЯ КАРТОЧКА ПОЖАРНОЙ БЕЗОПАСНОСТИ</w:t>
      </w:r>
    </w:p>
    <w:p>
      <w:pPr>
        <w:jc w:val="center"/>
      </w:pPr>
      <w:r>
        <w:t>Министерство по чрезвычайным ситуациям Республики Казахстан</w:t>
      </w:r>
    </w:p>
    <w:p/>
    <w:p>
      <w:r>
        <w:rPr>
          <w:b/>
        </w:rPr>
        <w:t xml:space="preserve">Номер карточки: </w:t>
      </w:r>
      <w:r>
        <w:t>2022-ПЧ10-401</w:t>
      </w:r>
    </w:p>
    <w:p>
      <w:r>
        <w:rPr>
          <w:b/>
        </w:rPr>
        <w:t xml:space="preserve">Дата утверждения: </w:t>
      </w:r>
      <w:r>
        <w:t>16.12.2023</w:t>
      </w:r>
    </w:p>
    <w:p>
      <w:r>
        <w:rPr>
          <w:b/>
        </w:rPr>
        <w:t xml:space="preserve">Дата последней ревизии: </w:t>
      </w:r>
      <w:r>
        <w:t>21.02.2019</w:t>
      </w:r>
    </w:p>
    <w:p/>
    <w:p>
      <w:pPr>
        <w:pStyle w:val="Heading2"/>
      </w:pPr>
      <w:r>
        <w:t>1. Сведения об объекте</w:t>
      </w:r>
    </w:p>
    <w:p>
      <w:r>
        <w:rPr>
          <w:b/>
        </w:rPr>
        <w:t xml:space="preserve">Название объекта: </w:t>
      </w:r>
      <w:r>
        <w:t>Детский сад №34</w:t>
      </w:r>
    </w:p>
    <w:p>
      <w:r>
        <w:rPr>
          <w:b/>
        </w:rPr>
        <w:t xml:space="preserve">Адрес: </w:t>
      </w:r>
      <w:r>
        <w:t>ул. Аблай хана, 93</w:t>
      </w:r>
    </w:p>
    <w:p>
      <w:r>
        <w:rPr>
          <w:b/>
        </w:rPr>
        <w:t xml:space="preserve">Район: </w:t>
      </w:r>
      <w:r>
        <w:t>Нұра</w:t>
      </w:r>
    </w:p>
    <w:p>
      <w:r>
        <w:rPr>
          <w:b/>
        </w:rPr>
        <w:t xml:space="preserve">Функциональная категория: </w:t>
      </w:r>
      <w:r>
        <w:t>Ф1.1</w:t>
      </w:r>
    </w:p>
    <w:p>
      <w:r>
        <w:rPr>
          <w:b/>
        </w:rPr>
        <w:t xml:space="preserve">Ответственное лицо: </w:t>
      </w:r>
      <w:r>
        <w:t>Турсунова Динара Бекжановна</w:t>
      </w:r>
    </w:p>
    <w:p>
      <w:r>
        <w:rPr>
          <w:b/>
        </w:rPr>
        <w:t xml:space="preserve">Телефон ответственного: </w:t>
      </w:r>
      <w:r>
        <w:t>+7 700 901 23 45</w:t>
      </w:r>
    </w:p>
    <w:p/>
    <w:p>
      <w:pPr>
        <w:pStyle w:val="Heading2"/>
      </w:pPr>
      <w:r>
        <w:t>2. Характеристики здания</w:t>
      </w:r>
    </w:p>
    <w:p>
      <w:r>
        <w:rPr>
          <w:b/>
        </w:rPr>
        <w:t xml:space="preserve">Количество этажей: </w:t>
      </w:r>
      <w:r>
        <w:rPr>
          <w:color w:val="FF0000"/>
        </w:rPr>
        <w:t>[не указано]</w:t>
      </w:r>
    </w:p>
    <w:p>
      <w:r>
        <w:rPr>
          <w:b/>
        </w:rPr>
        <w:t xml:space="preserve">Общая площадь (м²): </w:t>
      </w:r>
      <w:r>
        <w:rPr>
          <w:color w:val="FF0000"/>
        </w:rPr>
        <w:t>[не указано]</w:t>
      </w:r>
    </w:p>
    <w:p>
      <w:r>
        <w:rPr>
          <w:b/>
        </w:rPr>
        <w:t xml:space="preserve">Материал стен: </w:t>
      </w:r>
      <w:r>
        <w:t>монолит</w:t>
      </w:r>
    </w:p>
    <w:p>
      <w:r>
        <w:rPr>
          <w:b/>
        </w:rPr>
        <w:t xml:space="preserve">Год постройки: </w:t>
      </w:r>
      <w:r>
        <w:rPr>
          <w:color w:val="FF0000"/>
        </w:rPr>
        <w:t>[не указано]</w:t>
      </w:r>
    </w:p>
    <w:p>
      <w:r>
        <w:rPr>
          <w:b/>
        </w:rPr>
        <w:t xml:space="preserve">Степень огнестойкости: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3. Системы пожарной безопасности</w:t>
      </w:r>
    </w:p>
    <w:p>
      <w:r>
        <w:rPr>
          <w:b/>
        </w:rPr>
        <w:t xml:space="preserve">Пожарная сигнализация: </w:t>
      </w:r>
      <w:r>
        <w:t>есть (тип: не указан)</w:t>
      </w:r>
    </w:p>
    <w:p>
      <w:r>
        <w:rPr>
          <w:b/>
        </w:rPr>
        <w:t xml:space="preserve">АУПТ (спринклер): </w:t>
      </w:r>
      <w:r>
        <w:rPr>
          <w:color w:val="FF0000"/>
        </w:rPr>
        <w:t>[не указано]</w:t>
      </w:r>
    </w:p>
    <w:p>
      <w:r>
        <w:rPr>
          <w:b/>
        </w:rPr>
        <w:t xml:space="preserve">Система дымоудаления: </w:t>
      </w:r>
      <w:r>
        <w:t>да</w:t>
      </w:r>
    </w:p>
    <w:p>
      <w:r>
        <w:rPr>
          <w:b/>
        </w:rPr>
        <w:t xml:space="preserve">Количество эвакуационных выходов: </w:t>
      </w:r>
      <w:r>
        <w:t>6</w:t>
      </w:r>
    </w:p>
    <w:p/>
    <w:p>
      <w:pPr>
        <w:pStyle w:val="Heading2"/>
      </w:pPr>
      <w:r>
        <w:t>4. Водоснабжение</w:t>
      </w:r>
    </w:p>
    <w:p>
      <w:r>
        <w:rPr>
          <w:b/>
        </w:rPr>
        <w:t xml:space="preserve">Ближайший гидрант: </w:t>
      </w:r>
      <w:r>
        <w:rPr>
          <w:color w:val="FF0000"/>
        </w:rPr>
        <w:t>[не указано]</w:t>
      </w:r>
    </w:p>
    <w:p>
      <w:r>
        <w:rPr>
          <w:b/>
        </w:rPr>
        <w:t xml:space="preserve">Дополнительный источник воды: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5. Опасные факторы</w:t>
      </w:r>
    </w:p>
    <w:p>
      <w:r>
        <w:rPr>
          <w:b/>
        </w:rPr>
        <w:t xml:space="preserve">Газовые системы: </w:t>
      </w:r>
      <w:r>
        <w:rPr>
          <w:color w:val="FF0000"/>
        </w:rPr>
        <w:t>[не указано]</w:t>
      </w:r>
    </w:p>
    <w:p>
      <w:r>
        <w:rPr>
          <w:b/>
        </w:rPr>
        <w:t xml:space="preserve">ЛВЖ: </w:t>
      </w:r>
      <w:r>
        <w:t>отсутствуют</w:t>
      </w:r>
    </w:p>
    <w:p>
      <w:r>
        <w:rPr>
          <w:b/>
        </w:rPr>
        <w:t xml:space="preserve">Электроустановки: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6. Подъездные пути</w:t>
      </w:r>
    </w:p>
    <w:p>
      <w:r>
        <w:t>[Данные о подъездных путях отсутствуют]</w:t>
      </w:r>
    </w:p>
    <w:p/>
    <w:p>
      <w:pPr>
        <w:jc w:val="center"/>
      </w:pPr>
      <w:r>
        <w:t>Карточка составлена в соответствии с приказом МЧС РК №242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