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5A7D73"/>
          <w:sz w:val="36"/>
          <w:szCs w:val="36"/>
        </w:rPr>
        <w:t xml:space="preserve">Ops Contractor Screening Guide</w:t>
      </w:r>
    </w:p>
    <w:p>
      <w:pPr>
        <w:spacing w:after="400"/>
        <w:jc w:val="center"/>
      </w:pPr>
      <w:r>
        <w:rPr>
          <w:rFonts w:ascii="Arial" w:cs="Arial" w:eastAsia="Arial" w:hAnsi="Arial"/>
          <w:i/>
          <w:iCs/>
          <w:color w:val="759B8F"/>
          <w:sz w:val="22"/>
          <w:szCs w:val="22"/>
        </w:rPr>
        <w:t xml:space="preserve">Internal Document</w:t>
      </w:r>
    </w:p>
    <w:p>
      <w:pPr>
        <w:pStyle w:val="Heading1"/>
      </w:pPr>
      <w:r>
        <w:rPr>
          <w:rFonts w:ascii="Arial" w:cs="Arial" w:eastAsia="Arial" w:hAnsi="Arial"/>
          <w:b/>
          <w:bCs/>
          <w:color w:val="5A7D73"/>
          <w:sz w:val="28"/>
          <w:szCs w:val="28"/>
        </w:rPr>
        <w:t xml:space="preserve">Stage 1: Application Filter</w:t>
      </w:r>
    </w:p>
    <w:p>
      <w:pPr>
        <w:spacing w:after="80"/>
      </w:pPr>
      <w:r>
        <w:rPr>
          <w:rFonts w:ascii="Arial" w:cs="Arial" w:eastAsia="Arial" w:hAnsi="Arial"/>
          <w:b/>
          <w:bCs/>
          <w:sz w:val="22"/>
          <w:szCs w:val="22"/>
        </w:rPr>
        <w:t xml:space="preserve">Auto-reject if:</w:t>
      </w:r>
    </w:p>
    <w:p>
      <w:pPr>
        <w:pStyle w:val="ListParagraph"/>
        <w:numPr>
          <w:ilvl w:val="0"/>
          <w:numId w:val="2"/>
        </w:numPr>
        <w:spacing w:after="40" w:before="40"/>
      </w:pPr>
      <w:r>
        <w:rPr>
          <w:rFonts w:ascii="Arial" w:cs="Arial" w:eastAsia="Arial" w:hAnsi="Arial"/>
          <w:sz w:val="22"/>
          <w:szCs w:val="22"/>
        </w:rPr>
        <w:t xml:space="preserve">Missing location, car type, or the word "Nurture"</w:t>
      </w:r>
    </w:p>
    <w:p>
      <w:pPr>
        <w:pStyle w:val="ListParagraph"/>
        <w:numPr>
          <w:ilvl w:val="0"/>
          <w:numId w:val="2"/>
        </w:numPr>
        <w:spacing w:after="40" w:before="40"/>
      </w:pPr>
      <w:r>
        <w:rPr>
          <w:rFonts w:ascii="Arial" w:cs="Arial" w:eastAsia="Arial" w:hAnsi="Arial"/>
          <w:sz w:val="22"/>
          <w:szCs w:val="22"/>
        </w:rPr>
        <w:t xml:space="preserve">Generic copy/paste message with no specifics</w:t>
      </w:r>
    </w:p>
    <w:p>
      <w:pPr>
        <w:pStyle w:val="ListParagraph"/>
        <w:numPr>
          <w:ilvl w:val="0"/>
          <w:numId w:val="2"/>
        </w:numPr>
        <w:spacing w:after="40" w:before="40"/>
      </w:pPr>
      <w:r>
        <w:rPr>
          <w:rFonts w:ascii="Arial" w:cs="Arial" w:eastAsia="Arial" w:hAnsi="Arial"/>
          <w:sz w:val="22"/>
          <w:szCs w:val="22"/>
        </w:rPr>
        <w:t xml:space="preserve">Located more than 45 minutes from your property clusters</w:t>
      </w:r>
    </w:p>
    <w:p>
      <w:pPr>
        <w:spacing w:after="80" w:before="120"/>
      </w:pPr>
      <w:r>
        <w:rPr>
          <w:rFonts w:ascii="Arial" w:cs="Arial" w:eastAsia="Arial" w:hAnsi="Arial"/>
          <w:b/>
          <w:bCs/>
          <w:sz w:val="22"/>
          <w:szCs w:val="22"/>
        </w:rPr>
        <w:t xml:space="preserve">Green flags:</w:t>
      </w:r>
    </w:p>
    <w:p>
      <w:pPr>
        <w:pStyle w:val="ListParagraph"/>
        <w:numPr>
          <w:ilvl w:val="0"/>
          <w:numId w:val="2"/>
        </w:numPr>
        <w:spacing w:after="40" w:before="40"/>
      </w:pPr>
      <w:r>
        <w:rPr>
          <w:rFonts w:ascii="Arial" w:cs="Arial" w:eastAsia="Arial" w:hAnsi="Arial"/>
          <w:sz w:val="22"/>
          <w:szCs w:val="22"/>
        </w:rPr>
        <w:t xml:space="preserve">Mentions specific Airbnb or property management experience</w:t>
      </w:r>
    </w:p>
    <w:p>
      <w:pPr>
        <w:pStyle w:val="ListParagraph"/>
        <w:numPr>
          <w:ilvl w:val="0"/>
          <w:numId w:val="2"/>
        </w:numPr>
        <w:spacing w:after="40" w:before="40"/>
      </w:pPr>
      <w:r>
        <w:rPr>
          <w:rFonts w:ascii="Arial" w:cs="Arial" w:eastAsia="Arial" w:hAnsi="Arial"/>
          <w:sz w:val="22"/>
          <w:szCs w:val="22"/>
        </w:rPr>
        <w:t xml:space="preserve">Detailed message showing they read the posting</w:t>
      </w:r>
    </w:p>
    <w:p>
      <w:pPr>
        <w:pStyle w:val="ListParagraph"/>
        <w:numPr>
          <w:ilvl w:val="0"/>
          <w:numId w:val="2"/>
        </w:numPr>
        <w:spacing w:after="40" w:before="40"/>
      </w:pPr>
      <w:r>
        <w:rPr>
          <w:rFonts w:ascii="Arial" w:cs="Arial" w:eastAsia="Arial" w:hAnsi="Arial"/>
          <w:sz w:val="22"/>
          <w:szCs w:val="22"/>
        </w:rPr>
        <w:t xml:space="preserve">Lives centrally in the GTA</w:t>
      </w:r>
    </w:p>
    <w:p>
      <w:pPr>
        <w:pStyle w:val="ListParagraph"/>
        <w:numPr>
          <w:ilvl w:val="0"/>
          <w:numId w:val="2"/>
        </w:numPr>
        <w:spacing w:after="40" w:before="40"/>
      </w:pPr>
      <w:r>
        <w:rPr>
          <w:rFonts w:ascii="Arial" w:cs="Arial" w:eastAsia="Arial" w:hAnsi="Arial"/>
          <w:sz w:val="22"/>
          <w:szCs w:val="22"/>
        </w:rPr>
        <w:t xml:space="preserve">Owns a reliable vehicle (not "I take transit")</w:t>
      </w:r>
    </w:p>
    <w:p>
      <w:pPr>
        <w:pStyle w:val="ListParagraph"/>
        <w:numPr>
          <w:ilvl w:val="0"/>
          <w:numId w:val="2"/>
        </w:numPr>
        <w:spacing w:after="40" w:before="40"/>
      </w:pPr>
      <w:r>
        <w:rPr>
          <w:rFonts w:ascii="Arial" w:cs="Arial" w:eastAsia="Arial" w:hAnsi="Arial"/>
          <w:sz w:val="22"/>
          <w:szCs w:val="22"/>
        </w:rPr>
        <w:t xml:space="preserve">Mentions owning professional camera equipment</w:t>
      </w:r>
    </w:p>
    <w:p>
      <w:pPr>
        <w:pStyle w:val="ListParagraph"/>
        <w:numPr>
          <w:ilvl w:val="0"/>
          <w:numId w:val="2"/>
        </w:numPr>
        <w:spacing w:after="40" w:before="40"/>
      </w:pPr>
      <w:r>
        <w:rPr>
          <w:rFonts w:ascii="Arial" w:cs="Arial" w:eastAsia="Arial" w:hAnsi="Arial"/>
          <w:sz w:val="22"/>
          <w:szCs w:val="22"/>
        </w:rPr>
        <w:t xml:space="preserve">Has smart lock installation experience</w:t>
      </w:r>
    </w:p>
    <w:p>
      <w:pPr>
        <w:pStyle w:val="Heading1"/>
      </w:pPr>
      <w:r>
        <w:rPr>
          <w:rFonts w:ascii="Arial" w:cs="Arial" w:eastAsia="Arial" w:hAnsi="Arial"/>
          <w:b/>
          <w:bCs/>
          <w:color w:val="5A7D73"/>
          <w:sz w:val="28"/>
          <w:szCs w:val="28"/>
        </w:rPr>
        <w:t xml:space="preserve">Stage 2: Text Message Screen</w:t>
      </w:r>
    </w:p>
    <w:p>
      <w:pPr>
        <w:spacing w:after="80"/>
      </w:pPr>
      <w:r>
        <w:rPr>
          <w:rFonts w:ascii="Arial" w:cs="Arial" w:eastAsia="Arial" w:hAnsi="Arial"/>
          <w:sz w:val="22"/>
          <w:szCs w:val="22"/>
        </w:rPr>
        <w:t xml:space="preserve">Send this to applicants who pass Stage 1:</w:t>
      </w:r>
    </w:p>
    <w:p>
      <w:pPr>
        <w:spacing w:after="40"/>
        <w:ind w:left="360"/>
      </w:pPr>
      <w:r>
        <w:rPr>
          <w:rFonts w:ascii="Arial" w:cs="Arial" w:eastAsia="Arial" w:hAnsi="Arial"/>
          <w:i/>
          <w:iCs/>
          <w:sz w:val="22"/>
          <w:szCs w:val="22"/>
        </w:rPr>
        <w:t xml:space="preserve">"Thanks for applying to the Nurture ops contractor role. Quick scenario for you:</w:t>
      </w:r>
    </w:p>
    <w:p>
      <w:pPr>
        <w:spacing w:after="200"/>
        <w:ind w:left="360"/>
      </w:pPr>
      <w:r>
        <w:rPr>
          <w:rFonts w:ascii="Arial" w:cs="Arial" w:eastAsia="Arial" w:hAnsi="Arial"/>
          <w:i/>
          <w:iCs/>
          <w:sz w:val="22"/>
          <w:szCs w:val="22"/>
        </w:rPr>
        <w:t xml:space="preserve">You're doing a post-clean quality check at one of our Airbnb properties. You walk in and notice: the bathroom mirror has water spots, a throw pillow is missing from the couch, and the wifi router is unplugged. Guest checks in at 4pm today. It's 1pm now. What do you do?"</w:t>
      </w:r>
    </w:p>
    <w:p>
      <w:pPr>
        <w:spacing w:after="80"/>
      </w:pPr>
      <w:r>
        <w:rPr>
          <w:rFonts w:ascii="Arial" w:cs="Arial" w:eastAsia="Arial" w:hAnsi="Arial"/>
          <w:b/>
          <w:bCs/>
          <w:sz w:val="22"/>
          <w:szCs w:val="22"/>
        </w:rPr>
        <w:t xml:space="preserve">Scoring: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759B8F" w:val="clear"/>
            <w:vAlign w:val="center"/>
          </w:tcPr>
          <w:p>
            <w:r>
              <w:rPr>
                <w:rFonts w:ascii="Arial" w:cs="Arial" w:eastAsia="Arial" w:hAnsi="Arial"/>
                <w:b/>
                <w:bCs/>
                <w:color w:val="FFFFFF"/>
                <w:sz w:val="20"/>
                <w:szCs w:val="20"/>
              </w:rPr>
              <w:t xml:space="preserve">What to Look For</w:t>
            </w:r>
          </w:p>
        </w:tc>
        <w:tc>
          <w:tcPr>
            <w:tcW w:type="dxa" w:w="3280"/>
            <w:tcBorders>
              <w:top w:val="single" w:color="CCCCCC" w:sz="1"/>
              <w:left w:val="single" w:color="CCCCCC" w:sz="1"/>
              <w:bottom w:val="single" w:color="CCCCCC" w:sz="1"/>
              <w:right w:val="single" w:color="CCCCCC" w:sz="1"/>
            </w:tcBorders>
            <w:shd w:fill="759B8F" w:val="clear"/>
            <w:vAlign w:val="center"/>
          </w:tcPr>
          <w:p>
            <w:r>
              <w:rPr>
                <w:rFonts w:ascii="Arial" w:cs="Arial" w:eastAsia="Arial" w:hAnsi="Arial"/>
                <w:b/>
                <w:bCs/>
                <w:color w:val="FFFFFF"/>
                <w:sz w:val="20"/>
                <w:szCs w:val="20"/>
              </w:rPr>
              <w:t xml:space="preserve">Good Answer</w:t>
            </w:r>
          </w:p>
        </w:tc>
        <w:tc>
          <w:tcPr>
            <w:tcW w:type="dxa" w:w="3280"/>
            <w:tcBorders>
              <w:top w:val="single" w:color="CCCCCC" w:sz="1"/>
              <w:left w:val="single" w:color="CCCCCC" w:sz="1"/>
              <w:bottom w:val="single" w:color="CCCCCC" w:sz="1"/>
              <w:right w:val="single" w:color="CCCCCC" w:sz="1"/>
            </w:tcBorders>
            <w:shd w:fill="759B8F" w:val="clear"/>
            <w:vAlign w:val="center"/>
          </w:tcPr>
          <w:p>
            <w:r>
              <w:rPr>
                <w:rFonts w:ascii="Arial" w:cs="Arial" w:eastAsia="Arial" w:hAnsi="Arial"/>
                <w:b/>
                <w:bCs/>
                <w:color w:val="FFFFFF"/>
                <w:sz w:val="20"/>
                <w:szCs w:val="20"/>
              </w:rPr>
              <w:t xml:space="preserve">Red Flag</w:t>
            </w:r>
          </w:p>
        </w:tc>
      </w:tr>
      <w:tr>
        <w:trPr>
          <w:tblHeader w:val="false"/>
        </w:trPr>
        <w:tc>
          <w:tcPr>
            <w:tcW w:type="dxa" w:w="2800"/>
            <w:tcBorders>
              <w:top w:val="single" w:color="CCCCCC" w:sz="1"/>
              <w:left w:val="single" w:color="CCCCCC" w:sz="1"/>
              <w:bottom w:val="single" w:color="CCCCCC" w:sz="1"/>
              <w:right w:val="single" w:color="CCCCCC" w:sz="1"/>
            </w:tcBorders>
            <w:vAlign w:val="center"/>
          </w:tcPr>
          <w:p>
            <w:r>
              <w:rPr>
                <w:rFonts w:ascii="Arial" w:cs="Arial" w:eastAsia="Arial" w:hAnsi="Arial"/>
                <w:sz w:val="20"/>
                <w:szCs w:val="20"/>
              </w:rPr>
              <w:t xml:space="preserve">Response time</w:t>
            </w:r>
          </w:p>
        </w:tc>
        <w:tc>
          <w:tcPr>
            <w:tcW w:type="dxa" w:w="3280"/>
            <w:tcBorders>
              <w:top w:val="single" w:color="CCCCCC" w:sz="1"/>
              <w:left w:val="single" w:color="CCCCCC" w:sz="1"/>
              <w:bottom w:val="single" w:color="CCCCCC" w:sz="1"/>
              <w:right w:val="single" w:color="CCCCCC" w:sz="1"/>
            </w:tcBorders>
            <w:vAlign w:val="center"/>
          </w:tcPr>
          <w:p>
            <w:r>
              <w:rPr>
                <w:rFonts w:ascii="Arial" w:cs="Arial" w:eastAsia="Arial" w:hAnsi="Arial"/>
                <w:sz w:val="20"/>
                <w:szCs w:val="20"/>
              </w:rPr>
              <w:t xml:space="preserve">Within a few hours</w:t>
            </w:r>
          </w:p>
        </w:tc>
        <w:tc>
          <w:tcPr>
            <w:tcW w:type="dxa" w:w="3280"/>
            <w:tcBorders>
              <w:top w:val="single" w:color="CCCCCC" w:sz="1"/>
              <w:left w:val="single" w:color="CCCCCC" w:sz="1"/>
              <w:bottom w:val="single" w:color="CCCCCC" w:sz="1"/>
              <w:right w:val="single" w:color="CCCCCC" w:sz="1"/>
            </w:tcBorders>
            <w:vAlign w:val="center"/>
          </w:tcPr>
          <w:p>
            <w:r>
              <w:rPr>
                <w:rFonts w:ascii="Arial" w:cs="Arial" w:eastAsia="Arial" w:hAnsi="Arial"/>
                <w:sz w:val="20"/>
                <w:szCs w:val="20"/>
              </w:rPr>
              <w:t xml:space="preserve">2+ days</w:t>
            </w:r>
          </w:p>
        </w:tc>
      </w:tr>
      <w:tr>
        <w:trPr>
          <w:tblHeader w:val="false"/>
        </w:trPr>
        <w:tc>
          <w:tcPr>
            <w:tcW w:type="dxa" w:w="2800"/>
            <w:tcBorders>
              <w:top w:val="single" w:color="CCCCCC" w:sz="1"/>
              <w:left w:val="single" w:color="CCCCCC" w:sz="1"/>
              <w:bottom w:val="single" w:color="CCCCCC" w:sz="1"/>
              <w:right w:val="single" w:color="CCCCCC" w:sz="1"/>
            </w:tcBorders>
            <w:vAlign w:val="center"/>
          </w:tcPr>
          <w:p>
            <w:r>
              <w:rPr>
                <w:rFonts w:ascii="Arial" w:cs="Arial" w:eastAsia="Arial" w:hAnsi="Arial"/>
                <w:sz w:val="20"/>
                <w:szCs w:val="20"/>
              </w:rPr>
              <w:t xml:space="preserve">Addresses all 3 issues</w:t>
            </w:r>
          </w:p>
        </w:tc>
        <w:tc>
          <w:tcPr>
            <w:tcW w:type="dxa" w:w="3280"/>
            <w:tcBorders>
              <w:top w:val="single" w:color="CCCCCC" w:sz="1"/>
              <w:left w:val="single" w:color="CCCCCC" w:sz="1"/>
              <w:bottom w:val="single" w:color="CCCCCC" w:sz="1"/>
              <w:right w:val="single" w:color="CCCCCC" w:sz="1"/>
            </w:tcBorders>
            <w:vAlign w:val="center"/>
          </w:tcPr>
          <w:p>
            <w:r>
              <w:rPr>
                <w:rFonts w:ascii="Arial" w:cs="Arial" w:eastAsia="Arial" w:hAnsi="Arial"/>
                <w:sz w:val="20"/>
                <w:szCs w:val="20"/>
              </w:rPr>
              <w:t xml:space="preserve">Yes, in order of priority</w:t>
            </w:r>
          </w:p>
        </w:tc>
        <w:tc>
          <w:tcPr>
            <w:tcW w:type="dxa" w:w="3280"/>
            <w:tcBorders>
              <w:top w:val="single" w:color="CCCCCC" w:sz="1"/>
              <w:left w:val="single" w:color="CCCCCC" w:sz="1"/>
              <w:bottom w:val="single" w:color="CCCCCC" w:sz="1"/>
              <w:right w:val="single" w:color="CCCCCC" w:sz="1"/>
            </w:tcBorders>
            <w:vAlign w:val="center"/>
          </w:tcPr>
          <w:p>
            <w:r>
              <w:rPr>
                <w:rFonts w:ascii="Arial" w:cs="Arial" w:eastAsia="Arial" w:hAnsi="Arial"/>
                <w:sz w:val="20"/>
                <w:szCs w:val="20"/>
              </w:rPr>
              <w:t xml:space="preserve">Only mentions one</w:t>
            </w:r>
          </w:p>
        </w:tc>
      </w:tr>
      <w:tr>
        <w:trPr>
          <w:tblHeader w:val="false"/>
        </w:trPr>
        <w:tc>
          <w:tcPr>
            <w:tcW w:type="dxa" w:w="2800"/>
            <w:tcBorders>
              <w:top w:val="single" w:color="CCCCCC" w:sz="1"/>
              <w:left w:val="single" w:color="CCCCCC" w:sz="1"/>
              <w:bottom w:val="single" w:color="CCCCCC" w:sz="1"/>
              <w:right w:val="single" w:color="CCCCCC" w:sz="1"/>
            </w:tcBorders>
            <w:vAlign w:val="center"/>
          </w:tcPr>
          <w:p>
            <w:r>
              <w:rPr>
                <w:rFonts w:ascii="Arial" w:cs="Arial" w:eastAsia="Arial" w:hAnsi="Arial"/>
                <w:sz w:val="20"/>
                <w:szCs w:val="20"/>
              </w:rPr>
              <w:t xml:space="preserve">Takes initiative</w:t>
            </w:r>
          </w:p>
        </w:tc>
        <w:tc>
          <w:tcPr>
            <w:tcW w:type="dxa" w:w="3280"/>
            <w:tcBorders>
              <w:top w:val="single" w:color="CCCCCC" w:sz="1"/>
              <w:left w:val="single" w:color="CCCCCC" w:sz="1"/>
              <w:bottom w:val="single" w:color="CCCCCC" w:sz="1"/>
              <w:right w:val="single" w:color="CCCCCC" w:sz="1"/>
            </w:tcBorders>
            <w:vAlign w:val="center"/>
          </w:tcPr>
          <w:p>
            <w:r>
              <w:rPr>
                <w:rFonts w:ascii="Arial" w:cs="Arial" w:eastAsia="Arial" w:hAnsi="Arial"/>
                <w:sz w:val="20"/>
                <w:szCs w:val="20"/>
              </w:rPr>
              <w:t xml:space="preserve">Cleans mirror, checks for pillow, plugs in router</w:t>
            </w:r>
          </w:p>
        </w:tc>
        <w:tc>
          <w:tcPr>
            <w:tcW w:type="dxa" w:w="3280"/>
            <w:tcBorders>
              <w:top w:val="single" w:color="CCCCCC" w:sz="1"/>
              <w:left w:val="single" w:color="CCCCCC" w:sz="1"/>
              <w:bottom w:val="single" w:color="CCCCCC" w:sz="1"/>
              <w:right w:val="single" w:color="CCCCCC" w:sz="1"/>
            </w:tcBorders>
            <w:vAlign w:val="center"/>
          </w:tcPr>
          <w:p>
            <w:r>
              <w:rPr>
                <w:rFonts w:ascii="Arial" w:cs="Arial" w:eastAsia="Arial" w:hAnsi="Arial"/>
                <w:sz w:val="20"/>
                <w:szCs w:val="20"/>
              </w:rPr>
              <w:t xml:space="preserve">"I'd call you and ask what to do"</w:t>
            </w:r>
          </w:p>
        </w:tc>
      </w:tr>
      <w:tr>
        <w:trPr>
          <w:tblHeader w:val="false"/>
        </w:trPr>
        <w:tc>
          <w:tcPr>
            <w:tcW w:type="dxa" w:w="2800"/>
            <w:tcBorders>
              <w:top w:val="single" w:color="CCCCCC" w:sz="1"/>
              <w:left w:val="single" w:color="CCCCCC" w:sz="1"/>
              <w:bottom w:val="single" w:color="CCCCCC" w:sz="1"/>
              <w:right w:val="single" w:color="CCCCCC" w:sz="1"/>
            </w:tcBorders>
            <w:vAlign w:val="center"/>
          </w:tcPr>
          <w:p>
            <w:r>
              <w:rPr>
                <w:rFonts w:ascii="Arial" w:cs="Arial" w:eastAsia="Arial" w:hAnsi="Arial"/>
                <w:sz w:val="20"/>
                <w:szCs w:val="20"/>
              </w:rPr>
              <w:t xml:space="preserve">Photo documentation</w:t>
            </w:r>
          </w:p>
        </w:tc>
        <w:tc>
          <w:tcPr>
            <w:tcW w:type="dxa" w:w="3280"/>
            <w:tcBorders>
              <w:top w:val="single" w:color="CCCCCC" w:sz="1"/>
              <w:left w:val="single" w:color="CCCCCC" w:sz="1"/>
              <w:bottom w:val="single" w:color="CCCCCC" w:sz="1"/>
              <w:right w:val="single" w:color="CCCCCC" w:sz="1"/>
            </w:tcBorders>
            <w:vAlign w:val="center"/>
          </w:tcPr>
          <w:p>
            <w:r>
              <w:rPr>
                <w:rFonts w:ascii="Arial" w:cs="Arial" w:eastAsia="Arial" w:hAnsi="Arial"/>
                <w:sz w:val="20"/>
                <w:szCs w:val="20"/>
              </w:rPr>
              <w:t xml:space="preserve">Mentions taking photos before/after</w:t>
            </w:r>
          </w:p>
        </w:tc>
        <w:tc>
          <w:tcPr>
            <w:tcW w:type="dxa" w:w="3280"/>
            <w:tcBorders>
              <w:top w:val="single" w:color="CCCCCC" w:sz="1"/>
              <w:left w:val="single" w:color="CCCCCC" w:sz="1"/>
              <w:bottom w:val="single" w:color="CCCCCC" w:sz="1"/>
              <w:right w:val="single" w:color="CCCCCC" w:sz="1"/>
            </w:tcBorders>
            <w:vAlign w:val="center"/>
          </w:tcPr>
          <w:p>
            <w:r>
              <w:rPr>
                <w:rFonts w:ascii="Arial" w:cs="Arial" w:eastAsia="Arial" w:hAnsi="Arial"/>
                <w:sz w:val="20"/>
                <w:szCs w:val="20"/>
              </w:rPr>
              <w:t xml:space="preserve">No mention</w:t>
            </w:r>
          </w:p>
        </w:tc>
      </w:tr>
      <w:tr>
        <w:trPr>
          <w:tblHeader w:val="false"/>
        </w:trPr>
        <w:tc>
          <w:tcPr>
            <w:tcW w:type="dxa" w:w="2800"/>
            <w:tcBorders>
              <w:top w:val="single" w:color="CCCCCC" w:sz="1"/>
              <w:left w:val="single" w:color="CCCCCC" w:sz="1"/>
              <w:bottom w:val="single" w:color="CCCCCC" w:sz="1"/>
              <w:right w:val="single" w:color="CCCCCC" w:sz="1"/>
            </w:tcBorders>
            <w:vAlign w:val="center"/>
          </w:tcPr>
          <w:p>
            <w:r>
              <w:rPr>
                <w:rFonts w:ascii="Arial" w:cs="Arial" w:eastAsia="Arial" w:hAnsi="Arial"/>
                <w:sz w:val="20"/>
                <w:szCs w:val="20"/>
              </w:rPr>
              <w:t xml:space="preserve">Communication</w:t>
            </w:r>
          </w:p>
        </w:tc>
        <w:tc>
          <w:tcPr>
            <w:tcW w:type="dxa" w:w="3280"/>
            <w:tcBorders>
              <w:top w:val="single" w:color="CCCCCC" w:sz="1"/>
              <w:left w:val="single" w:color="CCCCCC" w:sz="1"/>
              <w:bottom w:val="single" w:color="CCCCCC" w:sz="1"/>
              <w:right w:val="single" w:color="CCCCCC" w:sz="1"/>
            </w:tcBorders>
            <w:vAlign w:val="center"/>
          </w:tcPr>
          <w:p>
            <w:r>
              <w:rPr>
                <w:rFonts w:ascii="Arial" w:cs="Arial" w:eastAsia="Arial" w:hAnsi="Arial"/>
                <w:sz w:val="20"/>
                <w:szCs w:val="20"/>
              </w:rPr>
              <w:t xml:space="preserve">Texts summary of what they found and fixed</w:t>
            </w:r>
          </w:p>
        </w:tc>
        <w:tc>
          <w:tcPr>
            <w:tcW w:type="dxa" w:w="3280"/>
            <w:tcBorders>
              <w:top w:val="single" w:color="CCCCCC" w:sz="1"/>
              <w:left w:val="single" w:color="CCCCCC" w:sz="1"/>
              <w:bottom w:val="single" w:color="CCCCCC" w:sz="1"/>
              <w:right w:val="single" w:color="CCCCCC" w:sz="1"/>
            </w:tcBorders>
            <w:vAlign w:val="center"/>
          </w:tcPr>
          <w:p>
            <w:r>
              <w:rPr>
                <w:rFonts w:ascii="Arial" w:cs="Arial" w:eastAsia="Arial" w:hAnsi="Arial"/>
                <w:sz w:val="20"/>
                <w:szCs w:val="20"/>
              </w:rPr>
              <w:t xml:space="preserve">Radio silence</w:t>
            </w:r>
          </w:p>
        </w:tc>
      </w:tr>
      <w:tr>
        <w:trPr>
          <w:tblHeader w:val="false"/>
        </w:trPr>
        <w:tc>
          <w:tcPr>
            <w:tcW w:type="dxa" w:w="2800"/>
            <w:tcBorders>
              <w:top w:val="single" w:color="CCCCCC" w:sz="1"/>
              <w:left w:val="single" w:color="CCCCCC" w:sz="1"/>
              <w:bottom w:val="single" w:color="CCCCCC" w:sz="1"/>
              <w:right w:val="single" w:color="CCCCCC" w:sz="1"/>
            </w:tcBorders>
            <w:vAlign w:val="center"/>
          </w:tcPr>
          <w:p>
            <w:r>
              <w:rPr>
                <w:rFonts w:ascii="Arial" w:cs="Arial" w:eastAsia="Arial" w:hAnsi="Arial"/>
                <w:sz w:val="20"/>
                <w:szCs w:val="20"/>
              </w:rPr>
              <w:t xml:space="preserve">Guest awareness</w:t>
            </w:r>
          </w:p>
        </w:tc>
        <w:tc>
          <w:tcPr>
            <w:tcW w:type="dxa" w:w="3280"/>
            <w:tcBorders>
              <w:top w:val="single" w:color="CCCCCC" w:sz="1"/>
              <w:left w:val="single" w:color="CCCCCC" w:sz="1"/>
              <w:bottom w:val="single" w:color="CCCCCC" w:sz="1"/>
              <w:right w:val="single" w:color="CCCCCC" w:sz="1"/>
            </w:tcBorders>
            <w:vAlign w:val="center"/>
          </w:tcPr>
          <w:p>
            <w:r>
              <w:rPr>
                <w:rFonts w:ascii="Arial" w:cs="Arial" w:eastAsia="Arial" w:hAnsi="Arial"/>
                <w:sz w:val="20"/>
                <w:szCs w:val="20"/>
              </w:rPr>
              <w:t xml:space="preserve">Notes 4pm deadline, prioritizes</w:t>
            </w:r>
          </w:p>
        </w:tc>
        <w:tc>
          <w:tcPr>
            <w:tcW w:type="dxa" w:w="3280"/>
            <w:tcBorders>
              <w:top w:val="single" w:color="CCCCCC" w:sz="1"/>
              <w:left w:val="single" w:color="CCCCCC" w:sz="1"/>
              <w:bottom w:val="single" w:color="CCCCCC" w:sz="1"/>
              <w:right w:val="single" w:color="CCCCCC" w:sz="1"/>
            </w:tcBorders>
            <w:vAlign w:val="center"/>
          </w:tcPr>
          <w:p>
            <w:r>
              <w:rPr>
                <w:rFonts w:ascii="Arial" w:cs="Arial" w:eastAsia="Arial" w:hAnsi="Arial"/>
                <w:sz w:val="20"/>
                <w:szCs w:val="20"/>
              </w:rPr>
              <w:t xml:space="preserve">No urgency</w:t>
            </w:r>
          </w:p>
        </w:tc>
      </w:tr>
    </w:tbl>
    <w:p>
      <w:pPr>
        <w:spacing w:after="80"/>
      </w:pPr>
      <w:r>
        <w:rPr>
          <w:rFonts w:ascii="Arial" w:cs="Arial" w:eastAsia="Arial" w:hAnsi="Arial"/>
          <w:sz w:val="22"/>
          <w:szCs w:val="22"/>
        </w:rPr>
        <w:t xml:space="preserve"/>
      </w:r>
    </w:p>
    <w:p>
      <w:pPr>
        <w:spacing w:after="80"/>
      </w:pPr>
      <w:r>
        <w:rPr>
          <w:rFonts w:ascii="Arial" w:cs="Arial" w:eastAsia="Arial" w:hAnsi="Arial"/>
          <w:b/>
          <w:bCs/>
          <w:sz w:val="22"/>
          <w:szCs w:val="22"/>
        </w:rPr>
        <w:t xml:space="preserve">Ideal answer sounds something like:</w:t>
      </w:r>
    </w:p>
    <w:p>
      <w:pPr>
        <w:spacing w:after="200"/>
        <w:ind w:left="360"/>
      </w:pPr>
      <w:r>
        <w:rPr>
          <w:rFonts w:ascii="Arial" w:cs="Arial" w:eastAsia="Arial" w:hAnsi="Arial"/>
          <w:i/>
          <w:iCs/>
          <w:sz w:val="22"/>
          <w:szCs w:val="22"/>
        </w:rPr>
        <w:t xml:space="preserve">"I'd plug the router back in first since wifi is essential for guests. Clean the water spots off the mirror myself (takes 30 seconds). For the missing pillow, I'd check the closets and laundry area. If I can't find it, I'd text you right away with a photo of the couch so you can decide if we need a replacement before 4pm. I'd take photos of everything I flagged and send you a quick summary."</w:t>
      </w:r>
    </w:p>
    <w:p>
      <w:pPr>
        <w:pStyle w:val="Heading1"/>
      </w:pPr>
      <w:r>
        <w:rPr>
          <w:rFonts w:ascii="Arial" w:cs="Arial" w:eastAsia="Arial" w:hAnsi="Arial"/>
          <w:b/>
          <w:bCs/>
          <w:color w:val="5A7D73"/>
          <w:sz w:val="28"/>
          <w:szCs w:val="28"/>
        </w:rPr>
        <w:t xml:space="preserve">Stage 3: Paid Trial Visit ($65)</w:t>
      </w:r>
    </w:p>
    <w:p>
      <w:pPr>
        <w:pStyle w:val="Heading2"/>
      </w:pPr>
      <w:r>
        <w:rPr>
          <w:rFonts w:ascii="Arial" w:cs="Arial" w:eastAsia="Arial" w:hAnsi="Arial"/>
          <w:b/>
          <w:bCs/>
          <w:color w:val="5A7D73"/>
          <w:sz w:val="24"/>
          <w:szCs w:val="24"/>
        </w:rPr>
        <w:t xml:space="preserve">Setup</w:t>
      </w:r>
    </w:p>
    <w:p>
      <w:pPr>
        <w:spacing w:after="80"/>
      </w:pPr>
      <w:r>
        <w:rPr>
          <w:rFonts w:ascii="Arial" w:cs="Arial" w:eastAsia="Arial" w:hAnsi="Arial"/>
          <w:sz w:val="22"/>
          <w:szCs w:val="22"/>
        </w:rPr>
        <w:t xml:space="preserve">Pick a property between guest stays. Plant 5 intentional issues:</w:t>
      </w:r>
    </w:p>
    <w:p>
      <w:pPr>
        <w:pStyle w:val="ListParagraph"/>
        <w:numPr>
          <w:ilvl w:val="0"/>
          <w:numId w:val="3"/>
        </w:numPr>
        <w:spacing w:after="40" w:before="40"/>
      </w:pPr>
      <w:r>
        <w:rPr>
          <w:rFonts w:ascii="Arial" w:cs="Arial" w:eastAsia="Arial" w:hAnsi="Arial"/>
          <w:sz w:val="22"/>
          <w:szCs w:val="22"/>
        </w:rPr>
        <w:t xml:space="preserve">Towel on the bathroom floor</w:t>
      </w:r>
    </w:p>
    <w:p>
      <w:pPr>
        <w:pStyle w:val="ListParagraph"/>
        <w:numPr>
          <w:ilvl w:val="0"/>
          <w:numId w:val="3"/>
        </w:numPr>
        <w:spacing w:after="40" w:before="40"/>
      </w:pPr>
      <w:r>
        <w:rPr>
          <w:rFonts w:ascii="Arial" w:cs="Arial" w:eastAsia="Arial" w:hAnsi="Arial"/>
          <w:sz w:val="22"/>
          <w:szCs w:val="22"/>
        </w:rPr>
        <w:t xml:space="preserve">Coffee maker unplugged</w:t>
      </w:r>
    </w:p>
    <w:p>
      <w:pPr>
        <w:pStyle w:val="ListParagraph"/>
        <w:numPr>
          <w:ilvl w:val="0"/>
          <w:numId w:val="3"/>
        </w:numPr>
        <w:spacing w:after="40" w:before="40"/>
      </w:pPr>
      <w:r>
        <w:rPr>
          <w:rFonts w:ascii="Arial" w:cs="Arial" w:eastAsia="Arial" w:hAnsi="Arial"/>
          <w:sz w:val="22"/>
          <w:szCs w:val="22"/>
        </w:rPr>
        <w:t xml:space="preserve">Expired item in the fridge</w:t>
      </w:r>
    </w:p>
    <w:p>
      <w:pPr>
        <w:pStyle w:val="ListParagraph"/>
        <w:numPr>
          <w:ilvl w:val="0"/>
          <w:numId w:val="3"/>
        </w:numPr>
        <w:spacing w:after="40" w:before="40"/>
      </w:pPr>
      <w:r>
        <w:rPr>
          <w:rFonts w:ascii="Arial" w:cs="Arial" w:eastAsia="Arial" w:hAnsi="Arial"/>
          <w:sz w:val="22"/>
          <w:szCs w:val="22"/>
        </w:rPr>
        <w:t xml:space="preserve">One lightbulb out (bathroom or bedroom)</w:t>
      </w:r>
    </w:p>
    <w:p>
      <w:pPr>
        <w:pStyle w:val="ListParagraph"/>
        <w:numPr>
          <w:ilvl w:val="0"/>
          <w:numId w:val="3"/>
        </w:numPr>
        <w:spacing w:after="40" w:before="40"/>
      </w:pPr>
      <w:r>
        <w:rPr>
          <w:rFonts w:ascii="Arial" w:cs="Arial" w:eastAsia="Arial" w:hAnsi="Arial"/>
          <w:sz w:val="22"/>
          <w:szCs w:val="22"/>
        </w:rPr>
        <w:t xml:space="preserve">TV remote in a weird spot (under a cushion or on the kitchen counter)</w:t>
      </w:r>
    </w:p>
    <w:p>
      <w:pPr>
        <w:pStyle w:val="Heading2"/>
      </w:pPr>
      <w:r>
        <w:rPr>
          <w:rFonts w:ascii="Arial" w:cs="Arial" w:eastAsia="Arial" w:hAnsi="Arial"/>
          <w:b/>
          <w:bCs/>
          <w:color w:val="5A7D73"/>
          <w:sz w:val="24"/>
          <w:szCs w:val="24"/>
        </w:rPr>
        <w:t xml:space="preserve">Instructions to Candidate</w:t>
      </w:r>
    </w:p>
    <w:p>
      <w:pPr>
        <w:spacing w:after="200"/>
        <w:ind w:left="360"/>
      </w:pPr>
      <w:r>
        <w:rPr>
          <w:rFonts w:ascii="Arial" w:cs="Arial" w:eastAsia="Arial" w:hAnsi="Arial"/>
          <w:i/>
          <w:iCs/>
          <w:sz w:val="22"/>
          <w:szCs w:val="22"/>
        </w:rPr>
        <w:t xml:space="preserve">"I need you to do a post-clean inspection at [address]. Here's the lock code. Walk through the entire unit and send me a photo walkthrough of anything you'd flag or fix. Text me when you're done."</w:t>
      </w:r>
    </w:p>
    <w:p>
      <w:pPr>
        <w:pStyle w:val="Heading2"/>
      </w:pPr>
      <w:r>
        <w:rPr>
          <w:rFonts w:ascii="Arial" w:cs="Arial" w:eastAsia="Arial" w:hAnsi="Arial"/>
          <w:b/>
          <w:bCs/>
          <w:color w:val="5A7D73"/>
          <w:sz w:val="24"/>
          <w:szCs w:val="24"/>
        </w:rPr>
        <w:t xml:space="preserve">Scoring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759B8F" w:val="clear"/>
            <w:vAlign w:val="center"/>
          </w:tcPr>
          <w:p>
            <w:r>
              <w:rPr>
                <w:rFonts w:ascii="Arial" w:cs="Arial" w:eastAsia="Arial" w:hAnsi="Arial"/>
                <w:b/>
                <w:bCs/>
                <w:color w:val="FFFFFF"/>
                <w:sz w:val="20"/>
                <w:szCs w:val="20"/>
              </w:rPr>
              <w:t xml:space="preserve">Criteria</w:t>
            </w:r>
          </w:p>
        </w:tc>
        <w:tc>
          <w:tcPr>
            <w:tcW w:type="dxa" w:w="4680"/>
            <w:tcBorders>
              <w:top w:val="single" w:color="CCCCCC" w:sz="1"/>
              <w:left w:val="single" w:color="CCCCCC" w:sz="1"/>
              <w:bottom w:val="single" w:color="CCCCCC" w:sz="1"/>
              <w:right w:val="single" w:color="CCCCCC" w:sz="1"/>
            </w:tcBorders>
            <w:shd w:fill="759B8F" w:val="clear"/>
            <w:vAlign w:val="center"/>
          </w:tcPr>
          <w:p>
            <w:r>
              <w:rPr>
                <w:rFonts w:ascii="Arial" w:cs="Arial" w:eastAsia="Arial" w:hAnsi="Arial"/>
                <w:b/>
                <w:bCs/>
                <w:color w:val="FFFFFF"/>
                <w:sz w:val="20"/>
                <w:szCs w:val="20"/>
              </w:rPr>
              <w:t xml:space="preserve">Scoring</w:t>
            </w:r>
          </w:p>
        </w:tc>
      </w:tr>
      <w:tr>
        <w:trPr>
          <w:tblHeader w:val="false"/>
        </w:trPr>
        <w:tc>
          <w:tcPr>
            <w:tcW w:type="dxa" w:w="4680"/>
            <w:tcBorders>
              <w:top w:val="single" w:color="CCCCCC" w:sz="1"/>
              <w:left w:val="single" w:color="CCCCCC" w:sz="1"/>
              <w:bottom w:val="single" w:color="CCCCCC" w:sz="1"/>
              <w:right w:val="single" w:color="CCCCCC" w:sz="1"/>
            </w:tcBorders>
            <w:vAlign w:val="center"/>
          </w:tcPr>
          <w:p>
            <w:r>
              <w:rPr>
                <w:rFonts w:ascii="Arial" w:cs="Arial" w:eastAsia="Arial" w:hAnsi="Arial"/>
                <w:sz w:val="20"/>
                <w:szCs w:val="20"/>
              </w:rPr>
              <w:t xml:space="preserve">On time</w:t>
            </w:r>
          </w:p>
        </w:tc>
        <w:tc>
          <w:tcPr>
            <w:tcW w:type="dxa" w:w="4680"/>
            <w:tcBorders>
              <w:top w:val="single" w:color="CCCCCC" w:sz="1"/>
              <w:left w:val="single" w:color="CCCCCC" w:sz="1"/>
              <w:bottom w:val="single" w:color="CCCCCC" w:sz="1"/>
              <w:right w:val="single" w:color="CCCCCC" w:sz="1"/>
            </w:tcBorders>
            <w:vAlign w:val="center"/>
          </w:tcPr>
          <w:p>
            <w:r>
              <w:rPr>
                <w:rFonts w:ascii="Arial" w:cs="Arial" w:eastAsia="Arial" w:hAnsi="Arial"/>
                <w:sz w:val="20"/>
                <w:szCs w:val="20"/>
              </w:rPr>
              <w:t xml:space="preserve">Pass/fail</w:t>
            </w:r>
          </w:p>
        </w:tc>
      </w:tr>
      <w:tr>
        <w:trPr>
          <w:tblHeader w:val="false"/>
        </w:trPr>
        <w:tc>
          <w:tcPr>
            <w:tcW w:type="dxa" w:w="4680"/>
            <w:tcBorders>
              <w:top w:val="single" w:color="CCCCCC" w:sz="1"/>
              <w:left w:val="single" w:color="CCCCCC" w:sz="1"/>
              <w:bottom w:val="single" w:color="CCCCCC" w:sz="1"/>
              <w:right w:val="single" w:color="CCCCCC" w:sz="1"/>
            </w:tcBorders>
            <w:vAlign w:val="center"/>
          </w:tcPr>
          <w:p>
            <w:r>
              <w:rPr>
                <w:rFonts w:ascii="Arial" w:cs="Arial" w:eastAsia="Arial" w:hAnsi="Arial"/>
                <w:sz w:val="20"/>
                <w:szCs w:val="20"/>
              </w:rPr>
              <w:t xml:space="preserve">Figured out lock without excessive help</w:t>
            </w:r>
          </w:p>
        </w:tc>
        <w:tc>
          <w:tcPr>
            <w:tcW w:type="dxa" w:w="4680"/>
            <w:tcBorders>
              <w:top w:val="single" w:color="CCCCCC" w:sz="1"/>
              <w:left w:val="single" w:color="CCCCCC" w:sz="1"/>
              <w:bottom w:val="single" w:color="CCCCCC" w:sz="1"/>
              <w:right w:val="single" w:color="CCCCCC" w:sz="1"/>
            </w:tcBorders>
            <w:vAlign w:val="center"/>
          </w:tcPr>
          <w:p>
            <w:r>
              <w:rPr>
                <w:rFonts w:ascii="Arial" w:cs="Arial" w:eastAsia="Arial" w:hAnsi="Arial"/>
                <w:sz w:val="20"/>
                <w:szCs w:val="20"/>
              </w:rPr>
              <w:t xml:space="preserve">Pass/fail</w:t>
            </w:r>
          </w:p>
        </w:tc>
      </w:tr>
      <w:tr>
        <w:trPr>
          <w:tblHeader w:val="false"/>
        </w:trPr>
        <w:tc>
          <w:tcPr>
            <w:tcW w:type="dxa" w:w="4680"/>
            <w:tcBorders>
              <w:top w:val="single" w:color="CCCCCC" w:sz="1"/>
              <w:left w:val="single" w:color="CCCCCC" w:sz="1"/>
              <w:bottom w:val="single" w:color="CCCCCC" w:sz="1"/>
              <w:right w:val="single" w:color="CCCCCC" w:sz="1"/>
            </w:tcBorders>
            <w:vAlign w:val="center"/>
          </w:tcPr>
          <w:p>
            <w:r>
              <w:rPr>
                <w:rFonts w:ascii="Arial" w:cs="Arial" w:eastAsia="Arial" w:hAnsi="Arial"/>
                <w:sz w:val="20"/>
                <w:szCs w:val="20"/>
              </w:rPr>
              <w:t xml:space="preserve">Found 4 or 5 of 5 planted issues</w:t>
            </w:r>
          </w:p>
        </w:tc>
        <w:tc>
          <w:tcPr>
            <w:tcW w:type="dxa" w:w="4680"/>
            <w:tcBorders>
              <w:top w:val="single" w:color="CCCCCC" w:sz="1"/>
              <w:left w:val="single" w:color="CCCCCC" w:sz="1"/>
              <w:bottom w:val="single" w:color="CCCCCC" w:sz="1"/>
              <w:right w:val="single" w:color="CCCCCC" w:sz="1"/>
            </w:tcBorders>
            <w:vAlign w:val="center"/>
          </w:tcPr>
          <w:p>
            <w:r>
              <w:rPr>
                <w:rFonts w:ascii="Arial" w:cs="Arial" w:eastAsia="Arial" w:hAnsi="Arial"/>
                <w:sz w:val="20"/>
                <w:szCs w:val="20"/>
              </w:rPr>
              <w:t xml:space="preserve">Strong hire</w:t>
            </w:r>
          </w:p>
        </w:tc>
      </w:tr>
      <w:tr>
        <w:trPr>
          <w:tblHeader w:val="false"/>
        </w:trPr>
        <w:tc>
          <w:tcPr>
            <w:tcW w:type="dxa" w:w="4680"/>
            <w:tcBorders>
              <w:top w:val="single" w:color="CCCCCC" w:sz="1"/>
              <w:left w:val="single" w:color="CCCCCC" w:sz="1"/>
              <w:bottom w:val="single" w:color="CCCCCC" w:sz="1"/>
              <w:right w:val="single" w:color="CCCCCC" w:sz="1"/>
            </w:tcBorders>
            <w:vAlign w:val="center"/>
          </w:tcPr>
          <w:p>
            <w:r>
              <w:rPr>
                <w:rFonts w:ascii="Arial" w:cs="Arial" w:eastAsia="Arial" w:hAnsi="Arial"/>
                <w:sz w:val="20"/>
                <w:szCs w:val="20"/>
              </w:rPr>
              <w:t xml:space="preserve">Found 3 of 5</w:t>
            </w:r>
          </w:p>
        </w:tc>
        <w:tc>
          <w:tcPr>
            <w:tcW w:type="dxa" w:w="4680"/>
            <w:tcBorders>
              <w:top w:val="single" w:color="CCCCCC" w:sz="1"/>
              <w:left w:val="single" w:color="CCCCCC" w:sz="1"/>
              <w:bottom w:val="single" w:color="CCCCCC" w:sz="1"/>
              <w:right w:val="single" w:color="CCCCCC" w:sz="1"/>
            </w:tcBorders>
            <w:vAlign w:val="center"/>
          </w:tcPr>
          <w:p>
            <w:r>
              <w:rPr>
                <w:rFonts w:ascii="Arial" w:cs="Arial" w:eastAsia="Arial" w:hAnsi="Arial"/>
                <w:sz w:val="20"/>
                <w:szCs w:val="20"/>
              </w:rPr>
              <w:t xml:space="preserve">Acceptable</w:t>
            </w:r>
          </w:p>
        </w:tc>
      </w:tr>
      <w:tr>
        <w:trPr>
          <w:tblHeader w:val="false"/>
        </w:trPr>
        <w:tc>
          <w:tcPr>
            <w:tcW w:type="dxa" w:w="4680"/>
            <w:tcBorders>
              <w:top w:val="single" w:color="CCCCCC" w:sz="1"/>
              <w:left w:val="single" w:color="CCCCCC" w:sz="1"/>
              <w:bottom w:val="single" w:color="CCCCCC" w:sz="1"/>
              <w:right w:val="single" w:color="CCCCCC" w:sz="1"/>
            </w:tcBorders>
            <w:vAlign w:val="center"/>
          </w:tcPr>
          <w:p>
            <w:r>
              <w:rPr>
                <w:rFonts w:ascii="Arial" w:cs="Arial" w:eastAsia="Arial" w:hAnsi="Arial"/>
                <w:sz w:val="20"/>
                <w:szCs w:val="20"/>
              </w:rPr>
              <w:t xml:space="preserve">Found 2 or fewer</w:t>
            </w:r>
          </w:p>
        </w:tc>
        <w:tc>
          <w:tcPr>
            <w:tcW w:type="dxa" w:w="4680"/>
            <w:tcBorders>
              <w:top w:val="single" w:color="CCCCCC" w:sz="1"/>
              <w:left w:val="single" w:color="CCCCCC" w:sz="1"/>
              <w:bottom w:val="single" w:color="CCCCCC" w:sz="1"/>
              <w:right w:val="single" w:color="CCCCCC" w:sz="1"/>
            </w:tcBorders>
            <w:vAlign w:val="center"/>
          </w:tcPr>
          <w:p>
            <w:r>
              <w:rPr>
                <w:rFonts w:ascii="Arial" w:cs="Arial" w:eastAsia="Arial" w:hAnsi="Arial"/>
                <w:sz w:val="20"/>
                <w:szCs w:val="20"/>
              </w:rPr>
              <w:t xml:space="preserve">Pass</w:t>
            </w:r>
          </w:p>
        </w:tc>
      </w:tr>
      <w:tr>
        <w:trPr>
          <w:tblHeader w:val="false"/>
        </w:trPr>
        <w:tc>
          <w:tcPr>
            <w:tcW w:type="dxa" w:w="4680"/>
            <w:tcBorders>
              <w:top w:val="single" w:color="CCCCCC" w:sz="1"/>
              <w:left w:val="single" w:color="CCCCCC" w:sz="1"/>
              <w:bottom w:val="single" w:color="CCCCCC" w:sz="1"/>
              <w:right w:val="single" w:color="CCCCCC" w:sz="1"/>
            </w:tcBorders>
            <w:vAlign w:val="center"/>
          </w:tcPr>
          <w:p>
            <w:r>
              <w:rPr>
                <w:rFonts w:ascii="Arial" w:cs="Arial" w:eastAsia="Arial" w:hAnsi="Arial"/>
                <w:sz w:val="20"/>
                <w:szCs w:val="20"/>
              </w:rPr>
              <w:t xml:space="preserve">Photo quality (clear, well-lit, shows issue)</w:t>
            </w:r>
          </w:p>
        </w:tc>
        <w:tc>
          <w:tcPr>
            <w:tcW w:type="dxa" w:w="4680"/>
            <w:tcBorders>
              <w:top w:val="single" w:color="CCCCCC" w:sz="1"/>
              <w:left w:val="single" w:color="CCCCCC" w:sz="1"/>
              <w:bottom w:val="single" w:color="CCCCCC" w:sz="1"/>
              <w:right w:val="single" w:color="CCCCCC" w:sz="1"/>
            </w:tcBorders>
            <w:vAlign w:val="center"/>
          </w:tcPr>
          <w:p>
            <w:r>
              <w:rPr>
                <w:rFonts w:ascii="Arial" w:cs="Arial" w:eastAsia="Arial" w:hAnsi="Arial"/>
                <w:sz w:val="20"/>
                <w:szCs w:val="20"/>
              </w:rPr>
              <w:t xml:space="preserve">Rate 1 to 5</w:t>
            </w:r>
          </w:p>
        </w:tc>
      </w:tr>
      <w:tr>
        <w:trPr>
          <w:tblHeader w:val="false"/>
        </w:trPr>
        <w:tc>
          <w:tcPr>
            <w:tcW w:type="dxa" w:w="4680"/>
            <w:tcBorders>
              <w:top w:val="single" w:color="CCCCCC" w:sz="1"/>
              <w:left w:val="single" w:color="CCCCCC" w:sz="1"/>
              <w:bottom w:val="single" w:color="CCCCCC" w:sz="1"/>
              <w:right w:val="single" w:color="CCCCCC" w:sz="1"/>
            </w:tcBorders>
            <w:vAlign w:val="center"/>
          </w:tcPr>
          <w:p>
            <w:r>
              <w:rPr>
                <w:rFonts w:ascii="Arial" w:cs="Arial" w:eastAsia="Arial" w:hAnsi="Arial"/>
                <w:sz w:val="20"/>
                <w:szCs w:val="20"/>
              </w:rPr>
              <w:t xml:space="preserve">Report detail (summary text, not just photos)</w:t>
            </w:r>
          </w:p>
        </w:tc>
        <w:tc>
          <w:tcPr>
            <w:tcW w:type="dxa" w:w="4680"/>
            <w:tcBorders>
              <w:top w:val="single" w:color="CCCCCC" w:sz="1"/>
              <w:left w:val="single" w:color="CCCCCC" w:sz="1"/>
              <w:bottom w:val="single" w:color="CCCCCC" w:sz="1"/>
              <w:right w:val="single" w:color="CCCCCC" w:sz="1"/>
            </w:tcBorders>
            <w:vAlign w:val="center"/>
          </w:tcPr>
          <w:p>
            <w:r>
              <w:rPr>
                <w:rFonts w:ascii="Arial" w:cs="Arial" w:eastAsia="Arial" w:hAnsi="Arial"/>
                <w:sz w:val="20"/>
                <w:szCs w:val="20"/>
              </w:rPr>
              <w:t xml:space="preserve">Rate 1 to 5</w:t>
            </w:r>
          </w:p>
        </w:tc>
      </w:tr>
      <w:tr>
        <w:trPr>
          <w:tblHeader w:val="false"/>
        </w:trPr>
        <w:tc>
          <w:tcPr>
            <w:tcW w:type="dxa" w:w="4680"/>
            <w:tcBorders>
              <w:top w:val="single" w:color="CCCCCC" w:sz="1"/>
              <w:left w:val="single" w:color="CCCCCC" w:sz="1"/>
              <w:bottom w:val="single" w:color="CCCCCC" w:sz="1"/>
              <w:right w:val="single" w:color="CCCCCC" w:sz="1"/>
            </w:tcBorders>
            <w:vAlign w:val="center"/>
          </w:tcPr>
          <w:p>
            <w:r>
              <w:rPr>
                <w:rFonts w:ascii="Arial" w:cs="Arial" w:eastAsia="Arial" w:hAnsi="Arial"/>
                <w:sz w:val="20"/>
                <w:szCs w:val="20"/>
              </w:rPr>
              <w:t xml:space="preserve">Locked up properly when leaving</w:t>
            </w:r>
          </w:p>
        </w:tc>
        <w:tc>
          <w:tcPr>
            <w:tcW w:type="dxa" w:w="4680"/>
            <w:tcBorders>
              <w:top w:val="single" w:color="CCCCCC" w:sz="1"/>
              <w:left w:val="single" w:color="CCCCCC" w:sz="1"/>
              <w:bottom w:val="single" w:color="CCCCCC" w:sz="1"/>
              <w:right w:val="single" w:color="CCCCCC" w:sz="1"/>
            </w:tcBorders>
            <w:vAlign w:val="center"/>
          </w:tcPr>
          <w:p>
            <w:r>
              <w:rPr>
                <w:rFonts w:ascii="Arial" w:cs="Arial" w:eastAsia="Arial" w:hAnsi="Arial"/>
                <w:sz w:val="20"/>
                <w:szCs w:val="20"/>
              </w:rPr>
              <w:t xml:space="preserve">Pass/fail</w:t>
            </w:r>
          </w:p>
        </w:tc>
      </w:tr>
    </w:tbl>
    <w:p>
      <w:pPr>
        <w:spacing w:after="80"/>
      </w:pPr>
      <w:r>
        <w:rPr>
          <w:rFonts w:ascii="Arial" w:cs="Arial" w:eastAsia="Arial" w:hAnsi="Arial"/>
          <w:sz w:val="22"/>
          <w:szCs w:val="22"/>
        </w:rPr>
        <w:t xml:space="preserve"/>
      </w:r>
    </w:p>
    <w:p>
      <w:pPr>
        <w:spacing w:after="80"/>
      </w:pPr>
      <w:r>
        <w:rPr>
          <w:rFonts w:ascii="Arial" w:cs="Arial" w:eastAsia="Arial" w:hAnsi="Arial"/>
          <w:b/>
          <w:bCs/>
          <w:sz w:val="22"/>
          <w:szCs w:val="22"/>
        </w:rPr>
        <w:t xml:space="preserve">Bonus points:</w:t>
      </w:r>
    </w:p>
    <w:p>
      <w:pPr>
        <w:pStyle w:val="ListParagraph"/>
        <w:numPr>
          <w:ilvl w:val="0"/>
          <w:numId w:val="2"/>
        </w:numPr>
        <w:spacing w:after="40" w:before="40"/>
      </w:pPr>
      <w:r>
        <w:rPr>
          <w:rFonts w:ascii="Arial" w:cs="Arial" w:eastAsia="Arial" w:hAnsi="Arial"/>
          <w:sz w:val="22"/>
          <w:szCs w:val="22"/>
        </w:rPr>
        <w:t xml:space="preserve">Fixed things on the spot (plugged in coffee maker, moved towel, replaced lightbulb)</w:t>
      </w:r>
    </w:p>
    <w:p>
      <w:pPr>
        <w:pStyle w:val="ListParagraph"/>
        <w:numPr>
          <w:ilvl w:val="0"/>
          <w:numId w:val="2"/>
        </w:numPr>
        <w:spacing w:after="40" w:before="40"/>
      </w:pPr>
      <w:r>
        <w:rPr>
          <w:rFonts w:ascii="Arial" w:cs="Arial" w:eastAsia="Arial" w:hAnsi="Arial"/>
          <w:sz w:val="22"/>
          <w:szCs w:val="22"/>
        </w:rPr>
        <w:t xml:space="preserve">Noticed something you DIDN'T plant (actual issue with the property)</w:t>
      </w:r>
    </w:p>
    <w:p>
      <w:pPr>
        <w:pStyle w:val="ListParagraph"/>
        <w:numPr>
          <w:ilvl w:val="0"/>
          <w:numId w:val="2"/>
        </w:numPr>
        <w:spacing w:after="40" w:before="40"/>
      </w:pPr>
      <w:r>
        <w:rPr>
          <w:rFonts w:ascii="Arial" w:cs="Arial" w:eastAsia="Arial" w:hAnsi="Arial"/>
          <w:sz w:val="22"/>
          <w:szCs w:val="22"/>
        </w:rPr>
        <w:t xml:space="preserve">Sent a clean summary text without being asked twice</w:t>
      </w:r>
    </w:p>
    <w:p>
      <w:pPr>
        <w:pStyle w:val="Heading1"/>
      </w:pPr>
      <w:r>
        <w:rPr>
          <w:rFonts w:ascii="Arial" w:cs="Arial" w:eastAsia="Arial" w:hAnsi="Arial"/>
          <w:b/>
          <w:bCs/>
          <w:color w:val="5A7D73"/>
          <w:sz w:val="28"/>
          <w:szCs w:val="28"/>
        </w:rPr>
        <w:t xml:space="preserve">Stage 4: Shadow Week</w:t>
      </w:r>
    </w:p>
    <w:p>
      <w:pPr>
        <w:pStyle w:val="ListParagraph"/>
        <w:numPr>
          <w:ilvl w:val="0"/>
          <w:numId w:val="2"/>
        </w:numPr>
        <w:spacing w:after="40" w:before="40"/>
      </w:pPr>
      <w:r>
        <w:rPr>
          <w:rFonts w:ascii="Arial" w:cs="Arial" w:eastAsia="Arial" w:hAnsi="Arial"/>
          <w:sz w:val="22"/>
          <w:szCs w:val="22"/>
        </w:rPr>
        <w:t xml:space="preserve">3 to 5 property visits where they ride along with you</w:t>
      </w:r>
    </w:p>
    <w:p>
      <w:pPr>
        <w:pStyle w:val="ListParagraph"/>
        <w:numPr>
          <w:ilvl w:val="0"/>
          <w:numId w:val="2"/>
        </w:numPr>
        <w:spacing w:after="40" w:before="40"/>
      </w:pPr>
      <w:r>
        <w:rPr>
          <w:rFonts w:ascii="Arial" w:cs="Arial" w:eastAsia="Arial" w:hAnsi="Arial"/>
          <w:sz w:val="22"/>
          <w:szCs w:val="22"/>
        </w:rPr>
        <w:t xml:space="preserve">Visit 1 and 2: they watch you, you explain your process</w:t>
      </w:r>
    </w:p>
    <w:p>
      <w:pPr>
        <w:pStyle w:val="ListParagraph"/>
        <w:numPr>
          <w:ilvl w:val="0"/>
          <w:numId w:val="2"/>
        </w:numPr>
        <w:spacing w:after="40" w:before="40"/>
      </w:pPr>
      <w:r>
        <w:rPr>
          <w:rFonts w:ascii="Arial" w:cs="Arial" w:eastAsia="Arial" w:hAnsi="Arial"/>
          <w:sz w:val="22"/>
          <w:szCs w:val="22"/>
        </w:rPr>
        <w:t xml:space="preserve">Visit 3: they lead, you observe and give feedback</w:t>
      </w:r>
    </w:p>
    <w:p>
      <w:pPr>
        <w:pStyle w:val="ListParagraph"/>
        <w:numPr>
          <w:ilvl w:val="0"/>
          <w:numId w:val="2"/>
        </w:numPr>
        <w:spacing w:after="40" w:before="40"/>
      </w:pPr>
      <w:r>
        <w:rPr>
          <w:rFonts w:ascii="Arial" w:cs="Arial" w:eastAsia="Arial" w:hAnsi="Arial"/>
          <w:sz w:val="22"/>
          <w:szCs w:val="22"/>
        </w:rPr>
        <w:t xml:space="preserve">Visit 4 and 5: they go solo, you review their photo reports after</w:t>
      </w:r>
    </w:p>
    <w:p>
      <w:pPr>
        <w:spacing w:after="80"/>
      </w:pPr>
      <w:r>
        <w:rPr>
          <w:rFonts w:ascii="Arial" w:cs="Arial" w:eastAsia="Arial" w:hAnsi="Arial"/>
          <w:sz w:val="22"/>
          <w:szCs w:val="22"/>
        </w:rPr>
        <w:t xml:space="preserve"/>
      </w:r>
    </w:p>
    <w:p>
      <w:pPr>
        <w:spacing w:after="80"/>
      </w:pPr>
      <w:r>
        <w:rPr>
          <w:rFonts w:ascii="Arial" w:cs="Arial" w:eastAsia="Arial" w:hAnsi="Arial"/>
          <w:b/>
          <w:bCs/>
          <w:sz w:val="22"/>
          <w:szCs w:val="22"/>
        </w:rPr>
        <w:t xml:space="preserve">Evaluate:</w:t>
      </w:r>
    </w:p>
    <w:p>
      <w:pPr>
        <w:pStyle w:val="ListParagraph"/>
        <w:numPr>
          <w:ilvl w:val="0"/>
          <w:numId w:val="2"/>
        </w:numPr>
        <w:spacing w:after="40" w:before="40"/>
      </w:pPr>
      <w:r>
        <w:rPr>
          <w:rFonts w:ascii="Arial" w:cs="Arial" w:eastAsia="Arial" w:hAnsi="Arial"/>
          <w:sz w:val="22"/>
          <w:szCs w:val="22"/>
        </w:rPr>
        <w:t xml:space="preserve">Do they follow the process you showed them?</w:t>
      </w:r>
    </w:p>
    <w:p>
      <w:pPr>
        <w:pStyle w:val="ListParagraph"/>
        <w:numPr>
          <w:ilvl w:val="0"/>
          <w:numId w:val="2"/>
        </w:numPr>
        <w:spacing w:after="40" w:before="40"/>
      </w:pPr>
      <w:r>
        <w:rPr>
          <w:rFonts w:ascii="Arial" w:cs="Arial" w:eastAsia="Arial" w:hAnsi="Arial"/>
          <w:sz w:val="22"/>
          <w:szCs w:val="22"/>
        </w:rPr>
        <w:t xml:space="preserve">Are they asking good questions or just nodding?</w:t>
      </w:r>
    </w:p>
    <w:p>
      <w:pPr>
        <w:pStyle w:val="ListParagraph"/>
        <w:numPr>
          <w:ilvl w:val="0"/>
          <w:numId w:val="2"/>
        </w:numPr>
        <w:spacing w:after="40" w:before="40"/>
      </w:pPr>
      <w:r>
        <w:rPr>
          <w:rFonts w:ascii="Arial" w:cs="Arial" w:eastAsia="Arial" w:hAnsi="Arial"/>
          <w:sz w:val="22"/>
          <w:szCs w:val="22"/>
        </w:rPr>
        <w:t xml:space="preserve">How do they interact if they encounter a cleaner or guest?</w:t>
      </w:r>
    </w:p>
    <w:p>
      <w:pPr>
        <w:pStyle w:val="ListParagraph"/>
        <w:numPr>
          <w:ilvl w:val="0"/>
          <w:numId w:val="2"/>
        </w:numPr>
        <w:spacing w:after="40" w:before="40"/>
      </w:pPr>
      <w:r>
        <w:rPr>
          <w:rFonts w:ascii="Arial" w:cs="Arial" w:eastAsia="Arial" w:hAnsi="Arial"/>
          <w:sz w:val="22"/>
          <w:szCs w:val="22"/>
        </w:rPr>
        <w:t xml:space="preserve">Are their solo reports thorough?</w:t>
      </w:r>
    </w:p>
    <w:p>
      <w:pPr>
        <w:pStyle w:val="ListParagraph"/>
        <w:numPr>
          <w:ilvl w:val="0"/>
          <w:numId w:val="2"/>
        </w:numPr>
        <w:spacing w:after="40" w:before="40"/>
      </w:pPr>
      <w:r>
        <w:rPr>
          <w:rFonts w:ascii="Arial" w:cs="Arial" w:eastAsia="Arial" w:hAnsi="Arial"/>
          <w:sz w:val="22"/>
          <w:szCs w:val="22"/>
        </w:rPr>
        <w:t xml:space="preserve">Would you trust them alone in a client's home?</w:t>
      </w:r>
    </w:p>
    <w:p>
      <w:pPr>
        <w:pStyle w:val="Heading1"/>
      </w:pPr>
      <w:r>
        <w:rPr>
          <w:rFonts w:ascii="Arial" w:cs="Arial" w:eastAsia="Arial" w:hAnsi="Arial"/>
          <w:b/>
          <w:bCs/>
          <w:color w:val="5A7D73"/>
          <w:sz w:val="28"/>
          <w:szCs w:val="28"/>
        </w:rPr>
        <w:t xml:space="preserve">Final Decision</w:t>
      </w:r>
    </w:p>
    <w:p>
      <w:pPr>
        <w:spacing w:after="80"/>
      </w:pPr>
      <w:r>
        <w:rPr>
          <w:rFonts w:ascii="Arial" w:cs="Arial" w:eastAsia="Arial" w:hAnsi="Arial"/>
          <w:sz w:val="22"/>
          <w:szCs w:val="22"/>
        </w:rPr>
        <w:t xml:space="preserve">Hire 2 contractors, split by geography:</w:t>
      </w:r>
    </w:p>
    <w:p>
      <w:pPr>
        <w:pStyle w:val="ListParagraph"/>
        <w:numPr>
          <w:ilvl w:val="0"/>
          <w:numId w:val="2"/>
        </w:numPr>
        <w:spacing w:after="40" w:before="40"/>
      </w:pPr>
      <w:r>
        <w:rPr>
          <w:rFonts w:ascii="Arial" w:cs="Arial" w:eastAsia="Arial" w:hAnsi="Arial"/>
          <w:sz w:val="22"/>
          <w:szCs w:val="22"/>
        </w:rPr>
        <w:t xml:space="preserve">Contractor A: your densest property area (primary, 70% of visits)</w:t>
      </w:r>
    </w:p>
    <w:p>
      <w:pPr>
        <w:pStyle w:val="ListParagraph"/>
        <w:numPr>
          <w:ilvl w:val="0"/>
          <w:numId w:val="2"/>
        </w:numPr>
        <w:spacing w:after="40" w:before="40"/>
      </w:pPr>
      <w:r>
        <w:rPr>
          <w:rFonts w:ascii="Arial" w:cs="Arial" w:eastAsia="Arial" w:hAnsi="Arial"/>
          <w:sz w:val="22"/>
          <w:szCs w:val="22"/>
        </w:rPr>
        <w:t xml:space="preserve">Contractor B: your secondary area (backup, 30% of visits + emergency priority)</w:t>
      </w:r>
    </w:p>
    <w:p>
      <w:pPr>
        <w:pStyle w:val="ListParagraph"/>
        <w:numPr>
          <w:ilvl w:val="0"/>
          <w:numId w:val="2"/>
        </w:numPr>
        <w:spacing w:after="40" w:before="40"/>
      </w:pPr>
      <w:r>
        <w:rPr>
          <w:rFonts w:ascii="Arial" w:cs="Arial" w:eastAsia="Arial" w:hAnsi="Arial"/>
          <w:sz w:val="22"/>
          <w:szCs w:val="22"/>
        </w:rPr>
        <w:t xml:space="preserve">Both serve as backup for each other</w:t>
      </w:r>
    </w:p>
    <w:p>
      <w:pPr>
        <w:pStyle w:val="ListParagraph"/>
        <w:numPr>
          <w:ilvl w:val="0"/>
          <w:numId w:val="2"/>
        </w:numPr>
        <w:spacing w:after="40" w:before="40"/>
      </w:pPr>
      <w:r>
        <w:rPr>
          <w:rFonts w:ascii="Arial" w:cs="Arial" w:eastAsia="Arial" w:hAnsi="Arial"/>
          <w:sz w:val="22"/>
          <w:szCs w:val="22"/>
        </w:rPr>
        <w:t xml:space="preserve">Adjust split based on performance over the first month</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Nurture Inc. | Job Posting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759B8F"/>
        <w:sz w:val="16"/>
        <w:szCs w:val="16"/>
      </w:rPr>
      <w:t xml:space="preserve">NURTURE INC.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5A7D73"/>
      <w:sz w:val="28"/>
      <w:szCs w:val="28"/>
    </w:rPr>
  </w:style>
  <w:style w:type="paragraph" w:styleId="Heading2">
    <w:name w:val="Heading 2"/>
    <w:basedOn w:val="Normal"/>
    <w:next w:val="Normal"/>
    <w:qFormat/>
    <w:pPr>
      <w:spacing w:after="160" w:before="240"/>
      <w:outlineLvl w:val="1"/>
    </w:pPr>
    <w:rPr>
      <w:rFonts w:ascii="Arial" w:cs="Arial" w:eastAsia="Arial" w:hAnsi="Arial"/>
      <w:b/>
      <w:bCs/>
      <w:color w:val="5A7D7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2026-04-06T20:42:16.517Z</dcterms:created>
  <dcterms:modified xsi:type="dcterms:W3CDTF">2026-04-06T20:42:16.517Z</dcterms:modified>
</cp:coreProperties>
</file>

<file path=docProps/custom.xml><?xml version="1.0" encoding="utf-8"?>
<Properties xmlns="http://schemas.openxmlformats.org/officeDocument/2006/custom-properties" xmlns:vt="http://schemas.openxmlformats.org/officeDocument/2006/docPropsVTypes"/>
</file>