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291FF" w14:textId="77777777" w:rsidR="00CE6948" w:rsidRPr="00BA6355" w:rsidRDefault="00CE6948" w:rsidP="00CE6948">
      <w:pPr>
        <w:rPr>
          <w:rFonts w:ascii="Agency FB" w:hAnsi="Agency FB"/>
          <w:b/>
          <w:bCs/>
        </w:rPr>
      </w:pPr>
      <w:r w:rsidRPr="00BA6355">
        <w:rPr>
          <w:rFonts w:ascii="Agency FB" w:hAnsi="Agency FB"/>
          <w:b/>
          <w:bCs/>
        </w:rPr>
        <w:t xml:space="preserve">Pemerintah Provinsi Kalimantan Timur telah mengeluarkan beberapa kebijakan terkait kendaraan ramah lingkungan, termasuk pemberian insentif untuk kendaraan listrik dan mendorong penggunaan transportasi umum berbasis listrik. Selain itu, ada juga upaya uji emisi untuk mengurangi polusi udara dari kendaraan bermotor. </w:t>
      </w:r>
    </w:p>
    <w:p w14:paraId="6557C065" w14:textId="77777777" w:rsidR="00CE6948" w:rsidRPr="00BA6355" w:rsidRDefault="00CE6948" w:rsidP="00CE6948">
      <w:pPr>
        <w:rPr>
          <w:rFonts w:ascii="Agency FB" w:hAnsi="Agency FB"/>
          <w:b/>
          <w:bCs/>
        </w:rPr>
      </w:pPr>
      <w:r w:rsidRPr="00BA6355">
        <w:rPr>
          <w:rFonts w:ascii="Agency FB" w:hAnsi="Agency FB"/>
          <w:b/>
          <w:bCs/>
        </w:rPr>
        <w:t>Berikut adalah beberapa poin terkait kebijakan tersebut:</w:t>
      </w:r>
    </w:p>
    <w:p w14:paraId="727CDDF2" w14:textId="77777777" w:rsidR="00CE6948" w:rsidRPr="00BA6355" w:rsidRDefault="00CE6948" w:rsidP="00CE6948">
      <w:pPr>
        <w:rPr>
          <w:rFonts w:ascii="Agency FB" w:hAnsi="Agency FB"/>
          <w:b/>
          <w:bCs/>
        </w:rPr>
      </w:pPr>
      <w:r w:rsidRPr="00BA6355">
        <w:rPr>
          <w:rFonts w:ascii="Agency FB" w:hAnsi="Agency FB"/>
          <w:b/>
          <w:bCs/>
        </w:rPr>
        <w:t>1. Insentif Bea Balik Nama Kendaraan Bermotor Listrik:</w:t>
      </w:r>
    </w:p>
    <w:p w14:paraId="3B5B8566" w14:textId="77777777" w:rsidR="00CE6948" w:rsidRPr="00BA6355" w:rsidRDefault="00CE6948" w:rsidP="00CE6948">
      <w:pPr>
        <w:rPr>
          <w:rFonts w:ascii="Agency FB" w:hAnsi="Agency FB"/>
          <w:b/>
          <w:bCs/>
        </w:rPr>
      </w:pPr>
      <w:r w:rsidRPr="00BA6355">
        <w:rPr>
          <w:rFonts w:ascii="Agency FB" w:hAnsi="Agency FB"/>
          <w:b/>
          <w:bCs/>
        </w:rPr>
        <w:t>Peraturan Gubernur Kalimantan Timur (</w:t>
      </w:r>
      <w:proofErr w:type="spellStart"/>
      <w:r w:rsidRPr="00BA6355">
        <w:rPr>
          <w:rFonts w:ascii="Agency FB" w:hAnsi="Agency FB"/>
          <w:b/>
          <w:bCs/>
        </w:rPr>
        <w:t>Pergub</w:t>
      </w:r>
      <w:proofErr w:type="spellEnd"/>
      <w:r w:rsidRPr="00BA6355">
        <w:rPr>
          <w:rFonts w:ascii="Agency FB" w:hAnsi="Agency FB"/>
          <w:b/>
          <w:bCs/>
        </w:rPr>
        <w:t xml:space="preserve"> Kaltim) No. 20 Tahun 2020 mengatur tentang pemberian insentif Bea Balik Nama Kendaraan Bermotor Listrik Berbasis Baterai untuk transportasi jalan.</w:t>
      </w:r>
    </w:p>
    <w:p w14:paraId="411976E4" w14:textId="77777777" w:rsidR="00CE6948" w:rsidRPr="00BA6355" w:rsidRDefault="00CE6948" w:rsidP="00CE6948">
      <w:pPr>
        <w:rPr>
          <w:rFonts w:ascii="Agency FB" w:hAnsi="Agency FB"/>
          <w:b/>
          <w:bCs/>
        </w:rPr>
      </w:pPr>
      <w:r w:rsidRPr="00BA6355">
        <w:rPr>
          <w:rFonts w:ascii="Agency FB" w:hAnsi="Agency FB"/>
          <w:b/>
          <w:bCs/>
        </w:rPr>
        <w:t xml:space="preserve">Tujuan dari pemberian insentif ini adalah untuk meningkatkan efisiensi energi, ketahanan energi, konservasi energi sektor transportasi, serta mendorong penggunaan energi bersih dan kualitas udara bersih di Kalimantan Timur. </w:t>
      </w:r>
    </w:p>
    <w:p w14:paraId="08F2E4B2" w14:textId="77777777" w:rsidR="00CE6948" w:rsidRPr="00BA6355" w:rsidRDefault="00CE6948" w:rsidP="00CE6948">
      <w:pPr>
        <w:rPr>
          <w:rFonts w:ascii="Agency FB" w:hAnsi="Agency FB"/>
          <w:b/>
          <w:bCs/>
        </w:rPr>
      </w:pPr>
      <w:r w:rsidRPr="00BA6355">
        <w:rPr>
          <w:rFonts w:ascii="Agency FB" w:hAnsi="Agency FB"/>
          <w:b/>
          <w:bCs/>
        </w:rPr>
        <w:t>2. Penggunaan Kendaraan Dinas Listrik:</w:t>
      </w:r>
    </w:p>
    <w:p w14:paraId="693C284D" w14:textId="77777777" w:rsidR="00CE6948" w:rsidRPr="00BA6355" w:rsidRDefault="00CE6948" w:rsidP="00CE6948">
      <w:pPr>
        <w:rPr>
          <w:rFonts w:ascii="Agency FB" w:hAnsi="Agency FB"/>
          <w:b/>
          <w:bCs/>
        </w:rPr>
      </w:pPr>
      <w:r w:rsidRPr="00BA6355">
        <w:rPr>
          <w:rFonts w:ascii="Agency FB" w:hAnsi="Agency FB"/>
          <w:b/>
          <w:bCs/>
        </w:rPr>
        <w:t>Pemerintah Provinsi Kalimantan Timur berencana untuk mengganti kendaraan dinasnya dengan kendaraan listrik.</w:t>
      </w:r>
    </w:p>
    <w:p w14:paraId="43E2EF2F" w14:textId="77777777" w:rsidR="00CE6948" w:rsidRPr="00BA6355" w:rsidRDefault="00CE6948" w:rsidP="00CE6948">
      <w:pPr>
        <w:rPr>
          <w:rFonts w:ascii="Agency FB" w:hAnsi="Agency FB"/>
          <w:b/>
          <w:bCs/>
        </w:rPr>
      </w:pPr>
      <w:r w:rsidRPr="00BA6355">
        <w:rPr>
          <w:rFonts w:ascii="Agency FB" w:hAnsi="Agency FB"/>
          <w:b/>
          <w:bCs/>
        </w:rPr>
        <w:t xml:space="preserve">Langkah ini diambil sebagai contoh bagi pemerintah daerah lain dan untuk mendukung kebijakan nasional terkait energi terbarukan serta pengurangan emisi gas rumah kaca. </w:t>
      </w:r>
    </w:p>
    <w:p w14:paraId="73FEB669" w14:textId="77777777" w:rsidR="00CE6948" w:rsidRPr="00BA6355" w:rsidRDefault="00CE6948" w:rsidP="00CE6948">
      <w:pPr>
        <w:rPr>
          <w:rFonts w:ascii="Agency FB" w:hAnsi="Agency FB"/>
          <w:b/>
          <w:bCs/>
        </w:rPr>
      </w:pPr>
      <w:r w:rsidRPr="00BA6355">
        <w:rPr>
          <w:rFonts w:ascii="Agency FB" w:hAnsi="Agency FB"/>
          <w:b/>
          <w:bCs/>
        </w:rPr>
        <w:t>3. Transportasi Umum Berbasis Listrik:</w:t>
      </w:r>
    </w:p>
    <w:p w14:paraId="0DA8E045" w14:textId="77777777" w:rsidR="00CE6948" w:rsidRPr="00BA6355" w:rsidRDefault="00CE6948" w:rsidP="00CE6948">
      <w:pPr>
        <w:rPr>
          <w:rFonts w:ascii="Agency FB" w:hAnsi="Agency FB"/>
          <w:b/>
          <w:bCs/>
        </w:rPr>
      </w:pPr>
      <w:r w:rsidRPr="00BA6355">
        <w:rPr>
          <w:rFonts w:ascii="Agency FB" w:hAnsi="Agency FB"/>
          <w:b/>
          <w:bCs/>
        </w:rPr>
        <w:t>Pemerintah Kota Samarinda sedang mempersiapkan sistem transportasi umum yang ramah lingkungan, termasuk transportasi massal berbasis listrik.</w:t>
      </w:r>
    </w:p>
    <w:p w14:paraId="22B06FCA" w14:textId="77777777" w:rsidR="00CE6948" w:rsidRPr="00BA6355" w:rsidRDefault="00CE6948" w:rsidP="00CE6948">
      <w:pPr>
        <w:rPr>
          <w:rFonts w:ascii="Agency FB" w:hAnsi="Agency FB"/>
          <w:b/>
          <w:bCs/>
        </w:rPr>
      </w:pPr>
      <w:r w:rsidRPr="00BA6355">
        <w:rPr>
          <w:rFonts w:ascii="Agency FB" w:hAnsi="Agency FB"/>
          <w:b/>
          <w:bCs/>
        </w:rPr>
        <w:t xml:space="preserve">Hal ini dilakukan untuk mengatasi kemacetan dan polusi udara yang semakin parah di kota tersebut. </w:t>
      </w:r>
    </w:p>
    <w:p w14:paraId="65BD5F1D" w14:textId="77777777" w:rsidR="00CE6948" w:rsidRPr="00BA6355" w:rsidRDefault="00CE6948" w:rsidP="00CE6948">
      <w:pPr>
        <w:rPr>
          <w:rFonts w:ascii="Agency FB" w:hAnsi="Agency FB"/>
          <w:b/>
          <w:bCs/>
        </w:rPr>
      </w:pPr>
      <w:r w:rsidRPr="00BA6355">
        <w:rPr>
          <w:rFonts w:ascii="Agency FB" w:hAnsi="Agency FB"/>
          <w:b/>
          <w:bCs/>
        </w:rPr>
        <w:t>4. Uji Emisi Kendaraan:</w:t>
      </w:r>
    </w:p>
    <w:p w14:paraId="2CF6C75C" w14:textId="77777777" w:rsidR="00CE6948" w:rsidRPr="00BA6355" w:rsidRDefault="00CE6948" w:rsidP="00CE6948">
      <w:pPr>
        <w:rPr>
          <w:rFonts w:ascii="Agency FB" w:hAnsi="Agency FB"/>
          <w:b/>
          <w:bCs/>
        </w:rPr>
      </w:pPr>
      <w:r w:rsidRPr="00BA6355">
        <w:rPr>
          <w:rFonts w:ascii="Agency FB" w:hAnsi="Agency FB"/>
          <w:b/>
          <w:bCs/>
        </w:rPr>
        <w:t>Dinas Lingkungan Hidup Provinsi Kalimantan Timur secara rutin melaksanakan uji emisi kendaraan bermotor untuk mengurangi polusi udara.</w:t>
      </w:r>
    </w:p>
    <w:p w14:paraId="124AD683" w14:textId="77777777" w:rsidR="00CE6948" w:rsidRPr="00BA6355" w:rsidRDefault="00CE6948" w:rsidP="00CE6948">
      <w:pPr>
        <w:rPr>
          <w:rFonts w:ascii="Agency FB" w:hAnsi="Agency FB"/>
          <w:b/>
          <w:bCs/>
        </w:rPr>
      </w:pPr>
      <w:r w:rsidRPr="00BA6355">
        <w:rPr>
          <w:rFonts w:ascii="Agency FB" w:hAnsi="Agency FB"/>
          <w:b/>
          <w:bCs/>
        </w:rPr>
        <w:t xml:space="preserve">Kendaraan yang tidak memenuhi ambang batas emisi yang ditetapkan oleh pemerintah akan diberikan sanksi. </w:t>
      </w:r>
    </w:p>
    <w:p w14:paraId="5C141B02" w14:textId="77777777" w:rsidR="00CE6948" w:rsidRPr="00BA6355" w:rsidRDefault="00CE6948" w:rsidP="00CE6948">
      <w:pPr>
        <w:rPr>
          <w:rFonts w:ascii="Agency FB" w:hAnsi="Agency FB"/>
          <w:b/>
          <w:bCs/>
        </w:rPr>
      </w:pPr>
      <w:r w:rsidRPr="00BA6355">
        <w:rPr>
          <w:rFonts w:ascii="Agency FB" w:hAnsi="Agency FB"/>
          <w:b/>
          <w:bCs/>
        </w:rPr>
        <w:t>5. Dukungan PLN:</w:t>
      </w:r>
    </w:p>
    <w:p w14:paraId="0A5CF725" w14:textId="77777777" w:rsidR="00CE6948" w:rsidRPr="00BA6355" w:rsidRDefault="00CE6948" w:rsidP="00CE6948">
      <w:pPr>
        <w:rPr>
          <w:rFonts w:ascii="Agency FB" w:hAnsi="Agency FB"/>
          <w:b/>
          <w:bCs/>
        </w:rPr>
      </w:pPr>
      <w:r w:rsidRPr="00BA6355">
        <w:rPr>
          <w:rFonts w:ascii="Agency FB" w:hAnsi="Agency FB"/>
          <w:b/>
          <w:bCs/>
        </w:rPr>
        <w:t>PLN Kalimantan Timur dan Kalimantan Utara telah memperkenalkan kendaraan listrik sebagai bagian dari upaya mengatasi tingginya pemakaian Bahan Bakar Minyak (BBM) dan mendorong penggunaan energi terbarukan.</w:t>
      </w:r>
    </w:p>
    <w:p w14:paraId="2B81EAA2" w14:textId="77777777" w:rsidR="00CE6948" w:rsidRPr="00BA6355" w:rsidRDefault="00CE6948" w:rsidP="00CE6948">
      <w:pPr>
        <w:rPr>
          <w:rFonts w:ascii="Agency FB" w:hAnsi="Agency FB"/>
          <w:b/>
          <w:bCs/>
        </w:rPr>
      </w:pPr>
      <w:r w:rsidRPr="00BA6355">
        <w:rPr>
          <w:rFonts w:ascii="Agency FB" w:hAnsi="Agency FB"/>
          <w:b/>
          <w:bCs/>
        </w:rPr>
        <w:t xml:space="preserve">PLN juga menyediakan Stasiun Pengisian Kendaraan Listrik Umum (SPKLU) untuk mendukung penggunaan kendaraan listrik. </w:t>
      </w:r>
    </w:p>
    <w:p w14:paraId="5681D0BF" w14:textId="3213186D" w:rsidR="00CE6948" w:rsidRPr="00BA6355" w:rsidRDefault="00CE6948">
      <w:pPr>
        <w:rPr>
          <w:rFonts w:ascii="Agency FB" w:hAnsi="Agency FB"/>
          <w:b/>
          <w:bCs/>
        </w:rPr>
      </w:pPr>
      <w:r w:rsidRPr="00BA6355">
        <w:rPr>
          <w:rFonts w:ascii="Agency FB" w:hAnsi="Agency FB"/>
          <w:b/>
          <w:bCs/>
        </w:rPr>
        <w:t>Dengan adanya kebijakan-kebijakan ini, diharapkan Kalimantan Timur dapat mewujudkan transportasi yang lebih ramah lingkungan, mengurangi polusi udara, serta mendukung program pemerintah pusat terkait kendaraan listrik dan energi terbarukan.</w:t>
      </w:r>
    </w:p>
    <w:sectPr w:rsidR="00CE6948" w:rsidRPr="00BA6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948"/>
    <w:rsid w:val="00BA6355"/>
    <w:rsid w:val="00CE6948"/>
    <w:rsid w:val="00EE58F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5F3953A6"/>
  <w15:chartTrackingRefBased/>
  <w15:docId w15:val="{D686DD84-5CFF-C445-B856-2D547D7B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CE69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CE69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CE6948"/>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CE6948"/>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CE6948"/>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CE6948"/>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CE6948"/>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CE6948"/>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CE6948"/>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CE6948"/>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CE6948"/>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CE6948"/>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CE6948"/>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CE6948"/>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CE6948"/>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CE6948"/>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CE6948"/>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CE6948"/>
    <w:rPr>
      <w:rFonts w:eastAsiaTheme="majorEastAsia" w:cstheme="majorBidi"/>
      <w:color w:val="272727" w:themeColor="text1" w:themeTint="D8"/>
    </w:rPr>
  </w:style>
  <w:style w:type="paragraph" w:styleId="Judul">
    <w:name w:val="Title"/>
    <w:basedOn w:val="Normal"/>
    <w:next w:val="Normal"/>
    <w:link w:val="JudulKAR"/>
    <w:uiPriority w:val="10"/>
    <w:qFormat/>
    <w:rsid w:val="00CE69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CE6948"/>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CE6948"/>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CE6948"/>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CE6948"/>
    <w:pPr>
      <w:spacing w:before="160"/>
      <w:jc w:val="center"/>
    </w:pPr>
    <w:rPr>
      <w:i/>
      <w:iCs/>
      <w:color w:val="404040" w:themeColor="text1" w:themeTint="BF"/>
    </w:rPr>
  </w:style>
  <w:style w:type="character" w:customStyle="1" w:styleId="KutipanKAR">
    <w:name w:val="Kutipan KAR"/>
    <w:basedOn w:val="FontParagrafDefault"/>
    <w:link w:val="Kutipan"/>
    <w:uiPriority w:val="29"/>
    <w:rsid w:val="00CE6948"/>
    <w:rPr>
      <w:i/>
      <w:iCs/>
      <w:color w:val="404040" w:themeColor="text1" w:themeTint="BF"/>
    </w:rPr>
  </w:style>
  <w:style w:type="paragraph" w:styleId="DaftarParagraf">
    <w:name w:val="List Paragraph"/>
    <w:basedOn w:val="Normal"/>
    <w:uiPriority w:val="34"/>
    <w:qFormat/>
    <w:rsid w:val="00CE6948"/>
    <w:pPr>
      <w:ind w:left="720"/>
      <w:contextualSpacing/>
    </w:pPr>
  </w:style>
  <w:style w:type="character" w:styleId="PenekananKeras">
    <w:name w:val="Intense Emphasis"/>
    <w:basedOn w:val="FontParagrafDefault"/>
    <w:uiPriority w:val="21"/>
    <w:qFormat/>
    <w:rsid w:val="00CE6948"/>
    <w:rPr>
      <w:i/>
      <w:iCs/>
      <w:color w:val="0F4761" w:themeColor="accent1" w:themeShade="BF"/>
    </w:rPr>
  </w:style>
  <w:style w:type="paragraph" w:styleId="KutipanyangSering">
    <w:name w:val="Intense Quote"/>
    <w:basedOn w:val="Normal"/>
    <w:next w:val="Normal"/>
    <w:link w:val="KutipanyangSeringKAR"/>
    <w:uiPriority w:val="30"/>
    <w:qFormat/>
    <w:rsid w:val="00CE69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CE6948"/>
    <w:rPr>
      <w:i/>
      <w:iCs/>
      <w:color w:val="0F4761" w:themeColor="accent1" w:themeShade="BF"/>
    </w:rPr>
  </w:style>
  <w:style w:type="character" w:styleId="ReferensiyangSering">
    <w:name w:val="Intense Reference"/>
    <w:basedOn w:val="FontParagrafDefault"/>
    <w:uiPriority w:val="32"/>
    <w:qFormat/>
    <w:rsid w:val="00CE69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 AAA</dc:creator>
  <cp:keywords/>
  <dc:description/>
  <cp:lastModifiedBy>ICA AAA</cp:lastModifiedBy>
  <cp:revision>2</cp:revision>
  <dcterms:created xsi:type="dcterms:W3CDTF">2025-08-13T01:44:00Z</dcterms:created>
  <dcterms:modified xsi:type="dcterms:W3CDTF">2025-08-13T01:44:00Z</dcterms:modified>
</cp:coreProperties>
</file>