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EB8AC" w14:textId="77777777" w:rsidR="00BD0D2A" w:rsidRDefault="00BD0D2A"/>
    <w:p w14:paraId="5CCFA25B" w14:textId="77777777" w:rsidR="00BD0D2A" w:rsidRDefault="00000000">
      <w:pPr>
        <w:jc w:val="center"/>
      </w:pPr>
      <w:r>
        <w:rPr>
          <w:noProof/>
        </w:rPr>
        <w:drawing>
          <wp:inline distT="0" distB="0" distL="0" distR="0" wp14:anchorId="1C6F418A" wp14:editId="733210E3">
            <wp:extent cx="2713355" cy="2688590"/>
            <wp:effectExtent l="0" t="0" r="0" b="0"/>
            <wp:docPr id="121505491" name="Picture 1" descr="A logo with a green circle and a white globe with le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5491" name="Picture 1" descr="A logo with a green circle and a white globe with leave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16" cy="27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7146" w14:textId="77777777" w:rsidR="00BD0D2A" w:rsidRDefault="00BD0D2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DCA59B4" w14:textId="77777777" w:rsidR="00BD0D2A" w:rsidRDefault="00BD0D2A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6E02EFA" w14:textId="77777777" w:rsidR="00BD0D2A" w:rsidRDefault="000000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Establishing a Community Garden for </w:t>
      </w:r>
    </w:p>
    <w:p w14:paraId="6176E58A" w14:textId="77777777" w:rsidR="00BD0D2A" w:rsidRDefault="000000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The Verdant Residents</w:t>
      </w:r>
    </w:p>
    <w:p w14:paraId="2950CC3B" w14:textId="77777777" w:rsidR="00BD0D2A" w:rsidRDefault="00BD0D2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BB7B8E5" w14:textId="77777777" w:rsidR="00BD0D2A" w:rsidRDefault="00BD0D2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095"/>
        <w:gridCol w:w="2075"/>
      </w:tblGrid>
      <w:tr w:rsidR="00BD0D2A" w14:paraId="261AE494" w14:textId="77777777">
        <w:trPr>
          <w:trHeight w:val="680"/>
        </w:trPr>
        <w:tc>
          <w:tcPr>
            <w:tcW w:w="9016" w:type="dxa"/>
            <w:gridSpan w:val="3"/>
            <w:shd w:val="clear" w:color="auto" w:fill="BFE373" w:themeFill="accent1" w:themeFillTint="99"/>
            <w:vAlign w:val="center"/>
          </w:tcPr>
          <w:p w14:paraId="723CEB47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PREPARED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BY :</w:t>
            </w:r>
            <w:proofErr w:type="gramEnd"/>
          </w:p>
        </w:tc>
      </w:tr>
      <w:tr w:rsidR="00BD0D2A" w14:paraId="622D1A45" w14:textId="77777777">
        <w:trPr>
          <w:trHeight w:val="680"/>
        </w:trPr>
        <w:tc>
          <w:tcPr>
            <w:tcW w:w="846" w:type="dxa"/>
            <w:vAlign w:val="center"/>
          </w:tcPr>
          <w:p w14:paraId="70BFB6E3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6095" w:type="dxa"/>
            <w:vAlign w:val="center"/>
          </w:tcPr>
          <w:p w14:paraId="05D81A5B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075" w:type="dxa"/>
            <w:vAlign w:val="center"/>
          </w:tcPr>
          <w:p w14:paraId="4E77BA26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ROLE</w:t>
            </w:r>
          </w:p>
        </w:tc>
      </w:tr>
      <w:tr w:rsidR="00BD0D2A" w14:paraId="42F109CD" w14:textId="77777777">
        <w:trPr>
          <w:trHeight w:val="680"/>
        </w:trPr>
        <w:tc>
          <w:tcPr>
            <w:tcW w:w="846" w:type="dxa"/>
            <w:vAlign w:val="center"/>
          </w:tcPr>
          <w:p w14:paraId="7755BA6E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95" w:type="dxa"/>
            <w:vAlign w:val="center"/>
          </w:tcPr>
          <w:p w14:paraId="2EDE0759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Nurul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Edleen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Farhana Binti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Syahril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Annuar</w:t>
            </w:r>
          </w:p>
        </w:tc>
        <w:tc>
          <w:tcPr>
            <w:tcW w:w="2075" w:type="dxa"/>
            <w:vAlign w:val="center"/>
          </w:tcPr>
          <w:p w14:paraId="16CC9EB3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Planner</w:t>
            </w:r>
          </w:p>
        </w:tc>
      </w:tr>
      <w:tr w:rsidR="00BD0D2A" w14:paraId="3E763C4B" w14:textId="77777777">
        <w:trPr>
          <w:trHeight w:val="680"/>
        </w:trPr>
        <w:tc>
          <w:tcPr>
            <w:tcW w:w="846" w:type="dxa"/>
            <w:vAlign w:val="center"/>
          </w:tcPr>
          <w:p w14:paraId="3411CFF8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095" w:type="dxa"/>
            <w:vAlign w:val="center"/>
          </w:tcPr>
          <w:p w14:paraId="2A643669" w14:textId="77777777" w:rsidR="00BD0D2A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Putri Alesya Binti Razali</w:t>
            </w:r>
          </w:p>
        </w:tc>
        <w:tc>
          <w:tcPr>
            <w:tcW w:w="2075" w:type="dxa"/>
            <w:vAlign w:val="center"/>
          </w:tcPr>
          <w:p w14:paraId="61882166" w14:textId="77777777" w:rsidR="00BD0D2A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Organizer</w:t>
            </w:r>
          </w:p>
        </w:tc>
      </w:tr>
      <w:tr w:rsidR="00BD0D2A" w14:paraId="5CD85481" w14:textId="77777777">
        <w:trPr>
          <w:trHeight w:val="680"/>
        </w:trPr>
        <w:tc>
          <w:tcPr>
            <w:tcW w:w="846" w:type="dxa"/>
            <w:vAlign w:val="center"/>
          </w:tcPr>
          <w:p w14:paraId="58F3D4D9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095" w:type="dxa"/>
            <w:vAlign w:val="center"/>
          </w:tcPr>
          <w:p w14:paraId="1D396D3D" w14:textId="77777777" w:rsidR="00BD0D2A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⁠Mohamad Ammar Afiq bin Nokman</w:t>
            </w:r>
          </w:p>
        </w:tc>
        <w:tc>
          <w:tcPr>
            <w:tcW w:w="2075" w:type="dxa"/>
            <w:vAlign w:val="center"/>
          </w:tcPr>
          <w:p w14:paraId="3F207FEC" w14:textId="77777777" w:rsidR="00BD0D2A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Promoter</w:t>
            </w:r>
          </w:p>
        </w:tc>
      </w:tr>
    </w:tbl>
    <w:p w14:paraId="722EB58C" w14:textId="77777777" w:rsidR="00BD0D2A" w:rsidRDefault="00BD0D2A"/>
    <w:p w14:paraId="04F7B027" w14:textId="77777777" w:rsidR="00BD0D2A" w:rsidRDefault="00BD0D2A"/>
    <w:p w14:paraId="2D2D780C" w14:textId="089F5493" w:rsidR="00A00629" w:rsidRDefault="00A00629"/>
    <w:p w14:paraId="637C4A1E" w14:textId="24F1F67D" w:rsidR="00A00629" w:rsidRDefault="00A00629" w:rsidP="00A006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br w:type="page"/>
      </w:r>
      <w:r w:rsidRPr="00A00629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Table of Contents</w:t>
      </w:r>
    </w:p>
    <w:p w14:paraId="7F158340" w14:textId="77777777" w:rsidR="00A00629" w:rsidRDefault="00A00629" w:rsidP="00A006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39577B0" w14:textId="77777777" w:rsidR="00A00629" w:rsidRDefault="00A00629" w:rsidP="00A00629">
      <w:pPr>
        <w:spacing w:after="0" w:line="720" w:lineRule="auto"/>
        <w:rPr>
          <w:rFonts w:ascii="Times New Roman" w:hAnsi="Times New Roman" w:cs="Times New Roman"/>
          <w:sz w:val="32"/>
          <w:szCs w:val="32"/>
        </w:rPr>
      </w:pPr>
    </w:p>
    <w:p w14:paraId="7A98F4F8" w14:textId="58D714F4" w:rsidR="008E3D90" w:rsidRDefault="00A00629" w:rsidP="008E3D9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14:paraId="76F451B0" w14:textId="5852C7BF" w:rsidR="008E3D90" w:rsidRP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 </w:t>
      </w:r>
      <w:r w:rsidRPr="008E3D90">
        <w:rPr>
          <w:rFonts w:ascii="Times New Roman" w:hAnsi="Times New Roman" w:cs="Times New Roman"/>
          <w:sz w:val="32"/>
          <w:szCs w:val="32"/>
        </w:rPr>
        <w:t>Purpose of the Garden</w:t>
      </w:r>
    </w:p>
    <w:p w14:paraId="7E893CAA" w14:textId="37BE0124" w:rsidR="008E3D90" w:rsidRP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1.2 </w:t>
      </w:r>
      <w:r w:rsidRPr="008E3D90">
        <w:rPr>
          <w:rFonts w:ascii="Times New Roman" w:hAnsi="Times New Roman" w:cs="Times New Roman"/>
          <w:sz w:val="32"/>
          <w:szCs w:val="32"/>
        </w:rPr>
        <w:t>Overview of the Project</w:t>
      </w:r>
    </w:p>
    <w:p w14:paraId="35A1A7D7" w14:textId="77777777" w:rsidR="008E3D90" w:rsidRDefault="008E3D90" w:rsidP="008E3D9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4189BF85" w14:textId="449C276F" w:rsidR="00A00629" w:rsidRDefault="00A00629" w:rsidP="008E3D9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and Layout</w:t>
      </w:r>
    </w:p>
    <w:p w14:paraId="520A40C6" w14:textId="2825E6DB" w:rsid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Garden Zones</w:t>
      </w:r>
    </w:p>
    <w:p w14:paraId="586C005A" w14:textId="5B95F861" w:rsid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Layout Sketch</w:t>
      </w:r>
    </w:p>
    <w:p w14:paraId="2C0E88A0" w14:textId="77777777" w:rsidR="008E3D90" w:rsidRDefault="008E3D90" w:rsidP="008E3D9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681604C2" w14:textId="63C1B960" w:rsidR="00A00629" w:rsidRDefault="00A00629" w:rsidP="008E3D9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Logistic and Partnerships</w:t>
      </w:r>
    </w:p>
    <w:p w14:paraId="4A7F7EB0" w14:textId="7147171C" w:rsid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Funding Sources</w:t>
      </w:r>
    </w:p>
    <w:p w14:paraId="138F8DD4" w14:textId="6E1BA757" w:rsid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 Partnerships</w:t>
      </w:r>
    </w:p>
    <w:p w14:paraId="2DB4BE21" w14:textId="62FD9633" w:rsid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3.3 Budget and Resources</w:t>
      </w:r>
    </w:p>
    <w:p w14:paraId="3184A003" w14:textId="77777777" w:rsidR="008E3D90" w:rsidRDefault="008E3D90" w:rsidP="008E3D9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5E9E8B69" w14:textId="51AE9485" w:rsidR="00A00629" w:rsidRDefault="00A00629" w:rsidP="008E3D9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Sustainability and Practices</w:t>
      </w:r>
    </w:p>
    <w:p w14:paraId="59E253BF" w14:textId="02F52566" w:rsid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Eco-Friendly Solutions</w:t>
      </w:r>
    </w:p>
    <w:p w14:paraId="07C371F6" w14:textId="50E29593" w:rsid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Minimizing Environmental Impact</w:t>
      </w:r>
    </w:p>
    <w:p w14:paraId="5CCFE7E4" w14:textId="77777777" w:rsidR="008E3D90" w:rsidRDefault="008E3D90" w:rsidP="008E3D9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5A50CB96" w14:textId="644F99E6" w:rsidR="00A00629" w:rsidRDefault="00A00629" w:rsidP="008E3D9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Community Engagement Plan</w:t>
      </w:r>
    </w:p>
    <w:p w14:paraId="19605294" w14:textId="0D00C5EE" w:rsid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Workshops and Events</w:t>
      </w:r>
    </w:p>
    <w:p w14:paraId="6F2895FD" w14:textId="7CE2BADA" w:rsid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 Volunteer Programs</w:t>
      </w:r>
    </w:p>
    <w:p w14:paraId="79EF7DD9" w14:textId="48D2DFFC" w:rsid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5.3 Promotion</w:t>
      </w:r>
    </w:p>
    <w:p w14:paraId="6ACC7329" w14:textId="77777777" w:rsidR="008E3D90" w:rsidRDefault="008E3D90" w:rsidP="008E3D9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1F1D70C0" w14:textId="3D5B189F" w:rsidR="00A00629" w:rsidRDefault="00A00629" w:rsidP="008E3D9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</w:t>
      </w:r>
    </w:p>
    <w:p w14:paraId="3B8558B5" w14:textId="518C55ED" w:rsid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6.1 Summary of Benefits</w:t>
      </w:r>
    </w:p>
    <w:p w14:paraId="3646D172" w14:textId="4A76AD36" w:rsidR="008E3D90" w:rsidRDefault="008E3D90" w:rsidP="008E3D90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6.2 Call to Action</w:t>
      </w:r>
    </w:p>
    <w:p w14:paraId="71B447AE" w14:textId="77777777" w:rsidR="00A00629" w:rsidRDefault="00A00629" w:rsidP="00A00629">
      <w:pPr>
        <w:spacing w:after="0" w:line="720" w:lineRule="auto"/>
        <w:rPr>
          <w:rFonts w:ascii="Times New Roman" w:hAnsi="Times New Roman" w:cs="Times New Roman"/>
          <w:sz w:val="32"/>
          <w:szCs w:val="32"/>
        </w:rPr>
      </w:pPr>
    </w:p>
    <w:p w14:paraId="198DE2EC" w14:textId="77777777" w:rsidR="00A00629" w:rsidRDefault="00A00629" w:rsidP="00A00629">
      <w:pPr>
        <w:spacing w:after="0" w:line="720" w:lineRule="auto"/>
        <w:rPr>
          <w:rFonts w:ascii="Times New Roman" w:hAnsi="Times New Roman" w:cs="Times New Roman"/>
          <w:sz w:val="32"/>
          <w:szCs w:val="32"/>
        </w:rPr>
      </w:pPr>
    </w:p>
    <w:p w14:paraId="0B51B3CD" w14:textId="77777777" w:rsidR="00A00629" w:rsidRDefault="00A00629" w:rsidP="00A00629">
      <w:pPr>
        <w:spacing w:after="0" w:line="720" w:lineRule="auto"/>
        <w:rPr>
          <w:rFonts w:ascii="Times New Roman" w:hAnsi="Times New Roman" w:cs="Times New Roman"/>
          <w:sz w:val="32"/>
          <w:szCs w:val="32"/>
        </w:rPr>
      </w:pPr>
    </w:p>
    <w:p w14:paraId="3050417B" w14:textId="77777777" w:rsidR="00A00629" w:rsidRPr="00A00629" w:rsidRDefault="00A00629" w:rsidP="00A00629">
      <w:pPr>
        <w:spacing w:after="0" w:line="720" w:lineRule="auto"/>
        <w:rPr>
          <w:rFonts w:ascii="Times New Roman" w:hAnsi="Times New Roman" w:cs="Times New Roman"/>
          <w:sz w:val="32"/>
          <w:szCs w:val="32"/>
        </w:rPr>
      </w:pPr>
    </w:p>
    <w:p w14:paraId="63ECA5BE" w14:textId="77777777" w:rsidR="00BD0D2A" w:rsidRDefault="00BD0D2A" w:rsidP="00A00629">
      <w:pPr>
        <w:spacing w:line="720" w:lineRule="auto"/>
      </w:pPr>
    </w:p>
    <w:p w14:paraId="446340D2" w14:textId="77777777" w:rsidR="00BD0D2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EBA97AD" w14:textId="77777777" w:rsidR="00BD0D2A" w:rsidRDefault="00000000">
      <w:pPr>
        <w:pStyle w:val="NormalWeb"/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>1.1     Purpose of the Garden</w:t>
      </w:r>
    </w:p>
    <w:p w14:paraId="47598417" w14:textId="77777777" w:rsidR="00BD0D2A" w:rsidRDefault="00000000">
      <w:pPr>
        <w:pStyle w:val="NormalWeb"/>
        <w:numPr>
          <w:ilvl w:val="0"/>
          <w:numId w:val="2"/>
        </w:numPr>
        <w:spacing w:line="480" w:lineRule="auto"/>
      </w:pPr>
      <w:r>
        <w:t>Provide residents with access to fresh produce and a green space.</w:t>
      </w:r>
    </w:p>
    <w:p w14:paraId="502D41B1" w14:textId="77777777" w:rsidR="00BD0D2A" w:rsidRDefault="00000000">
      <w:pPr>
        <w:pStyle w:val="NormalWeb"/>
        <w:numPr>
          <w:ilvl w:val="0"/>
          <w:numId w:val="2"/>
        </w:numPr>
        <w:spacing w:line="480" w:lineRule="auto"/>
      </w:pPr>
      <w:r>
        <w:t>Promote sustainable living and encourage community interaction.</w:t>
      </w:r>
    </w:p>
    <w:p w14:paraId="733E0D3F" w14:textId="77777777" w:rsidR="00BD0D2A" w:rsidRDefault="00000000">
      <w:pPr>
        <w:pStyle w:val="NormalWeb"/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>1.2     Overview of the Project</w:t>
      </w:r>
    </w:p>
    <w:p w14:paraId="2E8F23F2" w14:textId="77777777" w:rsidR="00BD0D2A" w:rsidRDefault="00000000">
      <w:pPr>
        <w:pStyle w:val="NormalWeb"/>
        <w:numPr>
          <w:ilvl w:val="0"/>
          <w:numId w:val="3"/>
        </w:numPr>
        <w:spacing w:line="480" w:lineRule="auto"/>
      </w:pPr>
      <w:r>
        <w:rPr>
          <w:rStyle w:val="Strong"/>
          <w:rFonts w:eastAsiaTheme="majorEastAsia"/>
        </w:rPr>
        <w:t>Location</w:t>
      </w:r>
      <w:r>
        <w:t>: The community park.</w:t>
      </w:r>
    </w:p>
    <w:p w14:paraId="4462D0B5" w14:textId="77777777" w:rsidR="00BD0D2A" w:rsidRDefault="00000000">
      <w:pPr>
        <w:pStyle w:val="NormalWeb"/>
        <w:numPr>
          <w:ilvl w:val="0"/>
          <w:numId w:val="3"/>
        </w:numPr>
        <w:spacing w:line="480" w:lineRule="auto"/>
      </w:pPr>
      <w:r>
        <w:rPr>
          <w:rStyle w:val="Strong"/>
          <w:rFonts w:eastAsiaTheme="majorEastAsia"/>
        </w:rPr>
        <w:t>Key Features</w:t>
      </w:r>
      <w:r>
        <w:t>: Shared gardening plots, communal seating, and educational zones for workshops.</w:t>
      </w:r>
    </w:p>
    <w:p w14:paraId="1DED88C5" w14:textId="77777777" w:rsidR="00BD0D2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CA4BF50" w14:textId="77777777" w:rsidR="00BD0D2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AND LAYOUT</w:t>
      </w:r>
    </w:p>
    <w:p w14:paraId="174C406C" w14:textId="77777777" w:rsidR="00BD0D2A" w:rsidRDefault="00000000">
      <w:pPr>
        <w:pStyle w:val="NormalWeb"/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>2.1     Garden Zones</w:t>
      </w:r>
    </w:p>
    <w:p w14:paraId="63503956" w14:textId="77777777" w:rsidR="00BD0D2A" w:rsidRDefault="00000000">
      <w:pPr>
        <w:pStyle w:val="NormalWeb"/>
        <w:numPr>
          <w:ilvl w:val="0"/>
          <w:numId w:val="4"/>
        </w:numPr>
        <w:spacing w:line="480" w:lineRule="auto"/>
      </w:pPr>
      <w:r>
        <w:rPr>
          <w:rStyle w:val="Strong"/>
          <w:rFonts w:eastAsiaTheme="majorEastAsia"/>
        </w:rPr>
        <w:t>Vegetable and Herb Plots</w:t>
      </w:r>
      <w:r>
        <w:t>: Dedicated sections for growing fresh produce.</w:t>
      </w:r>
    </w:p>
    <w:p w14:paraId="17B48ABC" w14:textId="77777777" w:rsidR="00BD0D2A" w:rsidRDefault="00000000">
      <w:pPr>
        <w:pStyle w:val="NormalWeb"/>
        <w:numPr>
          <w:ilvl w:val="0"/>
          <w:numId w:val="4"/>
        </w:numPr>
        <w:spacing w:line="480" w:lineRule="auto"/>
      </w:pPr>
      <w:r>
        <w:rPr>
          <w:rStyle w:val="Strong"/>
          <w:rFonts w:eastAsiaTheme="majorEastAsia"/>
        </w:rPr>
        <w:t>Flower Beds and Pollinator Gardens</w:t>
      </w:r>
      <w:r>
        <w:t>: Areas to attract bees and butterflies, enhancing biodiversity.</w:t>
      </w:r>
    </w:p>
    <w:p w14:paraId="043B16C2" w14:textId="77777777" w:rsidR="00BD0D2A" w:rsidRDefault="00000000">
      <w:pPr>
        <w:pStyle w:val="NormalWeb"/>
        <w:numPr>
          <w:ilvl w:val="0"/>
          <w:numId w:val="4"/>
        </w:numPr>
        <w:spacing w:line="480" w:lineRule="auto"/>
      </w:pPr>
      <w:r>
        <w:rPr>
          <w:rStyle w:val="Strong"/>
          <w:rFonts w:eastAsiaTheme="majorEastAsia"/>
        </w:rPr>
        <w:t>Composting Area</w:t>
      </w:r>
      <w:r>
        <w:t>: A space for organic waste recycling to create nutrient-rich soil.</w:t>
      </w:r>
    </w:p>
    <w:p w14:paraId="69E4B663" w14:textId="77777777" w:rsidR="00BD0D2A" w:rsidRDefault="00000000">
      <w:pPr>
        <w:pStyle w:val="NormalWeb"/>
        <w:numPr>
          <w:ilvl w:val="0"/>
          <w:numId w:val="4"/>
        </w:numPr>
        <w:spacing w:line="480" w:lineRule="auto"/>
      </w:pPr>
      <w:r>
        <w:rPr>
          <w:rStyle w:val="Strong"/>
          <w:rFonts w:eastAsiaTheme="majorEastAsia"/>
        </w:rPr>
        <w:t>Seating and Recreational Spaces</w:t>
      </w:r>
      <w:r>
        <w:t>: Benches and picnic areas for relaxation and community gatherings.</w:t>
      </w:r>
    </w:p>
    <w:p w14:paraId="0635F0B9" w14:textId="77777777" w:rsidR="00BD0D2A" w:rsidRDefault="00000000">
      <w:pPr>
        <w:pStyle w:val="NormalWeb"/>
        <w:spacing w:line="360" w:lineRule="auto"/>
        <w:rPr>
          <w:rStyle w:val="Strong"/>
          <w:rFonts w:eastAsiaTheme="majorEastAsia"/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>2.2     Layout Sketch</w:t>
      </w:r>
    </w:p>
    <w:p w14:paraId="5E60AD3E" w14:textId="77777777" w:rsidR="00BD0D2A" w:rsidRDefault="00000000">
      <w:pPr>
        <w:pStyle w:val="NormalWeb"/>
        <w:ind w:firstLine="720"/>
      </w:pPr>
      <w:r>
        <w:rPr>
          <w:noProof/>
        </w:rPr>
        <w:drawing>
          <wp:inline distT="0" distB="0" distL="0" distR="0" wp14:anchorId="62BED8C9" wp14:editId="4E8F8ED4">
            <wp:extent cx="3390265" cy="3466465"/>
            <wp:effectExtent l="19050" t="19050" r="19685" b="19685"/>
            <wp:docPr id="1968705055" name="Picture 1" descr="Ful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05055" name="Picture 1" descr="Full vie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9" r="5325" b="21572"/>
                    <a:stretch>
                      <a:fillRect/>
                    </a:stretch>
                  </pic:blipFill>
                  <pic:spPr>
                    <a:xfrm>
                      <a:off x="0" y="0"/>
                      <a:ext cx="3397280" cy="34732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2FAAA" w14:textId="77777777" w:rsidR="00BD0D2A" w:rsidRDefault="00000000">
      <w:r>
        <w:br w:type="page"/>
      </w:r>
    </w:p>
    <w:p w14:paraId="47B72F1D" w14:textId="77777777" w:rsidR="00BD0D2A" w:rsidRDefault="00BD0D2A">
      <w:pPr>
        <w:pStyle w:val="NormalWeb"/>
        <w:ind w:firstLine="720"/>
      </w:pPr>
    </w:p>
    <w:p w14:paraId="59973FD4" w14:textId="77777777" w:rsidR="00BD0D2A" w:rsidRDefault="0000000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LOGISTICS AND PARTNERSHIPS </w:t>
      </w:r>
    </w:p>
    <w:p w14:paraId="1A788F1F" w14:textId="77777777" w:rsidR="00BD0D2A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    Funding Sources </w:t>
      </w:r>
    </w:p>
    <w:p w14:paraId="1E174958" w14:textId="77777777" w:rsidR="00BD0D2A" w:rsidRDefault="00000000">
      <w:pPr>
        <w:numPr>
          <w:ilvl w:val="0"/>
          <w:numId w:val="6"/>
        </w:numPr>
        <w:tabs>
          <w:tab w:val="clear" w:pos="1260"/>
          <w:tab w:val="left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government grants for urban green initiatives. </w:t>
      </w:r>
    </w:p>
    <w:p w14:paraId="7E656778" w14:textId="77777777" w:rsidR="00BD0D2A" w:rsidRDefault="00000000">
      <w:pPr>
        <w:numPr>
          <w:ilvl w:val="0"/>
          <w:numId w:val="6"/>
        </w:numPr>
        <w:tabs>
          <w:tab w:val="clear" w:pos="1260"/>
          <w:tab w:val="left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Crowdfunding campaigns and community donations. </w:t>
      </w:r>
    </w:p>
    <w:p w14:paraId="133F50C5" w14:textId="77777777" w:rsidR="00BD0D2A" w:rsidRDefault="00BD0D2A">
      <w:pPr>
        <w:rPr>
          <w:rFonts w:ascii="Times New Roman" w:hAnsi="Times New Roman" w:cs="Times New Roman"/>
        </w:rPr>
      </w:pPr>
    </w:p>
    <w:p w14:paraId="7F0A57E0" w14:textId="77777777" w:rsidR="00BD0D2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    Partnerships </w:t>
      </w:r>
    </w:p>
    <w:p w14:paraId="4ADA2310" w14:textId="77777777" w:rsidR="00BD0D2A" w:rsidRDefault="000000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Collaborate with local gardening stores for seeds, tools, and advice. </w:t>
      </w:r>
    </w:p>
    <w:p w14:paraId="2D7FEBDD" w14:textId="77777777" w:rsidR="00BD0D2A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Partner with schools and NGOs for workshops and volunteers. </w:t>
      </w:r>
    </w:p>
    <w:p w14:paraId="1F8848F7" w14:textId="77777777" w:rsidR="00BD0D2A" w:rsidRDefault="00BD0D2A">
      <w:pPr>
        <w:rPr>
          <w:rFonts w:ascii="Times New Roman" w:hAnsi="Times New Roman" w:cs="Times New Roman"/>
        </w:rPr>
      </w:pPr>
    </w:p>
    <w:p w14:paraId="4A63F0BD" w14:textId="77777777" w:rsidR="00BD0D2A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     Budget and Resources </w:t>
      </w:r>
    </w:p>
    <w:p w14:paraId="771767A9" w14:textId="77777777" w:rsidR="00BD0D2A" w:rsidRDefault="000000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Estimated costs include materials, maintenance, and water supply. </w:t>
      </w:r>
    </w:p>
    <w:p w14:paraId="57F0B8E7" w14:textId="77777777" w:rsidR="00BD0D2A" w:rsidRDefault="000000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Allocate resources for signage, tools, and plants. </w:t>
      </w:r>
    </w:p>
    <w:p w14:paraId="48F24F28" w14:textId="77777777" w:rsidR="00BD0D2A" w:rsidRDefault="00BD0D2A">
      <w:pPr>
        <w:rPr>
          <w:rFonts w:ascii="Times New Roman" w:hAnsi="Times New Roman" w:cs="Times New Roman"/>
        </w:rPr>
      </w:pPr>
    </w:p>
    <w:p w14:paraId="12D39830" w14:textId="77777777" w:rsidR="00BD0D2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A821711" w14:textId="77777777" w:rsidR="00BD0D2A" w:rsidRDefault="0000000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SUSTAINABILITY PRACTICES </w:t>
      </w:r>
    </w:p>
    <w:p w14:paraId="4BBBD8C4" w14:textId="77777777" w:rsidR="00BD0D2A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     Eco-Friendly Solutions </w:t>
      </w:r>
    </w:p>
    <w:p w14:paraId="0077BF22" w14:textId="77777777" w:rsidR="00BD0D2A" w:rsidRDefault="0000000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rainwater harvesting for irrigation. </w:t>
      </w:r>
    </w:p>
    <w:p w14:paraId="0CEC2C5C" w14:textId="77777777" w:rsidR="00BD0D2A" w:rsidRDefault="0000000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Composting organic waste to enrich the soil. </w:t>
      </w:r>
    </w:p>
    <w:p w14:paraId="5B6E70F4" w14:textId="77777777" w:rsidR="00BD0D2A" w:rsidRDefault="00BD0D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03A70" w14:textId="77777777" w:rsidR="00BD0D2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     Minimizing Environmental Impact </w:t>
      </w:r>
    </w:p>
    <w:p w14:paraId="38FEAB29" w14:textId="77777777" w:rsidR="00BD0D2A" w:rsidRDefault="000000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Avoiding chemical pesticides. </w:t>
      </w:r>
    </w:p>
    <w:p w14:paraId="1CF920E2" w14:textId="77777777" w:rsidR="00BD0D2A" w:rsidRDefault="000000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Planting native species to support local biodiversity. </w:t>
      </w:r>
    </w:p>
    <w:p w14:paraId="54770EA2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275E65FF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00C3B029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1C8AD95D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3D1AD263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05A361A2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E2F72B4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6F5757E8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605A8112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78BDFE69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4D193703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16E27094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7A7B472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6EC402B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3C90368B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44E3752F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318A9297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ACC28B5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46BCAFFF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7C584EFA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1F3296D8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6F71A738" w14:textId="345DE50C" w:rsidR="008E3D90" w:rsidRDefault="008E3D90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5.0 COMMUNITY ENGAGEMENT PLAN</w:t>
      </w:r>
    </w:p>
    <w:p w14:paraId="3283AA10" w14:textId="02287E1B" w:rsid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Workshop and Events:</w:t>
      </w:r>
    </w:p>
    <w:p w14:paraId="39976695" w14:textId="24A847A8" w:rsidR="003730AB" w:rsidRPr="003730AB" w:rsidRDefault="003730AB" w:rsidP="003730AB">
      <w:pPr>
        <w:pStyle w:val="ListParagraph"/>
        <w:numPr>
          <w:ilvl w:val="0"/>
          <w:numId w:val="12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Gardening classes for residents.</w:t>
      </w:r>
    </w:p>
    <w:p w14:paraId="18ACBDDC" w14:textId="23DD772C" w:rsidR="003730AB" w:rsidRPr="003730AB" w:rsidRDefault="003730AB" w:rsidP="003730AB">
      <w:pPr>
        <w:pStyle w:val="ListParagraph"/>
        <w:numPr>
          <w:ilvl w:val="0"/>
          <w:numId w:val="12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Seasonal planting events and harvest festivals.</w:t>
      </w:r>
    </w:p>
    <w:p w14:paraId="415C2A67" w14:textId="77777777" w:rsid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10AED" w14:textId="5ED602E0" w:rsid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 Volunteer Programs:</w:t>
      </w:r>
    </w:p>
    <w:p w14:paraId="54D963AF" w14:textId="74A9131A" w:rsidR="003730AB" w:rsidRPr="003730AB" w:rsidRDefault="003730AB" w:rsidP="003730AB">
      <w:pPr>
        <w:pStyle w:val="ListParagraph"/>
        <w:numPr>
          <w:ilvl w:val="0"/>
          <w:numId w:val="1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Encourage residents to take turns maintaining the garden.</w:t>
      </w:r>
    </w:p>
    <w:p w14:paraId="09C33CDA" w14:textId="48FD8B1A" w:rsidR="003730AB" w:rsidRPr="003730AB" w:rsidRDefault="003730AB" w:rsidP="003730AB">
      <w:pPr>
        <w:pStyle w:val="ListParagraph"/>
        <w:numPr>
          <w:ilvl w:val="0"/>
          <w:numId w:val="1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Assign tasks for weeding, watering and composting.</w:t>
      </w:r>
    </w:p>
    <w:p w14:paraId="6EDED1B7" w14:textId="77777777" w:rsid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D84A6" w14:textId="4D1629BA" w:rsid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5.3 Promotion:</w:t>
      </w:r>
    </w:p>
    <w:p w14:paraId="01560DCC" w14:textId="73F63F36" w:rsidR="003730AB" w:rsidRPr="003730AB" w:rsidRDefault="003730AB" w:rsidP="003730AB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Use social media campaigns, flyers and local bulletin boards to invite participation.</w:t>
      </w:r>
    </w:p>
    <w:p w14:paraId="6C200736" w14:textId="3140AA33" w:rsidR="003730AB" w:rsidRPr="003730AB" w:rsidRDefault="003730AB" w:rsidP="003730AB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Poster example:</w:t>
      </w:r>
    </w:p>
    <w:p w14:paraId="18CE3E0C" w14:textId="77777777" w:rsidR="003730AB" w:rsidRDefault="003730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193CDD" w14:textId="256DB09D" w:rsidR="003730AB" w:rsidRP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730AB">
        <w:rPr>
          <w:rFonts w:ascii="Times New Roman" w:hAnsi="Times New Roman" w:cs="Times New Roman"/>
          <w:b/>
          <w:bCs/>
          <w:sz w:val="32"/>
          <w:szCs w:val="32"/>
        </w:rPr>
        <w:lastRenderedPageBreak/>
        <w:t>6.0 CONCLUSION</w:t>
      </w:r>
    </w:p>
    <w:p w14:paraId="655B0004" w14:textId="106045C4" w:rsid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30AB">
        <w:rPr>
          <w:rFonts w:ascii="Times New Roman" w:hAnsi="Times New Roman" w:cs="Times New Roman"/>
          <w:b/>
          <w:bCs/>
          <w:sz w:val="28"/>
          <w:szCs w:val="28"/>
        </w:rPr>
        <w:t>6.1 Summary of Benefits:</w:t>
      </w:r>
    </w:p>
    <w:p w14:paraId="1FD6B094" w14:textId="3370CC3E" w:rsidR="003730AB" w:rsidRPr="003730AB" w:rsidRDefault="003730AB" w:rsidP="003730AB">
      <w:pPr>
        <w:pStyle w:val="ListParagraph"/>
        <w:numPr>
          <w:ilvl w:val="0"/>
          <w:numId w:val="15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Improved access to fresh produce.</w:t>
      </w:r>
    </w:p>
    <w:p w14:paraId="156E5237" w14:textId="3591960F" w:rsidR="003730AB" w:rsidRPr="003730AB" w:rsidRDefault="003730AB" w:rsidP="003730AB">
      <w:pPr>
        <w:pStyle w:val="ListParagraph"/>
        <w:numPr>
          <w:ilvl w:val="0"/>
          <w:numId w:val="15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Strengthened community bonds.</w:t>
      </w:r>
    </w:p>
    <w:p w14:paraId="20C455AA" w14:textId="17E467A7" w:rsidR="003730AB" w:rsidRPr="003730AB" w:rsidRDefault="003730AB" w:rsidP="003730AB">
      <w:pPr>
        <w:pStyle w:val="ListParagraph"/>
        <w:numPr>
          <w:ilvl w:val="0"/>
          <w:numId w:val="15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Positive environmental impact on urban spaces.</w:t>
      </w:r>
    </w:p>
    <w:p w14:paraId="6EEBA735" w14:textId="77777777" w:rsid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3A828" w14:textId="53660F06" w:rsid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 Call to Action:</w:t>
      </w:r>
    </w:p>
    <w:p w14:paraId="02D4898C" w14:textId="2A8BE3C0" w:rsidR="003730AB" w:rsidRPr="003730AB" w:rsidRDefault="003730AB" w:rsidP="003730AB">
      <w:pPr>
        <w:pStyle w:val="ListParagraph"/>
        <w:numPr>
          <w:ilvl w:val="0"/>
          <w:numId w:val="16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Invite residents to participate in planning and maintaining the garden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E3D844" w14:textId="77777777" w:rsidR="003730AB" w:rsidRP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88F94" w14:textId="77777777" w:rsidR="003730AB" w:rsidRPr="003730AB" w:rsidRDefault="003730AB" w:rsidP="008E3D90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7ED485" w14:textId="77777777" w:rsidR="003730AB" w:rsidRDefault="003730AB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sectPr w:rsidR="0037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BFCFA" w14:textId="77777777" w:rsidR="00AB02F9" w:rsidRDefault="00AB02F9">
      <w:pPr>
        <w:spacing w:line="240" w:lineRule="auto"/>
      </w:pPr>
      <w:r>
        <w:separator/>
      </w:r>
    </w:p>
  </w:endnote>
  <w:endnote w:type="continuationSeparator" w:id="0">
    <w:p w14:paraId="2ECE959C" w14:textId="77777777" w:rsidR="00AB02F9" w:rsidRDefault="00AB0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方正姚体">
    <w:altName w:val="Segoe Print"/>
    <w:charset w:val="00"/>
    <w:family w:val="auto"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727CB" w14:textId="77777777" w:rsidR="00AB02F9" w:rsidRDefault="00AB02F9">
      <w:pPr>
        <w:spacing w:after="0"/>
      </w:pPr>
      <w:r>
        <w:separator/>
      </w:r>
    </w:p>
  </w:footnote>
  <w:footnote w:type="continuationSeparator" w:id="0">
    <w:p w14:paraId="285BBC18" w14:textId="77777777" w:rsidR="00AB02F9" w:rsidRDefault="00AB02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276E"/>
    <w:multiLevelType w:val="multilevel"/>
    <w:tmpl w:val="A000B0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054F03"/>
    <w:multiLevelType w:val="singleLevel"/>
    <w:tmpl w:val="04054F03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0BF744F5"/>
    <w:multiLevelType w:val="hybridMultilevel"/>
    <w:tmpl w:val="48EA94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85DAF"/>
    <w:multiLevelType w:val="hybridMultilevel"/>
    <w:tmpl w:val="8F58BF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1515"/>
    <w:multiLevelType w:val="multilevel"/>
    <w:tmpl w:val="14A11515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30971"/>
    <w:multiLevelType w:val="multilevel"/>
    <w:tmpl w:val="24230971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28EDE"/>
    <w:multiLevelType w:val="singleLevel"/>
    <w:tmpl w:val="24628EDE"/>
    <w:lvl w:ilvl="0">
      <w:start w:val="1"/>
      <w:numFmt w:val="none"/>
      <w:lvlText w:val="4.0   "/>
      <w:lvlJc w:val="left"/>
      <w:pPr>
        <w:tabs>
          <w:tab w:val="left" w:pos="432"/>
        </w:tabs>
        <w:ind w:left="432" w:hanging="432"/>
      </w:pPr>
      <w:rPr>
        <w:rFonts w:hint="default"/>
        <w:b/>
        <w:sz w:val="32"/>
      </w:rPr>
    </w:lvl>
  </w:abstractNum>
  <w:abstractNum w:abstractNumId="7" w15:restartNumberingAfterBreak="0">
    <w:nsid w:val="30875DA8"/>
    <w:multiLevelType w:val="singleLevel"/>
    <w:tmpl w:val="30875DA8"/>
    <w:lvl w:ilvl="0">
      <w:start w:val="1"/>
      <w:numFmt w:val="bullet"/>
      <w:lvlText w:val=""/>
      <w:lvlJc w:val="left"/>
      <w:pPr>
        <w:tabs>
          <w:tab w:val="left" w:pos="1260"/>
        </w:tabs>
        <w:ind w:left="1258" w:hanging="418"/>
      </w:pPr>
      <w:rPr>
        <w:rFonts w:ascii="Wingdings" w:hAnsi="Wingdings" w:hint="default"/>
        <w:sz w:val="16"/>
      </w:rPr>
    </w:lvl>
  </w:abstractNum>
  <w:abstractNum w:abstractNumId="8" w15:restartNumberingAfterBreak="0">
    <w:nsid w:val="31AB25A2"/>
    <w:multiLevelType w:val="hybridMultilevel"/>
    <w:tmpl w:val="03CE38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B4E98"/>
    <w:multiLevelType w:val="multilevel"/>
    <w:tmpl w:val="448B4E9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8587A"/>
    <w:multiLevelType w:val="multilevel"/>
    <w:tmpl w:val="49B8587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2EE60"/>
    <w:multiLevelType w:val="singleLevel"/>
    <w:tmpl w:val="4C82EE60"/>
    <w:lvl w:ilvl="0">
      <w:start w:val="1"/>
      <w:numFmt w:val="none"/>
      <w:lvlText w:val="3.0   "/>
      <w:lvlJc w:val="left"/>
      <w:pPr>
        <w:tabs>
          <w:tab w:val="left" w:pos="432"/>
        </w:tabs>
        <w:ind w:left="432" w:hanging="432"/>
      </w:pPr>
      <w:rPr>
        <w:rFonts w:hint="default"/>
        <w:sz w:val="32"/>
      </w:rPr>
    </w:lvl>
  </w:abstractNum>
  <w:abstractNum w:abstractNumId="12" w15:restartNumberingAfterBreak="0">
    <w:nsid w:val="6BEC1057"/>
    <w:multiLevelType w:val="hybridMultilevel"/>
    <w:tmpl w:val="1B18B3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170E9"/>
    <w:multiLevelType w:val="singleLevel"/>
    <w:tmpl w:val="7AE170E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14" w15:restartNumberingAfterBreak="0">
    <w:nsid w:val="7C7520E7"/>
    <w:multiLevelType w:val="singleLevel"/>
    <w:tmpl w:val="7C7520E7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15" w15:restartNumberingAfterBreak="0">
    <w:nsid w:val="7E4A29AE"/>
    <w:multiLevelType w:val="hybridMultilevel"/>
    <w:tmpl w:val="8970F7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872471">
    <w:abstractNumId w:val="5"/>
  </w:num>
  <w:num w:numId="2" w16cid:durableId="1134327879">
    <w:abstractNumId w:val="10"/>
  </w:num>
  <w:num w:numId="3" w16cid:durableId="1534463133">
    <w:abstractNumId w:val="4"/>
  </w:num>
  <w:num w:numId="4" w16cid:durableId="434129956">
    <w:abstractNumId w:val="9"/>
  </w:num>
  <w:num w:numId="5" w16cid:durableId="511771199">
    <w:abstractNumId w:val="11"/>
  </w:num>
  <w:num w:numId="6" w16cid:durableId="325792259">
    <w:abstractNumId w:val="7"/>
  </w:num>
  <w:num w:numId="7" w16cid:durableId="1830440758">
    <w:abstractNumId w:val="13"/>
  </w:num>
  <w:num w:numId="8" w16cid:durableId="708916183">
    <w:abstractNumId w:val="6"/>
  </w:num>
  <w:num w:numId="9" w16cid:durableId="349725219">
    <w:abstractNumId w:val="14"/>
  </w:num>
  <w:num w:numId="10" w16cid:durableId="143086325">
    <w:abstractNumId w:val="1"/>
  </w:num>
  <w:num w:numId="11" w16cid:durableId="864706809">
    <w:abstractNumId w:val="0"/>
  </w:num>
  <w:num w:numId="12" w16cid:durableId="1740131212">
    <w:abstractNumId w:val="3"/>
  </w:num>
  <w:num w:numId="13" w16cid:durableId="1379738639">
    <w:abstractNumId w:val="2"/>
  </w:num>
  <w:num w:numId="14" w16cid:durableId="718017696">
    <w:abstractNumId w:val="15"/>
  </w:num>
  <w:num w:numId="15" w16cid:durableId="666396392">
    <w:abstractNumId w:val="8"/>
  </w:num>
  <w:num w:numId="16" w16cid:durableId="4263416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1E8"/>
    <w:rsid w:val="002911CE"/>
    <w:rsid w:val="00341487"/>
    <w:rsid w:val="003730AB"/>
    <w:rsid w:val="00424D74"/>
    <w:rsid w:val="00571D9C"/>
    <w:rsid w:val="00640024"/>
    <w:rsid w:val="00867518"/>
    <w:rsid w:val="008851E8"/>
    <w:rsid w:val="008E3849"/>
    <w:rsid w:val="008E3D90"/>
    <w:rsid w:val="00A00629"/>
    <w:rsid w:val="00A31DDD"/>
    <w:rsid w:val="00AB02F9"/>
    <w:rsid w:val="00BD0D2A"/>
    <w:rsid w:val="00CD6271"/>
    <w:rsid w:val="2C0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6FA8"/>
  <w15:docId w15:val="{AA63A028-A5D4-4A2D-A224-74AE7669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6B911C" w:themeColor="accent1" w:themeShade="BF"/>
        <w:bottom w:val="single" w:sz="4" w:space="10" w:color="6B911C" w:themeColor="accent1" w:themeShade="BF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6B911C" w:themeColor="accent1" w:themeShade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6B911C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6B911C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9d7f94-7d50-4730-b64c-7670957c63f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912853F60504AB2DE110149F4B5EA" ma:contentTypeVersion="10" ma:contentTypeDescription="Create a new document." ma:contentTypeScope="" ma:versionID="093e8c7e207f5f18ccc86404c7e6ba1f">
  <xsd:schema xmlns:xsd="http://www.w3.org/2001/XMLSchema" xmlns:xs="http://www.w3.org/2001/XMLSchema" xmlns:p="http://schemas.microsoft.com/office/2006/metadata/properties" xmlns:ns3="059d7f94-7d50-4730-b64c-7670957c63f9" targetNamespace="http://schemas.microsoft.com/office/2006/metadata/properties" ma:root="true" ma:fieldsID="7fc9aa4c38d33eba67a05a4a919b2487" ns3:_="">
    <xsd:import namespace="059d7f94-7d50-4730-b64c-7670957c63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d7f94-7d50-4730-b64c-7670957c63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FAD5B4-F537-4F89-B6D5-C60BDA6D65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5121FD-8170-4E43-914C-D3D74CD6779F}">
  <ds:schemaRefs>
    <ds:schemaRef ds:uri="http://schemas.microsoft.com/office/2006/metadata/properties"/>
    <ds:schemaRef ds:uri="http://schemas.microsoft.com/office/infopath/2007/PartnerControls"/>
    <ds:schemaRef ds:uri="059d7f94-7d50-4730-b64c-7670957c63f9"/>
  </ds:schemaRefs>
</ds:datastoreItem>
</file>

<file path=customXml/itemProps3.xml><?xml version="1.0" encoding="utf-8"?>
<ds:datastoreItem xmlns:ds="http://schemas.openxmlformats.org/officeDocument/2006/customXml" ds:itemID="{635A2F05-C9C5-4BF0-A155-7C8229BD3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9d7f94-7d50-4730-b64c-7670957c6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Edleen Farhana Binti Syahril Annuar</dc:creator>
  <cp:lastModifiedBy>Mohamad Ammar Afiq Nokman</cp:lastModifiedBy>
  <cp:revision>4</cp:revision>
  <dcterms:created xsi:type="dcterms:W3CDTF">2024-12-24T10:59:00Z</dcterms:created>
  <dcterms:modified xsi:type="dcterms:W3CDTF">2024-12-28T19:02:00Z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0x010100527912853F60504AB2DE110149F4B5EA</vt:lpwstr>
  </property>
  <property fmtid="{D5CDD505-2E9C-101B-9397-08002B2CF9AE}" pid="3" name="KSOProductBuildVer">
    <vt:lpwstr>1033-12.2.0.19307</vt:lpwstr>
  </property>
  <property fmtid="{D5CDD505-2E9C-101B-9397-08002B2CF9AE}" pid="4" name="ICV">
    <vt:lpwstr>FA8E92EFDF7C4C41BE40CE279EA9435C_12</vt:lpwstr>
  </property>
</Properties>
</file>