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webextensions/taskpanes.xml" ContentType="application/vnd.ms-office.webextensiontaskpan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extensions/webextension1.xml" ContentType="application/vnd.ms-office.webextension+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11/relationships/webextensiontaskpanes" Target="word/webextensions/taskpanes.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90CCD" w:rsidRPr="00A90CCD" w:rsidRDefault="00A90CCD" w:rsidP="00A90CCD">
      <w:pPr>
        <w:jc w:val="both"/>
        <w:rPr>
          <w:rFonts w:ascii="Times New Roman" w:hAnsi="Times New Roman" w:cs="Times New Roman"/>
          <w:b/>
          <w:bCs/>
          <w:sz w:val="28"/>
          <w:szCs w:val="28"/>
        </w:rPr>
      </w:pPr>
      <w:r w:rsidRPr="00A90CCD">
        <w:rPr>
          <w:rFonts w:ascii="Times New Roman" w:hAnsi="Times New Roman" w:cs="Times New Roman"/>
          <w:b/>
          <w:bCs/>
          <w:sz w:val="28"/>
          <w:szCs w:val="28"/>
        </w:rPr>
        <w:t>Iatrogenic Glans Penis Injury During Circumcision: Clinical Spectrum, Mechanisms, and Medicolegal Implications—A Systematic Review</w:t>
      </w:r>
    </w:p>
    <w:p w:rsidR="0065179B" w:rsidRPr="00542BC0" w:rsidRDefault="00A612D0" w:rsidP="0065179B">
      <w:pPr>
        <w:rPr>
          <w:rFonts w:ascii="Times New Roman" w:hAnsi="Times New Roman" w:cs="Times New Roman"/>
          <w:b/>
          <w:bCs/>
        </w:rPr>
      </w:pPr>
      <w:r w:rsidRPr="00542BC0">
        <w:rPr>
          <w:rFonts w:ascii="Times New Roman" w:hAnsi="Times New Roman" w:cs="Times New Roman"/>
          <w:b/>
          <w:bCs/>
        </w:rPr>
        <w:t>ABSTRACT</w:t>
      </w:r>
    </w:p>
    <w:p w:rsidR="00C06A65" w:rsidRDefault="00C06A65" w:rsidP="00B24BE6">
      <w:pPr>
        <w:spacing w:after="0"/>
        <w:jc w:val="both"/>
        <w:rPr>
          <w:rFonts w:ascii="Times New Roman" w:hAnsi="Times New Roman" w:cs="Times New Roman"/>
          <w:b/>
          <w:bCs/>
        </w:rPr>
      </w:pPr>
      <w:r w:rsidRPr="00C06A65">
        <w:rPr>
          <w:rFonts w:ascii="Times New Roman" w:hAnsi="Times New Roman" w:cs="Times New Roman"/>
          <w:b/>
          <w:bCs/>
        </w:rPr>
        <w:t xml:space="preserve">Background: </w:t>
      </w:r>
      <w:r w:rsidRPr="00C06A65">
        <w:rPr>
          <w:rFonts w:ascii="Times New Roman" w:hAnsi="Times New Roman" w:cs="Times New Roman"/>
          <w:bCs/>
        </w:rPr>
        <w:t xml:space="preserve">Iatrogenic glans penis injury during circumcision is a rare but severe complication with important clinical and medicolegal consequences. Although circumcision is generally considered safe, reports of ischemia, necrosis, and </w:t>
      </w:r>
      <w:r>
        <w:rPr>
          <w:rFonts w:ascii="Times New Roman" w:hAnsi="Times New Roman" w:cs="Times New Roman"/>
          <w:bCs/>
        </w:rPr>
        <w:t xml:space="preserve">penile </w:t>
      </w:r>
      <w:r w:rsidRPr="00C06A65">
        <w:rPr>
          <w:rFonts w:ascii="Times New Roman" w:hAnsi="Times New Roman" w:cs="Times New Roman"/>
          <w:bCs/>
        </w:rPr>
        <w:t>amputation persist, and existing evidence remains fragmented. Objective: To systematically synthesize evidence on the clinical spectrum, mechanisms, risk factors, management outcomes, and medicolegal implications of glans penis injury during circumcision.</w:t>
      </w:r>
      <w:r w:rsidRPr="00C06A65">
        <w:rPr>
          <w:rFonts w:ascii="Times New Roman" w:hAnsi="Times New Roman" w:cs="Times New Roman"/>
          <w:b/>
          <w:bCs/>
        </w:rPr>
        <w:t xml:space="preserve"> </w:t>
      </w:r>
    </w:p>
    <w:p w:rsidR="00C06A65" w:rsidRPr="00C06A65" w:rsidRDefault="00C06A65" w:rsidP="00B24BE6">
      <w:pPr>
        <w:spacing w:after="0"/>
        <w:jc w:val="both"/>
        <w:rPr>
          <w:rFonts w:ascii="Times New Roman" w:hAnsi="Times New Roman" w:cs="Times New Roman"/>
          <w:bCs/>
        </w:rPr>
      </w:pPr>
      <w:r w:rsidRPr="00C06A65">
        <w:rPr>
          <w:rFonts w:ascii="Times New Roman" w:hAnsi="Times New Roman" w:cs="Times New Roman"/>
          <w:b/>
          <w:bCs/>
        </w:rPr>
        <w:t xml:space="preserve">Methods: </w:t>
      </w:r>
      <w:r w:rsidRPr="00C06A65">
        <w:rPr>
          <w:rFonts w:ascii="Times New Roman" w:hAnsi="Times New Roman" w:cs="Times New Roman"/>
          <w:bCs/>
        </w:rPr>
        <w:t xml:space="preserve">A systematic review was conducted following PRISMA 2020 guidelines across PubMed, ScienceDirect, Cochrane Library, Wiley Online Library, ProQuest, and JSTOR. Eligible studies comprised case reports and case series describing iatrogenic glans or penile injury during circumcision. Data extraction covered clinical characteristics, mechanisms, management, outcomes, and medicolegal aspects. Methodological quality was assessed using Joanna Briggs Institute critical appraisal tools. </w:t>
      </w:r>
    </w:p>
    <w:p w:rsidR="00C06A65" w:rsidRPr="00C06A65" w:rsidRDefault="00C06A65" w:rsidP="00B24BE6">
      <w:pPr>
        <w:spacing w:after="0"/>
        <w:jc w:val="both"/>
        <w:rPr>
          <w:rFonts w:ascii="Times New Roman" w:hAnsi="Times New Roman" w:cs="Times New Roman"/>
          <w:bCs/>
        </w:rPr>
      </w:pPr>
      <w:r w:rsidRPr="00C06A65">
        <w:rPr>
          <w:rFonts w:ascii="Times New Roman" w:hAnsi="Times New Roman" w:cs="Times New Roman"/>
          <w:b/>
          <w:bCs/>
        </w:rPr>
        <w:t xml:space="preserve">Results: </w:t>
      </w:r>
      <w:r w:rsidRPr="00C06A65">
        <w:rPr>
          <w:rFonts w:ascii="Times New Roman" w:hAnsi="Times New Roman" w:cs="Times New Roman"/>
          <w:bCs/>
        </w:rPr>
        <w:t xml:space="preserve">Twenty-seven studies were included, with 20 contributing to clinical analysis (14 case reports, 6 case series). Common mechanisms included inadequate visualization, blind or clamp-based techniques, electrocautery thermal injury, and vascular compromise following anesthesia or infection. Procedures performed by untrained or non-specialist providers were a major risk factor, though complications also occurred in formal settings. Management varied from conservative approaches to complex reconstruction, with outcomes ranging from full recovery to long-term complications. Case reports showed generally high methodological quality, while case series were variable. Medicolegal findings frequently involved malpractice claims linked to procedural errors, insufficient training, and inadequate informed consent. </w:t>
      </w:r>
    </w:p>
    <w:p w:rsidR="00C06A65" w:rsidRDefault="00C06A65" w:rsidP="00B24BE6">
      <w:pPr>
        <w:spacing w:after="0"/>
        <w:jc w:val="both"/>
        <w:rPr>
          <w:rFonts w:ascii="Times New Roman" w:hAnsi="Times New Roman" w:cs="Times New Roman"/>
          <w:b/>
          <w:bCs/>
        </w:rPr>
      </w:pPr>
      <w:r w:rsidRPr="00C06A65">
        <w:rPr>
          <w:rFonts w:ascii="Times New Roman" w:hAnsi="Times New Roman" w:cs="Times New Roman"/>
          <w:b/>
          <w:bCs/>
        </w:rPr>
        <w:t xml:space="preserve">Conclusions: </w:t>
      </w:r>
      <w:r w:rsidRPr="00C06A65">
        <w:rPr>
          <w:rFonts w:ascii="Times New Roman" w:hAnsi="Times New Roman" w:cs="Times New Roman"/>
          <w:bCs/>
        </w:rPr>
        <w:t>These injuries are rare but largely preventable. Improved surgical training, adherence to standardized techniques, and stronger regulatory oversight are essential to enhance patient safety and reduce medicolegal risk.</w:t>
      </w:r>
    </w:p>
    <w:p w:rsidR="00B24BE6" w:rsidRPr="00B24BE6" w:rsidRDefault="00B24BE6" w:rsidP="00B24BE6">
      <w:pPr>
        <w:spacing w:after="0"/>
        <w:jc w:val="both"/>
      </w:pPr>
      <w:r w:rsidRPr="00B24BE6">
        <w:rPr>
          <w:rFonts w:ascii="Times New Roman" w:hAnsi="Times New Roman" w:cs="Times New Roman"/>
          <w:b/>
          <w:bCs/>
        </w:rPr>
        <w:t>Keywords:</w:t>
      </w:r>
      <w:r w:rsidR="00943B93">
        <w:rPr>
          <w:rFonts w:ascii="Times New Roman" w:hAnsi="Times New Roman" w:cs="Times New Roman"/>
          <w:b/>
          <w:bCs/>
        </w:rPr>
        <w:t xml:space="preserve"> </w:t>
      </w:r>
      <w:r w:rsidRPr="00B24BE6">
        <w:rPr>
          <w:rFonts w:ascii="Times New Roman" w:hAnsi="Times New Roman" w:cs="Times New Roman"/>
          <w:i/>
          <w:iCs/>
        </w:rPr>
        <w:t>Circumcision; Glans penis injury; Penile amputation; Iatrogenic complications; Surgical error; Medicolegal</w:t>
      </w:r>
    </w:p>
    <w:p w:rsidR="00A612D0" w:rsidRDefault="00A612D0" w:rsidP="0065179B"/>
    <w:p w:rsidR="00A612D0" w:rsidRDefault="00A612D0" w:rsidP="006F6E47">
      <w:pPr>
        <w:spacing w:after="0"/>
        <w:rPr>
          <w:rFonts w:ascii="Times New Roman" w:hAnsi="Times New Roman" w:cs="Times New Roman"/>
          <w:b/>
          <w:bCs/>
        </w:rPr>
      </w:pPr>
      <w:r w:rsidRPr="00F16C1B">
        <w:rPr>
          <w:rFonts w:ascii="Times New Roman" w:hAnsi="Times New Roman" w:cs="Times New Roman"/>
          <w:b/>
          <w:bCs/>
        </w:rPr>
        <w:t>INTRODUCTION</w:t>
      </w:r>
    </w:p>
    <w:p w:rsidR="00806B97" w:rsidRPr="002705F6" w:rsidRDefault="002705F6" w:rsidP="002705F6">
      <w:pPr>
        <w:spacing w:after="0"/>
        <w:ind w:firstLine="630"/>
        <w:jc w:val="both"/>
      </w:pPr>
      <w:r w:rsidRPr="002705F6">
        <w:rPr>
          <w:rFonts w:ascii="Times New Roman" w:hAnsi="Times New Roman" w:cs="Times New Roman"/>
        </w:rPr>
        <w:t>Circumcision is one of the most popular surgeries performed around the world. It is practiced by people of different religions, cultures and medical conditions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
          <w:id w:val="2012716637"/>
          <w:placeholder>
            <w:docPart w:val="96BDA010313E46D98B7F35C024FCBC06"/>
          </w:placeholder>
        </w:sdtPr>
        <w:sdtContent>
          <w:r w:rsidR="003B16F0" w:rsidRPr="003B16F0">
            <w:rPr>
              <w:rFonts w:ascii="Times New Roman" w:eastAsia="Times New Roman" w:hAnsi="Times New Roman" w:cs="Times New Roman"/>
              <w:color w:val="000000"/>
            </w:rPr>
            <w:t>(Highton et al., 2022; Militello &amp; Pais, 2023; Razzaque et al., 2024)</w:t>
          </w:r>
        </w:sdtContent>
      </w:sdt>
      <w:r w:rsidR="00806B97" w:rsidRPr="00B77F32">
        <w:rPr>
          <w:rFonts w:ascii="Times New Roman" w:hAnsi="Times New Roman" w:cs="Times New Roman"/>
        </w:rPr>
        <w:t xml:space="preserve">. </w:t>
      </w:r>
      <w:r w:rsidRPr="002705F6">
        <w:rPr>
          <w:rFonts w:ascii="Times New Roman" w:hAnsi="Times New Roman" w:cs="Times New Roman"/>
        </w:rPr>
        <w:t>Circumcision, under the right conditions, is a generally safe and simple procedure, but it is not without its risks. Complications of all sorts have been reported, from minor bleeding and infection to serious and potentially life-changing injuries</w:t>
      </w:r>
      <w:r w:rsidR="00806B97"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
          <w:id w:val="1701054963"/>
          <w:placeholder>
            <w:docPart w:val="FF8510FE4F2C4CA8BB858AF5AE581C44"/>
          </w:placeholder>
        </w:sdtPr>
        <w:sdtContent>
          <w:r w:rsidR="003B16F0" w:rsidRPr="003B16F0">
            <w:rPr>
              <w:rFonts w:ascii="Times New Roman" w:hAnsi="Times New Roman" w:cs="Times New Roman"/>
              <w:color w:val="000000"/>
            </w:rPr>
            <w:t>(Dhaliwal et al., 2025; Schröder et al., 2022)</w:t>
          </w:r>
        </w:sdtContent>
      </w:sdt>
      <w:r w:rsidR="00806B97" w:rsidRPr="00B77F32">
        <w:rPr>
          <w:rFonts w:ascii="Times New Roman" w:hAnsi="Times New Roman" w:cs="Times New Roman"/>
        </w:rPr>
        <w:t>.</w:t>
      </w:r>
    </w:p>
    <w:p w:rsidR="00C96265" w:rsidRPr="006F6E47" w:rsidRDefault="008B43BC" w:rsidP="006F6E47">
      <w:pPr>
        <w:spacing w:after="0"/>
        <w:ind w:firstLine="630"/>
        <w:jc w:val="both"/>
        <w:rPr>
          <w:rFonts w:ascii="Times New Roman" w:hAnsi="Times New Roman" w:cs="Times New Roman"/>
        </w:rPr>
      </w:pPr>
      <w:r w:rsidRPr="008B43BC">
        <w:rPr>
          <w:rFonts w:ascii="Times New Roman" w:hAnsi="Times New Roman" w:cs="Times New Roman"/>
        </w:rPr>
        <w:lastRenderedPageBreak/>
        <w:t>One of the most serious and devastating complications is iatrogenic glans penis injury. This includes glans laceration, ischemia, necrosis, and partial or complete amputation, and these can have lasting functional, aesthetic, and psychological consequences</w:t>
      </w:r>
      <w:r w:rsidR="00C96265"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144126015"/>
          <w:placeholder>
            <w:docPart w:val="F92F4207B1B94A67A3C276217E79F70E"/>
          </w:placeholder>
        </w:sdtPr>
        <w:sdtContent>
          <w:r w:rsidR="003B16F0" w:rsidRPr="003B16F0">
            <w:rPr>
              <w:rFonts w:ascii="Times New Roman" w:eastAsia="Times New Roman" w:hAnsi="Times New Roman" w:cs="Times New Roman"/>
              <w:color w:val="000000"/>
            </w:rPr>
            <w:t>(M. B. I. Hakim et al., 2023; Harrington &amp; MacDonald, 2025)</w:t>
          </w:r>
        </w:sdtContent>
      </w:sdt>
      <w:r w:rsidR="00C96265" w:rsidRPr="00B77F32">
        <w:rPr>
          <w:rFonts w:ascii="Times New Roman" w:hAnsi="Times New Roman" w:cs="Times New Roman"/>
        </w:rPr>
        <w:t xml:space="preserve">. </w:t>
      </w:r>
      <w:r w:rsidR="003A3AD1" w:rsidRPr="003A3AD1">
        <w:rPr>
          <w:rFonts w:ascii="Times New Roman" w:hAnsi="Times New Roman" w:cs="Times New Roman"/>
        </w:rPr>
        <w:t>Such injuries are described as uncommon, yet have repeatedly been reported in a variety of clinical and non-clinical settings, indicating that they are not isolated events, but rather recurring problems associated with particular procedural and contextual factors</w:t>
      </w:r>
      <w:r w:rsidR="00C96265"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
          <w:id w:val="996544832"/>
          <w:placeholder>
            <w:docPart w:val="B95FEF266DF3442F9EF587C039097CF0"/>
          </w:placeholder>
        </w:sdtPr>
        <w:sdtContent>
          <w:r w:rsidR="003B16F0" w:rsidRPr="003B16F0">
            <w:rPr>
              <w:rFonts w:ascii="Times New Roman" w:hAnsi="Times New Roman" w:cs="Times New Roman"/>
              <w:color w:val="000000"/>
            </w:rPr>
            <w:t>(Lucas et al., 2020; Tanyi et al., 2023)</w:t>
          </w:r>
        </w:sdtContent>
      </w:sdt>
      <w:r w:rsidR="00C96265" w:rsidRPr="00B77F32">
        <w:rPr>
          <w:rFonts w:ascii="Times New Roman" w:hAnsi="Times New Roman" w:cs="Times New Roman"/>
        </w:rPr>
        <w:t>.</w:t>
      </w:r>
    </w:p>
    <w:p w:rsidR="00CC3DAD" w:rsidRPr="006F6E47" w:rsidRDefault="000658D9" w:rsidP="006F6E47">
      <w:pPr>
        <w:spacing w:after="0"/>
        <w:ind w:firstLine="630"/>
        <w:jc w:val="both"/>
        <w:rPr>
          <w:rFonts w:ascii="Times New Roman" w:hAnsi="Times New Roman" w:cs="Times New Roman"/>
        </w:rPr>
      </w:pPr>
      <w:r w:rsidRPr="000658D9">
        <w:rPr>
          <w:rFonts w:ascii="Times New Roman" w:hAnsi="Times New Roman" w:cs="Times New Roman"/>
        </w:rPr>
        <w:t>The pathophysiology of iatrogenic glans injury during circumcision is multifactorial, involving both mechanical and vascular pathways. Direct traumatic injury can be caused by poor visualization of the glans, improper use of surgical instruments and errors related to blind or clamp-based techniques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
          <w:id w:val="-194078397"/>
          <w:placeholder>
            <w:docPart w:val="C339EE35D9774294839DE3D5C86811EE"/>
          </w:placeholder>
        </w:sdtPr>
        <w:sdtContent>
          <w:r w:rsidR="003B16F0" w:rsidRPr="003B16F0">
            <w:rPr>
              <w:rFonts w:ascii="Times New Roman" w:eastAsia="Times New Roman" w:hAnsi="Times New Roman" w:cs="Times New Roman"/>
              <w:color w:val="000000"/>
            </w:rPr>
            <w:t>(Fahmy, 2019; Oranusi &amp; Nwofor, 2015; Reddy et al., 2014; Seleim &amp; Elbarbary, 2016)</w:t>
          </w:r>
        </w:sdtContent>
      </w:sdt>
      <w:r w:rsidR="00CC3DAD" w:rsidRPr="00B77F32">
        <w:rPr>
          <w:rFonts w:ascii="Times New Roman" w:hAnsi="Times New Roman" w:cs="Times New Roman"/>
        </w:rPr>
        <w:t xml:space="preserve">. </w:t>
      </w:r>
      <w:r w:rsidR="00DB3174" w:rsidRPr="00DB3174">
        <w:rPr>
          <w:rFonts w:ascii="Times New Roman" w:hAnsi="Times New Roman" w:cs="Times New Roman"/>
        </w:rPr>
        <w:t>Furthermore, vascular compromise can result in ischemic and necrotic complications often related to thermal injury from electrocautery, effects of local anesthesia or postoperative complications such as infection and compressive dressings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
          <w:id w:val="-1070883742"/>
          <w:placeholder>
            <w:docPart w:val="C60EA49661C04CF6893BAC51261235CB"/>
          </w:placeholder>
        </w:sdtPr>
        <w:sdtContent>
          <w:r w:rsidR="003B16F0" w:rsidRPr="003B16F0">
            <w:rPr>
              <w:rFonts w:ascii="Times New Roman" w:eastAsia="Times New Roman" w:hAnsi="Times New Roman" w:cs="Times New Roman"/>
              <w:color w:val="000000"/>
            </w:rPr>
            <w:t>(Derriks et al., 2020; Fırıncı et al., 2023; Kalyenci et al., 2024; Korets &amp; Li, 2024)</w:t>
          </w:r>
        </w:sdtContent>
      </w:sdt>
      <w:r w:rsidR="00CC3DAD" w:rsidRPr="00B77F32">
        <w:rPr>
          <w:rFonts w:ascii="Times New Roman" w:hAnsi="Times New Roman" w:cs="Times New Roman"/>
        </w:rPr>
        <w:t xml:space="preserve">. </w:t>
      </w:r>
      <w:r w:rsidR="003E05A7" w:rsidRPr="003E05A7">
        <w:rPr>
          <w:rFonts w:ascii="Times New Roman" w:hAnsi="Times New Roman" w:cs="Times New Roman"/>
        </w:rPr>
        <w:t>These findings exemplify general principles of surgical safety in which iatrogenic injury is a consequence of improper identification and protection of vital anatomical structures</w:t>
      </w:r>
      <w:r w:rsidR="00CC3DAD"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
          <w:id w:val="1076010950"/>
          <w:placeholder>
            <w:docPart w:val="9D98EE0143EF4E92A55AF9C020375EAB"/>
          </w:placeholder>
        </w:sdtPr>
        <w:sdtContent>
          <w:r w:rsidR="003B16F0" w:rsidRPr="003B16F0">
            <w:rPr>
              <w:rFonts w:ascii="Times New Roman" w:hAnsi="Times New Roman" w:cs="Times New Roman"/>
              <w:color w:val="000000"/>
            </w:rPr>
            <w:t>(Porzionato et al., 2022; Singh et al., 2022)</w:t>
          </w:r>
        </w:sdtContent>
      </w:sdt>
      <w:r w:rsidR="00CC3DAD" w:rsidRPr="00B77F32">
        <w:rPr>
          <w:rFonts w:ascii="Times New Roman" w:hAnsi="Times New Roman" w:cs="Times New Roman"/>
        </w:rPr>
        <w:t>.</w:t>
      </w:r>
    </w:p>
    <w:p w:rsidR="00775212" w:rsidRPr="00775212" w:rsidRDefault="00805E7F" w:rsidP="00775212">
      <w:pPr>
        <w:spacing w:after="0"/>
        <w:ind w:firstLine="630"/>
        <w:jc w:val="both"/>
        <w:rPr>
          <w:rFonts w:ascii="Times New Roman" w:hAnsi="Times New Roman" w:cs="Times New Roman"/>
        </w:rPr>
      </w:pPr>
      <w:r w:rsidRPr="00805E7F">
        <w:rPr>
          <w:rFonts w:ascii="Times New Roman" w:hAnsi="Times New Roman" w:cs="Times New Roman"/>
        </w:rPr>
        <w:t>Another critical risk factor is the operator. Evidence exists of heightened risks of complications when procedures are performed by untrained or non-specialist providers, especially in traditional and community settings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
          <w:id w:val="263186986"/>
          <w:placeholder>
            <w:docPart w:val="8A2BFEFA86354DF5B4BCC303966EF0E7"/>
          </w:placeholder>
        </w:sdtPr>
        <w:sdtContent>
          <w:r w:rsidR="003B16F0" w:rsidRPr="003B16F0">
            <w:rPr>
              <w:rFonts w:ascii="Times New Roman" w:eastAsia="Times New Roman" w:hAnsi="Times New Roman" w:cs="Times New Roman"/>
              <w:color w:val="000000"/>
            </w:rPr>
            <w:t>(Villanueva &amp; Salevitz, 2023)</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But there have been reports of severe injuries in formal health facilities, indicating that procedural errors and failure to adhere to surgical standards can occur in any setting</w:t>
      </w:r>
      <w:r w:rsidR="006D26A9"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
          <w:id w:val="-1100417834"/>
          <w:placeholder>
            <w:docPart w:val="85E72CD5F73044E0878BD020D8D39674"/>
          </w:placeholder>
        </w:sdtPr>
        <w:sdtContent>
          <w:r w:rsidR="003B16F0" w:rsidRPr="003B16F0">
            <w:rPr>
              <w:rFonts w:ascii="Times New Roman" w:eastAsia="Times New Roman" w:hAnsi="Times New Roman" w:cs="Times New Roman"/>
              <w:color w:val="000000"/>
            </w:rPr>
            <w:t>(Boakye &amp; Obeng, 2025; Cansaran et al., 2026)</w:t>
          </w:r>
        </w:sdtContent>
      </w:sdt>
      <w:r w:rsidR="006D26A9" w:rsidRPr="00B77F32">
        <w:rPr>
          <w:rFonts w:ascii="Times New Roman" w:hAnsi="Times New Roman" w:cs="Times New Roman"/>
        </w:rPr>
        <w:t xml:space="preserve">. </w:t>
      </w:r>
      <w:r w:rsidR="00775212" w:rsidRPr="00775212">
        <w:rPr>
          <w:rFonts w:ascii="Times New Roman" w:hAnsi="Times New Roman" w:cs="Times New Roman"/>
        </w:rPr>
        <w:t>It serves as a reminder of the importance of skill, training and standardisation in reducing the incidence of preventable complications.</w:t>
      </w:r>
    </w:p>
    <w:p w:rsidR="00374DEA" w:rsidRPr="006F6E47" w:rsidRDefault="00307AF6" w:rsidP="006F6E47">
      <w:pPr>
        <w:spacing w:after="0"/>
        <w:ind w:firstLine="630"/>
        <w:jc w:val="both"/>
        <w:rPr>
          <w:rFonts w:ascii="Times New Roman" w:hAnsi="Times New Roman" w:cs="Times New Roman"/>
        </w:rPr>
      </w:pPr>
      <w:r w:rsidRPr="00307AF6">
        <w:rPr>
          <w:rFonts w:ascii="Times New Roman" w:hAnsi="Times New Roman" w:cs="Times New Roman"/>
        </w:rPr>
        <w:t>In addition to the medical consequences, there are serious legal consequences of iatrogenic injury of the glans penis. Circumcision complications, particularly permanent loss of function, are increasingly viewed as potential grounds for malpractice claims and legal action</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
          <w:id w:val="360555349"/>
          <w:placeholder>
            <w:docPart w:val="FC04276189ED46338FF07AB5ED0A9B02"/>
          </w:placeholder>
        </w:sdtPr>
        <w:sdtContent>
          <w:r w:rsidR="003B16F0" w:rsidRPr="003B16F0">
            <w:rPr>
              <w:rFonts w:ascii="Times New Roman" w:hAnsi="Times New Roman" w:cs="Times New Roman"/>
              <w:color w:val="000000"/>
            </w:rPr>
            <w:t>(Adler, 2016; Mwesigwa, n.d.; Svoboda et al., 2016)</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Common causes of liability in legal studies include procedural errors, incompetence, and lack of informed consent</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
          <w:id w:val="1148409076"/>
          <w:placeholder>
            <w:docPart w:val="E0E369CE5F324F03A4FE1929D0BFA0EF"/>
          </w:placeholder>
        </w:sdtPr>
        <w:sdtContent>
          <w:r w:rsidR="003B16F0" w:rsidRPr="003B16F0">
            <w:rPr>
              <w:rFonts w:ascii="Times New Roman" w:hAnsi="Times New Roman" w:cs="Times New Roman"/>
              <w:color w:val="000000"/>
            </w:rPr>
            <w:t>(Birkeland, 2017; Giudici-Wach et al., 2022; Pallocci et al., 2023; Stępniak, 2021; Waters et al., 2025)</w:t>
          </w:r>
        </w:sdtContent>
      </w:sdt>
      <w:r w:rsidR="00374DEA" w:rsidRPr="00B77F32">
        <w:rPr>
          <w:rFonts w:ascii="Times New Roman" w:hAnsi="Times New Roman" w:cs="Times New Roman"/>
        </w:rPr>
        <w:t xml:space="preserve">. </w:t>
      </w:r>
      <w:r w:rsidR="009F549C" w:rsidRPr="009F549C">
        <w:rPr>
          <w:rFonts w:ascii="Times New Roman" w:hAnsi="Times New Roman" w:cs="Times New Roman"/>
        </w:rPr>
        <w:t>The medicolegal risks are not limited to low-resource settings; they are also relevant to well-established health systems, emphasizing the global importance of patient safety and professional accountability</w:t>
      </w:r>
      <w:r w:rsidR="00374DEA"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
          <w:id w:val="-505740012"/>
          <w:placeholder>
            <w:docPart w:val="5D767390AB14462DA310287DB59DC3C2"/>
          </w:placeholder>
        </w:sdtPr>
        <w:sdtContent>
          <w:r w:rsidR="003B16F0" w:rsidRPr="003B16F0">
            <w:rPr>
              <w:rFonts w:ascii="Times New Roman" w:hAnsi="Times New Roman" w:cs="Times New Roman"/>
              <w:color w:val="000000"/>
            </w:rPr>
            <w:t>(B. J. Morris et al., 2016)</w:t>
          </w:r>
        </w:sdtContent>
      </w:sdt>
      <w:r w:rsidR="00374DEA" w:rsidRPr="00B77F32">
        <w:rPr>
          <w:rFonts w:ascii="Times New Roman" w:hAnsi="Times New Roman" w:cs="Times New Roman"/>
        </w:rPr>
        <w:t>.</w:t>
      </w:r>
    </w:p>
    <w:p w:rsidR="002E3A0E" w:rsidRPr="002E3A0E" w:rsidRDefault="00713B5C" w:rsidP="002E3A0E">
      <w:pPr>
        <w:spacing w:after="0"/>
        <w:ind w:firstLine="630"/>
        <w:jc w:val="both"/>
        <w:rPr>
          <w:rFonts w:ascii="Times New Roman" w:hAnsi="Times New Roman" w:cs="Times New Roman"/>
        </w:rPr>
      </w:pPr>
      <w:r w:rsidRPr="00713B5C">
        <w:rPr>
          <w:rFonts w:ascii="Times New Roman" w:hAnsi="Times New Roman" w:cs="Times New Roman"/>
        </w:rPr>
        <w:t>Although these injuries are serious from a health and legal point of view, research on them is still scattered and mainly consists of case reports and small case series. Previous reviews have largely focused on general complications of circumcision, without a thorough review of severe injuries specific to the glans, or a synthesis of clinical findings and medicolegal perspectives</w:t>
      </w:r>
      <w:r w:rsidR="00E020FC" w:rsidRPr="00B77F32">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
          <w:id w:val="1166361794"/>
          <w:placeholder>
            <w:docPart w:val="749C13A6B3ED4E19A76067763E9C3CA4"/>
          </w:placeholder>
        </w:sdtPr>
        <w:sdtContent>
          <w:r w:rsidR="003B16F0" w:rsidRPr="003B16F0">
            <w:rPr>
              <w:rFonts w:ascii="Times New Roman" w:hAnsi="Times New Roman" w:cs="Times New Roman"/>
              <w:color w:val="000000"/>
            </w:rPr>
            <w:t>(Brook, 2016; Krill et al., 2011; Weiss et al., 2010)</w:t>
          </w:r>
        </w:sdtContent>
      </w:sdt>
      <w:r w:rsidR="00E020FC" w:rsidRPr="00B77F32">
        <w:rPr>
          <w:rFonts w:ascii="Times New Roman" w:hAnsi="Times New Roman" w:cs="Times New Roman"/>
        </w:rPr>
        <w:t xml:space="preserve">. </w:t>
      </w:r>
      <w:r w:rsidR="002E3A0E" w:rsidRPr="002E3A0E">
        <w:rPr>
          <w:rFonts w:ascii="Times New Roman" w:hAnsi="Times New Roman" w:cs="Times New Roman"/>
        </w:rPr>
        <w:t xml:space="preserve">There is a lack of comprehensive </w:t>
      </w:r>
      <w:r w:rsidR="002E3A0E" w:rsidRPr="002E3A0E">
        <w:rPr>
          <w:rFonts w:ascii="Times New Roman" w:hAnsi="Times New Roman" w:cs="Times New Roman"/>
        </w:rPr>
        <w:lastRenderedPageBreak/>
        <w:t>understanding of the full clinical spectrum, pathophysiology, risk factors, and legal implications of iatrogenic glans penis injury associated with circumcision.</w:t>
      </w:r>
    </w:p>
    <w:p w:rsidR="002E3A0E" w:rsidRPr="002E3A0E" w:rsidRDefault="002E3A0E" w:rsidP="002E3A0E">
      <w:pPr>
        <w:spacing w:after="0"/>
        <w:ind w:firstLine="630"/>
        <w:jc w:val="both"/>
        <w:rPr>
          <w:rFonts w:ascii="Times New Roman" w:hAnsi="Times New Roman" w:cs="Times New Roman"/>
        </w:rPr>
      </w:pPr>
      <w:r w:rsidRPr="002E3A0E">
        <w:rPr>
          <w:rFonts w:ascii="Times New Roman" w:hAnsi="Times New Roman" w:cs="Times New Roman"/>
        </w:rPr>
        <w:t>The aim of this systematic review is to synthesize the available evidence from case reports and case series on the clinical spectrum, mechanisms, risk factors, management outcomes and medicolegal implications of iatrogenic glans penis injury during circumcision.</w:t>
      </w:r>
    </w:p>
    <w:p w:rsidR="006F6E47" w:rsidRPr="006F6E47" w:rsidRDefault="002E3A0E" w:rsidP="006F6E47">
      <w:pPr>
        <w:spacing w:after="0"/>
        <w:rPr>
          <w:rFonts w:ascii="Times New Roman" w:hAnsi="Times New Roman" w:cs="Times New Roman"/>
        </w:rPr>
      </w:pPr>
      <w:r w:rsidRPr="002E3A0E">
        <w:rPr>
          <w:rFonts w:ascii="Times New Roman" w:hAnsi="Times New Roman" w:cs="Times New Roman"/>
        </w:rPr>
        <w:t>The following research questions guided this review:</w:t>
      </w:r>
    </w:p>
    <w:p w:rsidR="006F6E47" w:rsidRPr="006F6E47" w:rsidRDefault="00180A91" w:rsidP="006F6E47">
      <w:pPr>
        <w:numPr>
          <w:ilvl w:val="0"/>
          <w:numId w:val="1"/>
        </w:numPr>
        <w:tabs>
          <w:tab w:val="clear" w:pos="720"/>
        </w:tabs>
        <w:spacing w:after="0"/>
        <w:ind w:left="360"/>
        <w:rPr>
          <w:rFonts w:ascii="Times New Roman" w:hAnsi="Times New Roman" w:cs="Times New Roman"/>
        </w:rPr>
      </w:pPr>
      <w:r w:rsidRPr="00180A91">
        <w:rPr>
          <w:rFonts w:ascii="Times New Roman" w:hAnsi="Times New Roman" w:cs="Times New Roman"/>
        </w:rPr>
        <w:t xml:space="preserve">What is the clinical assortment of iatrogenic glans penis injury arising over circumcision? </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processes and mechanisms lead to these injuries?</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 xml:space="preserve">What are the main things that make glans injury more likely to happen during circumcision? </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management strategies are used, and what are the clinical results that go along with them?</w:t>
      </w:r>
      <w:r w:rsidR="006F6E47" w:rsidRPr="006F6E47">
        <w:rPr>
          <w:rFonts w:ascii="Times New Roman" w:hAnsi="Times New Roman" w:cs="Times New Roman"/>
        </w:rPr>
        <w:t xml:space="preserve"> </w:t>
      </w:r>
    </w:p>
    <w:p w:rsidR="006F6E47" w:rsidRPr="006F6E47" w:rsidRDefault="00D57713" w:rsidP="006F6E47">
      <w:pPr>
        <w:numPr>
          <w:ilvl w:val="0"/>
          <w:numId w:val="1"/>
        </w:numPr>
        <w:tabs>
          <w:tab w:val="clear" w:pos="720"/>
        </w:tabs>
        <w:spacing w:after="0"/>
        <w:ind w:left="360"/>
        <w:rPr>
          <w:rFonts w:ascii="Times New Roman" w:hAnsi="Times New Roman" w:cs="Times New Roman"/>
        </w:rPr>
      </w:pPr>
      <w:r w:rsidRPr="00D57713">
        <w:rPr>
          <w:rFonts w:ascii="Times New Roman" w:hAnsi="Times New Roman" w:cs="Times New Roman"/>
        </w:rPr>
        <w:t>What are the medicolegal ramifications of iatrogenic glans penis injury occurring during circumcision?</w:t>
      </w:r>
    </w:p>
    <w:p w:rsidR="00B77F32" w:rsidRPr="00F16C1B" w:rsidRDefault="00B77F32" w:rsidP="0065179B">
      <w:pPr>
        <w:rPr>
          <w:rFonts w:ascii="Times New Roman" w:hAnsi="Times New Roman" w:cs="Times New Roman"/>
        </w:rPr>
      </w:pPr>
    </w:p>
    <w:p w:rsidR="00A612D0" w:rsidRPr="00CB4678" w:rsidRDefault="00A612D0" w:rsidP="00CB4678">
      <w:pPr>
        <w:spacing w:after="0" w:line="276" w:lineRule="auto"/>
        <w:jc w:val="both"/>
        <w:rPr>
          <w:rFonts w:ascii="Times New Roman" w:hAnsi="Times New Roman" w:cs="Times New Roman"/>
          <w:b/>
          <w:bCs/>
        </w:rPr>
      </w:pPr>
      <w:r w:rsidRPr="00CB4678">
        <w:rPr>
          <w:rFonts w:ascii="Times New Roman" w:hAnsi="Times New Roman" w:cs="Times New Roman"/>
          <w:b/>
          <w:bCs/>
        </w:rPr>
        <w:t>METHOD</w:t>
      </w:r>
    </w:p>
    <w:p w:rsidR="00CB4678" w:rsidRDefault="002E3A0E" w:rsidP="00CB4678">
      <w:pPr>
        <w:spacing w:after="0" w:line="276" w:lineRule="auto"/>
        <w:jc w:val="both"/>
        <w:rPr>
          <w:rFonts w:ascii="Times New Roman" w:hAnsi="Times New Roman" w:cs="Times New Roman"/>
        </w:rPr>
      </w:pPr>
      <w:r w:rsidRPr="002E3A0E">
        <w:rPr>
          <w:rFonts w:ascii="Times New Roman" w:hAnsi="Times New Roman" w:cs="Times New Roman"/>
        </w:rPr>
        <w:t>This systematic review was conducted and reported following the Preferred Reporting Items for Systematic Reviews and Meta-Analyses (PRISMA) 2020 statement</w:t>
      </w:r>
      <w:r w:rsidR="00D06550">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
          <w:id w:val="-255289834"/>
          <w:placeholder>
            <w:docPart w:val="DefaultPlaceholder_-1854013440"/>
          </w:placeholder>
        </w:sdtPr>
        <w:sdtContent>
          <w:r w:rsidR="003B16F0" w:rsidRPr="003B16F0">
            <w:rPr>
              <w:rFonts w:ascii="Times New Roman" w:hAnsi="Times New Roman" w:cs="Times New Roman"/>
              <w:color w:val="000000"/>
            </w:rPr>
            <w:t>(Page et al., 2021)</w:t>
          </w:r>
        </w:sdtContent>
      </w:sdt>
      <w:r w:rsidR="00CB4678" w:rsidRPr="00CB4678">
        <w:rPr>
          <w:rFonts w:ascii="Times New Roman" w:hAnsi="Times New Roman" w:cs="Times New Roman"/>
        </w:rPr>
        <w:t>.</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Design and Protocol</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This study aimed to systematically review case reports and case series to pool evidence on the clinical spectrum, mechanisms, risk factors and medicolegal implications of iatrogenic glans penis injury during circumcision. As such injuries are rare and ethical considerations are involved it was felt that a comprehensive analysis is best approached using case based evidence.</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Sources and Search Strategy</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A systematic literature search was conducted in six electronic databases: PubMed, ScienceDirect, Cochrane Library, Wiley Online Library, ProQuest and JSTOR. The search included all studies published up to [insert month and year of last search]. No restriction was placed on year of publication.</w:t>
      </w:r>
    </w:p>
    <w:p w:rsidR="00F34CE8" w:rsidRPr="00F34CE8" w:rsidRDefault="00F34CE8" w:rsidP="00F34CE8">
      <w:pPr>
        <w:spacing w:after="0" w:line="276" w:lineRule="auto"/>
        <w:jc w:val="both"/>
        <w:rPr>
          <w:rFonts w:ascii="Times New Roman" w:hAnsi="Times New Roman" w:cs="Times New Roman"/>
        </w:rPr>
      </w:pPr>
      <w:r w:rsidRPr="00F34CE8">
        <w:rPr>
          <w:rFonts w:ascii="Times New Roman" w:hAnsi="Times New Roman" w:cs="Times New Roman"/>
        </w:rPr>
        <w:t>The search strategy included a combination of Medical Subject Headings (MeSH) and free-text terms pertaining to circumcision and penile injury. Search terms were combinations of the following:</w:t>
      </w:r>
    </w:p>
    <w:p w:rsidR="00CB4678" w:rsidRPr="00CB4678" w:rsidRDefault="00CB4678" w:rsidP="00CB4678">
      <w:pPr>
        <w:spacing w:after="0" w:line="276" w:lineRule="auto"/>
        <w:jc w:val="both"/>
        <w:rPr>
          <w:rFonts w:ascii="Times New Roman" w:hAnsi="Times New Roman" w:cs="Times New Roman"/>
        </w:rPr>
      </w:pPr>
      <w:r w:rsidRPr="00CB4678">
        <w:rPr>
          <w:rFonts w:ascii="Times New Roman" w:hAnsi="Times New Roman" w:cs="Times New Roman"/>
        </w:rPr>
        <w:t>“circumcision” AND (“glans injury” OR “penile injury” OR “glans amputation” OR “penile necrosis” OR “iatrogenic injury” OR “circumcision complication”)</w:t>
      </w:r>
    </w:p>
    <w:p w:rsidR="00CF04C1" w:rsidRPr="00CF04C1" w:rsidRDefault="00CF04C1" w:rsidP="00CF04C1">
      <w:pPr>
        <w:spacing w:after="0" w:line="276" w:lineRule="auto"/>
        <w:jc w:val="both"/>
        <w:rPr>
          <w:rFonts w:ascii="Times New Roman" w:hAnsi="Times New Roman" w:cs="Times New Roman"/>
        </w:rPr>
      </w:pPr>
      <w:r w:rsidRPr="00CF04C1">
        <w:rPr>
          <w:rFonts w:ascii="Times New Roman" w:hAnsi="Times New Roman" w:cs="Times New Roman"/>
        </w:rPr>
        <w:t>Search strategies were designed for each database. The reference lists of the included studies were also checked manually for relevant articles, in addition to database searches.</w:t>
      </w:r>
    </w:p>
    <w:p w:rsidR="00CB4678" w:rsidRDefault="00CB4678" w:rsidP="00CB4678">
      <w:pPr>
        <w:spacing w:after="0" w:line="276" w:lineRule="auto"/>
        <w:jc w:val="both"/>
        <w:rPr>
          <w:rFonts w:ascii="Times New Roman" w:hAnsi="Times New Roman" w:cs="Times New Roman"/>
        </w:rPr>
      </w:pPr>
    </w:p>
    <w:p w:rsidR="008F1935" w:rsidRDefault="008F1935" w:rsidP="00D54038">
      <w:pPr>
        <w:spacing w:after="0" w:line="276" w:lineRule="auto"/>
        <w:jc w:val="center"/>
        <w:rPr>
          <w:rFonts w:ascii="Times New Roman" w:hAnsi="Times New Roman" w:cs="Times New Roman"/>
        </w:rPr>
      </w:pPr>
      <w:r w:rsidRPr="008F1935">
        <w:rPr>
          <w:rFonts w:ascii="Times New Roman" w:hAnsi="Times New Roman" w:cs="Times New Roman"/>
          <w:b/>
          <w:bCs/>
        </w:rPr>
        <w:t>Table 1.</w:t>
      </w:r>
      <w:r>
        <w:rPr>
          <w:rFonts w:ascii="Times New Roman" w:hAnsi="Times New Roman" w:cs="Times New Roman"/>
        </w:rPr>
        <w:t xml:space="preserve"> Search Terms in the Databases</w:t>
      </w:r>
    </w:p>
    <w:tbl>
      <w:tblPr>
        <w:tblStyle w:val="TableGrid"/>
        <w:tblW w:w="0" w:type="auto"/>
        <w:tblLook w:val="04A0"/>
      </w:tblPr>
      <w:tblGrid>
        <w:gridCol w:w="2155"/>
        <w:gridCol w:w="7195"/>
      </w:tblGrid>
      <w:tr w:rsidR="008F1935" w:rsidRPr="008F1935" w:rsidTr="008F1935">
        <w:tc>
          <w:tcPr>
            <w:tcW w:w="2155" w:type="dxa"/>
          </w:tcPr>
          <w:p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Databases</w:t>
            </w:r>
          </w:p>
        </w:tc>
        <w:tc>
          <w:tcPr>
            <w:tcW w:w="7195" w:type="dxa"/>
          </w:tcPr>
          <w:p w:rsidR="008F1935" w:rsidRPr="008F1935" w:rsidRDefault="008F1935" w:rsidP="008F1935">
            <w:pPr>
              <w:spacing w:line="276" w:lineRule="auto"/>
              <w:jc w:val="center"/>
              <w:rPr>
                <w:rFonts w:ascii="Times New Roman" w:hAnsi="Times New Roman" w:cs="Times New Roman"/>
                <w:b/>
                <w:bCs/>
              </w:rPr>
            </w:pPr>
            <w:r w:rsidRPr="008F1935">
              <w:rPr>
                <w:rFonts w:ascii="Times New Roman" w:hAnsi="Times New Roman" w:cs="Times New Roman"/>
                <w:b/>
                <w:bCs/>
              </w:rPr>
              <w:t>Terms</w:t>
            </w:r>
          </w:p>
        </w:tc>
      </w:tr>
      <w:tr w:rsidR="008F1935" w:rsidTr="008F1935">
        <w:tc>
          <w:tcPr>
            <w:tcW w:w="2155" w:type="dxa"/>
          </w:tcPr>
          <w:p w:rsidR="008F1935" w:rsidRDefault="008F1935" w:rsidP="00CB4678">
            <w:pPr>
              <w:spacing w:line="276" w:lineRule="auto"/>
              <w:jc w:val="both"/>
              <w:rPr>
                <w:rFonts w:ascii="Times New Roman" w:hAnsi="Times New Roman" w:cs="Times New Roman"/>
              </w:rPr>
            </w:pPr>
            <w:r>
              <w:rPr>
                <w:rFonts w:ascii="Times New Roman" w:hAnsi="Times New Roman" w:cs="Times New Roman"/>
              </w:rPr>
              <w:t>PubMed</w:t>
            </w:r>
          </w:p>
        </w:tc>
        <w:tc>
          <w:tcPr>
            <w:tcW w:w="7195" w:type="dxa"/>
          </w:tcPr>
          <w:p w:rsidR="008F1935" w:rsidRDefault="008F1935" w:rsidP="00CB4678">
            <w:pPr>
              <w:spacing w:line="276" w:lineRule="auto"/>
              <w:jc w:val="both"/>
              <w:rPr>
                <w:rFonts w:ascii="Times New Roman" w:hAnsi="Times New Roman" w:cs="Times New Roman"/>
              </w:rPr>
            </w:pPr>
            <w:r w:rsidRPr="008F1935">
              <w:rPr>
                <w:rFonts w:ascii="Times New Roman" w:hAnsi="Times New Roman" w:cs="Times New Roman"/>
              </w:rPr>
              <w:t xml:space="preserve">(“Circumcision, Male”[Mesh] OR circumcision[tiab]) AND (“Penile Injuries”[Mesh] OR “glans penis”[tiab] OR “penile injury”[tiab] OR “glans injury”[tiab] OR “glans amputation”[tiab] OR “penile </w:t>
            </w:r>
            <w:r w:rsidRPr="008F1935">
              <w:rPr>
                <w:rFonts w:ascii="Times New Roman" w:hAnsi="Times New Roman" w:cs="Times New Roman"/>
              </w:rPr>
              <w:lastRenderedPageBreak/>
              <w:t>amputation”[tiab] OR “penile necrosis”[tiab]) AND (“Iatrogenic Disease”[Mesh] OR iatrogenic[tiab] OR complication*[tiab] OR adverse event*[tiab])</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lastRenderedPageBreak/>
              <w:t>Sciencedirect</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TITLE-ABSTR-KEY (circumcision AND (“glans injury” OR “penile injury” OR “glans amputation” OR “penile amputation” OR “penile necrosis” OR “circumcision complication” OR iatrogenic))</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Cochrane Library</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(circumcision):ti,ab,kw AND (“glans injury” OR “penile injury” OR “penile amputation” OR “glans amputation” OR “penile necrosis” OR iatrogenic OR complication):ti,ab,kw</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Wiley Online Library</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“glans amputation” OR “penile amputation” OR “penile necrosis” OR iatrogenic OR complication)</w:t>
            </w:r>
          </w:p>
        </w:tc>
      </w:tr>
      <w:tr w:rsidR="008F1935" w:rsidTr="008F1935">
        <w:tc>
          <w:tcPr>
            <w:tcW w:w="2155" w:type="dxa"/>
          </w:tcPr>
          <w:p w:rsidR="008F1935" w:rsidRDefault="00AF7DB5" w:rsidP="00CB4678">
            <w:pPr>
              <w:spacing w:line="276" w:lineRule="auto"/>
              <w:jc w:val="both"/>
              <w:rPr>
                <w:rFonts w:ascii="Times New Roman" w:hAnsi="Times New Roman" w:cs="Times New Roman"/>
              </w:rPr>
            </w:pPr>
            <w:r>
              <w:rPr>
                <w:rFonts w:ascii="Times New Roman" w:hAnsi="Times New Roman" w:cs="Times New Roman"/>
              </w:rPr>
              <w:t>Proquest</w:t>
            </w:r>
          </w:p>
        </w:tc>
        <w:tc>
          <w:tcPr>
            <w:tcW w:w="7195" w:type="dxa"/>
          </w:tcPr>
          <w:p w:rsidR="008F1935" w:rsidRDefault="00AF7DB5" w:rsidP="00CB4678">
            <w:pPr>
              <w:spacing w:line="276" w:lineRule="auto"/>
              <w:jc w:val="both"/>
              <w:rPr>
                <w:rFonts w:ascii="Times New Roman" w:hAnsi="Times New Roman" w:cs="Times New Roman"/>
              </w:rPr>
            </w:pPr>
            <w:r w:rsidRPr="00AF7DB5">
              <w:rPr>
                <w:rFonts w:ascii="Times New Roman" w:hAnsi="Times New Roman" w:cs="Times New Roman"/>
              </w:rPr>
              <w:t>AB(circumcision AND (“glans injury” OR “penile injury” OR “glans amputation” OR “penile amputation” OR “penile necrosis” OR iatrogenic OR complication))</w:t>
            </w:r>
          </w:p>
        </w:tc>
      </w:tr>
      <w:tr w:rsidR="00AF7DB5" w:rsidTr="008F1935">
        <w:tc>
          <w:tcPr>
            <w:tcW w:w="2155" w:type="dxa"/>
          </w:tcPr>
          <w:p w:rsidR="00AF7DB5" w:rsidRDefault="00AF7DB5" w:rsidP="00CB4678">
            <w:pPr>
              <w:spacing w:line="276" w:lineRule="auto"/>
              <w:jc w:val="both"/>
              <w:rPr>
                <w:rFonts w:ascii="Times New Roman" w:hAnsi="Times New Roman" w:cs="Times New Roman"/>
              </w:rPr>
            </w:pPr>
            <w:r>
              <w:rPr>
                <w:rFonts w:ascii="Times New Roman" w:hAnsi="Times New Roman" w:cs="Times New Roman"/>
              </w:rPr>
              <w:t>JSTOR</w:t>
            </w:r>
          </w:p>
        </w:tc>
        <w:tc>
          <w:tcPr>
            <w:tcW w:w="7195" w:type="dxa"/>
          </w:tcPr>
          <w:p w:rsidR="00AF7DB5" w:rsidRPr="00AF7DB5" w:rsidRDefault="00AF7DB5" w:rsidP="00CB4678">
            <w:pPr>
              <w:spacing w:line="276" w:lineRule="auto"/>
              <w:jc w:val="both"/>
              <w:rPr>
                <w:rFonts w:ascii="Times New Roman" w:hAnsi="Times New Roman" w:cs="Times New Roman"/>
              </w:rPr>
            </w:pPr>
            <w:r w:rsidRPr="00AF7DB5">
              <w:rPr>
                <w:rFonts w:ascii="Times New Roman" w:hAnsi="Times New Roman" w:cs="Times New Roman"/>
              </w:rPr>
              <w:t>circumcision AND (“glans injury” OR “penile injury” OR “penile amputation” OR “glans amputation” OR “penile necrosis” OR iatrogenic OR complication)</w:t>
            </w:r>
          </w:p>
        </w:tc>
      </w:tr>
    </w:tbl>
    <w:p w:rsidR="008F1935" w:rsidRPr="00CB4678" w:rsidRDefault="008F1935" w:rsidP="00CB4678">
      <w:pPr>
        <w:spacing w:after="0" w:line="276" w:lineRule="auto"/>
        <w:jc w:val="both"/>
        <w:rPr>
          <w:rFonts w:ascii="Times New Roman" w:hAnsi="Times New Roman" w:cs="Times New Roman"/>
        </w:rPr>
      </w:pP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Eligibility Criteria</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We included studies that reported cases of iatrogenic glans penis injury during and after circumcision. We only included case reports and case series as these study designs provide detailed clinical descriptions relevant to rare surgical complications. Studies had to contain sufficient clinical information including mechanism of injury, management or outcomes .</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Exclusion criteria included: injury not related to circumcision, non-iatrogenic trauma, and publication type (i.e. review article, editorial, commentary, conference abstract without full text data). Publications in English were excluded as well.</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Study Selection</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All records identified by database searching were imported into a reference management program and duplicates were deleted. Potentially relevant studies were identified by two reviewers, who independently screened titles and abstracts. Selected records were obtained for full text articles and eligibility was assessed.</w:t>
      </w:r>
    </w:p>
    <w:p w:rsidR="000225CB" w:rsidRPr="000225CB" w:rsidRDefault="000225CB" w:rsidP="000225CB">
      <w:pPr>
        <w:spacing w:after="0" w:line="276" w:lineRule="auto"/>
        <w:jc w:val="both"/>
        <w:rPr>
          <w:rFonts w:ascii="Times New Roman" w:hAnsi="Times New Roman" w:cs="Times New Roman"/>
        </w:rPr>
      </w:pPr>
      <w:r w:rsidRPr="000225CB">
        <w:rPr>
          <w:rFonts w:ascii="Times New Roman" w:hAnsi="Times New Roman" w:cs="Times New Roman"/>
        </w:rPr>
        <w:t>Disagreements between reviewers were resolved by discussion and involvement of a third reviewer where needed to reach consensus.</w:t>
      </w:r>
    </w:p>
    <w:p w:rsidR="00CB4678" w:rsidRPr="00CB4678" w:rsidRDefault="00CB4678" w:rsidP="00CB4678">
      <w:pPr>
        <w:spacing w:after="0" w:line="276" w:lineRule="auto"/>
        <w:jc w:val="both"/>
        <w:rPr>
          <w:rFonts w:ascii="Times New Roman" w:hAnsi="Times New Roman" w:cs="Times New Roman"/>
        </w:rPr>
      </w:pP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Extraction</w:t>
      </w:r>
    </w:p>
    <w:p w:rsidR="00B41741" w:rsidRPr="00B41741" w:rsidRDefault="00261AAA" w:rsidP="00B41741">
      <w:pPr>
        <w:spacing w:after="0" w:line="276" w:lineRule="auto"/>
        <w:jc w:val="both"/>
        <w:rPr>
          <w:rFonts w:ascii="Times New Roman" w:hAnsi="Times New Roman" w:cs="Times New Roman"/>
        </w:rPr>
      </w:pPr>
      <w:r>
        <w:rPr>
          <w:rFonts w:ascii="Times New Roman" w:hAnsi="Times New Roman" w:cs="Times New Roman"/>
        </w:rPr>
        <w:t>Data extraction t</w:t>
      </w:r>
      <w:r w:rsidR="00B41741" w:rsidRPr="00B41741">
        <w:rPr>
          <w:rFonts w:ascii="Times New Roman" w:hAnsi="Times New Roman" w:cs="Times New Roman"/>
        </w:rPr>
        <w:t xml:space="preserve">wo reviewers independently performed data extraction using a standardized, pre-piloted data extraction form in Microsoft Excel. Extracted data were: study characteristics (author, year of publication, country and design), patient demographics (age and clinical context), clinical characteristics (type and severity of injury), mechanisms of injury, risk factors </w:t>
      </w:r>
      <w:r w:rsidR="00B41741" w:rsidRPr="00B41741">
        <w:rPr>
          <w:rFonts w:ascii="Times New Roman" w:hAnsi="Times New Roman" w:cs="Times New Roman"/>
        </w:rPr>
        <w:lastRenderedPageBreak/>
        <w:t>(including operator type and surgical technique), management approaches, clinical outcomes and reported medicolegal aspects.</w:t>
      </w:r>
      <w:r w:rsidR="00DC35DC">
        <w:rPr>
          <w:rFonts w:ascii="Times New Roman" w:hAnsi="Times New Roman" w:cs="Times New Roman"/>
        </w:rPr>
        <w:t xml:space="preserve"> </w:t>
      </w:r>
      <w:r w:rsidR="00B41741" w:rsidRPr="00B41741">
        <w:rPr>
          <w:rFonts w:ascii="Times New Roman" w:hAnsi="Times New Roman" w:cs="Times New Roman"/>
        </w:rPr>
        <w:t>A third reviewer independently double-checked the extracted data for accuracy and consistency.</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Data Synthesis</w:t>
      </w:r>
    </w:p>
    <w:p w:rsidR="00DC35DC" w:rsidRPr="00DC35DC" w:rsidRDefault="00DC35DC" w:rsidP="00DC35DC">
      <w:pPr>
        <w:spacing w:after="0" w:line="276" w:lineRule="auto"/>
        <w:jc w:val="both"/>
        <w:rPr>
          <w:rFonts w:ascii="Times New Roman" w:hAnsi="Times New Roman" w:cs="Times New Roman"/>
        </w:rPr>
      </w:pPr>
      <w:r w:rsidRPr="00DC35DC">
        <w:rPr>
          <w:rFonts w:ascii="Times New Roman" w:hAnsi="Times New Roman" w:cs="Times New Roman"/>
        </w:rPr>
        <w:t>The descriptive nature of case reports and case series did not allow quantitative meta-analysis. So a method of narrative synthesis was employed. The results were classified into four broad groups: clinical spectrum of injury, mechanisms and risk factors, management and outcomes, and medicolegal aspects.</w:t>
      </w:r>
    </w:p>
    <w:p w:rsidR="00CB4678" w:rsidRPr="00CB4678" w:rsidRDefault="00CB4678" w:rsidP="00CB4678">
      <w:pPr>
        <w:spacing w:after="0" w:line="276" w:lineRule="auto"/>
        <w:jc w:val="both"/>
        <w:rPr>
          <w:rFonts w:ascii="Times New Roman" w:hAnsi="Times New Roman" w:cs="Times New Roman"/>
          <w:b/>
          <w:bCs/>
          <w:i/>
          <w:iCs/>
        </w:rPr>
      </w:pPr>
      <w:r w:rsidRPr="00CB4678">
        <w:rPr>
          <w:rFonts w:ascii="Times New Roman" w:hAnsi="Times New Roman" w:cs="Times New Roman"/>
          <w:b/>
          <w:bCs/>
          <w:i/>
          <w:iCs/>
        </w:rPr>
        <w:t>Quality Assessment</w:t>
      </w:r>
    </w:p>
    <w:p w:rsidR="000E1CA1" w:rsidRPr="000E1CA1" w:rsidRDefault="000E1CA1" w:rsidP="000E1CA1">
      <w:pPr>
        <w:spacing w:after="0" w:line="276" w:lineRule="auto"/>
        <w:jc w:val="both"/>
        <w:rPr>
          <w:rFonts w:ascii="Times New Roman" w:hAnsi="Times New Roman" w:cs="Times New Roman"/>
        </w:rPr>
      </w:pPr>
      <w:r w:rsidRPr="000E1CA1">
        <w:rPr>
          <w:rFonts w:ascii="Times New Roman" w:hAnsi="Times New Roman" w:cs="Times New Roman"/>
        </w:rPr>
        <w:t>The methodological quality of the included studies was evaluated using the Joanna Briggs Institute (JBI) Critical Appraisal Checklist for Case Reports and Case Series . Two reviewers independently reviewed each study and disagreements were resolved by discussion. The findings of the quality assessment were summarized to give an overall evaluation of the included evidence.</w:t>
      </w:r>
    </w:p>
    <w:p w:rsidR="00A612D0" w:rsidRDefault="00A612D0" w:rsidP="0065179B"/>
    <w:p w:rsidR="003C4870" w:rsidRDefault="003C4870" w:rsidP="0065179B">
      <w:pPr>
        <w:rPr>
          <w:rFonts w:ascii="Times New Roman" w:hAnsi="Times New Roman" w:cs="Times New Roman"/>
          <w:b/>
          <w:bCs/>
        </w:rPr>
      </w:pPr>
      <w:r w:rsidRPr="003C4870">
        <w:rPr>
          <w:rFonts w:ascii="Times New Roman" w:hAnsi="Times New Roman" w:cs="Times New Roman"/>
          <w:b/>
          <w:bCs/>
        </w:rPr>
        <w:t>RESULT</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A total of 417 records were identified through database searching across PubMed, ScienceDirect, Cochrane Library, Wiley Online Library, ProQuest, and JSTOR. After removal of duplicates, 289 records remained for title and abstract screening.</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During the screening phase, 231 records were excluded due to lack of relevance, including studies not related to circumcision, those not involving glans or penile injury, and non-clinical publications. A total of 58 full-text articles were subsequently assessed for eligibility.</w:t>
      </w:r>
    </w:p>
    <w:p w:rsidR="0098011A" w:rsidRPr="0098011A" w:rsidRDefault="0098011A" w:rsidP="0098011A">
      <w:pPr>
        <w:spacing w:after="0"/>
        <w:ind w:firstLine="630"/>
        <w:jc w:val="both"/>
        <w:rPr>
          <w:rFonts w:ascii="Times New Roman" w:hAnsi="Times New Roman" w:cs="Times New Roman"/>
        </w:rPr>
      </w:pPr>
      <w:r w:rsidRPr="0098011A">
        <w:rPr>
          <w:rFonts w:ascii="Times New Roman" w:hAnsi="Times New Roman" w:cs="Times New Roman"/>
        </w:rPr>
        <w:t>Of these, 31 articles were excluded for specific reasons, including injuries Unspecified glans injury (n= 19), studies not related to circumcision (n = 8), and insufficient clinical detail (n = 4).</w:t>
      </w:r>
    </w:p>
    <w:p w:rsidR="008A4369" w:rsidRDefault="0098011A" w:rsidP="00435576">
      <w:pPr>
        <w:spacing w:after="0"/>
        <w:ind w:firstLine="630"/>
        <w:jc w:val="both"/>
        <w:rPr>
          <w:rFonts w:ascii="Times New Roman" w:hAnsi="Times New Roman" w:cs="Times New Roman"/>
        </w:rPr>
      </w:pPr>
      <w:r w:rsidRPr="0098011A">
        <w:rPr>
          <w:rFonts w:ascii="Times New Roman" w:hAnsi="Times New Roman" w:cs="Times New Roman"/>
        </w:rPr>
        <w:t>Ultimately, 27 studies were included in the qualitative synthesis. Among these, 20 studies met the criteria for inclusion in the primary clinical analysis, while the remaining 7 studies contributed contextual and medicolegal insights. The study selection process is illustrated in the PRISMA 2020 flow diagram (Figure 1).</w:t>
      </w:r>
    </w:p>
    <w:p w:rsidR="003532F6" w:rsidRDefault="003532F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435576" w:rsidRDefault="00435576" w:rsidP="00FA4AFC">
      <w:pPr>
        <w:spacing w:after="0"/>
        <w:ind w:firstLine="630"/>
        <w:jc w:val="both"/>
        <w:rPr>
          <w:rFonts w:ascii="Times New Roman" w:hAnsi="Times New Roman" w:cs="Times New Roman"/>
        </w:rPr>
      </w:pPr>
    </w:p>
    <w:p w:rsidR="008A4369" w:rsidRPr="00FA4AFC" w:rsidRDefault="008A4369" w:rsidP="00FA4AFC">
      <w:pPr>
        <w:spacing w:after="0"/>
        <w:ind w:firstLine="630"/>
        <w:jc w:val="both"/>
        <w:rPr>
          <w:rFonts w:ascii="Times New Roman" w:hAnsi="Times New Roman" w:cs="Times New Roman"/>
        </w:rPr>
      </w:pPr>
    </w:p>
    <w:p w:rsidR="00A612D0" w:rsidRDefault="00530385" w:rsidP="0065179B">
      <w:r w:rsidRPr="00530385">
        <w:rPr>
          <w:rFonts w:ascii="Times New Roman" w:hAnsi="Times New Roman" w:cs="Times New Roman"/>
          <w:bCs/>
          <w:i/>
          <w:iCs/>
          <w:noProof/>
        </w:rPr>
        <w:lastRenderedPageBreak/>
        <w:pict>
          <v:group id="Group 1" o:spid="_x0000_s1026" style="position:absolute;margin-left:-37.65pt;margin-top:0;width:549.95pt;height:441.15pt;z-index:251659264;mso-height-relative:margin" coordsize="52190,560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8eMjrgcAAHY+AAAOAAAAZHJzL2Uyb0RvYy54bWzsW9mO2zgWfW9g/kHQe2LuFI04jaDSCQbo&#10;7gkmPR+gkuUFI0saShVX5uv7kJTktVyNJHbSVa4Hl2Vt5OXh4bkLX/18vyqiT7ltllU5ielLEkd5&#10;mVXTZTmfxP/5492LJI6aNi2naVGV+ST+nDfxz6//8dOrdT3OWbWoimluIzykbMbrehIv2rYej0ZN&#10;tshXafOyqvMSJ2eVXaUtDu18NLXpGk9fFSNGiBqtKzutbZXlTYNf34aT8Wv//Nksz9p/zWZN3kbF&#10;JEbbWv9p/eet+xy9fpWO5zatF8usa0b6Ba1YpcsSLx0e9TZt0+jOLg8etVpmtmqqWfsyq1ajajZb&#10;ZrnvA3pDyV5v3tvqrvZ9mY/X83owE0y7Z6cvfmz2+6f3tv5Yf7CwxLqewxb+yPXlfmZX7j9aGd17&#10;k30eTJbft1GGHyWjieCwbIZzUhGmiAxGzRaw/MF92eKXzZ2GKDHcyanxwzHqXzzaac66BkCajQ2a&#10;r7PBx0Va5960zRg2+GCj5XQSJ8QQSjVDq8p0Bbi+K6p1tkhtO47eFG1uy7TNow8BbhF3HXXtwgOc&#10;BZ2tmvrXKvtvE5XVzSIt5/kba6v1Ik+naC9116NXWze4gwa3Rrfr36opXpjetZUHkjN+ZCsA9oUU&#10;xP35n7uxeME0oYbHEawuWCII08Hq/bgkNJFUBuMynVAMkXt5b9t0XNumfZ9Xq8h9mcQzdBQttu3Q&#10;za6X/q3pp1+bNtzf3+c7WxXL6btlUfgDO7+9KWz0KcVUM+zm7dub7pXN9mVFGa1hCrQ/dGjnZLP9&#10;DN/pvtk7l62WGIqoWK7ciHnToG3p2Jn5l3Lqv7fpsgjf0eei7OzuTB2GrL2/vceFzv631fQzRsDb&#10;GkAGmcEe7hNtjKM1uGESN/+7S20eR8U/SwykoUI4MvEHQmqGA7t95nb7TFpmiwqUk7U2jsLBTRso&#10;6K62y/kCr6PezGX1BsM/W3pTb5rWNR7oDw0++zSgighKeSJUPw/+DSIFnIs8YmdHvRvKDuZSS06M&#10;RzlPlAag/eD2IKfGaE1hfEc+lApKjL/iYZhb9OMUosvKwdm/5AcCqucmzx4bUOzhFQj7/zMFKxaO&#10;hCojj4F1MNq5KHoLrGiHNBJLh1sJgUWwwgFaie442XAqxdMFK3Ndv4IVVOOMsBEYVCvCiWLkCFip&#10;6o12AbBKo5gTX444taRGnaJWiUsD9z5JZh1WtKNK4Pkyq2ZGCXAaXLighjcqgHq52WH7LNp3m1gZ&#10;o7wjVqoEZMkRZh10wBMHq+hJ4grWHWYVJNFSKD64bltgHVajCxCrooKIQKxMCKHlEawOKuCJY9Wv&#10;KVcVcKgCDJFKw7mBGDxg1mE1ugBYOdUGIPUygElEFOCUH2jWgVmFMizohCcpAwb5dWXWHWZNJFzv&#10;BNGAQ7BeUgVAiShJQyyASWVOBgMkT6CyHZafJFQHu1+hugNVKrXhijMEqQ6INemF0yV4lTGCsGAA&#10;K5GCH1MBA69SRTl4+MmidbD8Fa27aFWCa64EiOoArYN0ugBavWSFFHG5BEIkS3zULB0fDbMqxRLl&#10;NcqTZFbTs8QVqztYVZxLJlQyxK0+tjZ1uYvIZ7iim6osEVuvbBTCnl1o4KYMabHsvvy4lxnzGbg/&#10;PtdIeu0kxsIt7v6HE2NbwQGXcITH5dFLkVaibC+ShZis6hOUXt0+jNum69PQmZCWeSD7dZArUI7m&#10;XdN2klXfPKcVtd5orV36jAyi/pN4lU+RnMqRgnffguw5kvUKoHannX0vl1ASCdZABHGGSNKD6Amq&#10;7oLoYVinO/QYJvl+0P6Knk3O9HuhhyEZSTSikf0y+SB6BvbGqnkJ6qH4C+lJppQ4iEv6IHuX8LlS&#10;j8uyX556DFJyVGv9OHgG//8y4BGGEwlChOriCBMq7sG7UV2aaYSJQm77Cp7vAx5GNHIPDAjqqedk&#10;QRAWEgC8W7zOnhURCYS7x89e0E4gZaNc7Yori2DQ63uFVecu/kHoRbzpgy87Wuiv11Twd0iQB124&#10;p6e+UfFPqKnwlnMDdpX7O3KfigSjqF2RVueangb+2TMsJ0rhBNGEwy8B2I1ApHJP/6MoSLtgYZgN&#10;11K4o6VwYTYM1TJHZ8OzLonjihhBGf1rCwEdQl7nCt+E+UBRSeLrH7cc4heciaRziBnhjIfGbISF&#10;kZK48kW/OqCUEWUgwWHs6337Es9nXBoa5sPAatf5MMiarlKaaqI5XHoxxC4fdMrgIW1U0fm9MioM&#10;QkLBK6MSVQH71SI99F1RtF8rrgGhiweEKEkYT5ivsA4Z8Ifhsy2qLwIfwvuUOCPCFXcDvhv6vMLn&#10;+0eEaJIYo7Rw/s9j8Bkk/kXc+m32YYZzp6Cv8HFZ+B8oHK0NS5hMjlWMDxL4XMJtS6nBMydEe8dF&#10;JBBq+1DZ2d4AX+xRP/7vvLthKHs6qrWebxEuPHGl4IkbAOURqrv4Qgmd1QUwE4my9j3HGxzdrZXY&#10;6mDgcZz0Mpqvy70Zibzfl+besM2y2zZ2ZAvZ3zDdhnQJMqFKudxEwMzJ6A2c2o1AP0vY8kT0hnMq&#10;dF/WpQmqEHfXywNv9RHJ/hw3MgZvdZj+Rxn0R43e+F2+2NzsK/W6jdhu9/T2sXdPNtvFX/8JAAD/&#10;/wMAUEsDBBQABgAIAAAAIQDPTGSh2wAAAAUBAAAPAAAAZHJzL2Rvd25yZXYueG1sTI9BS8NAEIXv&#10;gv9hGcGb3SRFCTGbUop6KoKtIN6myTQJzc6G7DZJ/72jF3sZZniPN9/LV7Pt1EiDbx0biBcRKOLS&#10;VS3XBj73rw8pKB+QK+wck4ELeVgVtzc5ZpWb+IPGXaiVhLDP0EATQp9p7cuGLPqF64lFO7rBYpBz&#10;qHU14CThttNJFD1piy3LhwZ72jRUnnZna+Btwmm9jF/G7em4uXzvH9+/tjEZc383r59BBZrDvxl+&#10;8QUdCmE6uDNXXnUGpEj4m6KlSSw1DrKkyRJ0ketr+uIHAAD//wMAUEsBAi0AFAAGAAgAAAAhALaD&#10;OJL+AAAA4QEAABMAAAAAAAAAAAAAAAAAAAAAAFtDb250ZW50X1R5cGVzXS54bWxQSwECLQAUAAYA&#10;CAAAACEAOP0h/9YAAACUAQAACwAAAAAAAAAAAAAAAAAvAQAAX3JlbHMvLnJlbHNQSwECLQAUAAYA&#10;CAAAACEANvHjI64HAAB2PgAADgAAAAAAAAAAAAAAAAAuAgAAZHJzL2Uyb0RvYy54bWxQSwECLQAU&#10;AAYACAAAACEAz0xkodsAAAAFAQAADwAAAAAAAAAAAAAAAAAICgAAZHJzL2Rvd25yZXYueG1sUEsF&#10;BgAAAAAEAAQA8wAAABALAAAAAA==&#10;">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 o:spid="_x0000_s1027" type="#_x0000_t176" style="position:absolute;left:-2702;top:42840;width:8185;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7qhywAAAOIAAAAPAAAAZHJzL2Rvd25yZXYueG1sRI9BawIx&#10;FITvQv9DeAUvUpOVonZrlCIUxELXaun5sXndXUxetpuo23/fFASPw8x8wyxWvbPiTF1oPGvIxgoE&#10;celNw5WGz8PrwxxEiMgGrWfS8EsBVsu7wQJz4y/8Qed9rESCcMhRQx1jm0sZypochrFviZP37TuH&#10;McmukqbDS4I7KydKTaXDhtNCjS2tayqP+5PT8CPfi83Brv3pq7e746gqmrdtofXwvn95BhGpj7fw&#10;tb0xGubqSWXZbPII/5fSHZDLPwAAAP//AwBQSwECLQAUAAYACAAAACEA2+H2y+4AAACFAQAAEwAA&#10;AAAAAAAAAAAAAAAAAAAAW0NvbnRlbnRfVHlwZXNdLnhtbFBLAQItABQABgAIAAAAIQBa9CxbvwAA&#10;ABUBAAALAAAAAAAAAAAAAAAAAB8BAABfcmVscy8ucmVsc1BLAQItABQABgAIAAAAIQDZy7qhywAA&#10;AOIAAAAPAAAAAAAAAAAAAAAAAAcCAABkcnMvZG93bnJldi54bWxQSwUGAAAAAAMAAwC3AAAA/wIA&#10;AAAA&#10;" fillcolor="#92cddc" strokeweight="1pt">
              <v:textbox style="layout-flow:vertical;mso-layout-flow-alt:bottom-to-top">
                <w:txbxContent>
                  <w:p w:rsidR="009255FC" w:rsidRPr="009930A3" w:rsidRDefault="009255FC"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Included</w:t>
                    </w:r>
                  </w:p>
                </w:txbxContent>
              </v:textbox>
            </v:shape>
            <v:rect id="Rectangle 23" o:spid="_x0000_s1028" style="position:absolute;left:5753;top:3867;width:19977;height:11411;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ngQxwAAAOMAAAAPAAAAZHJzL2Rvd25yZXYueG1sRE9fS8Mw&#10;EH8X9h3CCb65pK4roy4bozJQFMTpi29Hc7bV5lKSrK3f3giCj/f7f9v9bHsxkg+dYw3ZUoEgrp3p&#10;uNHw9nq83oAIEdlg75g0fFOA/W5xscXSuIlfaDzFRqQQDiVqaGMcSilD3ZLFsHQDceI+nLcY0+kb&#10;aTxOKdz28kapQlrsODW0OFDVUv11OlsN7+tP+dxVE56fHu4e16N3qsqd1leX8+EWRKQ5/ov/3Pcm&#10;zS9UnmWrTV7A708JALn7AQAA//8DAFBLAQItABQABgAIAAAAIQDb4fbL7gAAAIUBAAATAAAAAAAA&#10;AAAAAAAAAAAAAABbQ29udGVudF9UeXBlc10ueG1sUEsBAi0AFAAGAAgAAAAhAFr0LFu/AAAAFQEA&#10;AAsAAAAAAAAAAAAAAAAAHwEAAF9yZWxzLy5yZWxzUEsBAi0AFAAGAAgAAAAhAPImeBDHAAAA4wAA&#10;AA8AAAAAAAAAAAAAAAAABwIAAGRycy9kb3ducmV2LnhtbFBLBQYAAAAAAwADALcAAAD7AgAAAAA=&#10;" filled="f" strokeweight="1pt">
              <v:textbox>
                <w:txbxContent>
                  <w:p w:rsidR="009255FC" w:rsidRPr="00FD39C6" w:rsidRDefault="009255FC" w:rsidP="00FD39C6">
                    <w:pPr>
                      <w:spacing w:after="0" w:line="240" w:lineRule="auto"/>
                      <w:rPr>
                        <w:rFonts w:ascii="Times New Roman" w:hAnsi="Times New Roman" w:cs="Times New Roman"/>
                        <w:color w:val="000000"/>
                        <w:sz w:val="16"/>
                        <w:szCs w:val="16"/>
                      </w:rPr>
                    </w:pPr>
                    <w:r w:rsidRPr="00FD39C6">
                      <w:rPr>
                        <w:rFonts w:ascii="Times New Roman" w:hAnsi="Times New Roman" w:cs="Times New Roman"/>
                        <w:color w:val="000000"/>
                        <w:sz w:val="16"/>
                        <w:szCs w:val="16"/>
                      </w:rPr>
                      <w:t>Records identified from*:</w:t>
                    </w:r>
                  </w:p>
                  <w:p w:rsidR="009255FC" w:rsidRPr="00FD39C6"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PubMed (n= 1</w:t>
                    </w:r>
                    <w:r>
                      <w:rPr>
                        <w:rFonts w:ascii="Times New Roman" w:hAnsi="Times New Roman" w:cs="Times New Roman"/>
                        <w:color w:val="000000"/>
                        <w:sz w:val="16"/>
                        <w:szCs w:val="16"/>
                      </w:rPr>
                      <w:t>12</w:t>
                    </w:r>
                    <w:r w:rsidRPr="00FD39C6">
                      <w:rPr>
                        <w:rFonts w:ascii="Times New Roman" w:hAnsi="Times New Roman" w:cs="Times New Roman"/>
                        <w:color w:val="000000"/>
                        <w:sz w:val="16"/>
                        <w:szCs w:val="16"/>
                      </w:rPr>
                      <w:t>)</w:t>
                    </w:r>
                  </w:p>
                  <w:p w:rsidR="009255FC" w:rsidRPr="00FD39C6"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Sciencedirect (n= </w:t>
                    </w:r>
                    <w:r>
                      <w:rPr>
                        <w:rFonts w:ascii="Times New Roman" w:hAnsi="Times New Roman" w:cs="Times New Roman"/>
                        <w:color w:val="000000"/>
                        <w:sz w:val="16"/>
                        <w:szCs w:val="16"/>
                      </w:rPr>
                      <w:t>95</w:t>
                    </w:r>
                    <w:r w:rsidRPr="00FD39C6">
                      <w:rPr>
                        <w:rFonts w:ascii="Times New Roman" w:hAnsi="Times New Roman" w:cs="Times New Roman"/>
                        <w:color w:val="000000"/>
                        <w:sz w:val="16"/>
                        <w:szCs w:val="16"/>
                      </w:rPr>
                      <w:t>)</w:t>
                    </w:r>
                  </w:p>
                  <w:p w:rsidR="009255FC" w:rsidRPr="00FD39C6"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Cochrane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(n= 1</w:t>
                    </w:r>
                    <w:r>
                      <w:rPr>
                        <w:rFonts w:ascii="Times New Roman" w:hAnsi="Times New Roman" w:cs="Times New Roman"/>
                        <w:color w:val="000000"/>
                        <w:sz w:val="16"/>
                        <w:szCs w:val="16"/>
                      </w:rPr>
                      <w:t>8</w:t>
                    </w:r>
                    <w:r w:rsidRPr="00FD39C6">
                      <w:rPr>
                        <w:rFonts w:ascii="Times New Roman" w:hAnsi="Times New Roman" w:cs="Times New Roman"/>
                        <w:color w:val="000000"/>
                        <w:sz w:val="16"/>
                        <w:szCs w:val="16"/>
                      </w:rPr>
                      <w:t>)</w:t>
                    </w:r>
                  </w:p>
                  <w:p w:rsidR="009255FC"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Wiley Online Library</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64</w:t>
                    </w:r>
                    <w:r w:rsidRPr="00FD39C6">
                      <w:rPr>
                        <w:rFonts w:ascii="Times New Roman" w:hAnsi="Times New Roman" w:cs="Times New Roman"/>
                        <w:color w:val="000000"/>
                        <w:sz w:val="16"/>
                        <w:szCs w:val="16"/>
                      </w:rPr>
                      <w:t>)</w:t>
                    </w:r>
                  </w:p>
                  <w:p w:rsidR="009255FC"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ProQuest</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87</w:t>
                    </w:r>
                    <w:r w:rsidRPr="00FD39C6">
                      <w:rPr>
                        <w:rFonts w:ascii="Times New Roman" w:hAnsi="Times New Roman" w:cs="Times New Roman"/>
                        <w:color w:val="000000"/>
                        <w:sz w:val="16"/>
                        <w:szCs w:val="16"/>
                      </w:rPr>
                      <w:t>)</w:t>
                    </w:r>
                  </w:p>
                  <w:p w:rsidR="009255FC" w:rsidRPr="00FD39C6" w:rsidRDefault="009255FC" w:rsidP="00FD39C6">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JSTOR</w:t>
                    </w:r>
                    <w:r>
                      <w:rPr>
                        <w:rFonts w:ascii="Times New Roman" w:hAnsi="Times New Roman" w:cs="Times New Roman"/>
                        <w:color w:val="000000"/>
                        <w:sz w:val="16"/>
                        <w:szCs w:val="16"/>
                      </w:rPr>
                      <w:t xml:space="preserve"> </w:t>
                    </w: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w:t>
                    </w:r>
                    <w:r w:rsidRPr="00FD39C6">
                      <w:rPr>
                        <w:rFonts w:ascii="Times New Roman" w:hAnsi="Times New Roman" w:cs="Times New Roman"/>
                        <w:color w:val="000000"/>
                        <w:sz w:val="16"/>
                        <w:szCs w:val="16"/>
                      </w:rPr>
                      <w:t>)</w:t>
                    </w:r>
                  </w:p>
                  <w:p w:rsidR="009255FC" w:rsidRDefault="009255FC" w:rsidP="00EF3F4A">
                    <w:pPr>
                      <w:spacing w:after="0" w:line="240" w:lineRule="auto"/>
                      <w:ind w:left="284"/>
                      <w:rPr>
                        <w:rFonts w:ascii="Times New Roman" w:hAnsi="Times New Roman" w:cs="Times New Roman"/>
                        <w:color w:val="000000"/>
                        <w:sz w:val="16"/>
                        <w:szCs w:val="16"/>
                      </w:rPr>
                    </w:pPr>
                  </w:p>
                  <w:p w:rsidR="009255FC" w:rsidRPr="00FD39C6" w:rsidRDefault="009255FC" w:rsidP="00EF3F4A">
                    <w:pPr>
                      <w:spacing w:after="0" w:line="240" w:lineRule="auto"/>
                      <w:ind w:left="284"/>
                      <w:rPr>
                        <w:rFonts w:ascii="Times New Roman" w:hAnsi="Times New Roman" w:cs="Times New Roman"/>
                        <w:color w:val="000000"/>
                        <w:sz w:val="16"/>
                        <w:szCs w:val="16"/>
                      </w:rPr>
                    </w:pPr>
                    <w:r w:rsidRPr="00FD39C6">
                      <w:rPr>
                        <w:rFonts w:ascii="Times New Roman" w:hAnsi="Times New Roman" w:cs="Times New Roman"/>
                        <w:color w:val="000000"/>
                        <w:sz w:val="16"/>
                        <w:szCs w:val="16"/>
                      </w:rPr>
                      <w:t xml:space="preserve">N= </w:t>
                    </w:r>
                    <w:r>
                      <w:rPr>
                        <w:rFonts w:ascii="Times New Roman" w:hAnsi="Times New Roman" w:cs="Times New Roman"/>
                        <w:color w:val="000000"/>
                        <w:sz w:val="16"/>
                        <w:szCs w:val="16"/>
                      </w:rPr>
                      <w:t>417</w:t>
                    </w:r>
                  </w:p>
                </w:txbxContent>
              </v:textbox>
            </v:rect>
            <v:rect id="Rectangle 21" o:spid="_x0000_s1029" style="position:absolute;left:31959;top:5410;width:19971;height:9315;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xMNyAAAAOMAAAAPAAAAZHJzL2Rvd25yZXYueG1sRE9fS8Mw&#10;EH8X9h3CCb65tGrLVpcNqQiKg+Hcy96O5mzrmktJsrZ+eyMIe7zf/1ttJtOJgZxvLStI5wkI4srq&#10;lmsFh8+X2wUIH5A1dpZJwQ952KxnVysstB35g4Z9qEUMYV+ggiaEvpDSVw0Z9HPbE0fuyzqDIZ6u&#10;ltrhGMNNJ++SJJcGW44NDfZUNlSd9mej4Jh9y11bjnjevj2/Z4OzSflglbq5np4eQQSawkX8737V&#10;cf59ulyk+TLL4e+nCIBc/wIAAP//AwBQSwECLQAUAAYACAAAACEA2+H2y+4AAACFAQAAEwAAAAAA&#10;AAAAAAAAAAAAAAAAW0NvbnRlbnRfVHlwZXNdLnhtbFBLAQItABQABgAIAAAAIQBa9CxbvwAAABUB&#10;AAALAAAAAAAAAAAAAAAAAB8BAABfcmVscy8ucmVsc1BLAQItABQABgAIAAAAIQD7uxMNyAAAAOMA&#10;AAAPAAAAAAAAAAAAAAAAAAcCAABkcnMvZG93bnJldi54bWxQSwUGAAAAAAMAAwC3AAAA/AIAAAAA&#10;" filled="f" strokeweight="1pt">
              <v:textbox>
                <w:txbxContent>
                  <w:p w:rsidR="009255FC" w:rsidRPr="009C57E7" w:rsidRDefault="009255FC" w:rsidP="00103C5F">
                    <w:pPr>
                      <w:spacing w:after="0"/>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removed </w:t>
                    </w:r>
                    <w:r w:rsidRPr="009C57E7">
                      <w:rPr>
                        <w:rFonts w:ascii="Times New Roman" w:hAnsi="Times New Roman" w:cs="Times New Roman"/>
                        <w:i/>
                        <w:iCs/>
                        <w:color w:val="000000"/>
                        <w:sz w:val="18"/>
                        <w:szCs w:val="20"/>
                      </w:rPr>
                      <w:t>before screening</w:t>
                    </w:r>
                    <w:r w:rsidRPr="009C57E7">
                      <w:rPr>
                        <w:rFonts w:ascii="Times New Roman" w:hAnsi="Times New Roman" w:cs="Times New Roman"/>
                        <w:color w:val="000000"/>
                        <w:sz w:val="18"/>
                        <w:szCs w:val="20"/>
                      </w:rPr>
                      <w:t>:</w:t>
                    </w:r>
                  </w:p>
                  <w:p w:rsidR="009255FC" w:rsidRPr="009C57E7" w:rsidRDefault="009255FC"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Duplicate records removed (n = </w:t>
                    </w:r>
                    <w:r>
                      <w:rPr>
                        <w:rFonts w:ascii="Times New Roman" w:hAnsi="Times New Roman" w:cs="Times New Roman"/>
                        <w:color w:val="000000"/>
                        <w:sz w:val="18"/>
                        <w:szCs w:val="20"/>
                      </w:rPr>
                      <w:t>48</w:t>
                    </w:r>
                    <w:r w:rsidRPr="009C57E7">
                      <w:rPr>
                        <w:rFonts w:ascii="Times New Roman" w:hAnsi="Times New Roman" w:cs="Times New Roman"/>
                        <w:color w:val="000000"/>
                        <w:sz w:val="18"/>
                        <w:szCs w:val="20"/>
                      </w:rPr>
                      <w:t>)</w:t>
                    </w:r>
                  </w:p>
                  <w:p w:rsidR="009255FC" w:rsidRPr="009C57E7" w:rsidRDefault="009255FC" w:rsidP="00103C5F">
                    <w:pPr>
                      <w:spacing w:after="0"/>
                      <w:ind w:left="284"/>
                      <w:rPr>
                        <w:rFonts w:ascii="Times New Roman" w:hAnsi="Times New Roman" w:cs="Times New Roman"/>
                        <w:color w:val="000000"/>
                        <w:sz w:val="18"/>
                        <w:szCs w:val="20"/>
                      </w:rPr>
                    </w:pPr>
                    <w:r w:rsidRPr="009C57E7">
                      <w:rPr>
                        <w:rFonts w:ascii="Times New Roman" w:hAnsi="Times New Roman" w:cs="Times New Roman"/>
                        <w:color w:val="000000"/>
                        <w:sz w:val="18"/>
                        <w:szCs w:val="20"/>
                      </w:rPr>
                      <w:t xml:space="preserve">Records marked as ineligible by automation tools (n = </w:t>
                    </w:r>
                    <w:r>
                      <w:rPr>
                        <w:rFonts w:ascii="Times New Roman" w:hAnsi="Times New Roman" w:cs="Times New Roman"/>
                        <w:color w:val="000000"/>
                        <w:sz w:val="18"/>
                        <w:szCs w:val="20"/>
                      </w:rPr>
                      <w:t>80</w:t>
                    </w:r>
                    <w:r w:rsidRPr="009C57E7">
                      <w:rPr>
                        <w:rFonts w:ascii="Times New Roman" w:hAnsi="Times New Roman" w:cs="Times New Roman"/>
                        <w:color w:val="000000"/>
                        <w:sz w:val="18"/>
                        <w:szCs w:val="20"/>
                      </w:rPr>
                      <w:t>)</w:t>
                    </w:r>
                  </w:p>
                </w:txbxContent>
              </v:textbox>
            </v:rect>
            <v:rect id="Rectangle 16" o:spid="_x0000_s1030" style="position:absolute;left:5962;top:17519;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ja4xwAAAOMAAAAPAAAAZHJzL2Rvd25yZXYueG1sRE9fS8Mw&#10;EH8X/A7hhL25ZJurUpeN0TFQHIjTF9+O5my7NZeSZG399kYQfLzf/1ttRtuKnnxoHGuYTRUI4tKZ&#10;hisNH+/72wcQISIbbB2Thm8KsFlfX60wN27gN+qPsRIphEOOGuoYu1zKUNZkMUxdR5y4L+ctxnT6&#10;ShqPQwq3rZwrlUmLDaeGGjsqairPx4vV8Lk8ydemGPByeN69LHvvVHHntJ7cjNtHEJHG+C/+cz+Z&#10;NP8+UwuVzVUGvz8lAOT6BwAA//8DAFBLAQItABQABgAIAAAAIQDb4fbL7gAAAIUBAAATAAAAAAAA&#10;AAAAAAAAAAAAAABbQ29udGVudF9UeXBlc10ueG1sUEsBAi0AFAAGAAgAAAAhAFr0LFu/AAAAFQEA&#10;AAsAAAAAAAAAAAAAAAAAHwEAAF9yZWxzLy5yZWxzUEsBAi0AFAAGAAgAAAAhAHHONrjHAAAA4wAA&#10;AA8AAAAAAAAAAAAAAAAABwIAAGRycy9kb3ducmV2LnhtbFBLBQYAAAAAAwADALcAAAD7AgAAAAA=&#10;" filled="f" strokeweight="1pt">
              <v:textbox>
                <w:txbxContent>
                  <w:p w:rsidR="009255FC" w:rsidRPr="009C57E7" w:rsidRDefault="009255FC"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screened</w:t>
                    </w:r>
                  </w:p>
                  <w:p w:rsidR="009255FC" w:rsidRPr="009C57E7" w:rsidRDefault="009255FC"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289</w:t>
                    </w:r>
                    <w:r w:rsidRPr="009C57E7">
                      <w:rPr>
                        <w:rFonts w:ascii="Times New Roman" w:hAnsi="Times New Roman" w:cs="Times New Roman"/>
                        <w:color w:val="000000"/>
                        <w:sz w:val="20"/>
                        <w:szCs w:val="20"/>
                      </w:rPr>
                      <w:t>)</w:t>
                    </w:r>
                  </w:p>
                </w:txbxContent>
              </v:textbox>
            </v:rect>
            <v:rect id="Rectangle 17" o:spid="_x0000_s1031" style="position:absolute;left:32213;top:16484;width:19977;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n+tyAAAAOIAAAAPAAAAZHJzL2Rvd25yZXYueG1sRE/Pa8Iw&#10;FL4P/B/CE3abqWLdWo0iHYONDcacF2+P5tlWm5eSxLb775fDYMeP7/dmN5pW9OR8Y1nBfJaAIC6t&#10;brhScPx+eXgC4QOyxtYyKfghD7vt5G6DubYDf1F/CJWIIexzVFCH0OVS+rImg35mO+LIna0zGCJ0&#10;ldQOhxhuWrlIkpU02HBsqLGjoqbyergZBaf0Ij+bYsDbx9vze9o7mxRLq9T9dNyvQQQaw7/4z/2q&#10;FTwustUyS7O4OV6Kd0BufwEAAP//AwBQSwECLQAUAAYACAAAACEA2+H2y+4AAACFAQAAEwAAAAAA&#10;AAAAAAAAAAAAAAAAW0NvbnRlbnRfVHlwZXNdLnhtbFBLAQItABQABgAIAAAAIQBa9CxbvwAAABUB&#10;AAALAAAAAAAAAAAAAAAAAB8BAABfcmVscy8ucmVsc1BLAQItABQABgAIAAAAIQCxxn+tyAAAAOIA&#10;AAAPAAAAAAAAAAAAAAAAAAcCAABkcnMvZG93bnJldi54bWxQSwUGAAAAAAMAAwC3AAAA/AIAAAAA&#10;" filled="f" strokeweight="1pt">
              <v:textbox>
                <w:txbxContent>
                  <w:p w:rsidR="009255FC" w:rsidRPr="009C57E7" w:rsidRDefault="009255FC"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Records excluded**</w:t>
                    </w:r>
                  </w:p>
                  <w:p w:rsidR="009255FC" w:rsidRPr="009C57E7" w:rsidRDefault="009255FC" w:rsidP="00103C5F">
                    <w:pPr>
                      <w:spacing w:after="0"/>
                      <w:rPr>
                        <w:rFonts w:ascii="Times New Roman" w:hAnsi="Times New Roman" w:cs="Times New Roman"/>
                        <w:color w:val="000000"/>
                        <w:sz w:val="20"/>
                        <w:szCs w:val="20"/>
                      </w:rPr>
                    </w:pPr>
                    <w:r w:rsidRPr="009C57E7">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231</w:t>
                    </w:r>
                    <w:r w:rsidRPr="009C57E7">
                      <w:rPr>
                        <w:rFonts w:ascii="Times New Roman" w:hAnsi="Times New Roman" w:cs="Times New Roman"/>
                        <w:color w:val="000000"/>
                        <w:sz w:val="20"/>
                        <w:szCs w:val="20"/>
                      </w:rPr>
                      <w:t>)</w:t>
                    </w:r>
                  </w:p>
                </w:txbxContent>
              </v:textbox>
            </v:rect>
            <v:rect id="Rectangle 12" o:spid="_x0000_s1032" style="position:absolute;left:6140;top:24447;width:19971;height:5264;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cQPygAAAOIAAAAPAAAAZHJzL2Rvd25yZXYueG1sRI9BS8NA&#10;FITvQv/D8gre7K6a1BK7LRIRFIXS2ktvj+wziWbfht1tEv+9Kwgeh5n5hllvJ9uJgXxoHWu4XigQ&#10;xJUzLdcaju9PVysQISIb7ByThm8KsN3MLtZYGDfynoZDrEWCcChQQxNjX0gZqoYshoXriZP34bzF&#10;mKSvpfE4Jrjt5I1SS2mx5bTQYE9lQ9XX4Ww1nPJPuWvLEc9vL4+v+eCdKjOn9eV8ergHEWmK/+G/&#10;9rPRkKnVXZ4tbzP4vZTugNz8AAAA//8DAFBLAQItABQABgAIAAAAIQDb4fbL7gAAAIUBAAATAAAA&#10;AAAAAAAAAAAAAAAAAABbQ29udGVudF9UeXBlc10ueG1sUEsBAi0AFAAGAAgAAAAhAFr0LFu/AAAA&#10;FQEAAAsAAAAAAAAAAAAAAAAAHwEAAF9yZWxzLy5yZWxzUEsBAi0AFAAGAAgAAAAhAMkdxA/KAAAA&#10;4gAAAA8AAAAAAAAAAAAAAAAABwIAAGRycy9kb3ducmV2LnhtbFBLBQYAAAAAAwADALcAAAD+AgAA&#10;AAA=&#10;" filled="f" strokeweight="1pt">
              <v:textbox>
                <w:txbxContent>
                  <w:p w:rsidR="009255FC" w:rsidRPr="00F550AD" w:rsidRDefault="009255FC"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sought for retrieval</w:t>
                    </w:r>
                  </w:p>
                  <w:p w:rsidR="009255FC" w:rsidRPr="00F550AD" w:rsidRDefault="009255FC"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58</w:t>
                    </w:r>
                    <w:r w:rsidRPr="00F550AD">
                      <w:rPr>
                        <w:rFonts w:ascii="Times New Roman" w:hAnsi="Times New Roman" w:cs="Times New Roman"/>
                        <w:color w:val="000000"/>
                        <w:sz w:val="20"/>
                        <w:szCs w:val="20"/>
                      </w:rPr>
                      <w:t>)</w:t>
                    </w:r>
                  </w:p>
                </w:txbxContent>
              </v:textbox>
            </v:rect>
            <v:rect id="Rectangle 13" o:spid="_x0000_s1033" style="position:absolute;left:31794;top:25019;width:19977;height:4692;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tAuxwAAAOMAAAAPAAAAZHJzL2Rvd25yZXYueG1sRE9fS8Mw&#10;EH8X9h3CDXxziWI2rcuGVATFwXD64tvRnG21uZQka+u3N4Kwx/v9v/V2cp0YKMTWs4HLhQJBXHnb&#10;cm3g/e3x4gZETMgWO89k4IcibDezszUW1o/8SsMh1SKHcCzQQJNSX0gZq4YcxoXviTP36YPDlM9Q&#10;SxtwzOGuk1dKLaXDlnNDgz2VDVXfh6Mz8KG/5L4tRzzunh9e9BC8Kq+9Mefz6f4ORKIpncT/7ieb&#10;598qvVzpldbw91MGQG5+AQAA//8DAFBLAQItABQABgAIAAAAIQDb4fbL7gAAAIUBAAATAAAAAAAA&#10;AAAAAAAAAAAAAABbQ29udGVudF9UeXBlc10ueG1sUEsBAi0AFAAGAAgAAAAhAFr0LFu/AAAAFQEA&#10;AAsAAAAAAAAAAAAAAAAAHwEAAF9yZWxzLy5yZWxzUEsBAi0AFAAGAAgAAAAhAOye0C7HAAAA4wAA&#10;AA8AAAAAAAAAAAAAAAAABwIAAGRycy9kb3ducmV2LnhtbFBLBQYAAAAAAwADALcAAAD7AgAAAAA=&#10;" filled="f" strokeweight="1pt">
              <v:textbox>
                <w:txbxContent>
                  <w:p w:rsidR="009255FC" w:rsidRPr="00F550AD" w:rsidRDefault="009255FC"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Reports not retrieved</w:t>
                    </w:r>
                  </w:p>
                  <w:p w:rsidR="009255FC" w:rsidRPr="00F550AD" w:rsidRDefault="009255FC" w:rsidP="00103C5F">
                    <w:pPr>
                      <w:spacing w:after="0"/>
                      <w:rPr>
                        <w:rFonts w:ascii="Times New Roman" w:hAnsi="Times New Roman" w:cs="Times New Roman"/>
                        <w:color w:val="000000"/>
                        <w:sz w:val="20"/>
                        <w:szCs w:val="20"/>
                      </w:rPr>
                    </w:pPr>
                    <w:r w:rsidRPr="00F550AD">
                      <w:rPr>
                        <w:rFonts w:ascii="Times New Roman" w:hAnsi="Times New Roman" w:cs="Times New Roman"/>
                        <w:color w:val="000000"/>
                        <w:sz w:val="20"/>
                        <w:szCs w:val="20"/>
                      </w:rPr>
                      <w:t>(n =</w:t>
                    </w:r>
                    <w:r>
                      <w:rPr>
                        <w:rFonts w:ascii="Times New Roman" w:hAnsi="Times New Roman" w:cs="Times New Roman"/>
                        <w:color w:val="000000"/>
                        <w:sz w:val="20"/>
                        <w:szCs w:val="20"/>
                      </w:rPr>
                      <w:t>0</w:t>
                    </w:r>
                    <w:r w:rsidRPr="00F550AD">
                      <w:rPr>
                        <w:rFonts w:ascii="Times New Roman" w:hAnsi="Times New Roman" w:cs="Times New Roman"/>
                        <w:color w:val="000000"/>
                        <w:sz w:val="20"/>
                        <w:szCs w:val="20"/>
                      </w:rPr>
                      <w:t>)</w:t>
                    </w:r>
                  </w:p>
                </w:txbxContent>
              </v:textbox>
            </v:rect>
            <v:rect id="Rectangle 7" o:spid="_x0000_s1034" style="position:absolute;left:4956;top:32569;width:19977;height:538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HEygAAAOIAAAAPAAAAZHJzL2Rvd25yZXYueG1sRI9BS8NA&#10;FITvgv9heYI3u6k2dYndlhIRFAWx9tLbI/tM0mbfht1tEv+9Kwgeh5n5hlltJtuJgXxoHWuYzzIQ&#10;xJUzLdca9p9PNwpEiMgGO8ek4ZsCbNaXFyssjBv5g4ZdrEWCcChQQxNjX0gZqoYshpnriZP35bzF&#10;mKSvpfE4Jrjt5G2WLaXFltNCgz2VDVWn3dlqOORH+d6WI57fXh5f88G7rFw4ra+vpu0DiEhT/A//&#10;tZ+NBpWr5b26Uwv4vZTugFz/AAAA//8DAFBLAQItABQABgAIAAAAIQDb4fbL7gAAAIUBAAATAAAA&#10;AAAAAAAAAAAAAAAAAABbQ29udGVudF9UeXBlc10ueG1sUEsBAi0AFAAGAAgAAAAhAFr0LFu/AAAA&#10;FQEAAAsAAAAAAAAAAAAAAAAAHwEAAF9yZWxzLy5yZWxzUEsBAi0AFAAGAAgAAAAhAJI74cTKAAAA&#10;4gAAAA8AAAAAAAAAAAAAAAAABwIAAGRycy9kb3ducmV2LnhtbFBLBQYAAAAAAwADALcAAAD+AgAA&#10;AAA=&#10;" filled="f" strokeweight="1pt">
              <v:textbox>
                <w:txbxContent>
                  <w:p w:rsidR="009255FC" w:rsidRPr="008B67E8" w:rsidRDefault="009255FC" w:rsidP="00103C5F">
                    <w:pPr>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assessed for eligibility</w:t>
                    </w:r>
                  </w:p>
                  <w:p w:rsidR="009255FC" w:rsidRPr="0017358C" w:rsidRDefault="009255FC" w:rsidP="00103C5F">
                    <w:pPr>
                      <w:rPr>
                        <w:rFonts w:ascii="Arial" w:hAnsi="Arial" w:cs="Arial"/>
                        <w:color w:val="000000"/>
                        <w:sz w:val="18"/>
                        <w:szCs w:val="20"/>
                      </w:rPr>
                    </w:pPr>
                    <w:r w:rsidRPr="0017358C">
                      <w:rPr>
                        <w:rFonts w:ascii="Arial" w:hAnsi="Arial" w:cs="Arial"/>
                        <w:color w:val="000000"/>
                        <w:sz w:val="18"/>
                        <w:szCs w:val="20"/>
                      </w:rPr>
                      <w:t xml:space="preserve">(n = </w:t>
                    </w:r>
                    <w:r>
                      <w:rPr>
                        <w:rFonts w:ascii="Arial" w:hAnsi="Arial" w:cs="Arial"/>
                        <w:color w:val="000000"/>
                        <w:sz w:val="18"/>
                        <w:szCs w:val="20"/>
                      </w:rPr>
                      <w:t>58</w:t>
                    </w:r>
                    <w:r w:rsidRPr="0017358C">
                      <w:rPr>
                        <w:rFonts w:ascii="Arial" w:hAnsi="Arial" w:cs="Arial"/>
                        <w:color w:val="000000"/>
                        <w:sz w:val="18"/>
                        <w:szCs w:val="20"/>
                      </w:rPr>
                      <w:t>)</w:t>
                    </w:r>
                  </w:p>
                </w:txbxContent>
              </v:textbox>
            </v:rect>
            <v:rect id="Rectangle 8" o:spid="_x0000_s1035" style="position:absolute;left:32205;top:30543;width:19977;height:1613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fDFyAAAAOMAAAAPAAAAZHJzL2Rvd25yZXYueG1sRE9fS8Mw&#10;EH8X/A7hBN9cams31y0bUhGUCeLmy96O5tZWm0tJsrZ+eyMIPt7v/623k+nEQM63lhXczhIQxJXV&#10;LdcKPg5PN/cgfEDW2FkmBd/kYbu5vFhjoe3I7zTsQy1iCPsCFTQh9IWUvmrIoJ/ZnjhyJ+sMhni6&#10;WmqHYww3nUyTZC4NthwbGuypbKj62p+NgmP+Kd/acsTz68vjLh+cTco7q9T11fSwAhFoCv/iP/ez&#10;jvPzxTKbZ2mawe9PEQC5+QEAAP//AwBQSwECLQAUAAYACAAAACEA2+H2y+4AAACFAQAAEwAAAAAA&#10;AAAAAAAAAAAAAAAAW0NvbnRlbnRfVHlwZXNdLnhtbFBLAQItABQABgAIAAAAIQBa9CxbvwAAABUB&#10;AAALAAAAAAAAAAAAAAAAAB8BAABfcmVscy8ucmVsc1BLAQItABQABgAIAAAAIQB8NfDFyAAAAOMA&#10;AAAPAAAAAAAAAAAAAAAAAAcCAABkcnMvZG93bnJldi54bWxQSwUGAAAAAAMAAwC3AAAA/AIAAAAA&#10;" filled="f" strokeweight="1pt">
              <v:textbox>
                <w:txbxContent>
                  <w:p w:rsidR="009255FC" w:rsidRPr="008B67E8" w:rsidRDefault="009255FC"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excluded:</w:t>
                    </w:r>
                  </w:p>
                  <w:p w:rsidR="009255FC" w:rsidRDefault="009255FC"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Unspecified glans injury (n= 19)</w:t>
                    </w:r>
                  </w:p>
                  <w:p w:rsidR="009255FC" w:rsidRDefault="009255FC" w:rsidP="00103C5F">
                    <w:pPr>
                      <w:spacing w:line="240" w:lineRule="auto"/>
                      <w:ind w:left="284"/>
                      <w:rPr>
                        <w:rFonts w:ascii="Times New Roman" w:hAnsi="Times New Roman" w:cs="Times New Roman"/>
                        <w:color w:val="000000"/>
                        <w:sz w:val="20"/>
                        <w:szCs w:val="20"/>
                      </w:rPr>
                    </w:pPr>
                    <w:r>
                      <w:rPr>
                        <w:rFonts w:ascii="Times New Roman" w:hAnsi="Times New Roman" w:cs="Times New Roman"/>
                        <w:color w:val="000000"/>
                        <w:sz w:val="20"/>
                        <w:szCs w:val="20"/>
                      </w:rPr>
                      <w:t>Not related to Circumcision (n=8)</w:t>
                    </w:r>
                  </w:p>
                  <w:p w:rsidR="009255FC" w:rsidRPr="008B67E8" w:rsidRDefault="009255FC" w:rsidP="00103C5F">
                    <w:pPr>
                      <w:spacing w:line="240" w:lineRule="auto"/>
                      <w:ind w:left="284"/>
                      <w:rPr>
                        <w:rFonts w:ascii="Times New Roman" w:hAnsi="Times New Roman" w:cs="Times New Roman"/>
                        <w:color w:val="000000"/>
                        <w:sz w:val="20"/>
                        <w:szCs w:val="20"/>
                      </w:rPr>
                    </w:pPr>
                    <w:r w:rsidRPr="00643ECB">
                      <w:rPr>
                        <w:rFonts w:ascii="Times New Roman" w:hAnsi="Times New Roman" w:cs="Times New Roman"/>
                        <w:color w:val="000000"/>
                        <w:sz w:val="20"/>
                        <w:szCs w:val="20"/>
                      </w:rPr>
                      <w:t>Insufficient clinical data</w:t>
                    </w:r>
                    <w:r>
                      <w:rPr>
                        <w:rFonts w:ascii="Times New Roman" w:hAnsi="Times New Roman" w:cs="Times New Roman"/>
                        <w:color w:val="000000"/>
                        <w:sz w:val="20"/>
                        <w:szCs w:val="20"/>
                      </w:rPr>
                      <w:t xml:space="preserve"> (n=4)</w:t>
                    </w:r>
                  </w:p>
                  <w:p w:rsidR="009255FC" w:rsidRPr="0017358C" w:rsidRDefault="009255FC" w:rsidP="00103C5F">
                    <w:pPr>
                      <w:rPr>
                        <w:rFonts w:ascii="Arial" w:hAnsi="Arial" w:cs="Arial"/>
                        <w:color w:val="000000"/>
                        <w:sz w:val="18"/>
                        <w:szCs w:val="20"/>
                      </w:rPr>
                    </w:pPr>
                  </w:p>
                </w:txbxContent>
              </v:textbox>
            </v:rect>
            <v:rect id="Rectangle 5" o:spid="_x0000_s1036" style="position:absolute;left:6140;top:40052;width:19977;height:6629;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oJCyAAAAOMAAAAPAAAAZHJzL2Rvd25yZXYueG1sRE9fS8Mw&#10;EH8X/A7hhL25dFtXpS4bo2MwcSBOX3w7mrPt1lxKkrX12xtB8PF+/2+1GU0renK+saxgNk1AEJdW&#10;N1wp+Hjf3z+C8AFZY2uZFHyTh8369maFubYDv1F/CpWIIexzVFCH0OVS+rImg35qO+LIfVlnMMTT&#10;VVI7HGK4aeU8STJpsOHYUGNHRU3l5XQ1Cj6XZ/naFANej8+7l2XvbFKkVqnJ3bh9AhFoDP/iP/dB&#10;x/lZunhYZGk2h9+fIgBy/QMAAP//AwBQSwECLQAUAAYACAAAACEA2+H2y+4AAACFAQAAEwAAAAAA&#10;AAAAAAAAAAAAAAAAW0NvbnRlbnRfVHlwZXNdLnhtbFBLAQItABQABgAIAAAAIQBa9CxbvwAAABUB&#10;AAALAAAAAAAAAAAAAAAAAB8BAABfcmVscy8ucmVsc1BLAQItABQABgAIAAAAIQCNEoJCyAAAAOMA&#10;AAAPAAAAAAAAAAAAAAAAAAcCAABkcnMvZG93bnJldi54bWxQSwUGAAAAAAMAAwC3AAAA/AIAAAAA&#10;" filled="f" strokeweight="1pt">
              <v:textbox>
                <w:txbxContent>
                  <w:p w:rsidR="009255FC" w:rsidRPr="008B67E8" w:rsidRDefault="009255FC"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New studies included in review</w:t>
                    </w:r>
                  </w:p>
                  <w:p w:rsidR="009255FC" w:rsidRPr="008B67E8" w:rsidRDefault="009255FC"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8B67E8">
                      <w:rPr>
                        <w:rFonts w:ascii="Times New Roman" w:hAnsi="Times New Roman" w:cs="Times New Roman"/>
                        <w:color w:val="000000"/>
                        <w:sz w:val="20"/>
                        <w:szCs w:val="20"/>
                      </w:rPr>
                      <w:t>)</w:t>
                    </w:r>
                  </w:p>
                  <w:p w:rsidR="009255FC" w:rsidRPr="008B67E8" w:rsidRDefault="009255FC" w:rsidP="00103C5F">
                    <w:pPr>
                      <w:spacing w:after="0"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Reports of new included studies</w:t>
                    </w:r>
                  </w:p>
                  <w:p w:rsidR="009255FC" w:rsidRPr="008B67E8" w:rsidRDefault="009255FC" w:rsidP="00103C5F">
                    <w:pPr>
                      <w:spacing w:line="240" w:lineRule="auto"/>
                      <w:rPr>
                        <w:rFonts w:ascii="Times New Roman" w:hAnsi="Times New Roman" w:cs="Times New Roman"/>
                        <w:color w:val="000000"/>
                        <w:sz w:val="20"/>
                        <w:szCs w:val="20"/>
                      </w:rPr>
                    </w:pPr>
                    <w:r w:rsidRPr="008B67E8">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8B67E8">
                      <w:rPr>
                        <w:rFonts w:ascii="Times New Roman" w:hAnsi="Times New Roman" w:cs="Times New Roman"/>
                        <w:color w:val="000000"/>
                        <w:sz w:val="20"/>
                        <w:szCs w:val="20"/>
                      </w:rPr>
                      <w:t>)</w:t>
                    </w:r>
                  </w:p>
                </w:txbxContent>
              </v:textbox>
            </v:rect>
            <v:shapetype id="_x0000_t32" coordsize="21600,21600" o:spt="32" o:oned="t" path="m,l21600,21600e" filled="f">
              <v:path arrowok="t" fillok="f" o:connecttype="none"/>
              <o:lock v:ext="edit" shapetype="t"/>
            </v:shapetype>
            <v:shape id="Straight Arrow Connector 20" o:spid="_x0000_s1037" type="#_x0000_t32" style="position:absolute;left:26054;top:11271;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XbnyQAAAOIAAAAPAAAAZHJzL2Rvd25yZXYueG1sRI9Pi8Iw&#10;FMTvgt8hPMGLaLr+KVKNIoKsV91FPD6bZ1ttXrpNrN1vv1kQPA4z8xtmuW5NKRqqXWFZwccoAkGc&#10;Wl1wpuD7azecg3AeWWNpmRT8koP1qttZYqLtkw/UHH0mAoRdggpy76tESpfmZNCNbEUcvKutDfog&#10;60zqGp8Bbko5jqJYGiw4LORY0Tan9H58GAU/11txPuwqPH1e7tnlcR405X6gVL/XbhYgPLX+HX61&#10;91pBPJnMxtN4HsP/pXAH5OoPAAD//wMAUEsBAi0AFAAGAAgAAAAhANvh9svuAAAAhQEAABMAAAAA&#10;AAAAAAAAAAAAAAAAAFtDb250ZW50X1R5cGVzXS54bWxQSwECLQAUAAYACAAAACEAWvQsW78AAAAV&#10;AQAACwAAAAAAAAAAAAAAAAAfAQAAX3JlbHMvLnJlbHNQSwECLQAUAAYACAAAACEAZbF258kAAADi&#10;AAAADwAAAAAAAAAAAAAAAAAHAgAAZHJzL2Rvd25yZXYueG1sUEsFBgAAAAADAAMAtwAAAP0CAAAA&#10;AA==&#10;" strokeweight=".5pt">
              <v:stroke endarrow="block" joinstyle="miter"/>
            </v:shape>
            <v:shape id="Straight Arrow Connector 15" o:spid="_x0000_s1038" type="#_x0000_t32" style="position:absolute;left:26257;top:19253;width:5956;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DLpxwAAAOIAAAAPAAAAZHJzL2Rvd25yZXYueG1sRE9Na8JA&#10;EL0L/odlhF6kbjRaJHUVKYTmqi3iccyOSWp2NmbXJP333UPB4+N9b3aDqUVHrassK5jPIhDEudUV&#10;Fwq+v9LXNQjnkTXWlknBLznYbcejDSba9nyg7ugLEULYJaig9L5JpHR5SQbdzDbEgbva1qAPsC2k&#10;brEP4aaWiyh6kwYrDg0lNvRRUn47PoyC+/WnOh/SBk+fl1txeZynXZ1NlXqZDPt3EJ4G/xT/uzOt&#10;YLleLePFPA6bw6VwB+T2DwAA//8DAFBLAQItABQABgAIAAAAIQDb4fbL7gAAAIUBAAATAAAAAAAA&#10;AAAAAAAAAAAAAABbQ29udGVudF9UeXBlc10ueG1sUEsBAi0AFAAGAAgAAAAhAFr0LFu/AAAAFQEA&#10;AAsAAAAAAAAAAAAAAAAAHwEAAF9yZWxzLy5yZWxzUEsBAi0AFAAGAAgAAAAhAB2oMunHAAAA4gAA&#10;AA8AAAAAAAAAAAAAAAAABwIAAGRycy9kb3ducmV2LnhtbFBLBQYAAAAAAwADALcAAAD7AgAAAAA=&#10;" strokeweight=".5pt">
              <v:stroke endarrow="block" joinstyle="miter"/>
            </v:shape>
            <v:shape id="Straight Arrow Connector 9" o:spid="_x0000_s1039" type="#_x0000_t32" style="position:absolute;left:26111;top:26644;width:5962;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DWygAAAOIAAAAPAAAAZHJzL2Rvd25yZXYueG1sRI9Ba8JA&#10;FITvBf/D8gq9SN0kFFOjq4gg9aqW4vGZfSap2bcxu8b037uC0OMwM98ws0VvatFR6yrLCuJRBII4&#10;t7riQsH3fv3+CcJ5ZI21ZVLwRw4W88HLDDNtb7ylbucLESDsMlRQet9kUrq8JINuZBvi4J1sa9AH&#10;2RZSt3gLcFPLJIrG0mDFYaHEhlYl5efd1Si4nH6rw3bd4M/X8Vwcr4dhV2+GSr299sspCE+9/w8/&#10;2xutIPmI4yhNkwk8LoU7IOd3AAAA//8DAFBLAQItABQABgAIAAAAIQDb4fbL7gAAAIUBAAATAAAA&#10;AAAAAAAAAAAAAAAAAABbQ29udGVudF9UeXBlc10ueG1sUEsBAi0AFAAGAAgAAAAhAFr0LFu/AAAA&#10;FQEAAAsAAAAAAAAAAAAAAAAAHwEAAF9yZWxzLy5yZWxzUEsBAi0AFAAGAAgAAAAhAADKYNbKAAAA&#10;4gAAAA8AAAAAAAAAAAAAAAAABwIAAGRycy9kb3ducmV2LnhtbFBLBQYAAAAAAwADALcAAAD+AgAA&#10;AAA=&#10;" strokeweight=".5pt">
              <v:stroke endarrow="block" joinstyle="miter"/>
            </v:shape>
            <v:shape id="Straight Arrow Connector 6" o:spid="_x0000_s1040" type="#_x0000_t32" style="position:absolute;left:24930;top:34756;width:7279;height:0;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HifygAAAOIAAAAPAAAAZHJzL2Rvd25yZXYueG1sRI9Ba8JA&#10;FITvgv9heQUvUjeKNk3qKiKIXrWleHxmn0lq9m3MrjH9926h4HGYmW+Y+bIzlWipcaVlBeNRBII4&#10;s7rkXMHX5+b1HYTzyBory6TglxwsF/3eHFNt77yn9uBzESDsUlRQeF+nUrqsIINuZGvi4J1tY9AH&#10;2eRSN3gPcFPJSRS9SYMlh4UCa1oXlF0ON6Pgev4pj/tNjd/b0yU/3Y7DttoNlRq8dKsPEJ46/wz/&#10;t3daQZLMpuM4jhP4uxTugFw8AAAA//8DAFBLAQItABQABgAIAAAAIQDb4fbL7gAAAIUBAAATAAAA&#10;AAAAAAAAAAAAAAAAAABbQ29udGVudF9UeXBlc10ueG1sUEsBAi0AFAAGAAgAAAAhAFr0LFu/AAAA&#10;FQEAAAsAAAAAAAAAAAAAAAAAHwEAAF9yZWxzLy5yZWxzUEsBAi0AFAAGAAgAAAAhAE/YeJ/KAAAA&#10;4gAAAA8AAAAAAAAAAAAAAAAABwIAAGRycy9kb3ducmV2LnhtbFBLBQYAAAAAAwADALcAAAD+AgAA&#10;AAA=&#10;" strokeweight=".5pt">
              <v:stroke endarrow="block" joinstyle="miter"/>
            </v:shape>
            <v:shape id="Flowchart: Alternate Process 24" o:spid="_x0000_s1041" type="#_x0000_t176" style="position:absolute;left:3486;width:45986;height:262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riNywAAAOMAAAAPAAAAZHJzL2Rvd25yZXYueG1sRI9BSwMx&#10;FITvQv9DeAUv0iYbtNW1aRGl4qGXtv6AuHlulm5eliRuo7/eCEKPw8x8w6w22fVsxBA7TwqquQCG&#10;1HjTUavg/bid3QOLSZPRvSdU8I0RNuvJ1UrXxp9pj+MhtaxAKNZagU1pqDmPjUWn49wPSMX79MHp&#10;VGRouQn6XOCu51KIBXe6o7Jg9YDPFpvT4cspGJsclvn00O9fxcuNPdrd9uNnp9T1ND89AkuY0yX8&#10;334zCqRYSlnJu9sK/j6VP8DXvwAAAP//AwBQSwECLQAUAAYACAAAACEA2+H2y+4AAACFAQAAEwAA&#10;AAAAAAAAAAAAAAAAAAAAW0NvbnRlbnRfVHlwZXNdLnhtbFBLAQItABQABgAIAAAAIQBa9CxbvwAA&#10;ABUBAAALAAAAAAAAAAAAAAAAAB8BAABfcmVscy8ucmVsc1BLAQItABQABgAIAAAAIQBWSriNywAA&#10;AOMAAAAPAAAAAAAAAAAAAAAAAAcCAABkcnMvZG93bnJldi54bWxQSwUGAAAAAAMAAwC3AAAA/wIA&#10;AAAA&#10;" fillcolor="#8064a2" strokecolor="#3f3151" strokeweight="1pt">
              <v:textbox>
                <w:txbxContent>
                  <w:p w:rsidR="009255FC" w:rsidRPr="008B67E8" w:rsidRDefault="009255FC" w:rsidP="00103C5F">
                    <w:pPr>
                      <w:jc w:val="center"/>
                      <w:rPr>
                        <w:rFonts w:ascii="Times New Roman" w:hAnsi="Times New Roman" w:cs="Times New Roman"/>
                        <w:b/>
                        <w:color w:val="000000"/>
                        <w:sz w:val="20"/>
                        <w:szCs w:val="20"/>
                      </w:rPr>
                    </w:pPr>
                    <w:r w:rsidRPr="008B67E8">
                      <w:rPr>
                        <w:rFonts w:ascii="Times New Roman" w:hAnsi="Times New Roman" w:cs="Times New Roman"/>
                        <w:b/>
                        <w:color w:val="000000"/>
                        <w:sz w:val="20"/>
                        <w:szCs w:val="20"/>
                      </w:rPr>
                      <w:t>Identification of new studies via databases and registers</w:t>
                    </w:r>
                  </w:p>
                </w:txbxContent>
              </v:textbox>
            </v:shape>
            <v:shape id="Flowchart: Alternate Process 22" o:spid="_x0000_s1042" type="#_x0000_t176" style="position:absolute;left:-4071;top:9467;width:10980;height:2781;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KZ3zAAAAOMAAAAPAAAAZHJzL2Rvd25yZXYueG1sRI9BSwMx&#10;EIXvgv8hjOBFbKJIu2ybFikIRcGtrXgeNtPdpclk3aTt+u+dg+BxZt68977FagxenWlIXWQLDxMD&#10;iriOruPGwuf+5b4AlTKyQx+ZLPxQgtXy+mqBpYsX/qDzLjdKTDiVaKHNuS+1TnVLAdMk9sRyO8Qh&#10;YJZxaLQb8CLmwetHY6Y6YMeS0GJP65bq4+4ULHzr92qz9+t4+hr99njXVN3ba2Xt7c34PAeVacz/&#10;4r/vjZP6T0VhprOZEQphkgXo5S8AAAD//wMAUEsBAi0AFAAGAAgAAAAhANvh9svuAAAAhQEAABMA&#10;AAAAAAAAAAAAAAAAAAAAAFtDb250ZW50X1R5cGVzXS54bWxQSwECLQAUAAYACAAAACEAWvQsW78A&#10;AAAVAQAACwAAAAAAAAAAAAAAAAAfAQAAX3JlbHMvLnJlbHNQSwECLQAUAAYACAAAACEAIDCmd8wA&#10;AADjAAAADwAAAAAAAAAAAAAAAAAHAgAAZHJzL2Rvd25yZXYueG1sUEsFBgAAAAADAAMAtwAAAAAD&#10;AAAAAA==&#10;" fillcolor="#92cddc" strokeweight="1pt">
              <v:textbox style="layout-flow:vertical;mso-layout-flow-alt:bottom-to-top">
                <w:txbxContent>
                  <w:p w:rsidR="009255FC" w:rsidRPr="009930A3" w:rsidRDefault="009255FC" w:rsidP="00103C5F">
                    <w:pPr>
                      <w:spacing w:after="0"/>
                      <w:jc w:val="center"/>
                      <w:rPr>
                        <w:rFonts w:ascii="Times New Roman" w:hAnsi="Times New Roman" w:cs="Times New Roman"/>
                        <w:b/>
                        <w:color w:val="000000"/>
                      </w:rPr>
                    </w:pPr>
                    <w:r w:rsidRPr="009930A3">
                      <w:rPr>
                        <w:rFonts w:ascii="Times New Roman" w:hAnsi="Times New Roman" w:cs="Times New Roman"/>
                        <w:b/>
                        <w:color w:val="000000"/>
                      </w:rPr>
                      <w:t>Identification</w:t>
                    </w:r>
                  </w:p>
                </w:txbxContent>
              </v:textbox>
            </v:shape>
            <v:shape id="Flowchart: Alternate Process 18" o:spid="_x0000_s1043" type="#_x0000_t176" style="position:absolute;left:-3248;top:20322;width:9550;height:2915;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zJMywAAAOIAAAAPAAAAZHJzL2Rvd25yZXYueG1sRI/dasJA&#10;FITvBd9hOUJvRDexIjZ1FREK0oKpP/T6kD1NgrtnY3bV9O27BaGXw8x8wyxWnTXiRq2vHStIxwkI&#10;4sLpmksFp+PbaA7CB2SNxjEp+CEPq2W/t8BMuzvv6XYIpYgQ9hkqqEJoMil9UZFFP3YNcfS+XWsx&#10;RNmWUrd4j3Br5CRJZtJizXGhwoY2FRXnw9UquMhdvj2ajbt+debzPCzz+uM9V+pp0K1fQQTqwn/4&#10;0d5qBc+z5GWaTtIU/i7FOyCXvwAAAP//AwBQSwECLQAUAAYACAAAACEA2+H2y+4AAACFAQAAEwAA&#10;AAAAAAAAAAAAAAAAAAAAW0NvbnRlbnRfVHlwZXNdLnhtbFBLAQItABQABgAIAAAAIQBa9CxbvwAA&#10;ABUBAAALAAAAAAAAAAAAAAAAAB8BAABfcmVscy8ucmVsc1BLAQItABQABgAIAAAAIQAnbzJMywAA&#10;AOIAAAAPAAAAAAAAAAAAAAAAAAcCAABkcnMvZG93bnJldi54bWxQSwUGAAAAAAMAAwC3AAAA/wIA&#10;AAAA&#10;" fillcolor="#92cddc" strokeweight="1pt">
              <v:textbox style="layout-flow:vertical;mso-layout-flow-alt:bottom-to-top">
                <w:txbxContent>
                  <w:p w:rsidR="009255FC" w:rsidRPr="009930A3" w:rsidRDefault="009255FC" w:rsidP="00103C5F">
                    <w:pPr>
                      <w:spacing w:after="0" w:line="240" w:lineRule="auto"/>
                      <w:jc w:val="center"/>
                      <w:rPr>
                        <w:rFonts w:ascii="Times New Roman" w:hAnsi="Times New Roman" w:cs="Times New Roman"/>
                        <w:b/>
                        <w:color w:val="000000"/>
                      </w:rPr>
                    </w:pPr>
                    <w:r w:rsidRPr="009930A3">
                      <w:rPr>
                        <w:rFonts w:ascii="Times New Roman" w:hAnsi="Times New Roman" w:cs="Times New Roman"/>
                        <w:b/>
                        <w:color w:val="000000"/>
                      </w:rPr>
                      <w:t>Screening</w:t>
                    </w:r>
                  </w:p>
                  <w:p w:rsidR="009255FC" w:rsidRPr="0017358C" w:rsidRDefault="009255FC" w:rsidP="00103C5F">
                    <w:pPr>
                      <w:spacing w:after="0"/>
                      <w:rPr>
                        <w:rFonts w:ascii="Arial" w:hAnsi="Arial" w:cs="Arial"/>
                        <w:b/>
                        <w:color w:val="000000"/>
                        <w:sz w:val="18"/>
                        <w:szCs w:val="18"/>
                      </w:rPr>
                    </w:pPr>
                  </w:p>
                </w:txbxContent>
              </v:textbox>
            </v:shape>
            <v:shape id="Straight Arrow Connector 19" o:spid="_x0000_s1044" type="#_x0000_t32" style="position:absolute;left:14960;top:1508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7sxwAAAOMAAAAPAAAAZHJzL2Rvd25yZXYueG1sRE9Li8Iw&#10;EL4v7H8Is+BFNLXKKtUoiyB69cHicWzGttpMuk2s9d8bQdjjfO+ZLVpTioZqV1hWMOhHIIhTqwvO&#10;FBz2q94EhPPIGkvLpOBBDhbzz48ZJtreeUvNzmcihLBLUEHufZVI6dKcDLq+rYgDd7a1QR/OOpO6&#10;xnsIN6WMo+hbGiw4NORY0TKn9Lq7GQV/50tx3K4q/F2frtnpduw25aarVOer/ZmC8NT6f/HbvdFh&#10;/jgaD4fxYBTD66cAgJw/AQAA//8DAFBLAQItABQABgAIAAAAIQDb4fbL7gAAAIUBAAATAAAAAAAA&#10;AAAAAAAAAAAAAABbQ29udGVudF9UeXBlc10ueG1sUEsBAi0AFAAGAAgAAAAhAFr0LFu/AAAAFQEA&#10;AAsAAAAAAAAAAAAAAAAAHwEAAF9yZWxzLy5yZWxzUEsBAi0AFAAGAAgAAAAhAD95nuzHAAAA4wAA&#10;AA8AAAAAAAAAAAAAAAAABwIAAGRycy9kb3ducmV2LnhtbFBLBQYAAAAAAwADALcAAAD7AgAAAAA=&#10;" strokeweight=".5pt">
              <v:stroke endarrow="block" joinstyle="miter"/>
            </v:shape>
            <v:shape id="Straight Arrow Connector 14" o:spid="_x0000_s1045" type="#_x0000_t32" style="position:absolute;left:14903;top:2204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X8qXywAAAOMAAAAPAAAAZHJzL2Rvd25yZXYueG1sRI9Ba8JA&#10;EIXvQv/DMoVepG5MwYbUVYog9aqW4nHMjklqdjbNrjH9985B8Dgzb95733w5uEb11IXas4HpJAFF&#10;XHhbc2nge79+zUCFiGyx8UwG/inAcvE0mmNu/ZW31O9iqcSEQ44GqhjbXOtQVOQwTHxLLLeT7xxG&#10;GbtS2w6vYu4anSbJTDusWRIqbGlVUXHeXZyBv9NvfdiuW/z5Op7L4+Uw7pvN2JiX5+HzA1SkIT7E&#10;9++NlfpJlr5lafouFMIkC9CLGwAAAP//AwBQSwECLQAUAAYACAAAACEA2+H2y+4AAACFAQAAEwAA&#10;AAAAAAAAAAAAAAAAAAAAW0NvbnRlbnRfVHlwZXNdLnhtbFBLAQItABQABgAIAAAAIQBa9CxbvwAA&#10;ABUBAAALAAAAAAAAAAAAAAAAAB8BAABfcmVscy8ucmVsc1BLAQItABQABgAIAAAAIQD5X8qXywAA&#10;AOMAAAAPAAAAAAAAAAAAAAAAAAcCAABkcnMvZG93bnJldi54bWxQSwUGAAAAAAMAAwC3AAAA/wIA&#10;AAAA&#10;" strokeweight=".5pt">
              <v:stroke endarrow="block" joinstyle="miter"/>
            </v:shape>
            <v:shape id="Straight Arrow Connector 10" o:spid="_x0000_s1046" type="#_x0000_t32" style="position:absolute;left:14960;top:29337;width:0;height:2813;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s6NxwAAAOMAAAAPAAAAZHJzL2Rvd25yZXYueG1sRE9Li8Iw&#10;EL4L/ocwghdZU0W0do2yCKJXHywex2ZsuzaTbhNr/fdmYcHjfO9ZrFpTioZqV1hWMBpGIIhTqwvO&#10;FJyOm48YhPPIGkvLpOBJDlbLbmeBibYP3lNz8JkIIewSVJB7XyVSujQng25oK+LAXW1t0IezzqSu&#10;8RHCTSnHUTSVBgsODTlWtM4pvR3uRsHv9ac47zcVfm8vt+xyPw+acjdQqt9rvz5BeGr9W/zv3ukw&#10;P47n8+lsMprA308BALl8AQAA//8DAFBLAQItABQABgAIAAAAIQDb4fbL7gAAAIUBAAATAAAAAAAA&#10;AAAAAAAAAAAAAABbQ29udGVudF9UeXBlc10ueG1sUEsBAi0AFAAGAAgAAAAhAFr0LFu/AAAAFQEA&#10;AAsAAAAAAAAAAAAAAAAAHwEAAF9yZWxzLy5yZWxzUEsBAi0AFAAGAAgAAAAhAEjCzo3HAAAA4wAA&#10;AA8AAAAAAAAAAAAAAAAABwIAAGRycy9kb3ducmV2LnhtbFBLBQYAAAAAAwADALcAAAD7AgAAAAA=&#10;" strokeweight=".5pt">
              <v:stroke endarrow="block" joinstyle="miter"/>
            </v:shape>
            <v:rect id="Rectangle 1" o:spid="_x0000_s1047" style="position:absolute;left:6280;top:48323;width:19977;height:7708;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G5pygAAAOIAAAAPAAAAZHJzL2Rvd25yZXYueG1sRI9BS8NA&#10;FITvBf/D8oTe7KbB1Bi7LRIpWBTE6sXbI/tMUrNvw+42if++Kwg9DjPzDbPeTqYTAznfWlawXCQg&#10;iCurW64VfH7sbnIQPiBr7CyTgl/ysN1czdZYaDvyOw2HUIsIYV+ggiaEvpDSVw0Z9AvbE0fv2zqD&#10;IUpXS+1wjHDTyTRJVtJgy3GhwZ7Khqqfw8ko+MqO8q0tRzy97p9essHZpLy1Ss2vp8cHEIGmcAn/&#10;t5+1grv7NE+zPFvB36V4B+TmDAAA//8DAFBLAQItABQABgAIAAAAIQDb4fbL7gAAAIUBAAATAAAA&#10;AAAAAAAAAAAAAAAAAABbQ29udGVudF9UeXBlc10ueG1sUEsBAi0AFAAGAAgAAAAhAFr0LFu/AAAA&#10;FQEAAAsAAAAAAAAAAAAAAAAAHwEAAF9yZWxzLy5yZWxzUEsBAi0AFAAGAAgAAAAhANsMbmnKAAAA&#10;4gAAAA8AAAAAAAAAAAAAAAAABwIAAGRycy9kb3ducmV2LnhtbFBLBQYAAAAAAwADALcAAAD+AgAA&#10;AAA=&#10;" filled="f" strokeweight="1pt">
              <v:textbox>
                <w:txbxContent>
                  <w:p w:rsidR="009255FC" w:rsidRPr="00E12104" w:rsidRDefault="009255FC"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Total studies included in review</w:t>
                    </w:r>
                  </w:p>
                  <w:p w:rsidR="009255FC" w:rsidRPr="00E12104" w:rsidRDefault="009255FC"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E12104">
                      <w:rPr>
                        <w:rFonts w:ascii="Times New Roman" w:hAnsi="Times New Roman" w:cs="Times New Roman"/>
                        <w:color w:val="000000"/>
                        <w:sz w:val="20"/>
                        <w:szCs w:val="20"/>
                      </w:rPr>
                      <w:t>)</w:t>
                    </w:r>
                  </w:p>
                  <w:p w:rsidR="009255FC" w:rsidRPr="00E12104" w:rsidRDefault="009255FC" w:rsidP="00103C5F">
                    <w:pPr>
                      <w:spacing w:after="0"/>
                      <w:rPr>
                        <w:rFonts w:ascii="Times New Roman" w:hAnsi="Times New Roman" w:cs="Times New Roman"/>
                        <w:color w:val="000000"/>
                        <w:sz w:val="20"/>
                        <w:szCs w:val="20"/>
                      </w:rPr>
                    </w:pPr>
                    <w:r w:rsidRPr="00E12104">
                      <w:rPr>
                        <w:rFonts w:ascii="Times New Roman" w:hAnsi="Times New Roman" w:cs="Times New Roman"/>
                        <w:color w:val="000000"/>
                        <w:sz w:val="20"/>
                        <w:szCs w:val="20"/>
                      </w:rPr>
                      <w:t>Reports of total included studies</w:t>
                    </w:r>
                  </w:p>
                  <w:p w:rsidR="009255FC" w:rsidRPr="00E12104" w:rsidRDefault="009255FC" w:rsidP="00103C5F">
                    <w:pPr>
                      <w:rPr>
                        <w:rFonts w:ascii="Times New Roman" w:hAnsi="Times New Roman" w:cs="Times New Roman"/>
                        <w:color w:val="000000"/>
                        <w:sz w:val="20"/>
                        <w:szCs w:val="20"/>
                      </w:rPr>
                    </w:pPr>
                    <w:r w:rsidRPr="00E12104">
                      <w:rPr>
                        <w:rFonts w:ascii="Times New Roman" w:hAnsi="Times New Roman" w:cs="Times New Roman"/>
                        <w:color w:val="000000"/>
                        <w:sz w:val="20"/>
                        <w:szCs w:val="20"/>
                      </w:rPr>
                      <w:t xml:space="preserve">(n = </w:t>
                    </w:r>
                    <w:r>
                      <w:rPr>
                        <w:rFonts w:ascii="Times New Roman" w:hAnsi="Times New Roman" w:cs="Times New Roman"/>
                        <w:color w:val="000000"/>
                        <w:sz w:val="20"/>
                        <w:szCs w:val="20"/>
                      </w:rPr>
                      <w:t>27</w:t>
                    </w:r>
                    <w:r w:rsidRPr="00E12104">
                      <w:rPr>
                        <w:rFonts w:ascii="Times New Roman" w:hAnsi="Times New Roman" w:cs="Times New Roman"/>
                        <w:color w:val="000000"/>
                        <w:sz w:val="20"/>
                        <w:szCs w:val="20"/>
                      </w:rPr>
                      <w:t>)</w:t>
                    </w:r>
                  </w:p>
                </w:txbxContent>
              </v:textbox>
            </v:rect>
            <v:shape id="Straight Arrow Connector 4" o:spid="_x0000_s1048" type="#_x0000_t32" style="position:absolute;left:14960;top:38503;width:89;height:1549;visibility:visibl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78ztyQAAAOMAAAAPAAAAZHJzL2Rvd25yZXYueG1sRE9fa8Iw&#10;EH8f7DuEG+xtpoq0tjPKGCjD4YM6yvZ2NLe2rLmUJGrdp18Ggo/3+3/z5WA6cSLnW8sKxqMEBHFl&#10;dcu1go/D6mkGwgdkjZ1lUnAhD8vF/d0cC23PvKPTPtQihrAvUEETQl9I6auGDPqR7Ykj922dwRBP&#10;V0vt8BzDTScnSZJKgy3HhgZ7em2o+tkfjYLP9/xYXsotbcpxvvlCZ/zvYa3U48Pw8gwi0BBu4qv7&#10;Tcf501maplmWZ/D/UwRALv4AAAD//wMAUEsBAi0AFAAGAAgAAAAhANvh9svuAAAAhQEAABMAAAAA&#10;AAAAAAAAAAAAAAAAAFtDb250ZW50X1R5cGVzXS54bWxQSwECLQAUAAYACAAAACEAWvQsW78AAAAV&#10;AQAACwAAAAAAAAAAAAAAAAAfAQAAX3JlbHMvLnJlbHNQSwECLQAUAAYACAAAACEAxO/M7ckAAADj&#10;AAAADwAAAAAAAAAAAAAAAAAHAgAAZHJzL2Rvd25yZXYueG1sUEsFBgAAAAADAAMAtwAAAP0CAAAA&#10;AA==&#10;">
              <v:stroke endarrow="block"/>
            </v:shape>
            <v:shape id="Flowchart: Alternate Process 11" o:spid="_x0000_s1049" type="#_x0000_t176" style="position:absolute;left:-3316;top:32703;width:9551;height:2914;rotation:-90;visibility:visibl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PRGzyAAAAOMAAAAPAAAAZHJzL2Rvd25yZXYueG1sRE9fa8Iw&#10;EH8f+B3CDXwZmtaHulWjiDAQB+tWxeejubXF5NI1UbtvvwiDPd7v/y3XgzXiSr1vHStIpwkI4srp&#10;lmsFx8Pr5BmED8gajWNS8EMe1qvRwxJz7W78Sdcy1CKGsM9RQRNCl0vpq4Ys+qnriCP35XqLIZ59&#10;LXWPtxhujZwlSSYtthwbGuxo21B1Li9Wwbd8L3YHs3WX02A+zk910b7tC6XGj8NmASLQEP7Ff+6d&#10;jvPTJJ3Nsyx9gftPEQC5+gUAAP//AwBQSwECLQAUAAYACAAAACEA2+H2y+4AAACFAQAAEwAAAAAA&#10;AAAAAAAAAAAAAAAAW0NvbnRlbnRfVHlwZXNdLnhtbFBLAQItABQABgAIAAAAIQBa9CxbvwAAABUB&#10;AAALAAAAAAAAAAAAAAAAAB8BAABfcmVscy8ucmVsc1BLAQItABQABgAIAAAAIQCLPRGzyAAAAOMA&#10;AAAPAAAAAAAAAAAAAAAAAAcCAABkcnMvZG93bnJldi54bWxQSwUGAAAAAAMAAwC3AAAA/AIAAAAA&#10;" fillcolor="#92cddc" strokeweight="1pt">
              <v:textbox style="layout-flow:vertical;mso-layout-flow-alt:bottom-to-top">
                <w:txbxContent>
                  <w:p w:rsidR="009255FC" w:rsidRPr="009930A3" w:rsidRDefault="009255FC" w:rsidP="00103C5F">
                    <w:pPr>
                      <w:spacing w:after="0" w:line="240" w:lineRule="auto"/>
                      <w:jc w:val="center"/>
                      <w:rPr>
                        <w:rFonts w:ascii="Times New Roman" w:hAnsi="Times New Roman" w:cs="Times New Roman"/>
                        <w:b/>
                        <w:color w:val="000000"/>
                      </w:rPr>
                    </w:pPr>
                    <w:r>
                      <w:rPr>
                        <w:rFonts w:ascii="Times New Roman" w:hAnsi="Times New Roman" w:cs="Times New Roman"/>
                        <w:b/>
                        <w:color w:val="000000"/>
                      </w:rPr>
                      <w:t>Eligibility</w:t>
                    </w:r>
                  </w:p>
                  <w:p w:rsidR="009255FC" w:rsidRPr="0017358C" w:rsidRDefault="009255FC" w:rsidP="00103C5F">
                    <w:pPr>
                      <w:spacing w:after="0"/>
                      <w:rPr>
                        <w:rFonts w:ascii="Arial" w:hAnsi="Arial" w:cs="Arial"/>
                        <w:b/>
                        <w:color w:val="000000"/>
                        <w:sz w:val="18"/>
                        <w:szCs w:val="18"/>
                      </w:rPr>
                    </w:pPr>
                  </w:p>
                </w:txbxContent>
              </v:textbox>
            </v:shape>
          </v:group>
        </w:pict>
      </w:r>
    </w:p>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363661"/>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Pr="00103C5F" w:rsidRDefault="00103C5F" w:rsidP="00103C5F">
      <w:pPr>
        <w:jc w:val="center"/>
        <w:rPr>
          <w:rFonts w:ascii="Times New Roman" w:hAnsi="Times New Roman" w:cs="Times New Roman"/>
        </w:rPr>
        <w:sectPr w:rsidR="00A612D0" w:rsidRPr="00103C5F">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sidRPr="00103C5F">
        <w:rPr>
          <w:rFonts w:ascii="Times New Roman" w:hAnsi="Times New Roman" w:cs="Times New Roman"/>
          <w:b/>
          <w:bCs/>
        </w:rPr>
        <w:t>Figure 1.</w:t>
      </w:r>
      <w:r w:rsidRPr="00103C5F">
        <w:rPr>
          <w:rFonts w:ascii="Times New Roman" w:hAnsi="Times New Roman" w:cs="Times New Roman"/>
        </w:rPr>
        <w:t xml:space="preserve"> PRISMA Flowchart for Study Selection</w:t>
      </w:r>
    </w:p>
    <w:p w:rsidR="00A612D0" w:rsidRPr="00FB63A0" w:rsidRDefault="00A612D0" w:rsidP="0065179B">
      <w:pPr>
        <w:rPr>
          <w:rFonts w:ascii="Times New Roman" w:hAnsi="Times New Roman" w:cs="Times New Roman"/>
        </w:rPr>
      </w:pPr>
      <w:r w:rsidRPr="00FB63A0">
        <w:rPr>
          <w:rFonts w:ascii="Times New Roman" w:hAnsi="Times New Roman" w:cs="Times New Roman"/>
          <w:b/>
          <w:bCs/>
        </w:rPr>
        <w:lastRenderedPageBreak/>
        <w:t>Table</w:t>
      </w:r>
      <w:r w:rsidR="00FB63A0" w:rsidRPr="00FB63A0">
        <w:rPr>
          <w:rFonts w:ascii="Times New Roman" w:hAnsi="Times New Roman" w:cs="Times New Roman"/>
          <w:b/>
          <w:bCs/>
        </w:rPr>
        <w:t xml:space="preserve"> 2</w:t>
      </w:r>
      <w:r w:rsidRPr="00FB63A0">
        <w:rPr>
          <w:rFonts w:ascii="Times New Roman" w:hAnsi="Times New Roman" w:cs="Times New Roman"/>
          <w:b/>
          <w:bCs/>
        </w:rPr>
        <w:t>.</w:t>
      </w:r>
      <w:r w:rsidR="00454862" w:rsidRPr="00FB63A0">
        <w:rPr>
          <w:rFonts w:ascii="Times New Roman" w:hAnsi="Times New Roman" w:cs="Times New Roman"/>
        </w:rPr>
        <w:t xml:space="preserve"> </w:t>
      </w:r>
      <w:r w:rsidR="00FB63A0">
        <w:rPr>
          <w:rFonts w:ascii="Times New Roman" w:hAnsi="Times New Roman" w:cs="Times New Roman"/>
        </w:rPr>
        <w:t xml:space="preserve">Characteristics </w:t>
      </w:r>
      <w:r w:rsidR="009F1B3B">
        <w:rPr>
          <w:rFonts w:ascii="Times New Roman" w:hAnsi="Times New Roman" w:cs="Times New Roman"/>
        </w:rPr>
        <w:t xml:space="preserve">of </w:t>
      </w:r>
      <w:r w:rsidR="000277D8">
        <w:rPr>
          <w:rFonts w:ascii="Times New Roman" w:hAnsi="Times New Roman" w:cs="Times New Roman"/>
        </w:rPr>
        <w:t xml:space="preserve">Eligible </w:t>
      </w:r>
      <w:r w:rsidR="00454862" w:rsidRPr="00FB63A0">
        <w:rPr>
          <w:rFonts w:ascii="Times New Roman" w:hAnsi="Times New Roman" w:cs="Times New Roman"/>
        </w:rPr>
        <w:t xml:space="preserve">Clinical </w:t>
      </w:r>
      <w:r w:rsidR="00FB63A0" w:rsidRPr="00FB63A0">
        <w:rPr>
          <w:rFonts w:ascii="Times New Roman" w:hAnsi="Times New Roman" w:cs="Times New Roman"/>
        </w:rPr>
        <w:t>Case Stud</w:t>
      </w:r>
      <w:r w:rsidR="00FB63A0">
        <w:rPr>
          <w:rFonts w:ascii="Times New Roman" w:hAnsi="Times New Roman" w:cs="Times New Roman"/>
        </w:rPr>
        <w:t>ies</w:t>
      </w:r>
    </w:p>
    <w:tbl>
      <w:tblPr>
        <w:tblStyle w:val="TableGrid"/>
        <w:tblW w:w="13988" w:type="dxa"/>
        <w:tblLook w:val="04A0"/>
      </w:tblPr>
      <w:tblGrid>
        <w:gridCol w:w="1885"/>
        <w:gridCol w:w="1416"/>
        <w:gridCol w:w="1403"/>
        <w:gridCol w:w="1423"/>
        <w:gridCol w:w="1960"/>
        <w:gridCol w:w="1433"/>
        <w:gridCol w:w="1583"/>
        <w:gridCol w:w="1450"/>
        <w:gridCol w:w="1435"/>
      </w:tblGrid>
      <w:tr w:rsidR="00FB63A0" w:rsidTr="00FB63A0">
        <w:tc>
          <w:tcPr>
            <w:tcW w:w="1885" w:type="dxa"/>
            <w:vAlign w:val="center"/>
          </w:tcPr>
          <w:p w:rsidR="00FB63A0" w:rsidRDefault="00FB63A0" w:rsidP="00FB63A0">
            <w:r w:rsidRPr="00837408">
              <w:rPr>
                <w:rFonts w:ascii="Times New Roman" w:hAnsi="Times New Roman" w:cs="Times New Roman"/>
                <w:b/>
                <w:bCs/>
                <w:sz w:val="20"/>
                <w:szCs w:val="20"/>
              </w:rPr>
              <w:t>Author (Year)</w:t>
            </w:r>
          </w:p>
        </w:tc>
        <w:tc>
          <w:tcPr>
            <w:tcW w:w="1416" w:type="dxa"/>
            <w:vAlign w:val="center"/>
          </w:tcPr>
          <w:p w:rsidR="00FB63A0" w:rsidRDefault="00FB63A0" w:rsidP="00FB63A0">
            <w:r w:rsidRPr="00837408">
              <w:rPr>
                <w:rFonts w:ascii="Times New Roman" w:hAnsi="Times New Roman" w:cs="Times New Roman"/>
                <w:b/>
                <w:bCs/>
                <w:sz w:val="20"/>
                <w:szCs w:val="20"/>
              </w:rPr>
              <w:t>Country</w:t>
            </w:r>
          </w:p>
        </w:tc>
        <w:tc>
          <w:tcPr>
            <w:tcW w:w="1403" w:type="dxa"/>
            <w:vAlign w:val="center"/>
          </w:tcPr>
          <w:p w:rsidR="00FB63A0" w:rsidRDefault="00FB63A0" w:rsidP="00FB63A0">
            <w:r w:rsidRPr="00837408">
              <w:rPr>
                <w:rFonts w:ascii="Times New Roman" w:hAnsi="Times New Roman" w:cs="Times New Roman"/>
                <w:b/>
                <w:bCs/>
                <w:sz w:val="20"/>
                <w:szCs w:val="20"/>
              </w:rPr>
              <w:t>Study Design</w:t>
            </w:r>
          </w:p>
        </w:tc>
        <w:tc>
          <w:tcPr>
            <w:tcW w:w="1423" w:type="dxa"/>
            <w:vAlign w:val="center"/>
          </w:tcPr>
          <w:p w:rsidR="00FB63A0" w:rsidRDefault="00FB63A0" w:rsidP="00FB63A0">
            <w:r w:rsidRPr="00837408">
              <w:rPr>
                <w:rFonts w:ascii="Times New Roman" w:hAnsi="Times New Roman" w:cs="Times New Roman"/>
                <w:b/>
                <w:bCs/>
                <w:sz w:val="20"/>
                <w:szCs w:val="20"/>
              </w:rPr>
              <w:t>Population</w:t>
            </w:r>
          </w:p>
        </w:tc>
        <w:tc>
          <w:tcPr>
            <w:tcW w:w="1960" w:type="dxa"/>
            <w:vAlign w:val="center"/>
          </w:tcPr>
          <w:p w:rsidR="00FB63A0" w:rsidRDefault="00FB63A0" w:rsidP="00FB63A0">
            <w:r w:rsidRPr="00837408">
              <w:rPr>
                <w:rFonts w:ascii="Times New Roman" w:hAnsi="Times New Roman" w:cs="Times New Roman"/>
                <w:b/>
                <w:bCs/>
                <w:sz w:val="20"/>
                <w:szCs w:val="20"/>
              </w:rPr>
              <w:t>Type of Injury</w:t>
            </w:r>
          </w:p>
        </w:tc>
        <w:tc>
          <w:tcPr>
            <w:tcW w:w="1433" w:type="dxa"/>
            <w:vAlign w:val="center"/>
          </w:tcPr>
          <w:p w:rsidR="00FB63A0" w:rsidRDefault="00FB63A0" w:rsidP="00FB63A0">
            <w:r w:rsidRPr="00837408">
              <w:rPr>
                <w:rFonts w:ascii="Times New Roman" w:hAnsi="Times New Roman" w:cs="Times New Roman"/>
                <w:b/>
                <w:bCs/>
                <w:sz w:val="20"/>
                <w:szCs w:val="20"/>
              </w:rPr>
              <w:t>Mechanism / Cause</w:t>
            </w:r>
          </w:p>
        </w:tc>
        <w:tc>
          <w:tcPr>
            <w:tcW w:w="1583" w:type="dxa"/>
            <w:vAlign w:val="center"/>
          </w:tcPr>
          <w:p w:rsidR="00FB63A0" w:rsidRDefault="00FB63A0" w:rsidP="00FB63A0">
            <w:r w:rsidRPr="00837408">
              <w:rPr>
                <w:rFonts w:ascii="Times New Roman" w:hAnsi="Times New Roman" w:cs="Times New Roman"/>
                <w:b/>
                <w:bCs/>
                <w:sz w:val="20"/>
                <w:szCs w:val="20"/>
              </w:rPr>
              <w:t>Procedure / Setting</w:t>
            </w:r>
          </w:p>
        </w:tc>
        <w:tc>
          <w:tcPr>
            <w:tcW w:w="1450" w:type="dxa"/>
            <w:vAlign w:val="center"/>
          </w:tcPr>
          <w:p w:rsidR="00FB63A0" w:rsidRDefault="00FB63A0" w:rsidP="00FB63A0">
            <w:r w:rsidRPr="00837408">
              <w:rPr>
                <w:rFonts w:ascii="Times New Roman" w:hAnsi="Times New Roman" w:cs="Times New Roman"/>
                <w:b/>
                <w:bCs/>
                <w:sz w:val="20"/>
                <w:szCs w:val="20"/>
              </w:rPr>
              <w:t>Management</w:t>
            </w:r>
          </w:p>
        </w:tc>
        <w:tc>
          <w:tcPr>
            <w:tcW w:w="1435" w:type="dxa"/>
            <w:vAlign w:val="center"/>
          </w:tcPr>
          <w:p w:rsidR="00FB63A0" w:rsidRDefault="00FB63A0" w:rsidP="00FB63A0">
            <w:r w:rsidRPr="00837408">
              <w:rPr>
                <w:rFonts w:ascii="Times New Roman" w:hAnsi="Times New Roman" w:cs="Times New Roman"/>
                <w:b/>
                <w:bCs/>
                <w:sz w:val="20"/>
                <w:szCs w:val="20"/>
              </w:rPr>
              <w:t>Outcome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Ceylan (2007)</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
                <w:id w:val="230976010"/>
                <w:placeholder>
                  <w:docPart w:val="E4C4FEDAF56348EB8549E4D7DDE178D6"/>
                </w:placeholder>
              </w:sdtPr>
              <w:sdtContent>
                <w:r w:rsidR="003B16F0" w:rsidRPr="003B16F0">
                  <w:rPr>
                    <w:rFonts w:ascii="Times New Roman" w:hAnsi="Times New Roman" w:cs="Times New Roman"/>
                    <w:color w:val="000000"/>
                    <w:sz w:val="20"/>
                    <w:szCs w:val="20"/>
                  </w:rPr>
                  <w:t>(Ceylan et al., 2007)</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r>
              <w:rPr>
                <w:rFonts w:ascii="Times New Roman" w:hAnsi="Times New Roman" w:cs="Times New Roman"/>
                <w:sz w:val="20"/>
                <w:szCs w:val="20"/>
              </w:rPr>
              <w:t xml:space="preserve"> </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Children</w:t>
            </w:r>
          </w:p>
        </w:tc>
        <w:tc>
          <w:tcPr>
            <w:tcW w:w="1960" w:type="dxa"/>
            <w:vAlign w:val="center"/>
          </w:tcPr>
          <w:p w:rsidR="00FB63A0" w:rsidRDefault="00FB63A0" w:rsidP="00FB63A0">
            <w:r w:rsidRPr="00837408">
              <w:rPr>
                <w:rFonts w:ascii="Times New Roman" w:hAnsi="Times New Roman" w:cs="Times New Roman"/>
                <w:sz w:val="20"/>
                <w:szCs w:val="20"/>
              </w:rPr>
              <w:t>Partial glans amputation</w:t>
            </w:r>
          </w:p>
        </w:tc>
        <w:tc>
          <w:tcPr>
            <w:tcW w:w="1433" w:type="dxa"/>
            <w:vAlign w:val="center"/>
          </w:tcPr>
          <w:p w:rsidR="00FB63A0" w:rsidRDefault="00FB63A0" w:rsidP="00FB63A0">
            <w:r w:rsidRPr="00837408">
              <w:rPr>
                <w:rFonts w:ascii="Times New Roman" w:hAnsi="Times New Roman" w:cs="Times New Roman"/>
                <w:sz w:val="20"/>
                <w:szCs w:val="20"/>
              </w:rPr>
              <w:t>Surgical error</w:t>
            </w:r>
          </w:p>
        </w:tc>
        <w:tc>
          <w:tcPr>
            <w:tcW w:w="1583" w:type="dxa"/>
            <w:vAlign w:val="center"/>
          </w:tcPr>
          <w:p w:rsidR="00FB63A0" w:rsidRDefault="00FB63A0" w:rsidP="00FB63A0">
            <w:r w:rsidRPr="00837408">
              <w:rPr>
                <w:rFonts w:ascii="Times New Roman" w:hAnsi="Times New Roman" w:cs="Times New Roman"/>
                <w:sz w:val="20"/>
                <w:szCs w:val="20"/>
              </w:rPr>
              <w:t>Hospital circumcision</w:t>
            </w:r>
          </w:p>
        </w:tc>
        <w:tc>
          <w:tcPr>
            <w:tcW w:w="1450" w:type="dxa"/>
            <w:vAlign w:val="center"/>
          </w:tcPr>
          <w:p w:rsidR="00FB63A0" w:rsidRDefault="00FB63A0" w:rsidP="00FB63A0">
            <w:r w:rsidRPr="00837408">
              <w:rPr>
                <w:rFonts w:ascii="Times New Roman" w:hAnsi="Times New Roman" w:cs="Times New Roman"/>
                <w:sz w:val="20"/>
                <w:szCs w:val="20"/>
              </w:rPr>
              <w:t>Surgical repair</w:t>
            </w:r>
          </w:p>
        </w:tc>
        <w:tc>
          <w:tcPr>
            <w:tcW w:w="1435" w:type="dxa"/>
            <w:vAlign w:val="center"/>
          </w:tcPr>
          <w:p w:rsidR="00FB63A0" w:rsidRDefault="00FB63A0" w:rsidP="00FB63A0">
            <w:r w:rsidRPr="00837408">
              <w:rPr>
                <w:rFonts w:ascii="Times New Roman" w:hAnsi="Times New Roman" w:cs="Times New Roman"/>
                <w:sz w:val="20"/>
                <w:szCs w:val="20"/>
              </w:rPr>
              <w:t>Variable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Ahmed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1358631966"/>
                <w:placeholder>
                  <w:docPart w:val="90D681FCADB04623BA17E1D880FCD1AA"/>
                </w:placeholder>
              </w:sdtPr>
              <w:sdtContent>
                <w:r w:rsidR="003B16F0" w:rsidRPr="003B16F0">
                  <w:rPr>
                    <w:rFonts w:ascii="Times New Roman" w:hAnsi="Times New Roman" w:cs="Times New Roman"/>
                    <w:color w:val="000000"/>
                    <w:sz w:val="20"/>
                    <w:szCs w:val="20"/>
                  </w:rPr>
                  <w:t>(Ahmed et al., 2020)</w:t>
                </w:r>
              </w:sdtContent>
            </w:sdt>
          </w:p>
        </w:tc>
        <w:tc>
          <w:tcPr>
            <w:tcW w:w="1416" w:type="dxa"/>
            <w:vAlign w:val="center"/>
          </w:tcPr>
          <w:p w:rsidR="00FB63A0" w:rsidRDefault="00FB63A0" w:rsidP="00FB63A0">
            <w:r w:rsidRPr="00837408">
              <w:rPr>
                <w:rFonts w:ascii="Times New Roman" w:hAnsi="Times New Roman" w:cs="Times New Roman"/>
                <w:sz w:val="20"/>
                <w:szCs w:val="20"/>
              </w:rPr>
              <w:t>Nigeria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Children</w:t>
            </w:r>
          </w:p>
        </w:tc>
        <w:tc>
          <w:tcPr>
            <w:tcW w:w="1960" w:type="dxa"/>
            <w:vAlign w:val="center"/>
          </w:tcPr>
          <w:p w:rsidR="00FB63A0" w:rsidRDefault="00FB63A0" w:rsidP="00FB63A0">
            <w:r w:rsidRPr="00837408">
              <w:rPr>
                <w:rFonts w:ascii="Times New Roman" w:hAnsi="Times New Roman" w:cs="Times New Roman"/>
                <w:sz w:val="20"/>
                <w:szCs w:val="20"/>
              </w:rPr>
              <w:t>Penile injury (incl. glans)</w:t>
            </w:r>
          </w:p>
        </w:tc>
        <w:tc>
          <w:tcPr>
            <w:tcW w:w="1433" w:type="dxa"/>
            <w:vAlign w:val="center"/>
          </w:tcPr>
          <w:p w:rsidR="00FB63A0" w:rsidRDefault="00FB63A0" w:rsidP="00FB63A0">
            <w:r w:rsidRPr="00837408">
              <w:rPr>
                <w:rFonts w:ascii="Times New Roman" w:hAnsi="Times New Roman" w:cs="Times New Roman"/>
                <w:sz w:val="20"/>
                <w:szCs w:val="20"/>
              </w:rPr>
              <w:t>Untrained operator</w:t>
            </w:r>
          </w:p>
        </w:tc>
        <w:tc>
          <w:tcPr>
            <w:tcW w:w="1583" w:type="dxa"/>
            <w:vAlign w:val="center"/>
          </w:tcPr>
          <w:p w:rsidR="00FB63A0" w:rsidRDefault="00FB63A0" w:rsidP="00FB63A0">
            <w:r w:rsidRPr="00837408">
              <w:rPr>
                <w:rFonts w:ascii="Times New Roman" w:hAnsi="Times New Roman" w:cs="Times New Roman"/>
                <w:sz w:val="20"/>
                <w:szCs w:val="20"/>
              </w:rPr>
              <w:t>Ritual/traditional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Complications present</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Akakpo-Numado (2021)</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
                <w:id w:val="475267331"/>
                <w:placeholder>
                  <w:docPart w:val="6DB2FAF08E11480D920D8F6861C6A741"/>
                </w:placeholder>
              </w:sdtPr>
              <w:sdtContent>
                <w:r w:rsidR="003B16F0" w:rsidRPr="003B16F0">
                  <w:rPr>
                    <w:rFonts w:ascii="Times New Roman" w:hAnsi="Times New Roman" w:cs="Times New Roman"/>
                    <w:color w:val="000000"/>
                    <w:sz w:val="20"/>
                    <w:szCs w:val="20"/>
                  </w:rPr>
                  <w:t>(Akakpo-Numado et al., 2021)</w:t>
                </w:r>
              </w:sdtContent>
            </w:sdt>
          </w:p>
        </w:tc>
        <w:tc>
          <w:tcPr>
            <w:tcW w:w="1416" w:type="dxa"/>
            <w:vAlign w:val="center"/>
          </w:tcPr>
          <w:p w:rsidR="00FB63A0" w:rsidRDefault="00FB63A0" w:rsidP="00FB63A0">
            <w:r w:rsidRPr="00837408">
              <w:rPr>
                <w:rFonts w:ascii="Times New Roman" w:hAnsi="Times New Roman" w:cs="Times New Roman"/>
                <w:sz w:val="20"/>
                <w:szCs w:val="20"/>
              </w:rPr>
              <w:t>Togo</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Traumatic circumcision</w:t>
            </w:r>
          </w:p>
        </w:tc>
        <w:tc>
          <w:tcPr>
            <w:tcW w:w="1583" w:type="dxa"/>
            <w:vAlign w:val="center"/>
          </w:tcPr>
          <w:p w:rsidR="00FB63A0" w:rsidRDefault="00FB63A0" w:rsidP="00FB63A0">
            <w:r w:rsidRPr="00837408">
              <w:rPr>
                <w:rFonts w:ascii="Times New Roman" w:hAnsi="Times New Roman" w:cs="Times New Roman"/>
                <w:sz w:val="20"/>
                <w:szCs w:val="20"/>
              </w:rPr>
              <w:t>Non-hospital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Functional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Andaloussi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
                <w:id w:val="391165468"/>
                <w:placeholder>
                  <w:docPart w:val="849EF490D5BA4ED2878549F6DD5154C5"/>
                </w:placeholder>
              </w:sdtPr>
              <w:sdtContent>
                <w:r w:rsidR="003B16F0" w:rsidRPr="003B16F0">
                  <w:rPr>
                    <w:rFonts w:ascii="Times New Roman" w:hAnsi="Times New Roman" w:cs="Times New Roman"/>
                    <w:color w:val="000000"/>
                    <w:sz w:val="20"/>
                    <w:szCs w:val="20"/>
                  </w:rPr>
                  <w:t>(Andaloussi et al., 2025)</w:t>
                </w:r>
              </w:sdtContent>
            </w:sdt>
          </w:p>
        </w:tc>
        <w:tc>
          <w:tcPr>
            <w:tcW w:w="1416" w:type="dxa"/>
            <w:vAlign w:val="center"/>
          </w:tcPr>
          <w:p w:rsidR="00FB63A0" w:rsidRDefault="00FB63A0" w:rsidP="00FB63A0">
            <w:r w:rsidRPr="00837408">
              <w:rPr>
                <w:rFonts w:ascii="Times New Roman" w:hAnsi="Times New Roman" w:cs="Times New Roman"/>
                <w:sz w:val="20"/>
                <w:szCs w:val="20"/>
              </w:rPr>
              <w:t>Morocco</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Total penile amputation</w:t>
            </w:r>
          </w:p>
        </w:tc>
        <w:tc>
          <w:tcPr>
            <w:tcW w:w="1433" w:type="dxa"/>
            <w:vAlign w:val="center"/>
          </w:tcPr>
          <w:p w:rsidR="00FB63A0" w:rsidRDefault="00FB63A0" w:rsidP="00FB63A0">
            <w:r w:rsidRPr="00837408">
              <w:rPr>
                <w:rFonts w:ascii="Times New Roman" w:hAnsi="Times New Roman" w:cs="Times New Roman"/>
                <w:sz w:val="20"/>
                <w:szCs w:val="20"/>
              </w:rPr>
              <w:t>Procedural error</w:t>
            </w:r>
          </w:p>
        </w:tc>
        <w:tc>
          <w:tcPr>
            <w:tcW w:w="1583" w:type="dxa"/>
            <w:vAlign w:val="center"/>
          </w:tcPr>
          <w:p w:rsidR="00FB63A0" w:rsidRDefault="00FB63A0" w:rsidP="00FB63A0">
            <w:r w:rsidRPr="00837408">
              <w:rPr>
                <w:rFonts w:ascii="Times New Roman" w:hAnsi="Times New Roman" w:cs="Times New Roman"/>
                <w:sz w:val="20"/>
                <w:szCs w:val="20"/>
              </w:rPr>
              <w:t>Traditional setting</w:t>
            </w:r>
          </w:p>
        </w:tc>
        <w:tc>
          <w:tcPr>
            <w:tcW w:w="1450" w:type="dxa"/>
            <w:vAlign w:val="center"/>
          </w:tcPr>
          <w:p w:rsidR="00FB63A0" w:rsidRDefault="00FB63A0" w:rsidP="00FB63A0">
            <w:r w:rsidRPr="00837408">
              <w:rPr>
                <w:rFonts w:ascii="Times New Roman" w:hAnsi="Times New Roman" w:cs="Times New Roman"/>
                <w:sz w:val="20"/>
                <w:szCs w:val="20"/>
              </w:rPr>
              <w:t>Reimplantation</w:t>
            </w:r>
          </w:p>
        </w:tc>
        <w:tc>
          <w:tcPr>
            <w:tcW w:w="1435" w:type="dxa"/>
            <w:vAlign w:val="center"/>
          </w:tcPr>
          <w:p w:rsidR="00FB63A0" w:rsidRDefault="00FB63A0" w:rsidP="00FB63A0">
            <w:r w:rsidRPr="00837408">
              <w:rPr>
                <w:rFonts w:ascii="Times New Roman" w:hAnsi="Times New Roman" w:cs="Times New Roman"/>
                <w:sz w:val="20"/>
                <w:szCs w:val="20"/>
              </w:rPr>
              <w:t>Partial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Ayalew (2025)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147047629"/>
                <w:placeholder>
                  <w:docPart w:val="E3717A6336F54585A6F55EBA11A5A432"/>
                </w:placeholder>
              </w:sdtPr>
              <w:sdtContent>
                <w:r w:rsidR="003B16F0" w:rsidRPr="003B16F0">
                  <w:rPr>
                    <w:rFonts w:ascii="Times New Roman" w:hAnsi="Times New Roman" w:cs="Times New Roman"/>
                    <w:color w:val="000000"/>
                    <w:sz w:val="20"/>
                    <w:szCs w:val="20"/>
                  </w:rPr>
                  <w:t>(Ayalew et al., 2025)</w:t>
                </w:r>
              </w:sdtContent>
            </w:sdt>
          </w:p>
        </w:tc>
        <w:tc>
          <w:tcPr>
            <w:tcW w:w="1416" w:type="dxa"/>
            <w:vAlign w:val="center"/>
          </w:tcPr>
          <w:p w:rsidR="00FB63A0" w:rsidRDefault="00FB63A0" w:rsidP="00FB63A0">
            <w:r w:rsidRPr="00837408">
              <w:rPr>
                <w:rFonts w:ascii="Times New Roman" w:hAnsi="Times New Roman" w:cs="Times New Roman"/>
                <w:sz w:val="20"/>
                <w:szCs w:val="20"/>
              </w:rPr>
              <w:t>Ethiopia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Unskilled provider</w:t>
            </w:r>
          </w:p>
        </w:tc>
        <w:tc>
          <w:tcPr>
            <w:tcW w:w="1583" w:type="dxa"/>
            <w:vAlign w:val="center"/>
          </w:tcPr>
          <w:p w:rsidR="00FB63A0" w:rsidRDefault="00FB63A0" w:rsidP="00FB63A0">
            <w:r w:rsidRPr="00837408">
              <w:rPr>
                <w:rFonts w:ascii="Times New Roman" w:hAnsi="Times New Roman" w:cs="Times New Roman"/>
                <w:sz w:val="20"/>
                <w:szCs w:val="20"/>
              </w:rPr>
              <w:t>Rural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Variable outcome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Banihani (2014)</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246923382"/>
                <w:placeholder>
                  <w:docPart w:val="DA281906DB2F45EDB8A272834D73F035"/>
                </w:placeholder>
              </w:sdtPr>
              <w:sdtContent>
                <w:r w:rsidR="003B16F0" w:rsidRPr="003B16F0">
                  <w:rPr>
                    <w:rFonts w:ascii="Times New Roman" w:hAnsi="Times New Roman" w:cs="Times New Roman"/>
                    <w:color w:val="000000"/>
                    <w:sz w:val="20"/>
                    <w:szCs w:val="20"/>
                  </w:rPr>
                  <w:t>(Banihani et al., 2014)</w:t>
                </w:r>
              </w:sdtContent>
            </w:sdt>
          </w:p>
        </w:tc>
        <w:tc>
          <w:tcPr>
            <w:tcW w:w="1416" w:type="dxa"/>
            <w:vAlign w:val="center"/>
          </w:tcPr>
          <w:p w:rsidR="00FB63A0" w:rsidRDefault="00FB63A0" w:rsidP="00FB63A0">
            <w:r w:rsidRPr="00837408">
              <w:rPr>
                <w:rFonts w:ascii="Times New Roman" w:hAnsi="Times New Roman" w:cs="Times New Roman"/>
                <w:sz w:val="20"/>
                <w:szCs w:val="20"/>
              </w:rPr>
              <w:t>Jordan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Neonate</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Ritual circumcision</w:t>
            </w:r>
          </w:p>
        </w:tc>
        <w:tc>
          <w:tcPr>
            <w:tcW w:w="1583" w:type="dxa"/>
            <w:vAlign w:val="center"/>
          </w:tcPr>
          <w:p w:rsidR="00FB63A0" w:rsidRDefault="00FB63A0" w:rsidP="00FB63A0">
            <w:r w:rsidRPr="00837408">
              <w:rPr>
                <w:rFonts w:ascii="Times New Roman" w:hAnsi="Times New Roman" w:cs="Times New Roman"/>
                <w:sz w:val="20"/>
                <w:szCs w:val="20"/>
              </w:rPr>
              <w:t>Non-medical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Good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Elmi (2026)</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
                <w:id w:val="2070763241"/>
                <w:placeholder>
                  <w:docPart w:val="B1CFFE293EA243BEB6BE833F03F51BAC"/>
                </w:placeholder>
              </w:sdtPr>
              <w:sdtContent>
                <w:r w:rsidR="003B16F0" w:rsidRPr="003B16F0">
                  <w:rPr>
                    <w:rFonts w:ascii="Times New Roman" w:hAnsi="Times New Roman" w:cs="Times New Roman"/>
                    <w:color w:val="000000"/>
                    <w:sz w:val="20"/>
                    <w:szCs w:val="20"/>
                  </w:rPr>
                  <w:t>(Elmi et al., 2026)</w:t>
                </w:r>
              </w:sdtContent>
            </w:sdt>
          </w:p>
        </w:tc>
        <w:tc>
          <w:tcPr>
            <w:tcW w:w="1416" w:type="dxa"/>
            <w:vAlign w:val="center"/>
          </w:tcPr>
          <w:p w:rsidR="00FB63A0" w:rsidRDefault="00FB63A0" w:rsidP="00FB63A0">
            <w:r w:rsidRPr="00837408">
              <w:rPr>
                <w:rFonts w:ascii="Times New Roman" w:hAnsi="Times New Roman" w:cs="Times New Roman"/>
                <w:sz w:val="20"/>
                <w:szCs w:val="20"/>
              </w:rPr>
              <w:t>Somalia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Traditional circumcision</w:t>
            </w:r>
          </w:p>
        </w:tc>
        <w:tc>
          <w:tcPr>
            <w:tcW w:w="1583" w:type="dxa"/>
            <w:vAlign w:val="center"/>
          </w:tcPr>
          <w:p w:rsidR="00FB63A0" w:rsidRDefault="00FB63A0" w:rsidP="00FB63A0">
            <w:r w:rsidRPr="00837408">
              <w:rPr>
                <w:rFonts w:ascii="Times New Roman" w:hAnsi="Times New Roman" w:cs="Times New Roman"/>
                <w:sz w:val="20"/>
                <w:szCs w:val="20"/>
              </w:rPr>
              <w:t>Non-clinical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Acceptable outcome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Garrido-Abad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2044597303"/>
                <w:placeholder>
                  <w:docPart w:val="320574036DB649B7B0D6E004541CB69C"/>
                </w:placeholder>
              </w:sdtPr>
              <w:sdtContent>
                <w:r w:rsidR="003B16F0" w:rsidRPr="003B16F0">
                  <w:rPr>
                    <w:rFonts w:ascii="Times New Roman" w:eastAsia="Times New Roman" w:hAnsi="Times New Roman" w:cs="Times New Roman"/>
                    <w:color w:val="000000"/>
                    <w:sz w:val="20"/>
                  </w:rPr>
                  <w:t>(Garrido-Abad &amp; Suarez-Fonseca, 2015)</w:t>
                </w:r>
              </w:sdtContent>
            </w:sdt>
            <w:r>
              <w:rPr>
                <w:rFonts w:ascii="Times New Roman" w:hAnsi="Times New Roman" w:cs="Times New Roman"/>
                <w:sz w:val="20"/>
                <w:szCs w:val="20"/>
              </w:rPr>
              <w:t xml:space="preserve"> </w:t>
            </w:r>
          </w:p>
        </w:tc>
        <w:tc>
          <w:tcPr>
            <w:tcW w:w="1416" w:type="dxa"/>
            <w:vAlign w:val="center"/>
          </w:tcPr>
          <w:p w:rsidR="00FB63A0" w:rsidRDefault="00FB63A0" w:rsidP="00FB63A0">
            <w:r w:rsidRPr="00837408">
              <w:rPr>
                <w:rFonts w:ascii="Times New Roman" w:hAnsi="Times New Roman" w:cs="Times New Roman"/>
                <w:sz w:val="20"/>
                <w:szCs w:val="20"/>
              </w:rPr>
              <w:t>Spain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ischemia/necrosis</w:t>
            </w:r>
          </w:p>
        </w:tc>
        <w:tc>
          <w:tcPr>
            <w:tcW w:w="1433" w:type="dxa"/>
            <w:vAlign w:val="center"/>
          </w:tcPr>
          <w:p w:rsidR="00FB63A0" w:rsidRDefault="00FB63A0" w:rsidP="00FB63A0">
            <w:r w:rsidRPr="00837408">
              <w:rPr>
                <w:rFonts w:ascii="Times New Roman" w:hAnsi="Times New Roman" w:cs="Times New Roman"/>
                <w:sz w:val="20"/>
                <w:szCs w:val="20"/>
              </w:rPr>
              <w:t>Dorsal nerve block</w:t>
            </w:r>
          </w:p>
        </w:tc>
        <w:tc>
          <w:tcPr>
            <w:tcW w:w="1583" w:type="dxa"/>
            <w:vAlign w:val="center"/>
          </w:tcPr>
          <w:p w:rsidR="00FB63A0" w:rsidRDefault="00FB63A0" w:rsidP="00FB63A0">
            <w:r w:rsidRPr="00837408">
              <w:rPr>
                <w:rFonts w:ascii="Times New Roman" w:hAnsi="Times New Roman" w:cs="Times New Roman"/>
                <w:sz w:val="20"/>
                <w:szCs w:val="20"/>
              </w:rPr>
              <w:t>Medical setting</w:t>
            </w:r>
          </w:p>
        </w:tc>
        <w:tc>
          <w:tcPr>
            <w:tcW w:w="1450" w:type="dxa"/>
            <w:vAlign w:val="center"/>
          </w:tcPr>
          <w:p w:rsidR="00FB63A0" w:rsidRDefault="00FB63A0" w:rsidP="00FB63A0">
            <w:r w:rsidRPr="00837408">
              <w:rPr>
                <w:rFonts w:ascii="Times New Roman" w:hAnsi="Times New Roman" w:cs="Times New Roman"/>
                <w:sz w:val="20"/>
                <w:szCs w:val="20"/>
              </w:rPr>
              <w:t>Conservative + HBOT</w:t>
            </w:r>
          </w:p>
        </w:tc>
        <w:tc>
          <w:tcPr>
            <w:tcW w:w="1435" w:type="dxa"/>
            <w:vAlign w:val="center"/>
          </w:tcPr>
          <w:p w:rsidR="00FB63A0" w:rsidRDefault="00FB63A0" w:rsidP="00FB63A0">
            <w:r w:rsidRPr="00837408">
              <w:rPr>
                <w:rFonts w:ascii="Times New Roman" w:hAnsi="Times New Roman" w:cs="Times New Roman"/>
                <w:sz w:val="20"/>
                <w:szCs w:val="20"/>
              </w:rPr>
              <w:t>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Hakim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
                <w:id w:val="-459108633"/>
                <w:placeholder>
                  <w:docPart w:val="25F21BF08B6745BFA7C950C2CBD08F6D"/>
                </w:placeholder>
              </w:sdtPr>
              <w:sdtContent>
                <w:r w:rsidR="003B16F0" w:rsidRPr="003B16F0">
                  <w:rPr>
                    <w:rFonts w:ascii="Times New Roman" w:hAnsi="Times New Roman" w:cs="Times New Roman"/>
                    <w:color w:val="000000"/>
                    <w:sz w:val="20"/>
                    <w:szCs w:val="20"/>
                  </w:rPr>
                  <w:t>(M. B. I. Hakim et al., 2023)</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Clamp injury</w:t>
            </w:r>
          </w:p>
        </w:tc>
        <w:tc>
          <w:tcPr>
            <w:tcW w:w="1583" w:type="dxa"/>
            <w:vAlign w:val="center"/>
          </w:tcPr>
          <w:p w:rsidR="00FB63A0" w:rsidRDefault="00FB63A0" w:rsidP="00FB63A0">
            <w:r w:rsidRPr="00837408">
              <w:rPr>
                <w:rFonts w:ascii="Times New Roman" w:hAnsi="Times New Roman" w:cs="Times New Roman"/>
                <w:sz w:val="20"/>
                <w:szCs w:val="20"/>
              </w:rPr>
              <w:t>Clinical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Functional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Lucas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77564621"/>
                <w:placeholder>
                  <w:docPart w:val="A4BC89E5C87645B4B5801AB710D0CE93"/>
                </w:placeholder>
              </w:sdtPr>
              <w:sdtContent>
                <w:r w:rsidR="003B16F0" w:rsidRPr="003B16F0">
                  <w:rPr>
                    <w:rFonts w:ascii="Times New Roman" w:hAnsi="Times New Roman" w:cs="Times New Roman"/>
                    <w:color w:val="000000"/>
                    <w:sz w:val="20"/>
                    <w:szCs w:val="20"/>
                  </w:rPr>
                  <w:t>(Lucas et al., 2020)</w:t>
                </w:r>
              </w:sdtContent>
            </w:sdt>
          </w:p>
        </w:tc>
        <w:tc>
          <w:tcPr>
            <w:tcW w:w="1416" w:type="dxa"/>
            <w:vAlign w:val="center"/>
          </w:tcPr>
          <w:p w:rsidR="00FB63A0" w:rsidRDefault="00FB63A0" w:rsidP="00FB63A0">
            <w:r w:rsidRPr="00837408">
              <w:rPr>
                <w:rFonts w:ascii="Times New Roman" w:hAnsi="Times New Roman" w:cs="Times New Roman"/>
                <w:sz w:val="20"/>
                <w:szCs w:val="20"/>
              </w:rPr>
              <w:t>Multi-country (Africa)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Children</w:t>
            </w:r>
          </w:p>
        </w:tc>
        <w:tc>
          <w:tcPr>
            <w:tcW w:w="1960" w:type="dxa"/>
            <w:vAlign w:val="center"/>
          </w:tcPr>
          <w:p w:rsidR="00FB63A0" w:rsidRDefault="00FB63A0" w:rsidP="00FB63A0">
            <w:r w:rsidRPr="00837408">
              <w:rPr>
                <w:rFonts w:ascii="Times New Roman" w:hAnsi="Times New Roman" w:cs="Times New Roman"/>
                <w:sz w:val="20"/>
                <w:szCs w:val="20"/>
              </w:rPr>
              <w:t>Glans laceration/amputation</w:t>
            </w:r>
          </w:p>
        </w:tc>
        <w:tc>
          <w:tcPr>
            <w:tcW w:w="1433" w:type="dxa"/>
            <w:vAlign w:val="center"/>
          </w:tcPr>
          <w:p w:rsidR="00FB63A0" w:rsidRDefault="00FB63A0" w:rsidP="00FB63A0">
            <w:r w:rsidRPr="00837408">
              <w:rPr>
                <w:rFonts w:ascii="Times New Roman" w:hAnsi="Times New Roman" w:cs="Times New Roman"/>
                <w:sz w:val="20"/>
                <w:szCs w:val="20"/>
              </w:rPr>
              <w:t>Forceps-guided technique</w:t>
            </w:r>
          </w:p>
        </w:tc>
        <w:tc>
          <w:tcPr>
            <w:tcW w:w="1583" w:type="dxa"/>
            <w:vAlign w:val="center"/>
          </w:tcPr>
          <w:p w:rsidR="00FB63A0" w:rsidRDefault="00FB63A0" w:rsidP="00FB63A0">
            <w:r w:rsidRPr="00837408">
              <w:rPr>
                <w:rFonts w:ascii="Times New Roman" w:hAnsi="Times New Roman" w:cs="Times New Roman"/>
                <w:sz w:val="20"/>
                <w:szCs w:val="20"/>
              </w:rPr>
              <w:t>Programmatic VMMC</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Mixed outcomes</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Nafatalewa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
                <w:id w:val="-1168938996"/>
                <w:placeholder>
                  <w:docPart w:val="009833737000463EA8CDD1E4C6F49072"/>
                </w:placeholder>
              </w:sdtPr>
              <w:sdtContent>
                <w:r w:rsidR="003B16F0" w:rsidRPr="003B16F0">
                  <w:rPr>
                    <w:rFonts w:ascii="Times New Roman" w:hAnsi="Times New Roman" w:cs="Times New Roman"/>
                    <w:color w:val="000000"/>
                    <w:sz w:val="20"/>
                    <w:szCs w:val="20"/>
                  </w:rPr>
                  <w:t>(Nafatalewa et al., 2022)</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Total glans amputation</w:t>
            </w:r>
          </w:p>
        </w:tc>
        <w:tc>
          <w:tcPr>
            <w:tcW w:w="1433" w:type="dxa"/>
            <w:vAlign w:val="center"/>
          </w:tcPr>
          <w:p w:rsidR="00FB63A0" w:rsidRDefault="00FB63A0" w:rsidP="00FB63A0">
            <w:r w:rsidRPr="00837408">
              <w:rPr>
                <w:rFonts w:ascii="Times New Roman" w:hAnsi="Times New Roman" w:cs="Times New Roman"/>
                <w:sz w:val="20"/>
                <w:szCs w:val="20"/>
              </w:rPr>
              <w:t>Non-medical circumcision</w:t>
            </w:r>
          </w:p>
        </w:tc>
        <w:tc>
          <w:tcPr>
            <w:tcW w:w="1583" w:type="dxa"/>
            <w:vAlign w:val="center"/>
          </w:tcPr>
          <w:p w:rsidR="00FB63A0" w:rsidRDefault="00FB63A0" w:rsidP="00FB63A0">
            <w:r w:rsidRPr="00837408">
              <w:rPr>
                <w:rFonts w:ascii="Times New Roman" w:hAnsi="Times New Roman" w:cs="Times New Roman"/>
                <w:sz w:val="20"/>
                <w:szCs w:val="20"/>
              </w:rPr>
              <w:t>Community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Variable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Soltani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37091061"/>
                <w:placeholder>
                  <w:docPart w:val="01A130E6BB664A6596890D6F8458F90B"/>
                </w:placeholder>
              </w:sdtPr>
              <w:sdtContent>
                <w:r w:rsidR="003B16F0" w:rsidRPr="003B16F0">
                  <w:rPr>
                    <w:rFonts w:ascii="Times New Roman" w:hAnsi="Times New Roman" w:cs="Times New Roman"/>
                    <w:color w:val="000000"/>
                    <w:sz w:val="20"/>
                    <w:szCs w:val="20"/>
                  </w:rPr>
                  <w:t>(Soltani et al., 2020)</w:t>
                </w:r>
              </w:sdtContent>
            </w:sdt>
          </w:p>
        </w:tc>
        <w:tc>
          <w:tcPr>
            <w:tcW w:w="1416" w:type="dxa"/>
            <w:vAlign w:val="center"/>
          </w:tcPr>
          <w:p w:rsidR="00FB63A0" w:rsidRDefault="00FB63A0" w:rsidP="00FB63A0">
            <w:r w:rsidRPr="00837408">
              <w:rPr>
                <w:rFonts w:ascii="Times New Roman" w:hAnsi="Times New Roman" w:cs="Times New Roman"/>
                <w:sz w:val="20"/>
                <w:szCs w:val="20"/>
              </w:rPr>
              <w:t>Iran</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Mogen clamp injury</w:t>
            </w:r>
          </w:p>
        </w:tc>
        <w:tc>
          <w:tcPr>
            <w:tcW w:w="1583" w:type="dxa"/>
            <w:vAlign w:val="center"/>
          </w:tcPr>
          <w:p w:rsidR="00FB63A0" w:rsidRDefault="00FB63A0" w:rsidP="00FB63A0">
            <w:r w:rsidRPr="00837408">
              <w:rPr>
                <w:rFonts w:ascii="Times New Roman" w:hAnsi="Times New Roman" w:cs="Times New Roman"/>
                <w:sz w:val="20"/>
                <w:szCs w:val="20"/>
              </w:rPr>
              <w:t>Outpatient setting</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Good cosmetic outcome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Shah (2023)</w:t>
            </w:r>
            <w:r>
              <w:rPr>
                <w:rFonts w:ascii="Times New Roman" w:hAnsi="Times New Roman" w:cs="Times New Roman"/>
                <w:sz w:val="20"/>
                <w:szCs w:val="20"/>
              </w:rPr>
              <w:t xml:space="preserve"> </w:t>
            </w:r>
            <w:sdt>
              <w:sdtPr>
                <w:rPr>
                  <w:rFonts w:ascii="Calibri" w:hAnsi="Calibri" w:cs="Calibri"/>
                  <w:color w:val="000000"/>
                  <w:szCs w:val="20"/>
                </w:rPr>
                <w:tag w:val="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
                <w:id w:val="-1145736011"/>
                <w:placeholder>
                  <w:docPart w:val="BBE207B1E1C84C63AB3BB73C95900F2E"/>
                </w:placeholder>
              </w:sdtPr>
              <w:sdtContent>
                <w:r w:rsidR="003B16F0" w:rsidRPr="003B16F0">
                  <w:rPr>
                    <w:rFonts w:ascii="Calibri" w:eastAsia="Times New Roman" w:hAnsi="Calibri" w:cs="Calibri"/>
                    <w:color w:val="000000"/>
                  </w:rPr>
                  <w:t xml:space="preserve">(Shah </w:t>
                </w:r>
                <w:r w:rsidR="003B16F0" w:rsidRPr="003B16F0">
                  <w:rPr>
                    <w:rFonts w:ascii="Calibri" w:eastAsia="Times New Roman" w:hAnsi="Calibri" w:cs="Calibri"/>
                    <w:color w:val="000000"/>
                  </w:rPr>
                  <w:lastRenderedPageBreak/>
                  <w:t>&amp; Shah, 2023)</w:t>
                </w:r>
              </w:sdtContent>
            </w:sdt>
          </w:p>
        </w:tc>
        <w:tc>
          <w:tcPr>
            <w:tcW w:w="1416" w:type="dxa"/>
            <w:vAlign w:val="center"/>
          </w:tcPr>
          <w:p w:rsidR="00FB63A0" w:rsidRDefault="00FB63A0" w:rsidP="00FB63A0">
            <w:r w:rsidRPr="00837408">
              <w:rPr>
                <w:rFonts w:ascii="Times New Roman" w:hAnsi="Times New Roman" w:cs="Times New Roman"/>
                <w:sz w:val="20"/>
                <w:szCs w:val="20"/>
              </w:rPr>
              <w:lastRenderedPageBreak/>
              <w:t>India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amputation</w:t>
            </w:r>
          </w:p>
        </w:tc>
        <w:tc>
          <w:tcPr>
            <w:tcW w:w="1433" w:type="dxa"/>
            <w:vAlign w:val="center"/>
          </w:tcPr>
          <w:p w:rsidR="00FB63A0" w:rsidRDefault="00FB63A0" w:rsidP="00FB63A0">
            <w:r w:rsidRPr="00837408">
              <w:rPr>
                <w:rFonts w:ascii="Times New Roman" w:hAnsi="Times New Roman" w:cs="Times New Roman"/>
                <w:sz w:val="20"/>
                <w:szCs w:val="20"/>
              </w:rPr>
              <w:t xml:space="preserve">Ritual </w:t>
            </w:r>
            <w:r w:rsidRPr="00837408">
              <w:rPr>
                <w:rFonts w:ascii="Times New Roman" w:hAnsi="Times New Roman" w:cs="Times New Roman"/>
                <w:sz w:val="20"/>
                <w:szCs w:val="20"/>
              </w:rPr>
              <w:lastRenderedPageBreak/>
              <w:t>circumcision</w:t>
            </w:r>
          </w:p>
        </w:tc>
        <w:tc>
          <w:tcPr>
            <w:tcW w:w="1583" w:type="dxa"/>
            <w:vAlign w:val="center"/>
          </w:tcPr>
          <w:p w:rsidR="00FB63A0" w:rsidRDefault="00FB63A0" w:rsidP="00FB63A0">
            <w:r w:rsidRPr="00837408">
              <w:rPr>
                <w:rFonts w:ascii="Times New Roman" w:hAnsi="Times New Roman" w:cs="Times New Roman"/>
                <w:sz w:val="20"/>
                <w:szCs w:val="20"/>
              </w:rPr>
              <w:lastRenderedPageBreak/>
              <w:t>Non-medical</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lastRenderedPageBreak/>
              <w:t>Sharma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
                <w:id w:val="-1786194246"/>
                <w:placeholder>
                  <w:docPart w:val="C967A18AB9604FCEAB9D1D6C3FEF309D"/>
                </w:placeholder>
              </w:sdtPr>
              <w:sdtContent>
                <w:r w:rsidR="003B16F0" w:rsidRPr="003B16F0">
                  <w:rPr>
                    <w:rFonts w:ascii="Times New Roman" w:hAnsi="Times New Roman" w:cs="Times New Roman"/>
                    <w:color w:val="000000"/>
                    <w:sz w:val="20"/>
                    <w:szCs w:val="20"/>
                  </w:rPr>
                  <w:t>(Sharma et al., 2022)</w:t>
                </w:r>
              </w:sdtContent>
            </w:sdt>
          </w:p>
        </w:tc>
        <w:tc>
          <w:tcPr>
            <w:tcW w:w="1416" w:type="dxa"/>
            <w:vAlign w:val="center"/>
          </w:tcPr>
          <w:p w:rsidR="00FB63A0" w:rsidRDefault="00FB63A0" w:rsidP="00FB63A0">
            <w:r w:rsidRPr="00837408">
              <w:rPr>
                <w:rFonts w:ascii="Times New Roman" w:hAnsi="Times New Roman" w:cs="Times New Roman"/>
                <w:sz w:val="20"/>
                <w:szCs w:val="20"/>
              </w:rPr>
              <w:t>India</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Adolescent</w:t>
            </w:r>
          </w:p>
        </w:tc>
        <w:tc>
          <w:tcPr>
            <w:tcW w:w="1960" w:type="dxa"/>
            <w:vAlign w:val="center"/>
          </w:tcPr>
          <w:p w:rsidR="00FB63A0" w:rsidRDefault="00FB63A0" w:rsidP="00FB63A0">
            <w:r w:rsidRPr="00837408">
              <w:rPr>
                <w:rFonts w:ascii="Times New Roman" w:hAnsi="Times New Roman" w:cs="Times New Roman"/>
                <w:sz w:val="20"/>
                <w:szCs w:val="20"/>
              </w:rPr>
              <w:t>Partial glans amputation</w:t>
            </w:r>
          </w:p>
        </w:tc>
        <w:tc>
          <w:tcPr>
            <w:tcW w:w="1433" w:type="dxa"/>
            <w:vAlign w:val="center"/>
          </w:tcPr>
          <w:p w:rsidR="00FB63A0" w:rsidRDefault="00FB63A0" w:rsidP="00FB63A0">
            <w:r w:rsidRPr="00837408">
              <w:rPr>
                <w:rFonts w:ascii="Times New Roman" w:hAnsi="Times New Roman" w:cs="Times New Roman"/>
                <w:sz w:val="20"/>
                <w:szCs w:val="20"/>
              </w:rPr>
              <w:t>Delayed ischemia</w:t>
            </w:r>
          </w:p>
        </w:tc>
        <w:tc>
          <w:tcPr>
            <w:tcW w:w="1583" w:type="dxa"/>
            <w:vAlign w:val="center"/>
          </w:tcPr>
          <w:p w:rsidR="00FB63A0" w:rsidRDefault="00FB63A0" w:rsidP="00FB63A0">
            <w:r w:rsidRPr="00837408">
              <w:rPr>
                <w:rFonts w:ascii="Times New Roman" w:hAnsi="Times New Roman" w:cs="Times New Roman"/>
                <w:sz w:val="20"/>
                <w:szCs w:val="20"/>
              </w:rPr>
              <w:t>Ritual circumcision</w:t>
            </w:r>
          </w:p>
        </w:tc>
        <w:tc>
          <w:tcPr>
            <w:tcW w:w="1450" w:type="dxa"/>
            <w:vAlign w:val="center"/>
          </w:tcPr>
          <w:p w:rsidR="00FB63A0" w:rsidRDefault="00FB63A0" w:rsidP="00FB63A0">
            <w:r w:rsidRPr="00837408">
              <w:rPr>
                <w:rFonts w:ascii="Times New Roman" w:hAnsi="Times New Roman" w:cs="Times New Roman"/>
                <w:sz w:val="20"/>
                <w:szCs w:val="20"/>
              </w:rPr>
              <w:t>Urethroplasty + glansplasty</w:t>
            </w:r>
          </w:p>
        </w:tc>
        <w:tc>
          <w:tcPr>
            <w:tcW w:w="1435" w:type="dxa"/>
            <w:vAlign w:val="center"/>
          </w:tcPr>
          <w:p w:rsidR="00FB63A0" w:rsidRDefault="00FB63A0" w:rsidP="00FB63A0">
            <w:r w:rsidRPr="00837408">
              <w:rPr>
                <w:rFonts w:ascii="Times New Roman" w:hAnsi="Times New Roman" w:cs="Times New Roman"/>
                <w:sz w:val="20"/>
                <w:szCs w:val="20"/>
              </w:rPr>
              <w:t>Good recovery</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Sow (2022)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343446239"/>
                <w:placeholder>
                  <w:docPart w:val="0B889AF43F9B4D0FAE83FE9EA0C795A4"/>
                </w:placeholder>
              </w:sdtPr>
              <w:sdtContent>
                <w:r w:rsidR="003B16F0" w:rsidRPr="003B16F0">
                  <w:rPr>
                    <w:rFonts w:ascii="Times New Roman" w:hAnsi="Times New Roman" w:cs="Times New Roman"/>
                    <w:color w:val="000000"/>
                    <w:sz w:val="20"/>
                    <w:szCs w:val="20"/>
                  </w:rPr>
                  <w:t>(Sow et al., 2022)</w:t>
                </w:r>
              </w:sdtContent>
            </w:sdt>
          </w:p>
        </w:tc>
        <w:tc>
          <w:tcPr>
            <w:tcW w:w="1416" w:type="dxa"/>
            <w:vAlign w:val="center"/>
          </w:tcPr>
          <w:p w:rsidR="00FB63A0" w:rsidRDefault="00FB63A0" w:rsidP="00FB63A0">
            <w:r w:rsidRPr="00837408">
              <w:rPr>
                <w:rFonts w:ascii="Times New Roman" w:hAnsi="Times New Roman" w:cs="Times New Roman"/>
                <w:sz w:val="20"/>
                <w:szCs w:val="20"/>
              </w:rPr>
              <w:t>Senegal</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Total glans amputation</w:t>
            </w:r>
          </w:p>
        </w:tc>
        <w:tc>
          <w:tcPr>
            <w:tcW w:w="1433" w:type="dxa"/>
            <w:vAlign w:val="center"/>
          </w:tcPr>
          <w:p w:rsidR="00FB63A0" w:rsidRDefault="00FB63A0" w:rsidP="00FB63A0">
            <w:r w:rsidRPr="00837408">
              <w:rPr>
                <w:rFonts w:ascii="Times New Roman" w:hAnsi="Times New Roman" w:cs="Times New Roman"/>
                <w:sz w:val="20"/>
                <w:szCs w:val="20"/>
              </w:rPr>
              <w:t>Unqualified operator</w:t>
            </w:r>
          </w:p>
        </w:tc>
        <w:tc>
          <w:tcPr>
            <w:tcW w:w="1583" w:type="dxa"/>
            <w:vAlign w:val="center"/>
          </w:tcPr>
          <w:p w:rsidR="00FB63A0" w:rsidRDefault="00FB63A0" w:rsidP="00FB63A0">
            <w:r w:rsidRPr="00837408">
              <w:rPr>
                <w:rFonts w:ascii="Times New Roman" w:hAnsi="Times New Roman" w:cs="Times New Roman"/>
                <w:sz w:val="20"/>
                <w:szCs w:val="20"/>
              </w:rPr>
              <w:t>Pharmacy setting</w:t>
            </w:r>
          </w:p>
        </w:tc>
        <w:tc>
          <w:tcPr>
            <w:tcW w:w="1450" w:type="dxa"/>
            <w:vAlign w:val="center"/>
          </w:tcPr>
          <w:p w:rsidR="00FB63A0" w:rsidRDefault="00FB63A0" w:rsidP="00FB63A0">
            <w:r w:rsidRPr="00837408">
              <w:rPr>
                <w:rFonts w:ascii="Times New Roman" w:hAnsi="Times New Roman" w:cs="Times New Roman"/>
                <w:sz w:val="20"/>
                <w:szCs w:val="20"/>
              </w:rPr>
              <w:t>Meatoplasty</w:t>
            </w:r>
          </w:p>
        </w:tc>
        <w:tc>
          <w:tcPr>
            <w:tcW w:w="1435" w:type="dxa"/>
            <w:vAlign w:val="center"/>
          </w:tcPr>
          <w:p w:rsidR="00FB63A0" w:rsidRDefault="00FB63A0" w:rsidP="00FB63A0">
            <w:r w:rsidRPr="00837408">
              <w:rPr>
                <w:rFonts w:ascii="Times New Roman" w:hAnsi="Times New Roman" w:cs="Times New Roman"/>
                <w:sz w:val="20"/>
                <w:szCs w:val="20"/>
              </w:rPr>
              <w:t>Functional voiding</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Tanyi (2023)</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14122620"/>
                <w:placeholder>
                  <w:docPart w:val="1EBF2CB14176484D8C0ECB964D55BA82"/>
                </w:placeholder>
              </w:sdtPr>
              <w:sdtContent>
                <w:r w:rsidR="003B16F0" w:rsidRPr="003B16F0">
                  <w:rPr>
                    <w:rFonts w:ascii="Times New Roman" w:hAnsi="Times New Roman" w:cs="Times New Roman"/>
                    <w:color w:val="000000"/>
                    <w:sz w:val="20"/>
                    <w:szCs w:val="20"/>
                  </w:rPr>
                  <w:t>(Tanyi et al., 2023)</w:t>
                </w:r>
              </w:sdtContent>
            </w:sdt>
          </w:p>
        </w:tc>
        <w:tc>
          <w:tcPr>
            <w:tcW w:w="1416" w:type="dxa"/>
            <w:vAlign w:val="center"/>
          </w:tcPr>
          <w:p w:rsidR="00FB63A0" w:rsidRDefault="00FB63A0" w:rsidP="00FB63A0">
            <w:r w:rsidRPr="00837408">
              <w:rPr>
                <w:rFonts w:ascii="Times New Roman" w:hAnsi="Times New Roman" w:cs="Times New Roman"/>
                <w:sz w:val="20"/>
                <w:szCs w:val="20"/>
              </w:rPr>
              <w:t>Cameroon</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Children</w:t>
            </w:r>
          </w:p>
        </w:tc>
        <w:tc>
          <w:tcPr>
            <w:tcW w:w="1960" w:type="dxa"/>
            <w:vAlign w:val="center"/>
          </w:tcPr>
          <w:p w:rsidR="00FB63A0" w:rsidRDefault="00FB63A0" w:rsidP="00FB63A0">
            <w:r w:rsidRPr="00837408">
              <w:rPr>
                <w:rFonts w:ascii="Times New Roman" w:hAnsi="Times New Roman" w:cs="Times New Roman"/>
                <w:sz w:val="20"/>
                <w:szCs w:val="20"/>
              </w:rPr>
              <w:t>Penile/glans amputation</w:t>
            </w:r>
          </w:p>
        </w:tc>
        <w:tc>
          <w:tcPr>
            <w:tcW w:w="1433" w:type="dxa"/>
            <w:vAlign w:val="center"/>
          </w:tcPr>
          <w:p w:rsidR="00FB63A0" w:rsidRDefault="00FB63A0" w:rsidP="00FB63A0">
            <w:r w:rsidRPr="00837408">
              <w:rPr>
                <w:rFonts w:ascii="Times New Roman" w:hAnsi="Times New Roman" w:cs="Times New Roman"/>
                <w:sz w:val="20"/>
                <w:szCs w:val="20"/>
              </w:rPr>
              <w:t>Untrained providers</w:t>
            </w:r>
          </w:p>
        </w:tc>
        <w:tc>
          <w:tcPr>
            <w:tcW w:w="1583" w:type="dxa"/>
            <w:vAlign w:val="center"/>
          </w:tcPr>
          <w:p w:rsidR="00FB63A0" w:rsidRDefault="00FB63A0" w:rsidP="00FB63A0">
            <w:r w:rsidRPr="00837408">
              <w:rPr>
                <w:rFonts w:ascii="Times New Roman" w:hAnsi="Times New Roman" w:cs="Times New Roman"/>
                <w:sz w:val="20"/>
                <w:szCs w:val="20"/>
              </w:rPr>
              <w:t>Rural/traditional</w:t>
            </w:r>
          </w:p>
        </w:tc>
        <w:tc>
          <w:tcPr>
            <w:tcW w:w="1450" w:type="dxa"/>
            <w:vAlign w:val="center"/>
          </w:tcPr>
          <w:p w:rsidR="00FB63A0" w:rsidRDefault="00FB63A0" w:rsidP="00FB63A0">
            <w:r w:rsidRPr="00837408">
              <w:rPr>
                <w:rFonts w:ascii="Times New Roman" w:hAnsi="Times New Roman" w:cs="Times New Roman"/>
                <w:sz w:val="20"/>
                <w:szCs w:val="20"/>
              </w:rPr>
              <w:t>Replantation</w:t>
            </w:r>
          </w:p>
        </w:tc>
        <w:tc>
          <w:tcPr>
            <w:tcW w:w="1435" w:type="dxa"/>
            <w:vAlign w:val="center"/>
          </w:tcPr>
          <w:p w:rsidR="00FB63A0" w:rsidRDefault="00FB63A0" w:rsidP="00FB63A0">
            <w:r w:rsidRPr="00837408">
              <w:rPr>
                <w:rFonts w:ascii="Times New Roman" w:hAnsi="Times New Roman" w:cs="Times New Roman"/>
                <w:sz w:val="20"/>
                <w:szCs w:val="20"/>
              </w:rPr>
              <w:t>Mixed outcomes</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Tasci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984930948"/>
                <w:placeholder>
                  <w:docPart w:val="A860ED23B38640F79564D1A9A2D2EAB5"/>
                </w:placeholder>
              </w:sdtPr>
              <w:sdtContent>
                <w:r w:rsidR="003B16F0" w:rsidRPr="003B16F0">
                  <w:rPr>
                    <w:rFonts w:ascii="Times New Roman" w:hAnsi="Times New Roman" w:cs="Times New Roman"/>
                    <w:color w:val="000000"/>
                    <w:sz w:val="20"/>
                    <w:szCs w:val="20"/>
                  </w:rPr>
                  <w:t>(Tasci et al., 2020)</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p>
        </w:tc>
        <w:tc>
          <w:tcPr>
            <w:tcW w:w="1403" w:type="dxa"/>
            <w:vAlign w:val="center"/>
          </w:tcPr>
          <w:p w:rsidR="00FB63A0" w:rsidRDefault="00FB63A0" w:rsidP="00FB63A0">
            <w:r>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24 patients</w:t>
            </w:r>
          </w:p>
        </w:tc>
        <w:tc>
          <w:tcPr>
            <w:tcW w:w="1960" w:type="dxa"/>
            <w:vAlign w:val="center"/>
          </w:tcPr>
          <w:p w:rsidR="00FB63A0" w:rsidRDefault="00FB63A0" w:rsidP="00FB63A0">
            <w:r w:rsidRPr="00837408">
              <w:rPr>
                <w:rFonts w:ascii="Times New Roman" w:hAnsi="Times New Roman" w:cs="Times New Roman"/>
                <w:sz w:val="20"/>
                <w:szCs w:val="20"/>
              </w:rPr>
              <w:t>Penile necrosis</w:t>
            </w:r>
          </w:p>
        </w:tc>
        <w:tc>
          <w:tcPr>
            <w:tcW w:w="1433" w:type="dxa"/>
            <w:vAlign w:val="center"/>
          </w:tcPr>
          <w:p w:rsidR="00FB63A0" w:rsidRDefault="00FB63A0" w:rsidP="00FB63A0">
            <w:r w:rsidRPr="00837408">
              <w:rPr>
                <w:rFonts w:ascii="Times New Roman" w:hAnsi="Times New Roman" w:cs="Times New Roman"/>
                <w:sz w:val="20"/>
                <w:szCs w:val="20"/>
              </w:rPr>
              <w:t>Cautery, infection, anesthesia</w:t>
            </w:r>
          </w:p>
        </w:tc>
        <w:tc>
          <w:tcPr>
            <w:tcW w:w="1583" w:type="dxa"/>
            <w:vAlign w:val="center"/>
          </w:tcPr>
          <w:p w:rsidR="00FB63A0" w:rsidRDefault="00FB63A0" w:rsidP="00FB63A0">
            <w:r w:rsidRPr="00837408">
              <w:rPr>
                <w:rFonts w:ascii="Times New Roman" w:hAnsi="Times New Roman" w:cs="Times New Roman"/>
                <w:sz w:val="20"/>
                <w:szCs w:val="20"/>
              </w:rPr>
              <w:t>Mixed settings</w:t>
            </w:r>
          </w:p>
        </w:tc>
        <w:tc>
          <w:tcPr>
            <w:tcW w:w="1450" w:type="dxa"/>
            <w:vAlign w:val="center"/>
          </w:tcPr>
          <w:p w:rsidR="00FB63A0" w:rsidRDefault="00FB63A0" w:rsidP="00FB63A0">
            <w:r w:rsidRPr="00837408">
              <w:rPr>
                <w:rFonts w:ascii="Times New Roman" w:hAnsi="Times New Roman" w:cs="Times New Roman"/>
                <w:sz w:val="20"/>
                <w:szCs w:val="20"/>
              </w:rPr>
              <w:t>Surgery / HBOT</w:t>
            </w:r>
          </w:p>
        </w:tc>
        <w:tc>
          <w:tcPr>
            <w:tcW w:w="1435" w:type="dxa"/>
            <w:vAlign w:val="center"/>
          </w:tcPr>
          <w:p w:rsidR="00FB63A0" w:rsidRDefault="00FB63A0" w:rsidP="00FB63A0">
            <w:r w:rsidRPr="00837408">
              <w:rPr>
                <w:rFonts w:ascii="Times New Roman" w:hAnsi="Times New Roman" w:cs="Times New Roman"/>
                <w:sz w:val="20"/>
                <w:szCs w:val="20"/>
              </w:rPr>
              <w:t>High complication rate</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Uzun (2012)</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
                <w:id w:val="1168915151"/>
                <w:placeholder>
                  <w:docPart w:val="83AC4D49176F4189B1119E5F85FA6D2C"/>
                </w:placeholder>
              </w:sdtPr>
              <w:sdtContent>
                <w:r w:rsidR="003B16F0" w:rsidRPr="003B16F0">
                  <w:rPr>
                    <w:rFonts w:ascii="Times New Roman" w:hAnsi="Times New Roman" w:cs="Times New Roman"/>
                    <w:color w:val="000000"/>
                    <w:sz w:val="20"/>
                    <w:szCs w:val="20"/>
                  </w:rPr>
                  <w:t>(Uzun et al., 2012)</w:t>
                </w:r>
              </w:sdtContent>
            </w:sdt>
          </w:p>
        </w:tc>
        <w:tc>
          <w:tcPr>
            <w:tcW w:w="1416" w:type="dxa"/>
            <w:vAlign w:val="center"/>
          </w:tcPr>
          <w:p w:rsidR="00FB63A0" w:rsidRDefault="00FB63A0" w:rsidP="00FB63A0">
            <w:r w:rsidRPr="00837408">
              <w:rPr>
                <w:rFonts w:ascii="Times New Roman" w:hAnsi="Times New Roman" w:cs="Times New Roman"/>
                <w:sz w:val="20"/>
                <w:szCs w:val="20"/>
              </w:rPr>
              <w:t>Turkey</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necrosis</w:t>
            </w:r>
          </w:p>
        </w:tc>
        <w:tc>
          <w:tcPr>
            <w:tcW w:w="1433" w:type="dxa"/>
            <w:vAlign w:val="center"/>
          </w:tcPr>
          <w:p w:rsidR="00FB63A0" w:rsidRDefault="00FB63A0" w:rsidP="00FB63A0">
            <w:r w:rsidRPr="00837408">
              <w:rPr>
                <w:rFonts w:ascii="Times New Roman" w:hAnsi="Times New Roman" w:cs="Times New Roman"/>
                <w:sz w:val="20"/>
                <w:szCs w:val="20"/>
              </w:rPr>
              <w:t>Monopolar electrocautery</w:t>
            </w:r>
          </w:p>
        </w:tc>
        <w:tc>
          <w:tcPr>
            <w:tcW w:w="1583" w:type="dxa"/>
            <w:vAlign w:val="center"/>
          </w:tcPr>
          <w:p w:rsidR="00FB63A0" w:rsidRDefault="00FB63A0" w:rsidP="00FB63A0">
            <w:r w:rsidRPr="00837408">
              <w:rPr>
                <w:rFonts w:ascii="Times New Roman" w:hAnsi="Times New Roman" w:cs="Times New Roman"/>
                <w:sz w:val="20"/>
                <w:szCs w:val="20"/>
              </w:rPr>
              <w:t>Medical setting</w:t>
            </w:r>
          </w:p>
        </w:tc>
        <w:tc>
          <w:tcPr>
            <w:tcW w:w="1450" w:type="dxa"/>
            <w:vAlign w:val="center"/>
          </w:tcPr>
          <w:p w:rsidR="00FB63A0" w:rsidRDefault="00FB63A0" w:rsidP="00FB63A0">
            <w:r w:rsidRPr="00837408">
              <w:rPr>
                <w:rFonts w:ascii="Times New Roman" w:hAnsi="Times New Roman" w:cs="Times New Roman"/>
                <w:sz w:val="20"/>
                <w:szCs w:val="20"/>
              </w:rPr>
              <w:t>HBOT + surgery</w:t>
            </w:r>
          </w:p>
        </w:tc>
        <w:tc>
          <w:tcPr>
            <w:tcW w:w="1435" w:type="dxa"/>
            <w:vAlign w:val="center"/>
          </w:tcPr>
          <w:p w:rsidR="00FB63A0" w:rsidRDefault="00FB63A0" w:rsidP="00FB63A0">
            <w:r w:rsidRPr="00837408">
              <w:rPr>
                <w:rFonts w:ascii="Times New Roman" w:hAnsi="Times New Roman" w:cs="Times New Roman"/>
                <w:sz w:val="20"/>
                <w:szCs w:val="20"/>
              </w:rPr>
              <w:t>Tissue loss</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Satyagraha (2020)</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595826505"/>
                <w:placeholder>
                  <w:docPart w:val="D108562179FA4BC88A3C8D157684BE20"/>
                </w:placeholder>
              </w:sdtPr>
              <w:sdtContent>
                <w:r w:rsidR="003B16F0" w:rsidRPr="003B16F0">
                  <w:rPr>
                    <w:rFonts w:ascii="Times New Roman" w:hAnsi="Times New Roman" w:cs="Times New Roman"/>
                    <w:color w:val="000000"/>
                    <w:sz w:val="20"/>
                    <w:szCs w:val="20"/>
                  </w:rPr>
                  <w:t>(Satyagraha et al., 2020)</w:t>
                </w:r>
              </w:sdtContent>
            </w:sdt>
          </w:p>
        </w:tc>
        <w:tc>
          <w:tcPr>
            <w:tcW w:w="1416" w:type="dxa"/>
            <w:vAlign w:val="center"/>
          </w:tcPr>
          <w:p w:rsidR="00FB63A0" w:rsidRDefault="00FB63A0" w:rsidP="00FB63A0">
            <w:r w:rsidRPr="00837408">
              <w:rPr>
                <w:rFonts w:ascii="Times New Roman" w:hAnsi="Times New Roman" w:cs="Times New Roman"/>
                <w:sz w:val="20"/>
                <w:szCs w:val="20"/>
              </w:rPr>
              <w:t>Indonesia</w:t>
            </w:r>
          </w:p>
        </w:tc>
        <w:tc>
          <w:tcPr>
            <w:tcW w:w="1403" w:type="dxa"/>
            <w:vAlign w:val="center"/>
          </w:tcPr>
          <w:p w:rsidR="00FB63A0" w:rsidRDefault="00FB63A0" w:rsidP="00FB63A0">
            <w:r w:rsidRPr="00837408">
              <w:rPr>
                <w:rFonts w:ascii="Times New Roman" w:hAnsi="Times New Roman" w:cs="Times New Roman"/>
                <w:sz w:val="20"/>
                <w:szCs w:val="20"/>
              </w:rPr>
              <w:t>Case series</w:t>
            </w:r>
          </w:p>
        </w:tc>
        <w:tc>
          <w:tcPr>
            <w:tcW w:w="1423" w:type="dxa"/>
            <w:vAlign w:val="center"/>
          </w:tcPr>
          <w:p w:rsidR="00FB63A0" w:rsidRDefault="00FB63A0" w:rsidP="00FB63A0">
            <w:r w:rsidRPr="00837408">
              <w:rPr>
                <w:rFonts w:ascii="Times New Roman" w:hAnsi="Times New Roman" w:cs="Times New Roman"/>
                <w:sz w:val="20"/>
                <w:szCs w:val="20"/>
              </w:rPr>
              <w:t>Children</w:t>
            </w:r>
          </w:p>
        </w:tc>
        <w:tc>
          <w:tcPr>
            <w:tcW w:w="1960" w:type="dxa"/>
            <w:vAlign w:val="center"/>
          </w:tcPr>
          <w:p w:rsidR="00FB63A0" w:rsidRDefault="00FB63A0" w:rsidP="00FB63A0">
            <w:r w:rsidRPr="00837408">
              <w:rPr>
                <w:rFonts w:ascii="Times New Roman" w:hAnsi="Times New Roman" w:cs="Times New Roman"/>
                <w:sz w:val="20"/>
                <w:szCs w:val="20"/>
              </w:rPr>
              <w:t>Penile amputation</w:t>
            </w:r>
          </w:p>
        </w:tc>
        <w:tc>
          <w:tcPr>
            <w:tcW w:w="1433" w:type="dxa"/>
            <w:vAlign w:val="center"/>
          </w:tcPr>
          <w:p w:rsidR="00FB63A0" w:rsidRDefault="00FB63A0" w:rsidP="00FB63A0">
            <w:r w:rsidRPr="00837408">
              <w:rPr>
                <w:rFonts w:ascii="Times New Roman" w:hAnsi="Times New Roman" w:cs="Times New Roman"/>
                <w:sz w:val="20"/>
                <w:szCs w:val="20"/>
              </w:rPr>
              <w:t>Guillotine technique</w:t>
            </w:r>
          </w:p>
        </w:tc>
        <w:tc>
          <w:tcPr>
            <w:tcW w:w="1583" w:type="dxa"/>
            <w:vAlign w:val="center"/>
          </w:tcPr>
          <w:p w:rsidR="00FB63A0" w:rsidRDefault="00FB63A0" w:rsidP="00FB63A0">
            <w:r w:rsidRPr="00837408">
              <w:rPr>
                <w:rFonts w:ascii="Times New Roman" w:hAnsi="Times New Roman" w:cs="Times New Roman"/>
                <w:sz w:val="20"/>
                <w:szCs w:val="20"/>
              </w:rPr>
              <w:t>Non-specialist setting</w:t>
            </w:r>
          </w:p>
        </w:tc>
        <w:tc>
          <w:tcPr>
            <w:tcW w:w="1450" w:type="dxa"/>
            <w:vAlign w:val="center"/>
          </w:tcPr>
          <w:p w:rsidR="00FB63A0" w:rsidRDefault="00FB63A0" w:rsidP="00FB63A0">
            <w:r w:rsidRPr="00837408">
              <w:rPr>
                <w:rFonts w:ascii="Times New Roman" w:hAnsi="Times New Roman" w:cs="Times New Roman"/>
                <w:sz w:val="20"/>
                <w:szCs w:val="20"/>
              </w:rPr>
              <w:t>Surgical</w:t>
            </w:r>
          </w:p>
        </w:tc>
        <w:tc>
          <w:tcPr>
            <w:tcW w:w="1435" w:type="dxa"/>
            <w:vAlign w:val="center"/>
          </w:tcPr>
          <w:p w:rsidR="00FB63A0" w:rsidRDefault="00FB63A0" w:rsidP="00FB63A0">
            <w:r w:rsidRPr="00837408">
              <w:rPr>
                <w:rFonts w:ascii="Times New Roman" w:hAnsi="Times New Roman" w:cs="Times New Roman"/>
                <w:sz w:val="20"/>
                <w:szCs w:val="20"/>
              </w:rPr>
              <w:t>Severe outcomes</w:t>
            </w:r>
          </w:p>
        </w:tc>
      </w:tr>
      <w:tr w:rsidR="00FB63A0" w:rsidTr="00FB63A0">
        <w:tc>
          <w:tcPr>
            <w:tcW w:w="1885" w:type="dxa"/>
            <w:vAlign w:val="center"/>
          </w:tcPr>
          <w:p w:rsidR="00FB63A0" w:rsidRDefault="00FB63A0" w:rsidP="00FB63A0">
            <w:r w:rsidRPr="00837408">
              <w:rPr>
                <w:rFonts w:ascii="Times New Roman" w:hAnsi="Times New Roman" w:cs="Times New Roman"/>
                <w:sz w:val="20"/>
                <w:szCs w:val="20"/>
              </w:rPr>
              <w:t>Pepe (2015)</w:t>
            </w:r>
            <w:r>
              <w:rPr>
                <w:rFonts w:ascii="Times New Roman" w:hAnsi="Times New Roman" w:cs="Times New Roman"/>
                <w:sz w:val="20"/>
                <w:szCs w:val="20"/>
              </w:rPr>
              <w:t xml:space="preserve"> </w:t>
            </w:r>
            <w:sdt>
              <w:sdtPr>
                <w:rPr>
                  <w:rFonts w:ascii="Times New Roman" w:hAnsi="Times New Roman" w:cs="Times New Roman"/>
                  <w:color w:val="000000"/>
                  <w:sz w:val="20"/>
                  <w:szCs w:val="20"/>
                </w:rPr>
                <w:tag w:val="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2074266356"/>
                <w:placeholder>
                  <w:docPart w:val="CA26DE2FF9CD4493ACCA213B8D702736"/>
                </w:placeholder>
              </w:sdtPr>
              <w:sdtContent>
                <w:r w:rsidR="003B16F0" w:rsidRPr="003B16F0">
                  <w:rPr>
                    <w:rFonts w:ascii="Times New Roman" w:hAnsi="Times New Roman" w:cs="Times New Roman"/>
                    <w:color w:val="000000"/>
                    <w:sz w:val="20"/>
                    <w:szCs w:val="20"/>
                  </w:rPr>
                  <w:t>(Pepe et al., 2015)</w:t>
                </w:r>
              </w:sdtContent>
            </w:sdt>
          </w:p>
        </w:tc>
        <w:tc>
          <w:tcPr>
            <w:tcW w:w="1416" w:type="dxa"/>
            <w:vAlign w:val="center"/>
          </w:tcPr>
          <w:p w:rsidR="00FB63A0" w:rsidRDefault="00FB63A0" w:rsidP="00FB63A0">
            <w:r w:rsidRPr="00837408">
              <w:rPr>
                <w:rFonts w:ascii="Times New Roman" w:hAnsi="Times New Roman" w:cs="Times New Roman"/>
                <w:sz w:val="20"/>
                <w:szCs w:val="20"/>
              </w:rPr>
              <w:t>Italy</w:t>
            </w:r>
          </w:p>
        </w:tc>
        <w:tc>
          <w:tcPr>
            <w:tcW w:w="1403" w:type="dxa"/>
            <w:vAlign w:val="center"/>
          </w:tcPr>
          <w:p w:rsidR="00FB63A0" w:rsidRDefault="00FB63A0" w:rsidP="00FB63A0">
            <w:r w:rsidRPr="00837408">
              <w:rPr>
                <w:rFonts w:ascii="Times New Roman" w:hAnsi="Times New Roman" w:cs="Times New Roman"/>
                <w:sz w:val="20"/>
                <w:szCs w:val="20"/>
              </w:rPr>
              <w:t>Case report</w:t>
            </w:r>
          </w:p>
        </w:tc>
        <w:tc>
          <w:tcPr>
            <w:tcW w:w="1423" w:type="dxa"/>
            <w:vAlign w:val="center"/>
          </w:tcPr>
          <w:p w:rsidR="00FB63A0" w:rsidRDefault="00FB63A0" w:rsidP="00FB63A0">
            <w:r w:rsidRPr="00837408">
              <w:rPr>
                <w:rFonts w:ascii="Times New Roman" w:hAnsi="Times New Roman" w:cs="Times New Roman"/>
                <w:sz w:val="20"/>
                <w:szCs w:val="20"/>
              </w:rPr>
              <w:t>Child</w:t>
            </w:r>
          </w:p>
        </w:tc>
        <w:tc>
          <w:tcPr>
            <w:tcW w:w="1960" w:type="dxa"/>
            <w:vAlign w:val="center"/>
          </w:tcPr>
          <w:p w:rsidR="00FB63A0" w:rsidRDefault="00FB63A0" w:rsidP="00FB63A0">
            <w:r w:rsidRPr="00837408">
              <w:rPr>
                <w:rFonts w:ascii="Times New Roman" w:hAnsi="Times New Roman" w:cs="Times New Roman"/>
                <w:sz w:val="20"/>
                <w:szCs w:val="20"/>
              </w:rPr>
              <w:t>Glans ischemia</w:t>
            </w:r>
          </w:p>
        </w:tc>
        <w:tc>
          <w:tcPr>
            <w:tcW w:w="1433" w:type="dxa"/>
            <w:vAlign w:val="center"/>
          </w:tcPr>
          <w:p w:rsidR="00FB63A0" w:rsidRDefault="00FB63A0" w:rsidP="00FB63A0">
            <w:r w:rsidRPr="00837408">
              <w:rPr>
                <w:rFonts w:ascii="Times New Roman" w:hAnsi="Times New Roman" w:cs="Times New Roman"/>
                <w:sz w:val="20"/>
                <w:szCs w:val="20"/>
              </w:rPr>
              <w:t>Anesthesia-related</w:t>
            </w:r>
          </w:p>
        </w:tc>
        <w:tc>
          <w:tcPr>
            <w:tcW w:w="1583" w:type="dxa"/>
            <w:vAlign w:val="center"/>
          </w:tcPr>
          <w:p w:rsidR="00FB63A0" w:rsidRDefault="00FB63A0" w:rsidP="00FB63A0">
            <w:r w:rsidRPr="00837408">
              <w:rPr>
                <w:rFonts w:ascii="Times New Roman" w:hAnsi="Times New Roman" w:cs="Times New Roman"/>
                <w:sz w:val="20"/>
                <w:szCs w:val="20"/>
              </w:rPr>
              <w:t>Clinical setting</w:t>
            </w:r>
          </w:p>
        </w:tc>
        <w:tc>
          <w:tcPr>
            <w:tcW w:w="1450" w:type="dxa"/>
            <w:vAlign w:val="center"/>
          </w:tcPr>
          <w:p w:rsidR="00FB63A0" w:rsidRDefault="00FB63A0" w:rsidP="00FB63A0">
            <w:r w:rsidRPr="00837408">
              <w:rPr>
                <w:rFonts w:ascii="Times New Roman" w:hAnsi="Times New Roman" w:cs="Times New Roman"/>
                <w:sz w:val="20"/>
                <w:szCs w:val="20"/>
              </w:rPr>
              <w:t>Conservative</w:t>
            </w:r>
          </w:p>
        </w:tc>
        <w:tc>
          <w:tcPr>
            <w:tcW w:w="1435" w:type="dxa"/>
            <w:vAlign w:val="center"/>
          </w:tcPr>
          <w:p w:rsidR="00FB63A0" w:rsidRDefault="00FB63A0" w:rsidP="00FB63A0">
            <w:r w:rsidRPr="00837408">
              <w:rPr>
                <w:rFonts w:ascii="Times New Roman" w:hAnsi="Times New Roman" w:cs="Times New Roman"/>
                <w:sz w:val="20"/>
                <w:szCs w:val="20"/>
              </w:rPr>
              <w:t>Recovery</w:t>
            </w:r>
          </w:p>
        </w:tc>
      </w:tr>
    </w:tbl>
    <w:p w:rsidR="00FB63A0" w:rsidRDefault="00FB63A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65179B"/>
    <w:p w:rsidR="00A612D0" w:rsidRDefault="00A612D0" w:rsidP="00A612D0">
      <w:pPr>
        <w:rPr>
          <w:b/>
          <w:bCs/>
        </w:rPr>
        <w:sectPr w:rsidR="00A612D0" w:rsidSect="00A612D0">
          <w:pgSz w:w="15840" w:h="12240" w:orient="landscape"/>
          <w:pgMar w:top="1440" w:right="1440" w:bottom="1440" w:left="1440" w:header="720" w:footer="720" w:gutter="0"/>
          <w:cols w:space="720"/>
          <w:docGrid w:linePitch="360"/>
        </w:sectPr>
      </w:pPr>
    </w:p>
    <w:p w:rsidR="00D1027B" w:rsidRPr="00A05C04" w:rsidRDefault="00D1027B" w:rsidP="00A612D0">
      <w:pPr>
        <w:rPr>
          <w:rFonts w:ascii="Times New Roman" w:hAnsi="Times New Roman" w:cs="Times New Roman"/>
          <w:b/>
          <w:bCs/>
          <w:i/>
          <w:iCs/>
        </w:rPr>
      </w:pPr>
      <w:r w:rsidRPr="00A05C04">
        <w:rPr>
          <w:rFonts w:ascii="Times New Roman" w:hAnsi="Times New Roman" w:cs="Times New Roman"/>
          <w:b/>
          <w:bCs/>
          <w:i/>
          <w:iCs/>
        </w:rPr>
        <w:lastRenderedPageBreak/>
        <w:t>Quality Assessment Results</w:t>
      </w:r>
    </w:p>
    <w:p w:rsidR="00527961" w:rsidRPr="00A05C04" w:rsidRDefault="00527961" w:rsidP="00A612D0">
      <w:pPr>
        <w:rPr>
          <w:rFonts w:ascii="Times New Roman" w:hAnsi="Times New Roman" w:cs="Times New Roman"/>
          <w:i/>
          <w:iCs/>
        </w:rPr>
      </w:pPr>
      <w:r w:rsidRPr="00A05C04">
        <w:rPr>
          <w:rFonts w:ascii="Times New Roman" w:hAnsi="Times New Roman" w:cs="Times New Roman"/>
          <w:i/>
          <w:iCs/>
        </w:rPr>
        <w:t>Methodological Quality of Included Case Reports</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The case reports included were of high methodological quality. Most of the studies provided adequate information about the demographics and clinical history of patients, a detailed description of the clinical condition, the interventions performed and the outcome. Most of the research was in these fields.</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But in some areas there were strict restrictions. Many reports were based on clinical findings only without extensive investigation and the diagnostic work-up was often not sufficiently detailed. Limitations in outcome evaluation included non-uniform reporting of adverse events beyond the primary complication.</w:t>
      </w:r>
    </w:p>
    <w:p w:rsidR="00A656AD" w:rsidRPr="00A656AD" w:rsidRDefault="00A656AD" w:rsidP="00A656AD">
      <w:pPr>
        <w:spacing w:after="0"/>
        <w:ind w:firstLine="630"/>
        <w:jc w:val="both"/>
        <w:rPr>
          <w:rFonts w:ascii="Times New Roman" w:hAnsi="Times New Roman" w:cs="Times New Roman"/>
        </w:rPr>
      </w:pPr>
      <w:r w:rsidRPr="00A656AD">
        <w:rPr>
          <w:rFonts w:ascii="Times New Roman" w:hAnsi="Times New Roman" w:cs="Times New Roman"/>
        </w:rPr>
        <w:t>Three studies had moderate risk of bias mainly due to incomplete reporting of some domains, namely, diagnostic clarity and follow-up. The inherent limitations of the rarity of and clinical nature of the condition under investigation were considered but overall the evidence was considered acceptable for descriptive synthesis.</w:t>
      </w:r>
    </w:p>
    <w:p w:rsidR="00D1027B" w:rsidRDefault="007F750B" w:rsidP="00A612D0">
      <w:pPr>
        <w:rPr>
          <w:b/>
          <w:bCs/>
        </w:rPr>
      </w:pPr>
      <w:r>
        <w:rPr>
          <w:noProof/>
        </w:rPr>
        <w:drawing>
          <wp:anchor distT="0" distB="0" distL="114300" distR="114300" simplePos="0" relativeHeight="251661312" behindDoc="0" locked="0" layoutInCell="1" allowOverlap="1">
            <wp:simplePos x="0" y="0"/>
            <wp:positionH relativeFrom="column">
              <wp:posOffset>567386</wp:posOffset>
            </wp:positionH>
            <wp:positionV relativeFrom="paragraph">
              <wp:posOffset>0</wp:posOffset>
            </wp:positionV>
            <wp:extent cx="4837761" cy="4715123"/>
            <wp:effectExtent l="0" t="0" r="1270" b="0"/>
            <wp:wrapNone/>
            <wp:docPr id="65760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4837761" cy="4715123"/>
                    </a:xfrm>
                    <a:prstGeom prst="rect">
                      <a:avLst/>
                    </a:prstGeom>
                    <a:noFill/>
                    <a:ln>
                      <a:noFill/>
                    </a:ln>
                  </pic:spPr>
                </pic:pic>
              </a:graphicData>
            </a:graphic>
          </wp:anchor>
        </w:drawing>
      </w: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513A3" w:rsidRDefault="007513A3"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7F750B" w:rsidRDefault="007F750B" w:rsidP="00A612D0">
      <w:pPr>
        <w:rPr>
          <w:b/>
          <w:bCs/>
        </w:rPr>
      </w:pPr>
    </w:p>
    <w:p w:rsidR="004F2F5C" w:rsidRDefault="004F2F5C" w:rsidP="00A612D0">
      <w:pPr>
        <w:rPr>
          <w:b/>
          <w:bCs/>
        </w:rPr>
      </w:pPr>
    </w:p>
    <w:p w:rsidR="004F2F5C" w:rsidRDefault="004F2F5C" w:rsidP="00A612D0">
      <w:pPr>
        <w:rPr>
          <w:b/>
          <w:bCs/>
        </w:rPr>
      </w:pPr>
    </w:p>
    <w:p w:rsidR="00FE6E85" w:rsidRPr="00574172" w:rsidRDefault="00574172" w:rsidP="00574172">
      <w:pPr>
        <w:jc w:val="center"/>
        <w:rPr>
          <w:rFonts w:ascii="Times New Roman" w:hAnsi="Times New Roman" w:cs="Times New Roman"/>
        </w:rPr>
      </w:pPr>
      <w:r w:rsidRPr="00574172">
        <w:rPr>
          <w:rFonts w:ascii="Times New Roman" w:hAnsi="Times New Roman" w:cs="Times New Roman"/>
          <w:b/>
          <w:bCs/>
        </w:rPr>
        <w:t>Figure 2.</w:t>
      </w:r>
      <w:r w:rsidRPr="00574172">
        <w:rPr>
          <w:rFonts w:ascii="Times New Roman" w:hAnsi="Times New Roman" w:cs="Times New Roman"/>
        </w:rPr>
        <w:t xml:space="preserve"> Traffic-Light Plot of included case report studies</w:t>
      </w:r>
    </w:p>
    <w:p w:rsidR="001C77E5" w:rsidRDefault="001C77E5" w:rsidP="00F65DAA">
      <w:pPr>
        <w:spacing w:after="0"/>
        <w:rPr>
          <w:rFonts w:ascii="Times New Roman" w:hAnsi="Times New Roman" w:cs="Times New Roman"/>
          <w:i/>
          <w:iCs/>
        </w:rPr>
      </w:pPr>
      <w:r w:rsidRPr="00A05C04">
        <w:rPr>
          <w:rFonts w:ascii="Times New Roman" w:hAnsi="Times New Roman" w:cs="Times New Roman"/>
          <w:i/>
          <w:iCs/>
        </w:rPr>
        <w:lastRenderedPageBreak/>
        <w:t xml:space="preserve">Methodological Quality of Included Case </w:t>
      </w:r>
      <w:r>
        <w:rPr>
          <w:rFonts w:ascii="Times New Roman" w:hAnsi="Times New Roman" w:cs="Times New Roman"/>
          <w:i/>
          <w:iCs/>
        </w:rPr>
        <w:t>Series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 xml:space="preserve">The methodological quality of </w:t>
      </w:r>
      <w:r w:rsidR="009F1B3B">
        <w:rPr>
          <w:rFonts w:ascii="Times New Roman" w:hAnsi="Times New Roman" w:cs="Times New Roman"/>
        </w:rPr>
        <w:t>the included case series varied</w:t>
      </w:r>
      <w:r w:rsidRPr="00EB2479">
        <w:rPr>
          <w:rFonts w:ascii="Times New Roman" w:hAnsi="Times New Roman" w:cs="Times New Roman"/>
        </w:rPr>
        <w:t>. Two studies were assessed as having a low risk of bias, including clear inclusion criteria, complete reporting of clinical and outcome data, and use of structured or surveillance-based data collection methods. Most studies had a moderate risk of bias compared to others, due to limitations in case selection and reporting.</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In several studies, there was a concern about selection bias, as the inclusion criteria and procedures for recruitment of cases were not clearly defined. Especially in smaller series based on single-centre experience, there was often doubt whether cases were included in a consecutive and complete manner. Follow-up data were often sparse or inconsistently reported, making it difficult to assess long-term outcomes.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Most studies did not have a statistical analysis, consistent with the descriptive nature of these case series. Descriptions of clinical details and immediate management were generally good, but the lack of analytical approaches and standardized outcome reporting hampered the overall methodological robustness.</w:t>
      </w:r>
    </w:p>
    <w:p w:rsidR="00EB2479" w:rsidRPr="00EB2479" w:rsidRDefault="00EB2479" w:rsidP="00EB2479">
      <w:pPr>
        <w:spacing w:after="0"/>
        <w:ind w:firstLine="630"/>
        <w:jc w:val="both"/>
        <w:rPr>
          <w:rFonts w:ascii="Times New Roman" w:hAnsi="Times New Roman" w:cs="Times New Roman"/>
        </w:rPr>
      </w:pPr>
      <w:r w:rsidRPr="00EB2479">
        <w:rPr>
          <w:rFonts w:ascii="Times New Roman" w:hAnsi="Times New Roman" w:cs="Times New Roman"/>
        </w:rPr>
        <w:t>Case series gave useful insight into injury patterns, management strategies and outcomes but methodological limitations constrained strength of evidence. Therefore, the results of higher quality series, especially those with structured data collection and larger sample sizes, were deemed more reliable in informing the overall synthesis.</w:t>
      </w:r>
    </w:p>
    <w:p w:rsidR="00716965" w:rsidRPr="00716965" w:rsidRDefault="00716965" w:rsidP="00716965">
      <w:pPr>
        <w:spacing w:after="0"/>
        <w:ind w:firstLine="630"/>
        <w:jc w:val="both"/>
        <w:rPr>
          <w:rFonts w:ascii="Times New Roman" w:hAnsi="Times New Roman" w:cs="Times New Roman"/>
        </w:rPr>
      </w:pPr>
    </w:p>
    <w:p w:rsidR="00716965" w:rsidRDefault="00393316" w:rsidP="00A612D0">
      <w:pPr>
        <w:rPr>
          <w:rFonts w:ascii="Times New Roman" w:hAnsi="Times New Roman" w:cs="Times New Roman"/>
          <w:i/>
          <w:iCs/>
        </w:rPr>
      </w:pPr>
      <w:r>
        <w:rPr>
          <w:noProof/>
        </w:rPr>
        <w:drawing>
          <wp:anchor distT="0" distB="0" distL="114300" distR="114300" simplePos="0" relativeHeight="251663360" behindDoc="0" locked="0" layoutInCell="1" allowOverlap="1">
            <wp:simplePos x="0" y="0"/>
            <wp:positionH relativeFrom="column">
              <wp:posOffset>350851</wp:posOffset>
            </wp:positionH>
            <wp:positionV relativeFrom="paragraph">
              <wp:posOffset>0</wp:posOffset>
            </wp:positionV>
            <wp:extent cx="5265290" cy="3904090"/>
            <wp:effectExtent l="0" t="0" r="0" b="1270"/>
            <wp:wrapNone/>
            <wp:docPr id="10544481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val="0"/>
                        </a:ext>
                      </a:extLst>
                    </a:blip>
                    <a:srcRect/>
                    <a:stretch>
                      <a:fillRect/>
                    </a:stretch>
                  </pic:blipFill>
                  <pic:spPr bwMode="auto">
                    <a:xfrm>
                      <a:off x="0" y="0"/>
                      <a:ext cx="5265290" cy="3904090"/>
                    </a:xfrm>
                    <a:prstGeom prst="rect">
                      <a:avLst/>
                    </a:prstGeom>
                    <a:noFill/>
                    <a:ln>
                      <a:noFill/>
                    </a:ln>
                  </pic:spPr>
                </pic:pic>
              </a:graphicData>
            </a:graphic>
          </wp:anchor>
        </w:drawing>
      </w: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716965" w:rsidRDefault="00716965" w:rsidP="00A612D0">
      <w:pPr>
        <w:rPr>
          <w:rFonts w:ascii="Times New Roman" w:hAnsi="Times New Roman" w:cs="Times New Roman"/>
          <w:i/>
          <w:iCs/>
        </w:rPr>
      </w:pPr>
    </w:p>
    <w:p w:rsidR="002A7FEA" w:rsidRDefault="002A7FE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F65DAA" w:rsidRDefault="00F65DAA" w:rsidP="002A7FEA">
      <w:pPr>
        <w:jc w:val="center"/>
        <w:rPr>
          <w:rFonts w:ascii="Times New Roman" w:hAnsi="Times New Roman" w:cs="Times New Roman"/>
          <w:b/>
          <w:bCs/>
        </w:rPr>
      </w:pPr>
    </w:p>
    <w:p w:rsidR="00716965" w:rsidRDefault="00574172" w:rsidP="002A7FEA">
      <w:pPr>
        <w:jc w:val="center"/>
        <w:rPr>
          <w:rFonts w:ascii="Times New Roman" w:hAnsi="Times New Roman" w:cs="Times New Roman"/>
          <w:i/>
          <w:iCs/>
        </w:rPr>
      </w:pPr>
      <w:r w:rsidRPr="00574172">
        <w:rPr>
          <w:rFonts w:ascii="Times New Roman" w:hAnsi="Times New Roman" w:cs="Times New Roman"/>
          <w:b/>
          <w:bCs/>
        </w:rPr>
        <w:t xml:space="preserve">Figure </w:t>
      </w:r>
      <w:r>
        <w:rPr>
          <w:rFonts w:ascii="Times New Roman" w:hAnsi="Times New Roman" w:cs="Times New Roman"/>
          <w:b/>
          <w:bCs/>
        </w:rPr>
        <w:t>3</w:t>
      </w:r>
      <w:r w:rsidRPr="00574172">
        <w:rPr>
          <w:rFonts w:ascii="Times New Roman" w:hAnsi="Times New Roman" w:cs="Times New Roman"/>
          <w:b/>
          <w:bCs/>
        </w:rPr>
        <w:t>.</w:t>
      </w:r>
      <w:r w:rsidRPr="00574172">
        <w:rPr>
          <w:rFonts w:ascii="Times New Roman" w:hAnsi="Times New Roman" w:cs="Times New Roman"/>
        </w:rPr>
        <w:t xml:space="preserve"> Traffic-Light Plot of included case </w:t>
      </w:r>
      <w:r>
        <w:rPr>
          <w:rFonts w:ascii="Times New Roman" w:hAnsi="Times New Roman" w:cs="Times New Roman"/>
        </w:rPr>
        <w:t>series</w:t>
      </w:r>
      <w:r w:rsidRPr="00574172">
        <w:rPr>
          <w:rFonts w:ascii="Times New Roman" w:hAnsi="Times New Roman" w:cs="Times New Roman"/>
        </w:rPr>
        <w:t xml:space="preserve"> studies</w:t>
      </w:r>
    </w:p>
    <w:p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lastRenderedPageBreak/>
        <w:t>Study Characteristics</w:t>
      </w:r>
    </w:p>
    <w:p w:rsidR="00C8302B" w:rsidRPr="00C8302B" w:rsidRDefault="00C8302B" w:rsidP="00C8302B">
      <w:pPr>
        <w:spacing w:after="0" w:line="276" w:lineRule="auto"/>
        <w:ind w:firstLine="630"/>
        <w:jc w:val="both"/>
        <w:rPr>
          <w:rFonts w:ascii="Times New Roman" w:hAnsi="Times New Roman" w:cs="Times New Roman"/>
        </w:rPr>
      </w:pPr>
      <w:r w:rsidRPr="00C8302B">
        <w:rPr>
          <w:rFonts w:ascii="Times New Roman" w:hAnsi="Times New Roman" w:cs="Times New Roman"/>
        </w:rPr>
        <w:t>The final synthesis included 20 clinical studies, most of them case reports and case series, and one retrospective study. The evidence base was largely descriptive, reflecting the rarity and seriousness of iatrogenic glans and penile injuries in circumcision.</w:t>
      </w:r>
    </w:p>
    <w:p w:rsidR="00A612D0" w:rsidRPr="00B84E53" w:rsidRDefault="00284474" w:rsidP="00B84E53">
      <w:pPr>
        <w:spacing w:after="0" w:line="276" w:lineRule="auto"/>
        <w:ind w:firstLine="630"/>
        <w:jc w:val="both"/>
        <w:rPr>
          <w:rFonts w:ascii="Times New Roman" w:hAnsi="Times New Roman" w:cs="Times New Roman"/>
        </w:rPr>
      </w:pPr>
      <w:r w:rsidRPr="00284474">
        <w:rPr>
          <w:rFonts w:ascii="Times New Roman" w:hAnsi="Times New Roman" w:cs="Times New Roman"/>
        </w:rPr>
        <w:t>The included studies were from geographically diverse regions, including Africa, Asia, Middle East and Europe. Several reports emerged from low- and middle-income countries including Nigeria, Ethiopia, Somalia, Indonesia and multicountry African settings where circumcision is often performed in non-specialist or traditional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
          <w:id w:val="193205709"/>
          <w:placeholder>
            <w:docPart w:val="DefaultPlaceholder_-1854013440"/>
          </w:placeholder>
        </w:sdtPr>
        <w:sdtContent>
          <w:r w:rsidR="003B16F0" w:rsidRPr="003B16F0">
            <w:rPr>
              <w:rFonts w:ascii="Times New Roman" w:hAnsi="Times New Roman" w:cs="Times New Roman"/>
              <w:color w:val="000000"/>
            </w:rPr>
            <w:t>(Ahmed et al., 2020; Ayalew et al., 2025; Elmi et al., 2026; M. B. I. Hakim et al., 2023; Lucas et al., 2020)</w:t>
          </w:r>
        </w:sdtContent>
      </w:sdt>
      <w:r w:rsidR="00A612D0" w:rsidRPr="00B84E53">
        <w:rPr>
          <w:rFonts w:ascii="Times New Roman" w:hAnsi="Times New Roman" w:cs="Times New Roman"/>
        </w:rPr>
        <w:t xml:space="preserve">. </w:t>
      </w:r>
      <w:r w:rsidR="005B1533" w:rsidRPr="00267CBE">
        <w:rPr>
          <w:rFonts w:ascii="Times New Roman" w:hAnsi="Times New Roman" w:cs="Times New Roman"/>
        </w:rPr>
        <w:t>Additional cases from Cameroon and Senegal illustrated the occurrence of severe injuries in low-resource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671988342"/>
          <w:placeholder>
            <w:docPart w:val="DefaultPlaceholder_-1854013440"/>
          </w:placeholder>
        </w:sdtPr>
        <w:sdtContent>
          <w:r w:rsidR="003B16F0" w:rsidRPr="003B16F0">
            <w:rPr>
              <w:rFonts w:ascii="Times New Roman" w:hAnsi="Times New Roman" w:cs="Times New Roman"/>
              <w:color w:val="000000"/>
            </w:rPr>
            <w:t>(Sow et al., 2022; Tanyi et al., 2023)</w:t>
          </w:r>
        </w:sdtContent>
      </w:sdt>
      <w:r w:rsidR="00A612D0" w:rsidRPr="00B84E53">
        <w:rPr>
          <w:rFonts w:ascii="Times New Roman" w:hAnsi="Times New Roman" w:cs="Times New Roman"/>
        </w:rPr>
        <w:t xml:space="preserve">. </w:t>
      </w:r>
      <w:r w:rsidR="00267CBE" w:rsidRPr="00267CBE">
        <w:rPr>
          <w:rFonts w:ascii="Times New Roman" w:hAnsi="Times New Roman" w:cs="Times New Roman"/>
        </w:rPr>
        <w:t>In contrast, other studies were conducted in formal medical settings in Europe and the Middle East such as Spain, Turkey, Italy, and Iran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
          <w:id w:val="-1787194243"/>
          <w:placeholder>
            <w:docPart w:val="DefaultPlaceholder_-1854013440"/>
          </w:placeholder>
        </w:sdtPr>
        <w:sdtContent>
          <w:r w:rsidR="003B16F0" w:rsidRPr="003B16F0">
            <w:rPr>
              <w:rFonts w:ascii="Times New Roman" w:eastAsia="Times New Roman" w:hAnsi="Times New Roman" w:cs="Times New Roman"/>
              <w:color w:val="000000"/>
            </w:rPr>
            <w:t>(Garrido-Abad &amp; Suarez-Fonseca, 2015; Pepe et al., 2015; Soltani et al., 2020; Tasci et al., 2020)</w:t>
          </w:r>
        </w:sdtContent>
      </w:sdt>
      <w:r w:rsidR="00A612D0" w:rsidRPr="00B84E53">
        <w:rPr>
          <w:rFonts w:ascii="Times New Roman" w:hAnsi="Times New Roman" w:cs="Times New Roman"/>
        </w:rPr>
        <w:t>.</w:t>
      </w:r>
    </w:p>
    <w:p w:rsidR="00A612D0" w:rsidRPr="00B84E53" w:rsidRDefault="008948B7" w:rsidP="00B84E53">
      <w:pPr>
        <w:spacing w:after="0" w:line="276" w:lineRule="auto"/>
        <w:ind w:firstLine="630"/>
        <w:jc w:val="both"/>
        <w:rPr>
          <w:rFonts w:ascii="Times New Roman" w:hAnsi="Times New Roman" w:cs="Times New Roman"/>
        </w:rPr>
      </w:pPr>
      <w:r w:rsidRPr="008948B7">
        <w:rPr>
          <w:rFonts w:ascii="Times New Roman" w:hAnsi="Times New Roman" w:cs="Times New Roman"/>
        </w:rPr>
        <w:t>The majority of the studies included pediatric populations, especially infants and young children, consistent with the epidemiology of circumcision. For example, the retrospective study of 24 patients with post-circumcision penile necrosis by Tasci et al. reported a mean age of about 5 years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773471933"/>
          <w:placeholder>
            <w:docPart w:val="DefaultPlaceholder_-1854013440"/>
          </w:placeholder>
        </w:sdtPr>
        <w:sdtContent>
          <w:r w:rsidR="003B16F0" w:rsidRPr="003B16F0">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00E3531D" w:rsidRPr="00E3531D">
        <w:rPr>
          <w:rFonts w:ascii="Times New Roman" w:hAnsi="Times New Roman" w:cs="Times New Roman"/>
        </w:rPr>
        <w:t>Individual case reports consistently reported injuries in children across a broad age range from neonates to school-aged boys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
          <w:id w:val="1254322412"/>
          <w:placeholder>
            <w:docPart w:val="DefaultPlaceholder_-1854013440"/>
          </w:placeholder>
        </w:sdtPr>
        <w:sdtContent>
          <w:r w:rsidR="003B16F0" w:rsidRPr="003B16F0">
            <w:rPr>
              <w:rFonts w:ascii="Times New Roman" w:eastAsia="Times New Roman" w:hAnsi="Times New Roman" w:cs="Times New Roman"/>
              <w:color w:val="000000"/>
            </w:rPr>
            <w:t>(Banihani et al., 2014; Shah &amp; Shah, 2023; Sharma et al., 2022)</w:t>
          </w:r>
        </w:sdtContent>
      </w:sdt>
      <w:r w:rsidR="00A612D0" w:rsidRPr="00B84E53">
        <w:rPr>
          <w:rFonts w:ascii="Times New Roman" w:hAnsi="Times New Roman" w:cs="Times New Roman"/>
        </w:rPr>
        <w:t>.</w:t>
      </w:r>
    </w:p>
    <w:p w:rsidR="00A612D0" w:rsidRPr="00B84E53" w:rsidRDefault="00A612D0" w:rsidP="00B84E53">
      <w:pPr>
        <w:spacing w:after="0" w:line="276" w:lineRule="auto"/>
        <w:jc w:val="both"/>
        <w:rPr>
          <w:rFonts w:ascii="Times New Roman" w:hAnsi="Times New Roman" w:cs="Times New Roman"/>
          <w:b/>
          <w:bCs/>
        </w:rPr>
      </w:pPr>
      <w:r w:rsidRPr="00B84E53">
        <w:rPr>
          <w:rFonts w:ascii="Times New Roman" w:hAnsi="Times New Roman" w:cs="Times New Roman"/>
          <w:b/>
          <w:bCs/>
        </w:rPr>
        <w:t>Clinical Spectrum of Injuries</w:t>
      </w:r>
    </w:p>
    <w:p w:rsidR="002E29C8" w:rsidRPr="002E29C8" w:rsidRDefault="002E29C8" w:rsidP="002E29C8">
      <w:pPr>
        <w:spacing w:after="0" w:line="276" w:lineRule="auto"/>
        <w:ind w:firstLine="630"/>
        <w:jc w:val="both"/>
        <w:rPr>
          <w:rFonts w:ascii="Times New Roman" w:hAnsi="Times New Roman" w:cs="Times New Roman"/>
        </w:rPr>
      </w:pPr>
      <w:r w:rsidRPr="002E29C8">
        <w:rPr>
          <w:rFonts w:ascii="Times New Roman" w:hAnsi="Times New Roman" w:cs="Times New Roman"/>
        </w:rPr>
        <w:t>The clinical spectrum of iatrogenic injury to the glans penis during circumcision varied from localized ischemia to catastrophic loss of the penis.</w:t>
      </w:r>
    </w:p>
    <w:p w:rsidR="00A612D0" w:rsidRPr="00B84E53" w:rsidRDefault="002E29C8" w:rsidP="00B84E53">
      <w:pPr>
        <w:spacing w:after="0" w:line="276" w:lineRule="auto"/>
        <w:ind w:firstLine="630"/>
        <w:jc w:val="both"/>
        <w:rPr>
          <w:rFonts w:ascii="Times New Roman" w:hAnsi="Times New Roman" w:cs="Times New Roman"/>
        </w:rPr>
      </w:pPr>
      <w:r w:rsidRPr="002E29C8">
        <w:rPr>
          <w:rFonts w:ascii="Times New Roman" w:hAnsi="Times New Roman" w:cs="Times New Roman"/>
        </w:rPr>
        <w:t>The most severe and the most common category was amputative injuries. Several studies, including cases from Indonesia, India, Iran and Senegal, reported total or partial glans amputation following circumcision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
          <w:id w:val="1808430448"/>
          <w:placeholder>
            <w:docPart w:val="DefaultPlaceholder_-1854013440"/>
          </w:placeholder>
        </w:sdtPr>
        <w:sdtContent>
          <w:r w:rsidR="003B16F0" w:rsidRPr="003B16F0">
            <w:rPr>
              <w:rFonts w:ascii="Times New Roman" w:hAnsi="Times New Roman" w:cs="Times New Roman"/>
              <w:color w:val="000000"/>
            </w:rPr>
            <w:t>(Nafatalewa et al., 2022; Sharma et al., 2022; Soltani et al., 2020; Sow et al., 2022)</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Additional reports of glans or penile amputation were described in several settings including hospital-based and non-medical settings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729761088"/>
          <w:placeholder>
            <w:docPart w:val="DefaultPlaceholder_-1854013440"/>
          </w:placeholder>
        </w:sdtPr>
        <w:sdtContent>
          <w:r w:rsidR="003B16F0" w:rsidRPr="00237658">
            <w:rPr>
              <w:rFonts w:ascii="Times New Roman" w:hAnsi="Times New Roman" w:cs="Times New Roman"/>
              <w:color w:val="000000"/>
            </w:rPr>
            <w:t>(M. B. I. Hakim et al., 2023; Satyagraha et al., 2020)</w:t>
          </w:r>
        </w:sdtContent>
      </w:sdt>
      <w:r w:rsidR="00A612D0" w:rsidRPr="00B84E53">
        <w:rPr>
          <w:rFonts w:ascii="Times New Roman" w:hAnsi="Times New Roman" w:cs="Times New Roman"/>
        </w:rPr>
        <w:t xml:space="preserve">. </w:t>
      </w:r>
      <w:r w:rsidR="003B16F0" w:rsidRPr="003B16F0">
        <w:rPr>
          <w:rFonts w:ascii="Times New Roman" w:hAnsi="Times New Roman" w:cs="Times New Roman"/>
        </w:rPr>
        <w:t>In severe cases, complete penile amputation has been reported, mainly in procedures carried out by untrained or traditional practitioners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
          <w:id w:val="996541497"/>
          <w:placeholder>
            <w:docPart w:val="DefaultPlaceholder_-1854013440"/>
          </w:placeholder>
        </w:sdtPr>
        <w:sdtContent>
          <w:r w:rsidR="00237658" w:rsidRPr="00237658">
            <w:rPr>
              <w:rFonts w:ascii="Times New Roman" w:hAnsi="Times New Roman" w:cs="Times New Roman"/>
              <w:color w:val="000000"/>
            </w:rPr>
            <w:t>(Andaloussi et al., 2025; Ayalew et al., 2025; Banihani et al., 2014)</w:t>
          </w:r>
        </w:sdtContent>
      </w:sdt>
      <w:r w:rsidR="00A612D0" w:rsidRPr="00B84E53">
        <w:rPr>
          <w:rFonts w:ascii="Times New Roman" w:hAnsi="Times New Roman" w:cs="Times New Roman"/>
        </w:rPr>
        <w:t>.</w:t>
      </w:r>
    </w:p>
    <w:p w:rsidR="00A612D0" w:rsidRPr="00B84E53" w:rsidRDefault="00237658" w:rsidP="00B84E53">
      <w:pPr>
        <w:spacing w:after="0" w:line="276" w:lineRule="auto"/>
        <w:ind w:firstLine="630"/>
        <w:jc w:val="both"/>
        <w:rPr>
          <w:rFonts w:ascii="Times New Roman" w:hAnsi="Times New Roman" w:cs="Times New Roman"/>
        </w:rPr>
      </w:pPr>
      <w:r w:rsidRPr="00237658">
        <w:rPr>
          <w:rFonts w:ascii="Times New Roman" w:hAnsi="Times New Roman" w:cs="Times New Roman"/>
        </w:rPr>
        <w:t>Data from case series further confirmed these injuries are not isolated events. A multicountry study of voluntary medical male circumcision programs reported 36 cases of glans injury, including lacerations and amputations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
          <w:id w:val="1607230317"/>
          <w:placeholder>
            <w:docPart w:val="DefaultPlaceholder_-1854013440"/>
          </w:placeholder>
        </w:sdtPr>
        <w:sdtContent>
          <w:r w:rsidRPr="00237658">
            <w:rPr>
              <w:rFonts w:ascii="Times New Roman" w:hAnsi="Times New Roman" w:cs="Times New Roman"/>
              <w:color w:val="000000"/>
            </w:rPr>
            <w:t>(Lucas et al., 2020)</w:t>
          </w:r>
        </w:sdtContent>
      </w:sdt>
      <w:r w:rsidR="00A612D0" w:rsidRPr="00B84E53">
        <w:rPr>
          <w:rFonts w:ascii="Times New Roman" w:hAnsi="Times New Roman" w:cs="Times New Roman"/>
        </w:rPr>
        <w:t xml:space="preserve">. </w:t>
      </w:r>
      <w:r w:rsidR="00814F2B" w:rsidRPr="00814F2B">
        <w:rPr>
          <w:rFonts w:ascii="Times New Roman" w:hAnsi="Times New Roman" w:cs="Times New Roman"/>
        </w:rPr>
        <w:t>Another three-case series from Cameroon also reported complete penile and glans amputation following circumcision with variable outcomes depending on the severity of injury and management</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708922823"/>
          <w:placeholder>
            <w:docPart w:val="DefaultPlaceholder_-1854013440"/>
          </w:placeholder>
        </w:sdtPr>
        <w:sdtContent>
          <w:r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rsidR="00A612D0" w:rsidRPr="00B84E53" w:rsidRDefault="003F668B" w:rsidP="00B84E53">
      <w:pPr>
        <w:spacing w:after="0" w:line="276" w:lineRule="auto"/>
        <w:ind w:firstLine="630"/>
        <w:jc w:val="both"/>
        <w:rPr>
          <w:rFonts w:ascii="Times New Roman" w:hAnsi="Times New Roman" w:cs="Times New Roman"/>
        </w:rPr>
      </w:pPr>
      <w:r w:rsidRPr="003F668B">
        <w:rPr>
          <w:rFonts w:ascii="Times New Roman" w:hAnsi="Times New Roman" w:cs="Times New Roman"/>
        </w:rPr>
        <w:t>Also, a large part of the clinical spectrum was formed by amputative injuries and ischemic and necrotic complications. There are several case reports of ischemia and progressive necrosis of the glans after circumcision, commonly with discoloration, devitalization, and subsequent tissue loss</w:t>
      </w:r>
      <w:r>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
          <w:id w:val="-458725136"/>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 Uzun et al., 2012)</w:t>
          </w:r>
        </w:sdtContent>
      </w:sdt>
      <w:r w:rsidR="00A612D0" w:rsidRPr="00B84E53">
        <w:rPr>
          <w:rFonts w:ascii="Times New Roman" w:hAnsi="Times New Roman" w:cs="Times New Roman"/>
        </w:rPr>
        <w:t xml:space="preserve">. </w:t>
      </w:r>
      <w:r w:rsidRPr="003F668B">
        <w:rPr>
          <w:rFonts w:ascii="Times New Roman" w:hAnsi="Times New Roman" w:cs="Times New Roman"/>
        </w:rPr>
        <w:t xml:space="preserve">In the retrospective analysis by Tasci et al., penile necrosis has been demonstrated again to be a </w:t>
      </w:r>
      <w:r w:rsidRPr="003F668B">
        <w:rPr>
          <w:rFonts w:ascii="Times New Roman" w:hAnsi="Times New Roman" w:cs="Times New Roman"/>
        </w:rPr>
        <w:lastRenderedPageBreak/>
        <w:t>clinically significant complication with varied etiologies and long-term sequellae</w:t>
      </w:r>
      <w:r>
        <w:t xml:space="preserve"> </w:t>
      </w:r>
      <w:sdt>
        <w:sdtPr>
          <w:rPr>
            <w:rFonts w:ascii="Times New Roman" w:hAnsi="Times New Roman" w:cs="Times New Roman"/>
            <w:color w:val="000000"/>
          </w:rPr>
          <w:tag w:val="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71138670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B84E53" w:rsidRDefault="00F00DFD" w:rsidP="00B84E53">
      <w:pPr>
        <w:spacing w:after="0" w:line="276" w:lineRule="auto"/>
        <w:ind w:firstLine="630"/>
        <w:jc w:val="both"/>
        <w:rPr>
          <w:rFonts w:ascii="Times New Roman" w:hAnsi="Times New Roman" w:cs="Times New Roman"/>
        </w:rPr>
      </w:pPr>
      <w:r w:rsidRPr="00F00DFD">
        <w:rPr>
          <w:rFonts w:ascii="Times New Roman" w:hAnsi="Times New Roman" w:cs="Times New Roman"/>
        </w:rPr>
        <w:t>More rarely, complex traumatic injuries such as laceration, tissue loss, or combined urethral and glanular injuries have been reported further extending the spectrum of circumcision-related complications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
          <w:id w:val="-372225601"/>
          <w:placeholder>
            <w:docPart w:val="DefaultPlaceholder_-1854013440"/>
          </w:placeholder>
        </w:sdtPr>
        <w:sdtContent>
          <w:r w:rsidR="00237658" w:rsidRPr="00237658">
            <w:rPr>
              <w:rFonts w:ascii="Times New Roman" w:hAnsi="Times New Roman" w:cs="Times New Roman"/>
              <w:color w:val="000000"/>
            </w:rPr>
            <w:t>(Ahmed et al., 2020)</w:t>
          </w:r>
        </w:sdtContent>
      </w:sdt>
      <w:r w:rsidR="00A612D0" w:rsidRPr="00B84E53">
        <w:rPr>
          <w:rFonts w:ascii="Times New Roman" w:hAnsi="Times New Roman" w:cs="Times New Roman"/>
        </w:rPr>
        <w:t>.</w:t>
      </w:r>
    </w:p>
    <w:p w:rsidR="00A612D0" w:rsidRPr="001134D8" w:rsidRDefault="00A612D0" w:rsidP="00B84E53">
      <w:pPr>
        <w:spacing w:after="0" w:line="276" w:lineRule="auto"/>
        <w:jc w:val="both"/>
        <w:rPr>
          <w:rFonts w:ascii="Times New Roman" w:hAnsi="Times New Roman" w:cs="Times New Roman"/>
          <w:b/>
          <w:bCs/>
          <w:i/>
          <w:iCs/>
        </w:rPr>
      </w:pPr>
      <w:r w:rsidRPr="001134D8">
        <w:rPr>
          <w:rFonts w:ascii="Times New Roman" w:hAnsi="Times New Roman" w:cs="Times New Roman"/>
          <w:b/>
          <w:bCs/>
          <w:i/>
          <w:iCs/>
        </w:rPr>
        <w:t>Mechanisms and Procedural Causes</w:t>
      </w:r>
    </w:p>
    <w:p w:rsidR="000D0524" w:rsidRPr="000D0524" w:rsidRDefault="000D0524" w:rsidP="000D0524">
      <w:pPr>
        <w:spacing w:after="0" w:line="276" w:lineRule="auto"/>
        <w:ind w:firstLine="630"/>
        <w:jc w:val="both"/>
        <w:rPr>
          <w:rFonts w:ascii="Times New Roman" w:hAnsi="Times New Roman" w:cs="Times New Roman"/>
        </w:rPr>
      </w:pPr>
      <w:r w:rsidRPr="000D0524">
        <w:rPr>
          <w:rFonts w:ascii="Times New Roman" w:hAnsi="Times New Roman" w:cs="Times New Roman"/>
        </w:rPr>
        <w:t>Across included studies several consistent mechanisms of glans injury were identified.</w:t>
      </w:r>
    </w:p>
    <w:p w:rsidR="00204429" w:rsidRPr="00204429" w:rsidRDefault="000D0524" w:rsidP="00204429">
      <w:pPr>
        <w:spacing w:after="0" w:line="276" w:lineRule="auto"/>
        <w:ind w:firstLine="630"/>
        <w:jc w:val="both"/>
        <w:rPr>
          <w:rFonts w:ascii="Times New Roman" w:hAnsi="Times New Roman" w:cs="Times New Roman"/>
        </w:rPr>
      </w:pPr>
      <w:r w:rsidRPr="000D0524">
        <w:rPr>
          <w:rFonts w:ascii="Times New Roman" w:hAnsi="Times New Roman" w:cs="Times New Roman"/>
        </w:rPr>
        <w:t>One of the major mechanisms was poor visualization of the glans during circumcision. Unintentional glans injury was often associated with blind or clamp-based methods (e.g. the guillotine method and forceps-guided circumcision) where proper anatomical identification was not ensured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
          <w:id w:val="1318448724"/>
          <w:placeholder>
            <w:docPart w:val="DefaultPlaceholder_-1854013440"/>
          </w:placeholder>
        </w:sdtPr>
        <w:sdtContent>
          <w:r w:rsidR="00237658" w:rsidRPr="00237658">
            <w:rPr>
              <w:rFonts w:ascii="Times New Roman" w:hAnsi="Times New Roman" w:cs="Times New Roman"/>
              <w:color w:val="000000"/>
            </w:rPr>
            <w:t>(M. B. I. Hakim et al., 2023; Satyagraha et al., 2020)</w:t>
          </w:r>
        </w:sdtContent>
      </w:sdt>
      <w:r w:rsidR="00A612D0" w:rsidRPr="00B84E53">
        <w:rPr>
          <w:rFonts w:ascii="Times New Roman" w:hAnsi="Times New Roman" w:cs="Times New Roman"/>
        </w:rPr>
        <w:t xml:space="preserve">. </w:t>
      </w:r>
      <w:r w:rsidR="00204429" w:rsidRPr="00204429">
        <w:rPr>
          <w:rFonts w:ascii="Times New Roman" w:hAnsi="Times New Roman" w:cs="Times New Roman"/>
        </w:rPr>
        <w:t>In these cases inadvertent loss of glanular tissue was due to incomplete separation of the prepuce from the glans or improper clamp placement.</w:t>
      </w:r>
    </w:p>
    <w:p w:rsidR="00A612D0" w:rsidRPr="00B84E53" w:rsidRDefault="008B4D7C" w:rsidP="00DF0E85">
      <w:pPr>
        <w:spacing w:after="0" w:line="276" w:lineRule="auto"/>
        <w:ind w:firstLine="630"/>
        <w:jc w:val="both"/>
        <w:rPr>
          <w:rFonts w:ascii="Times New Roman" w:hAnsi="Times New Roman" w:cs="Times New Roman"/>
        </w:rPr>
      </w:pPr>
      <w:r w:rsidRPr="008B4D7C">
        <w:rPr>
          <w:rFonts w:ascii="Times New Roman" w:hAnsi="Times New Roman" w:cs="Times New Roman"/>
        </w:rPr>
        <w:t>Operator factors were identified in all studies. Numerous injuries have been reported in cases of circumcision performed by untrained or undertrained individuals such as traditional circumcisers, nurse assistants and non-specialist practitioners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9163103"/>
          <w:placeholder>
            <w:docPart w:val="DefaultPlaceholder_-1854013440"/>
          </w:placeholder>
        </w:sdtPr>
        <w:sdtContent>
          <w:r w:rsidR="00237658" w:rsidRPr="00237658">
            <w:rPr>
              <w:rFonts w:ascii="Times New Roman" w:hAnsi="Times New Roman" w:cs="Times New Roman"/>
              <w:color w:val="000000"/>
            </w:rPr>
            <w:t>(Ahmed et al., 2020; Andaloussi et al., 2025; Ayalew et al., 2025; Tanyi et al., 2023)</w:t>
          </w:r>
        </w:sdtContent>
      </w:sdt>
      <w:r w:rsidR="00A612D0" w:rsidRPr="00B84E53">
        <w:rPr>
          <w:rFonts w:ascii="Times New Roman" w:hAnsi="Times New Roman" w:cs="Times New Roman"/>
        </w:rPr>
        <w:t xml:space="preserve">. </w:t>
      </w:r>
      <w:r w:rsidR="00436C77" w:rsidRPr="00940564">
        <w:rPr>
          <w:rFonts w:ascii="Times New Roman" w:hAnsi="Times New Roman" w:cs="Times New Roman"/>
        </w:rPr>
        <w:t>However, severe complications were not only limited to non-medical settings but also reported in clinical settings due to procedural errors, improper selection of technique or lack of surgical expertise</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992521885"/>
          <w:placeholder>
            <w:docPart w:val="DefaultPlaceholder_-1854013440"/>
          </w:placeholder>
        </w:sdtPr>
        <w:sdtContent>
          <w:r w:rsidR="00237658" w:rsidRPr="00237658">
            <w:rPr>
              <w:rFonts w:ascii="Times New Roman" w:hAnsi="Times New Roman" w:cs="Times New Roman"/>
              <w:color w:val="000000"/>
            </w:rPr>
            <w:t>(M. B. I. Hakim et al., 2023; Soltani et al., 2020)</w:t>
          </w:r>
        </w:sdtContent>
      </w:sdt>
      <w:r w:rsidR="00A612D0" w:rsidRPr="00B84E53">
        <w:rPr>
          <w:rFonts w:ascii="Times New Roman" w:hAnsi="Times New Roman" w:cs="Times New Roman"/>
        </w:rPr>
        <w:t>.</w:t>
      </w:r>
    </w:p>
    <w:p w:rsidR="00A612D0" w:rsidRPr="00B84E53" w:rsidRDefault="00940564" w:rsidP="00DF0E85">
      <w:pPr>
        <w:spacing w:after="0" w:line="276" w:lineRule="auto"/>
        <w:ind w:firstLine="630"/>
        <w:jc w:val="both"/>
        <w:rPr>
          <w:rFonts w:ascii="Times New Roman" w:hAnsi="Times New Roman" w:cs="Times New Roman"/>
        </w:rPr>
      </w:pPr>
      <w:r w:rsidRPr="00940564">
        <w:rPr>
          <w:rFonts w:ascii="Times New Roman" w:hAnsi="Times New Roman" w:cs="Times New Roman"/>
        </w:rPr>
        <w:t>Thermal injury was the other major mechanism. Heat propagation in the penile tissues was strongly related to the glans necrosis and gangrene with the monopolar electrocautery</w:t>
      </w:r>
      <w:sdt>
        <w:sdtPr>
          <w:rPr>
            <w:rFonts w:ascii="Times New Roman" w:hAnsi="Times New Roman" w:cs="Times New Roman"/>
            <w:color w:val="000000"/>
          </w:rPr>
          <w:tag w:val="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74553957"/>
          <w:placeholder>
            <w:docPart w:val="DefaultPlaceholder_-1854013440"/>
          </w:placeholder>
        </w:sdtPr>
        <w:sdtContent>
          <w:r w:rsidR="00237658" w:rsidRPr="00237658">
            <w:rPr>
              <w:rFonts w:ascii="Times New Roman" w:hAnsi="Times New Roman" w:cs="Times New Roman"/>
              <w:color w:val="000000"/>
            </w:rPr>
            <w:t>(Tasci et al., 2020; Uzun et al., 2012)</w:t>
          </w:r>
        </w:sdtContent>
      </w:sdt>
      <w:r w:rsidR="00A612D0" w:rsidRPr="00B84E53">
        <w:rPr>
          <w:rFonts w:ascii="Times New Roman" w:hAnsi="Times New Roman" w:cs="Times New Roman"/>
        </w:rPr>
        <w:t xml:space="preserve">. </w:t>
      </w:r>
      <w:r w:rsidRPr="00940564">
        <w:rPr>
          <w:rFonts w:ascii="Times New Roman" w:hAnsi="Times New Roman" w:cs="Times New Roman"/>
        </w:rPr>
        <w:t>In the retrospective necrosis study, monopolar cautery was the most common etiological factor of a large number of cases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4442603"/>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B84E53" w:rsidRDefault="00700D86" w:rsidP="00DF0E85">
      <w:pPr>
        <w:spacing w:after="0" w:line="276" w:lineRule="auto"/>
        <w:ind w:firstLine="630"/>
        <w:jc w:val="both"/>
        <w:rPr>
          <w:rFonts w:ascii="Times New Roman" w:hAnsi="Times New Roman" w:cs="Times New Roman"/>
        </w:rPr>
      </w:pPr>
      <w:r w:rsidRPr="00700D86">
        <w:rPr>
          <w:rFonts w:ascii="Times New Roman" w:hAnsi="Times New Roman" w:cs="Times New Roman"/>
        </w:rPr>
        <w:t>Vascular compromise was also a significant factor, particularly in ischemic injuries. Reports of glans ischemia after dorsal penile nerve block or local anesthesia have been published, with proposed mechanisms including vasospasm, endothelial injury or reduced blood flow</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1560243275"/>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A612D0" w:rsidRPr="00B84E53">
        <w:rPr>
          <w:rFonts w:ascii="Times New Roman" w:hAnsi="Times New Roman" w:cs="Times New Roman"/>
        </w:rPr>
        <w:t xml:space="preserve">. </w:t>
      </w:r>
      <w:r w:rsidR="000F2F0A" w:rsidRPr="000F2F0A">
        <w:rPr>
          <w:rFonts w:ascii="Times New Roman" w:hAnsi="Times New Roman" w:cs="Times New Roman"/>
        </w:rPr>
        <w:t>Other factors identified in the larger necrosis series were compressive dressings, infection and compartment-like effects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844633767"/>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Pr="0040735F" w:rsidRDefault="00A612D0" w:rsidP="00B84E53">
      <w:pPr>
        <w:spacing w:after="0" w:line="276" w:lineRule="auto"/>
        <w:jc w:val="both"/>
        <w:rPr>
          <w:rFonts w:ascii="Times New Roman" w:hAnsi="Times New Roman" w:cs="Times New Roman"/>
          <w:b/>
          <w:bCs/>
          <w:i/>
          <w:iCs/>
        </w:rPr>
      </w:pPr>
      <w:r w:rsidRPr="0040735F">
        <w:rPr>
          <w:rFonts w:ascii="Times New Roman" w:hAnsi="Times New Roman" w:cs="Times New Roman"/>
          <w:b/>
          <w:bCs/>
          <w:i/>
          <w:iCs/>
        </w:rPr>
        <w:t>Management Strategies and Clinical Outcomes</w:t>
      </w:r>
    </w:p>
    <w:p w:rsidR="005B1CB6" w:rsidRPr="005B1CB6" w:rsidRDefault="005B1CB6" w:rsidP="005B1CB6">
      <w:pPr>
        <w:spacing w:after="0" w:line="276" w:lineRule="auto"/>
        <w:ind w:firstLine="630"/>
        <w:jc w:val="both"/>
        <w:rPr>
          <w:rFonts w:ascii="Times New Roman" w:hAnsi="Times New Roman" w:cs="Times New Roman"/>
        </w:rPr>
      </w:pPr>
      <w:r w:rsidRPr="005B1CB6">
        <w:rPr>
          <w:rFonts w:ascii="Times New Roman" w:hAnsi="Times New Roman" w:cs="Times New Roman"/>
        </w:rPr>
        <w:t>The management strategies differed widely depending on the severity of the injury, time of presentation and resources available.</w:t>
      </w:r>
    </w:p>
    <w:p w:rsidR="00A612D0" w:rsidRPr="00B84E53" w:rsidRDefault="005B1CB6" w:rsidP="00DF0E85">
      <w:pPr>
        <w:spacing w:after="0" w:line="276" w:lineRule="auto"/>
        <w:ind w:firstLine="630"/>
        <w:jc w:val="both"/>
        <w:rPr>
          <w:rFonts w:ascii="Times New Roman" w:hAnsi="Times New Roman" w:cs="Times New Roman"/>
        </w:rPr>
      </w:pPr>
      <w:r w:rsidRPr="005B1CB6">
        <w:rPr>
          <w:rFonts w:ascii="Times New Roman" w:hAnsi="Times New Roman" w:cs="Times New Roman"/>
        </w:rPr>
        <w:t>In acute amputative injury the main modality of treatment was replantation or reattachment. Surgical techniques included urethral catheterization, urethral anastomosis, approximation of the corpora and reattachment of the glans. Some cases reported favorable outcomes especially when the amputated tissue was preserved and early intervention was practiced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845275428"/>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A612D0" w:rsidRPr="00B84E53">
        <w:rPr>
          <w:rFonts w:ascii="Times New Roman" w:hAnsi="Times New Roman" w:cs="Times New Roman"/>
        </w:rPr>
        <w:t xml:space="preserve">. </w:t>
      </w:r>
      <w:r w:rsidRPr="005B1CB6">
        <w:rPr>
          <w:rFonts w:ascii="Times New Roman" w:hAnsi="Times New Roman" w:cs="Times New Roman"/>
        </w:rPr>
        <w:t>However, in resource-limited settings, macroscopic replantation without microsurgical repair was often done with variable functional and cosmetic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1367563054"/>
          <w:placeholder>
            <w:docPart w:val="DefaultPlaceholder_-1854013440"/>
          </w:placeholder>
        </w:sdtPr>
        <w:sdtContent>
          <w:r w:rsidR="00237658" w:rsidRPr="00237658">
            <w:rPr>
              <w:rFonts w:ascii="Times New Roman" w:hAnsi="Times New Roman" w:cs="Times New Roman"/>
              <w:color w:val="000000"/>
            </w:rPr>
            <w:t>(Tanyi et al., 2023)</w:t>
          </w:r>
        </w:sdtContent>
      </w:sdt>
      <w:r w:rsidR="00A612D0" w:rsidRPr="00B84E53">
        <w:rPr>
          <w:rFonts w:ascii="Times New Roman" w:hAnsi="Times New Roman" w:cs="Times New Roman"/>
        </w:rPr>
        <w:t>.</w:t>
      </w:r>
    </w:p>
    <w:p w:rsidR="00A612D0" w:rsidRPr="00B84E53" w:rsidRDefault="00A66BBE" w:rsidP="000C44F6">
      <w:pPr>
        <w:spacing w:after="0" w:line="276" w:lineRule="auto"/>
        <w:ind w:firstLine="630"/>
        <w:jc w:val="both"/>
        <w:rPr>
          <w:rFonts w:ascii="Times New Roman" w:hAnsi="Times New Roman" w:cs="Times New Roman"/>
        </w:rPr>
      </w:pPr>
      <w:r w:rsidRPr="00A66BBE">
        <w:rPr>
          <w:rFonts w:ascii="Times New Roman" w:hAnsi="Times New Roman" w:cs="Times New Roman"/>
        </w:rPr>
        <w:lastRenderedPageBreak/>
        <w:t>In cases of unsuccessful replantation, other surgical procedures such as meatoplasty, urethroplasty, or staged reconstruction were performed, often resulting in functional urinary outcomes but less than ideal anatomical results</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
          <w:id w:val="729358474"/>
          <w:placeholder>
            <w:docPart w:val="DefaultPlaceholder_-1854013440"/>
          </w:placeholder>
        </w:sdtPr>
        <w:sdtContent>
          <w:r w:rsidR="00237658" w:rsidRPr="00237658">
            <w:rPr>
              <w:rFonts w:ascii="Times New Roman" w:hAnsi="Times New Roman" w:cs="Times New Roman"/>
              <w:color w:val="000000"/>
            </w:rPr>
            <w:t>(Sow et al., 2022)</w:t>
          </w:r>
        </w:sdtContent>
      </w:sdt>
      <w:r w:rsidR="00A612D0" w:rsidRPr="00B84E53">
        <w:rPr>
          <w:rFonts w:ascii="Times New Roman" w:hAnsi="Times New Roman" w:cs="Times New Roman"/>
        </w:rPr>
        <w:t>.</w:t>
      </w:r>
    </w:p>
    <w:p w:rsidR="00A612D0" w:rsidRPr="00B84E53" w:rsidRDefault="00B6509E" w:rsidP="000C44F6">
      <w:pPr>
        <w:spacing w:after="0" w:line="276" w:lineRule="auto"/>
        <w:ind w:firstLine="630"/>
        <w:jc w:val="both"/>
        <w:rPr>
          <w:rFonts w:ascii="Times New Roman" w:hAnsi="Times New Roman" w:cs="Times New Roman"/>
        </w:rPr>
      </w:pPr>
      <w:r w:rsidRPr="00B6509E">
        <w:rPr>
          <w:rFonts w:ascii="Times New Roman" w:hAnsi="Times New Roman" w:cs="Times New Roman"/>
        </w:rPr>
        <w:t>The ischemic and necrotic injuries were treated ranging from conservative therapy to surgical intervention. Conservative management included wound care, pharmacologic therapy and hyperbaric oxygen therapy with some reports of viable tissue recovery</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
          <w:id w:val="-445463868"/>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w:t>
          </w:r>
        </w:sdtContent>
      </w:sdt>
      <w:r w:rsidR="00A612D0" w:rsidRPr="00B84E53">
        <w:rPr>
          <w:rFonts w:ascii="Times New Roman" w:hAnsi="Times New Roman" w:cs="Times New Roman"/>
        </w:rPr>
        <w:t xml:space="preserve">. </w:t>
      </w:r>
      <w:r w:rsidRPr="00B6509E">
        <w:rPr>
          <w:rFonts w:ascii="Times New Roman" w:hAnsi="Times New Roman" w:cs="Times New Roman"/>
        </w:rPr>
        <w:t>However, in severe cases, debridement, skin grafting or even partial or total penile amputation were needed</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55552155"/>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w:t>
      </w:r>
    </w:p>
    <w:p w:rsidR="00A612D0" w:rsidRDefault="00995A76" w:rsidP="000C44F6">
      <w:pPr>
        <w:spacing w:after="0" w:line="276" w:lineRule="auto"/>
        <w:ind w:firstLine="630"/>
        <w:jc w:val="both"/>
        <w:rPr>
          <w:rFonts w:ascii="Times New Roman" w:hAnsi="Times New Roman" w:cs="Times New Roman"/>
        </w:rPr>
      </w:pPr>
      <w:r w:rsidRPr="00995A76">
        <w:rPr>
          <w:rFonts w:ascii="Times New Roman" w:hAnsi="Times New Roman" w:cs="Times New Roman"/>
        </w:rPr>
        <w:t>Clinical results were mixed. Early intervention showed some patients with acceptable urinary function, sensation and acceptable cosmetic results. But many cases had long term sequelae such as penile deformity , meatal stenosis , urethral stricture and urethrocutaneous fistula</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833208399"/>
          <w:placeholder>
            <w:docPart w:val="DefaultPlaceholder_-1854013440"/>
          </w:placeholder>
        </w:sdtPr>
        <w:sdtContent>
          <w:r w:rsidR="00237658" w:rsidRPr="00237658">
            <w:rPr>
              <w:rFonts w:ascii="Times New Roman" w:hAnsi="Times New Roman" w:cs="Times New Roman"/>
              <w:color w:val="000000"/>
            </w:rPr>
            <w:t>(Tasci et al., 2020)</w:t>
          </w:r>
        </w:sdtContent>
      </w:sdt>
      <w:r w:rsidR="00A612D0" w:rsidRPr="00B84E53">
        <w:rPr>
          <w:rFonts w:ascii="Times New Roman" w:hAnsi="Times New Roman" w:cs="Times New Roman"/>
        </w:rPr>
        <w:t xml:space="preserve">. </w:t>
      </w:r>
      <w:r w:rsidRPr="00995A76">
        <w:rPr>
          <w:rFonts w:ascii="Times New Roman" w:hAnsi="Times New Roman" w:cs="Times New Roman"/>
        </w:rPr>
        <w:t>Furthermore, various studies evaluated the potential long-term psychological and functional effects of such injuries, particularly in the pediatric population</w:t>
      </w:r>
      <w:r w:rsidR="00A612D0" w:rsidRPr="00B84E53">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
          <w:id w:val="187336170"/>
          <w:placeholder>
            <w:docPart w:val="DefaultPlaceholder_-1854013440"/>
          </w:placeholder>
        </w:sdtPr>
        <w:sdtContent>
          <w:r w:rsidR="00237658" w:rsidRPr="00237658">
            <w:rPr>
              <w:rFonts w:ascii="Times New Roman" w:hAnsi="Times New Roman" w:cs="Times New Roman"/>
              <w:color w:val="000000"/>
            </w:rPr>
            <w:t>(Andaloussi et al., 2025; Ayalew et al., 2025)</w:t>
          </w:r>
        </w:sdtContent>
      </w:sdt>
      <w:r w:rsidR="00A612D0" w:rsidRPr="00B84E53">
        <w:rPr>
          <w:rFonts w:ascii="Times New Roman" w:hAnsi="Times New Roman" w:cs="Times New Roman"/>
        </w:rPr>
        <w:t>.</w:t>
      </w:r>
    </w:p>
    <w:p w:rsidR="000310BA" w:rsidRPr="00A612D0" w:rsidRDefault="000310BA" w:rsidP="000C44F6">
      <w:pPr>
        <w:spacing w:after="0" w:line="276" w:lineRule="auto"/>
        <w:ind w:firstLine="630"/>
        <w:jc w:val="both"/>
      </w:pPr>
    </w:p>
    <w:p w:rsidR="00A612D0" w:rsidRPr="00586829" w:rsidRDefault="009E6DF1" w:rsidP="000310BA">
      <w:pPr>
        <w:jc w:val="center"/>
        <w:rPr>
          <w:rFonts w:ascii="Times New Roman" w:hAnsi="Times New Roman" w:cs="Times New Roman"/>
        </w:rPr>
      </w:pPr>
      <w:r w:rsidRPr="000310BA">
        <w:rPr>
          <w:rFonts w:ascii="Times New Roman" w:hAnsi="Times New Roman" w:cs="Times New Roman"/>
          <w:b/>
          <w:bCs/>
        </w:rPr>
        <w:t xml:space="preserve">Table </w:t>
      </w:r>
      <w:r w:rsidR="00586829" w:rsidRPr="000310BA">
        <w:rPr>
          <w:rFonts w:ascii="Times New Roman" w:hAnsi="Times New Roman" w:cs="Times New Roman"/>
          <w:b/>
          <w:bCs/>
        </w:rPr>
        <w:t>3</w:t>
      </w:r>
      <w:r w:rsidRPr="000310BA">
        <w:rPr>
          <w:rFonts w:ascii="Times New Roman" w:hAnsi="Times New Roman" w:cs="Times New Roman"/>
          <w:b/>
          <w:bCs/>
        </w:rPr>
        <w:t>.</w:t>
      </w:r>
      <w:r w:rsidRPr="00586829">
        <w:rPr>
          <w:rFonts w:ascii="Times New Roman" w:hAnsi="Times New Roman" w:cs="Times New Roman"/>
        </w:rPr>
        <w:t xml:space="preserve"> Medicolegal Evidence Related to Iatrogenic Glans Penis Injury During Circumcision</w:t>
      </w:r>
    </w:p>
    <w:tbl>
      <w:tblPr>
        <w:tblStyle w:val="TableGrid"/>
        <w:tblW w:w="9355" w:type="dxa"/>
        <w:tblLayout w:type="fixed"/>
        <w:tblLook w:val="04A0"/>
      </w:tblPr>
      <w:tblGrid>
        <w:gridCol w:w="1206"/>
        <w:gridCol w:w="994"/>
        <w:gridCol w:w="1395"/>
        <w:gridCol w:w="1080"/>
        <w:gridCol w:w="1350"/>
        <w:gridCol w:w="1800"/>
        <w:gridCol w:w="1530"/>
      </w:tblGrid>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Author (Year)</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Country</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Study Type</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Context</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Type of Medicolegal Issue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Key Findings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b/>
                <w:bCs/>
                <w:sz w:val="20"/>
                <w:szCs w:val="20"/>
              </w:rPr>
              <w:t>Implications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Tasci (2020)</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Turkey</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Retrospective forensic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24 cases penile necrosis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evaluation</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Majority of cases investigated for malpractice; causes included cautery, infection, anesthesia</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 complications can trigger formal legal investigation</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 (2022)</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USA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database analysis</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Litigation cases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Malpractice / 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Circumcision-related injuries frequently associated with claims of improper technique and lack of consent</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risk persists even in developed healthcare systems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Nurhayani (2021)</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practice</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Professional 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competency requirements for healthcare providers performing procedures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Lack of competence increases legal liability</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Hakim (2025)</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analysis</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actions by nurses</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Scope of practice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Highlights legal limitations of non-physician procedures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Unauthorized procedures may constitute malpractice</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Latifah (2024)</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Healthcare regulation</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Identifies responsibility of providers in procedural complications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Clear delineation of roles needed to prevent legal disputes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Pane (2023)</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Malpracti</w:t>
            </w:r>
            <w:r w:rsidRPr="009E6DF1">
              <w:rPr>
                <w:rFonts w:ascii="Times New Roman" w:hAnsi="Times New Roman" w:cs="Times New Roman"/>
                <w:sz w:val="20"/>
                <w:szCs w:val="20"/>
              </w:rPr>
              <w:lastRenderedPageBreak/>
              <w:t>ce law</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Negligence</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 xml:space="preserve">Defines </w:t>
            </w:r>
            <w:r w:rsidRPr="009E6DF1">
              <w:rPr>
                <w:rFonts w:ascii="Times New Roman" w:hAnsi="Times New Roman" w:cs="Times New Roman"/>
                <w:sz w:val="20"/>
                <w:szCs w:val="20"/>
              </w:rPr>
              <w:lastRenderedPageBreak/>
              <w:t>malpractice in procedural errors including surgical injury</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 xml:space="preserve">Procedural </w:t>
            </w:r>
            <w:r w:rsidRPr="009E6DF1">
              <w:rPr>
                <w:rFonts w:ascii="Times New Roman" w:hAnsi="Times New Roman" w:cs="Times New Roman"/>
                <w:sz w:val="20"/>
                <w:szCs w:val="20"/>
              </w:rPr>
              <w:lastRenderedPageBreak/>
              <w:t>errors directly linked to legal accountability</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lastRenderedPageBreak/>
              <w:t>Sahari (2022)</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study</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Medical responsibility</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Discusses responsibility in adverse medical outcomes</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Emphasizes duty of care in invasive procedures</w:t>
            </w:r>
          </w:p>
        </w:tc>
      </w:tr>
      <w:tr w:rsidR="003C1F22" w:rsidRPr="003C1F22" w:rsidTr="003C1F22">
        <w:tc>
          <w:tcPr>
            <w:tcW w:w="1206"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Wulandari (2024)</w:t>
            </w:r>
          </w:p>
        </w:tc>
        <w:tc>
          <w:tcPr>
            <w:tcW w:w="994"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Indonesia</w:t>
            </w:r>
          </w:p>
        </w:tc>
        <w:tc>
          <w:tcPr>
            <w:tcW w:w="1395"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review</w:t>
            </w:r>
          </w:p>
        </w:tc>
        <w:tc>
          <w:tcPr>
            <w:tcW w:w="108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Nursing protection</w:t>
            </w:r>
          </w:p>
        </w:tc>
        <w:tc>
          <w:tcPr>
            <w:tcW w:w="135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protection vs liability</w:t>
            </w:r>
          </w:p>
        </w:tc>
        <w:tc>
          <w:tcPr>
            <w:tcW w:w="180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Balances provider protection with accountability</w:t>
            </w:r>
          </w:p>
        </w:tc>
        <w:tc>
          <w:tcPr>
            <w:tcW w:w="1530" w:type="dxa"/>
            <w:vAlign w:val="center"/>
          </w:tcPr>
          <w:p w:rsidR="00327B31" w:rsidRPr="003C1F22" w:rsidRDefault="00327B31" w:rsidP="00327B31">
            <w:pPr>
              <w:rPr>
                <w:rFonts w:ascii="Times New Roman" w:hAnsi="Times New Roman" w:cs="Times New Roman"/>
                <w:sz w:val="20"/>
                <w:szCs w:val="20"/>
              </w:rPr>
            </w:pPr>
            <w:r w:rsidRPr="009E6DF1">
              <w:rPr>
                <w:rFonts w:ascii="Times New Roman" w:hAnsi="Times New Roman" w:cs="Times New Roman"/>
                <w:sz w:val="20"/>
                <w:szCs w:val="20"/>
              </w:rPr>
              <w:t>Legal frameworks must protect patients and regulate providers</w:t>
            </w:r>
          </w:p>
        </w:tc>
      </w:tr>
    </w:tbl>
    <w:p w:rsidR="00327B31" w:rsidRDefault="00327B31" w:rsidP="0065179B"/>
    <w:p w:rsidR="009E6DF1" w:rsidRPr="009E6DF1" w:rsidRDefault="009E6DF1" w:rsidP="0097320D">
      <w:pPr>
        <w:spacing w:after="0" w:line="276" w:lineRule="auto"/>
        <w:ind w:firstLine="630"/>
        <w:jc w:val="both"/>
        <w:rPr>
          <w:rFonts w:ascii="Times New Roman" w:hAnsi="Times New Roman" w:cs="Times New Roman"/>
          <w:b/>
          <w:bCs/>
        </w:rPr>
      </w:pPr>
      <w:r w:rsidRPr="009E6DF1">
        <w:rPr>
          <w:rFonts w:ascii="Times New Roman" w:hAnsi="Times New Roman" w:cs="Times New Roman"/>
          <w:b/>
          <w:bCs/>
        </w:rPr>
        <w:t>Medicolegal Findings</w:t>
      </w:r>
    </w:p>
    <w:p w:rsidR="002B04DE" w:rsidRPr="002B04DE" w:rsidRDefault="002B04DE" w:rsidP="002B04DE">
      <w:pPr>
        <w:spacing w:after="0" w:line="276" w:lineRule="auto"/>
        <w:ind w:firstLine="630"/>
        <w:jc w:val="both"/>
        <w:rPr>
          <w:rFonts w:ascii="Times New Roman" w:hAnsi="Times New Roman" w:cs="Times New Roman"/>
        </w:rPr>
      </w:pPr>
      <w:r w:rsidRPr="002B04DE">
        <w:rPr>
          <w:rFonts w:ascii="Times New Roman" w:hAnsi="Times New Roman" w:cs="Times New Roman"/>
        </w:rPr>
        <w:t>The medicolegal analysis has demonstrated that iatrogenic injuries to the glans penis during circumcision have profound legal implications, especially when associated with preventable procedural errors and deviations from accepted standards of care.</w:t>
      </w:r>
    </w:p>
    <w:p w:rsidR="00CA241E" w:rsidRPr="00CA241E" w:rsidRDefault="002B04DE" w:rsidP="00CA241E">
      <w:pPr>
        <w:spacing w:after="0" w:line="276" w:lineRule="auto"/>
        <w:ind w:firstLine="630"/>
        <w:jc w:val="both"/>
        <w:rPr>
          <w:rFonts w:ascii="Times New Roman" w:hAnsi="Times New Roman" w:cs="Times New Roman"/>
        </w:rPr>
      </w:pPr>
      <w:r w:rsidRPr="002B04DE">
        <w:rPr>
          <w:rFonts w:ascii="Times New Roman" w:hAnsi="Times New Roman" w:cs="Times New Roman"/>
        </w:rPr>
        <w:t>Clinical forensic findings indicate that serious complications may result in formal malpractice investigations. Tasci et al. reviewed 24 cases of penile necrosis after circumcision retrospectively and noted that all the cases were evaluated in the context of forensic medicine due to suspicion of malpractice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933351554"/>
          <w:placeholder>
            <w:docPart w:val="DefaultPlaceholder_-1854013440"/>
          </w:placeholder>
        </w:sdtPr>
        <w:sdtContent>
          <w:r w:rsidR="00237658" w:rsidRPr="00237658">
            <w:rPr>
              <w:rFonts w:ascii="Times New Roman" w:hAnsi="Times New Roman" w:cs="Times New Roman"/>
              <w:color w:val="000000"/>
            </w:rPr>
            <w:t>(Tasci et al., 2020)</w:t>
          </w:r>
        </w:sdtContent>
      </w:sdt>
      <w:r w:rsidR="009E6DF1" w:rsidRPr="009E6DF1">
        <w:rPr>
          <w:rFonts w:ascii="Times New Roman" w:hAnsi="Times New Roman" w:cs="Times New Roman"/>
        </w:rPr>
        <w:t xml:space="preserve">. </w:t>
      </w:r>
      <w:r w:rsidR="00CA241E" w:rsidRPr="00CA241E">
        <w:rPr>
          <w:rFonts w:ascii="Times New Roman" w:hAnsi="Times New Roman" w:cs="Times New Roman"/>
        </w:rPr>
        <w:t>The results demonstrate a direct correlation between liability and negative clinical outcomes (necrosis, loss of tissue and functional impairment).</w:t>
      </w:r>
    </w:p>
    <w:p w:rsidR="009E6DF1" w:rsidRPr="009E6DF1" w:rsidRDefault="00CA241E" w:rsidP="00CA241E">
      <w:pPr>
        <w:spacing w:after="0" w:line="276" w:lineRule="auto"/>
        <w:ind w:firstLine="630"/>
        <w:jc w:val="both"/>
        <w:rPr>
          <w:rFonts w:ascii="Times New Roman" w:hAnsi="Times New Roman" w:cs="Times New Roman"/>
        </w:rPr>
      </w:pPr>
      <w:r w:rsidRPr="00CA241E">
        <w:rPr>
          <w:rFonts w:ascii="Times New Roman" w:hAnsi="Times New Roman" w:cs="Times New Roman"/>
        </w:rPr>
        <w:t>The main causes of liability in the medicolegal field have been found to be procedural errors and operator factors. The legal analysis found that complications from incorrect surgical techniques, misuse of instruments, and no anatomical assessment can be interpreted as negligence, especially if the injury can be avoided by following standard clinical practice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131369158"/>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w:t>
          </w:r>
        </w:sdtContent>
      </w:sdt>
      <w:r w:rsidR="009E6DF1" w:rsidRPr="009E6DF1">
        <w:rPr>
          <w:rFonts w:ascii="Times New Roman" w:hAnsi="Times New Roman" w:cs="Times New Roman"/>
        </w:rPr>
        <w:t xml:space="preserve">. </w:t>
      </w:r>
      <w:r w:rsidR="00281DFF" w:rsidRPr="00281DFF">
        <w:rPr>
          <w:rFonts w:ascii="Times New Roman" w:hAnsi="Times New Roman" w:cs="Times New Roman"/>
        </w:rPr>
        <w:t>Further, litigation analysis indicates that injuries from circumcision are commonly associated with claims of suboptimal care, such as poor technique and lack of procedural skill</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65088794"/>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w:t>
      </w:r>
    </w:p>
    <w:p w:rsidR="00DE5774" w:rsidRPr="00DE5774" w:rsidRDefault="00CA49E3" w:rsidP="00DE5774">
      <w:pPr>
        <w:spacing w:after="0" w:line="276" w:lineRule="auto"/>
        <w:ind w:firstLine="630"/>
        <w:jc w:val="both"/>
      </w:pPr>
      <w:r w:rsidRPr="00CA49E3">
        <w:rPr>
          <w:rFonts w:ascii="Times New Roman" w:hAnsi="Times New Roman" w:cs="Times New Roman"/>
        </w:rPr>
        <w:t>Provider competence and scope of practice were identified as critical by several studies. Several legal reviews have pointed out that the risk of clinical and legal liability is greatly increased when circumcision is performed by unqualified or poorly trained providers, such as non-physician practitioners or traditional circumcisers</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
          <w:id w:val="-1703314665"/>
          <w:placeholder>
            <w:docPart w:val="DefaultPlaceholder_-1854013440"/>
          </w:placeholder>
        </w:sdtPr>
        <w:sdtContent>
          <w:r w:rsidR="00237658" w:rsidRPr="00237658">
            <w:rPr>
              <w:rFonts w:ascii="Times New Roman" w:hAnsi="Times New Roman" w:cs="Times New Roman"/>
              <w:color w:val="000000"/>
            </w:rPr>
            <w:t>(L. Hakim et al., 2025; Nurhayani et al., 2021; Tri Wulandari et al., 2024)</w:t>
          </w:r>
        </w:sdtContent>
      </w:sdt>
      <w:r w:rsidR="009E6DF1" w:rsidRPr="009E6DF1">
        <w:rPr>
          <w:rFonts w:ascii="Times New Roman" w:hAnsi="Times New Roman" w:cs="Times New Roman"/>
        </w:rPr>
        <w:t xml:space="preserve">. </w:t>
      </w:r>
      <w:r w:rsidR="00DE5774" w:rsidRPr="00793B57">
        <w:rPr>
          <w:rFonts w:ascii="Times New Roman" w:hAnsi="Times New Roman" w:cs="Times New Roman"/>
        </w:rPr>
        <w:t>Surgery beyond the authorized scope of professional practice may also violate legal and ethical standards.</w:t>
      </w:r>
    </w:p>
    <w:p w:rsidR="009E6DF1" w:rsidRPr="009E6DF1" w:rsidRDefault="00DE5774" w:rsidP="00DE5774">
      <w:pPr>
        <w:spacing w:after="0" w:line="276" w:lineRule="auto"/>
        <w:ind w:firstLine="630"/>
        <w:jc w:val="both"/>
        <w:rPr>
          <w:rFonts w:ascii="Times New Roman" w:hAnsi="Times New Roman" w:cs="Times New Roman"/>
        </w:rPr>
      </w:pPr>
      <w:r w:rsidRPr="00DE5774">
        <w:rPr>
          <w:rFonts w:ascii="Times New Roman" w:hAnsi="Times New Roman" w:cs="Times New Roman"/>
        </w:rPr>
        <w:t>Another major medico legal issue was that of informed consent. This has been reported inconsistently in clinical studies, but legal evidence suggests that failure to adequately inform the patient or guardian of the risks, complications and alternatives can support claims of negligence, particularly in elective or non-therapeutic circumcision</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304893381"/>
          <w:placeholder>
            <w:docPart w:val="DefaultPlaceholder_-1854013440"/>
          </w:placeholder>
        </w:sdtPr>
        <w:sdtContent>
          <w:r w:rsidR="00237658" w:rsidRPr="00237658">
            <w:rPr>
              <w:rFonts w:ascii="Times New Roman" w:hAnsi="Times New Roman" w:cs="Times New Roman"/>
              <w:color w:val="000000"/>
            </w:rPr>
            <w:t>(Li et al., 2022; Sahari, 2022)</w:t>
          </w:r>
        </w:sdtContent>
      </w:sdt>
      <w:r w:rsidR="009E6DF1" w:rsidRPr="009E6DF1">
        <w:rPr>
          <w:rFonts w:ascii="Times New Roman" w:hAnsi="Times New Roman" w:cs="Times New Roman"/>
        </w:rPr>
        <w:t>.</w:t>
      </w:r>
    </w:p>
    <w:p w:rsidR="0012134A" w:rsidRPr="00793B57" w:rsidRDefault="00190F31" w:rsidP="0012134A">
      <w:pPr>
        <w:spacing w:after="0" w:line="276" w:lineRule="auto"/>
        <w:ind w:firstLine="630"/>
        <w:jc w:val="both"/>
        <w:rPr>
          <w:rFonts w:ascii="Times New Roman" w:hAnsi="Times New Roman" w:cs="Times New Roman"/>
        </w:rPr>
      </w:pPr>
      <w:r w:rsidRPr="00190F31">
        <w:rPr>
          <w:rFonts w:ascii="Times New Roman" w:hAnsi="Times New Roman" w:cs="Times New Roman"/>
        </w:rPr>
        <w:t xml:space="preserve">Importantly, the medicolegal risks were not limited to low-resource or traditional settings. Research in legal databases has shown that circumcision-related injuries can lead to malpractice </w:t>
      </w:r>
      <w:r w:rsidRPr="00190F31">
        <w:rPr>
          <w:rFonts w:ascii="Times New Roman" w:hAnsi="Times New Roman" w:cs="Times New Roman"/>
        </w:rPr>
        <w:lastRenderedPageBreak/>
        <w:t>claims even in well-established health systems</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5524368"/>
          <w:placeholder>
            <w:docPart w:val="DefaultPlaceholder_-1854013440"/>
          </w:placeholder>
        </w:sdtPr>
        <w:sdtContent>
          <w:r w:rsidR="00237658" w:rsidRPr="00237658">
            <w:rPr>
              <w:rFonts w:ascii="Times New Roman" w:hAnsi="Times New Roman" w:cs="Times New Roman"/>
              <w:color w:val="000000"/>
            </w:rPr>
            <w:t>(Li et al., 2022)</w:t>
          </w:r>
        </w:sdtContent>
      </w:sdt>
      <w:r w:rsidR="009E6DF1" w:rsidRPr="009E6DF1">
        <w:rPr>
          <w:rFonts w:ascii="Times New Roman" w:hAnsi="Times New Roman" w:cs="Times New Roman"/>
        </w:rPr>
        <w:t xml:space="preserve">. </w:t>
      </w:r>
      <w:r w:rsidR="0012134A" w:rsidRPr="00793B57">
        <w:rPr>
          <w:rFonts w:ascii="Times New Roman" w:hAnsi="Times New Roman" w:cs="Times New Roman"/>
        </w:rPr>
        <w:t>This means that legal exposure is not only the initial setup but the ongoing use of procedural standards, documentation and informed consent practices.</w:t>
      </w:r>
    </w:p>
    <w:p w:rsidR="00BF13D6" w:rsidRPr="00BF13D6" w:rsidRDefault="0012134A" w:rsidP="00BF13D6">
      <w:pPr>
        <w:spacing w:after="0" w:line="276" w:lineRule="auto"/>
        <w:ind w:firstLine="630"/>
        <w:jc w:val="both"/>
        <w:rPr>
          <w:rFonts w:ascii="Times New Roman" w:hAnsi="Times New Roman" w:cs="Times New Roman"/>
        </w:rPr>
      </w:pPr>
      <w:r w:rsidRPr="0012134A">
        <w:rPr>
          <w:rFonts w:ascii="Times New Roman" w:hAnsi="Times New Roman" w:cs="Times New Roman"/>
        </w:rPr>
        <w:t>These results suggest that the medicolegal consequences of iatrogenic glans penis injury are strongly correlated with identifiable and mostly avoidable factors such as operator inexperience, improper technique, suboptimal perioperative evaluation, and failure to follow established standards of care</w:t>
      </w:r>
      <w:r w:rsidR="009E6DF1" w:rsidRPr="009E6DF1">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
          <w:id w:val="212013746"/>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 Tri Wulandari et al., 2024)</w:t>
          </w:r>
        </w:sdtContent>
      </w:sdt>
      <w:r w:rsidR="009E6DF1" w:rsidRPr="009E6DF1">
        <w:rPr>
          <w:rFonts w:ascii="Times New Roman" w:hAnsi="Times New Roman" w:cs="Times New Roman"/>
        </w:rPr>
        <w:t xml:space="preserve">. </w:t>
      </w:r>
      <w:r w:rsidR="00BF13D6" w:rsidRPr="00BF13D6">
        <w:rPr>
          <w:rFonts w:ascii="Times New Roman" w:hAnsi="Times New Roman" w:cs="Times New Roman"/>
        </w:rPr>
        <w:t>In conclusion Therefore, optimization of surgical training, scope-of-practice regulations and procedural safety protocols are essential to reduce clinical complications and minimize medicolegal risk.</w:t>
      </w:r>
    </w:p>
    <w:p w:rsidR="00FC47F8" w:rsidRDefault="00FC47F8" w:rsidP="009E6DF1">
      <w:pPr>
        <w:rPr>
          <w:b/>
          <w:bCs/>
        </w:rPr>
      </w:pPr>
    </w:p>
    <w:p w:rsidR="00834041" w:rsidRPr="009E6DF1" w:rsidRDefault="00834041" w:rsidP="00FC47F8">
      <w:pPr>
        <w:spacing w:after="0"/>
        <w:rPr>
          <w:rFonts w:ascii="Times New Roman" w:hAnsi="Times New Roman" w:cs="Times New Roman"/>
          <w:b/>
          <w:bCs/>
        </w:rPr>
      </w:pPr>
      <w:r w:rsidRPr="00FC47F8">
        <w:rPr>
          <w:rFonts w:ascii="Times New Roman" w:hAnsi="Times New Roman" w:cs="Times New Roman"/>
          <w:b/>
          <w:bCs/>
        </w:rPr>
        <w:t>DISCUSSION</w:t>
      </w:r>
    </w:p>
    <w:p w:rsidR="001D2DDC" w:rsidRPr="001D2DDC" w:rsidRDefault="00281627" w:rsidP="001D2DDC">
      <w:pPr>
        <w:spacing w:after="0" w:line="276" w:lineRule="auto"/>
        <w:ind w:firstLine="630"/>
        <w:jc w:val="both"/>
        <w:rPr>
          <w:rFonts w:ascii="Times New Roman" w:hAnsi="Times New Roman" w:cs="Times New Roman"/>
        </w:rPr>
      </w:pPr>
      <w:r w:rsidRPr="00281627">
        <w:rPr>
          <w:rFonts w:ascii="Times New Roman" w:hAnsi="Times New Roman" w:cs="Times New Roman"/>
        </w:rPr>
        <w:t>The systematic review aims at providing a comprehensive overview of the clinical spectrum, mechanisms and medicolegal aspects of iatrogenic glans penis injury during circumcision. While the literature has previously described complications associated with circumcision in general</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
          <w:id w:val="-2031790980"/>
          <w:placeholder>
            <w:docPart w:val="DefaultPlaceholder_-1854013440"/>
          </w:placeholder>
        </w:sdtPr>
        <w:sdtContent>
          <w:r w:rsidR="00237658" w:rsidRPr="00237658">
            <w:rPr>
              <w:rFonts w:ascii="Times New Roman" w:hAnsi="Times New Roman" w:cs="Times New Roman"/>
              <w:color w:val="000000"/>
            </w:rPr>
            <w:t>(Iacob et al., 2022; Weiss et al., 2010)</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the present findings indicate that severe and functionally devastating injuries such as glans amputation and necrosis have been consistently reported in multiple included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
          <w:id w:val="-931280994"/>
          <w:placeholder>
            <w:docPart w:val="DefaultPlaceholder_-1854013440"/>
          </w:placeholder>
        </w:sdtPr>
        <w:sdtContent>
          <w:r w:rsidR="00237658" w:rsidRPr="00237658">
            <w:rPr>
              <w:rFonts w:ascii="Times New Roman" w:hAnsi="Times New Roman" w:cs="Times New Roman"/>
              <w:color w:val="000000"/>
            </w:rPr>
            <w:t>(Nafatalewa et al., 2022; Sharma et al., 2022; Tanyi et al., 2023)</w:t>
          </w:r>
        </w:sdtContent>
      </w:sdt>
      <w:r w:rsidR="006C5578" w:rsidRPr="006C5578">
        <w:rPr>
          <w:rFonts w:ascii="Times New Roman" w:hAnsi="Times New Roman" w:cs="Times New Roman"/>
        </w:rPr>
        <w:t xml:space="preserve">. </w:t>
      </w:r>
      <w:r w:rsidR="001D2DDC" w:rsidRPr="001D2DDC">
        <w:rPr>
          <w:rFonts w:ascii="Times New Roman" w:hAnsi="Times New Roman" w:cs="Times New Roman"/>
        </w:rPr>
        <w:t>This means that these complications, though rare, are not random events but a reproducible pattern of high severity iatrogenic harm.</w:t>
      </w:r>
    </w:p>
    <w:p w:rsidR="006C5578" w:rsidRPr="006C5578" w:rsidRDefault="00513E4B" w:rsidP="00FF23CF">
      <w:pPr>
        <w:spacing w:after="0" w:line="276" w:lineRule="auto"/>
        <w:ind w:firstLine="630"/>
        <w:jc w:val="both"/>
        <w:rPr>
          <w:rFonts w:ascii="Times New Roman" w:hAnsi="Times New Roman" w:cs="Times New Roman"/>
        </w:rPr>
      </w:pPr>
      <w:r w:rsidRPr="00513E4B">
        <w:rPr>
          <w:rFonts w:ascii="Times New Roman" w:hAnsi="Times New Roman" w:cs="Times New Roman"/>
        </w:rPr>
        <w:t>This review of the wide clinical spectrum from glans ischemia to complete penile amputation suggests both mechanical and vascular injury pathways. Several of the included reports have identified direct procedural errors associated with amputative injuries more than once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
          <w:id w:val="-1699620067"/>
          <w:placeholder>
            <w:docPart w:val="DefaultPlaceholder_-1854013440"/>
          </w:placeholder>
        </w:sdtPr>
        <w:sdtContent>
          <w:r w:rsidR="00237658" w:rsidRPr="00237658">
            <w:rPr>
              <w:rFonts w:ascii="Times New Roman" w:hAnsi="Times New Roman" w:cs="Times New Roman"/>
              <w:color w:val="000000"/>
            </w:rPr>
            <w:t>(M. B. I. Hakim et al., 2023; Satyagraha et al., 2020)</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while ischemic and necrotic complications have been reported in case reports and larger 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262208684"/>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 Tasci et al., 2020)</w:t>
          </w:r>
        </w:sdtContent>
      </w:sdt>
      <w:r w:rsidR="006C5578" w:rsidRPr="006C5578">
        <w:rPr>
          <w:rFonts w:ascii="Times New Roman" w:hAnsi="Times New Roman" w:cs="Times New Roman"/>
        </w:rPr>
        <w:t xml:space="preserve">. </w:t>
      </w:r>
      <w:r w:rsidR="00B26B69" w:rsidRPr="00B26B69">
        <w:rPr>
          <w:rFonts w:ascii="Times New Roman" w:hAnsi="Times New Roman" w:cs="Times New Roman"/>
        </w:rPr>
        <w:t>These findings add to the broader epidemiological literature that complications of circumcision are multifactorial and mediated by technical and perioperative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
          <w:id w:val="15121175"/>
          <w:placeholder>
            <w:docPart w:val="DefaultPlaceholder_-1854013440"/>
          </w:placeholder>
        </w:sdtPr>
        <w:sdtContent>
          <w:r w:rsidR="00237658" w:rsidRPr="00237658">
            <w:rPr>
              <w:rFonts w:ascii="Times New Roman" w:hAnsi="Times New Roman" w:cs="Times New Roman"/>
              <w:color w:val="000000"/>
            </w:rPr>
            <w:t>(Chen et al., 2023; Earp et al., 2018; Gologram et al., 2022; Hung et al., 2019; Kim et al., 2019)</w:t>
          </w:r>
        </w:sdtContent>
      </w:sdt>
      <w:r w:rsidR="006C5578" w:rsidRPr="006C5578">
        <w:rPr>
          <w:rFonts w:ascii="Times New Roman" w:hAnsi="Times New Roman" w:cs="Times New Roman"/>
        </w:rPr>
        <w:t>.</w:t>
      </w:r>
    </w:p>
    <w:p w:rsidR="00D84E2B" w:rsidRPr="00D84E2B" w:rsidRDefault="00D84E2B" w:rsidP="00D84E2B">
      <w:pPr>
        <w:spacing w:after="0" w:line="276" w:lineRule="auto"/>
        <w:ind w:firstLine="630"/>
        <w:jc w:val="both"/>
        <w:rPr>
          <w:rFonts w:ascii="Times New Roman" w:hAnsi="Times New Roman" w:cs="Times New Roman"/>
        </w:rPr>
      </w:pPr>
      <w:r w:rsidRPr="00D84E2B">
        <w:rPr>
          <w:rFonts w:ascii="Times New Roman" w:hAnsi="Times New Roman" w:cs="Times New Roman"/>
        </w:rPr>
        <w:t>The mechanisms of these injuries are very supportive to the established principles of surgical safety. Particularly, the reviewed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
          <w:id w:val="-1473448605"/>
          <w:placeholder>
            <w:docPart w:val="DefaultPlaceholder_-1854013440"/>
          </w:placeholder>
        </w:sdtPr>
        <w:sdtContent>
          <w:r w:rsidR="00237658" w:rsidRPr="00237658">
            <w:rPr>
              <w:rFonts w:ascii="Times New Roman" w:hAnsi="Times New Roman" w:cs="Times New Roman"/>
              <w:color w:val="000000"/>
            </w:rPr>
            <w:t>(Lucas et al., 2020; Satyagraha et al., 2020)</w:t>
          </w:r>
        </w:sdtContent>
      </w:sdt>
      <w:r w:rsidR="0082165E" w:rsidRPr="00FF23CF">
        <w:rPr>
          <w:rFonts w:ascii="Times New Roman" w:hAnsi="Times New Roman" w:cs="Times New Roman"/>
          <w:color w:val="000000"/>
        </w:rPr>
        <w:t xml:space="preserve"> </w:t>
      </w:r>
      <w:r w:rsidRPr="00D84E2B">
        <w:rPr>
          <w:rFonts w:ascii="Times New Roman" w:hAnsi="Times New Roman" w:cs="Times New Roman"/>
        </w:rPr>
        <w:t>underscore the recurring link between techniques that are blind or rely on clamps with glans injury, consistent with the generally accepted notion that bad visualization of vital anatomical structures constitutes a major reason for iatrogenic injury in surgery</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
          <w:id w:val="242383126"/>
          <w:placeholder>
            <w:docPart w:val="DefaultPlaceholder_-1854013440"/>
          </w:placeholder>
        </w:sdtPr>
        <w:sdtContent>
          <w:r w:rsidR="00237658" w:rsidRPr="00237658">
            <w:rPr>
              <w:rFonts w:ascii="Times New Roman" w:eastAsia="Times New Roman" w:hAnsi="Times New Roman" w:cs="Times New Roman"/>
              <w:color w:val="000000"/>
            </w:rPr>
            <w:t>(Aman et al., 2023; Kowalczyk &amp; Majewski, 2021; Vorobev et al., 2021)</w:t>
          </w:r>
        </w:sdtContent>
      </w:sdt>
      <w:r w:rsidR="006C5578" w:rsidRPr="006C5578">
        <w:rPr>
          <w:rFonts w:ascii="Times New Roman" w:hAnsi="Times New Roman" w:cs="Times New Roman"/>
        </w:rPr>
        <w:t xml:space="preserve">. </w:t>
      </w:r>
      <w:r w:rsidRPr="00D84E2B">
        <w:rPr>
          <w:rFonts w:ascii="Times New Roman" w:hAnsi="Times New Roman" w:cs="Times New Roman"/>
        </w:rPr>
        <w:t>This indicates that the ongoing occurrence of these types of injuries is a sign not only of technical deficiencies but also of systemic deficiencies in the procedural training and standardization.</w:t>
      </w:r>
    </w:p>
    <w:p w:rsidR="006C5578" w:rsidRPr="006C5578" w:rsidRDefault="006C5578" w:rsidP="00FF23CF">
      <w:pPr>
        <w:spacing w:after="0" w:line="276" w:lineRule="auto"/>
        <w:ind w:firstLine="630"/>
        <w:jc w:val="both"/>
        <w:rPr>
          <w:rFonts w:ascii="Times New Roman" w:hAnsi="Times New Roman" w:cs="Times New Roman"/>
        </w:rPr>
      </w:pPr>
    </w:p>
    <w:p w:rsidR="00057B9B" w:rsidRPr="00057B9B" w:rsidRDefault="004E3D23" w:rsidP="00057B9B">
      <w:pPr>
        <w:spacing w:after="0" w:line="276" w:lineRule="auto"/>
        <w:ind w:firstLine="630"/>
        <w:jc w:val="both"/>
        <w:rPr>
          <w:rFonts w:ascii="Times New Roman" w:hAnsi="Times New Roman" w:cs="Times New Roman"/>
        </w:rPr>
      </w:pPr>
      <w:r w:rsidRPr="004E3D23">
        <w:rPr>
          <w:rFonts w:ascii="Times New Roman" w:hAnsi="Times New Roman" w:cs="Times New Roman"/>
        </w:rPr>
        <w:t>Operator competency was found to be an important factor in injury risk. Many of the cases investigated here took place in the context of untrained or non-specialist providers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649589184"/>
          <w:placeholder>
            <w:docPart w:val="DefaultPlaceholder_-1854013440"/>
          </w:placeholder>
        </w:sdtPr>
        <w:sdtContent>
          <w:r w:rsidR="00237658" w:rsidRPr="00237658">
            <w:rPr>
              <w:rFonts w:ascii="Times New Roman" w:hAnsi="Times New Roman" w:cs="Times New Roman"/>
              <w:color w:val="000000"/>
            </w:rPr>
            <w:t xml:space="preserve">(Ahmed et al., </w:t>
          </w:r>
          <w:r w:rsidR="00237658" w:rsidRPr="00237658">
            <w:rPr>
              <w:rFonts w:ascii="Times New Roman" w:hAnsi="Times New Roman" w:cs="Times New Roman"/>
              <w:color w:val="000000"/>
            </w:rPr>
            <w:lastRenderedPageBreak/>
            <w:t>2020; Andaloussi et al., 2025; Tanyi et al., 2023)</w:t>
          </w:r>
        </w:sdtContent>
      </w:sdt>
      <w:r w:rsidR="006C5578" w:rsidRPr="006C5578">
        <w:rPr>
          <w:rFonts w:ascii="Times New Roman" w:hAnsi="Times New Roman" w:cs="Times New Roman"/>
        </w:rPr>
        <w:t xml:space="preserve">, </w:t>
      </w:r>
      <w:r w:rsidRPr="004E3D23">
        <w:rPr>
          <w:rFonts w:ascii="Times New Roman" w:hAnsi="Times New Roman" w:cs="Times New Roman"/>
        </w:rPr>
        <w:t>consistent with previous evidence that complication rates are significantly higher in circumcisions performed outside of specialist care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
          <w:id w:val="1552355578"/>
          <w:placeholder>
            <w:docPart w:val="DefaultPlaceholder_-1854013440"/>
          </w:placeholder>
        </w:sdtPr>
        <w:sdtContent>
          <w:r w:rsidR="00237658" w:rsidRPr="00237658">
            <w:rPr>
              <w:rFonts w:ascii="Times New Roman" w:eastAsia="Times New Roman" w:hAnsi="Times New Roman" w:cs="Times New Roman"/>
              <w:color w:val="000000"/>
            </w:rPr>
            <w:t>(Atikeler et al., 2005; Boakye &amp; Obeng, 2025)</w:t>
          </w:r>
        </w:sdtContent>
      </w:sdt>
      <w:r w:rsidR="006C5578" w:rsidRPr="006C5578">
        <w:rPr>
          <w:rFonts w:ascii="Times New Roman" w:hAnsi="Times New Roman" w:cs="Times New Roman"/>
        </w:rPr>
        <w:t xml:space="preserve">. </w:t>
      </w:r>
      <w:r w:rsidRPr="004E3D23">
        <w:rPr>
          <w:rFonts w:ascii="Times New Roman" w:hAnsi="Times New Roman" w:cs="Times New Roman"/>
        </w:rPr>
        <w:t>Nevertheless, similar complications have been reported in formal clinical settings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1185398603"/>
          <w:placeholder>
            <w:docPart w:val="DefaultPlaceholder_-1854013440"/>
          </w:placeholder>
        </w:sdtPr>
        <w:sdtContent>
          <w:r w:rsidR="00237658" w:rsidRPr="00237658">
            <w:rPr>
              <w:rFonts w:ascii="Times New Roman" w:hAnsi="Times New Roman" w:cs="Times New Roman"/>
              <w:color w:val="000000"/>
            </w:rPr>
            <w:t>(M. B. I. Hakim et al., 2023; Soltani et al., 2020)</w:t>
          </w:r>
        </w:sdtContent>
      </w:sdt>
      <w:r w:rsidR="0075740A" w:rsidRPr="00FF23CF">
        <w:rPr>
          <w:rFonts w:ascii="Times New Roman" w:hAnsi="Times New Roman" w:cs="Times New Roman"/>
          <w:color w:val="000000"/>
        </w:rPr>
        <w:t xml:space="preserve"> </w:t>
      </w:r>
      <w:r w:rsidR="00057B9B" w:rsidRPr="00057B9B">
        <w:rPr>
          <w:rFonts w:ascii="Times New Roman" w:hAnsi="Times New Roman" w:cs="Times New Roman"/>
        </w:rPr>
        <w:t>indicating that technical skill and procedural standards are relevant regardless of the setting. This point highlights the need for universal systems of competency-based training and credentialing.</w:t>
      </w:r>
    </w:p>
    <w:p w:rsidR="00042F08" w:rsidRPr="00042F08" w:rsidRDefault="00042F08" w:rsidP="00042F08">
      <w:pPr>
        <w:spacing w:after="0" w:line="276" w:lineRule="auto"/>
        <w:ind w:firstLine="630"/>
        <w:jc w:val="both"/>
        <w:rPr>
          <w:rFonts w:ascii="Times New Roman" w:hAnsi="Times New Roman" w:cs="Times New Roman"/>
        </w:rPr>
      </w:pPr>
      <w:r w:rsidRPr="00042F08">
        <w:rPr>
          <w:rFonts w:ascii="Times New Roman" w:hAnsi="Times New Roman" w:cs="Times New Roman"/>
        </w:rPr>
        <w:t>Another important mechanism of injury is thermal injury. The association between monopolar electrocautery and glans necrosis in the case reports and retrospective studies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
          <w:id w:val="-136422673"/>
          <w:placeholder>
            <w:docPart w:val="DefaultPlaceholder_-1854013440"/>
          </w:placeholder>
        </w:sdtPr>
        <w:sdtContent>
          <w:r w:rsidR="00237658" w:rsidRPr="00237658">
            <w:rPr>
              <w:rFonts w:ascii="Times New Roman" w:hAnsi="Times New Roman" w:cs="Times New Roman"/>
              <w:color w:val="000000"/>
            </w:rPr>
            <w:t>(Tasci et al., 2020; Uzun et al., 2012)</w:t>
          </w:r>
        </w:sdtContent>
      </w:sdt>
      <w:r w:rsidR="00C32574" w:rsidRPr="00FF23CF">
        <w:rPr>
          <w:rFonts w:ascii="Times New Roman" w:hAnsi="Times New Roman" w:cs="Times New Roman"/>
          <w:color w:val="000000"/>
        </w:rPr>
        <w:t xml:space="preserve"> </w:t>
      </w:r>
      <w:r w:rsidRPr="00042F08">
        <w:rPr>
          <w:rFonts w:ascii="Times New Roman" w:hAnsi="Times New Roman" w:cs="Times New Roman"/>
        </w:rPr>
        <w:t>is consistent with experimental and clinical data showing the risk of undesired thermal extension in small anatomical structures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
          <w:id w:val="1519126898"/>
          <w:placeholder>
            <w:docPart w:val="DefaultPlaceholder_-1854013440"/>
          </w:placeholder>
        </w:sdtPr>
        <w:sdtContent>
          <w:r w:rsidR="00237658" w:rsidRPr="00237658">
            <w:rPr>
              <w:rFonts w:ascii="Times New Roman" w:hAnsi="Times New Roman" w:cs="Times New Roman"/>
              <w:color w:val="000000"/>
            </w:rPr>
            <w:t>(Kalyenci et al., 2025)</w:t>
          </w:r>
        </w:sdtContent>
      </w:sdt>
      <w:r w:rsidR="006C5578" w:rsidRPr="006C5578">
        <w:rPr>
          <w:rFonts w:ascii="Times New Roman" w:hAnsi="Times New Roman" w:cs="Times New Roman"/>
        </w:rPr>
        <w:t xml:space="preserve">. </w:t>
      </w:r>
      <w:r w:rsidRPr="00042F08">
        <w:rPr>
          <w:rFonts w:ascii="Times New Roman" w:hAnsi="Times New Roman" w:cs="Times New Roman"/>
        </w:rPr>
        <w:t>These results are consistent with previous recommendations to avoid monopolar cautery in delicate tissues such as the penis.</w:t>
      </w:r>
    </w:p>
    <w:p w:rsidR="006C5578" w:rsidRPr="006C5578" w:rsidRDefault="007B1142" w:rsidP="00FF23CF">
      <w:pPr>
        <w:spacing w:after="0" w:line="276" w:lineRule="auto"/>
        <w:ind w:firstLine="630"/>
        <w:jc w:val="both"/>
        <w:rPr>
          <w:rFonts w:ascii="Times New Roman" w:hAnsi="Times New Roman" w:cs="Times New Roman"/>
        </w:rPr>
      </w:pPr>
      <w:r w:rsidRPr="007B1142">
        <w:rPr>
          <w:rFonts w:ascii="Times New Roman" w:hAnsi="Times New Roman" w:cs="Times New Roman"/>
        </w:rPr>
        <w:t>Vascular compromise is also a factor in the pathogenesis of glans ischemia. The studies included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
          <w:id w:val="625125469"/>
          <w:placeholder>
            <w:docPart w:val="DefaultPlaceholder_-1854013440"/>
          </w:placeholder>
        </w:sdtPr>
        <w:sdtContent>
          <w:r w:rsidR="00237658" w:rsidRPr="00237658">
            <w:rPr>
              <w:rFonts w:ascii="Times New Roman" w:eastAsia="Times New Roman" w:hAnsi="Times New Roman" w:cs="Times New Roman"/>
              <w:color w:val="000000"/>
            </w:rPr>
            <w:t>(Garrido-Abad &amp; Suarez-Fonseca, 2015; Pepe et al., 2015)</w:t>
          </w:r>
        </w:sdtContent>
      </w:sdt>
      <w:r w:rsidR="006C5578" w:rsidRPr="006C5578">
        <w:rPr>
          <w:rFonts w:ascii="Times New Roman" w:hAnsi="Times New Roman" w:cs="Times New Roman"/>
        </w:rPr>
        <w:t xml:space="preserve">, </w:t>
      </w:r>
      <w:r w:rsidR="00341C2C" w:rsidRPr="00341C2C">
        <w:rPr>
          <w:rFonts w:ascii="Times New Roman" w:hAnsi="Times New Roman" w:cs="Times New Roman"/>
        </w:rPr>
        <w:t>suggest that ischemic injury may be associated with dorsal penile nerve block and local anesthetic use. This is consistent with previous reports of vasospasm and decreased tissue perfusion following local anesthesia</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
          <w:id w:val="1993679513"/>
          <w:placeholder>
            <w:docPart w:val="DefaultPlaceholder_-1854013440"/>
          </w:placeholder>
        </w:sdtPr>
        <w:sdtContent>
          <w:r w:rsidR="00237658" w:rsidRPr="00237658">
            <w:rPr>
              <w:rFonts w:ascii="Times New Roman" w:hAnsi="Times New Roman" w:cs="Times New Roman"/>
              <w:color w:val="000000"/>
            </w:rPr>
            <w:t>(Harris et al., 2025; Smith et al., 2022)</w:t>
          </w:r>
        </w:sdtContent>
      </w:sdt>
      <w:r w:rsidR="006C5578" w:rsidRPr="006C5578">
        <w:rPr>
          <w:rFonts w:ascii="Times New Roman" w:hAnsi="Times New Roman" w:cs="Times New Roman"/>
        </w:rPr>
        <w:t xml:space="preserve">. </w:t>
      </w:r>
      <w:r w:rsidR="000C76C7" w:rsidRPr="000C76C7">
        <w:rPr>
          <w:rFonts w:ascii="Times New Roman" w:hAnsi="Times New Roman" w:cs="Times New Roman"/>
        </w:rPr>
        <w:t>Infection and compressive dressings also contribute to the tissue compromise further confirming the multifactorial nature of these injuries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3800127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w:t>
      </w:r>
    </w:p>
    <w:p w:rsidR="00B16AC4" w:rsidRDefault="00126659" w:rsidP="00FF23CF">
      <w:pPr>
        <w:spacing w:after="0" w:line="276" w:lineRule="auto"/>
        <w:ind w:firstLine="630"/>
        <w:jc w:val="both"/>
        <w:rPr>
          <w:rFonts w:ascii="Times New Roman" w:hAnsi="Times New Roman" w:cs="Times New Roman"/>
        </w:rPr>
      </w:pPr>
      <w:r w:rsidRPr="00126659">
        <w:rPr>
          <w:rFonts w:ascii="Times New Roman" w:hAnsi="Times New Roman" w:cs="Times New Roman"/>
        </w:rPr>
        <w:t>The findings of this review are consistent with well established principles of reconstruction from a management perspective. Some reports of early replantation in a series of cases reported better outcomes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
          <w:id w:val="-223209911"/>
          <w:placeholder>
            <w:docPart w:val="DefaultPlaceholder_-1854013440"/>
          </w:placeholder>
        </w:sdtPr>
        <w:sdtContent>
          <w:r w:rsidR="00237658" w:rsidRPr="00237658">
            <w:rPr>
              <w:rFonts w:ascii="Times New Roman" w:hAnsi="Times New Roman" w:cs="Times New Roman"/>
              <w:color w:val="000000"/>
            </w:rPr>
            <w:t>(Banihani et al., 2014; Soltani et al., 2020)</w:t>
          </w:r>
        </w:sdtContent>
      </w:sdt>
      <w:r w:rsidR="00C5068C">
        <w:rPr>
          <w:rFonts w:ascii="Times New Roman" w:hAnsi="Times New Roman" w:cs="Times New Roman"/>
        </w:rPr>
        <w:t>.</w:t>
      </w:r>
      <w:r w:rsidR="006C5578" w:rsidRPr="006C5578">
        <w:rPr>
          <w:rFonts w:ascii="Times New Roman" w:hAnsi="Times New Roman" w:cs="Times New Roman"/>
        </w:rPr>
        <w:t xml:space="preserve"> </w:t>
      </w:r>
      <w:r w:rsidR="00C5068C" w:rsidRPr="00C5068C">
        <w:rPr>
          <w:rFonts w:ascii="Times New Roman" w:hAnsi="Times New Roman" w:cs="Times New Roman"/>
        </w:rPr>
        <w:t>This is in line with the microsurgical literature that emphasizes the importance of ischemic time and tissue preservation</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
          <w:id w:val="829714255"/>
          <w:placeholder>
            <w:docPart w:val="DefaultPlaceholder_-1854013440"/>
          </w:placeholder>
        </w:sdtPr>
        <w:sdtContent>
          <w:r w:rsidR="00237658" w:rsidRPr="00237658">
            <w:rPr>
              <w:rFonts w:ascii="Times New Roman" w:eastAsia="Times New Roman" w:hAnsi="Times New Roman" w:cs="Times New Roman"/>
              <w:color w:val="000000"/>
            </w:rPr>
            <w:t>(Arbel et al., 2025; De &amp; Dawar, 2022; Liu et al., 2025)</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However, the results were quite variable, especially in resource limited setting and in the absence of microsurgical expertise</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
          <w:id w:val="-849877260"/>
          <w:placeholder>
            <w:docPart w:val="DefaultPlaceholder_-1854013440"/>
          </w:placeholder>
        </w:sdtPr>
        <w:sdtContent>
          <w:r w:rsidR="00237658" w:rsidRPr="00237658">
            <w:rPr>
              <w:rFonts w:ascii="Times New Roman" w:hAnsi="Times New Roman" w:cs="Times New Roman"/>
              <w:color w:val="000000"/>
            </w:rPr>
            <w:t>(Tanyi et al., 2023)</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Retrospective analyses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2040543261"/>
          <w:placeholder>
            <w:docPart w:val="DefaultPlaceholder_-1854013440"/>
          </w:placeholder>
        </w:sdtPr>
        <w:sdtContent>
          <w:r w:rsidR="00237658" w:rsidRPr="00237658">
            <w:rPr>
              <w:rFonts w:ascii="Times New Roman" w:hAnsi="Times New Roman" w:cs="Times New Roman"/>
              <w:color w:val="000000"/>
            </w:rPr>
            <w:t>(Tasci et al., 2020)</w:t>
          </w:r>
        </w:sdtContent>
      </w:sdt>
      <w:r w:rsidR="006C5578" w:rsidRPr="006C5578">
        <w:rPr>
          <w:rFonts w:ascii="Times New Roman" w:hAnsi="Times New Roman" w:cs="Times New Roman"/>
        </w:rPr>
        <w:t xml:space="preserve">, </w:t>
      </w:r>
      <w:r w:rsidR="00B16AC4" w:rsidRPr="00B16AC4">
        <w:rPr>
          <w:rFonts w:ascii="Times New Roman" w:hAnsi="Times New Roman" w:cs="Times New Roman"/>
        </w:rPr>
        <w:t>often reported long-term complications such as penile deformity and urethral strictures, emphasizing the permanent sequelae of these injuries.</w:t>
      </w:r>
      <w:r w:rsidR="00B16AC4">
        <w:rPr>
          <w:rFonts w:ascii="Times New Roman" w:hAnsi="Times New Roman" w:cs="Times New Roman"/>
        </w:rPr>
        <w:t xml:space="preserve"> </w:t>
      </w:r>
    </w:p>
    <w:p w:rsidR="006C5578" w:rsidRPr="006C5578" w:rsidRDefault="00B16AC4" w:rsidP="00FF23CF">
      <w:pPr>
        <w:spacing w:after="0" w:line="276" w:lineRule="auto"/>
        <w:ind w:firstLine="630"/>
        <w:jc w:val="both"/>
        <w:rPr>
          <w:rFonts w:ascii="Times New Roman" w:hAnsi="Times New Roman" w:cs="Times New Roman"/>
        </w:rPr>
      </w:pPr>
      <w:r w:rsidRPr="00B16AC4">
        <w:rPr>
          <w:rFonts w:ascii="Times New Roman" w:hAnsi="Times New Roman" w:cs="Times New Roman"/>
        </w:rPr>
        <w:t>The review discusses the medicolegal problems of injury in circumcision and the clinical results. In forensic investigation of penile necrosis cases, these complications are often involved in malpractice investigation</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
          <w:id w:val="1145471900"/>
          <w:placeholder>
            <w:docPart w:val="DefaultPlaceholder_-1854013440"/>
          </w:placeholder>
        </w:sdtPr>
        <w:sdtContent>
          <w:r w:rsidR="00237658" w:rsidRPr="00237658">
            <w:rPr>
              <w:rFonts w:ascii="Times New Roman" w:hAnsi="Times New Roman" w:cs="Times New Roman"/>
              <w:color w:val="000000"/>
            </w:rPr>
            <w:t>(Tasci et al., 2020)</w:t>
          </w:r>
        </w:sdtContent>
      </w:sdt>
      <w:r>
        <w:rPr>
          <w:rFonts w:ascii="Times New Roman" w:hAnsi="Times New Roman" w:cs="Times New Roman"/>
        </w:rPr>
        <w:t xml:space="preserve">. </w:t>
      </w:r>
      <w:r w:rsidRPr="00B16AC4">
        <w:rPr>
          <w:rFonts w:ascii="Times New Roman" w:hAnsi="Times New Roman" w:cs="Times New Roman"/>
        </w:rPr>
        <w:t>The main causes for liability in legal studies are poor training, improper technique and lack of informed consent</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
          <w:id w:val="1201509411"/>
          <w:placeholder>
            <w:docPart w:val="DefaultPlaceholder_-1854013440"/>
          </w:placeholder>
        </w:sdtPr>
        <w:sdtContent>
          <w:r w:rsidR="00237658" w:rsidRPr="00237658">
            <w:rPr>
              <w:rFonts w:ascii="Times New Roman" w:eastAsia="Times New Roman" w:hAnsi="Times New Roman" w:cs="Times New Roman"/>
              <w:color w:val="000000"/>
            </w:rPr>
            <w:t>(Nurhayani et al., 2021; Pane &amp; Suminar, 2023; Sahari, 2022)</w:t>
          </w:r>
        </w:sdtContent>
      </w:sdt>
      <w:r w:rsidR="006C5578" w:rsidRPr="006C5578">
        <w:rPr>
          <w:rFonts w:ascii="Times New Roman" w:hAnsi="Times New Roman" w:cs="Times New Roman"/>
        </w:rPr>
        <w:t xml:space="preserve">. </w:t>
      </w:r>
      <w:r w:rsidRPr="00B16AC4">
        <w:rPr>
          <w:rFonts w:ascii="Times New Roman" w:hAnsi="Times New Roman" w:cs="Times New Roman"/>
        </w:rPr>
        <w:t>These findings are consistent with the broader malpractice literature that suggests preventable surgical errors are a significant contributor to claims</w:t>
      </w:r>
      <w:r>
        <w:t xml:space="preserve"> </w:t>
      </w:r>
      <w:sdt>
        <w:sdtPr>
          <w:rPr>
            <w:rFonts w:ascii="Times New Roman" w:hAnsi="Times New Roman" w:cs="Times New Roman"/>
            <w:color w:val="000000"/>
          </w:rPr>
          <w:tag w:val="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
          <w:id w:val="-863597771"/>
          <w:placeholder>
            <w:docPart w:val="DefaultPlaceholder_-1854013440"/>
          </w:placeholder>
        </w:sdtPr>
        <w:sdtContent>
          <w:r w:rsidR="00237658" w:rsidRPr="00237658">
            <w:rPr>
              <w:rFonts w:ascii="Times New Roman" w:hAnsi="Times New Roman" w:cs="Times New Roman"/>
              <w:color w:val="000000"/>
            </w:rPr>
            <w:t>(Kulkarni et al., 2025; B. Morris et al., 2024; Nergül et al., 2026)</w:t>
          </w:r>
        </w:sdtContent>
      </w:sdt>
      <w:r w:rsidR="006C5578" w:rsidRPr="006C5578">
        <w:rPr>
          <w:rFonts w:ascii="Times New Roman" w:hAnsi="Times New Roman" w:cs="Times New Roman"/>
        </w:rPr>
        <w:t>.</w:t>
      </w:r>
    </w:p>
    <w:p w:rsidR="006C5578" w:rsidRPr="006C5578" w:rsidRDefault="005E0D25" w:rsidP="00FF23CF">
      <w:pPr>
        <w:spacing w:after="0" w:line="276" w:lineRule="auto"/>
        <w:ind w:firstLine="630"/>
        <w:jc w:val="both"/>
        <w:rPr>
          <w:rFonts w:ascii="Times New Roman" w:hAnsi="Times New Roman" w:cs="Times New Roman"/>
        </w:rPr>
      </w:pPr>
      <w:r w:rsidRPr="005E0D25">
        <w:rPr>
          <w:rFonts w:ascii="Times New Roman" w:hAnsi="Times New Roman" w:cs="Times New Roman"/>
        </w:rPr>
        <w:t>The medicolegal risk does not exist only in certain contexts. The analysis of litigation also indicates that circumcision-related injuries can result in litigation even in well-regulated healthcare systems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
          <w:id w:val="-1802913193"/>
          <w:placeholder>
            <w:docPart w:val="DefaultPlaceholder_-1854013440"/>
          </w:placeholder>
        </w:sdtPr>
        <w:sdtContent>
          <w:r w:rsidR="00237658" w:rsidRPr="00237658">
            <w:rPr>
              <w:rFonts w:ascii="Times New Roman" w:hAnsi="Times New Roman" w:cs="Times New Roman"/>
              <w:color w:val="000000"/>
            </w:rPr>
            <w:t>(Li et al., 2022)</w:t>
          </w:r>
        </w:sdtContent>
      </w:sdt>
      <w:r w:rsidR="006C5578" w:rsidRPr="006C5578">
        <w:rPr>
          <w:rFonts w:ascii="Times New Roman" w:hAnsi="Times New Roman" w:cs="Times New Roman"/>
        </w:rPr>
        <w:t xml:space="preserve">, </w:t>
      </w:r>
      <w:r w:rsidRPr="005E0D25">
        <w:rPr>
          <w:rFonts w:ascii="Times New Roman" w:hAnsi="Times New Roman" w:cs="Times New Roman"/>
        </w:rPr>
        <w:t>highlighting the universal significance of adherence to procedural standards and principles of patient safety</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
          <w:id w:val="231045391"/>
          <w:placeholder>
            <w:docPart w:val="DefaultPlaceholder_-1854013440"/>
          </w:placeholder>
        </w:sdtPr>
        <w:sdtContent>
          <w:r w:rsidR="00237658" w:rsidRPr="00237658">
            <w:rPr>
              <w:rFonts w:ascii="Times New Roman" w:hAnsi="Times New Roman" w:cs="Times New Roman"/>
              <w:color w:val="000000"/>
            </w:rPr>
            <w:t>(Emond et al., 2022; Labrague, 2024)</w:t>
          </w:r>
        </w:sdtContent>
      </w:sdt>
      <w:r w:rsidR="006C5578" w:rsidRPr="006C5578">
        <w:rPr>
          <w:rFonts w:ascii="Times New Roman" w:hAnsi="Times New Roman" w:cs="Times New Roman"/>
        </w:rPr>
        <w:t>.</w:t>
      </w:r>
    </w:p>
    <w:p w:rsidR="008D39E1" w:rsidRPr="008D39E1" w:rsidRDefault="008D39E1" w:rsidP="008D39E1">
      <w:pPr>
        <w:spacing w:after="0" w:line="276" w:lineRule="auto"/>
        <w:ind w:firstLine="630"/>
        <w:jc w:val="both"/>
        <w:rPr>
          <w:rFonts w:ascii="Times New Roman" w:hAnsi="Times New Roman" w:cs="Times New Roman"/>
        </w:rPr>
      </w:pPr>
      <w:r w:rsidRPr="008D39E1">
        <w:rPr>
          <w:rFonts w:ascii="Times New Roman" w:hAnsi="Times New Roman" w:cs="Times New Roman"/>
        </w:rPr>
        <w:t xml:space="preserve">The results of this review propose a unified conceptual framework in which iatrogenic glans injury may result from the interaction of procedural technique, operator skill, anatomical </w:t>
      </w:r>
      <w:r w:rsidRPr="008D39E1">
        <w:rPr>
          <w:rFonts w:ascii="Times New Roman" w:hAnsi="Times New Roman" w:cs="Times New Roman"/>
        </w:rPr>
        <w:lastRenderedPageBreak/>
        <w:t>vulnerability and peri-operative management. This framework is consistent with broader models of surgical error that emphasize human and system level factors</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
          <w:id w:val="-707718106"/>
          <w:placeholder>
            <w:docPart w:val="DefaultPlaceholder_-1854013440"/>
          </w:placeholder>
        </w:sdtPr>
        <w:sdtContent>
          <w:r w:rsidR="00237658" w:rsidRPr="00237658">
            <w:rPr>
              <w:rFonts w:ascii="Times New Roman" w:hAnsi="Times New Roman" w:cs="Times New Roman"/>
              <w:color w:val="000000"/>
            </w:rPr>
            <w:t>(Yu et al., 2022)</w:t>
          </w:r>
        </w:sdtContent>
      </w:sdt>
      <w:r w:rsidR="006C5578" w:rsidRPr="006C5578">
        <w:rPr>
          <w:rFonts w:ascii="Times New Roman" w:hAnsi="Times New Roman" w:cs="Times New Roman"/>
        </w:rPr>
        <w:t xml:space="preserve">. </w:t>
      </w:r>
      <w:r w:rsidRPr="008D39E1">
        <w:rPr>
          <w:rFonts w:ascii="Times New Roman" w:hAnsi="Times New Roman" w:cs="Times New Roman"/>
        </w:rPr>
        <w:t>In this context, most injuries seem preventable and there are calls for interventions such as structured training, tighter regulation and better standardization of procedures.</w:t>
      </w:r>
    </w:p>
    <w:p w:rsidR="008D39E1" w:rsidRPr="008D39E1" w:rsidRDefault="008D39E1" w:rsidP="008D39E1">
      <w:pPr>
        <w:spacing w:after="0" w:line="276" w:lineRule="auto"/>
        <w:ind w:firstLine="630"/>
        <w:jc w:val="both"/>
        <w:rPr>
          <w:rFonts w:ascii="Times New Roman" w:hAnsi="Times New Roman" w:cs="Times New Roman"/>
        </w:rPr>
      </w:pPr>
      <w:r>
        <w:rPr>
          <w:rFonts w:ascii="Times New Roman" w:hAnsi="Times New Roman" w:cs="Times New Roman"/>
        </w:rPr>
        <w:t>T</w:t>
      </w:r>
      <w:r w:rsidRPr="008D39E1">
        <w:rPr>
          <w:rFonts w:ascii="Times New Roman" w:hAnsi="Times New Roman" w:cs="Times New Roman"/>
        </w:rPr>
        <w:t>he review has several strengths but also some limitations. Reporting bias is possible for case reports and series. There is no prospective data to estimate incidence or risk. Differences in medicolegal and reporting systems may also affect comparability. However, the homogeneity of the results of the studies included in this review supports the validity of the conclusions.</w:t>
      </w:r>
    </w:p>
    <w:p w:rsidR="006C5578" w:rsidRDefault="008D39E1" w:rsidP="00FF23CF">
      <w:pPr>
        <w:spacing w:after="0" w:line="276" w:lineRule="auto"/>
        <w:ind w:firstLine="630"/>
        <w:jc w:val="both"/>
        <w:rPr>
          <w:rFonts w:ascii="Times New Roman" w:hAnsi="Times New Roman" w:cs="Times New Roman"/>
        </w:rPr>
      </w:pPr>
      <w:r w:rsidRPr="008D39E1">
        <w:rPr>
          <w:rFonts w:ascii="Times New Roman" w:hAnsi="Times New Roman" w:cs="Times New Roman"/>
        </w:rPr>
        <w:t>Future studies should include prospective surveillance, standardized reporting systems and assessment of preventive strategies. Long-term functional and psychological outcomes are not reported in the current literature and further research is required</w:t>
      </w:r>
      <w:r w:rsidR="006C5578" w:rsidRPr="006C5578">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
          <w:id w:val="1442182395"/>
          <w:placeholder>
            <w:docPart w:val="DefaultPlaceholder_-1854013440"/>
          </w:placeholder>
        </w:sdtPr>
        <w:sdtContent>
          <w:r w:rsidR="00237658" w:rsidRPr="00237658">
            <w:rPr>
              <w:rFonts w:ascii="Times New Roman" w:eastAsia="Times New Roman" w:hAnsi="Times New Roman" w:cs="Times New Roman"/>
              <w:color w:val="000000"/>
            </w:rPr>
            <w:t>(Tye &amp; Sardi, 2023)</w:t>
          </w:r>
        </w:sdtContent>
      </w:sdt>
      <w:r w:rsidR="006C5578" w:rsidRPr="006C5578">
        <w:rPr>
          <w:rFonts w:ascii="Times New Roman" w:hAnsi="Times New Roman" w:cs="Times New Roman"/>
        </w:rPr>
        <w:t>.</w:t>
      </w:r>
    </w:p>
    <w:p w:rsidR="004E7B29" w:rsidRDefault="004E7B29" w:rsidP="004E7B29">
      <w:pPr>
        <w:spacing w:after="0" w:line="276" w:lineRule="auto"/>
        <w:jc w:val="both"/>
        <w:rPr>
          <w:rFonts w:ascii="Times New Roman" w:hAnsi="Times New Roman" w:cs="Times New Roman"/>
        </w:rPr>
      </w:pPr>
    </w:p>
    <w:p w:rsidR="004E7B29" w:rsidRDefault="004E7B29" w:rsidP="004E7B29">
      <w:pPr>
        <w:spacing w:after="0" w:line="276" w:lineRule="auto"/>
        <w:jc w:val="both"/>
        <w:rPr>
          <w:rFonts w:ascii="Times New Roman" w:hAnsi="Times New Roman" w:cs="Times New Roman"/>
          <w:b/>
          <w:bCs/>
        </w:rPr>
      </w:pPr>
      <w:r w:rsidRPr="004E7B29">
        <w:rPr>
          <w:rFonts w:ascii="Times New Roman" w:hAnsi="Times New Roman" w:cs="Times New Roman"/>
          <w:b/>
          <w:bCs/>
        </w:rPr>
        <w:t>CONCLUSION</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Iatrogenic glans penis injury during circumcision is an uncommon but serious and always preventable complication with important clinical and medicolegal implications. This systematic review demonstrates that the clinical spectrum is from reversible ischemia to catastrophic outcomes, including partial or total amputation of glans and penis. This is typical for the mechanical and vascular injury pathways.</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 main mechanisms and risk factors of these injuries included poor visualization of the glans, unsafe or blind surgical techniques, misuse of devices, and insufficient operator competency. These complications are important because they occur in both traditional and formal health care settings, indicating that procedural safety is a function of technical skill and adherence to standards and not the setting per se.</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These injuries are substantially due to identifiable and preventable errors and therefore fall within the realm of preventable iatrogenic harm and possible medical negligence. The clinical and medicolegal evidence suggests that failure to provide adequate training, choose the appropriate technique and obtain informed consent puts the patient at risk and opens the doctor to legal liability.</w:t>
      </w:r>
    </w:p>
    <w:p w:rsidR="008A5615" w:rsidRPr="008A5615" w:rsidRDefault="008A5615" w:rsidP="008A5615">
      <w:pPr>
        <w:spacing w:after="0" w:line="276" w:lineRule="auto"/>
        <w:ind w:firstLine="630"/>
        <w:jc w:val="both"/>
        <w:rPr>
          <w:rFonts w:ascii="Times New Roman" w:hAnsi="Times New Roman" w:cs="Times New Roman"/>
        </w:rPr>
      </w:pPr>
      <w:r w:rsidRPr="008A5615">
        <w:rPr>
          <w:rFonts w:ascii="Times New Roman" w:hAnsi="Times New Roman" w:cs="Times New Roman"/>
        </w:rPr>
        <w:t>The results collectively support a conceptual model of iatrogenic glans injury during circumcision as a confluence of procedural, operator, anatomical and system factors. Better training, enforcement of scope of practice regulations, standardization of techniques and emphasis on anatomical safety can decrease clinical complications and medicolegal risk.</w:t>
      </w:r>
    </w:p>
    <w:p w:rsidR="00FA7739" w:rsidRPr="006C5578" w:rsidRDefault="00FA7739" w:rsidP="00B94E52">
      <w:pPr>
        <w:spacing w:after="0" w:line="276" w:lineRule="auto"/>
        <w:ind w:firstLine="630"/>
        <w:jc w:val="both"/>
      </w:pPr>
    </w:p>
    <w:p w:rsidR="009E6DF1" w:rsidRDefault="006843C0" w:rsidP="0065179B">
      <w:pPr>
        <w:rPr>
          <w:rFonts w:ascii="Times New Roman" w:hAnsi="Times New Roman" w:cs="Times New Roman"/>
          <w:b/>
          <w:bCs/>
        </w:rPr>
      </w:pPr>
      <w:r w:rsidRPr="006843C0">
        <w:rPr>
          <w:rFonts w:ascii="Times New Roman" w:hAnsi="Times New Roman" w:cs="Times New Roman"/>
          <w:b/>
          <w:bCs/>
        </w:rPr>
        <w:t>REFERENCES</w:t>
      </w:r>
    </w:p>
    <w:sdt>
      <w:sdtPr>
        <w:rPr>
          <w:rFonts w:ascii="Times New Roman" w:hAnsi="Times New Roman" w:cs="Times New Roman"/>
          <w:color w:val="000000"/>
        </w:rPr>
        <w:tag w:val="MENDELEY_BIBLIOGRAPHY"/>
        <w:id w:val="1960525933"/>
        <w:placeholder>
          <w:docPart w:val="DefaultPlaceholder_-1854013440"/>
        </w:placeholder>
      </w:sdtPr>
      <w:sdtContent>
        <w:p w:rsidR="00237658" w:rsidRPr="00237658" w:rsidRDefault="00237658">
          <w:pPr>
            <w:autoSpaceDE w:val="0"/>
            <w:autoSpaceDN w:val="0"/>
            <w:ind w:hanging="480"/>
            <w:divId w:val="1862206247"/>
            <w:rPr>
              <w:rFonts w:ascii="Times New Roman" w:eastAsia="Times New Roman" w:hAnsi="Times New Roman" w:cs="Times New Roman"/>
              <w:color w:val="000000"/>
              <w:kern w:val="0"/>
            </w:rPr>
          </w:pPr>
          <w:r w:rsidRPr="00237658">
            <w:rPr>
              <w:rFonts w:ascii="Times New Roman" w:eastAsia="Times New Roman" w:hAnsi="Times New Roman" w:cs="Times New Roman"/>
              <w:color w:val="000000"/>
            </w:rPr>
            <w:t xml:space="preserve">Adler, P. W. (2016). The Draft cdc Circumcision Recommendations: Medical, Ethical, Legal, and Procedural Concerns. </w:t>
          </w:r>
          <w:r w:rsidRPr="00237658">
            <w:rPr>
              <w:rFonts w:ascii="Times New Roman" w:eastAsia="Times New Roman" w:hAnsi="Times New Roman" w:cs="Times New Roman"/>
              <w:i/>
              <w:iCs/>
              <w:color w:val="000000"/>
            </w:rPr>
            <w:t>The International Journal of Children’s Rights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(2), 239–264. https://doi.org/https://doi.org/10.1163/15718182-02402001</w:t>
          </w:r>
        </w:p>
        <w:p w:rsidR="00237658" w:rsidRPr="00237658" w:rsidRDefault="00237658">
          <w:pPr>
            <w:autoSpaceDE w:val="0"/>
            <w:autoSpaceDN w:val="0"/>
            <w:ind w:hanging="480"/>
            <w:divId w:val="211197180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Ahmed, F., Al-Wageeh, S., Al-Shami, E., Al-Naggar, K., Askarpour, M. R., &amp; Naji, M. (2020). Penile Injury During Ritual Circumcision. </w:t>
          </w:r>
          <w:r w:rsidRPr="00237658">
            <w:rPr>
              <w:rFonts w:ascii="Times New Roman" w:eastAsia="Times New Roman" w:hAnsi="Times New Roman" w:cs="Times New Roman"/>
              <w:i/>
              <w:iCs/>
              <w:color w:val="000000"/>
            </w:rPr>
            <w:t>Research and Reports in Neonatology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Volume 10</w:t>
          </w:r>
          <w:r w:rsidRPr="00237658">
            <w:rPr>
              <w:rFonts w:ascii="Times New Roman" w:eastAsia="Times New Roman" w:hAnsi="Times New Roman" w:cs="Times New Roman"/>
              <w:color w:val="000000"/>
            </w:rPr>
            <w:t>, 95–99. https://doi.org/10.2147/rrn.s281896</w:t>
          </w:r>
        </w:p>
        <w:p w:rsidR="00237658" w:rsidRPr="00237658" w:rsidRDefault="00237658">
          <w:pPr>
            <w:autoSpaceDE w:val="0"/>
            <w:autoSpaceDN w:val="0"/>
            <w:ind w:hanging="480"/>
            <w:divId w:val="22094673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Akakpo-Numado, K. G., Kouevi-Koko, T. E., Amouzou, K. S., Dare, S., Edoh-Bedi, L., &amp; Tengue, K. (2021). Glans replantation after a penile traumatic amputation during circumcision.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75</w:t>
          </w:r>
          <w:r w:rsidRPr="00237658">
            <w:rPr>
              <w:rFonts w:ascii="Times New Roman" w:eastAsia="Times New Roman" w:hAnsi="Times New Roman" w:cs="Times New Roman"/>
              <w:color w:val="000000"/>
            </w:rPr>
            <w:t>. https://doi.org/10.1016/j.epsc.2021.102100</w:t>
          </w:r>
        </w:p>
        <w:p w:rsidR="00237658" w:rsidRPr="00237658" w:rsidRDefault="00237658">
          <w:pPr>
            <w:autoSpaceDE w:val="0"/>
            <w:autoSpaceDN w:val="0"/>
            <w:ind w:hanging="480"/>
            <w:divId w:val="13478996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Aman, M., Zimmermann, K. S., Pennekamp, A., Thielen, M., Falkner, F., Eisa, A., Boecker, A. H., &amp; Harhaus, L. (2023). Mechanisms, interventions at risk and clinical presentation of iatrogenic nerve lesions in trauma patients. </w:t>
          </w:r>
          <w:r w:rsidRPr="00237658">
            <w:rPr>
              <w:rFonts w:ascii="Times New Roman" w:eastAsia="Times New Roman" w:hAnsi="Times New Roman" w:cs="Times New Roman"/>
              <w:i/>
              <w:iCs/>
              <w:color w:val="000000"/>
            </w:rPr>
            <w:t>Archives of Orthopaedic and Trauma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143</w:t>
          </w:r>
          <w:r w:rsidRPr="00237658">
            <w:rPr>
              <w:rFonts w:ascii="Times New Roman" w:eastAsia="Times New Roman" w:hAnsi="Times New Roman" w:cs="Times New Roman"/>
              <w:color w:val="000000"/>
            </w:rPr>
            <w:t>(12), 7245–7253. https://doi.org/10.1007/s00402-023-05009-3</w:t>
          </w:r>
        </w:p>
        <w:p w:rsidR="00237658" w:rsidRPr="00237658" w:rsidRDefault="00237658">
          <w:pPr>
            <w:autoSpaceDE w:val="0"/>
            <w:autoSpaceDN w:val="0"/>
            <w:ind w:hanging="480"/>
            <w:divId w:val="8211708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Andaloussi, S., Alami Hassani, Z., Annattah, S., Dalero, O., &amp; Elmadi, A. (2025). Total penile amputation following ritual circumcision: A case report of a devastating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60</w:t>
          </w:r>
          <w:r w:rsidRPr="00237658">
            <w:rPr>
              <w:rFonts w:ascii="Times New Roman" w:eastAsia="Times New Roman" w:hAnsi="Times New Roman" w:cs="Times New Roman"/>
              <w:color w:val="000000"/>
            </w:rPr>
            <w:t>. https://doi.org/10.1016/j.eucr.2025.103000</w:t>
          </w:r>
        </w:p>
        <w:p w:rsidR="00237658" w:rsidRPr="00237658" w:rsidRDefault="00237658">
          <w:pPr>
            <w:autoSpaceDE w:val="0"/>
            <w:autoSpaceDN w:val="0"/>
            <w:ind w:hanging="480"/>
            <w:divId w:val="9484687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Arbel,  Eylon J, Reese,  Alyssa D, Richards,  Raymond, Singh,  Simran, O’Shea,  Aidan W, Hennig,  Finn, &amp; Abramowitz,  David. (2025). Penile Replantation: A Review of Microsurgical Techniques, Patient Outcomes, and Solutions to Complex Reconstructive Challenges. </w:t>
          </w:r>
          <w:r w:rsidRPr="00237658">
            <w:rPr>
              <w:rFonts w:ascii="Times New Roman" w:eastAsia="Times New Roman" w:hAnsi="Times New Roman" w:cs="Times New Roman"/>
              <w:i/>
              <w:iCs/>
              <w:color w:val="000000"/>
            </w:rPr>
            <w:t>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33</w:t>
          </w:r>
          <w:r w:rsidRPr="00237658">
            <w:rPr>
              <w:rFonts w:ascii="Times New Roman" w:eastAsia="Times New Roman" w:hAnsi="Times New Roman" w:cs="Times New Roman"/>
              <w:color w:val="000000"/>
            </w:rPr>
            <w:t>(4), 666–676. https://doi.org/10.1177/22925503241265299</w:t>
          </w:r>
        </w:p>
        <w:p w:rsidR="00237658" w:rsidRPr="00237658" w:rsidRDefault="00237658">
          <w:pPr>
            <w:autoSpaceDE w:val="0"/>
            <w:autoSpaceDN w:val="0"/>
            <w:ind w:hanging="480"/>
            <w:divId w:val="48713115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Atikeler, M. K., Geçit, I., Yüzgeç, V., &amp; Yalçın, O. (2005). Complications of Circumcision Performed within and Outside the Hospital. </w:t>
          </w:r>
          <w:r w:rsidRPr="00237658">
            <w:rPr>
              <w:rFonts w:ascii="Times New Roman" w:eastAsia="Times New Roman" w:hAnsi="Times New Roman" w:cs="Times New Roman"/>
              <w:i/>
              <w:iCs/>
              <w:color w:val="000000"/>
            </w:rPr>
            <w:t>International Urology and Nephrology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w:t>
          </w:r>
          <w:r w:rsidRPr="00237658">
            <w:rPr>
              <w:rFonts w:ascii="Times New Roman" w:eastAsia="Times New Roman" w:hAnsi="Times New Roman" w:cs="Times New Roman"/>
              <w:color w:val="000000"/>
            </w:rPr>
            <w:t>(1), 97–99. https://doi.org/10.1007/s11255-004-6077-2</w:t>
          </w:r>
        </w:p>
        <w:p w:rsidR="00237658" w:rsidRPr="00237658" w:rsidRDefault="00237658">
          <w:pPr>
            <w:autoSpaceDE w:val="0"/>
            <w:autoSpaceDN w:val="0"/>
            <w:ind w:hanging="480"/>
            <w:divId w:val="99413936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Ayalew, S., Negussie, M. A., Teklehaimanot, H. K., Mulatu, N. G., Abdulsemed, Y., &amp; Wassie, M. T. (2025). Management of total penile amputation following circumcision in a resource-limited setting: A case report. </w:t>
          </w:r>
          <w:r w:rsidRPr="00237658">
            <w:rPr>
              <w:rFonts w:ascii="Times New Roman" w:eastAsia="Times New Roman" w:hAnsi="Times New Roman" w:cs="Times New Roman"/>
              <w:i/>
              <w:iCs/>
              <w:color w:val="000000"/>
            </w:rPr>
            <w:t>Journal of Pediatric Surgery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113</w:t>
          </w:r>
          <w:r w:rsidRPr="00237658">
            <w:rPr>
              <w:rFonts w:ascii="Times New Roman" w:eastAsia="Times New Roman" w:hAnsi="Times New Roman" w:cs="Times New Roman"/>
              <w:color w:val="000000"/>
            </w:rPr>
            <w:t>. https://doi.org/10.1016/j.epsc.2024.102939</w:t>
          </w:r>
        </w:p>
        <w:p w:rsidR="00237658" w:rsidRPr="00237658" w:rsidRDefault="00237658">
          <w:pPr>
            <w:autoSpaceDE w:val="0"/>
            <w:autoSpaceDN w:val="0"/>
            <w:ind w:hanging="480"/>
            <w:divId w:val="6707578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Banihani, O. I., Fox, J. A., Gander, B. H., Grunwaldt, L. J., &amp; Cannon, G. M. (2014). Complete penile amputation during ritual neonatal circumcision and successful replantation using postoperative leech therapy.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84</w:t>
          </w:r>
          <w:r w:rsidRPr="00237658">
            <w:rPr>
              <w:rFonts w:ascii="Times New Roman" w:eastAsia="Times New Roman" w:hAnsi="Times New Roman" w:cs="Times New Roman"/>
              <w:color w:val="000000"/>
            </w:rPr>
            <w:t>(2), 472–474. https://doi.org/10.1016/j.urology.2014.04.021</w:t>
          </w:r>
        </w:p>
        <w:p w:rsidR="00237658" w:rsidRPr="00237658" w:rsidRDefault="00237658">
          <w:pPr>
            <w:autoSpaceDE w:val="0"/>
            <w:autoSpaceDN w:val="0"/>
            <w:ind w:hanging="480"/>
            <w:divId w:val="104205030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Birkeland, S. F. (2017). Informed Consent Obtainment, Malpractice Litigation, and the Potential Role of Shared Decision-making Approaches. </w:t>
          </w:r>
          <w:r w:rsidRPr="00237658">
            <w:rPr>
              <w:rFonts w:ascii="Times New Roman" w:eastAsia="Times New Roman" w:hAnsi="Times New Roman" w:cs="Times New Roman"/>
              <w:i/>
              <w:iCs/>
              <w:color w:val="000000"/>
            </w:rPr>
            <w:t>European Journal of Health Law</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24</w:t>
          </w:r>
          <w:r w:rsidRPr="00237658">
            <w:rPr>
              <w:rFonts w:ascii="Times New Roman" w:eastAsia="Times New Roman" w:hAnsi="Times New Roman" w:cs="Times New Roman"/>
              <w:color w:val="000000"/>
            </w:rPr>
            <w:t>(3), 264–284. https://doi.org/https://doi.org/10.1163/15718093-12341410</w:t>
          </w:r>
        </w:p>
        <w:p w:rsidR="00237658" w:rsidRPr="00237658" w:rsidRDefault="00237658">
          <w:pPr>
            <w:autoSpaceDE w:val="0"/>
            <w:autoSpaceDN w:val="0"/>
            <w:ind w:hanging="480"/>
            <w:divId w:val="129826828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Boakye, S. A., &amp; Obeng, F. (2025). Clinical outcomes of circumcisions and prevalence of complications of male circumcisions: A five-year retrospective analysis at a teaching hospital in Ghana. </w:t>
          </w:r>
          <w:r w:rsidRPr="00237658">
            <w:rPr>
              <w:rFonts w:ascii="Times New Roman" w:eastAsia="Times New Roman" w:hAnsi="Times New Roman" w:cs="Times New Roman"/>
              <w:i/>
              <w:iCs/>
              <w:color w:val="000000"/>
            </w:rPr>
            <w:t>PLOS Global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(2 February). https://doi.org/10.1371/journal.pgph.0003788</w:t>
          </w:r>
        </w:p>
        <w:p w:rsidR="00237658" w:rsidRPr="00237658" w:rsidRDefault="00237658">
          <w:pPr>
            <w:autoSpaceDE w:val="0"/>
            <w:autoSpaceDN w:val="0"/>
            <w:ind w:hanging="480"/>
            <w:divId w:val="78520196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Brook, I. (2016). Infectious Complications of Circumcision and Their Prevention.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w:t>
          </w:r>
          <w:r w:rsidRPr="00237658">
            <w:rPr>
              <w:rFonts w:ascii="Times New Roman" w:eastAsia="Times New Roman" w:hAnsi="Times New Roman" w:cs="Times New Roman"/>
              <w:color w:val="000000"/>
            </w:rPr>
            <w:t>(4), 453–459. https://doi.org/https://doi.org/10.1016/j.euf.2016.01.013</w:t>
          </w:r>
        </w:p>
        <w:p w:rsidR="00237658" w:rsidRPr="00237658" w:rsidRDefault="00237658">
          <w:pPr>
            <w:autoSpaceDE w:val="0"/>
            <w:autoSpaceDN w:val="0"/>
            <w:ind w:hanging="480"/>
            <w:divId w:val="154752584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Cansaran, S., Balcı, Ö., &amp; Moralıoğlu, S. (2026). Penile Skin Bridges After Circumcision and Penile Surgery: Surgical Management and Preventive Considerations. </w:t>
          </w:r>
          <w:r w:rsidRPr="00237658">
            <w:rPr>
              <w:rFonts w:ascii="Times New Roman" w:eastAsia="Times New Roman" w:hAnsi="Times New Roman" w:cs="Times New Roman"/>
              <w:i/>
              <w:iCs/>
              <w:color w:val="000000"/>
            </w:rPr>
            <w:t>Annals of Plastic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96</w:t>
          </w:r>
          <w:r w:rsidRPr="00237658">
            <w:rPr>
              <w:rFonts w:ascii="Times New Roman" w:eastAsia="Times New Roman" w:hAnsi="Times New Roman" w:cs="Times New Roman"/>
              <w:color w:val="000000"/>
            </w:rPr>
            <w:t>(4). https://journals.lww.com/annalsplasticsurgery/fulltext/2026/04000/penile_skin_bridges_after_circumcision_and_penile.11.aspx</w:t>
          </w:r>
        </w:p>
        <w:p w:rsidR="00237658" w:rsidRPr="00237658" w:rsidRDefault="00237658">
          <w:pPr>
            <w:autoSpaceDE w:val="0"/>
            <w:autoSpaceDN w:val="0"/>
            <w:ind w:hanging="480"/>
            <w:divId w:val="8073587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Ceylan, K., Burhan, K., Yilmaz, Y., Can, Ş., Kuş, A., &amp; Mustafa, G. (2007). Severe complications of circumcision: An analysis of 48 cases.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(1), 32–35. https://doi.org/10.1016/j.jpurol.2006.02.009</w:t>
          </w:r>
        </w:p>
        <w:p w:rsidR="00237658" w:rsidRPr="00237658" w:rsidRDefault="00237658">
          <w:pPr>
            <w:autoSpaceDE w:val="0"/>
            <w:autoSpaceDN w:val="0"/>
            <w:ind w:hanging="480"/>
            <w:divId w:val="21116317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Chen, C. H., Cheng, W.-M., Fan, Y.-H., &amp; Chang, T.-P. (2023). Factors influencing satisfaction with male circumcision in Taiwan.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(1), 2313. https://doi.org/10.1038/s41598-022-20140-8</w:t>
          </w:r>
        </w:p>
        <w:p w:rsidR="00237658" w:rsidRPr="00237658" w:rsidRDefault="00237658">
          <w:pPr>
            <w:autoSpaceDE w:val="0"/>
            <w:autoSpaceDN w:val="0"/>
            <w:ind w:hanging="480"/>
            <w:divId w:val="14035267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De, M., &amp; Dawar, R. (2022). The challenges and complications of re-implantation of the penis following amputation. </w:t>
          </w:r>
          <w:r w:rsidRPr="00237658">
            <w:rPr>
              <w:rFonts w:ascii="Times New Roman" w:eastAsia="Times New Roman" w:hAnsi="Times New Roman" w:cs="Times New Roman"/>
              <w:i/>
              <w:iCs/>
              <w:color w:val="000000"/>
            </w:rPr>
            <w:t>Ghana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(1), 49–52. https://doi.org/10.4314/gmj.v56i1.9</w:t>
          </w:r>
        </w:p>
        <w:p w:rsidR="00237658" w:rsidRPr="00237658" w:rsidRDefault="00237658">
          <w:pPr>
            <w:autoSpaceDE w:val="0"/>
            <w:autoSpaceDN w:val="0"/>
            <w:ind w:hanging="480"/>
            <w:divId w:val="159011968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Derriks, J. H. G., Hilgersom, N. F. J., Middelkoop, E., Samuelsson, K., &amp; van den Bekerom, M. P. J. (2020). Electrocautery in arthroscopic surgery: intra-articular fluid temperatures above 43 °C cause potential tissue damage. </w:t>
          </w:r>
          <w:r w:rsidRPr="00237658">
            <w:rPr>
              <w:rFonts w:ascii="Times New Roman" w:eastAsia="Times New Roman" w:hAnsi="Times New Roman" w:cs="Times New Roman"/>
              <w:i/>
              <w:iCs/>
              <w:color w:val="000000"/>
            </w:rPr>
            <w:t>Knee Surgery, Sports Traumatology, Arthroscopy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(7), 2270–2278. https://doi.org/10.1007/s00167-019-05574-4</w:t>
          </w:r>
        </w:p>
        <w:p w:rsidR="00237658" w:rsidRPr="00237658" w:rsidRDefault="00237658">
          <w:pPr>
            <w:autoSpaceDE w:val="0"/>
            <w:autoSpaceDN w:val="0"/>
            <w:ind w:hanging="480"/>
            <w:divId w:val="206525366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Dhaliwal, K., Dor, K., George, M., &amp; Wei, X. (2025). Complications Associated With Circumcision in a Community-Based Hospital. </w:t>
          </w:r>
          <w:r w:rsidRPr="00237658">
            <w:rPr>
              <w:rFonts w:ascii="Times New Roman" w:eastAsia="Times New Roman" w:hAnsi="Times New Roman" w:cs="Times New Roman"/>
              <w:i/>
              <w:iCs/>
              <w:color w:val="000000"/>
            </w:rPr>
            <w:t>PRiMER</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9</w:t>
          </w:r>
          <w:r w:rsidRPr="00237658">
            <w:rPr>
              <w:rFonts w:ascii="Times New Roman" w:eastAsia="Times New Roman" w:hAnsi="Times New Roman" w:cs="Times New Roman"/>
              <w:color w:val="000000"/>
            </w:rPr>
            <w:t>. https://doi.org/10.22454/primer.2025.923856</w:t>
          </w:r>
        </w:p>
        <w:p w:rsidR="00237658" w:rsidRPr="00237658" w:rsidRDefault="00237658">
          <w:pPr>
            <w:autoSpaceDE w:val="0"/>
            <w:autoSpaceDN w:val="0"/>
            <w:ind w:hanging="480"/>
            <w:divId w:val="45056305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Earp,  Brian D, Allareddy,  Veerajalandhar, Allareddy,  Veerasathpurush, &amp; Rotta,  Alexandre T. (2018). Factors Associated With Early Deaths Following Neonatal Male Circumcision in the United States, 2001 to 2010. </w:t>
          </w:r>
          <w:r w:rsidRPr="00237658">
            <w:rPr>
              <w:rFonts w:ascii="Times New Roman" w:eastAsia="Times New Roman" w:hAnsi="Times New Roman" w:cs="Times New Roman"/>
              <w:i/>
              <w:iCs/>
              <w:color w:val="000000"/>
            </w:rPr>
            <w:t>Clinical Pediatrics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57</w:t>
          </w:r>
          <w:r w:rsidRPr="00237658">
            <w:rPr>
              <w:rFonts w:ascii="Times New Roman" w:eastAsia="Times New Roman" w:hAnsi="Times New Roman" w:cs="Times New Roman"/>
              <w:color w:val="000000"/>
            </w:rPr>
            <w:t>(13), 1532–1540. https://doi.org/10.1177/0009922818790060</w:t>
          </w:r>
        </w:p>
        <w:p w:rsidR="00237658" w:rsidRPr="00237658" w:rsidRDefault="00237658">
          <w:pPr>
            <w:autoSpaceDE w:val="0"/>
            <w:autoSpaceDN w:val="0"/>
            <w:ind w:hanging="480"/>
            <w:divId w:val="96149828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Elmi, A. H., Ibrahim, F. H., &amp; Abdi, A. O. (2026). Penile glans amputation following untrained male circumcision in rural Somalia: A case report of a rare but serious complication in a resource-limited setting Somalia.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64</w:t>
          </w:r>
          <w:r w:rsidRPr="00237658">
            <w:rPr>
              <w:rFonts w:ascii="Times New Roman" w:eastAsia="Times New Roman" w:hAnsi="Times New Roman" w:cs="Times New Roman"/>
              <w:color w:val="000000"/>
            </w:rPr>
            <w:t>. https://doi.org/10.1016/j.eucr.2025.103297</w:t>
          </w:r>
        </w:p>
        <w:p w:rsidR="00237658" w:rsidRPr="00237658" w:rsidRDefault="00237658">
          <w:pPr>
            <w:autoSpaceDE w:val="0"/>
            <w:autoSpaceDN w:val="0"/>
            <w:ind w:hanging="480"/>
            <w:divId w:val="15295592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Emond, Y. E. J. J. M., Calsbeek, H., Peters, Y. A. S., Bloo, G. J. A., Teerenstra, S., Westert, G. P., Damen, J., Wollersheim, H. C., &amp; Wolff, A. P. (2022). Increased adherence to perioperative safety guidelines associated with improved patient safety outcomes: a stepped-wedge, cluster-randomised multicentre trial. </w:t>
          </w:r>
          <w:r w:rsidRPr="00237658">
            <w:rPr>
              <w:rFonts w:ascii="Times New Roman" w:eastAsia="Times New Roman" w:hAnsi="Times New Roman" w:cs="Times New Roman"/>
              <w:i/>
              <w:iCs/>
              <w:color w:val="000000"/>
            </w:rPr>
            <w:t>British Journal of Anaesthesia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128</w:t>
          </w:r>
          <w:r w:rsidRPr="00237658">
            <w:rPr>
              <w:rFonts w:ascii="Times New Roman" w:eastAsia="Times New Roman" w:hAnsi="Times New Roman" w:cs="Times New Roman"/>
              <w:color w:val="000000"/>
            </w:rPr>
            <w:t>(3), 562–573. https://doi.org/https://doi.org/10.1016/j.bja.2021.12.019</w:t>
          </w:r>
        </w:p>
        <w:p w:rsidR="00237658" w:rsidRPr="00237658" w:rsidRDefault="00237658">
          <w:pPr>
            <w:autoSpaceDE w:val="0"/>
            <w:autoSpaceDN w:val="0"/>
            <w:ind w:hanging="480"/>
            <w:divId w:val="1630696992"/>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Fahmy, M. A. B. (2019). Chapter 12 - Post-Male Circumcision Penile Injuries. In M. A. B. Fahmy (Ed.), </w:t>
          </w:r>
          <w:r w:rsidRPr="00237658">
            <w:rPr>
              <w:rFonts w:ascii="Times New Roman" w:eastAsia="Times New Roman" w:hAnsi="Times New Roman" w:cs="Times New Roman"/>
              <w:i/>
              <w:iCs/>
              <w:color w:val="000000"/>
            </w:rPr>
            <w:t>Complications in Male Circumcision</w:t>
          </w:r>
          <w:r w:rsidRPr="00237658">
            <w:rPr>
              <w:rFonts w:ascii="Times New Roman" w:eastAsia="Times New Roman" w:hAnsi="Times New Roman" w:cs="Times New Roman"/>
              <w:color w:val="000000"/>
            </w:rPr>
            <w:t xml:space="preserve"> (pp. 145–169). Elsevier. https://doi.org/https://doi.org/10.1016/B978-0-323-68127-8.00012-0</w:t>
          </w:r>
        </w:p>
        <w:p w:rsidR="00237658" w:rsidRPr="00237658" w:rsidRDefault="00237658">
          <w:pPr>
            <w:autoSpaceDE w:val="0"/>
            <w:autoSpaceDN w:val="0"/>
            <w:ind w:hanging="480"/>
            <w:divId w:val="8008530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Fırıncı, B., Arslan, R., Çağlar, Ö., Ahıskalıoğlu, A., &amp; Aydın, M. D. (2023). Hazardous Effects of Electrocautery on Penile Arteries: An Experimental Study. </w:t>
          </w:r>
          <w:r w:rsidRPr="00237658">
            <w:rPr>
              <w:rFonts w:ascii="Times New Roman" w:eastAsia="Times New Roman" w:hAnsi="Times New Roman" w:cs="Times New Roman"/>
              <w:i/>
              <w:iCs/>
              <w:color w:val="000000"/>
            </w:rPr>
            <w:t>Journal of Dr Behcet Uz Children s Hospital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(3), 192–197. https://doi.org/10.4274/jbuch.galenos.2023.56255</w:t>
          </w:r>
        </w:p>
        <w:p w:rsidR="00237658" w:rsidRPr="00237658" w:rsidRDefault="00237658">
          <w:pPr>
            <w:autoSpaceDE w:val="0"/>
            <w:autoSpaceDN w:val="0"/>
            <w:ind w:hanging="480"/>
            <w:divId w:val="8866025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Garrido-Abad, P., &amp; Suarez-Fonseca, C. (2015). Glans ischemia after circumcision and dorsal penile nerve block: Case report and review of the literature. In </w:t>
          </w:r>
          <w:r w:rsidRPr="00237658">
            <w:rPr>
              <w:rFonts w:ascii="Times New Roman" w:eastAsia="Times New Roman" w:hAnsi="Times New Roman" w:cs="Times New Roman"/>
              <w:i/>
              <w:iCs/>
              <w:color w:val="000000"/>
            </w:rPr>
            <w:t>Urology Annals</w:t>
          </w:r>
          <w:r w:rsidRPr="00237658">
            <w:rPr>
              <w:rFonts w:ascii="Times New Roman" w:eastAsia="Times New Roman" w:hAnsi="Times New Roman" w:cs="Times New Roman"/>
              <w:color w:val="000000"/>
            </w:rPr>
            <w:t xml:space="preserve"> (Vol. 7, Number 4, pp. 541–543). Wolters Kluwer Medknow Publications. https://doi.org/10.4103/0974-7796.164862</w:t>
          </w:r>
        </w:p>
        <w:p w:rsidR="00237658" w:rsidRPr="00237658" w:rsidRDefault="00237658">
          <w:pPr>
            <w:autoSpaceDE w:val="0"/>
            <w:autoSpaceDN w:val="0"/>
            <w:ind w:hanging="480"/>
            <w:divId w:val="20094534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Giudici-Wach, K., Gillois, P., Remen, T., &amp; Claudot, F. (2022). Learning from informed consent litigation to improve practices: A systematic review. </w:t>
          </w:r>
          <w:r w:rsidRPr="00237658">
            <w:rPr>
              <w:rFonts w:ascii="Times New Roman" w:eastAsia="Times New Roman" w:hAnsi="Times New Roman" w:cs="Times New Roman"/>
              <w:i/>
              <w:iCs/>
              <w:color w:val="000000"/>
            </w:rPr>
            <w:t>Patient Education and Counseling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(7), 1714–1721. https://doi.org/https://doi.org/10.1016/j.pec.2021.10.009</w:t>
          </w:r>
        </w:p>
        <w:p w:rsidR="00237658" w:rsidRPr="00237658" w:rsidRDefault="00237658">
          <w:pPr>
            <w:autoSpaceDE w:val="0"/>
            <w:autoSpaceDN w:val="0"/>
            <w:ind w:hanging="480"/>
            <w:divId w:val="17557367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Gologram, M., Margolin, R., &amp; Lomiguen, C. M. (2022). Need for Increased Awareness of International Male Circumcision Variations and Associated Complications: A Contemporary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https://doi.org/10.7759/cureus.24507</w:t>
          </w:r>
        </w:p>
        <w:p w:rsidR="00237658" w:rsidRPr="00237658" w:rsidRDefault="00237658">
          <w:pPr>
            <w:autoSpaceDE w:val="0"/>
            <w:autoSpaceDN w:val="0"/>
            <w:ind w:hanging="480"/>
            <w:divId w:val="853484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L., Soekorini, N., &amp; Astutik, S. (2025). Pertanggungjawaban Tindak Pidana Malpraktik Sirkumsisi pada Praktik Mandiri. </w:t>
          </w:r>
          <w:r w:rsidRPr="00237658">
            <w:rPr>
              <w:rFonts w:ascii="Times New Roman" w:eastAsia="Times New Roman" w:hAnsi="Times New Roman" w:cs="Times New Roman"/>
              <w:i/>
              <w:iCs/>
              <w:color w:val="000000"/>
            </w:rPr>
            <w:t>COURT REVIEW: Jurnal Penelitian Hukum</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w:t>
          </w:r>
          <w:r w:rsidRPr="00237658">
            <w:rPr>
              <w:rFonts w:ascii="Times New Roman" w:eastAsia="Times New Roman" w:hAnsi="Times New Roman" w:cs="Times New Roman"/>
              <w:color w:val="000000"/>
            </w:rPr>
            <w:t>(4), 155–165.</w:t>
          </w:r>
        </w:p>
        <w:p w:rsidR="00237658" w:rsidRPr="00237658" w:rsidRDefault="00237658">
          <w:pPr>
            <w:autoSpaceDE w:val="0"/>
            <w:autoSpaceDN w:val="0"/>
            <w:ind w:hanging="480"/>
            <w:divId w:val="17196200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Hakim, M. B. I., Nur Budaya, T., &amp; Daryanto, B. (2023). Iatrogenic Penile Amputation Due to Circumcision Clamp in an Eight-Year-Old Boy. </w:t>
          </w:r>
          <w:r w:rsidRPr="00237658">
            <w:rPr>
              <w:rFonts w:ascii="Times New Roman" w:eastAsia="Times New Roman" w:hAnsi="Times New Roman" w:cs="Times New Roman"/>
              <w:i/>
              <w:iCs/>
              <w:color w:val="000000"/>
            </w:rPr>
            <w:t>Jurnal Kedokteran Brawijaya</w:t>
          </w:r>
          <w:r w:rsidRPr="00237658">
            <w:rPr>
              <w:rFonts w:ascii="Times New Roman" w:eastAsia="Times New Roman" w:hAnsi="Times New Roman" w:cs="Times New Roman"/>
              <w:color w:val="000000"/>
            </w:rPr>
            <w:t>, 265–268. https://doi.org/10.21776/ub.jkb.2023.032.04.12</w:t>
          </w:r>
        </w:p>
        <w:p w:rsidR="00237658" w:rsidRPr="00237658" w:rsidRDefault="00237658">
          <w:pPr>
            <w:autoSpaceDE w:val="0"/>
            <w:autoSpaceDN w:val="0"/>
            <w:ind w:hanging="480"/>
            <w:divId w:val="177617004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Harrington, S. A., &amp; MacDonald, S. M. (2025). A Narrative Review of Penile Entrapment Injuries and Practical Approach to Removal. </w:t>
          </w:r>
          <w:r w:rsidRPr="00237658">
            <w:rPr>
              <w:rFonts w:ascii="Times New Roman" w:eastAsia="Times New Roman" w:hAnsi="Times New Roman" w:cs="Times New Roman"/>
              <w:i/>
              <w:iCs/>
              <w:color w:val="000000"/>
            </w:rPr>
            <w:t>JU Open Plus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(5). https://journals.lww.com/juop/fulltext/2025/05000/a_narrative_review_of_penile_entrapment_injuries.3.aspx</w:t>
          </w:r>
        </w:p>
        <w:p w:rsidR="00237658" w:rsidRPr="00237658" w:rsidRDefault="00237658">
          <w:pPr>
            <w:autoSpaceDE w:val="0"/>
            <w:autoSpaceDN w:val="0"/>
            <w:ind w:hanging="480"/>
            <w:divId w:val="131880532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Harris, M., Taylor, S., McMillan, E., Zinabu, S. W., Wheaton, N., Monroe, D., Kim, S., Ocampo, E., Ogbutor, K., &amp; Michael, M. B. (2025). Comparative Analysis of Local Versus General Anesthesia and Its Impact on Erectile Dysfunction Risk Following Penile Surgery.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https://doi.org/10.7759/cureus.85931</w:t>
          </w:r>
        </w:p>
        <w:p w:rsidR="00237658" w:rsidRPr="00237658" w:rsidRDefault="00237658">
          <w:pPr>
            <w:autoSpaceDE w:val="0"/>
            <w:autoSpaceDN w:val="0"/>
            <w:ind w:hanging="480"/>
            <w:divId w:val="6748418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Highton,  Mary, Joseph,  Rachel, Dyer,  Natasha, &amp; Haydon,  Danielle. (2022). Snip the Tip: Infant Male Circumcision and Religious, Cultural, and Health Agendas. </w:t>
          </w:r>
          <w:r w:rsidRPr="00237658">
            <w:rPr>
              <w:rFonts w:ascii="Times New Roman" w:eastAsia="Times New Roman" w:hAnsi="Times New Roman" w:cs="Times New Roman"/>
              <w:i/>
              <w:iCs/>
              <w:color w:val="000000"/>
            </w:rPr>
            <w:t>Journal of Pediatric Surgical Nursing</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(4), 137–144. https://doi.org/10.1097/JPS.0000000000000355</w:t>
          </w:r>
        </w:p>
        <w:p w:rsidR="00237658" w:rsidRPr="00237658" w:rsidRDefault="00237658">
          <w:pPr>
            <w:autoSpaceDE w:val="0"/>
            <w:autoSpaceDN w:val="0"/>
            <w:ind w:hanging="480"/>
            <w:divId w:val="164739680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Hung, Y.-C., Chang, D. C., Westfal, M. L., Marks, I. H., Masiakos, P. T., &amp; Kelleher, C. M. (2019). A Longitudinal Population Analysis of Cumulative Risks of Circumcision. </w:t>
          </w:r>
          <w:r w:rsidRPr="00237658">
            <w:rPr>
              <w:rFonts w:ascii="Times New Roman" w:eastAsia="Times New Roman" w:hAnsi="Times New Roman" w:cs="Times New Roman"/>
              <w:i/>
              <w:iCs/>
              <w:color w:val="000000"/>
            </w:rPr>
            <w:t>Journal of Surgical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233</w:t>
          </w:r>
          <w:r w:rsidRPr="00237658">
            <w:rPr>
              <w:rFonts w:ascii="Times New Roman" w:eastAsia="Times New Roman" w:hAnsi="Times New Roman" w:cs="Times New Roman"/>
              <w:color w:val="000000"/>
            </w:rPr>
            <w:t>, 111–117. https://doi.org/https://doi.org/10.1016/j.jss.2018.07.069</w:t>
          </w:r>
        </w:p>
        <w:p w:rsidR="00237658" w:rsidRPr="00237658" w:rsidRDefault="00237658">
          <w:pPr>
            <w:autoSpaceDE w:val="0"/>
            <w:autoSpaceDN w:val="0"/>
            <w:ind w:hanging="480"/>
            <w:divId w:val="174942012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Iacob, S. I., Feinn, R. S., &amp; Sardi, L. (2022). Systematic review of complications arising from male circumcision. </w:t>
          </w:r>
          <w:r w:rsidRPr="00237658">
            <w:rPr>
              <w:rFonts w:ascii="Times New Roman" w:eastAsia="Times New Roman" w:hAnsi="Times New Roman" w:cs="Times New Roman"/>
              <w:i/>
              <w:iCs/>
              <w:color w:val="000000"/>
            </w:rPr>
            <w:t>BJUI Compass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(2), 99–123. https://doi.org/https://doi.org/10.1002/bco2.123</w:t>
          </w:r>
        </w:p>
        <w:p w:rsidR="00237658" w:rsidRPr="00237658" w:rsidRDefault="00237658">
          <w:pPr>
            <w:autoSpaceDE w:val="0"/>
            <w:autoSpaceDN w:val="0"/>
            <w:ind w:hanging="480"/>
            <w:divId w:val="61501635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(2024). </w:t>
          </w:r>
          <w:r w:rsidRPr="00237658">
            <w:rPr>
              <w:rFonts w:ascii="Times New Roman" w:eastAsia="Times New Roman" w:hAnsi="Times New Roman" w:cs="Times New Roman"/>
              <w:i/>
              <w:iCs/>
              <w:color w:val="000000"/>
            </w:rPr>
            <w:t>Retrospective Analysis of Clinical Results and Early Period Complications of Conventional Circumcision Techniques(CCT) and Thermocautery Assisted Circumcision(TAC)</w:t>
          </w:r>
          <w:r w:rsidRPr="00237658">
            <w:rPr>
              <w:rFonts w:ascii="Times New Roman" w:eastAsia="Times New Roman" w:hAnsi="Times New Roman" w:cs="Times New Roman"/>
              <w:color w:val="000000"/>
            </w:rPr>
            <w:t>. https://doi.org/10.21203/rs.3.rs-3852778/v1</w:t>
          </w:r>
        </w:p>
        <w:p w:rsidR="00237658" w:rsidRPr="00237658" w:rsidRDefault="00237658">
          <w:pPr>
            <w:autoSpaceDE w:val="0"/>
            <w:autoSpaceDN w:val="0"/>
            <w:ind w:hanging="480"/>
            <w:divId w:val="76503412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Kalyenci, B., Benlioglu, C., Ölçücü, M. T., Teke, K., Sever, S., Çift, A., &amp; Yücel, M. Ö. (2025). Retrospective analysis of clinical outcomes and early complications of conventional circumcision techniques and thermocautery-assisted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15</w:t>
          </w:r>
          <w:r w:rsidRPr="00237658">
            <w:rPr>
              <w:rFonts w:ascii="Times New Roman" w:eastAsia="Times New Roman" w:hAnsi="Times New Roman" w:cs="Times New Roman"/>
              <w:color w:val="000000"/>
            </w:rPr>
            <w:t>(1), 7139. https://doi.org/10.1038/s41598-025-91730-5</w:t>
          </w:r>
        </w:p>
        <w:p w:rsidR="00237658" w:rsidRPr="00237658" w:rsidRDefault="00237658">
          <w:pPr>
            <w:autoSpaceDE w:val="0"/>
            <w:autoSpaceDN w:val="0"/>
            <w:ind w:hanging="480"/>
            <w:divId w:val="49599417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Kim, J. K., Koyle, M. A., Chua, M. E., Ming, J. M., Lee, M. J., Kesavan, A., Saunders, M., &amp; Santos, J. Dos. (2019). Assessment of risk factors for surgical complications in neonatal circumcision clinic.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(4), E108–E112. https://doi.org/10.5489/cuaj.5460</w:t>
          </w:r>
        </w:p>
        <w:p w:rsidR="00237658" w:rsidRPr="00237658" w:rsidRDefault="00237658">
          <w:pPr>
            <w:autoSpaceDE w:val="0"/>
            <w:autoSpaceDN w:val="0"/>
            <w:ind w:hanging="480"/>
            <w:divId w:val="212109878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Korets, J., &amp; Li, F. (2024). Complications in Anesthesia. In M. Argalious, E. Farag, &amp; D. Sharma (Eds.), </w:t>
          </w:r>
          <w:r w:rsidRPr="00237658">
            <w:rPr>
              <w:rFonts w:ascii="Times New Roman" w:eastAsia="Times New Roman" w:hAnsi="Times New Roman" w:cs="Times New Roman"/>
              <w:i/>
              <w:iCs/>
              <w:color w:val="000000"/>
            </w:rPr>
            <w:t>Basic Sciences in Anesthesia</w:t>
          </w:r>
          <w:r w:rsidRPr="00237658">
            <w:rPr>
              <w:rFonts w:ascii="Times New Roman" w:eastAsia="Times New Roman" w:hAnsi="Times New Roman" w:cs="Times New Roman"/>
              <w:color w:val="000000"/>
            </w:rPr>
            <w:t xml:space="preserve"> (pp. 519–542). Springer Nature Switzerland. https://doi.org/10.1007/978-3-031-60203-0_28</w:t>
          </w:r>
        </w:p>
        <w:p w:rsidR="00237658" w:rsidRPr="00237658" w:rsidRDefault="00237658">
          <w:pPr>
            <w:autoSpaceDE w:val="0"/>
            <w:autoSpaceDN w:val="0"/>
            <w:ind w:hanging="480"/>
            <w:divId w:val="143177597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Kowalczyk, K. A., &amp; Majewski, A. (2021). Analysis of surgical errors associated with anatomical variations clinically relevant in general surgery. Review of the literature. </w:t>
          </w:r>
          <w:r w:rsidRPr="00237658">
            <w:rPr>
              <w:rFonts w:ascii="Times New Roman" w:eastAsia="Times New Roman" w:hAnsi="Times New Roman" w:cs="Times New Roman"/>
              <w:i/>
              <w:iCs/>
              <w:color w:val="000000"/>
            </w:rPr>
            <w:t>Translational Research in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23</w:t>
          </w:r>
          <w:r w:rsidRPr="00237658">
            <w:rPr>
              <w:rFonts w:ascii="Times New Roman" w:eastAsia="Times New Roman" w:hAnsi="Times New Roman" w:cs="Times New Roman"/>
              <w:color w:val="000000"/>
            </w:rPr>
            <w:t>, 100107. https://doi.org/https://doi.org/10.1016/j.tria.2020.100107</w:t>
          </w:r>
        </w:p>
        <w:p w:rsidR="00237658" w:rsidRPr="00237658" w:rsidRDefault="00237658">
          <w:pPr>
            <w:autoSpaceDE w:val="0"/>
            <w:autoSpaceDN w:val="0"/>
            <w:ind w:hanging="480"/>
            <w:divId w:val="19057958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Krill, A. J., Palmer, L. S., &amp; Palmer, J. S. (2011). Complications of Circumcision. </w:t>
          </w:r>
          <w:r w:rsidRPr="00237658">
            <w:rPr>
              <w:rFonts w:ascii="Times New Roman" w:eastAsia="Times New Roman" w:hAnsi="Times New Roman" w:cs="Times New Roman"/>
              <w:i/>
              <w:iCs/>
              <w:color w:val="000000"/>
            </w:rPr>
            <w:t>The Scientific World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(1), 373829. https://doi.org/https://doi.org/10.1100/2011/373829</w:t>
          </w:r>
        </w:p>
        <w:p w:rsidR="00237658" w:rsidRPr="00237658" w:rsidRDefault="00237658">
          <w:pPr>
            <w:autoSpaceDE w:val="0"/>
            <w:autoSpaceDN w:val="0"/>
            <w:ind w:hanging="480"/>
            <w:divId w:val="20965122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Kulkarni, R., Khare, A., Cherian, I., Chougule, U., Lal Soni, S., Kiran Wani, L., Professor, A., &amp; Vidyapeeth, B. (2025). Legal Implications of Surgical Malpractice: An Analytical Approach. In </w:t>
          </w:r>
          <w:r w:rsidRPr="00237658">
            <w:rPr>
              <w:rFonts w:ascii="Times New Roman" w:eastAsia="Times New Roman" w:hAnsi="Times New Roman" w:cs="Times New Roman"/>
              <w:i/>
              <w:iCs/>
              <w:color w:val="000000"/>
            </w:rPr>
            <w:t>Journal of Neonatal Surgery ISSN</w:t>
          </w:r>
          <w:r w:rsidRPr="00237658">
            <w:rPr>
              <w:rFonts w:ascii="Times New Roman" w:eastAsia="Times New Roman" w:hAnsi="Times New Roman" w:cs="Times New Roman"/>
              <w:color w:val="000000"/>
            </w:rPr>
            <w:t xml:space="preserve"> (Vol. 14, Number 2s). https://www.jneonatalsurg.compg.1</w:t>
          </w:r>
        </w:p>
        <w:p w:rsidR="00237658" w:rsidRPr="00237658" w:rsidRDefault="00237658">
          <w:pPr>
            <w:autoSpaceDE w:val="0"/>
            <w:autoSpaceDN w:val="0"/>
            <w:ind w:hanging="480"/>
            <w:divId w:val="175705128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Labrague, L. J. (2024). Nurses’ adherence to patient safety protocols and its relationship with adverse patient events. </w:t>
          </w:r>
          <w:r w:rsidRPr="00237658">
            <w:rPr>
              <w:rFonts w:ascii="Times New Roman" w:eastAsia="Times New Roman" w:hAnsi="Times New Roman" w:cs="Times New Roman"/>
              <w:i/>
              <w:iCs/>
              <w:color w:val="000000"/>
            </w:rPr>
            <w:t>Journal of Nursing Scholarship</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56</w:t>
          </w:r>
          <w:r w:rsidRPr="00237658">
            <w:rPr>
              <w:rFonts w:ascii="Times New Roman" w:eastAsia="Times New Roman" w:hAnsi="Times New Roman" w:cs="Times New Roman"/>
              <w:color w:val="000000"/>
            </w:rPr>
            <w:t>(2), 282–290. https://doi.org/https://doi.org/10.1111/jnu.12942</w:t>
          </w:r>
        </w:p>
        <w:p w:rsidR="00237658" w:rsidRPr="00237658" w:rsidRDefault="00237658">
          <w:pPr>
            <w:autoSpaceDE w:val="0"/>
            <w:autoSpaceDN w:val="0"/>
            <w:ind w:hanging="480"/>
            <w:divId w:val="84444431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Li, K. D., Hakam, N., Low, P., Lui, J., Sadighian, M. J., Nabavizadeh, B., Shaw, N. M., &amp; Breyer, B. N. (2022). A Legal Database Review of Circumcision Related Litigation in the United States. </w:t>
          </w:r>
          <w:r w:rsidRPr="00237658">
            <w:rPr>
              <w:rFonts w:ascii="Times New Roman" w:eastAsia="Times New Roman" w:hAnsi="Times New Roman" w:cs="Times New Roman"/>
              <w:i/>
              <w:iCs/>
              <w:color w:val="000000"/>
            </w:rPr>
            <w:t>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160</w:t>
          </w:r>
          <w:r w:rsidRPr="00237658">
            <w:rPr>
              <w:rFonts w:ascii="Times New Roman" w:eastAsia="Times New Roman" w:hAnsi="Times New Roman" w:cs="Times New Roman"/>
              <w:color w:val="000000"/>
            </w:rPr>
            <w:t>, 94–101. https://doi.org/10.1016/j.urology.2021.09.036</w:t>
          </w:r>
        </w:p>
        <w:p w:rsidR="00237658" w:rsidRPr="00237658" w:rsidRDefault="00237658">
          <w:pPr>
            <w:autoSpaceDE w:val="0"/>
            <w:autoSpaceDN w:val="0"/>
            <w:ind w:hanging="480"/>
            <w:divId w:val="149772465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Liu, H., Dong, B., Wu, X., Hua, L., Zhang, M., Li, X., Liu, J., Zhan, J., Gao, X., Chen, R., Wang, X., Wang, Z., Sun, Z., Xie, C., &amp; Jiang, Z. (2025). Replantation following complete penile amputation: Summary of perioperative experience and treatment strategies. </w:t>
          </w:r>
          <w:r w:rsidRPr="00237658">
            <w:rPr>
              <w:rFonts w:ascii="Times New Roman" w:eastAsia="Times New Roman" w:hAnsi="Times New Roman" w:cs="Times New Roman"/>
              <w:i/>
              <w:iCs/>
              <w:color w:val="000000"/>
            </w:rPr>
            <w:t>Andrology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(6), 1469–1483. https://doi.org/https://doi.org/10.1111/andr.13783</w:t>
          </w:r>
        </w:p>
        <w:p w:rsidR="00237658" w:rsidRPr="00237658" w:rsidRDefault="00237658">
          <w:pPr>
            <w:autoSpaceDE w:val="0"/>
            <w:autoSpaceDN w:val="0"/>
            <w:ind w:hanging="480"/>
            <w:divId w:val="19080232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Lucas, T. J., Toledo, C., Davis, S. M., Watts, D. H., Cavanaugh, J. S., Kiggundu, V., Thomas, A. G., Odoyo-June, E., Bonnecwe, C., Maringa, T. H., Martin, E., Juma, A. W., Xaba, S., Balachandra, S., Come, J., Canda, M., Nyirenda, R., Msungama, W., Odek, J., … Hines, J. Z. (2020). Case series of glans injuries during voluntary medical male circumcision for HIV prevention - Eastern and southern Africa, 2015-2018.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(1). https://doi.org/10.1186/s12894-020-00613-6</w:t>
          </w:r>
        </w:p>
        <w:p w:rsidR="00237658" w:rsidRPr="00237658" w:rsidRDefault="00237658">
          <w:pPr>
            <w:autoSpaceDE w:val="0"/>
            <w:autoSpaceDN w:val="0"/>
            <w:ind w:hanging="480"/>
            <w:divId w:val="155372893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Militello, C., &amp; Pais, V. (2023). Male Circumcision: History of Current Surgical Practice. In A. Zaghal &amp; A. El Safadi (Eds.), </w:t>
          </w:r>
          <w:r w:rsidRPr="00237658">
            <w:rPr>
              <w:rFonts w:ascii="Times New Roman" w:eastAsia="Times New Roman" w:hAnsi="Times New Roman" w:cs="Times New Roman"/>
              <w:i/>
              <w:iCs/>
              <w:color w:val="000000"/>
            </w:rPr>
            <w:t>Circumcision - Advances and New Perspectives</w:t>
          </w:r>
          <w:r w:rsidRPr="00237658">
            <w:rPr>
              <w:rFonts w:ascii="Times New Roman" w:eastAsia="Times New Roman" w:hAnsi="Times New Roman" w:cs="Times New Roman"/>
              <w:color w:val="000000"/>
            </w:rPr>
            <w:t>. IntechOpen. https://doi.org/10.5772/intechopen.106533</w:t>
          </w:r>
        </w:p>
        <w:p w:rsidR="00237658" w:rsidRPr="00237658" w:rsidRDefault="00237658">
          <w:pPr>
            <w:autoSpaceDE w:val="0"/>
            <w:autoSpaceDN w:val="0"/>
            <w:ind w:hanging="480"/>
            <w:divId w:val="202481747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Morris, B. J., Wamai, R. G., Henebeng, E. B., Tobian, A. A. R., Klausner, J. D., Banerjee, J., &amp; Hankins, C. A. (2016). Estimation of country-specific and global prevalence of male circumcision. </w:t>
          </w:r>
          <w:r w:rsidRPr="00237658">
            <w:rPr>
              <w:rFonts w:ascii="Times New Roman" w:eastAsia="Times New Roman" w:hAnsi="Times New Roman" w:cs="Times New Roman"/>
              <w:i/>
              <w:iCs/>
              <w:color w:val="000000"/>
            </w:rPr>
            <w:t>Population Health Metrics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14</w:t>
          </w:r>
          <w:r w:rsidRPr="00237658">
            <w:rPr>
              <w:rFonts w:ascii="Times New Roman" w:eastAsia="Times New Roman" w:hAnsi="Times New Roman" w:cs="Times New Roman"/>
              <w:color w:val="000000"/>
            </w:rPr>
            <w:t>(1), 4. https://doi.org/10.1186/s12963-016-0073-5</w:t>
          </w:r>
        </w:p>
        <w:p w:rsidR="00237658" w:rsidRPr="00237658" w:rsidRDefault="00237658">
          <w:pPr>
            <w:autoSpaceDE w:val="0"/>
            <w:autoSpaceDN w:val="0"/>
            <w:ind w:hanging="480"/>
            <w:divId w:val="1153982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Morris, B., Rivin, B. E., Sheldon, M., &amp; Krieger, J. N. (2024). Neonatal Male Circumcision: Clearly Beneficial for Public Health or an Ethical Dilemma? A Systematic Review. </w:t>
          </w:r>
          <w:r w:rsidRPr="00237658">
            <w:rPr>
              <w:rFonts w:ascii="Times New Roman" w:eastAsia="Times New Roman" w:hAnsi="Times New Roman" w:cs="Times New Roman"/>
              <w:i/>
              <w:iCs/>
              <w:color w:val="000000"/>
            </w:rPr>
            <w:t>Cureus</w:t>
          </w:r>
          <w:r w:rsidRPr="00237658">
            <w:rPr>
              <w:rFonts w:ascii="Times New Roman" w:eastAsia="Times New Roman" w:hAnsi="Times New Roman" w:cs="Times New Roman"/>
              <w:color w:val="000000"/>
            </w:rPr>
            <w:t>. https://doi.org/10.7759/cureus.54772</w:t>
          </w:r>
        </w:p>
        <w:p w:rsidR="00237658" w:rsidRPr="00237658" w:rsidRDefault="00237658">
          <w:pPr>
            <w:autoSpaceDE w:val="0"/>
            <w:autoSpaceDN w:val="0"/>
            <w:ind w:hanging="480"/>
            <w:divId w:val="1500728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Mwesigwa, H. (n.d.). TO CUT OR NOT TO CUT: INFANT MALE CIRCUMCISION AND HUMAN RIGHTS IN UGANDA. In </w:t>
          </w:r>
          <w:r w:rsidRPr="00237658">
            <w:rPr>
              <w:rFonts w:ascii="Times New Roman" w:eastAsia="Times New Roman" w:hAnsi="Times New Roman" w:cs="Times New Roman"/>
              <w:i/>
              <w:iCs/>
              <w:color w:val="000000"/>
            </w:rPr>
            <w:t>208 East East African Journal of Peace &amp; Human Rights</w:t>
          </w:r>
          <w:r w:rsidRPr="00237658">
            <w:rPr>
              <w:rFonts w:ascii="Times New Roman" w:eastAsia="Times New Roman" w:hAnsi="Times New Roman" w:cs="Times New Roman"/>
              <w:color w:val="000000"/>
            </w:rPr>
            <w:t xml:space="preserve"> (Vol. 30, Number 2).</w:t>
          </w:r>
        </w:p>
        <w:p w:rsidR="00237658" w:rsidRPr="00237658" w:rsidRDefault="00237658">
          <w:pPr>
            <w:autoSpaceDE w:val="0"/>
            <w:autoSpaceDN w:val="0"/>
            <w:ind w:hanging="480"/>
            <w:divId w:val="84740139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Nafatalewa, D. K., Mukakala, A. K., Mujinga, I. M. W., Lubosha, N. A., Yumba, S. N., Banza, M. I., Kaoma, V. de P., Katambwa, P. M., Musapudi, E. M., Misenga, J. B., &amp; Mukaz, P. M. (2022). Amputation totale du gland lors de la circoncision en milieu non hospitalier: rapport de cas. </w:t>
          </w:r>
          <w:r w:rsidRPr="00237658">
            <w:rPr>
              <w:rFonts w:ascii="Times New Roman" w:eastAsia="Times New Roman" w:hAnsi="Times New Roman" w:cs="Times New Roman"/>
              <w:i/>
              <w:iCs/>
              <w:color w:val="000000"/>
            </w:rPr>
            <w:t>The Pan African Medical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42</w:t>
          </w:r>
          <w:r w:rsidRPr="00237658">
            <w:rPr>
              <w:rFonts w:ascii="Times New Roman" w:eastAsia="Times New Roman" w:hAnsi="Times New Roman" w:cs="Times New Roman"/>
              <w:color w:val="000000"/>
            </w:rPr>
            <w:t>, 214. https://doi.org/10.11604/pamj.2022.42.214.28325</w:t>
          </w:r>
        </w:p>
        <w:p w:rsidR="00237658" w:rsidRPr="00237658" w:rsidRDefault="00237658">
          <w:pPr>
            <w:autoSpaceDE w:val="0"/>
            <w:autoSpaceDN w:val="0"/>
            <w:ind w:hanging="480"/>
            <w:divId w:val="18869410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Nergül, Ç., Abdülkadir, İ., Kurtulus, D. A., &amp; Kemalettin, A. (2026). Medical malpractice in pediatric surgery: an analysis of Supreme Court decisions involving physicians. </w:t>
          </w:r>
          <w:r w:rsidRPr="00237658">
            <w:rPr>
              <w:rFonts w:ascii="Times New Roman" w:eastAsia="Times New Roman" w:hAnsi="Times New Roman" w:cs="Times New Roman"/>
              <w:i/>
              <w:iCs/>
              <w:color w:val="000000"/>
            </w:rPr>
            <w:t>Annals of Saudi Medicine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46</w:t>
          </w:r>
          <w:r w:rsidRPr="00237658">
            <w:rPr>
              <w:rFonts w:ascii="Times New Roman" w:eastAsia="Times New Roman" w:hAnsi="Times New Roman" w:cs="Times New Roman"/>
              <w:color w:val="000000"/>
            </w:rPr>
            <w:t>(1), 1–8. https://doi.org/10.5144/0256-4947.2026.1</w:t>
          </w:r>
        </w:p>
        <w:p w:rsidR="00237658" w:rsidRPr="00237658" w:rsidRDefault="00237658">
          <w:pPr>
            <w:autoSpaceDE w:val="0"/>
            <w:autoSpaceDN w:val="0"/>
            <w:ind w:hanging="480"/>
            <w:divId w:val="33726827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Nurhayani, N., Sari Oktafiani, N., Dani Yamsun, R., Khairunnisa, R., Hanurita Subekti, T., Harfian Rajendra, H., &amp; Auliany, F. (2021). Pidana Tenaga Kesehatan terhadap Malpraktik </w:t>
          </w:r>
          <w:r w:rsidRPr="00237658">
            <w:rPr>
              <w:rFonts w:ascii="Times New Roman" w:eastAsia="Times New Roman" w:hAnsi="Times New Roman" w:cs="Times New Roman"/>
              <w:color w:val="000000"/>
            </w:rPr>
            <w:lastRenderedPageBreak/>
            <w:t xml:space="preserve">dan Negligence dalam Tindakan Khitan (Sirkumsisi). </w:t>
          </w:r>
          <w:r w:rsidRPr="00237658">
            <w:rPr>
              <w:rFonts w:ascii="Times New Roman" w:eastAsia="Times New Roman" w:hAnsi="Times New Roman" w:cs="Times New Roman"/>
              <w:i/>
              <w:iCs/>
              <w:color w:val="000000"/>
            </w:rPr>
            <w:t>Prociding Call For Paper Thalamus Fakultas Kedokteran</w:t>
          </w:r>
          <w:r w:rsidRPr="00237658">
            <w:rPr>
              <w:rFonts w:ascii="Times New Roman" w:eastAsia="Times New Roman" w:hAnsi="Times New Roman" w:cs="Times New Roman"/>
              <w:color w:val="000000"/>
            </w:rPr>
            <w:t>.</w:t>
          </w:r>
        </w:p>
        <w:p w:rsidR="00237658" w:rsidRPr="00237658" w:rsidRDefault="00237658">
          <w:pPr>
            <w:autoSpaceDE w:val="0"/>
            <w:autoSpaceDN w:val="0"/>
            <w:ind w:hanging="480"/>
            <w:divId w:val="4070701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Oranusi, C. K., &amp; Nwofor, A. M. E. (2015). Traumatic penile injuries: Mechanisms and problems of treatment in a tertiary institution in Nigeria. </w:t>
          </w:r>
          <w:r w:rsidRPr="00237658">
            <w:rPr>
              <w:rFonts w:ascii="Times New Roman" w:eastAsia="Times New Roman" w:hAnsi="Times New Roman" w:cs="Times New Roman"/>
              <w:i/>
              <w:iCs/>
              <w:color w:val="000000"/>
            </w:rPr>
            <w:t>Nigerian Journal of Clinical Practice</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17</w:t>
          </w:r>
          <w:r w:rsidRPr="00237658">
            <w:rPr>
              <w:rFonts w:ascii="Times New Roman" w:eastAsia="Times New Roman" w:hAnsi="Times New Roman" w:cs="Times New Roman"/>
              <w:color w:val="000000"/>
            </w:rPr>
            <w:t>(6), 763–766. https://doi.org/10.4314/njcp.v17i6.</w:t>
          </w:r>
        </w:p>
        <w:p w:rsidR="00237658" w:rsidRPr="00237658" w:rsidRDefault="00237658">
          <w:pPr>
            <w:autoSpaceDE w:val="0"/>
            <w:autoSpaceDN w:val="0"/>
            <w:ind w:hanging="480"/>
            <w:divId w:val="156456155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sidRPr="00237658">
            <w:rPr>
              <w:rFonts w:ascii="Times New Roman" w:eastAsia="Times New Roman" w:hAnsi="Times New Roman" w:cs="Times New Roman"/>
              <w:i/>
              <w:iCs/>
              <w:color w:val="000000"/>
            </w:rPr>
            <w:t>The BMJ</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372</w:t>
          </w:r>
          <w:r w:rsidRPr="00237658">
            <w:rPr>
              <w:rFonts w:ascii="Times New Roman" w:eastAsia="Times New Roman" w:hAnsi="Times New Roman" w:cs="Times New Roman"/>
              <w:color w:val="000000"/>
            </w:rPr>
            <w:t>. https://doi.org/10.1136/bmj.n71</w:t>
          </w:r>
        </w:p>
        <w:p w:rsidR="00237658" w:rsidRPr="00237658" w:rsidRDefault="00237658">
          <w:pPr>
            <w:autoSpaceDE w:val="0"/>
            <w:autoSpaceDN w:val="0"/>
            <w:ind w:hanging="480"/>
            <w:divId w:val="19752551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Pallocci, M., Treglia, M., Passalacqua, P., Tittarelli, R., Zanovello, C., De Luca, L., Caparrelli, V., De Luna, V., Cisterna, A. M., Quintavalle, G., &amp; Marsella, L. T. (2023). Informed Consent: Legal Obligation or Cornerstone of the Care Relationship? </w:t>
          </w:r>
          <w:r w:rsidRPr="00237658">
            <w:rPr>
              <w:rFonts w:ascii="Times New Roman" w:eastAsia="Times New Roman" w:hAnsi="Times New Roman" w:cs="Times New Roman"/>
              <w:i/>
              <w:iCs/>
              <w:color w:val="000000"/>
            </w:rPr>
            <w:t>International Journal of Environmental Research and Public Health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(3). https://doi.org/10.3390/ijerph20032118</w:t>
          </w:r>
        </w:p>
        <w:p w:rsidR="00237658" w:rsidRPr="00237658" w:rsidRDefault="00237658">
          <w:pPr>
            <w:autoSpaceDE w:val="0"/>
            <w:autoSpaceDN w:val="0"/>
            <w:ind w:hanging="480"/>
            <w:divId w:val="112311702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Pane, A. M. N., &amp; Suminar, S. R. (2023). Pertanggungjawaban Hukum Perawat dalam Praktik Khitan (Sirkumsisi) yang Merugikan Pasien Ditinjau dengan Undang-Undang Nomor 38 Tahun 2014 Tentang Keperawatan. </w:t>
          </w:r>
          <w:r w:rsidRPr="00237658">
            <w:rPr>
              <w:rFonts w:ascii="Times New Roman" w:eastAsia="Times New Roman" w:hAnsi="Times New Roman" w:cs="Times New Roman"/>
              <w:i/>
              <w:iCs/>
              <w:color w:val="000000"/>
            </w:rPr>
            <w:t>Bandung Conference Series: Law Studies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w:t>
          </w:r>
          <w:r w:rsidRPr="00237658">
            <w:rPr>
              <w:rFonts w:ascii="Times New Roman" w:eastAsia="Times New Roman" w:hAnsi="Times New Roman" w:cs="Times New Roman"/>
              <w:color w:val="000000"/>
            </w:rPr>
            <w:t>(1). https://doi.org/10.29313/bcsls.v3i1.4990</w:t>
          </w:r>
        </w:p>
        <w:p w:rsidR="00237658" w:rsidRPr="00237658" w:rsidRDefault="00237658">
          <w:pPr>
            <w:autoSpaceDE w:val="0"/>
            <w:autoSpaceDN w:val="0"/>
            <w:ind w:hanging="480"/>
            <w:divId w:val="62713098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Pepe, P., Pietropaolo, F., Candiano, G., &amp; Pennisi, M. (2015). Ischemia of the glans penis following circumcision: case report and revision of the literature. </w:t>
          </w:r>
          <w:r w:rsidRPr="00237658">
            <w:rPr>
              <w:rFonts w:ascii="Times New Roman" w:eastAsia="Times New Roman" w:hAnsi="Times New Roman" w:cs="Times New Roman"/>
              <w:i/>
              <w:iCs/>
              <w:color w:val="000000"/>
            </w:rPr>
            <w:t>Archivio Italiano Di Urologia, Andrologia : Organo Ufficiale [Di] Società Italiana Di Ecografia Urologica e Nefrologica / Associazione Ricerche in Urologia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87</w:t>
          </w:r>
          <w:r w:rsidRPr="00237658">
            <w:rPr>
              <w:rFonts w:ascii="Times New Roman" w:eastAsia="Times New Roman" w:hAnsi="Times New Roman" w:cs="Times New Roman"/>
              <w:color w:val="000000"/>
            </w:rPr>
            <w:t>(1), 93–94. https://doi.org/10.4081/aiua.2015.1.93</w:t>
          </w:r>
        </w:p>
        <w:p w:rsidR="00237658" w:rsidRPr="00237658" w:rsidRDefault="00237658">
          <w:pPr>
            <w:autoSpaceDE w:val="0"/>
            <w:autoSpaceDN w:val="0"/>
            <w:ind w:hanging="480"/>
            <w:divId w:val="891698444"/>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Porzionato, A., Macchi, V., Stecco, C., Boscolo-Berto, R., Loukas, M., Tubbs, R. S., &amp; De Caro, R. (2022). Clinical Anatomy and Medical Malpractice—A Narrative Review with Methodological Implications. In </w:t>
          </w:r>
          <w:r w:rsidRPr="00237658">
            <w:rPr>
              <w:rFonts w:ascii="Times New Roman" w:eastAsia="Times New Roman" w:hAnsi="Times New Roman" w:cs="Times New Roman"/>
              <w:i/>
              <w:iCs/>
              <w:color w:val="000000"/>
            </w:rPr>
            <w:t>Healthcare (Switzerland)</w:t>
          </w:r>
          <w:r w:rsidRPr="00237658">
            <w:rPr>
              <w:rFonts w:ascii="Times New Roman" w:eastAsia="Times New Roman" w:hAnsi="Times New Roman" w:cs="Times New Roman"/>
              <w:color w:val="000000"/>
            </w:rPr>
            <w:t xml:space="preserve"> (Vol. 10, Number 10). MDPI. https://doi.org/10.3390/healthcare10101915</w:t>
          </w:r>
        </w:p>
        <w:p w:rsidR="00237658" w:rsidRPr="00237658" w:rsidRDefault="00237658">
          <w:pPr>
            <w:autoSpaceDE w:val="0"/>
            <w:autoSpaceDN w:val="0"/>
            <w:ind w:hanging="480"/>
            <w:divId w:val="47475681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Razzaque, A., Islam, T., Rahman, A. K. M. M., Poly, N. N., &amp; Saha, D. K. (2024). Comparative Study of Circumcision. </w:t>
          </w:r>
          <w:r w:rsidRPr="00237658">
            <w:rPr>
              <w:rFonts w:ascii="Times New Roman" w:eastAsia="Times New Roman" w:hAnsi="Times New Roman" w:cs="Times New Roman"/>
              <w:i/>
              <w:iCs/>
              <w:color w:val="000000"/>
            </w:rPr>
            <w:t>SAS Journal of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(09), 1065–1071. https://doi.org/10.36347/sasjs.2024.v10i09.011</w:t>
          </w:r>
        </w:p>
        <w:p w:rsidR="00237658" w:rsidRPr="00237658" w:rsidRDefault="00237658">
          <w:pPr>
            <w:autoSpaceDE w:val="0"/>
            <w:autoSpaceDN w:val="0"/>
            <w:ind w:hanging="480"/>
            <w:divId w:val="1857039627"/>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Reddy, S. V. K., Shaik, A. B., &amp; Sreenivas, K. (2014). Penile injuries: A 10-year experience. </w:t>
          </w:r>
          <w:r w:rsidRPr="00237658">
            <w:rPr>
              <w:rFonts w:ascii="Times New Roman" w:eastAsia="Times New Roman" w:hAnsi="Times New Roman" w:cs="Times New Roman"/>
              <w:i/>
              <w:iCs/>
              <w:color w:val="000000"/>
            </w:rPr>
            <w:t>Canadian Urological Association Journal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(9–10), e626–e631. https://doi.org/10.5489/cuaj.1821</w:t>
          </w:r>
        </w:p>
        <w:p w:rsidR="00237658" w:rsidRPr="00237658" w:rsidRDefault="00237658">
          <w:pPr>
            <w:autoSpaceDE w:val="0"/>
            <w:autoSpaceDN w:val="0"/>
            <w:ind w:hanging="480"/>
            <w:divId w:val="52745117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Sahari, A. (2022). Competence for Male Circumcision by Health Workers According to Health Law. </w:t>
          </w:r>
          <w:r w:rsidRPr="00237658">
            <w:rPr>
              <w:rFonts w:ascii="Times New Roman" w:eastAsia="Times New Roman" w:hAnsi="Times New Roman" w:cs="Times New Roman"/>
              <w:i/>
              <w:iCs/>
              <w:color w:val="000000"/>
            </w:rPr>
            <w:t>SOEPRA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(2), 210–220. https://doi.org/10.24167/shk.v8i2.4976</w:t>
          </w:r>
        </w:p>
        <w:p w:rsidR="00237658" w:rsidRPr="00237658" w:rsidRDefault="00237658">
          <w:pPr>
            <w:autoSpaceDE w:val="0"/>
            <w:autoSpaceDN w:val="0"/>
            <w:ind w:hanging="480"/>
            <w:divId w:val="430703848"/>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Satyagraha, P., Mumpuni, F., &amp; Seputra, K. P. (2020). Case Series: Iatrogenic Penile Amputation Due to Circumcision. In </w:t>
          </w:r>
          <w:r w:rsidRPr="00237658">
            <w:rPr>
              <w:rFonts w:ascii="Times New Roman" w:eastAsia="Times New Roman" w:hAnsi="Times New Roman" w:cs="Times New Roman"/>
              <w:i/>
              <w:iCs/>
              <w:color w:val="000000"/>
            </w:rPr>
            <w:t>Journal Brawijaya of Urology</w:t>
          </w:r>
          <w:r w:rsidRPr="00237658">
            <w:rPr>
              <w:rFonts w:ascii="Times New Roman" w:eastAsia="Times New Roman" w:hAnsi="Times New Roman" w:cs="Times New Roman"/>
              <w:color w:val="000000"/>
            </w:rPr>
            <w:t xml:space="preserve"> (Vol. 1, Number 1).</w:t>
          </w:r>
        </w:p>
        <w:p w:rsidR="00237658" w:rsidRPr="00237658" w:rsidRDefault="00237658">
          <w:pPr>
            <w:autoSpaceDE w:val="0"/>
            <w:autoSpaceDN w:val="0"/>
            <w:ind w:hanging="480"/>
            <w:divId w:val="394402810"/>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Schröder, A., Farhat, W. A., Chiasson, D., Wilson, G. J., &amp; Koyle, M. A. (2022). Serious and Fatal Complications after Neonatal Circumcision. </w:t>
          </w:r>
          <w:r w:rsidRPr="00237658">
            <w:rPr>
              <w:rFonts w:ascii="Times New Roman" w:eastAsia="Times New Roman" w:hAnsi="Times New Roman" w:cs="Times New Roman"/>
              <w:i/>
              <w:iCs/>
              <w:color w:val="000000"/>
            </w:rPr>
            <w:t>European Urology Focus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8</w:t>
          </w:r>
          <w:r w:rsidRPr="00237658">
            <w:rPr>
              <w:rFonts w:ascii="Times New Roman" w:eastAsia="Times New Roman" w:hAnsi="Times New Roman" w:cs="Times New Roman"/>
              <w:color w:val="000000"/>
            </w:rPr>
            <w:t>(5), 1560–1563. https://doi.org/https://doi.org/10.1016/j.euf.2021.12.005</w:t>
          </w:r>
        </w:p>
        <w:p w:rsidR="00237658" w:rsidRPr="00237658" w:rsidRDefault="00237658">
          <w:pPr>
            <w:autoSpaceDE w:val="0"/>
            <w:autoSpaceDN w:val="0"/>
            <w:ind w:hanging="480"/>
            <w:divId w:val="54849349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Seleim, H. M., &amp; Elbarbary, M. M. (2016). Major penile injuries as a result of cautery during newborn circumcision. </w:t>
          </w:r>
          <w:r w:rsidRPr="00237658">
            <w:rPr>
              <w:rFonts w:ascii="Times New Roman" w:eastAsia="Times New Roman" w:hAnsi="Times New Roman" w:cs="Times New Roman"/>
              <w:i/>
              <w:iCs/>
              <w:color w:val="000000"/>
            </w:rPr>
            <w:t>Journal of Pediatric Surgery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51</w:t>
          </w:r>
          <w:r w:rsidRPr="00237658">
            <w:rPr>
              <w:rFonts w:ascii="Times New Roman" w:eastAsia="Times New Roman" w:hAnsi="Times New Roman" w:cs="Times New Roman"/>
              <w:color w:val="000000"/>
            </w:rPr>
            <w:t>(9), 1532–1537. https://doi.org/https://doi.org/10.1016/j.jpedsurg.2016.04.014</w:t>
          </w:r>
        </w:p>
        <w:p w:rsidR="00237658" w:rsidRPr="00237658" w:rsidRDefault="00237658">
          <w:pPr>
            <w:autoSpaceDE w:val="0"/>
            <w:autoSpaceDN w:val="0"/>
            <w:ind w:hanging="480"/>
            <w:divId w:val="6475157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Shah, A., &amp; Shah, A. (2023). Total Glans Amputation in a Child following Ritual Circumcision – Report of a Case and Review of Literature. </w:t>
          </w:r>
          <w:r w:rsidRPr="00237658">
            <w:rPr>
              <w:rFonts w:ascii="Times New Roman" w:eastAsia="Times New Roman" w:hAnsi="Times New Roman" w:cs="Times New Roman"/>
              <w:i/>
              <w:iCs/>
              <w:color w:val="000000"/>
            </w:rPr>
            <w:t>Journal of Indian Association of Pediatric Surgeons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28</w:t>
          </w:r>
          <w:r w:rsidRPr="00237658">
            <w:rPr>
              <w:rFonts w:ascii="Times New Roman" w:eastAsia="Times New Roman" w:hAnsi="Times New Roman" w:cs="Times New Roman"/>
              <w:color w:val="000000"/>
            </w:rPr>
            <w:t>(3), 256–259. https://doi.org/10.4103/jiaps.jiaps_176_22</w:t>
          </w:r>
        </w:p>
        <w:p w:rsidR="00237658" w:rsidRPr="00237658" w:rsidRDefault="00237658">
          <w:pPr>
            <w:autoSpaceDE w:val="0"/>
            <w:autoSpaceDN w:val="0"/>
            <w:ind w:hanging="480"/>
            <w:divId w:val="72525263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Sharma, A., Yashaswi, T., John, J., &amp; Singh, S. (2022). Iatrogenic partial glanular amputation: A rare complication of circumcision. </w:t>
          </w:r>
          <w:r w:rsidRPr="00237658">
            <w:rPr>
              <w:rFonts w:ascii="Times New Roman" w:eastAsia="Times New Roman" w:hAnsi="Times New Roman" w:cs="Times New Roman"/>
              <w:i/>
              <w:iCs/>
              <w:color w:val="000000"/>
            </w:rPr>
            <w:t>Indian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38</w:t>
          </w:r>
          <w:r w:rsidRPr="00237658">
            <w:rPr>
              <w:rFonts w:ascii="Times New Roman" w:eastAsia="Times New Roman" w:hAnsi="Times New Roman" w:cs="Times New Roman"/>
              <w:color w:val="000000"/>
            </w:rPr>
            <w:t>(4), 312–314. https://doi.org/10.4103/iju.iju_166_22</w:t>
          </w:r>
        </w:p>
        <w:p w:rsidR="00237658" w:rsidRPr="00237658" w:rsidRDefault="00237658">
          <w:pPr>
            <w:autoSpaceDE w:val="0"/>
            <w:autoSpaceDN w:val="0"/>
            <w:ind w:hanging="480"/>
            <w:divId w:val="238953926"/>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Singh, R., Yadav, N., Pandey, M., &amp; Jones, D. G. (2022). Is inadequate anatomical knowledge on the part of physicians hazardous for successful clinical practice? </w:t>
          </w:r>
          <w:r w:rsidRPr="00237658">
            <w:rPr>
              <w:rFonts w:ascii="Times New Roman" w:eastAsia="Times New Roman" w:hAnsi="Times New Roman" w:cs="Times New Roman"/>
              <w:i/>
              <w:iCs/>
              <w:color w:val="000000"/>
            </w:rPr>
            <w:t>Surgical and Radiologic Anatomy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Pr="00237658">
            <w:rPr>
              <w:rFonts w:ascii="Times New Roman" w:eastAsia="Times New Roman" w:hAnsi="Times New Roman" w:cs="Times New Roman"/>
              <w:color w:val="000000"/>
            </w:rPr>
            <w:t>(1), 83–92. https://doi.org/10.1007/s00276-021-02875-7</w:t>
          </w:r>
        </w:p>
        <w:p w:rsidR="00237658" w:rsidRPr="00237658" w:rsidRDefault="00237658">
          <w:pPr>
            <w:autoSpaceDE w:val="0"/>
            <w:autoSpaceDN w:val="0"/>
            <w:ind w:hanging="480"/>
            <w:divId w:val="178082833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Smith, A., Weigand, J., Greenwood, J., &amp; Tierney, K. (2022). Safety and effectiveness of regional anesthesia compared with anesthetic techniques not using regional anesthesia on outcomes after free tissue flap surgery: a systematic review protocol. </w:t>
          </w:r>
          <w:r w:rsidRPr="00237658">
            <w:rPr>
              <w:rFonts w:ascii="Times New Roman" w:eastAsia="Times New Roman" w:hAnsi="Times New Roman" w:cs="Times New Roman"/>
              <w:i/>
              <w:iCs/>
              <w:color w:val="000000"/>
            </w:rPr>
            <w:t>JBI Evidence Synthesis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w:t>
          </w:r>
          <w:r w:rsidRPr="00237658">
            <w:rPr>
              <w:rFonts w:ascii="Times New Roman" w:eastAsia="Times New Roman" w:hAnsi="Times New Roman" w:cs="Times New Roman"/>
              <w:color w:val="000000"/>
            </w:rPr>
            <w:t>(10). https://journals.lww.com/jbisrir/fulltext/2022/10000/safety_and_effectiveness_of_regional_anesthesia.15.aspx</w:t>
          </w:r>
        </w:p>
        <w:p w:rsidR="00237658" w:rsidRPr="00237658" w:rsidRDefault="00237658">
          <w:pPr>
            <w:autoSpaceDE w:val="0"/>
            <w:autoSpaceDN w:val="0"/>
            <w:ind w:hanging="480"/>
            <w:divId w:val="164693352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Soltani, S., Mottaghi, M., Jafarpisheh, A., &amp; Tavakkoli, M. (2020). Penile Glans Amputation following Circumcision: A Case Report of a Rare Complication. </w:t>
          </w:r>
          <w:r w:rsidRPr="00237658">
            <w:rPr>
              <w:rFonts w:ascii="Times New Roman" w:eastAsia="Times New Roman" w:hAnsi="Times New Roman" w:cs="Times New Roman"/>
              <w:i/>
              <w:iCs/>
              <w:color w:val="000000"/>
            </w:rPr>
            <w:t>Case Reports in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2020</w:t>
          </w:r>
          <w:r w:rsidRPr="00237658">
            <w:rPr>
              <w:rFonts w:ascii="Times New Roman" w:eastAsia="Times New Roman" w:hAnsi="Times New Roman" w:cs="Times New Roman"/>
              <w:color w:val="000000"/>
            </w:rPr>
            <w:t>, 1–3. https://doi.org/10.1155/2020/5806987</w:t>
          </w:r>
        </w:p>
        <w:p w:rsidR="00237658" w:rsidRPr="00237658" w:rsidRDefault="00237658">
          <w:pPr>
            <w:autoSpaceDE w:val="0"/>
            <w:autoSpaceDN w:val="0"/>
            <w:ind w:hanging="480"/>
            <w:divId w:val="95579130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Sow, O., Ondo, C. Z., Sarr, A., Sine, B., Gassama, C. B., &amp; Ndoye, A. K. (2022). Total penile glans amputation following circumcision: A case report of a dramatic complication. </w:t>
          </w:r>
          <w:r w:rsidRPr="00237658">
            <w:rPr>
              <w:rFonts w:ascii="Times New Roman" w:eastAsia="Times New Roman" w:hAnsi="Times New Roman" w:cs="Times New Roman"/>
              <w:i/>
              <w:iCs/>
              <w:color w:val="000000"/>
            </w:rPr>
            <w:t>Urology Case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40</w:t>
          </w:r>
          <w:r w:rsidRPr="00237658">
            <w:rPr>
              <w:rFonts w:ascii="Times New Roman" w:eastAsia="Times New Roman" w:hAnsi="Times New Roman" w:cs="Times New Roman"/>
              <w:color w:val="000000"/>
            </w:rPr>
            <w:t>. https://doi.org/10.1016/j.eucr.2021.101905</w:t>
          </w:r>
        </w:p>
        <w:p w:rsidR="00237658" w:rsidRPr="00237658" w:rsidRDefault="00237658">
          <w:pPr>
            <w:autoSpaceDE w:val="0"/>
            <w:autoSpaceDN w:val="0"/>
            <w:ind w:hanging="480"/>
            <w:divId w:val="10120308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Stępniak, P. (2021). Medical error and negligence as a premise of liability for damage caused to patients. </w:t>
          </w:r>
          <w:r w:rsidRPr="00237658">
            <w:rPr>
              <w:rFonts w:ascii="Times New Roman" w:eastAsia="Times New Roman" w:hAnsi="Times New Roman" w:cs="Times New Roman"/>
              <w:i/>
              <w:iCs/>
              <w:color w:val="000000"/>
            </w:rPr>
            <w:t>Journal of Health Inequalities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7</w:t>
          </w:r>
          <w:r w:rsidRPr="00237658">
            <w:rPr>
              <w:rFonts w:ascii="Times New Roman" w:eastAsia="Times New Roman" w:hAnsi="Times New Roman" w:cs="Times New Roman"/>
              <w:color w:val="000000"/>
            </w:rPr>
            <w:t>(2), 132–137. https://doi.org/10.5114/jhi.2021.113165</w:t>
          </w:r>
        </w:p>
        <w:p w:rsidR="00237658" w:rsidRPr="00237658" w:rsidRDefault="00237658">
          <w:pPr>
            <w:autoSpaceDE w:val="0"/>
            <w:autoSpaceDN w:val="0"/>
            <w:ind w:hanging="480"/>
            <w:divId w:val="32004372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Svoboda, J. S., Adler, P. W., &amp; Van Howe, R. S. (2016). Circumcision Is Unethical and Unlawful. </w:t>
          </w:r>
          <w:r w:rsidRPr="00237658">
            <w:rPr>
              <w:rFonts w:ascii="Times New Roman" w:eastAsia="Times New Roman" w:hAnsi="Times New Roman" w:cs="Times New Roman"/>
              <w:i/>
              <w:iCs/>
              <w:color w:val="000000"/>
            </w:rPr>
            <w:t>Journal of Law, Medicine &amp; Ethics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44</w:t>
          </w:r>
          <w:r w:rsidRPr="00237658">
            <w:rPr>
              <w:rFonts w:ascii="Times New Roman" w:eastAsia="Times New Roman" w:hAnsi="Times New Roman" w:cs="Times New Roman"/>
              <w:color w:val="000000"/>
            </w:rPr>
            <w:t>(2), 263–282. https://doi.org/DOI: 10.1177/1073110516654120</w:t>
          </w:r>
        </w:p>
        <w:p w:rsidR="00237658" w:rsidRPr="00237658" w:rsidRDefault="00237658">
          <w:pPr>
            <w:autoSpaceDE w:val="0"/>
            <w:autoSpaceDN w:val="0"/>
            <w:ind w:hanging="480"/>
            <w:divId w:val="854228064"/>
            <w:rPr>
              <w:rFonts w:ascii="Times New Roman" w:eastAsia="Times New Roman" w:hAnsi="Times New Roman" w:cs="Times New Roman"/>
              <w:color w:val="000000"/>
            </w:rPr>
          </w:pPr>
          <w:r w:rsidRPr="00237658">
            <w:rPr>
              <w:rFonts w:ascii="Times New Roman" w:eastAsia="Times New Roman" w:hAnsi="Times New Roman" w:cs="Times New Roman"/>
              <w:color w:val="000000"/>
            </w:rPr>
            <w:lastRenderedPageBreak/>
            <w:t xml:space="preserve">Tanyi, O. A., Aurele, M. A., Junior, M. M., Cedrick, F. J., Abessolo, O., Jacques, N. J., Christain, A., &amp; Fouda, P. J. (2023). Traumatic Penile Amputation Post Circumcision: A Series of 3 Cases. </w:t>
          </w:r>
          <w:r w:rsidRPr="00237658">
            <w:rPr>
              <w:rFonts w:ascii="Times New Roman" w:eastAsia="Times New Roman" w:hAnsi="Times New Roman" w:cs="Times New Roman"/>
              <w:i/>
              <w:iCs/>
              <w:color w:val="000000"/>
            </w:rPr>
            <w:t>Open Journal of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(11), 517–524. https://doi.org/10.4236/oju.2023.1311057</w:t>
          </w:r>
        </w:p>
        <w:p w:rsidR="00237658" w:rsidRPr="00237658" w:rsidRDefault="00237658">
          <w:pPr>
            <w:autoSpaceDE w:val="0"/>
            <w:autoSpaceDN w:val="0"/>
            <w:ind w:hanging="480"/>
            <w:divId w:val="88218096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Tasci, A. I., Danacioglu, Y. O., Arikan, Y., Colakoglu, Y., Yapar, B., &amp; Buyuk, Y. (2020). Management of post-circumcision necrosis of the penis: the medicolegal aspect. </w:t>
          </w:r>
          <w:r w:rsidRPr="00237658">
            <w:rPr>
              <w:rFonts w:ascii="Times New Roman" w:eastAsia="Times New Roman" w:hAnsi="Times New Roman" w:cs="Times New Roman"/>
              <w:i/>
              <w:iCs/>
              <w:color w:val="000000"/>
            </w:rPr>
            <w:t>Pediatric Surgery International</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36</w:t>
          </w:r>
          <w:r w:rsidRPr="00237658">
            <w:rPr>
              <w:rFonts w:ascii="Times New Roman" w:eastAsia="Times New Roman" w:hAnsi="Times New Roman" w:cs="Times New Roman"/>
              <w:color w:val="000000"/>
            </w:rPr>
            <w:t>(4), 523–528. https://doi.org/10.1007/s00383-020-04630-2</w:t>
          </w:r>
        </w:p>
        <w:p w:rsidR="00237658" w:rsidRPr="00237658" w:rsidRDefault="00237658">
          <w:pPr>
            <w:autoSpaceDE w:val="0"/>
            <w:autoSpaceDN w:val="0"/>
            <w:ind w:hanging="480"/>
            <w:divId w:val="1985743305"/>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Tri Wulandari, R., Perlindungan Hukum Perawat, A., &amp; Tri Wulandari Stikes Maharani Malang, R. (2024). Analisis Perlindungan Hukum Perawat dalam Melakukan Tindakan Medis. </w:t>
          </w:r>
          <w:r w:rsidRPr="00237658">
            <w:rPr>
              <w:rFonts w:ascii="Times New Roman" w:eastAsia="Times New Roman" w:hAnsi="Times New Roman" w:cs="Times New Roman"/>
              <w:i/>
              <w:iCs/>
              <w:color w:val="000000"/>
            </w:rPr>
            <w:t>Jurnal Ilmiah SINTEKS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13</w:t>
          </w:r>
          <w:r w:rsidRPr="00237658">
            <w:rPr>
              <w:rFonts w:ascii="Times New Roman" w:eastAsia="Times New Roman" w:hAnsi="Times New Roman" w:cs="Times New Roman"/>
              <w:color w:val="000000"/>
            </w:rPr>
            <w:t>(2), 59–67.</w:t>
          </w:r>
        </w:p>
        <w:p w:rsidR="00237658" w:rsidRPr="00237658" w:rsidRDefault="00237658">
          <w:pPr>
            <w:autoSpaceDE w:val="0"/>
            <w:autoSpaceDN w:val="0"/>
            <w:ind w:hanging="480"/>
            <w:divId w:val="144325745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Tye, M. C., &amp; Sardi, L. M. (2023). Psychological, psychosocial, and psychosexual aspects of penilecircumcision. </w:t>
          </w:r>
          <w:r w:rsidRPr="00237658">
            <w:rPr>
              <w:rFonts w:ascii="Times New Roman" w:eastAsia="Times New Roman" w:hAnsi="Times New Roman" w:cs="Times New Roman"/>
              <w:i/>
              <w:iCs/>
              <w:color w:val="000000"/>
            </w:rPr>
            <w:t>International Journal of Impotence Research</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35</w:t>
          </w:r>
          <w:r w:rsidRPr="00237658">
            <w:rPr>
              <w:rFonts w:ascii="Times New Roman" w:eastAsia="Times New Roman" w:hAnsi="Times New Roman" w:cs="Times New Roman"/>
              <w:color w:val="000000"/>
            </w:rPr>
            <w:t>(3), 242–248. https://doi.org/10.1038/s41443-022-00553-9</w:t>
          </w:r>
        </w:p>
        <w:p w:rsidR="00237658" w:rsidRPr="00237658" w:rsidRDefault="00237658">
          <w:pPr>
            <w:autoSpaceDE w:val="0"/>
            <w:autoSpaceDN w:val="0"/>
            <w:ind w:hanging="480"/>
            <w:divId w:val="1715346902"/>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Uzun, G., Ozdemir, Y., Eroglu, M., &amp; Mutluoglu, M. (2012). Electrocautery-induced gangrene of the glans penis in a child following circumcision. </w:t>
          </w:r>
          <w:r w:rsidRPr="00237658">
            <w:rPr>
              <w:rFonts w:ascii="Times New Roman" w:eastAsia="Times New Roman" w:hAnsi="Times New Roman" w:cs="Times New Roman"/>
              <w:i/>
              <w:iCs/>
              <w:color w:val="000000"/>
            </w:rPr>
            <w:t xml:space="preserve">BMJ Case Reports </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2012</w:t>
          </w:r>
          <w:r w:rsidRPr="00237658">
            <w:rPr>
              <w:rFonts w:ascii="Times New Roman" w:eastAsia="Times New Roman" w:hAnsi="Times New Roman" w:cs="Times New Roman"/>
              <w:color w:val="000000"/>
            </w:rPr>
            <w:t>. https://doi.org/10.1136/bcr-2012-007096</w:t>
          </w:r>
        </w:p>
        <w:p w:rsidR="00237658" w:rsidRPr="00237658" w:rsidRDefault="00237658">
          <w:pPr>
            <w:autoSpaceDE w:val="0"/>
            <w:autoSpaceDN w:val="0"/>
            <w:ind w:hanging="480"/>
            <w:divId w:val="1606301138"/>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Villanueva, C. A., &amp; Salevitz, D. (2023). Gomco circumcision in the office in patients heavier than 5.5 Kg and/or older than 3 months. </w:t>
          </w:r>
          <w:r w:rsidRPr="00237658">
            <w:rPr>
              <w:rFonts w:ascii="Times New Roman" w:eastAsia="Times New Roman" w:hAnsi="Times New Roman" w:cs="Times New Roman"/>
              <w:i/>
              <w:iCs/>
              <w:color w:val="000000"/>
            </w:rPr>
            <w:t>Journal of Pediatric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19</w:t>
          </w:r>
          <w:r w:rsidRPr="00237658">
            <w:rPr>
              <w:rFonts w:ascii="Times New Roman" w:eastAsia="Times New Roman" w:hAnsi="Times New Roman" w:cs="Times New Roman"/>
              <w:color w:val="000000"/>
            </w:rPr>
            <w:t>(6), 801.e1-801.e5. https://doi.org/https://doi.org/10.1016/j.jpurol.2023.08.005</w:t>
          </w:r>
        </w:p>
        <w:p w:rsidR="00237658" w:rsidRPr="00237658" w:rsidRDefault="00237658">
          <w:pPr>
            <w:autoSpaceDE w:val="0"/>
            <w:autoSpaceDN w:val="0"/>
            <w:ind w:hanging="480"/>
            <w:divId w:val="907687511"/>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Vorobev, V., Beloborodov, V., Golub, I., Frolov, A., Kelchevskaya, E., Tsoktoev, D., &amp; Maksikova, T. (2021). Urinary System Iatrogenic Injuries: Problem Review. </w:t>
          </w:r>
          <w:r w:rsidRPr="00237658">
            <w:rPr>
              <w:rFonts w:ascii="Times New Roman" w:eastAsia="Times New Roman" w:hAnsi="Times New Roman" w:cs="Times New Roman"/>
              <w:i/>
              <w:iCs/>
              <w:color w:val="000000"/>
            </w:rPr>
            <w:t>Urologia Internationalis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105</w:t>
          </w:r>
          <w:r w:rsidRPr="00237658">
            <w:rPr>
              <w:rFonts w:ascii="Times New Roman" w:eastAsia="Times New Roman" w:hAnsi="Times New Roman" w:cs="Times New Roman"/>
              <w:color w:val="000000"/>
            </w:rPr>
            <w:t>(5–6), 460–469. https://doi.org/10.1159/000512882</w:t>
          </w:r>
        </w:p>
        <w:p w:rsidR="00237658" w:rsidRPr="00237658" w:rsidRDefault="00237658">
          <w:pPr>
            <w:autoSpaceDE w:val="0"/>
            <w:autoSpaceDN w:val="0"/>
            <w:ind w:hanging="480"/>
            <w:divId w:val="1770197433"/>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Waters, P. M., DeMaso, D. R., Horgan, J. J., &amp; Frick, S. L. (2025). How Surgeons and Surgical Leaders Manage Complications, Medical Errors, Malpractice, and Second Victim Syndrome. </w:t>
          </w:r>
          <w:r w:rsidRPr="00237658">
            <w:rPr>
              <w:rFonts w:ascii="Times New Roman" w:eastAsia="Times New Roman" w:hAnsi="Times New Roman" w:cs="Times New Roman"/>
              <w:i/>
              <w:iCs/>
              <w:color w:val="000000"/>
            </w:rPr>
            <w:t>Journal of the Pediatric Orthopaedic Society of North America</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11</w:t>
          </w:r>
          <w:r w:rsidRPr="00237658">
            <w:rPr>
              <w:rFonts w:ascii="Times New Roman" w:eastAsia="Times New Roman" w:hAnsi="Times New Roman" w:cs="Times New Roman"/>
              <w:color w:val="000000"/>
            </w:rPr>
            <w:t>, 100186. https://doi.org/https://doi.org/10.1016/j.jposna.2025.100186</w:t>
          </w:r>
        </w:p>
        <w:p w:rsidR="00237658" w:rsidRPr="00237658" w:rsidRDefault="00237658">
          <w:pPr>
            <w:autoSpaceDE w:val="0"/>
            <w:autoSpaceDN w:val="0"/>
            <w:ind w:hanging="480"/>
            <w:divId w:val="192074530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Weiss, H. A., Larke, N., Halperin, D., &amp; Schenker, I. (2010). Complications of circumcision in male neonates, infants and children: a systematic review. </w:t>
          </w:r>
          <w:r w:rsidRPr="00237658">
            <w:rPr>
              <w:rFonts w:ascii="Times New Roman" w:eastAsia="Times New Roman" w:hAnsi="Times New Roman" w:cs="Times New Roman"/>
              <w:i/>
              <w:iCs/>
              <w:color w:val="000000"/>
            </w:rPr>
            <w:t>BMC Urology</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10</w:t>
          </w:r>
          <w:r w:rsidRPr="00237658">
            <w:rPr>
              <w:rFonts w:ascii="Times New Roman" w:eastAsia="Times New Roman" w:hAnsi="Times New Roman" w:cs="Times New Roman"/>
              <w:color w:val="000000"/>
            </w:rPr>
            <w:t>(1), 2. https://doi.org/10.1186/1471-2490-10-2</w:t>
          </w:r>
        </w:p>
        <w:p w:rsidR="00237658" w:rsidRPr="00237658" w:rsidRDefault="00237658">
          <w:pPr>
            <w:autoSpaceDE w:val="0"/>
            <w:autoSpaceDN w:val="0"/>
            <w:ind w:hanging="480"/>
            <w:divId w:val="624892279"/>
            <w:rPr>
              <w:rFonts w:ascii="Times New Roman" w:eastAsia="Times New Roman" w:hAnsi="Times New Roman" w:cs="Times New Roman"/>
              <w:color w:val="000000"/>
            </w:rPr>
          </w:pPr>
          <w:r w:rsidRPr="00237658">
            <w:rPr>
              <w:rFonts w:ascii="Times New Roman" w:eastAsia="Times New Roman" w:hAnsi="Times New Roman" w:cs="Times New Roman"/>
              <w:color w:val="000000"/>
            </w:rPr>
            <w:t xml:space="preserve">Yu, J., Tang, R., &amp; Ding, K. (2022). Analysis of related factors between the occurrence of secondary epidermoid cyst of penis and circumcision. </w:t>
          </w:r>
          <w:r w:rsidRPr="00237658">
            <w:rPr>
              <w:rFonts w:ascii="Times New Roman" w:eastAsia="Times New Roman" w:hAnsi="Times New Roman" w:cs="Times New Roman"/>
              <w:i/>
              <w:iCs/>
              <w:color w:val="000000"/>
            </w:rPr>
            <w:t>Scientific Reports</w:t>
          </w:r>
          <w:r w:rsidRPr="00237658">
            <w:rPr>
              <w:rFonts w:ascii="Times New Roman" w:eastAsia="Times New Roman" w:hAnsi="Times New Roman" w:cs="Times New Roman"/>
              <w:color w:val="000000"/>
            </w:rPr>
            <w:t xml:space="preserve">, </w:t>
          </w:r>
          <w:r w:rsidRPr="00237658">
            <w:rPr>
              <w:rFonts w:ascii="Times New Roman" w:eastAsia="Times New Roman" w:hAnsi="Times New Roman" w:cs="Times New Roman"/>
              <w:i/>
              <w:iCs/>
              <w:color w:val="000000"/>
            </w:rPr>
            <w:t>12</w:t>
          </w:r>
          <w:r w:rsidRPr="00237658">
            <w:rPr>
              <w:rFonts w:ascii="Times New Roman" w:eastAsia="Times New Roman" w:hAnsi="Times New Roman" w:cs="Times New Roman"/>
              <w:color w:val="000000"/>
            </w:rPr>
            <w:t>(1), 13563. https://doi.org/10.1038/s41598-022-16876-y</w:t>
          </w:r>
        </w:p>
        <w:p w:rsidR="006843C0" w:rsidRPr="00FE0907" w:rsidRDefault="00237658" w:rsidP="00FE0907">
          <w:pPr>
            <w:spacing w:after="0" w:line="240" w:lineRule="auto"/>
            <w:jc w:val="both"/>
            <w:rPr>
              <w:rFonts w:ascii="Times New Roman" w:hAnsi="Times New Roman" w:cs="Times New Roman"/>
            </w:rPr>
          </w:pPr>
          <w:r w:rsidRPr="00237658">
            <w:rPr>
              <w:rFonts w:ascii="Times New Roman" w:eastAsia="Times New Roman" w:hAnsi="Times New Roman" w:cs="Times New Roman"/>
              <w:color w:val="000000"/>
            </w:rPr>
            <w:t> </w:t>
          </w:r>
        </w:p>
      </w:sdtContent>
    </w:sdt>
    <w:p w:rsidR="006843C0" w:rsidRPr="00834041" w:rsidRDefault="006843C0" w:rsidP="0065179B">
      <w:pPr>
        <w:rPr>
          <w:b/>
          <w:bCs/>
        </w:rPr>
      </w:pPr>
    </w:p>
    <w:p w:rsidR="00A612D0" w:rsidRDefault="00A612D0" w:rsidP="0065179B"/>
    <w:p w:rsidR="00793B57" w:rsidRPr="00793B57" w:rsidRDefault="00793B57" w:rsidP="00793B57">
      <w:pPr>
        <w:rPr>
          <w:rFonts w:ascii="Times New Roman" w:hAnsi="Times New Roman" w:cs="Times New Roman"/>
          <w:b/>
        </w:rPr>
      </w:pPr>
      <w:r w:rsidRPr="00793B57">
        <w:rPr>
          <w:rFonts w:ascii="Times New Roman" w:hAnsi="Times New Roman" w:cs="Times New Roman"/>
          <w:b/>
        </w:rPr>
        <w:lastRenderedPageBreak/>
        <w:t>LEGENDS FOR FIGURES</w:t>
      </w:r>
    </w:p>
    <w:p w:rsidR="00793B57" w:rsidRPr="00793B57" w:rsidRDefault="00793B57" w:rsidP="00793B57">
      <w:pPr>
        <w:rPr>
          <w:rFonts w:ascii="Times New Roman" w:hAnsi="Times New Roman" w:cs="Times New Roman"/>
        </w:rPr>
      </w:pPr>
      <w:r w:rsidRPr="00793B57">
        <w:rPr>
          <w:rFonts w:ascii="Times New Roman" w:hAnsi="Times New Roman" w:cs="Times New Roman"/>
        </w:rPr>
        <w:t>Figure 1. PRISMA Flowchart for Study Selection</w:t>
      </w:r>
    </w:p>
    <w:p w:rsidR="00793B57" w:rsidRPr="00793B57" w:rsidRDefault="00793B57" w:rsidP="00793B57">
      <w:pPr>
        <w:rPr>
          <w:rFonts w:ascii="Times New Roman" w:hAnsi="Times New Roman" w:cs="Times New Roman"/>
        </w:rPr>
      </w:pPr>
      <w:r w:rsidRPr="00793B57">
        <w:rPr>
          <w:rFonts w:ascii="Times New Roman" w:hAnsi="Times New Roman" w:cs="Times New Roman"/>
        </w:rPr>
        <w:t>Figure 2. Traffic-Light Plot of included case report studies</w:t>
      </w:r>
    </w:p>
    <w:p w:rsidR="009255FC" w:rsidRPr="00793B57" w:rsidRDefault="00793B57" w:rsidP="00793B57">
      <w:pPr>
        <w:rPr>
          <w:rFonts w:ascii="Times New Roman" w:hAnsi="Times New Roman" w:cs="Times New Roman"/>
        </w:rPr>
      </w:pPr>
      <w:r w:rsidRPr="00793B57">
        <w:rPr>
          <w:rFonts w:ascii="Times New Roman" w:hAnsi="Times New Roman" w:cs="Times New Roman"/>
        </w:rPr>
        <w:t>Figure 3. Traffic-Light Plot of included case series studies</w:t>
      </w:r>
    </w:p>
    <w:p w:rsidR="00A612D0" w:rsidRPr="0065179B" w:rsidRDefault="00A612D0" w:rsidP="0065179B"/>
    <w:p w:rsidR="00793B57" w:rsidRPr="00793B57" w:rsidRDefault="00793B57" w:rsidP="00793B57">
      <w:pPr>
        <w:rPr>
          <w:rFonts w:ascii="Times New Roman" w:hAnsi="Times New Roman" w:cs="Times New Roman"/>
          <w:b/>
        </w:rPr>
      </w:pPr>
      <w:r w:rsidRPr="00793B57">
        <w:rPr>
          <w:rFonts w:ascii="Times New Roman" w:hAnsi="Times New Roman" w:cs="Times New Roman"/>
          <w:b/>
        </w:rPr>
        <w:t>TABLES</w:t>
      </w:r>
    </w:p>
    <w:p w:rsidR="009D08F6" w:rsidRDefault="00793B57" w:rsidP="00793B57">
      <w:pPr>
        <w:rPr>
          <w:rFonts w:ascii="Times New Roman" w:hAnsi="Times New Roman" w:cs="Times New Roman"/>
        </w:rPr>
      </w:pPr>
      <w:r w:rsidRPr="00793B57">
        <w:rPr>
          <w:rFonts w:ascii="Times New Roman" w:hAnsi="Times New Roman" w:cs="Times New Roman"/>
        </w:rPr>
        <w:t>Table 1. Search Terms in the Databases</w:t>
      </w:r>
    </w:p>
    <w:p w:rsidR="00793B57" w:rsidRDefault="00793B57" w:rsidP="00793B57">
      <w:pPr>
        <w:rPr>
          <w:rFonts w:ascii="Times New Roman" w:hAnsi="Times New Roman" w:cs="Times New Roman"/>
        </w:rPr>
      </w:pPr>
      <w:r w:rsidRPr="00793B57">
        <w:rPr>
          <w:rFonts w:ascii="Times New Roman" w:hAnsi="Times New Roman" w:cs="Times New Roman"/>
        </w:rPr>
        <w:t>Table 2. Characteristics of Eligible Clinical Case Studies</w:t>
      </w:r>
    </w:p>
    <w:p w:rsidR="00793B57" w:rsidRPr="00793B57" w:rsidRDefault="00793B57" w:rsidP="00793B57">
      <w:pPr>
        <w:rPr>
          <w:rFonts w:ascii="Times New Roman" w:hAnsi="Times New Roman" w:cs="Times New Roman"/>
        </w:rPr>
      </w:pPr>
      <w:r w:rsidRPr="00793B57">
        <w:rPr>
          <w:rFonts w:ascii="Times New Roman" w:hAnsi="Times New Roman" w:cs="Times New Roman"/>
        </w:rPr>
        <w:t>Table 3. Medicolegal Evidence Related to Iatrogenic Glans Penis Injury During Circumcision</w:t>
      </w:r>
    </w:p>
    <w:sectPr w:rsidR="00793B57" w:rsidRPr="00793B57" w:rsidSect="00A612D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57011" w:rsidRDefault="00757011" w:rsidP="00A90CCD">
      <w:pPr>
        <w:spacing w:after="0" w:line="240" w:lineRule="auto"/>
      </w:pPr>
      <w:r>
        <w:separator/>
      </w:r>
    </w:p>
  </w:endnote>
  <w:endnote w:type="continuationSeparator" w:id="0">
    <w:p w:rsidR="00757011" w:rsidRDefault="00757011" w:rsidP="00A90CC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57011" w:rsidRDefault="00757011" w:rsidP="00A90CCD">
      <w:pPr>
        <w:spacing w:after="0" w:line="240" w:lineRule="auto"/>
      </w:pPr>
      <w:r>
        <w:separator/>
      </w:r>
    </w:p>
  </w:footnote>
  <w:footnote w:type="continuationSeparator" w:id="0">
    <w:p w:rsidR="00757011" w:rsidRDefault="00757011" w:rsidP="00A90CCD">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255FC" w:rsidRDefault="009255FC">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66669BE"/>
    <w:multiLevelType w:val="multilevel"/>
    <w:tmpl w:val="E5F80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1"/>
    <w:footnote w:id="0"/>
  </w:footnotePr>
  <w:endnotePr>
    <w:endnote w:id="-1"/>
    <w:endnote w:id="0"/>
  </w:endnotePr>
  <w:compat/>
  <w:rsids>
    <w:rsidRoot w:val="0065179B"/>
    <w:rsid w:val="000225CB"/>
    <w:rsid w:val="000277D8"/>
    <w:rsid w:val="00027C42"/>
    <w:rsid w:val="000310BA"/>
    <w:rsid w:val="00037773"/>
    <w:rsid w:val="00042F08"/>
    <w:rsid w:val="00046FB9"/>
    <w:rsid w:val="00055FAC"/>
    <w:rsid w:val="00057B9B"/>
    <w:rsid w:val="000658D9"/>
    <w:rsid w:val="00066E4C"/>
    <w:rsid w:val="000847F7"/>
    <w:rsid w:val="000A788B"/>
    <w:rsid w:val="000B35C6"/>
    <w:rsid w:val="000B40D5"/>
    <w:rsid w:val="000C44F6"/>
    <w:rsid w:val="000C76C7"/>
    <w:rsid w:val="000D0524"/>
    <w:rsid w:val="000D5BB2"/>
    <w:rsid w:val="000E1CA1"/>
    <w:rsid w:val="000E689E"/>
    <w:rsid w:val="000F2F0A"/>
    <w:rsid w:val="00103C5F"/>
    <w:rsid w:val="001134D8"/>
    <w:rsid w:val="0012134A"/>
    <w:rsid w:val="00123C8B"/>
    <w:rsid w:val="00126659"/>
    <w:rsid w:val="001808A2"/>
    <w:rsid w:val="00180A91"/>
    <w:rsid w:val="00190F31"/>
    <w:rsid w:val="001B3AE9"/>
    <w:rsid w:val="001C77E5"/>
    <w:rsid w:val="001D2DDC"/>
    <w:rsid w:val="001E7CAB"/>
    <w:rsid w:val="001E7E85"/>
    <w:rsid w:val="001F1988"/>
    <w:rsid w:val="001F3C70"/>
    <w:rsid w:val="00204429"/>
    <w:rsid w:val="002047A9"/>
    <w:rsid w:val="0021058D"/>
    <w:rsid w:val="002166F5"/>
    <w:rsid w:val="0022223A"/>
    <w:rsid w:val="002347EC"/>
    <w:rsid w:val="00237658"/>
    <w:rsid w:val="002504FB"/>
    <w:rsid w:val="00261AAA"/>
    <w:rsid w:val="00267CBE"/>
    <w:rsid w:val="002705F6"/>
    <w:rsid w:val="00277708"/>
    <w:rsid w:val="00281627"/>
    <w:rsid w:val="00281DFF"/>
    <w:rsid w:val="00284474"/>
    <w:rsid w:val="002A7FEA"/>
    <w:rsid w:val="002B01A2"/>
    <w:rsid w:val="002B04DE"/>
    <w:rsid w:val="002B4367"/>
    <w:rsid w:val="002C3807"/>
    <w:rsid w:val="002E29C8"/>
    <w:rsid w:val="002E3A0E"/>
    <w:rsid w:val="00303585"/>
    <w:rsid w:val="00307AF6"/>
    <w:rsid w:val="00327B31"/>
    <w:rsid w:val="003400E6"/>
    <w:rsid w:val="00341C2C"/>
    <w:rsid w:val="003532F6"/>
    <w:rsid w:val="003627B9"/>
    <w:rsid w:val="00363661"/>
    <w:rsid w:val="00365498"/>
    <w:rsid w:val="003714B3"/>
    <w:rsid w:val="00372D50"/>
    <w:rsid w:val="00374DEA"/>
    <w:rsid w:val="00385A34"/>
    <w:rsid w:val="00393316"/>
    <w:rsid w:val="003938ED"/>
    <w:rsid w:val="0039721F"/>
    <w:rsid w:val="003A3AD1"/>
    <w:rsid w:val="003B03EB"/>
    <w:rsid w:val="003B16F0"/>
    <w:rsid w:val="003B2EF1"/>
    <w:rsid w:val="003C1F22"/>
    <w:rsid w:val="003C4870"/>
    <w:rsid w:val="003E05A7"/>
    <w:rsid w:val="003E24DE"/>
    <w:rsid w:val="003F668B"/>
    <w:rsid w:val="0040735F"/>
    <w:rsid w:val="00407FED"/>
    <w:rsid w:val="00414581"/>
    <w:rsid w:val="00423F0E"/>
    <w:rsid w:val="004328A3"/>
    <w:rsid w:val="004352B5"/>
    <w:rsid w:val="00435576"/>
    <w:rsid w:val="00436C77"/>
    <w:rsid w:val="004458E6"/>
    <w:rsid w:val="00454862"/>
    <w:rsid w:val="004B1408"/>
    <w:rsid w:val="004B3C14"/>
    <w:rsid w:val="004B42CB"/>
    <w:rsid w:val="004D6321"/>
    <w:rsid w:val="004E3D23"/>
    <w:rsid w:val="004E690B"/>
    <w:rsid w:val="004E77D3"/>
    <w:rsid w:val="004E7B29"/>
    <w:rsid w:val="004F2F5C"/>
    <w:rsid w:val="0050124B"/>
    <w:rsid w:val="00513E4B"/>
    <w:rsid w:val="00527961"/>
    <w:rsid w:val="00530385"/>
    <w:rsid w:val="00530E81"/>
    <w:rsid w:val="00542BC0"/>
    <w:rsid w:val="00566BFA"/>
    <w:rsid w:val="00574172"/>
    <w:rsid w:val="00585082"/>
    <w:rsid w:val="00586829"/>
    <w:rsid w:val="0059550A"/>
    <w:rsid w:val="005B1533"/>
    <w:rsid w:val="005B1CB6"/>
    <w:rsid w:val="005D11C3"/>
    <w:rsid w:val="005E0D25"/>
    <w:rsid w:val="005E298C"/>
    <w:rsid w:val="005F1139"/>
    <w:rsid w:val="005F6592"/>
    <w:rsid w:val="00600D66"/>
    <w:rsid w:val="006140D3"/>
    <w:rsid w:val="006160E9"/>
    <w:rsid w:val="0063610D"/>
    <w:rsid w:val="00642F9C"/>
    <w:rsid w:val="00643ECB"/>
    <w:rsid w:val="0065179B"/>
    <w:rsid w:val="00654717"/>
    <w:rsid w:val="00655957"/>
    <w:rsid w:val="00670159"/>
    <w:rsid w:val="006843C0"/>
    <w:rsid w:val="006C5578"/>
    <w:rsid w:val="006D26A9"/>
    <w:rsid w:val="006D4FD9"/>
    <w:rsid w:val="006E4FA6"/>
    <w:rsid w:val="006F6E47"/>
    <w:rsid w:val="00700D86"/>
    <w:rsid w:val="00701214"/>
    <w:rsid w:val="00701B32"/>
    <w:rsid w:val="0070693B"/>
    <w:rsid w:val="00713B5C"/>
    <w:rsid w:val="00716965"/>
    <w:rsid w:val="00743F27"/>
    <w:rsid w:val="0074572E"/>
    <w:rsid w:val="007513A3"/>
    <w:rsid w:val="00757011"/>
    <w:rsid w:val="0075740A"/>
    <w:rsid w:val="00775212"/>
    <w:rsid w:val="00792416"/>
    <w:rsid w:val="00793B57"/>
    <w:rsid w:val="007A7699"/>
    <w:rsid w:val="007B1142"/>
    <w:rsid w:val="007C7DDE"/>
    <w:rsid w:val="007F750B"/>
    <w:rsid w:val="00805E7F"/>
    <w:rsid w:val="00806B97"/>
    <w:rsid w:val="0081209C"/>
    <w:rsid w:val="00814F2B"/>
    <w:rsid w:val="0082165E"/>
    <w:rsid w:val="00821B7F"/>
    <w:rsid w:val="00834041"/>
    <w:rsid w:val="00837408"/>
    <w:rsid w:val="008501AE"/>
    <w:rsid w:val="0085318A"/>
    <w:rsid w:val="00866B86"/>
    <w:rsid w:val="008906BF"/>
    <w:rsid w:val="00893526"/>
    <w:rsid w:val="008948B7"/>
    <w:rsid w:val="008A4369"/>
    <w:rsid w:val="008A5615"/>
    <w:rsid w:val="008A6548"/>
    <w:rsid w:val="008B43BC"/>
    <w:rsid w:val="008B4D7C"/>
    <w:rsid w:val="008B78F5"/>
    <w:rsid w:val="008D2847"/>
    <w:rsid w:val="008D39E1"/>
    <w:rsid w:val="008E65F8"/>
    <w:rsid w:val="008E685C"/>
    <w:rsid w:val="008F1935"/>
    <w:rsid w:val="00914179"/>
    <w:rsid w:val="009255FC"/>
    <w:rsid w:val="00940564"/>
    <w:rsid w:val="00943B93"/>
    <w:rsid w:val="00963CBA"/>
    <w:rsid w:val="00964428"/>
    <w:rsid w:val="009657FD"/>
    <w:rsid w:val="0097320D"/>
    <w:rsid w:val="0097795C"/>
    <w:rsid w:val="0098011A"/>
    <w:rsid w:val="00981624"/>
    <w:rsid w:val="00991B0F"/>
    <w:rsid w:val="00995A76"/>
    <w:rsid w:val="009A64AD"/>
    <w:rsid w:val="009B49B6"/>
    <w:rsid w:val="009B5FF4"/>
    <w:rsid w:val="009C1572"/>
    <w:rsid w:val="009D08F6"/>
    <w:rsid w:val="009D36A2"/>
    <w:rsid w:val="009E6DF1"/>
    <w:rsid w:val="009F1B3B"/>
    <w:rsid w:val="009F549C"/>
    <w:rsid w:val="00A02F5A"/>
    <w:rsid w:val="00A053B6"/>
    <w:rsid w:val="00A05C04"/>
    <w:rsid w:val="00A14829"/>
    <w:rsid w:val="00A32067"/>
    <w:rsid w:val="00A37A2E"/>
    <w:rsid w:val="00A50C31"/>
    <w:rsid w:val="00A612D0"/>
    <w:rsid w:val="00A656AD"/>
    <w:rsid w:val="00A66BBE"/>
    <w:rsid w:val="00A77B28"/>
    <w:rsid w:val="00A84AA1"/>
    <w:rsid w:val="00A90CCD"/>
    <w:rsid w:val="00AA40AC"/>
    <w:rsid w:val="00AA5DC7"/>
    <w:rsid w:val="00AD6569"/>
    <w:rsid w:val="00AF0BF4"/>
    <w:rsid w:val="00AF700C"/>
    <w:rsid w:val="00AF7DB5"/>
    <w:rsid w:val="00B16AC4"/>
    <w:rsid w:val="00B24BE6"/>
    <w:rsid w:val="00B2629B"/>
    <w:rsid w:val="00B26B69"/>
    <w:rsid w:val="00B311B0"/>
    <w:rsid w:val="00B41741"/>
    <w:rsid w:val="00B55E29"/>
    <w:rsid w:val="00B6509E"/>
    <w:rsid w:val="00B77F32"/>
    <w:rsid w:val="00B84E53"/>
    <w:rsid w:val="00B91E8D"/>
    <w:rsid w:val="00B94E52"/>
    <w:rsid w:val="00BA6875"/>
    <w:rsid w:val="00BB29E4"/>
    <w:rsid w:val="00BE1508"/>
    <w:rsid w:val="00BF13D6"/>
    <w:rsid w:val="00BF72B8"/>
    <w:rsid w:val="00C06A65"/>
    <w:rsid w:val="00C32574"/>
    <w:rsid w:val="00C33111"/>
    <w:rsid w:val="00C42389"/>
    <w:rsid w:val="00C44E61"/>
    <w:rsid w:val="00C5068C"/>
    <w:rsid w:val="00C579D0"/>
    <w:rsid w:val="00C76AAD"/>
    <w:rsid w:val="00C8302B"/>
    <w:rsid w:val="00C93ED2"/>
    <w:rsid w:val="00C94B27"/>
    <w:rsid w:val="00C96265"/>
    <w:rsid w:val="00CA241E"/>
    <w:rsid w:val="00CA49E3"/>
    <w:rsid w:val="00CA526B"/>
    <w:rsid w:val="00CB4678"/>
    <w:rsid w:val="00CC3235"/>
    <w:rsid w:val="00CC3DAD"/>
    <w:rsid w:val="00CE1656"/>
    <w:rsid w:val="00CE34E2"/>
    <w:rsid w:val="00CF04C1"/>
    <w:rsid w:val="00D016A6"/>
    <w:rsid w:val="00D06550"/>
    <w:rsid w:val="00D07C31"/>
    <w:rsid w:val="00D1027B"/>
    <w:rsid w:val="00D11EDD"/>
    <w:rsid w:val="00D2263A"/>
    <w:rsid w:val="00D26467"/>
    <w:rsid w:val="00D41AEF"/>
    <w:rsid w:val="00D453D8"/>
    <w:rsid w:val="00D54038"/>
    <w:rsid w:val="00D57713"/>
    <w:rsid w:val="00D61362"/>
    <w:rsid w:val="00D754FF"/>
    <w:rsid w:val="00D81C4A"/>
    <w:rsid w:val="00D84E2B"/>
    <w:rsid w:val="00DA4CCF"/>
    <w:rsid w:val="00DA59FC"/>
    <w:rsid w:val="00DA793E"/>
    <w:rsid w:val="00DB3174"/>
    <w:rsid w:val="00DC35DC"/>
    <w:rsid w:val="00DC603F"/>
    <w:rsid w:val="00DE3958"/>
    <w:rsid w:val="00DE5774"/>
    <w:rsid w:val="00DF0E85"/>
    <w:rsid w:val="00DF7DC9"/>
    <w:rsid w:val="00E020FC"/>
    <w:rsid w:val="00E30EC4"/>
    <w:rsid w:val="00E3531D"/>
    <w:rsid w:val="00E42537"/>
    <w:rsid w:val="00E47864"/>
    <w:rsid w:val="00E51A64"/>
    <w:rsid w:val="00E53940"/>
    <w:rsid w:val="00E6343B"/>
    <w:rsid w:val="00E877C2"/>
    <w:rsid w:val="00E932F4"/>
    <w:rsid w:val="00E94BEC"/>
    <w:rsid w:val="00EA1A6C"/>
    <w:rsid w:val="00EA37AA"/>
    <w:rsid w:val="00EA64D9"/>
    <w:rsid w:val="00EB2479"/>
    <w:rsid w:val="00ED1CF4"/>
    <w:rsid w:val="00EF1021"/>
    <w:rsid w:val="00EF3F4A"/>
    <w:rsid w:val="00F00DFD"/>
    <w:rsid w:val="00F11AF2"/>
    <w:rsid w:val="00F16C1B"/>
    <w:rsid w:val="00F34CE8"/>
    <w:rsid w:val="00F41CEF"/>
    <w:rsid w:val="00F42F5C"/>
    <w:rsid w:val="00F605AE"/>
    <w:rsid w:val="00F63C1C"/>
    <w:rsid w:val="00F65DAA"/>
    <w:rsid w:val="00F81FB8"/>
    <w:rsid w:val="00F95744"/>
    <w:rsid w:val="00FA0D1F"/>
    <w:rsid w:val="00FA4AFC"/>
    <w:rsid w:val="00FA7739"/>
    <w:rsid w:val="00FB3995"/>
    <w:rsid w:val="00FB63A0"/>
    <w:rsid w:val="00FB7AA2"/>
    <w:rsid w:val="00FC00C0"/>
    <w:rsid w:val="00FC47F8"/>
    <w:rsid w:val="00FD2804"/>
    <w:rsid w:val="00FD39C6"/>
    <w:rsid w:val="00FE0907"/>
    <w:rsid w:val="00FE6E85"/>
    <w:rsid w:val="00FF23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rules v:ext="edit">
        <o:r id="V:Rule9" type="connector" idref="#Straight Arrow Connector 9"/>
        <o:r id="V:Rule10" type="connector" idref="#Straight Arrow Connector 15"/>
        <o:r id="V:Rule11" type="connector" idref="#Straight Arrow Connector 14"/>
        <o:r id="V:Rule12" type="connector" idref="#Straight Arrow Connector 10"/>
        <o:r id="V:Rule13" type="connector" idref="#Straight Arrow Connector 4"/>
        <o:r id="V:Rule14" type="connector" idref="#Straight Arrow Connector 20"/>
        <o:r id="V:Rule15" type="connector" idref="#Straight Arrow Connector 6"/>
        <o:r id="V:Rule16" type="connector" idref="#Straight Arrow Connector 1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160E9"/>
  </w:style>
  <w:style w:type="paragraph" w:styleId="Heading1">
    <w:name w:val="heading 1"/>
    <w:basedOn w:val="Normal"/>
    <w:next w:val="Normal"/>
    <w:link w:val="Heading1Char"/>
    <w:uiPriority w:val="9"/>
    <w:qFormat/>
    <w:rsid w:val="0065179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179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179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179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179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17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7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7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7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79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179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179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179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179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17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7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7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79B"/>
    <w:rPr>
      <w:rFonts w:eastAsiaTheme="majorEastAsia" w:cstheme="majorBidi"/>
      <w:color w:val="272727" w:themeColor="text1" w:themeTint="D8"/>
    </w:rPr>
  </w:style>
  <w:style w:type="paragraph" w:styleId="Title">
    <w:name w:val="Title"/>
    <w:basedOn w:val="Normal"/>
    <w:next w:val="Normal"/>
    <w:link w:val="TitleChar"/>
    <w:uiPriority w:val="10"/>
    <w:qFormat/>
    <w:rsid w:val="006517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7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7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7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79B"/>
    <w:pPr>
      <w:spacing w:before="160"/>
      <w:jc w:val="center"/>
    </w:pPr>
    <w:rPr>
      <w:i/>
      <w:iCs/>
      <w:color w:val="404040" w:themeColor="text1" w:themeTint="BF"/>
    </w:rPr>
  </w:style>
  <w:style w:type="character" w:customStyle="1" w:styleId="QuoteChar">
    <w:name w:val="Quote Char"/>
    <w:basedOn w:val="DefaultParagraphFont"/>
    <w:link w:val="Quote"/>
    <w:uiPriority w:val="29"/>
    <w:rsid w:val="0065179B"/>
    <w:rPr>
      <w:i/>
      <w:iCs/>
      <w:color w:val="404040" w:themeColor="text1" w:themeTint="BF"/>
    </w:rPr>
  </w:style>
  <w:style w:type="paragraph" w:styleId="ListParagraph">
    <w:name w:val="List Paragraph"/>
    <w:basedOn w:val="Normal"/>
    <w:uiPriority w:val="34"/>
    <w:qFormat/>
    <w:rsid w:val="0065179B"/>
    <w:pPr>
      <w:ind w:left="720"/>
      <w:contextualSpacing/>
    </w:pPr>
  </w:style>
  <w:style w:type="character" w:styleId="IntenseEmphasis">
    <w:name w:val="Intense Emphasis"/>
    <w:basedOn w:val="DefaultParagraphFont"/>
    <w:uiPriority w:val="21"/>
    <w:qFormat/>
    <w:rsid w:val="0065179B"/>
    <w:rPr>
      <w:i/>
      <w:iCs/>
      <w:color w:val="2F5496" w:themeColor="accent1" w:themeShade="BF"/>
    </w:rPr>
  </w:style>
  <w:style w:type="paragraph" w:styleId="IntenseQuote">
    <w:name w:val="Intense Quote"/>
    <w:basedOn w:val="Normal"/>
    <w:next w:val="Normal"/>
    <w:link w:val="IntenseQuoteChar"/>
    <w:uiPriority w:val="30"/>
    <w:qFormat/>
    <w:rsid w:val="006517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179B"/>
    <w:rPr>
      <w:i/>
      <w:iCs/>
      <w:color w:val="2F5496" w:themeColor="accent1" w:themeShade="BF"/>
    </w:rPr>
  </w:style>
  <w:style w:type="character" w:styleId="IntenseReference">
    <w:name w:val="Intense Reference"/>
    <w:basedOn w:val="DefaultParagraphFont"/>
    <w:uiPriority w:val="32"/>
    <w:qFormat/>
    <w:rsid w:val="0065179B"/>
    <w:rPr>
      <w:b/>
      <w:bCs/>
      <w:smallCaps/>
      <w:color w:val="2F5496" w:themeColor="accent1" w:themeShade="BF"/>
      <w:spacing w:val="5"/>
    </w:rPr>
  </w:style>
  <w:style w:type="character" w:styleId="PlaceholderText">
    <w:name w:val="Placeholder Text"/>
    <w:basedOn w:val="DefaultParagraphFont"/>
    <w:uiPriority w:val="99"/>
    <w:semiHidden/>
    <w:rsid w:val="00FD2804"/>
    <w:rPr>
      <w:color w:val="666666"/>
    </w:rPr>
  </w:style>
  <w:style w:type="table" w:styleId="TableGrid">
    <w:name w:val="Table Grid"/>
    <w:basedOn w:val="TableNormal"/>
    <w:uiPriority w:val="39"/>
    <w:rsid w:val="008F193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A90C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CCD"/>
  </w:style>
  <w:style w:type="paragraph" w:styleId="Footer">
    <w:name w:val="footer"/>
    <w:basedOn w:val="Normal"/>
    <w:link w:val="FooterChar"/>
    <w:uiPriority w:val="99"/>
    <w:unhideWhenUsed/>
    <w:rsid w:val="00A90C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90CCD"/>
  </w:style>
  <w:style w:type="paragraph" w:styleId="NormalWeb">
    <w:name w:val="Normal (Web)"/>
    <w:basedOn w:val="Normal"/>
    <w:uiPriority w:val="99"/>
    <w:semiHidden/>
    <w:unhideWhenUsed/>
    <w:rsid w:val="00530E81"/>
    <w:rPr>
      <w:rFonts w:ascii="Times New Roman" w:hAnsi="Times New Roman" w:cs="Times New Roman"/>
    </w:rPr>
  </w:style>
  <w:style w:type="paragraph" w:styleId="BalloonText">
    <w:name w:val="Balloon Text"/>
    <w:basedOn w:val="Normal"/>
    <w:link w:val="BalloonTextChar"/>
    <w:uiPriority w:val="99"/>
    <w:semiHidden/>
    <w:unhideWhenUsed/>
    <w:rsid w:val="00C06A6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06A6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787142">
      <w:marLeft w:val="480"/>
      <w:marRight w:val="0"/>
      <w:marTop w:val="0"/>
      <w:marBottom w:val="0"/>
      <w:divBdr>
        <w:top w:val="none" w:sz="0" w:space="0" w:color="auto"/>
        <w:left w:val="none" w:sz="0" w:space="0" w:color="auto"/>
        <w:bottom w:val="none" w:sz="0" w:space="0" w:color="auto"/>
        <w:right w:val="none" w:sz="0" w:space="0" w:color="auto"/>
      </w:divBdr>
    </w:div>
    <w:div w:id="2124112">
      <w:marLeft w:val="480"/>
      <w:marRight w:val="0"/>
      <w:marTop w:val="0"/>
      <w:marBottom w:val="0"/>
      <w:divBdr>
        <w:top w:val="none" w:sz="0" w:space="0" w:color="auto"/>
        <w:left w:val="none" w:sz="0" w:space="0" w:color="auto"/>
        <w:bottom w:val="none" w:sz="0" w:space="0" w:color="auto"/>
        <w:right w:val="none" w:sz="0" w:space="0" w:color="auto"/>
      </w:divBdr>
    </w:div>
    <w:div w:id="2366406">
      <w:marLeft w:val="480"/>
      <w:marRight w:val="0"/>
      <w:marTop w:val="0"/>
      <w:marBottom w:val="0"/>
      <w:divBdr>
        <w:top w:val="none" w:sz="0" w:space="0" w:color="auto"/>
        <w:left w:val="none" w:sz="0" w:space="0" w:color="auto"/>
        <w:bottom w:val="none" w:sz="0" w:space="0" w:color="auto"/>
        <w:right w:val="none" w:sz="0" w:space="0" w:color="auto"/>
      </w:divBdr>
    </w:div>
    <w:div w:id="2444049">
      <w:marLeft w:val="480"/>
      <w:marRight w:val="0"/>
      <w:marTop w:val="0"/>
      <w:marBottom w:val="0"/>
      <w:divBdr>
        <w:top w:val="none" w:sz="0" w:space="0" w:color="auto"/>
        <w:left w:val="none" w:sz="0" w:space="0" w:color="auto"/>
        <w:bottom w:val="none" w:sz="0" w:space="0" w:color="auto"/>
        <w:right w:val="none" w:sz="0" w:space="0" w:color="auto"/>
      </w:divBdr>
    </w:div>
    <w:div w:id="2709433">
      <w:marLeft w:val="480"/>
      <w:marRight w:val="0"/>
      <w:marTop w:val="0"/>
      <w:marBottom w:val="0"/>
      <w:divBdr>
        <w:top w:val="none" w:sz="0" w:space="0" w:color="auto"/>
        <w:left w:val="none" w:sz="0" w:space="0" w:color="auto"/>
        <w:bottom w:val="none" w:sz="0" w:space="0" w:color="auto"/>
        <w:right w:val="none" w:sz="0" w:space="0" w:color="auto"/>
      </w:divBdr>
    </w:div>
    <w:div w:id="3435525">
      <w:marLeft w:val="480"/>
      <w:marRight w:val="0"/>
      <w:marTop w:val="0"/>
      <w:marBottom w:val="0"/>
      <w:divBdr>
        <w:top w:val="none" w:sz="0" w:space="0" w:color="auto"/>
        <w:left w:val="none" w:sz="0" w:space="0" w:color="auto"/>
        <w:bottom w:val="none" w:sz="0" w:space="0" w:color="auto"/>
        <w:right w:val="none" w:sz="0" w:space="0" w:color="auto"/>
      </w:divBdr>
    </w:div>
    <w:div w:id="4017078">
      <w:marLeft w:val="480"/>
      <w:marRight w:val="0"/>
      <w:marTop w:val="0"/>
      <w:marBottom w:val="0"/>
      <w:divBdr>
        <w:top w:val="none" w:sz="0" w:space="0" w:color="auto"/>
        <w:left w:val="none" w:sz="0" w:space="0" w:color="auto"/>
        <w:bottom w:val="none" w:sz="0" w:space="0" w:color="auto"/>
        <w:right w:val="none" w:sz="0" w:space="0" w:color="auto"/>
      </w:divBdr>
    </w:div>
    <w:div w:id="4483508">
      <w:marLeft w:val="480"/>
      <w:marRight w:val="0"/>
      <w:marTop w:val="0"/>
      <w:marBottom w:val="0"/>
      <w:divBdr>
        <w:top w:val="none" w:sz="0" w:space="0" w:color="auto"/>
        <w:left w:val="none" w:sz="0" w:space="0" w:color="auto"/>
        <w:bottom w:val="none" w:sz="0" w:space="0" w:color="auto"/>
        <w:right w:val="none" w:sz="0" w:space="0" w:color="auto"/>
      </w:divBdr>
    </w:div>
    <w:div w:id="7489507">
      <w:marLeft w:val="480"/>
      <w:marRight w:val="0"/>
      <w:marTop w:val="0"/>
      <w:marBottom w:val="0"/>
      <w:divBdr>
        <w:top w:val="none" w:sz="0" w:space="0" w:color="auto"/>
        <w:left w:val="none" w:sz="0" w:space="0" w:color="auto"/>
        <w:bottom w:val="none" w:sz="0" w:space="0" w:color="auto"/>
        <w:right w:val="none" w:sz="0" w:space="0" w:color="auto"/>
      </w:divBdr>
    </w:div>
    <w:div w:id="7607715">
      <w:marLeft w:val="480"/>
      <w:marRight w:val="0"/>
      <w:marTop w:val="0"/>
      <w:marBottom w:val="0"/>
      <w:divBdr>
        <w:top w:val="none" w:sz="0" w:space="0" w:color="auto"/>
        <w:left w:val="none" w:sz="0" w:space="0" w:color="auto"/>
        <w:bottom w:val="none" w:sz="0" w:space="0" w:color="auto"/>
        <w:right w:val="none" w:sz="0" w:space="0" w:color="auto"/>
      </w:divBdr>
    </w:div>
    <w:div w:id="8534846">
      <w:marLeft w:val="480"/>
      <w:marRight w:val="0"/>
      <w:marTop w:val="0"/>
      <w:marBottom w:val="0"/>
      <w:divBdr>
        <w:top w:val="none" w:sz="0" w:space="0" w:color="auto"/>
        <w:left w:val="none" w:sz="0" w:space="0" w:color="auto"/>
        <w:bottom w:val="none" w:sz="0" w:space="0" w:color="auto"/>
        <w:right w:val="none" w:sz="0" w:space="0" w:color="auto"/>
      </w:divBdr>
    </w:div>
    <w:div w:id="8913569">
      <w:marLeft w:val="480"/>
      <w:marRight w:val="0"/>
      <w:marTop w:val="0"/>
      <w:marBottom w:val="0"/>
      <w:divBdr>
        <w:top w:val="none" w:sz="0" w:space="0" w:color="auto"/>
        <w:left w:val="none" w:sz="0" w:space="0" w:color="auto"/>
        <w:bottom w:val="none" w:sz="0" w:space="0" w:color="auto"/>
        <w:right w:val="none" w:sz="0" w:space="0" w:color="auto"/>
      </w:divBdr>
    </w:div>
    <w:div w:id="10379032">
      <w:marLeft w:val="480"/>
      <w:marRight w:val="0"/>
      <w:marTop w:val="0"/>
      <w:marBottom w:val="0"/>
      <w:divBdr>
        <w:top w:val="none" w:sz="0" w:space="0" w:color="auto"/>
        <w:left w:val="none" w:sz="0" w:space="0" w:color="auto"/>
        <w:bottom w:val="none" w:sz="0" w:space="0" w:color="auto"/>
        <w:right w:val="none" w:sz="0" w:space="0" w:color="auto"/>
      </w:divBdr>
    </w:div>
    <w:div w:id="11301450">
      <w:marLeft w:val="480"/>
      <w:marRight w:val="0"/>
      <w:marTop w:val="0"/>
      <w:marBottom w:val="0"/>
      <w:divBdr>
        <w:top w:val="none" w:sz="0" w:space="0" w:color="auto"/>
        <w:left w:val="none" w:sz="0" w:space="0" w:color="auto"/>
        <w:bottom w:val="none" w:sz="0" w:space="0" w:color="auto"/>
        <w:right w:val="none" w:sz="0" w:space="0" w:color="auto"/>
      </w:divBdr>
    </w:div>
    <w:div w:id="12191039">
      <w:marLeft w:val="480"/>
      <w:marRight w:val="0"/>
      <w:marTop w:val="0"/>
      <w:marBottom w:val="0"/>
      <w:divBdr>
        <w:top w:val="none" w:sz="0" w:space="0" w:color="auto"/>
        <w:left w:val="none" w:sz="0" w:space="0" w:color="auto"/>
        <w:bottom w:val="none" w:sz="0" w:space="0" w:color="auto"/>
        <w:right w:val="none" w:sz="0" w:space="0" w:color="auto"/>
      </w:divBdr>
    </w:div>
    <w:div w:id="12342044">
      <w:marLeft w:val="480"/>
      <w:marRight w:val="0"/>
      <w:marTop w:val="0"/>
      <w:marBottom w:val="0"/>
      <w:divBdr>
        <w:top w:val="none" w:sz="0" w:space="0" w:color="auto"/>
        <w:left w:val="none" w:sz="0" w:space="0" w:color="auto"/>
        <w:bottom w:val="none" w:sz="0" w:space="0" w:color="auto"/>
        <w:right w:val="none" w:sz="0" w:space="0" w:color="auto"/>
      </w:divBdr>
    </w:div>
    <w:div w:id="13462705">
      <w:marLeft w:val="480"/>
      <w:marRight w:val="0"/>
      <w:marTop w:val="0"/>
      <w:marBottom w:val="0"/>
      <w:divBdr>
        <w:top w:val="none" w:sz="0" w:space="0" w:color="auto"/>
        <w:left w:val="none" w:sz="0" w:space="0" w:color="auto"/>
        <w:bottom w:val="none" w:sz="0" w:space="0" w:color="auto"/>
        <w:right w:val="none" w:sz="0" w:space="0" w:color="auto"/>
      </w:divBdr>
    </w:div>
    <w:div w:id="13727737">
      <w:marLeft w:val="480"/>
      <w:marRight w:val="0"/>
      <w:marTop w:val="0"/>
      <w:marBottom w:val="0"/>
      <w:divBdr>
        <w:top w:val="none" w:sz="0" w:space="0" w:color="auto"/>
        <w:left w:val="none" w:sz="0" w:space="0" w:color="auto"/>
        <w:bottom w:val="none" w:sz="0" w:space="0" w:color="auto"/>
        <w:right w:val="none" w:sz="0" w:space="0" w:color="auto"/>
      </w:divBdr>
    </w:div>
    <w:div w:id="13770277">
      <w:marLeft w:val="480"/>
      <w:marRight w:val="0"/>
      <w:marTop w:val="0"/>
      <w:marBottom w:val="0"/>
      <w:divBdr>
        <w:top w:val="none" w:sz="0" w:space="0" w:color="auto"/>
        <w:left w:val="none" w:sz="0" w:space="0" w:color="auto"/>
        <w:bottom w:val="none" w:sz="0" w:space="0" w:color="auto"/>
        <w:right w:val="none" w:sz="0" w:space="0" w:color="auto"/>
      </w:divBdr>
    </w:div>
    <w:div w:id="14505037">
      <w:marLeft w:val="480"/>
      <w:marRight w:val="0"/>
      <w:marTop w:val="0"/>
      <w:marBottom w:val="0"/>
      <w:divBdr>
        <w:top w:val="none" w:sz="0" w:space="0" w:color="auto"/>
        <w:left w:val="none" w:sz="0" w:space="0" w:color="auto"/>
        <w:bottom w:val="none" w:sz="0" w:space="0" w:color="auto"/>
        <w:right w:val="none" w:sz="0" w:space="0" w:color="auto"/>
      </w:divBdr>
    </w:div>
    <w:div w:id="16852545">
      <w:marLeft w:val="480"/>
      <w:marRight w:val="0"/>
      <w:marTop w:val="0"/>
      <w:marBottom w:val="0"/>
      <w:divBdr>
        <w:top w:val="none" w:sz="0" w:space="0" w:color="auto"/>
        <w:left w:val="none" w:sz="0" w:space="0" w:color="auto"/>
        <w:bottom w:val="none" w:sz="0" w:space="0" w:color="auto"/>
        <w:right w:val="none" w:sz="0" w:space="0" w:color="auto"/>
      </w:divBdr>
    </w:div>
    <w:div w:id="17434945">
      <w:marLeft w:val="480"/>
      <w:marRight w:val="0"/>
      <w:marTop w:val="0"/>
      <w:marBottom w:val="0"/>
      <w:divBdr>
        <w:top w:val="none" w:sz="0" w:space="0" w:color="auto"/>
        <w:left w:val="none" w:sz="0" w:space="0" w:color="auto"/>
        <w:bottom w:val="none" w:sz="0" w:space="0" w:color="auto"/>
        <w:right w:val="none" w:sz="0" w:space="0" w:color="auto"/>
      </w:divBdr>
    </w:div>
    <w:div w:id="17854277">
      <w:marLeft w:val="480"/>
      <w:marRight w:val="0"/>
      <w:marTop w:val="0"/>
      <w:marBottom w:val="0"/>
      <w:divBdr>
        <w:top w:val="none" w:sz="0" w:space="0" w:color="auto"/>
        <w:left w:val="none" w:sz="0" w:space="0" w:color="auto"/>
        <w:bottom w:val="none" w:sz="0" w:space="0" w:color="auto"/>
        <w:right w:val="none" w:sz="0" w:space="0" w:color="auto"/>
      </w:divBdr>
    </w:div>
    <w:div w:id="18168473">
      <w:marLeft w:val="480"/>
      <w:marRight w:val="0"/>
      <w:marTop w:val="0"/>
      <w:marBottom w:val="0"/>
      <w:divBdr>
        <w:top w:val="none" w:sz="0" w:space="0" w:color="auto"/>
        <w:left w:val="none" w:sz="0" w:space="0" w:color="auto"/>
        <w:bottom w:val="none" w:sz="0" w:space="0" w:color="auto"/>
        <w:right w:val="none" w:sz="0" w:space="0" w:color="auto"/>
      </w:divBdr>
    </w:div>
    <w:div w:id="18360458">
      <w:marLeft w:val="480"/>
      <w:marRight w:val="0"/>
      <w:marTop w:val="0"/>
      <w:marBottom w:val="0"/>
      <w:divBdr>
        <w:top w:val="none" w:sz="0" w:space="0" w:color="auto"/>
        <w:left w:val="none" w:sz="0" w:space="0" w:color="auto"/>
        <w:bottom w:val="none" w:sz="0" w:space="0" w:color="auto"/>
        <w:right w:val="none" w:sz="0" w:space="0" w:color="auto"/>
      </w:divBdr>
    </w:div>
    <w:div w:id="19166157">
      <w:marLeft w:val="480"/>
      <w:marRight w:val="0"/>
      <w:marTop w:val="0"/>
      <w:marBottom w:val="0"/>
      <w:divBdr>
        <w:top w:val="none" w:sz="0" w:space="0" w:color="auto"/>
        <w:left w:val="none" w:sz="0" w:space="0" w:color="auto"/>
        <w:bottom w:val="none" w:sz="0" w:space="0" w:color="auto"/>
        <w:right w:val="none" w:sz="0" w:space="0" w:color="auto"/>
      </w:divBdr>
    </w:div>
    <w:div w:id="20133941">
      <w:marLeft w:val="480"/>
      <w:marRight w:val="0"/>
      <w:marTop w:val="0"/>
      <w:marBottom w:val="0"/>
      <w:divBdr>
        <w:top w:val="none" w:sz="0" w:space="0" w:color="auto"/>
        <w:left w:val="none" w:sz="0" w:space="0" w:color="auto"/>
        <w:bottom w:val="none" w:sz="0" w:space="0" w:color="auto"/>
        <w:right w:val="none" w:sz="0" w:space="0" w:color="auto"/>
      </w:divBdr>
    </w:div>
    <w:div w:id="21978006">
      <w:marLeft w:val="480"/>
      <w:marRight w:val="0"/>
      <w:marTop w:val="0"/>
      <w:marBottom w:val="0"/>
      <w:divBdr>
        <w:top w:val="none" w:sz="0" w:space="0" w:color="auto"/>
        <w:left w:val="none" w:sz="0" w:space="0" w:color="auto"/>
        <w:bottom w:val="none" w:sz="0" w:space="0" w:color="auto"/>
        <w:right w:val="none" w:sz="0" w:space="0" w:color="auto"/>
      </w:divBdr>
    </w:div>
    <w:div w:id="25176102">
      <w:marLeft w:val="480"/>
      <w:marRight w:val="0"/>
      <w:marTop w:val="0"/>
      <w:marBottom w:val="0"/>
      <w:divBdr>
        <w:top w:val="none" w:sz="0" w:space="0" w:color="auto"/>
        <w:left w:val="none" w:sz="0" w:space="0" w:color="auto"/>
        <w:bottom w:val="none" w:sz="0" w:space="0" w:color="auto"/>
        <w:right w:val="none" w:sz="0" w:space="0" w:color="auto"/>
      </w:divBdr>
    </w:div>
    <w:div w:id="25298307">
      <w:marLeft w:val="480"/>
      <w:marRight w:val="0"/>
      <w:marTop w:val="0"/>
      <w:marBottom w:val="0"/>
      <w:divBdr>
        <w:top w:val="none" w:sz="0" w:space="0" w:color="auto"/>
        <w:left w:val="none" w:sz="0" w:space="0" w:color="auto"/>
        <w:bottom w:val="none" w:sz="0" w:space="0" w:color="auto"/>
        <w:right w:val="none" w:sz="0" w:space="0" w:color="auto"/>
      </w:divBdr>
    </w:div>
    <w:div w:id="25565805">
      <w:marLeft w:val="480"/>
      <w:marRight w:val="0"/>
      <w:marTop w:val="0"/>
      <w:marBottom w:val="0"/>
      <w:divBdr>
        <w:top w:val="none" w:sz="0" w:space="0" w:color="auto"/>
        <w:left w:val="none" w:sz="0" w:space="0" w:color="auto"/>
        <w:bottom w:val="none" w:sz="0" w:space="0" w:color="auto"/>
        <w:right w:val="none" w:sz="0" w:space="0" w:color="auto"/>
      </w:divBdr>
    </w:div>
    <w:div w:id="25644869">
      <w:marLeft w:val="480"/>
      <w:marRight w:val="0"/>
      <w:marTop w:val="0"/>
      <w:marBottom w:val="0"/>
      <w:divBdr>
        <w:top w:val="none" w:sz="0" w:space="0" w:color="auto"/>
        <w:left w:val="none" w:sz="0" w:space="0" w:color="auto"/>
        <w:bottom w:val="none" w:sz="0" w:space="0" w:color="auto"/>
        <w:right w:val="none" w:sz="0" w:space="0" w:color="auto"/>
      </w:divBdr>
    </w:div>
    <w:div w:id="26295636">
      <w:marLeft w:val="480"/>
      <w:marRight w:val="0"/>
      <w:marTop w:val="0"/>
      <w:marBottom w:val="0"/>
      <w:divBdr>
        <w:top w:val="none" w:sz="0" w:space="0" w:color="auto"/>
        <w:left w:val="none" w:sz="0" w:space="0" w:color="auto"/>
        <w:bottom w:val="none" w:sz="0" w:space="0" w:color="auto"/>
        <w:right w:val="none" w:sz="0" w:space="0" w:color="auto"/>
      </w:divBdr>
    </w:div>
    <w:div w:id="26495564">
      <w:marLeft w:val="480"/>
      <w:marRight w:val="0"/>
      <w:marTop w:val="0"/>
      <w:marBottom w:val="0"/>
      <w:divBdr>
        <w:top w:val="none" w:sz="0" w:space="0" w:color="auto"/>
        <w:left w:val="none" w:sz="0" w:space="0" w:color="auto"/>
        <w:bottom w:val="none" w:sz="0" w:space="0" w:color="auto"/>
        <w:right w:val="none" w:sz="0" w:space="0" w:color="auto"/>
      </w:divBdr>
    </w:div>
    <w:div w:id="27950418">
      <w:marLeft w:val="480"/>
      <w:marRight w:val="0"/>
      <w:marTop w:val="0"/>
      <w:marBottom w:val="0"/>
      <w:divBdr>
        <w:top w:val="none" w:sz="0" w:space="0" w:color="auto"/>
        <w:left w:val="none" w:sz="0" w:space="0" w:color="auto"/>
        <w:bottom w:val="none" w:sz="0" w:space="0" w:color="auto"/>
        <w:right w:val="none" w:sz="0" w:space="0" w:color="auto"/>
      </w:divBdr>
    </w:div>
    <w:div w:id="29495346">
      <w:marLeft w:val="480"/>
      <w:marRight w:val="0"/>
      <w:marTop w:val="0"/>
      <w:marBottom w:val="0"/>
      <w:divBdr>
        <w:top w:val="none" w:sz="0" w:space="0" w:color="auto"/>
        <w:left w:val="none" w:sz="0" w:space="0" w:color="auto"/>
        <w:bottom w:val="none" w:sz="0" w:space="0" w:color="auto"/>
        <w:right w:val="none" w:sz="0" w:space="0" w:color="auto"/>
      </w:divBdr>
    </w:div>
    <w:div w:id="29689314">
      <w:marLeft w:val="480"/>
      <w:marRight w:val="0"/>
      <w:marTop w:val="0"/>
      <w:marBottom w:val="0"/>
      <w:divBdr>
        <w:top w:val="none" w:sz="0" w:space="0" w:color="auto"/>
        <w:left w:val="none" w:sz="0" w:space="0" w:color="auto"/>
        <w:bottom w:val="none" w:sz="0" w:space="0" w:color="auto"/>
        <w:right w:val="none" w:sz="0" w:space="0" w:color="auto"/>
      </w:divBdr>
    </w:div>
    <w:div w:id="30693396">
      <w:marLeft w:val="480"/>
      <w:marRight w:val="0"/>
      <w:marTop w:val="0"/>
      <w:marBottom w:val="0"/>
      <w:divBdr>
        <w:top w:val="none" w:sz="0" w:space="0" w:color="auto"/>
        <w:left w:val="none" w:sz="0" w:space="0" w:color="auto"/>
        <w:bottom w:val="none" w:sz="0" w:space="0" w:color="auto"/>
        <w:right w:val="none" w:sz="0" w:space="0" w:color="auto"/>
      </w:divBdr>
    </w:div>
    <w:div w:id="31005179">
      <w:marLeft w:val="480"/>
      <w:marRight w:val="0"/>
      <w:marTop w:val="0"/>
      <w:marBottom w:val="0"/>
      <w:divBdr>
        <w:top w:val="none" w:sz="0" w:space="0" w:color="auto"/>
        <w:left w:val="none" w:sz="0" w:space="0" w:color="auto"/>
        <w:bottom w:val="none" w:sz="0" w:space="0" w:color="auto"/>
        <w:right w:val="none" w:sz="0" w:space="0" w:color="auto"/>
      </w:divBdr>
    </w:div>
    <w:div w:id="31460502">
      <w:marLeft w:val="480"/>
      <w:marRight w:val="0"/>
      <w:marTop w:val="0"/>
      <w:marBottom w:val="0"/>
      <w:divBdr>
        <w:top w:val="none" w:sz="0" w:space="0" w:color="auto"/>
        <w:left w:val="none" w:sz="0" w:space="0" w:color="auto"/>
        <w:bottom w:val="none" w:sz="0" w:space="0" w:color="auto"/>
        <w:right w:val="none" w:sz="0" w:space="0" w:color="auto"/>
      </w:divBdr>
    </w:div>
    <w:div w:id="31926967">
      <w:marLeft w:val="480"/>
      <w:marRight w:val="0"/>
      <w:marTop w:val="0"/>
      <w:marBottom w:val="0"/>
      <w:divBdr>
        <w:top w:val="none" w:sz="0" w:space="0" w:color="auto"/>
        <w:left w:val="none" w:sz="0" w:space="0" w:color="auto"/>
        <w:bottom w:val="none" w:sz="0" w:space="0" w:color="auto"/>
        <w:right w:val="none" w:sz="0" w:space="0" w:color="auto"/>
      </w:divBdr>
    </w:div>
    <w:div w:id="32660565">
      <w:marLeft w:val="480"/>
      <w:marRight w:val="0"/>
      <w:marTop w:val="0"/>
      <w:marBottom w:val="0"/>
      <w:divBdr>
        <w:top w:val="none" w:sz="0" w:space="0" w:color="auto"/>
        <w:left w:val="none" w:sz="0" w:space="0" w:color="auto"/>
        <w:bottom w:val="none" w:sz="0" w:space="0" w:color="auto"/>
        <w:right w:val="none" w:sz="0" w:space="0" w:color="auto"/>
      </w:divBdr>
    </w:div>
    <w:div w:id="32775318">
      <w:marLeft w:val="480"/>
      <w:marRight w:val="0"/>
      <w:marTop w:val="0"/>
      <w:marBottom w:val="0"/>
      <w:divBdr>
        <w:top w:val="none" w:sz="0" w:space="0" w:color="auto"/>
        <w:left w:val="none" w:sz="0" w:space="0" w:color="auto"/>
        <w:bottom w:val="none" w:sz="0" w:space="0" w:color="auto"/>
        <w:right w:val="none" w:sz="0" w:space="0" w:color="auto"/>
      </w:divBdr>
    </w:div>
    <w:div w:id="32854773">
      <w:marLeft w:val="480"/>
      <w:marRight w:val="0"/>
      <w:marTop w:val="0"/>
      <w:marBottom w:val="0"/>
      <w:divBdr>
        <w:top w:val="none" w:sz="0" w:space="0" w:color="auto"/>
        <w:left w:val="none" w:sz="0" w:space="0" w:color="auto"/>
        <w:bottom w:val="none" w:sz="0" w:space="0" w:color="auto"/>
        <w:right w:val="none" w:sz="0" w:space="0" w:color="auto"/>
      </w:divBdr>
    </w:div>
    <w:div w:id="33889298">
      <w:marLeft w:val="480"/>
      <w:marRight w:val="0"/>
      <w:marTop w:val="0"/>
      <w:marBottom w:val="0"/>
      <w:divBdr>
        <w:top w:val="none" w:sz="0" w:space="0" w:color="auto"/>
        <w:left w:val="none" w:sz="0" w:space="0" w:color="auto"/>
        <w:bottom w:val="none" w:sz="0" w:space="0" w:color="auto"/>
        <w:right w:val="none" w:sz="0" w:space="0" w:color="auto"/>
      </w:divBdr>
    </w:div>
    <w:div w:id="34817244">
      <w:marLeft w:val="480"/>
      <w:marRight w:val="0"/>
      <w:marTop w:val="0"/>
      <w:marBottom w:val="0"/>
      <w:divBdr>
        <w:top w:val="none" w:sz="0" w:space="0" w:color="auto"/>
        <w:left w:val="none" w:sz="0" w:space="0" w:color="auto"/>
        <w:bottom w:val="none" w:sz="0" w:space="0" w:color="auto"/>
        <w:right w:val="none" w:sz="0" w:space="0" w:color="auto"/>
      </w:divBdr>
    </w:div>
    <w:div w:id="35588971">
      <w:marLeft w:val="480"/>
      <w:marRight w:val="0"/>
      <w:marTop w:val="0"/>
      <w:marBottom w:val="0"/>
      <w:divBdr>
        <w:top w:val="none" w:sz="0" w:space="0" w:color="auto"/>
        <w:left w:val="none" w:sz="0" w:space="0" w:color="auto"/>
        <w:bottom w:val="none" w:sz="0" w:space="0" w:color="auto"/>
        <w:right w:val="none" w:sz="0" w:space="0" w:color="auto"/>
      </w:divBdr>
    </w:div>
    <w:div w:id="36704335">
      <w:marLeft w:val="480"/>
      <w:marRight w:val="0"/>
      <w:marTop w:val="0"/>
      <w:marBottom w:val="0"/>
      <w:divBdr>
        <w:top w:val="none" w:sz="0" w:space="0" w:color="auto"/>
        <w:left w:val="none" w:sz="0" w:space="0" w:color="auto"/>
        <w:bottom w:val="none" w:sz="0" w:space="0" w:color="auto"/>
        <w:right w:val="none" w:sz="0" w:space="0" w:color="auto"/>
      </w:divBdr>
    </w:div>
    <w:div w:id="36856177">
      <w:marLeft w:val="480"/>
      <w:marRight w:val="0"/>
      <w:marTop w:val="0"/>
      <w:marBottom w:val="0"/>
      <w:divBdr>
        <w:top w:val="none" w:sz="0" w:space="0" w:color="auto"/>
        <w:left w:val="none" w:sz="0" w:space="0" w:color="auto"/>
        <w:bottom w:val="none" w:sz="0" w:space="0" w:color="auto"/>
        <w:right w:val="none" w:sz="0" w:space="0" w:color="auto"/>
      </w:divBdr>
    </w:div>
    <w:div w:id="38013904">
      <w:marLeft w:val="480"/>
      <w:marRight w:val="0"/>
      <w:marTop w:val="0"/>
      <w:marBottom w:val="0"/>
      <w:divBdr>
        <w:top w:val="none" w:sz="0" w:space="0" w:color="auto"/>
        <w:left w:val="none" w:sz="0" w:space="0" w:color="auto"/>
        <w:bottom w:val="none" w:sz="0" w:space="0" w:color="auto"/>
        <w:right w:val="none" w:sz="0" w:space="0" w:color="auto"/>
      </w:divBdr>
    </w:div>
    <w:div w:id="38092178">
      <w:marLeft w:val="480"/>
      <w:marRight w:val="0"/>
      <w:marTop w:val="0"/>
      <w:marBottom w:val="0"/>
      <w:divBdr>
        <w:top w:val="none" w:sz="0" w:space="0" w:color="auto"/>
        <w:left w:val="none" w:sz="0" w:space="0" w:color="auto"/>
        <w:bottom w:val="none" w:sz="0" w:space="0" w:color="auto"/>
        <w:right w:val="none" w:sz="0" w:space="0" w:color="auto"/>
      </w:divBdr>
    </w:div>
    <w:div w:id="40441594">
      <w:marLeft w:val="480"/>
      <w:marRight w:val="0"/>
      <w:marTop w:val="0"/>
      <w:marBottom w:val="0"/>
      <w:divBdr>
        <w:top w:val="none" w:sz="0" w:space="0" w:color="auto"/>
        <w:left w:val="none" w:sz="0" w:space="0" w:color="auto"/>
        <w:bottom w:val="none" w:sz="0" w:space="0" w:color="auto"/>
        <w:right w:val="none" w:sz="0" w:space="0" w:color="auto"/>
      </w:divBdr>
    </w:div>
    <w:div w:id="41446444">
      <w:marLeft w:val="480"/>
      <w:marRight w:val="0"/>
      <w:marTop w:val="0"/>
      <w:marBottom w:val="0"/>
      <w:divBdr>
        <w:top w:val="none" w:sz="0" w:space="0" w:color="auto"/>
        <w:left w:val="none" w:sz="0" w:space="0" w:color="auto"/>
        <w:bottom w:val="none" w:sz="0" w:space="0" w:color="auto"/>
        <w:right w:val="none" w:sz="0" w:space="0" w:color="auto"/>
      </w:divBdr>
    </w:div>
    <w:div w:id="42144171">
      <w:marLeft w:val="480"/>
      <w:marRight w:val="0"/>
      <w:marTop w:val="0"/>
      <w:marBottom w:val="0"/>
      <w:divBdr>
        <w:top w:val="none" w:sz="0" w:space="0" w:color="auto"/>
        <w:left w:val="none" w:sz="0" w:space="0" w:color="auto"/>
        <w:bottom w:val="none" w:sz="0" w:space="0" w:color="auto"/>
        <w:right w:val="none" w:sz="0" w:space="0" w:color="auto"/>
      </w:divBdr>
    </w:div>
    <w:div w:id="42291276">
      <w:marLeft w:val="480"/>
      <w:marRight w:val="0"/>
      <w:marTop w:val="0"/>
      <w:marBottom w:val="0"/>
      <w:divBdr>
        <w:top w:val="none" w:sz="0" w:space="0" w:color="auto"/>
        <w:left w:val="none" w:sz="0" w:space="0" w:color="auto"/>
        <w:bottom w:val="none" w:sz="0" w:space="0" w:color="auto"/>
        <w:right w:val="none" w:sz="0" w:space="0" w:color="auto"/>
      </w:divBdr>
    </w:div>
    <w:div w:id="42679619">
      <w:marLeft w:val="480"/>
      <w:marRight w:val="0"/>
      <w:marTop w:val="0"/>
      <w:marBottom w:val="0"/>
      <w:divBdr>
        <w:top w:val="none" w:sz="0" w:space="0" w:color="auto"/>
        <w:left w:val="none" w:sz="0" w:space="0" w:color="auto"/>
        <w:bottom w:val="none" w:sz="0" w:space="0" w:color="auto"/>
        <w:right w:val="none" w:sz="0" w:space="0" w:color="auto"/>
      </w:divBdr>
    </w:div>
    <w:div w:id="43024280">
      <w:marLeft w:val="480"/>
      <w:marRight w:val="0"/>
      <w:marTop w:val="0"/>
      <w:marBottom w:val="0"/>
      <w:divBdr>
        <w:top w:val="none" w:sz="0" w:space="0" w:color="auto"/>
        <w:left w:val="none" w:sz="0" w:space="0" w:color="auto"/>
        <w:bottom w:val="none" w:sz="0" w:space="0" w:color="auto"/>
        <w:right w:val="none" w:sz="0" w:space="0" w:color="auto"/>
      </w:divBdr>
    </w:div>
    <w:div w:id="43725594">
      <w:marLeft w:val="480"/>
      <w:marRight w:val="0"/>
      <w:marTop w:val="0"/>
      <w:marBottom w:val="0"/>
      <w:divBdr>
        <w:top w:val="none" w:sz="0" w:space="0" w:color="auto"/>
        <w:left w:val="none" w:sz="0" w:space="0" w:color="auto"/>
        <w:bottom w:val="none" w:sz="0" w:space="0" w:color="auto"/>
        <w:right w:val="none" w:sz="0" w:space="0" w:color="auto"/>
      </w:divBdr>
    </w:div>
    <w:div w:id="43914031">
      <w:marLeft w:val="480"/>
      <w:marRight w:val="0"/>
      <w:marTop w:val="0"/>
      <w:marBottom w:val="0"/>
      <w:divBdr>
        <w:top w:val="none" w:sz="0" w:space="0" w:color="auto"/>
        <w:left w:val="none" w:sz="0" w:space="0" w:color="auto"/>
        <w:bottom w:val="none" w:sz="0" w:space="0" w:color="auto"/>
        <w:right w:val="none" w:sz="0" w:space="0" w:color="auto"/>
      </w:divBdr>
    </w:div>
    <w:div w:id="46153891">
      <w:marLeft w:val="480"/>
      <w:marRight w:val="0"/>
      <w:marTop w:val="0"/>
      <w:marBottom w:val="0"/>
      <w:divBdr>
        <w:top w:val="none" w:sz="0" w:space="0" w:color="auto"/>
        <w:left w:val="none" w:sz="0" w:space="0" w:color="auto"/>
        <w:bottom w:val="none" w:sz="0" w:space="0" w:color="auto"/>
        <w:right w:val="none" w:sz="0" w:space="0" w:color="auto"/>
      </w:divBdr>
    </w:div>
    <w:div w:id="48265656">
      <w:marLeft w:val="480"/>
      <w:marRight w:val="0"/>
      <w:marTop w:val="0"/>
      <w:marBottom w:val="0"/>
      <w:divBdr>
        <w:top w:val="none" w:sz="0" w:space="0" w:color="auto"/>
        <w:left w:val="none" w:sz="0" w:space="0" w:color="auto"/>
        <w:bottom w:val="none" w:sz="0" w:space="0" w:color="auto"/>
        <w:right w:val="none" w:sz="0" w:space="0" w:color="auto"/>
      </w:divBdr>
    </w:div>
    <w:div w:id="50270132">
      <w:marLeft w:val="480"/>
      <w:marRight w:val="0"/>
      <w:marTop w:val="0"/>
      <w:marBottom w:val="0"/>
      <w:divBdr>
        <w:top w:val="none" w:sz="0" w:space="0" w:color="auto"/>
        <w:left w:val="none" w:sz="0" w:space="0" w:color="auto"/>
        <w:bottom w:val="none" w:sz="0" w:space="0" w:color="auto"/>
        <w:right w:val="none" w:sz="0" w:space="0" w:color="auto"/>
      </w:divBdr>
    </w:div>
    <w:div w:id="50471985">
      <w:marLeft w:val="480"/>
      <w:marRight w:val="0"/>
      <w:marTop w:val="0"/>
      <w:marBottom w:val="0"/>
      <w:divBdr>
        <w:top w:val="none" w:sz="0" w:space="0" w:color="auto"/>
        <w:left w:val="none" w:sz="0" w:space="0" w:color="auto"/>
        <w:bottom w:val="none" w:sz="0" w:space="0" w:color="auto"/>
        <w:right w:val="none" w:sz="0" w:space="0" w:color="auto"/>
      </w:divBdr>
    </w:div>
    <w:div w:id="50886454">
      <w:marLeft w:val="480"/>
      <w:marRight w:val="0"/>
      <w:marTop w:val="0"/>
      <w:marBottom w:val="0"/>
      <w:divBdr>
        <w:top w:val="none" w:sz="0" w:space="0" w:color="auto"/>
        <w:left w:val="none" w:sz="0" w:space="0" w:color="auto"/>
        <w:bottom w:val="none" w:sz="0" w:space="0" w:color="auto"/>
        <w:right w:val="none" w:sz="0" w:space="0" w:color="auto"/>
      </w:divBdr>
    </w:div>
    <w:div w:id="51735435">
      <w:marLeft w:val="480"/>
      <w:marRight w:val="0"/>
      <w:marTop w:val="0"/>
      <w:marBottom w:val="0"/>
      <w:divBdr>
        <w:top w:val="none" w:sz="0" w:space="0" w:color="auto"/>
        <w:left w:val="none" w:sz="0" w:space="0" w:color="auto"/>
        <w:bottom w:val="none" w:sz="0" w:space="0" w:color="auto"/>
        <w:right w:val="none" w:sz="0" w:space="0" w:color="auto"/>
      </w:divBdr>
    </w:div>
    <w:div w:id="51849865">
      <w:marLeft w:val="480"/>
      <w:marRight w:val="0"/>
      <w:marTop w:val="0"/>
      <w:marBottom w:val="0"/>
      <w:divBdr>
        <w:top w:val="none" w:sz="0" w:space="0" w:color="auto"/>
        <w:left w:val="none" w:sz="0" w:space="0" w:color="auto"/>
        <w:bottom w:val="none" w:sz="0" w:space="0" w:color="auto"/>
        <w:right w:val="none" w:sz="0" w:space="0" w:color="auto"/>
      </w:divBdr>
    </w:div>
    <w:div w:id="52512473">
      <w:marLeft w:val="480"/>
      <w:marRight w:val="0"/>
      <w:marTop w:val="0"/>
      <w:marBottom w:val="0"/>
      <w:divBdr>
        <w:top w:val="none" w:sz="0" w:space="0" w:color="auto"/>
        <w:left w:val="none" w:sz="0" w:space="0" w:color="auto"/>
        <w:bottom w:val="none" w:sz="0" w:space="0" w:color="auto"/>
        <w:right w:val="none" w:sz="0" w:space="0" w:color="auto"/>
      </w:divBdr>
    </w:div>
    <w:div w:id="52697620">
      <w:marLeft w:val="480"/>
      <w:marRight w:val="0"/>
      <w:marTop w:val="0"/>
      <w:marBottom w:val="0"/>
      <w:divBdr>
        <w:top w:val="none" w:sz="0" w:space="0" w:color="auto"/>
        <w:left w:val="none" w:sz="0" w:space="0" w:color="auto"/>
        <w:bottom w:val="none" w:sz="0" w:space="0" w:color="auto"/>
        <w:right w:val="none" w:sz="0" w:space="0" w:color="auto"/>
      </w:divBdr>
    </w:div>
    <w:div w:id="53352482">
      <w:marLeft w:val="480"/>
      <w:marRight w:val="0"/>
      <w:marTop w:val="0"/>
      <w:marBottom w:val="0"/>
      <w:divBdr>
        <w:top w:val="none" w:sz="0" w:space="0" w:color="auto"/>
        <w:left w:val="none" w:sz="0" w:space="0" w:color="auto"/>
        <w:bottom w:val="none" w:sz="0" w:space="0" w:color="auto"/>
        <w:right w:val="none" w:sz="0" w:space="0" w:color="auto"/>
      </w:divBdr>
    </w:div>
    <w:div w:id="53745105">
      <w:marLeft w:val="480"/>
      <w:marRight w:val="0"/>
      <w:marTop w:val="0"/>
      <w:marBottom w:val="0"/>
      <w:divBdr>
        <w:top w:val="none" w:sz="0" w:space="0" w:color="auto"/>
        <w:left w:val="none" w:sz="0" w:space="0" w:color="auto"/>
        <w:bottom w:val="none" w:sz="0" w:space="0" w:color="auto"/>
        <w:right w:val="none" w:sz="0" w:space="0" w:color="auto"/>
      </w:divBdr>
    </w:div>
    <w:div w:id="54085019">
      <w:marLeft w:val="480"/>
      <w:marRight w:val="0"/>
      <w:marTop w:val="0"/>
      <w:marBottom w:val="0"/>
      <w:divBdr>
        <w:top w:val="none" w:sz="0" w:space="0" w:color="auto"/>
        <w:left w:val="none" w:sz="0" w:space="0" w:color="auto"/>
        <w:bottom w:val="none" w:sz="0" w:space="0" w:color="auto"/>
        <w:right w:val="none" w:sz="0" w:space="0" w:color="auto"/>
      </w:divBdr>
    </w:div>
    <w:div w:id="54860199">
      <w:marLeft w:val="480"/>
      <w:marRight w:val="0"/>
      <w:marTop w:val="0"/>
      <w:marBottom w:val="0"/>
      <w:divBdr>
        <w:top w:val="none" w:sz="0" w:space="0" w:color="auto"/>
        <w:left w:val="none" w:sz="0" w:space="0" w:color="auto"/>
        <w:bottom w:val="none" w:sz="0" w:space="0" w:color="auto"/>
        <w:right w:val="none" w:sz="0" w:space="0" w:color="auto"/>
      </w:divBdr>
    </w:div>
    <w:div w:id="55590771">
      <w:marLeft w:val="480"/>
      <w:marRight w:val="0"/>
      <w:marTop w:val="0"/>
      <w:marBottom w:val="0"/>
      <w:divBdr>
        <w:top w:val="none" w:sz="0" w:space="0" w:color="auto"/>
        <w:left w:val="none" w:sz="0" w:space="0" w:color="auto"/>
        <w:bottom w:val="none" w:sz="0" w:space="0" w:color="auto"/>
        <w:right w:val="none" w:sz="0" w:space="0" w:color="auto"/>
      </w:divBdr>
    </w:div>
    <w:div w:id="55708588">
      <w:marLeft w:val="480"/>
      <w:marRight w:val="0"/>
      <w:marTop w:val="0"/>
      <w:marBottom w:val="0"/>
      <w:divBdr>
        <w:top w:val="none" w:sz="0" w:space="0" w:color="auto"/>
        <w:left w:val="none" w:sz="0" w:space="0" w:color="auto"/>
        <w:bottom w:val="none" w:sz="0" w:space="0" w:color="auto"/>
        <w:right w:val="none" w:sz="0" w:space="0" w:color="auto"/>
      </w:divBdr>
    </w:div>
    <w:div w:id="55782198">
      <w:marLeft w:val="480"/>
      <w:marRight w:val="0"/>
      <w:marTop w:val="0"/>
      <w:marBottom w:val="0"/>
      <w:divBdr>
        <w:top w:val="none" w:sz="0" w:space="0" w:color="auto"/>
        <w:left w:val="none" w:sz="0" w:space="0" w:color="auto"/>
        <w:bottom w:val="none" w:sz="0" w:space="0" w:color="auto"/>
        <w:right w:val="none" w:sz="0" w:space="0" w:color="auto"/>
      </w:divBdr>
    </w:div>
    <w:div w:id="56124847">
      <w:marLeft w:val="480"/>
      <w:marRight w:val="0"/>
      <w:marTop w:val="0"/>
      <w:marBottom w:val="0"/>
      <w:divBdr>
        <w:top w:val="none" w:sz="0" w:space="0" w:color="auto"/>
        <w:left w:val="none" w:sz="0" w:space="0" w:color="auto"/>
        <w:bottom w:val="none" w:sz="0" w:space="0" w:color="auto"/>
        <w:right w:val="none" w:sz="0" w:space="0" w:color="auto"/>
      </w:divBdr>
    </w:div>
    <w:div w:id="56636803">
      <w:marLeft w:val="480"/>
      <w:marRight w:val="0"/>
      <w:marTop w:val="0"/>
      <w:marBottom w:val="0"/>
      <w:divBdr>
        <w:top w:val="none" w:sz="0" w:space="0" w:color="auto"/>
        <w:left w:val="none" w:sz="0" w:space="0" w:color="auto"/>
        <w:bottom w:val="none" w:sz="0" w:space="0" w:color="auto"/>
        <w:right w:val="none" w:sz="0" w:space="0" w:color="auto"/>
      </w:divBdr>
    </w:div>
    <w:div w:id="56904451">
      <w:marLeft w:val="480"/>
      <w:marRight w:val="0"/>
      <w:marTop w:val="0"/>
      <w:marBottom w:val="0"/>
      <w:divBdr>
        <w:top w:val="none" w:sz="0" w:space="0" w:color="auto"/>
        <w:left w:val="none" w:sz="0" w:space="0" w:color="auto"/>
        <w:bottom w:val="none" w:sz="0" w:space="0" w:color="auto"/>
        <w:right w:val="none" w:sz="0" w:space="0" w:color="auto"/>
      </w:divBdr>
    </w:div>
    <w:div w:id="57215976">
      <w:marLeft w:val="480"/>
      <w:marRight w:val="0"/>
      <w:marTop w:val="0"/>
      <w:marBottom w:val="0"/>
      <w:divBdr>
        <w:top w:val="none" w:sz="0" w:space="0" w:color="auto"/>
        <w:left w:val="none" w:sz="0" w:space="0" w:color="auto"/>
        <w:bottom w:val="none" w:sz="0" w:space="0" w:color="auto"/>
        <w:right w:val="none" w:sz="0" w:space="0" w:color="auto"/>
      </w:divBdr>
    </w:div>
    <w:div w:id="57674010">
      <w:marLeft w:val="480"/>
      <w:marRight w:val="0"/>
      <w:marTop w:val="0"/>
      <w:marBottom w:val="0"/>
      <w:divBdr>
        <w:top w:val="none" w:sz="0" w:space="0" w:color="auto"/>
        <w:left w:val="none" w:sz="0" w:space="0" w:color="auto"/>
        <w:bottom w:val="none" w:sz="0" w:space="0" w:color="auto"/>
        <w:right w:val="none" w:sz="0" w:space="0" w:color="auto"/>
      </w:divBdr>
    </w:div>
    <w:div w:id="59135422">
      <w:marLeft w:val="480"/>
      <w:marRight w:val="0"/>
      <w:marTop w:val="0"/>
      <w:marBottom w:val="0"/>
      <w:divBdr>
        <w:top w:val="none" w:sz="0" w:space="0" w:color="auto"/>
        <w:left w:val="none" w:sz="0" w:space="0" w:color="auto"/>
        <w:bottom w:val="none" w:sz="0" w:space="0" w:color="auto"/>
        <w:right w:val="none" w:sz="0" w:space="0" w:color="auto"/>
      </w:divBdr>
    </w:div>
    <w:div w:id="60490388">
      <w:marLeft w:val="480"/>
      <w:marRight w:val="0"/>
      <w:marTop w:val="0"/>
      <w:marBottom w:val="0"/>
      <w:divBdr>
        <w:top w:val="none" w:sz="0" w:space="0" w:color="auto"/>
        <w:left w:val="none" w:sz="0" w:space="0" w:color="auto"/>
        <w:bottom w:val="none" w:sz="0" w:space="0" w:color="auto"/>
        <w:right w:val="none" w:sz="0" w:space="0" w:color="auto"/>
      </w:divBdr>
    </w:div>
    <w:div w:id="60754799">
      <w:marLeft w:val="480"/>
      <w:marRight w:val="0"/>
      <w:marTop w:val="0"/>
      <w:marBottom w:val="0"/>
      <w:divBdr>
        <w:top w:val="none" w:sz="0" w:space="0" w:color="auto"/>
        <w:left w:val="none" w:sz="0" w:space="0" w:color="auto"/>
        <w:bottom w:val="none" w:sz="0" w:space="0" w:color="auto"/>
        <w:right w:val="none" w:sz="0" w:space="0" w:color="auto"/>
      </w:divBdr>
    </w:div>
    <w:div w:id="61954814">
      <w:marLeft w:val="480"/>
      <w:marRight w:val="0"/>
      <w:marTop w:val="0"/>
      <w:marBottom w:val="0"/>
      <w:divBdr>
        <w:top w:val="none" w:sz="0" w:space="0" w:color="auto"/>
        <w:left w:val="none" w:sz="0" w:space="0" w:color="auto"/>
        <w:bottom w:val="none" w:sz="0" w:space="0" w:color="auto"/>
        <w:right w:val="none" w:sz="0" w:space="0" w:color="auto"/>
      </w:divBdr>
    </w:div>
    <w:div w:id="62918575">
      <w:marLeft w:val="480"/>
      <w:marRight w:val="0"/>
      <w:marTop w:val="0"/>
      <w:marBottom w:val="0"/>
      <w:divBdr>
        <w:top w:val="none" w:sz="0" w:space="0" w:color="auto"/>
        <w:left w:val="none" w:sz="0" w:space="0" w:color="auto"/>
        <w:bottom w:val="none" w:sz="0" w:space="0" w:color="auto"/>
        <w:right w:val="none" w:sz="0" w:space="0" w:color="auto"/>
      </w:divBdr>
    </w:div>
    <w:div w:id="63333498">
      <w:marLeft w:val="480"/>
      <w:marRight w:val="0"/>
      <w:marTop w:val="0"/>
      <w:marBottom w:val="0"/>
      <w:divBdr>
        <w:top w:val="none" w:sz="0" w:space="0" w:color="auto"/>
        <w:left w:val="none" w:sz="0" w:space="0" w:color="auto"/>
        <w:bottom w:val="none" w:sz="0" w:space="0" w:color="auto"/>
        <w:right w:val="none" w:sz="0" w:space="0" w:color="auto"/>
      </w:divBdr>
    </w:div>
    <w:div w:id="65346324">
      <w:marLeft w:val="480"/>
      <w:marRight w:val="0"/>
      <w:marTop w:val="0"/>
      <w:marBottom w:val="0"/>
      <w:divBdr>
        <w:top w:val="none" w:sz="0" w:space="0" w:color="auto"/>
        <w:left w:val="none" w:sz="0" w:space="0" w:color="auto"/>
        <w:bottom w:val="none" w:sz="0" w:space="0" w:color="auto"/>
        <w:right w:val="none" w:sz="0" w:space="0" w:color="auto"/>
      </w:divBdr>
    </w:div>
    <w:div w:id="65538189">
      <w:marLeft w:val="480"/>
      <w:marRight w:val="0"/>
      <w:marTop w:val="0"/>
      <w:marBottom w:val="0"/>
      <w:divBdr>
        <w:top w:val="none" w:sz="0" w:space="0" w:color="auto"/>
        <w:left w:val="none" w:sz="0" w:space="0" w:color="auto"/>
        <w:bottom w:val="none" w:sz="0" w:space="0" w:color="auto"/>
        <w:right w:val="none" w:sz="0" w:space="0" w:color="auto"/>
      </w:divBdr>
    </w:div>
    <w:div w:id="65609392">
      <w:marLeft w:val="480"/>
      <w:marRight w:val="0"/>
      <w:marTop w:val="0"/>
      <w:marBottom w:val="0"/>
      <w:divBdr>
        <w:top w:val="none" w:sz="0" w:space="0" w:color="auto"/>
        <w:left w:val="none" w:sz="0" w:space="0" w:color="auto"/>
        <w:bottom w:val="none" w:sz="0" w:space="0" w:color="auto"/>
        <w:right w:val="none" w:sz="0" w:space="0" w:color="auto"/>
      </w:divBdr>
    </w:div>
    <w:div w:id="65881397">
      <w:marLeft w:val="480"/>
      <w:marRight w:val="0"/>
      <w:marTop w:val="0"/>
      <w:marBottom w:val="0"/>
      <w:divBdr>
        <w:top w:val="none" w:sz="0" w:space="0" w:color="auto"/>
        <w:left w:val="none" w:sz="0" w:space="0" w:color="auto"/>
        <w:bottom w:val="none" w:sz="0" w:space="0" w:color="auto"/>
        <w:right w:val="none" w:sz="0" w:space="0" w:color="auto"/>
      </w:divBdr>
    </w:div>
    <w:div w:id="65882445">
      <w:marLeft w:val="480"/>
      <w:marRight w:val="0"/>
      <w:marTop w:val="0"/>
      <w:marBottom w:val="0"/>
      <w:divBdr>
        <w:top w:val="none" w:sz="0" w:space="0" w:color="auto"/>
        <w:left w:val="none" w:sz="0" w:space="0" w:color="auto"/>
        <w:bottom w:val="none" w:sz="0" w:space="0" w:color="auto"/>
        <w:right w:val="none" w:sz="0" w:space="0" w:color="auto"/>
      </w:divBdr>
    </w:div>
    <w:div w:id="66341368">
      <w:marLeft w:val="480"/>
      <w:marRight w:val="0"/>
      <w:marTop w:val="0"/>
      <w:marBottom w:val="0"/>
      <w:divBdr>
        <w:top w:val="none" w:sz="0" w:space="0" w:color="auto"/>
        <w:left w:val="none" w:sz="0" w:space="0" w:color="auto"/>
        <w:bottom w:val="none" w:sz="0" w:space="0" w:color="auto"/>
        <w:right w:val="none" w:sz="0" w:space="0" w:color="auto"/>
      </w:divBdr>
    </w:div>
    <w:div w:id="66349268">
      <w:marLeft w:val="480"/>
      <w:marRight w:val="0"/>
      <w:marTop w:val="0"/>
      <w:marBottom w:val="0"/>
      <w:divBdr>
        <w:top w:val="none" w:sz="0" w:space="0" w:color="auto"/>
        <w:left w:val="none" w:sz="0" w:space="0" w:color="auto"/>
        <w:bottom w:val="none" w:sz="0" w:space="0" w:color="auto"/>
        <w:right w:val="none" w:sz="0" w:space="0" w:color="auto"/>
      </w:divBdr>
    </w:div>
    <w:div w:id="66849790">
      <w:marLeft w:val="480"/>
      <w:marRight w:val="0"/>
      <w:marTop w:val="0"/>
      <w:marBottom w:val="0"/>
      <w:divBdr>
        <w:top w:val="none" w:sz="0" w:space="0" w:color="auto"/>
        <w:left w:val="none" w:sz="0" w:space="0" w:color="auto"/>
        <w:bottom w:val="none" w:sz="0" w:space="0" w:color="auto"/>
        <w:right w:val="none" w:sz="0" w:space="0" w:color="auto"/>
      </w:divBdr>
    </w:div>
    <w:div w:id="66923491">
      <w:marLeft w:val="480"/>
      <w:marRight w:val="0"/>
      <w:marTop w:val="0"/>
      <w:marBottom w:val="0"/>
      <w:divBdr>
        <w:top w:val="none" w:sz="0" w:space="0" w:color="auto"/>
        <w:left w:val="none" w:sz="0" w:space="0" w:color="auto"/>
        <w:bottom w:val="none" w:sz="0" w:space="0" w:color="auto"/>
        <w:right w:val="none" w:sz="0" w:space="0" w:color="auto"/>
      </w:divBdr>
    </w:div>
    <w:div w:id="67075782">
      <w:marLeft w:val="480"/>
      <w:marRight w:val="0"/>
      <w:marTop w:val="0"/>
      <w:marBottom w:val="0"/>
      <w:divBdr>
        <w:top w:val="none" w:sz="0" w:space="0" w:color="auto"/>
        <w:left w:val="none" w:sz="0" w:space="0" w:color="auto"/>
        <w:bottom w:val="none" w:sz="0" w:space="0" w:color="auto"/>
        <w:right w:val="none" w:sz="0" w:space="0" w:color="auto"/>
      </w:divBdr>
    </w:div>
    <w:div w:id="68044663">
      <w:marLeft w:val="480"/>
      <w:marRight w:val="0"/>
      <w:marTop w:val="0"/>
      <w:marBottom w:val="0"/>
      <w:divBdr>
        <w:top w:val="none" w:sz="0" w:space="0" w:color="auto"/>
        <w:left w:val="none" w:sz="0" w:space="0" w:color="auto"/>
        <w:bottom w:val="none" w:sz="0" w:space="0" w:color="auto"/>
        <w:right w:val="none" w:sz="0" w:space="0" w:color="auto"/>
      </w:divBdr>
    </w:div>
    <w:div w:id="68961439">
      <w:marLeft w:val="480"/>
      <w:marRight w:val="0"/>
      <w:marTop w:val="0"/>
      <w:marBottom w:val="0"/>
      <w:divBdr>
        <w:top w:val="none" w:sz="0" w:space="0" w:color="auto"/>
        <w:left w:val="none" w:sz="0" w:space="0" w:color="auto"/>
        <w:bottom w:val="none" w:sz="0" w:space="0" w:color="auto"/>
        <w:right w:val="none" w:sz="0" w:space="0" w:color="auto"/>
      </w:divBdr>
    </w:div>
    <w:div w:id="70468508">
      <w:marLeft w:val="480"/>
      <w:marRight w:val="0"/>
      <w:marTop w:val="0"/>
      <w:marBottom w:val="0"/>
      <w:divBdr>
        <w:top w:val="none" w:sz="0" w:space="0" w:color="auto"/>
        <w:left w:val="none" w:sz="0" w:space="0" w:color="auto"/>
        <w:bottom w:val="none" w:sz="0" w:space="0" w:color="auto"/>
        <w:right w:val="none" w:sz="0" w:space="0" w:color="auto"/>
      </w:divBdr>
    </w:div>
    <w:div w:id="70469674">
      <w:marLeft w:val="480"/>
      <w:marRight w:val="0"/>
      <w:marTop w:val="0"/>
      <w:marBottom w:val="0"/>
      <w:divBdr>
        <w:top w:val="none" w:sz="0" w:space="0" w:color="auto"/>
        <w:left w:val="none" w:sz="0" w:space="0" w:color="auto"/>
        <w:bottom w:val="none" w:sz="0" w:space="0" w:color="auto"/>
        <w:right w:val="none" w:sz="0" w:space="0" w:color="auto"/>
      </w:divBdr>
    </w:div>
    <w:div w:id="71315463">
      <w:marLeft w:val="480"/>
      <w:marRight w:val="0"/>
      <w:marTop w:val="0"/>
      <w:marBottom w:val="0"/>
      <w:divBdr>
        <w:top w:val="none" w:sz="0" w:space="0" w:color="auto"/>
        <w:left w:val="none" w:sz="0" w:space="0" w:color="auto"/>
        <w:bottom w:val="none" w:sz="0" w:space="0" w:color="auto"/>
        <w:right w:val="none" w:sz="0" w:space="0" w:color="auto"/>
      </w:divBdr>
    </w:div>
    <w:div w:id="71784705">
      <w:marLeft w:val="480"/>
      <w:marRight w:val="0"/>
      <w:marTop w:val="0"/>
      <w:marBottom w:val="0"/>
      <w:divBdr>
        <w:top w:val="none" w:sz="0" w:space="0" w:color="auto"/>
        <w:left w:val="none" w:sz="0" w:space="0" w:color="auto"/>
        <w:bottom w:val="none" w:sz="0" w:space="0" w:color="auto"/>
        <w:right w:val="none" w:sz="0" w:space="0" w:color="auto"/>
      </w:divBdr>
    </w:div>
    <w:div w:id="72043937">
      <w:marLeft w:val="480"/>
      <w:marRight w:val="0"/>
      <w:marTop w:val="0"/>
      <w:marBottom w:val="0"/>
      <w:divBdr>
        <w:top w:val="none" w:sz="0" w:space="0" w:color="auto"/>
        <w:left w:val="none" w:sz="0" w:space="0" w:color="auto"/>
        <w:bottom w:val="none" w:sz="0" w:space="0" w:color="auto"/>
        <w:right w:val="none" w:sz="0" w:space="0" w:color="auto"/>
      </w:divBdr>
    </w:div>
    <w:div w:id="72825639">
      <w:marLeft w:val="480"/>
      <w:marRight w:val="0"/>
      <w:marTop w:val="0"/>
      <w:marBottom w:val="0"/>
      <w:divBdr>
        <w:top w:val="none" w:sz="0" w:space="0" w:color="auto"/>
        <w:left w:val="none" w:sz="0" w:space="0" w:color="auto"/>
        <w:bottom w:val="none" w:sz="0" w:space="0" w:color="auto"/>
        <w:right w:val="none" w:sz="0" w:space="0" w:color="auto"/>
      </w:divBdr>
    </w:div>
    <w:div w:id="73167251">
      <w:marLeft w:val="480"/>
      <w:marRight w:val="0"/>
      <w:marTop w:val="0"/>
      <w:marBottom w:val="0"/>
      <w:divBdr>
        <w:top w:val="none" w:sz="0" w:space="0" w:color="auto"/>
        <w:left w:val="none" w:sz="0" w:space="0" w:color="auto"/>
        <w:bottom w:val="none" w:sz="0" w:space="0" w:color="auto"/>
        <w:right w:val="none" w:sz="0" w:space="0" w:color="auto"/>
      </w:divBdr>
    </w:div>
    <w:div w:id="73748267">
      <w:marLeft w:val="480"/>
      <w:marRight w:val="0"/>
      <w:marTop w:val="0"/>
      <w:marBottom w:val="0"/>
      <w:divBdr>
        <w:top w:val="none" w:sz="0" w:space="0" w:color="auto"/>
        <w:left w:val="none" w:sz="0" w:space="0" w:color="auto"/>
        <w:bottom w:val="none" w:sz="0" w:space="0" w:color="auto"/>
        <w:right w:val="none" w:sz="0" w:space="0" w:color="auto"/>
      </w:divBdr>
    </w:div>
    <w:div w:id="74599269">
      <w:marLeft w:val="480"/>
      <w:marRight w:val="0"/>
      <w:marTop w:val="0"/>
      <w:marBottom w:val="0"/>
      <w:divBdr>
        <w:top w:val="none" w:sz="0" w:space="0" w:color="auto"/>
        <w:left w:val="none" w:sz="0" w:space="0" w:color="auto"/>
        <w:bottom w:val="none" w:sz="0" w:space="0" w:color="auto"/>
        <w:right w:val="none" w:sz="0" w:space="0" w:color="auto"/>
      </w:divBdr>
    </w:div>
    <w:div w:id="75253794">
      <w:marLeft w:val="480"/>
      <w:marRight w:val="0"/>
      <w:marTop w:val="0"/>
      <w:marBottom w:val="0"/>
      <w:divBdr>
        <w:top w:val="none" w:sz="0" w:space="0" w:color="auto"/>
        <w:left w:val="none" w:sz="0" w:space="0" w:color="auto"/>
        <w:bottom w:val="none" w:sz="0" w:space="0" w:color="auto"/>
        <w:right w:val="none" w:sz="0" w:space="0" w:color="auto"/>
      </w:divBdr>
    </w:div>
    <w:div w:id="75710291">
      <w:marLeft w:val="480"/>
      <w:marRight w:val="0"/>
      <w:marTop w:val="0"/>
      <w:marBottom w:val="0"/>
      <w:divBdr>
        <w:top w:val="none" w:sz="0" w:space="0" w:color="auto"/>
        <w:left w:val="none" w:sz="0" w:space="0" w:color="auto"/>
        <w:bottom w:val="none" w:sz="0" w:space="0" w:color="auto"/>
        <w:right w:val="none" w:sz="0" w:space="0" w:color="auto"/>
      </w:divBdr>
    </w:div>
    <w:div w:id="76248319">
      <w:marLeft w:val="480"/>
      <w:marRight w:val="0"/>
      <w:marTop w:val="0"/>
      <w:marBottom w:val="0"/>
      <w:divBdr>
        <w:top w:val="none" w:sz="0" w:space="0" w:color="auto"/>
        <w:left w:val="none" w:sz="0" w:space="0" w:color="auto"/>
        <w:bottom w:val="none" w:sz="0" w:space="0" w:color="auto"/>
        <w:right w:val="none" w:sz="0" w:space="0" w:color="auto"/>
      </w:divBdr>
    </w:div>
    <w:div w:id="77948004">
      <w:marLeft w:val="480"/>
      <w:marRight w:val="0"/>
      <w:marTop w:val="0"/>
      <w:marBottom w:val="0"/>
      <w:divBdr>
        <w:top w:val="none" w:sz="0" w:space="0" w:color="auto"/>
        <w:left w:val="none" w:sz="0" w:space="0" w:color="auto"/>
        <w:bottom w:val="none" w:sz="0" w:space="0" w:color="auto"/>
        <w:right w:val="none" w:sz="0" w:space="0" w:color="auto"/>
      </w:divBdr>
    </w:div>
    <w:div w:id="79104417">
      <w:marLeft w:val="480"/>
      <w:marRight w:val="0"/>
      <w:marTop w:val="0"/>
      <w:marBottom w:val="0"/>
      <w:divBdr>
        <w:top w:val="none" w:sz="0" w:space="0" w:color="auto"/>
        <w:left w:val="none" w:sz="0" w:space="0" w:color="auto"/>
        <w:bottom w:val="none" w:sz="0" w:space="0" w:color="auto"/>
        <w:right w:val="none" w:sz="0" w:space="0" w:color="auto"/>
      </w:divBdr>
    </w:div>
    <w:div w:id="79642736">
      <w:marLeft w:val="480"/>
      <w:marRight w:val="0"/>
      <w:marTop w:val="0"/>
      <w:marBottom w:val="0"/>
      <w:divBdr>
        <w:top w:val="none" w:sz="0" w:space="0" w:color="auto"/>
        <w:left w:val="none" w:sz="0" w:space="0" w:color="auto"/>
        <w:bottom w:val="none" w:sz="0" w:space="0" w:color="auto"/>
        <w:right w:val="none" w:sz="0" w:space="0" w:color="auto"/>
      </w:divBdr>
    </w:div>
    <w:div w:id="82069412">
      <w:marLeft w:val="480"/>
      <w:marRight w:val="0"/>
      <w:marTop w:val="0"/>
      <w:marBottom w:val="0"/>
      <w:divBdr>
        <w:top w:val="none" w:sz="0" w:space="0" w:color="auto"/>
        <w:left w:val="none" w:sz="0" w:space="0" w:color="auto"/>
        <w:bottom w:val="none" w:sz="0" w:space="0" w:color="auto"/>
        <w:right w:val="none" w:sz="0" w:space="0" w:color="auto"/>
      </w:divBdr>
    </w:div>
    <w:div w:id="82117081">
      <w:marLeft w:val="480"/>
      <w:marRight w:val="0"/>
      <w:marTop w:val="0"/>
      <w:marBottom w:val="0"/>
      <w:divBdr>
        <w:top w:val="none" w:sz="0" w:space="0" w:color="auto"/>
        <w:left w:val="none" w:sz="0" w:space="0" w:color="auto"/>
        <w:bottom w:val="none" w:sz="0" w:space="0" w:color="auto"/>
        <w:right w:val="none" w:sz="0" w:space="0" w:color="auto"/>
      </w:divBdr>
    </w:div>
    <w:div w:id="82147116">
      <w:marLeft w:val="480"/>
      <w:marRight w:val="0"/>
      <w:marTop w:val="0"/>
      <w:marBottom w:val="0"/>
      <w:divBdr>
        <w:top w:val="none" w:sz="0" w:space="0" w:color="auto"/>
        <w:left w:val="none" w:sz="0" w:space="0" w:color="auto"/>
        <w:bottom w:val="none" w:sz="0" w:space="0" w:color="auto"/>
        <w:right w:val="none" w:sz="0" w:space="0" w:color="auto"/>
      </w:divBdr>
    </w:div>
    <w:div w:id="84421202">
      <w:marLeft w:val="480"/>
      <w:marRight w:val="0"/>
      <w:marTop w:val="0"/>
      <w:marBottom w:val="0"/>
      <w:divBdr>
        <w:top w:val="none" w:sz="0" w:space="0" w:color="auto"/>
        <w:left w:val="none" w:sz="0" w:space="0" w:color="auto"/>
        <w:bottom w:val="none" w:sz="0" w:space="0" w:color="auto"/>
        <w:right w:val="none" w:sz="0" w:space="0" w:color="auto"/>
      </w:divBdr>
    </w:div>
    <w:div w:id="84496483">
      <w:marLeft w:val="480"/>
      <w:marRight w:val="0"/>
      <w:marTop w:val="0"/>
      <w:marBottom w:val="0"/>
      <w:divBdr>
        <w:top w:val="none" w:sz="0" w:space="0" w:color="auto"/>
        <w:left w:val="none" w:sz="0" w:space="0" w:color="auto"/>
        <w:bottom w:val="none" w:sz="0" w:space="0" w:color="auto"/>
        <w:right w:val="none" w:sz="0" w:space="0" w:color="auto"/>
      </w:divBdr>
    </w:div>
    <w:div w:id="84881395">
      <w:marLeft w:val="480"/>
      <w:marRight w:val="0"/>
      <w:marTop w:val="0"/>
      <w:marBottom w:val="0"/>
      <w:divBdr>
        <w:top w:val="none" w:sz="0" w:space="0" w:color="auto"/>
        <w:left w:val="none" w:sz="0" w:space="0" w:color="auto"/>
        <w:bottom w:val="none" w:sz="0" w:space="0" w:color="auto"/>
        <w:right w:val="none" w:sz="0" w:space="0" w:color="auto"/>
      </w:divBdr>
    </w:div>
    <w:div w:id="84882781">
      <w:marLeft w:val="480"/>
      <w:marRight w:val="0"/>
      <w:marTop w:val="0"/>
      <w:marBottom w:val="0"/>
      <w:divBdr>
        <w:top w:val="none" w:sz="0" w:space="0" w:color="auto"/>
        <w:left w:val="none" w:sz="0" w:space="0" w:color="auto"/>
        <w:bottom w:val="none" w:sz="0" w:space="0" w:color="auto"/>
        <w:right w:val="none" w:sz="0" w:space="0" w:color="auto"/>
      </w:divBdr>
    </w:div>
    <w:div w:id="85007383">
      <w:marLeft w:val="480"/>
      <w:marRight w:val="0"/>
      <w:marTop w:val="0"/>
      <w:marBottom w:val="0"/>
      <w:divBdr>
        <w:top w:val="none" w:sz="0" w:space="0" w:color="auto"/>
        <w:left w:val="none" w:sz="0" w:space="0" w:color="auto"/>
        <w:bottom w:val="none" w:sz="0" w:space="0" w:color="auto"/>
        <w:right w:val="none" w:sz="0" w:space="0" w:color="auto"/>
      </w:divBdr>
    </w:div>
    <w:div w:id="85469061">
      <w:marLeft w:val="480"/>
      <w:marRight w:val="0"/>
      <w:marTop w:val="0"/>
      <w:marBottom w:val="0"/>
      <w:divBdr>
        <w:top w:val="none" w:sz="0" w:space="0" w:color="auto"/>
        <w:left w:val="none" w:sz="0" w:space="0" w:color="auto"/>
        <w:bottom w:val="none" w:sz="0" w:space="0" w:color="auto"/>
        <w:right w:val="none" w:sz="0" w:space="0" w:color="auto"/>
      </w:divBdr>
    </w:div>
    <w:div w:id="86924083">
      <w:marLeft w:val="480"/>
      <w:marRight w:val="0"/>
      <w:marTop w:val="0"/>
      <w:marBottom w:val="0"/>
      <w:divBdr>
        <w:top w:val="none" w:sz="0" w:space="0" w:color="auto"/>
        <w:left w:val="none" w:sz="0" w:space="0" w:color="auto"/>
        <w:bottom w:val="none" w:sz="0" w:space="0" w:color="auto"/>
        <w:right w:val="none" w:sz="0" w:space="0" w:color="auto"/>
      </w:divBdr>
    </w:div>
    <w:div w:id="86970295">
      <w:marLeft w:val="480"/>
      <w:marRight w:val="0"/>
      <w:marTop w:val="0"/>
      <w:marBottom w:val="0"/>
      <w:divBdr>
        <w:top w:val="none" w:sz="0" w:space="0" w:color="auto"/>
        <w:left w:val="none" w:sz="0" w:space="0" w:color="auto"/>
        <w:bottom w:val="none" w:sz="0" w:space="0" w:color="auto"/>
        <w:right w:val="none" w:sz="0" w:space="0" w:color="auto"/>
      </w:divBdr>
    </w:div>
    <w:div w:id="88628262">
      <w:marLeft w:val="480"/>
      <w:marRight w:val="0"/>
      <w:marTop w:val="0"/>
      <w:marBottom w:val="0"/>
      <w:divBdr>
        <w:top w:val="none" w:sz="0" w:space="0" w:color="auto"/>
        <w:left w:val="none" w:sz="0" w:space="0" w:color="auto"/>
        <w:bottom w:val="none" w:sz="0" w:space="0" w:color="auto"/>
        <w:right w:val="none" w:sz="0" w:space="0" w:color="auto"/>
      </w:divBdr>
    </w:div>
    <w:div w:id="90668122">
      <w:marLeft w:val="480"/>
      <w:marRight w:val="0"/>
      <w:marTop w:val="0"/>
      <w:marBottom w:val="0"/>
      <w:divBdr>
        <w:top w:val="none" w:sz="0" w:space="0" w:color="auto"/>
        <w:left w:val="none" w:sz="0" w:space="0" w:color="auto"/>
        <w:bottom w:val="none" w:sz="0" w:space="0" w:color="auto"/>
        <w:right w:val="none" w:sz="0" w:space="0" w:color="auto"/>
      </w:divBdr>
    </w:div>
    <w:div w:id="92747060">
      <w:marLeft w:val="480"/>
      <w:marRight w:val="0"/>
      <w:marTop w:val="0"/>
      <w:marBottom w:val="0"/>
      <w:divBdr>
        <w:top w:val="none" w:sz="0" w:space="0" w:color="auto"/>
        <w:left w:val="none" w:sz="0" w:space="0" w:color="auto"/>
        <w:bottom w:val="none" w:sz="0" w:space="0" w:color="auto"/>
        <w:right w:val="none" w:sz="0" w:space="0" w:color="auto"/>
      </w:divBdr>
    </w:div>
    <w:div w:id="95443859">
      <w:marLeft w:val="480"/>
      <w:marRight w:val="0"/>
      <w:marTop w:val="0"/>
      <w:marBottom w:val="0"/>
      <w:divBdr>
        <w:top w:val="none" w:sz="0" w:space="0" w:color="auto"/>
        <w:left w:val="none" w:sz="0" w:space="0" w:color="auto"/>
        <w:bottom w:val="none" w:sz="0" w:space="0" w:color="auto"/>
        <w:right w:val="none" w:sz="0" w:space="0" w:color="auto"/>
      </w:divBdr>
    </w:div>
    <w:div w:id="95754908">
      <w:marLeft w:val="480"/>
      <w:marRight w:val="0"/>
      <w:marTop w:val="0"/>
      <w:marBottom w:val="0"/>
      <w:divBdr>
        <w:top w:val="none" w:sz="0" w:space="0" w:color="auto"/>
        <w:left w:val="none" w:sz="0" w:space="0" w:color="auto"/>
        <w:bottom w:val="none" w:sz="0" w:space="0" w:color="auto"/>
        <w:right w:val="none" w:sz="0" w:space="0" w:color="auto"/>
      </w:divBdr>
    </w:div>
    <w:div w:id="96756530">
      <w:marLeft w:val="480"/>
      <w:marRight w:val="0"/>
      <w:marTop w:val="0"/>
      <w:marBottom w:val="0"/>
      <w:divBdr>
        <w:top w:val="none" w:sz="0" w:space="0" w:color="auto"/>
        <w:left w:val="none" w:sz="0" w:space="0" w:color="auto"/>
        <w:bottom w:val="none" w:sz="0" w:space="0" w:color="auto"/>
        <w:right w:val="none" w:sz="0" w:space="0" w:color="auto"/>
      </w:divBdr>
    </w:div>
    <w:div w:id="96800885">
      <w:marLeft w:val="480"/>
      <w:marRight w:val="0"/>
      <w:marTop w:val="0"/>
      <w:marBottom w:val="0"/>
      <w:divBdr>
        <w:top w:val="none" w:sz="0" w:space="0" w:color="auto"/>
        <w:left w:val="none" w:sz="0" w:space="0" w:color="auto"/>
        <w:bottom w:val="none" w:sz="0" w:space="0" w:color="auto"/>
        <w:right w:val="none" w:sz="0" w:space="0" w:color="auto"/>
      </w:divBdr>
    </w:div>
    <w:div w:id="97917710">
      <w:marLeft w:val="480"/>
      <w:marRight w:val="0"/>
      <w:marTop w:val="0"/>
      <w:marBottom w:val="0"/>
      <w:divBdr>
        <w:top w:val="none" w:sz="0" w:space="0" w:color="auto"/>
        <w:left w:val="none" w:sz="0" w:space="0" w:color="auto"/>
        <w:bottom w:val="none" w:sz="0" w:space="0" w:color="auto"/>
        <w:right w:val="none" w:sz="0" w:space="0" w:color="auto"/>
      </w:divBdr>
    </w:div>
    <w:div w:id="98070606">
      <w:marLeft w:val="480"/>
      <w:marRight w:val="0"/>
      <w:marTop w:val="0"/>
      <w:marBottom w:val="0"/>
      <w:divBdr>
        <w:top w:val="none" w:sz="0" w:space="0" w:color="auto"/>
        <w:left w:val="none" w:sz="0" w:space="0" w:color="auto"/>
        <w:bottom w:val="none" w:sz="0" w:space="0" w:color="auto"/>
        <w:right w:val="none" w:sz="0" w:space="0" w:color="auto"/>
      </w:divBdr>
    </w:div>
    <w:div w:id="98110813">
      <w:marLeft w:val="480"/>
      <w:marRight w:val="0"/>
      <w:marTop w:val="0"/>
      <w:marBottom w:val="0"/>
      <w:divBdr>
        <w:top w:val="none" w:sz="0" w:space="0" w:color="auto"/>
        <w:left w:val="none" w:sz="0" w:space="0" w:color="auto"/>
        <w:bottom w:val="none" w:sz="0" w:space="0" w:color="auto"/>
        <w:right w:val="none" w:sz="0" w:space="0" w:color="auto"/>
      </w:divBdr>
    </w:div>
    <w:div w:id="98990756">
      <w:marLeft w:val="480"/>
      <w:marRight w:val="0"/>
      <w:marTop w:val="0"/>
      <w:marBottom w:val="0"/>
      <w:divBdr>
        <w:top w:val="none" w:sz="0" w:space="0" w:color="auto"/>
        <w:left w:val="none" w:sz="0" w:space="0" w:color="auto"/>
        <w:bottom w:val="none" w:sz="0" w:space="0" w:color="auto"/>
        <w:right w:val="none" w:sz="0" w:space="0" w:color="auto"/>
      </w:divBdr>
    </w:div>
    <w:div w:id="99230184">
      <w:marLeft w:val="480"/>
      <w:marRight w:val="0"/>
      <w:marTop w:val="0"/>
      <w:marBottom w:val="0"/>
      <w:divBdr>
        <w:top w:val="none" w:sz="0" w:space="0" w:color="auto"/>
        <w:left w:val="none" w:sz="0" w:space="0" w:color="auto"/>
        <w:bottom w:val="none" w:sz="0" w:space="0" w:color="auto"/>
        <w:right w:val="none" w:sz="0" w:space="0" w:color="auto"/>
      </w:divBdr>
    </w:div>
    <w:div w:id="99299127">
      <w:marLeft w:val="480"/>
      <w:marRight w:val="0"/>
      <w:marTop w:val="0"/>
      <w:marBottom w:val="0"/>
      <w:divBdr>
        <w:top w:val="none" w:sz="0" w:space="0" w:color="auto"/>
        <w:left w:val="none" w:sz="0" w:space="0" w:color="auto"/>
        <w:bottom w:val="none" w:sz="0" w:space="0" w:color="auto"/>
        <w:right w:val="none" w:sz="0" w:space="0" w:color="auto"/>
      </w:divBdr>
    </w:div>
    <w:div w:id="100878124">
      <w:marLeft w:val="480"/>
      <w:marRight w:val="0"/>
      <w:marTop w:val="0"/>
      <w:marBottom w:val="0"/>
      <w:divBdr>
        <w:top w:val="none" w:sz="0" w:space="0" w:color="auto"/>
        <w:left w:val="none" w:sz="0" w:space="0" w:color="auto"/>
        <w:bottom w:val="none" w:sz="0" w:space="0" w:color="auto"/>
        <w:right w:val="none" w:sz="0" w:space="0" w:color="auto"/>
      </w:divBdr>
    </w:div>
    <w:div w:id="100882348">
      <w:marLeft w:val="480"/>
      <w:marRight w:val="0"/>
      <w:marTop w:val="0"/>
      <w:marBottom w:val="0"/>
      <w:divBdr>
        <w:top w:val="none" w:sz="0" w:space="0" w:color="auto"/>
        <w:left w:val="none" w:sz="0" w:space="0" w:color="auto"/>
        <w:bottom w:val="none" w:sz="0" w:space="0" w:color="auto"/>
        <w:right w:val="none" w:sz="0" w:space="0" w:color="auto"/>
      </w:divBdr>
    </w:div>
    <w:div w:id="103233411">
      <w:marLeft w:val="480"/>
      <w:marRight w:val="0"/>
      <w:marTop w:val="0"/>
      <w:marBottom w:val="0"/>
      <w:divBdr>
        <w:top w:val="none" w:sz="0" w:space="0" w:color="auto"/>
        <w:left w:val="none" w:sz="0" w:space="0" w:color="auto"/>
        <w:bottom w:val="none" w:sz="0" w:space="0" w:color="auto"/>
        <w:right w:val="none" w:sz="0" w:space="0" w:color="auto"/>
      </w:divBdr>
    </w:div>
    <w:div w:id="103428286">
      <w:marLeft w:val="480"/>
      <w:marRight w:val="0"/>
      <w:marTop w:val="0"/>
      <w:marBottom w:val="0"/>
      <w:divBdr>
        <w:top w:val="none" w:sz="0" w:space="0" w:color="auto"/>
        <w:left w:val="none" w:sz="0" w:space="0" w:color="auto"/>
        <w:bottom w:val="none" w:sz="0" w:space="0" w:color="auto"/>
        <w:right w:val="none" w:sz="0" w:space="0" w:color="auto"/>
      </w:divBdr>
    </w:div>
    <w:div w:id="103963320">
      <w:marLeft w:val="480"/>
      <w:marRight w:val="0"/>
      <w:marTop w:val="0"/>
      <w:marBottom w:val="0"/>
      <w:divBdr>
        <w:top w:val="none" w:sz="0" w:space="0" w:color="auto"/>
        <w:left w:val="none" w:sz="0" w:space="0" w:color="auto"/>
        <w:bottom w:val="none" w:sz="0" w:space="0" w:color="auto"/>
        <w:right w:val="none" w:sz="0" w:space="0" w:color="auto"/>
      </w:divBdr>
    </w:div>
    <w:div w:id="106196657">
      <w:marLeft w:val="480"/>
      <w:marRight w:val="0"/>
      <w:marTop w:val="0"/>
      <w:marBottom w:val="0"/>
      <w:divBdr>
        <w:top w:val="none" w:sz="0" w:space="0" w:color="auto"/>
        <w:left w:val="none" w:sz="0" w:space="0" w:color="auto"/>
        <w:bottom w:val="none" w:sz="0" w:space="0" w:color="auto"/>
        <w:right w:val="none" w:sz="0" w:space="0" w:color="auto"/>
      </w:divBdr>
    </w:div>
    <w:div w:id="107702487">
      <w:marLeft w:val="480"/>
      <w:marRight w:val="0"/>
      <w:marTop w:val="0"/>
      <w:marBottom w:val="0"/>
      <w:divBdr>
        <w:top w:val="none" w:sz="0" w:space="0" w:color="auto"/>
        <w:left w:val="none" w:sz="0" w:space="0" w:color="auto"/>
        <w:bottom w:val="none" w:sz="0" w:space="0" w:color="auto"/>
        <w:right w:val="none" w:sz="0" w:space="0" w:color="auto"/>
      </w:divBdr>
    </w:div>
    <w:div w:id="107899711">
      <w:marLeft w:val="480"/>
      <w:marRight w:val="0"/>
      <w:marTop w:val="0"/>
      <w:marBottom w:val="0"/>
      <w:divBdr>
        <w:top w:val="none" w:sz="0" w:space="0" w:color="auto"/>
        <w:left w:val="none" w:sz="0" w:space="0" w:color="auto"/>
        <w:bottom w:val="none" w:sz="0" w:space="0" w:color="auto"/>
        <w:right w:val="none" w:sz="0" w:space="0" w:color="auto"/>
      </w:divBdr>
    </w:div>
    <w:div w:id="110251694">
      <w:marLeft w:val="480"/>
      <w:marRight w:val="0"/>
      <w:marTop w:val="0"/>
      <w:marBottom w:val="0"/>
      <w:divBdr>
        <w:top w:val="none" w:sz="0" w:space="0" w:color="auto"/>
        <w:left w:val="none" w:sz="0" w:space="0" w:color="auto"/>
        <w:bottom w:val="none" w:sz="0" w:space="0" w:color="auto"/>
        <w:right w:val="none" w:sz="0" w:space="0" w:color="auto"/>
      </w:divBdr>
    </w:div>
    <w:div w:id="111289112">
      <w:marLeft w:val="480"/>
      <w:marRight w:val="0"/>
      <w:marTop w:val="0"/>
      <w:marBottom w:val="0"/>
      <w:divBdr>
        <w:top w:val="none" w:sz="0" w:space="0" w:color="auto"/>
        <w:left w:val="none" w:sz="0" w:space="0" w:color="auto"/>
        <w:bottom w:val="none" w:sz="0" w:space="0" w:color="auto"/>
        <w:right w:val="none" w:sz="0" w:space="0" w:color="auto"/>
      </w:divBdr>
    </w:div>
    <w:div w:id="113837322">
      <w:marLeft w:val="480"/>
      <w:marRight w:val="0"/>
      <w:marTop w:val="0"/>
      <w:marBottom w:val="0"/>
      <w:divBdr>
        <w:top w:val="none" w:sz="0" w:space="0" w:color="auto"/>
        <w:left w:val="none" w:sz="0" w:space="0" w:color="auto"/>
        <w:bottom w:val="none" w:sz="0" w:space="0" w:color="auto"/>
        <w:right w:val="none" w:sz="0" w:space="0" w:color="auto"/>
      </w:divBdr>
    </w:div>
    <w:div w:id="114448962">
      <w:marLeft w:val="480"/>
      <w:marRight w:val="0"/>
      <w:marTop w:val="0"/>
      <w:marBottom w:val="0"/>
      <w:divBdr>
        <w:top w:val="none" w:sz="0" w:space="0" w:color="auto"/>
        <w:left w:val="none" w:sz="0" w:space="0" w:color="auto"/>
        <w:bottom w:val="none" w:sz="0" w:space="0" w:color="auto"/>
        <w:right w:val="none" w:sz="0" w:space="0" w:color="auto"/>
      </w:divBdr>
    </w:div>
    <w:div w:id="115563040">
      <w:marLeft w:val="480"/>
      <w:marRight w:val="0"/>
      <w:marTop w:val="0"/>
      <w:marBottom w:val="0"/>
      <w:divBdr>
        <w:top w:val="none" w:sz="0" w:space="0" w:color="auto"/>
        <w:left w:val="none" w:sz="0" w:space="0" w:color="auto"/>
        <w:bottom w:val="none" w:sz="0" w:space="0" w:color="auto"/>
        <w:right w:val="none" w:sz="0" w:space="0" w:color="auto"/>
      </w:divBdr>
    </w:div>
    <w:div w:id="116339243">
      <w:marLeft w:val="480"/>
      <w:marRight w:val="0"/>
      <w:marTop w:val="0"/>
      <w:marBottom w:val="0"/>
      <w:divBdr>
        <w:top w:val="none" w:sz="0" w:space="0" w:color="auto"/>
        <w:left w:val="none" w:sz="0" w:space="0" w:color="auto"/>
        <w:bottom w:val="none" w:sz="0" w:space="0" w:color="auto"/>
        <w:right w:val="none" w:sz="0" w:space="0" w:color="auto"/>
      </w:divBdr>
    </w:div>
    <w:div w:id="118186054">
      <w:marLeft w:val="480"/>
      <w:marRight w:val="0"/>
      <w:marTop w:val="0"/>
      <w:marBottom w:val="0"/>
      <w:divBdr>
        <w:top w:val="none" w:sz="0" w:space="0" w:color="auto"/>
        <w:left w:val="none" w:sz="0" w:space="0" w:color="auto"/>
        <w:bottom w:val="none" w:sz="0" w:space="0" w:color="auto"/>
        <w:right w:val="none" w:sz="0" w:space="0" w:color="auto"/>
      </w:divBdr>
    </w:div>
    <w:div w:id="118450890">
      <w:marLeft w:val="480"/>
      <w:marRight w:val="0"/>
      <w:marTop w:val="0"/>
      <w:marBottom w:val="0"/>
      <w:divBdr>
        <w:top w:val="none" w:sz="0" w:space="0" w:color="auto"/>
        <w:left w:val="none" w:sz="0" w:space="0" w:color="auto"/>
        <w:bottom w:val="none" w:sz="0" w:space="0" w:color="auto"/>
        <w:right w:val="none" w:sz="0" w:space="0" w:color="auto"/>
      </w:divBdr>
    </w:div>
    <w:div w:id="119811935">
      <w:marLeft w:val="480"/>
      <w:marRight w:val="0"/>
      <w:marTop w:val="0"/>
      <w:marBottom w:val="0"/>
      <w:divBdr>
        <w:top w:val="none" w:sz="0" w:space="0" w:color="auto"/>
        <w:left w:val="none" w:sz="0" w:space="0" w:color="auto"/>
        <w:bottom w:val="none" w:sz="0" w:space="0" w:color="auto"/>
        <w:right w:val="none" w:sz="0" w:space="0" w:color="auto"/>
      </w:divBdr>
    </w:div>
    <w:div w:id="121846154">
      <w:marLeft w:val="480"/>
      <w:marRight w:val="0"/>
      <w:marTop w:val="0"/>
      <w:marBottom w:val="0"/>
      <w:divBdr>
        <w:top w:val="none" w:sz="0" w:space="0" w:color="auto"/>
        <w:left w:val="none" w:sz="0" w:space="0" w:color="auto"/>
        <w:bottom w:val="none" w:sz="0" w:space="0" w:color="auto"/>
        <w:right w:val="none" w:sz="0" w:space="0" w:color="auto"/>
      </w:divBdr>
    </w:div>
    <w:div w:id="123089053">
      <w:marLeft w:val="480"/>
      <w:marRight w:val="0"/>
      <w:marTop w:val="0"/>
      <w:marBottom w:val="0"/>
      <w:divBdr>
        <w:top w:val="none" w:sz="0" w:space="0" w:color="auto"/>
        <w:left w:val="none" w:sz="0" w:space="0" w:color="auto"/>
        <w:bottom w:val="none" w:sz="0" w:space="0" w:color="auto"/>
        <w:right w:val="none" w:sz="0" w:space="0" w:color="auto"/>
      </w:divBdr>
    </w:div>
    <w:div w:id="125246476">
      <w:marLeft w:val="480"/>
      <w:marRight w:val="0"/>
      <w:marTop w:val="0"/>
      <w:marBottom w:val="0"/>
      <w:divBdr>
        <w:top w:val="none" w:sz="0" w:space="0" w:color="auto"/>
        <w:left w:val="none" w:sz="0" w:space="0" w:color="auto"/>
        <w:bottom w:val="none" w:sz="0" w:space="0" w:color="auto"/>
        <w:right w:val="none" w:sz="0" w:space="0" w:color="auto"/>
      </w:divBdr>
    </w:div>
    <w:div w:id="125778935">
      <w:marLeft w:val="480"/>
      <w:marRight w:val="0"/>
      <w:marTop w:val="0"/>
      <w:marBottom w:val="0"/>
      <w:divBdr>
        <w:top w:val="none" w:sz="0" w:space="0" w:color="auto"/>
        <w:left w:val="none" w:sz="0" w:space="0" w:color="auto"/>
        <w:bottom w:val="none" w:sz="0" w:space="0" w:color="auto"/>
        <w:right w:val="none" w:sz="0" w:space="0" w:color="auto"/>
      </w:divBdr>
    </w:div>
    <w:div w:id="125780847">
      <w:marLeft w:val="480"/>
      <w:marRight w:val="0"/>
      <w:marTop w:val="0"/>
      <w:marBottom w:val="0"/>
      <w:divBdr>
        <w:top w:val="none" w:sz="0" w:space="0" w:color="auto"/>
        <w:left w:val="none" w:sz="0" w:space="0" w:color="auto"/>
        <w:bottom w:val="none" w:sz="0" w:space="0" w:color="auto"/>
        <w:right w:val="none" w:sz="0" w:space="0" w:color="auto"/>
      </w:divBdr>
    </w:div>
    <w:div w:id="127212575">
      <w:marLeft w:val="480"/>
      <w:marRight w:val="0"/>
      <w:marTop w:val="0"/>
      <w:marBottom w:val="0"/>
      <w:divBdr>
        <w:top w:val="none" w:sz="0" w:space="0" w:color="auto"/>
        <w:left w:val="none" w:sz="0" w:space="0" w:color="auto"/>
        <w:bottom w:val="none" w:sz="0" w:space="0" w:color="auto"/>
        <w:right w:val="none" w:sz="0" w:space="0" w:color="auto"/>
      </w:divBdr>
    </w:div>
    <w:div w:id="128327836">
      <w:marLeft w:val="480"/>
      <w:marRight w:val="0"/>
      <w:marTop w:val="0"/>
      <w:marBottom w:val="0"/>
      <w:divBdr>
        <w:top w:val="none" w:sz="0" w:space="0" w:color="auto"/>
        <w:left w:val="none" w:sz="0" w:space="0" w:color="auto"/>
        <w:bottom w:val="none" w:sz="0" w:space="0" w:color="auto"/>
        <w:right w:val="none" w:sz="0" w:space="0" w:color="auto"/>
      </w:divBdr>
    </w:div>
    <w:div w:id="128548606">
      <w:marLeft w:val="480"/>
      <w:marRight w:val="0"/>
      <w:marTop w:val="0"/>
      <w:marBottom w:val="0"/>
      <w:divBdr>
        <w:top w:val="none" w:sz="0" w:space="0" w:color="auto"/>
        <w:left w:val="none" w:sz="0" w:space="0" w:color="auto"/>
        <w:bottom w:val="none" w:sz="0" w:space="0" w:color="auto"/>
        <w:right w:val="none" w:sz="0" w:space="0" w:color="auto"/>
      </w:divBdr>
    </w:div>
    <w:div w:id="131100863">
      <w:marLeft w:val="480"/>
      <w:marRight w:val="0"/>
      <w:marTop w:val="0"/>
      <w:marBottom w:val="0"/>
      <w:divBdr>
        <w:top w:val="none" w:sz="0" w:space="0" w:color="auto"/>
        <w:left w:val="none" w:sz="0" w:space="0" w:color="auto"/>
        <w:bottom w:val="none" w:sz="0" w:space="0" w:color="auto"/>
        <w:right w:val="none" w:sz="0" w:space="0" w:color="auto"/>
      </w:divBdr>
    </w:div>
    <w:div w:id="131334202">
      <w:marLeft w:val="480"/>
      <w:marRight w:val="0"/>
      <w:marTop w:val="0"/>
      <w:marBottom w:val="0"/>
      <w:divBdr>
        <w:top w:val="none" w:sz="0" w:space="0" w:color="auto"/>
        <w:left w:val="none" w:sz="0" w:space="0" w:color="auto"/>
        <w:bottom w:val="none" w:sz="0" w:space="0" w:color="auto"/>
        <w:right w:val="none" w:sz="0" w:space="0" w:color="auto"/>
      </w:divBdr>
    </w:div>
    <w:div w:id="131482274">
      <w:marLeft w:val="480"/>
      <w:marRight w:val="0"/>
      <w:marTop w:val="0"/>
      <w:marBottom w:val="0"/>
      <w:divBdr>
        <w:top w:val="none" w:sz="0" w:space="0" w:color="auto"/>
        <w:left w:val="none" w:sz="0" w:space="0" w:color="auto"/>
        <w:bottom w:val="none" w:sz="0" w:space="0" w:color="auto"/>
        <w:right w:val="none" w:sz="0" w:space="0" w:color="auto"/>
      </w:divBdr>
    </w:div>
    <w:div w:id="131560798">
      <w:marLeft w:val="480"/>
      <w:marRight w:val="0"/>
      <w:marTop w:val="0"/>
      <w:marBottom w:val="0"/>
      <w:divBdr>
        <w:top w:val="none" w:sz="0" w:space="0" w:color="auto"/>
        <w:left w:val="none" w:sz="0" w:space="0" w:color="auto"/>
        <w:bottom w:val="none" w:sz="0" w:space="0" w:color="auto"/>
        <w:right w:val="none" w:sz="0" w:space="0" w:color="auto"/>
      </w:divBdr>
    </w:div>
    <w:div w:id="131990519">
      <w:marLeft w:val="480"/>
      <w:marRight w:val="0"/>
      <w:marTop w:val="0"/>
      <w:marBottom w:val="0"/>
      <w:divBdr>
        <w:top w:val="none" w:sz="0" w:space="0" w:color="auto"/>
        <w:left w:val="none" w:sz="0" w:space="0" w:color="auto"/>
        <w:bottom w:val="none" w:sz="0" w:space="0" w:color="auto"/>
        <w:right w:val="none" w:sz="0" w:space="0" w:color="auto"/>
      </w:divBdr>
    </w:div>
    <w:div w:id="132065871">
      <w:marLeft w:val="480"/>
      <w:marRight w:val="0"/>
      <w:marTop w:val="0"/>
      <w:marBottom w:val="0"/>
      <w:divBdr>
        <w:top w:val="none" w:sz="0" w:space="0" w:color="auto"/>
        <w:left w:val="none" w:sz="0" w:space="0" w:color="auto"/>
        <w:bottom w:val="none" w:sz="0" w:space="0" w:color="auto"/>
        <w:right w:val="none" w:sz="0" w:space="0" w:color="auto"/>
      </w:divBdr>
    </w:div>
    <w:div w:id="132328845">
      <w:marLeft w:val="480"/>
      <w:marRight w:val="0"/>
      <w:marTop w:val="0"/>
      <w:marBottom w:val="0"/>
      <w:divBdr>
        <w:top w:val="none" w:sz="0" w:space="0" w:color="auto"/>
        <w:left w:val="none" w:sz="0" w:space="0" w:color="auto"/>
        <w:bottom w:val="none" w:sz="0" w:space="0" w:color="auto"/>
        <w:right w:val="none" w:sz="0" w:space="0" w:color="auto"/>
      </w:divBdr>
    </w:div>
    <w:div w:id="132917775">
      <w:marLeft w:val="480"/>
      <w:marRight w:val="0"/>
      <w:marTop w:val="0"/>
      <w:marBottom w:val="0"/>
      <w:divBdr>
        <w:top w:val="none" w:sz="0" w:space="0" w:color="auto"/>
        <w:left w:val="none" w:sz="0" w:space="0" w:color="auto"/>
        <w:bottom w:val="none" w:sz="0" w:space="0" w:color="auto"/>
        <w:right w:val="none" w:sz="0" w:space="0" w:color="auto"/>
      </w:divBdr>
    </w:div>
    <w:div w:id="138688333">
      <w:marLeft w:val="480"/>
      <w:marRight w:val="0"/>
      <w:marTop w:val="0"/>
      <w:marBottom w:val="0"/>
      <w:divBdr>
        <w:top w:val="none" w:sz="0" w:space="0" w:color="auto"/>
        <w:left w:val="none" w:sz="0" w:space="0" w:color="auto"/>
        <w:bottom w:val="none" w:sz="0" w:space="0" w:color="auto"/>
        <w:right w:val="none" w:sz="0" w:space="0" w:color="auto"/>
      </w:divBdr>
    </w:div>
    <w:div w:id="138696032">
      <w:marLeft w:val="480"/>
      <w:marRight w:val="0"/>
      <w:marTop w:val="0"/>
      <w:marBottom w:val="0"/>
      <w:divBdr>
        <w:top w:val="none" w:sz="0" w:space="0" w:color="auto"/>
        <w:left w:val="none" w:sz="0" w:space="0" w:color="auto"/>
        <w:bottom w:val="none" w:sz="0" w:space="0" w:color="auto"/>
        <w:right w:val="none" w:sz="0" w:space="0" w:color="auto"/>
      </w:divBdr>
    </w:div>
    <w:div w:id="141242250">
      <w:marLeft w:val="480"/>
      <w:marRight w:val="0"/>
      <w:marTop w:val="0"/>
      <w:marBottom w:val="0"/>
      <w:divBdr>
        <w:top w:val="none" w:sz="0" w:space="0" w:color="auto"/>
        <w:left w:val="none" w:sz="0" w:space="0" w:color="auto"/>
        <w:bottom w:val="none" w:sz="0" w:space="0" w:color="auto"/>
        <w:right w:val="none" w:sz="0" w:space="0" w:color="auto"/>
      </w:divBdr>
    </w:div>
    <w:div w:id="142896656">
      <w:marLeft w:val="480"/>
      <w:marRight w:val="0"/>
      <w:marTop w:val="0"/>
      <w:marBottom w:val="0"/>
      <w:divBdr>
        <w:top w:val="none" w:sz="0" w:space="0" w:color="auto"/>
        <w:left w:val="none" w:sz="0" w:space="0" w:color="auto"/>
        <w:bottom w:val="none" w:sz="0" w:space="0" w:color="auto"/>
        <w:right w:val="none" w:sz="0" w:space="0" w:color="auto"/>
      </w:divBdr>
    </w:div>
    <w:div w:id="143276273">
      <w:marLeft w:val="480"/>
      <w:marRight w:val="0"/>
      <w:marTop w:val="0"/>
      <w:marBottom w:val="0"/>
      <w:divBdr>
        <w:top w:val="none" w:sz="0" w:space="0" w:color="auto"/>
        <w:left w:val="none" w:sz="0" w:space="0" w:color="auto"/>
        <w:bottom w:val="none" w:sz="0" w:space="0" w:color="auto"/>
        <w:right w:val="none" w:sz="0" w:space="0" w:color="auto"/>
      </w:divBdr>
    </w:div>
    <w:div w:id="143591528">
      <w:marLeft w:val="480"/>
      <w:marRight w:val="0"/>
      <w:marTop w:val="0"/>
      <w:marBottom w:val="0"/>
      <w:divBdr>
        <w:top w:val="none" w:sz="0" w:space="0" w:color="auto"/>
        <w:left w:val="none" w:sz="0" w:space="0" w:color="auto"/>
        <w:bottom w:val="none" w:sz="0" w:space="0" w:color="auto"/>
        <w:right w:val="none" w:sz="0" w:space="0" w:color="auto"/>
      </w:divBdr>
    </w:div>
    <w:div w:id="144133282">
      <w:marLeft w:val="480"/>
      <w:marRight w:val="0"/>
      <w:marTop w:val="0"/>
      <w:marBottom w:val="0"/>
      <w:divBdr>
        <w:top w:val="none" w:sz="0" w:space="0" w:color="auto"/>
        <w:left w:val="none" w:sz="0" w:space="0" w:color="auto"/>
        <w:bottom w:val="none" w:sz="0" w:space="0" w:color="auto"/>
        <w:right w:val="none" w:sz="0" w:space="0" w:color="auto"/>
      </w:divBdr>
    </w:div>
    <w:div w:id="144663223">
      <w:marLeft w:val="480"/>
      <w:marRight w:val="0"/>
      <w:marTop w:val="0"/>
      <w:marBottom w:val="0"/>
      <w:divBdr>
        <w:top w:val="none" w:sz="0" w:space="0" w:color="auto"/>
        <w:left w:val="none" w:sz="0" w:space="0" w:color="auto"/>
        <w:bottom w:val="none" w:sz="0" w:space="0" w:color="auto"/>
        <w:right w:val="none" w:sz="0" w:space="0" w:color="auto"/>
      </w:divBdr>
    </w:div>
    <w:div w:id="145513766">
      <w:marLeft w:val="480"/>
      <w:marRight w:val="0"/>
      <w:marTop w:val="0"/>
      <w:marBottom w:val="0"/>
      <w:divBdr>
        <w:top w:val="none" w:sz="0" w:space="0" w:color="auto"/>
        <w:left w:val="none" w:sz="0" w:space="0" w:color="auto"/>
        <w:bottom w:val="none" w:sz="0" w:space="0" w:color="auto"/>
        <w:right w:val="none" w:sz="0" w:space="0" w:color="auto"/>
      </w:divBdr>
    </w:div>
    <w:div w:id="146552913">
      <w:marLeft w:val="480"/>
      <w:marRight w:val="0"/>
      <w:marTop w:val="0"/>
      <w:marBottom w:val="0"/>
      <w:divBdr>
        <w:top w:val="none" w:sz="0" w:space="0" w:color="auto"/>
        <w:left w:val="none" w:sz="0" w:space="0" w:color="auto"/>
        <w:bottom w:val="none" w:sz="0" w:space="0" w:color="auto"/>
        <w:right w:val="none" w:sz="0" w:space="0" w:color="auto"/>
      </w:divBdr>
    </w:div>
    <w:div w:id="146678641">
      <w:marLeft w:val="480"/>
      <w:marRight w:val="0"/>
      <w:marTop w:val="0"/>
      <w:marBottom w:val="0"/>
      <w:divBdr>
        <w:top w:val="none" w:sz="0" w:space="0" w:color="auto"/>
        <w:left w:val="none" w:sz="0" w:space="0" w:color="auto"/>
        <w:bottom w:val="none" w:sz="0" w:space="0" w:color="auto"/>
        <w:right w:val="none" w:sz="0" w:space="0" w:color="auto"/>
      </w:divBdr>
    </w:div>
    <w:div w:id="146678838">
      <w:marLeft w:val="480"/>
      <w:marRight w:val="0"/>
      <w:marTop w:val="0"/>
      <w:marBottom w:val="0"/>
      <w:divBdr>
        <w:top w:val="none" w:sz="0" w:space="0" w:color="auto"/>
        <w:left w:val="none" w:sz="0" w:space="0" w:color="auto"/>
        <w:bottom w:val="none" w:sz="0" w:space="0" w:color="auto"/>
        <w:right w:val="none" w:sz="0" w:space="0" w:color="auto"/>
      </w:divBdr>
    </w:div>
    <w:div w:id="147016578">
      <w:marLeft w:val="480"/>
      <w:marRight w:val="0"/>
      <w:marTop w:val="0"/>
      <w:marBottom w:val="0"/>
      <w:divBdr>
        <w:top w:val="none" w:sz="0" w:space="0" w:color="auto"/>
        <w:left w:val="none" w:sz="0" w:space="0" w:color="auto"/>
        <w:bottom w:val="none" w:sz="0" w:space="0" w:color="auto"/>
        <w:right w:val="none" w:sz="0" w:space="0" w:color="auto"/>
      </w:divBdr>
    </w:div>
    <w:div w:id="148258037">
      <w:marLeft w:val="480"/>
      <w:marRight w:val="0"/>
      <w:marTop w:val="0"/>
      <w:marBottom w:val="0"/>
      <w:divBdr>
        <w:top w:val="none" w:sz="0" w:space="0" w:color="auto"/>
        <w:left w:val="none" w:sz="0" w:space="0" w:color="auto"/>
        <w:bottom w:val="none" w:sz="0" w:space="0" w:color="auto"/>
        <w:right w:val="none" w:sz="0" w:space="0" w:color="auto"/>
      </w:divBdr>
    </w:div>
    <w:div w:id="148326294">
      <w:marLeft w:val="480"/>
      <w:marRight w:val="0"/>
      <w:marTop w:val="0"/>
      <w:marBottom w:val="0"/>
      <w:divBdr>
        <w:top w:val="none" w:sz="0" w:space="0" w:color="auto"/>
        <w:left w:val="none" w:sz="0" w:space="0" w:color="auto"/>
        <w:bottom w:val="none" w:sz="0" w:space="0" w:color="auto"/>
        <w:right w:val="none" w:sz="0" w:space="0" w:color="auto"/>
      </w:divBdr>
    </w:div>
    <w:div w:id="148375677">
      <w:marLeft w:val="480"/>
      <w:marRight w:val="0"/>
      <w:marTop w:val="0"/>
      <w:marBottom w:val="0"/>
      <w:divBdr>
        <w:top w:val="none" w:sz="0" w:space="0" w:color="auto"/>
        <w:left w:val="none" w:sz="0" w:space="0" w:color="auto"/>
        <w:bottom w:val="none" w:sz="0" w:space="0" w:color="auto"/>
        <w:right w:val="none" w:sz="0" w:space="0" w:color="auto"/>
      </w:divBdr>
    </w:div>
    <w:div w:id="149950110">
      <w:marLeft w:val="480"/>
      <w:marRight w:val="0"/>
      <w:marTop w:val="0"/>
      <w:marBottom w:val="0"/>
      <w:divBdr>
        <w:top w:val="none" w:sz="0" w:space="0" w:color="auto"/>
        <w:left w:val="none" w:sz="0" w:space="0" w:color="auto"/>
        <w:bottom w:val="none" w:sz="0" w:space="0" w:color="auto"/>
        <w:right w:val="none" w:sz="0" w:space="0" w:color="auto"/>
      </w:divBdr>
    </w:div>
    <w:div w:id="150175319">
      <w:marLeft w:val="480"/>
      <w:marRight w:val="0"/>
      <w:marTop w:val="0"/>
      <w:marBottom w:val="0"/>
      <w:divBdr>
        <w:top w:val="none" w:sz="0" w:space="0" w:color="auto"/>
        <w:left w:val="none" w:sz="0" w:space="0" w:color="auto"/>
        <w:bottom w:val="none" w:sz="0" w:space="0" w:color="auto"/>
        <w:right w:val="none" w:sz="0" w:space="0" w:color="auto"/>
      </w:divBdr>
    </w:div>
    <w:div w:id="150298716">
      <w:marLeft w:val="480"/>
      <w:marRight w:val="0"/>
      <w:marTop w:val="0"/>
      <w:marBottom w:val="0"/>
      <w:divBdr>
        <w:top w:val="none" w:sz="0" w:space="0" w:color="auto"/>
        <w:left w:val="none" w:sz="0" w:space="0" w:color="auto"/>
        <w:bottom w:val="none" w:sz="0" w:space="0" w:color="auto"/>
        <w:right w:val="none" w:sz="0" w:space="0" w:color="auto"/>
      </w:divBdr>
    </w:div>
    <w:div w:id="150682928">
      <w:marLeft w:val="480"/>
      <w:marRight w:val="0"/>
      <w:marTop w:val="0"/>
      <w:marBottom w:val="0"/>
      <w:divBdr>
        <w:top w:val="none" w:sz="0" w:space="0" w:color="auto"/>
        <w:left w:val="none" w:sz="0" w:space="0" w:color="auto"/>
        <w:bottom w:val="none" w:sz="0" w:space="0" w:color="auto"/>
        <w:right w:val="none" w:sz="0" w:space="0" w:color="auto"/>
      </w:divBdr>
    </w:div>
    <w:div w:id="151916449">
      <w:marLeft w:val="480"/>
      <w:marRight w:val="0"/>
      <w:marTop w:val="0"/>
      <w:marBottom w:val="0"/>
      <w:divBdr>
        <w:top w:val="none" w:sz="0" w:space="0" w:color="auto"/>
        <w:left w:val="none" w:sz="0" w:space="0" w:color="auto"/>
        <w:bottom w:val="none" w:sz="0" w:space="0" w:color="auto"/>
        <w:right w:val="none" w:sz="0" w:space="0" w:color="auto"/>
      </w:divBdr>
    </w:div>
    <w:div w:id="154146697">
      <w:marLeft w:val="480"/>
      <w:marRight w:val="0"/>
      <w:marTop w:val="0"/>
      <w:marBottom w:val="0"/>
      <w:divBdr>
        <w:top w:val="none" w:sz="0" w:space="0" w:color="auto"/>
        <w:left w:val="none" w:sz="0" w:space="0" w:color="auto"/>
        <w:bottom w:val="none" w:sz="0" w:space="0" w:color="auto"/>
        <w:right w:val="none" w:sz="0" w:space="0" w:color="auto"/>
      </w:divBdr>
    </w:div>
    <w:div w:id="156463341">
      <w:marLeft w:val="480"/>
      <w:marRight w:val="0"/>
      <w:marTop w:val="0"/>
      <w:marBottom w:val="0"/>
      <w:divBdr>
        <w:top w:val="none" w:sz="0" w:space="0" w:color="auto"/>
        <w:left w:val="none" w:sz="0" w:space="0" w:color="auto"/>
        <w:bottom w:val="none" w:sz="0" w:space="0" w:color="auto"/>
        <w:right w:val="none" w:sz="0" w:space="0" w:color="auto"/>
      </w:divBdr>
    </w:div>
    <w:div w:id="157233676">
      <w:marLeft w:val="480"/>
      <w:marRight w:val="0"/>
      <w:marTop w:val="0"/>
      <w:marBottom w:val="0"/>
      <w:divBdr>
        <w:top w:val="none" w:sz="0" w:space="0" w:color="auto"/>
        <w:left w:val="none" w:sz="0" w:space="0" w:color="auto"/>
        <w:bottom w:val="none" w:sz="0" w:space="0" w:color="auto"/>
        <w:right w:val="none" w:sz="0" w:space="0" w:color="auto"/>
      </w:divBdr>
    </w:div>
    <w:div w:id="157573244">
      <w:marLeft w:val="480"/>
      <w:marRight w:val="0"/>
      <w:marTop w:val="0"/>
      <w:marBottom w:val="0"/>
      <w:divBdr>
        <w:top w:val="none" w:sz="0" w:space="0" w:color="auto"/>
        <w:left w:val="none" w:sz="0" w:space="0" w:color="auto"/>
        <w:bottom w:val="none" w:sz="0" w:space="0" w:color="auto"/>
        <w:right w:val="none" w:sz="0" w:space="0" w:color="auto"/>
      </w:divBdr>
    </w:div>
    <w:div w:id="158280191">
      <w:marLeft w:val="480"/>
      <w:marRight w:val="0"/>
      <w:marTop w:val="0"/>
      <w:marBottom w:val="0"/>
      <w:divBdr>
        <w:top w:val="none" w:sz="0" w:space="0" w:color="auto"/>
        <w:left w:val="none" w:sz="0" w:space="0" w:color="auto"/>
        <w:bottom w:val="none" w:sz="0" w:space="0" w:color="auto"/>
        <w:right w:val="none" w:sz="0" w:space="0" w:color="auto"/>
      </w:divBdr>
    </w:div>
    <w:div w:id="159320295">
      <w:marLeft w:val="480"/>
      <w:marRight w:val="0"/>
      <w:marTop w:val="0"/>
      <w:marBottom w:val="0"/>
      <w:divBdr>
        <w:top w:val="none" w:sz="0" w:space="0" w:color="auto"/>
        <w:left w:val="none" w:sz="0" w:space="0" w:color="auto"/>
        <w:bottom w:val="none" w:sz="0" w:space="0" w:color="auto"/>
        <w:right w:val="none" w:sz="0" w:space="0" w:color="auto"/>
      </w:divBdr>
    </w:div>
    <w:div w:id="162018412">
      <w:marLeft w:val="480"/>
      <w:marRight w:val="0"/>
      <w:marTop w:val="0"/>
      <w:marBottom w:val="0"/>
      <w:divBdr>
        <w:top w:val="none" w:sz="0" w:space="0" w:color="auto"/>
        <w:left w:val="none" w:sz="0" w:space="0" w:color="auto"/>
        <w:bottom w:val="none" w:sz="0" w:space="0" w:color="auto"/>
        <w:right w:val="none" w:sz="0" w:space="0" w:color="auto"/>
      </w:divBdr>
    </w:div>
    <w:div w:id="162819728">
      <w:marLeft w:val="480"/>
      <w:marRight w:val="0"/>
      <w:marTop w:val="0"/>
      <w:marBottom w:val="0"/>
      <w:divBdr>
        <w:top w:val="none" w:sz="0" w:space="0" w:color="auto"/>
        <w:left w:val="none" w:sz="0" w:space="0" w:color="auto"/>
        <w:bottom w:val="none" w:sz="0" w:space="0" w:color="auto"/>
        <w:right w:val="none" w:sz="0" w:space="0" w:color="auto"/>
      </w:divBdr>
    </w:div>
    <w:div w:id="163476130">
      <w:marLeft w:val="480"/>
      <w:marRight w:val="0"/>
      <w:marTop w:val="0"/>
      <w:marBottom w:val="0"/>
      <w:divBdr>
        <w:top w:val="none" w:sz="0" w:space="0" w:color="auto"/>
        <w:left w:val="none" w:sz="0" w:space="0" w:color="auto"/>
        <w:bottom w:val="none" w:sz="0" w:space="0" w:color="auto"/>
        <w:right w:val="none" w:sz="0" w:space="0" w:color="auto"/>
      </w:divBdr>
    </w:div>
    <w:div w:id="163789137">
      <w:marLeft w:val="480"/>
      <w:marRight w:val="0"/>
      <w:marTop w:val="0"/>
      <w:marBottom w:val="0"/>
      <w:divBdr>
        <w:top w:val="none" w:sz="0" w:space="0" w:color="auto"/>
        <w:left w:val="none" w:sz="0" w:space="0" w:color="auto"/>
        <w:bottom w:val="none" w:sz="0" w:space="0" w:color="auto"/>
        <w:right w:val="none" w:sz="0" w:space="0" w:color="auto"/>
      </w:divBdr>
    </w:div>
    <w:div w:id="164169882">
      <w:marLeft w:val="480"/>
      <w:marRight w:val="0"/>
      <w:marTop w:val="0"/>
      <w:marBottom w:val="0"/>
      <w:divBdr>
        <w:top w:val="none" w:sz="0" w:space="0" w:color="auto"/>
        <w:left w:val="none" w:sz="0" w:space="0" w:color="auto"/>
        <w:bottom w:val="none" w:sz="0" w:space="0" w:color="auto"/>
        <w:right w:val="none" w:sz="0" w:space="0" w:color="auto"/>
      </w:divBdr>
    </w:div>
    <w:div w:id="165827092">
      <w:marLeft w:val="480"/>
      <w:marRight w:val="0"/>
      <w:marTop w:val="0"/>
      <w:marBottom w:val="0"/>
      <w:divBdr>
        <w:top w:val="none" w:sz="0" w:space="0" w:color="auto"/>
        <w:left w:val="none" w:sz="0" w:space="0" w:color="auto"/>
        <w:bottom w:val="none" w:sz="0" w:space="0" w:color="auto"/>
        <w:right w:val="none" w:sz="0" w:space="0" w:color="auto"/>
      </w:divBdr>
    </w:div>
    <w:div w:id="166211070">
      <w:marLeft w:val="480"/>
      <w:marRight w:val="0"/>
      <w:marTop w:val="0"/>
      <w:marBottom w:val="0"/>
      <w:divBdr>
        <w:top w:val="none" w:sz="0" w:space="0" w:color="auto"/>
        <w:left w:val="none" w:sz="0" w:space="0" w:color="auto"/>
        <w:bottom w:val="none" w:sz="0" w:space="0" w:color="auto"/>
        <w:right w:val="none" w:sz="0" w:space="0" w:color="auto"/>
      </w:divBdr>
    </w:div>
    <w:div w:id="166409269">
      <w:marLeft w:val="480"/>
      <w:marRight w:val="0"/>
      <w:marTop w:val="0"/>
      <w:marBottom w:val="0"/>
      <w:divBdr>
        <w:top w:val="none" w:sz="0" w:space="0" w:color="auto"/>
        <w:left w:val="none" w:sz="0" w:space="0" w:color="auto"/>
        <w:bottom w:val="none" w:sz="0" w:space="0" w:color="auto"/>
        <w:right w:val="none" w:sz="0" w:space="0" w:color="auto"/>
      </w:divBdr>
    </w:div>
    <w:div w:id="167065849">
      <w:marLeft w:val="480"/>
      <w:marRight w:val="0"/>
      <w:marTop w:val="0"/>
      <w:marBottom w:val="0"/>
      <w:divBdr>
        <w:top w:val="none" w:sz="0" w:space="0" w:color="auto"/>
        <w:left w:val="none" w:sz="0" w:space="0" w:color="auto"/>
        <w:bottom w:val="none" w:sz="0" w:space="0" w:color="auto"/>
        <w:right w:val="none" w:sz="0" w:space="0" w:color="auto"/>
      </w:divBdr>
    </w:div>
    <w:div w:id="168257208">
      <w:marLeft w:val="480"/>
      <w:marRight w:val="0"/>
      <w:marTop w:val="0"/>
      <w:marBottom w:val="0"/>
      <w:divBdr>
        <w:top w:val="none" w:sz="0" w:space="0" w:color="auto"/>
        <w:left w:val="none" w:sz="0" w:space="0" w:color="auto"/>
        <w:bottom w:val="none" w:sz="0" w:space="0" w:color="auto"/>
        <w:right w:val="none" w:sz="0" w:space="0" w:color="auto"/>
      </w:divBdr>
    </w:div>
    <w:div w:id="168369168">
      <w:marLeft w:val="480"/>
      <w:marRight w:val="0"/>
      <w:marTop w:val="0"/>
      <w:marBottom w:val="0"/>
      <w:divBdr>
        <w:top w:val="none" w:sz="0" w:space="0" w:color="auto"/>
        <w:left w:val="none" w:sz="0" w:space="0" w:color="auto"/>
        <w:bottom w:val="none" w:sz="0" w:space="0" w:color="auto"/>
        <w:right w:val="none" w:sz="0" w:space="0" w:color="auto"/>
      </w:divBdr>
    </w:div>
    <w:div w:id="169218781">
      <w:marLeft w:val="480"/>
      <w:marRight w:val="0"/>
      <w:marTop w:val="0"/>
      <w:marBottom w:val="0"/>
      <w:divBdr>
        <w:top w:val="none" w:sz="0" w:space="0" w:color="auto"/>
        <w:left w:val="none" w:sz="0" w:space="0" w:color="auto"/>
        <w:bottom w:val="none" w:sz="0" w:space="0" w:color="auto"/>
        <w:right w:val="none" w:sz="0" w:space="0" w:color="auto"/>
      </w:divBdr>
    </w:div>
    <w:div w:id="169224983">
      <w:marLeft w:val="480"/>
      <w:marRight w:val="0"/>
      <w:marTop w:val="0"/>
      <w:marBottom w:val="0"/>
      <w:divBdr>
        <w:top w:val="none" w:sz="0" w:space="0" w:color="auto"/>
        <w:left w:val="none" w:sz="0" w:space="0" w:color="auto"/>
        <w:bottom w:val="none" w:sz="0" w:space="0" w:color="auto"/>
        <w:right w:val="none" w:sz="0" w:space="0" w:color="auto"/>
      </w:divBdr>
    </w:div>
    <w:div w:id="170144608">
      <w:marLeft w:val="480"/>
      <w:marRight w:val="0"/>
      <w:marTop w:val="0"/>
      <w:marBottom w:val="0"/>
      <w:divBdr>
        <w:top w:val="none" w:sz="0" w:space="0" w:color="auto"/>
        <w:left w:val="none" w:sz="0" w:space="0" w:color="auto"/>
        <w:bottom w:val="none" w:sz="0" w:space="0" w:color="auto"/>
        <w:right w:val="none" w:sz="0" w:space="0" w:color="auto"/>
      </w:divBdr>
    </w:div>
    <w:div w:id="170222958">
      <w:marLeft w:val="480"/>
      <w:marRight w:val="0"/>
      <w:marTop w:val="0"/>
      <w:marBottom w:val="0"/>
      <w:divBdr>
        <w:top w:val="none" w:sz="0" w:space="0" w:color="auto"/>
        <w:left w:val="none" w:sz="0" w:space="0" w:color="auto"/>
        <w:bottom w:val="none" w:sz="0" w:space="0" w:color="auto"/>
        <w:right w:val="none" w:sz="0" w:space="0" w:color="auto"/>
      </w:divBdr>
    </w:div>
    <w:div w:id="170799064">
      <w:marLeft w:val="480"/>
      <w:marRight w:val="0"/>
      <w:marTop w:val="0"/>
      <w:marBottom w:val="0"/>
      <w:divBdr>
        <w:top w:val="none" w:sz="0" w:space="0" w:color="auto"/>
        <w:left w:val="none" w:sz="0" w:space="0" w:color="auto"/>
        <w:bottom w:val="none" w:sz="0" w:space="0" w:color="auto"/>
        <w:right w:val="none" w:sz="0" w:space="0" w:color="auto"/>
      </w:divBdr>
    </w:div>
    <w:div w:id="171797032">
      <w:marLeft w:val="480"/>
      <w:marRight w:val="0"/>
      <w:marTop w:val="0"/>
      <w:marBottom w:val="0"/>
      <w:divBdr>
        <w:top w:val="none" w:sz="0" w:space="0" w:color="auto"/>
        <w:left w:val="none" w:sz="0" w:space="0" w:color="auto"/>
        <w:bottom w:val="none" w:sz="0" w:space="0" w:color="auto"/>
        <w:right w:val="none" w:sz="0" w:space="0" w:color="auto"/>
      </w:divBdr>
    </w:div>
    <w:div w:id="172452320">
      <w:marLeft w:val="480"/>
      <w:marRight w:val="0"/>
      <w:marTop w:val="0"/>
      <w:marBottom w:val="0"/>
      <w:divBdr>
        <w:top w:val="none" w:sz="0" w:space="0" w:color="auto"/>
        <w:left w:val="none" w:sz="0" w:space="0" w:color="auto"/>
        <w:bottom w:val="none" w:sz="0" w:space="0" w:color="auto"/>
        <w:right w:val="none" w:sz="0" w:space="0" w:color="auto"/>
      </w:divBdr>
    </w:div>
    <w:div w:id="172493627">
      <w:marLeft w:val="480"/>
      <w:marRight w:val="0"/>
      <w:marTop w:val="0"/>
      <w:marBottom w:val="0"/>
      <w:divBdr>
        <w:top w:val="none" w:sz="0" w:space="0" w:color="auto"/>
        <w:left w:val="none" w:sz="0" w:space="0" w:color="auto"/>
        <w:bottom w:val="none" w:sz="0" w:space="0" w:color="auto"/>
        <w:right w:val="none" w:sz="0" w:space="0" w:color="auto"/>
      </w:divBdr>
    </w:div>
    <w:div w:id="176310046">
      <w:marLeft w:val="480"/>
      <w:marRight w:val="0"/>
      <w:marTop w:val="0"/>
      <w:marBottom w:val="0"/>
      <w:divBdr>
        <w:top w:val="none" w:sz="0" w:space="0" w:color="auto"/>
        <w:left w:val="none" w:sz="0" w:space="0" w:color="auto"/>
        <w:bottom w:val="none" w:sz="0" w:space="0" w:color="auto"/>
        <w:right w:val="none" w:sz="0" w:space="0" w:color="auto"/>
      </w:divBdr>
    </w:div>
    <w:div w:id="176313049">
      <w:marLeft w:val="480"/>
      <w:marRight w:val="0"/>
      <w:marTop w:val="0"/>
      <w:marBottom w:val="0"/>
      <w:divBdr>
        <w:top w:val="none" w:sz="0" w:space="0" w:color="auto"/>
        <w:left w:val="none" w:sz="0" w:space="0" w:color="auto"/>
        <w:bottom w:val="none" w:sz="0" w:space="0" w:color="auto"/>
        <w:right w:val="none" w:sz="0" w:space="0" w:color="auto"/>
      </w:divBdr>
    </w:div>
    <w:div w:id="176892942">
      <w:marLeft w:val="480"/>
      <w:marRight w:val="0"/>
      <w:marTop w:val="0"/>
      <w:marBottom w:val="0"/>
      <w:divBdr>
        <w:top w:val="none" w:sz="0" w:space="0" w:color="auto"/>
        <w:left w:val="none" w:sz="0" w:space="0" w:color="auto"/>
        <w:bottom w:val="none" w:sz="0" w:space="0" w:color="auto"/>
        <w:right w:val="none" w:sz="0" w:space="0" w:color="auto"/>
      </w:divBdr>
    </w:div>
    <w:div w:id="178592653">
      <w:marLeft w:val="480"/>
      <w:marRight w:val="0"/>
      <w:marTop w:val="0"/>
      <w:marBottom w:val="0"/>
      <w:divBdr>
        <w:top w:val="none" w:sz="0" w:space="0" w:color="auto"/>
        <w:left w:val="none" w:sz="0" w:space="0" w:color="auto"/>
        <w:bottom w:val="none" w:sz="0" w:space="0" w:color="auto"/>
        <w:right w:val="none" w:sz="0" w:space="0" w:color="auto"/>
      </w:divBdr>
    </w:div>
    <w:div w:id="180780606">
      <w:marLeft w:val="480"/>
      <w:marRight w:val="0"/>
      <w:marTop w:val="0"/>
      <w:marBottom w:val="0"/>
      <w:divBdr>
        <w:top w:val="none" w:sz="0" w:space="0" w:color="auto"/>
        <w:left w:val="none" w:sz="0" w:space="0" w:color="auto"/>
        <w:bottom w:val="none" w:sz="0" w:space="0" w:color="auto"/>
        <w:right w:val="none" w:sz="0" w:space="0" w:color="auto"/>
      </w:divBdr>
    </w:div>
    <w:div w:id="180822329">
      <w:marLeft w:val="480"/>
      <w:marRight w:val="0"/>
      <w:marTop w:val="0"/>
      <w:marBottom w:val="0"/>
      <w:divBdr>
        <w:top w:val="none" w:sz="0" w:space="0" w:color="auto"/>
        <w:left w:val="none" w:sz="0" w:space="0" w:color="auto"/>
        <w:bottom w:val="none" w:sz="0" w:space="0" w:color="auto"/>
        <w:right w:val="none" w:sz="0" w:space="0" w:color="auto"/>
      </w:divBdr>
    </w:div>
    <w:div w:id="182136477">
      <w:marLeft w:val="480"/>
      <w:marRight w:val="0"/>
      <w:marTop w:val="0"/>
      <w:marBottom w:val="0"/>
      <w:divBdr>
        <w:top w:val="none" w:sz="0" w:space="0" w:color="auto"/>
        <w:left w:val="none" w:sz="0" w:space="0" w:color="auto"/>
        <w:bottom w:val="none" w:sz="0" w:space="0" w:color="auto"/>
        <w:right w:val="none" w:sz="0" w:space="0" w:color="auto"/>
      </w:divBdr>
    </w:div>
    <w:div w:id="182405102">
      <w:marLeft w:val="480"/>
      <w:marRight w:val="0"/>
      <w:marTop w:val="0"/>
      <w:marBottom w:val="0"/>
      <w:divBdr>
        <w:top w:val="none" w:sz="0" w:space="0" w:color="auto"/>
        <w:left w:val="none" w:sz="0" w:space="0" w:color="auto"/>
        <w:bottom w:val="none" w:sz="0" w:space="0" w:color="auto"/>
        <w:right w:val="none" w:sz="0" w:space="0" w:color="auto"/>
      </w:divBdr>
    </w:div>
    <w:div w:id="182668205">
      <w:marLeft w:val="480"/>
      <w:marRight w:val="0"/>
      <w:marTop w:val="0"/>
      <w:marBottom w:val="0"/>
      <w:divBdr>
        <w:top w:val="none" w:sz="0" w:space="0" w:color="auto"/>
        <w:left w:val="none" w:sz="0" w:space="0" w:color="auto"/>
        <w:bottom w:val="none" w:sz="0" w:space="0" w:color="auto"/>
        <w:right w:val="none" w:sz="0" w:space="0" w:color="auto"/>
      </w:divBdr>
    </w:div>
    <w:div w:id="183058420">
      <w:marLeft w:val="480"/>
      <w:marRight w:val="0"/>
      <w:marTop w:val="0"/>
      <w:marBottom w:val="0"/>
      <w:divBdr>
        <w:top w:val="none" w:sz="0" w:space="0" w:color="auto"/>
        <w:left w:val="none" w:sz="0" w:space="0" w:color="auto"/>
        <w:bottom w:val="none" w:sz="0" w:space="0" w:color="auto"/>
        <w:right w:val="none" w:sz="0" w:space="0" w:color="auto"/>
      </w:divBdr>
    </w:div>
    <w:div w:id="183400579">
      <w:marLeft w:val="480"/>
      <w:marRight w:val="0"/>
      <w:marTop w:val="0"/>
      <w:marBottom w:val="0"/>
      <w:divBdr>
        <w:top w:val="none" w:sz="0" w:space="0" w:color="auto"/>
        <w:left w:val="none" w:sz="0" w:space="0" w:color="auto"/>
        <w:bottom w:val="none" w:sz="0" w:space="0" w:color="auto"/>
        <w:right w:val="none" w:sz="0" w:space="0" w:color="auto"/>
      </w:divBdr>
    </w:div>
    <w:div w:id="184489275">
      <w:marLeft w:val="480"/>
      <w:marRight w:val="0"/>
      <w:marTop w:val="0"/>
      <w:marBottom w:val="0"/>
      <w:divBdr>
        <w:top w:val="none" w:sz="0" w:space="0" w:color="auto"/>
        <w:left w:val="none" w:sz="0" w:space="0" w:color="auto"/>
        <w:bottom w:val="none" w:sz="0" w:space="0" w:color="auto"/>
        <w:right w:val="none" w:sz="0" w:space="0" w:color="auto"/>
      </w:divBdr>
    </w:div>
    <w:div w:id="185601052">
      <w:marLeft w:val="480"/>
      <w:marRight w:val="0"/>
      <w:marTop w:val="0"/>
      <w:marBottom w:val="0"/>
      <w:divBdr>
        <w:top w:val="none" w:sz="0" w:space="0" w:color="auto"/>
        <w:left w:val="none" w:sz="0" w:space="0" w:color="auto"/>
        <w:bottom w:val="none" w:sz="0" w:space="0" w:color="auto"/>
        <w:right w:val="none" w:sz="0" w:space="0" w:color="auto"/>
      </w:divBdr>
    </w:div>
    <w:div w:id="185604821">
      <w:marLeft w:val="480"/>
      <w:marRight w:val="0"/>
      <w:marTop w:val="0"/>
      <w:marBottom w:val="0"/>
      <w:divBdr>
        <w:top w:val="none" w:sz="0" w:space="0" w:color="auto"/>
        <w:left w:val="none" w:sz="0" w:space="0" w:color="auto"/>
        <w:bottom w:val="none" w:sz="0" w:space="0" w:color="auto"/>
        <w:right w:val="none" w:sz="0" w:space="0" w:color="auto"/>
      </w:divBdr>
    </w:div>
    <w:div w:id="187259750">
      <w:marLeft w:val="480"/>
      <w:marRight w:val="0"/>
      <w:marTop w:val="0"/>
      <w:marBottom w:val="0"/>
      <w:divBdr>
        <w:top w:val="none" w:sz="0" w:space="0" w:color="auto"/>
        <w:left w:val="none" w:sz="0" w:space="0" w:color="auto"/>
        <w:bottom w:val="none" w:sz="0" w:space="0" w:color="auto"/>
        <w:right w:val="none" w:sz="0" w:space="0" w:color="auto"/>
      </w:divBdr>
    </w:div>
    <w:div w:id="187334272">
      <w:marLeft w:val="480"/>
      <w:marRight w:val="0"/>
      <w:marTop w:val="0"/>
      <w:marBottom w:val="0"/>
      <w:divBdr>
        <w:top w:val="none" w:sz="0" w:space="0" w:color="auto"/>
        <w:left w:val="none" w:sz="0" w:space="0" w:color="auto"/>
        <w:bottom w:val="none" w:sz="0" w:space="0" w:color="auto"/>
        <w:right w:val="none" w:sz="0" w:space="0" w:color="auto"/>
      </w:divBdr>
    </w:div>
    <w:div w:id="189882267">
      <w:marLeft w:val="480"/>
      <w:marRight w:val="0"/>
      <w:marTop w:val="0"/>
      <w:marBottom w:val="0"/>
      <w:divBdr>
        <w:top w:val="none" w:sz="0" w:space="0" w:color="auto"/>
        <w:left w:val="none" w:sz="0" w:space="0" w:color="auto"/>
        <w:bottom w:val="none" w:sz="0" w:space="0" w:color="auto"/>
        <w:right w:val="none" w:sz="0" w:space="0" w:color="auto"/>
      </w:divBdr>
    </w:div>
    <w:div w:id="190192915">
      <w:marLeft w:val="480"/>
      <w:marRight w:val="0"/>
      <w:marTop w:val="0"/>
      <w:marBottom w:val="0"/>
      <w:divBdr>
        <w:top w:val="none" w:sz="0" w:space="0" w:color="auto"/>
        <w:left w:val="none" w:sz="0" w:space="0" w:color="auto"/>
        <w:bottom w:val="none" w:sz="0" w:space="0" w:color="auto"/>
        <w:right w:val="none" w:sz="0" w:space="0" w:color="auto"/>
      </w:divBdr>
    </w:div>
    <w:div w:id="190579586">
      <w:marLeft w:val="480"/>
      <w:marRight w:val="0"/>
      <w:marTop w:val="0"/>
      <w:marBottom w:val="0"/>
      <w:divBdr>
        <w:top w:val="none" w:sz="0" w:space="0" w:color="auto"/>
        <w:left w:val="none" w:sz="0" w:space="0" w:color="auto"/>
        <w:bottom w:val="none" w:sz="0" w:space="0" w:color="auto"/>
        <w:right w:val="none" w:sz="0" w:space="0" w:color="auto"/>
      </w:divBdr>
    </w:div>
    <w:div w:id="190802323">
      <w:marLeft w:val="480"/>
      <w:marRight w:val="0"/>
      <w:marTop w:val="0"/>
      <w:marBottom w:val="0"/>
      <w:divBdr>
        <w:top w:val="none" w:sz="0" w:space="0" w:color="auto"/>
        <w:left w:val="none" w:sz="0" w:space="0" w:color="auto"/>
        <w:bottom w:val="none" w:sz="0" w:space="0" w:color="auto"/>
        <w:right w:val="none" w:sz="0" w:space="0" w:color="auto"/>
      </w:divBdr>
    </w:div>
    <w:div w:id="191305592">
      <w:marLeft w:val="480"/>
      <w:marRight w:val="0"/>
      <w:marTop w:val="0"/>
      <w:marBottom w:val="0"/>
      <w:divBdr>
        <w:top w:val="none" w:sz="0" w:space="0" w:color="auto"/>
        <w:left w:val="none" w:sz="0" w:space="0" w:color="auto"/>
        <w:bottom w:val="none" w:sz="0" w:space="0" w:color="auto"/>
        <w:right w:val="none" w:sz="0" w:space="0" w:color="auto"/>
      </w:divBdr>
    </w:div>
    <w:div w:id="191772034">
      <w:marLeft w:val="480"/>
      <w:marRight w:val="0"/>
      <w:marTop w:val="0"/>
      <w:marBottom w:val="0"/>
      <w:divBdr>
        <w:top w:val="none" w:sz="0" w:space="0" w:color="auto"/>
        <w:left w:val="none" w:sz="0" w:space="0" w:color="auto"/>
        <w:bottom w:val="none" w:sz="0" w:space="0" w:color="auto"/>
        <w:right w:val="none" w:sz="0" w:space="0" w:color="auto"/>
      </w:divBdr>
    </w:div>
    <w:div w:id="192038158">
      <w:marLeft w:val="480"/>
      <w:marRight w:val="0"/>
      <w:marTop w:val="0"/>
      <w:marBottom w:val="0"/>
      <w:divBdr>
        <w:top w:val="none" w:sz="0" w:space="0" w:color="auto"/>
        <w:left w:val="none" w:sz="0" w:space="0" w:color="auto"/>
        <w:bottom w:val="none" w:sz="0" w:space="0" w:color="auto"/>
        <w:right w:val="none" w:sz="0" w:space="0" w:color="auto"/>
      </w:divBdr>
    </w:div>
    <w:div w:id="192307179">
      <w:marLeft w:val="480"/>
      <w:marRight w:val="0"/>
      <w:marTop w:val="0"/>
      <w:marBottom w:val="0"/>
      <w:divBdr>
        <w:top w:val="none" w:sz="0" w:space="0" w:color="auto"/>
        <w:left w:val="none" w:sz="0" w:space="0" w:color="auto"/>
        <w:bottom w:val="none" w:sz="0" w:space="0" w:color="auto"/>
        <w:right w:val="none" w:sz="0" w:space="0" w:color="auto"/>
      </w:divBdr>
    </w:div>
    <w:div w:id="192764255">
      <w:marLeft w:val="480"/>
      <w:marRight w:val="0"/>
      <w:marTop w:val="0"/>
      <w:marBottom w:val="0"/>
      <w:divBdr>
        <w:top w:val="none" w:sz="0" w:space="0" w:color="auto"/>
        <w:left w:val="none" w:sz="0" w:space="0" w:color="auto"/>
        <w:bottom w:val="none" w:sz="0" w:space="0" w:color="auto"/>
        <w:right w:val="none" w:sz="0" w:space="0" w:color="auto"/>
      </w:divBdr>
    </w:div>
    <w:div w:id="193468423">
      <w:marLeft w:val="480"/>
      <w:marRight w:val="0"/>
      <w:marTop w:val="0"/>
      <w:marBottom w:val="0"/>
      <w:divBdr>
        <w:top w:val="none" w:sz="0" w:space="0" w:color="auto"/>
        <w:left w:val="none" w:sz="0" w:space="0" w:color="auto"/>
        <w:bottom w:val="none" w:sz="0" w:space="0" w:color="auto"/>
        <w:right w:val="none" w:sz="0" w:space="0" w:color="auto"/>
      </w:divBdr>
    </w:div>
    <w:div w:id="195047951">
      <w:marLeft w:val="480"/>
      <w:marRight w:val="0"/>
      <w:marTop w:val="0"/>
      <w:marBottom w:val="0"/>
      <w:divBdr>
        <w:top w:val="none" w:sz="0" w:space="0" w:color="auto"/>
        <w:left w:val="none" w:sz="0" w:space="0" w:color="auto"/>
        <w:bottom w:val="none" w:sz="0" w:space="0" w:color="auto"/>
        <w:right w:val="none" w:sz="0" w:space="0" w:color="auto"/>
      </w:divBdr>
    </w:div>
    <w:div w:id="196044483">
      <w:marLeft w:val="480"/>
      <w:marRight w:val="0"/>
      <w:marTop w:val="0"/>
      <w:marBottom w:val="0"/>
      <w:divBdr>
        <w:top w:val="none" w:sz="0" w:space="0" w:color="auto"/>
        <w:left w:val="none" w:sz="0" w:space="0" w:color="auto"/>
        <w:bottom w:val="none" w:sz="0" w:space="0" w:color="auto"/>
        <w:right w:val="none" w:sz="0" w:space="0" w:color="auto"/>
      </w:divBdr>
    </w:div>
    <w:div w:id="198015872">
      <w:marLeft w:val="480"/>
      <w:marRight w:val="0"/>
      <w:marTop w:val="0"/>
      <w:marBottom w:val="0"/>
      <w:divBdr>
        <w:top w:val="none" w:sz="0" w:space="0" w:color="auto"/>
        <w:left w:val="none" w:sz="0" w:space="0" w:color="auto"/>
        <w:bottom w:val="none" w:sz="0" w:space="0" w:color="auto"/>
        <w:right w:val="none" w:sz="0" w:space="0" w:color="auto"/>
      </w:divBdr>
    </w:div>
    <w:div w:id="198325230">
      <w:marLeft w:val="480"/>
      <w:marRight w:val="0"/>
      <w:marTop w:val="0"/>
      <w:marBottom w:val="0"/>
      <w:divBdr>
        <w:top w:val="none" w:sz="0" w:space="0" w:color="auto"/>
        <w:left w:val="none" w:sz="0" w:space="0" w:color="auto"/>
        <w:bottom w:val="none" w:sz="0" w:space="0" w:color="auto"/>
        <w:right w:val="none" w:sz="0" w:space="0" w:color="auto"/>
      </w:divBdr>
    </w:div>
    <w:div w:id="199979115">
      <w:marLeft w:val="480"/>
      <w:marRight w:val="0"/>
      <w:marTop w:val="0"/>
      <w:marBottom w:val="0"/>
      <w:divBdr>
        <w:top w:val="none" w:sz="0" w:space="0" w:color="auto"/>
        <w:left w:val="none" w:sz="0" w:space="0" w:color="auto"/>
        <w:bottom w:val="none" w:sz="0" w:space="0" w:color="auto"/>
        <w:right w:val="none" w:sz="0" w:space="0" w:color="auto"/>
      </w:divBdr>
    </w:div>
    <w:div w:id="200441355">
      <w:marLeft w:val="480"/>
      <w:marRight w:val="0"/>
      <w:marTop w:val="0"/>
      <w:marBottom w:val="0"/>
      <w:divBdr>
        <w:top w:val="none" w:sz="0" w:space="0" w:color="auto"/>
        <w:left w:val="none" w:sz="0" w:space="0" w:color="auto"/>
        <w:bottom w:val="none" w:sz="0" w:space="0" w:color="auto"/>
        <w:right w:val="none" w:sz="0" w:space="0" w:color="auto"/>
      </w:divBdr>
    </w:div>
    <w:div w:id="200677273">
      <w:marLeft w:val="480"/>
      <w:marRight w:val="0"/>
      <w:marTop w:val="0"/>
      <w:marBottom w:val="0"/>
      <w:divBdr>
        <w:top w:val="none" w:sz="0" w:space="0" w:color="auto"/>
        <w:left w:val="none" w:sz="0" w:space="0" w:color="auto"/>
        <w:bottom w:val="none" w:sz="0" w:space="0" w:color="auto"/>
        <w:right w:val="none" w:sz="0" w:space="0" w:color="auto"/>
      </w:divBdr>
    </w:div>
    <w:div w:id="200945342">
      <w:marLeft w:val="480"/>
      <w:marRight w:val="0"/>
      <w:marTop w:val="0"/>
      <w:marBottom w:val="0"/>
      <w:divBdr>
        <w:top w:val="none" w:sz="0" w:space="0" w:color="auto"/>
        <w:left w:val="none" w:sz="0" w:space="0" w:color="auto"/>
        <w:bottom w:val="none" w:sz="0" w:space="0" w:color="auto"/>
        <w:right w:val="none" w:sz="0" w:space="0" w:color="auto"/>
      </w:divBdr>
    </w:div>
    <w:div w:id="201209814">
      <w:marLeft w:val="480"/>
      <w:marRight w:val="0"/>
      <w:marTop w:val="0"/>
      <w:marBottom w:val="0"/>
      <w:divBdr>
        <w:top w:val="none" w:sz="0" w:space="0" w:color="auto"/>
        <w:left w:val="none" w:sz="0" w:space="0" w:color="auto"/>
        <w:bottom w:val="none" w:sz="0" w:space="0" w:color="auto"/>
        <w:right w:val="none" w:sz="0" w:space="0" w:color="auto"/>
      </w:divBdr>
    </w:div>
    <w:div w:id="201989869">
      <w:marLeft w:val="480"/>
      <w:marRight w:val="0"/>
      <w:marTop w:val="0"/>
      <w:marBottom w:val="0"/>
      <w:divBdr>
        <w:top w:val="none" w:sz="0" w:space="0" w:color="auto"/>
        <w:left w:val="none" w:sz="0" w:space="0" w:color="auto"/>
        <w:bottom w:val="none" w:sz="0" w:space="0" w:color="auto"/>
        <w:right w:val="none" w:sz="0" w:space="0" w:color="auto"/>
      </w:divBdr>
    </w:div>
    <w:div w:id="202014246">
      <w:marLeft w:val="480"/>
      <w:marRight w:val="0"/>
      <w:marTop w:val="0"/>
      <w:marBottom w:val="0"/>
      <w:divBdr>
        <w:top w:val="none" w:sz="0" w:space="0" w:color="auto"/>
        <w:left w:val="none" w:sz="0" w:space="0" w:color="auto"/>
        <w:bottom w:val="none" w:sz="0" w:space="0" w:color="auto"/>
        <w:right w:val="none" w:sz="0" w:space="0" w:color="auto"/>
      </w:divBdr>
    </w:div>
    <w:div w:id="203300426">
      <w:marLeft w:val="480"/>
      <w:marRight w:val="0"/>
      <w:marTop w:val="0"/>
      <w:marBottom w:val="0"/>
      <w:divBdr>
        <w:top w:val="none" w:sz="0" w:space="0" w:color="auto"/>
        <w:left w:val="none" w:sz="0" w:space="0" w:color="auto"/>
        <w:bottom w:val="none" w:sz="0" w:space="0" w:color="auto"/>
        <w:right w:val="none" w:sz="0" w:space="0" w:color="auto"/>
      </w:divBdr>
    </w:div>
    <w:div w:id="206450420">
      <w:marLeft w:val="480"/>
      <w:marRight w:val="0"/>
      <w:marTop w:val="0"/>
      <w:marBottom w:val="0"/>
      <w:divBdr>
        <w:top w:val="none" w:sz="0" w:space="0" w:color="auto"/>
        <w:left w:val="none" w:sz="0" w:space="0" w:color="auto"/>
        <w:bottom w:val="none" w:sz="0" w:space="0" w:color="auto"/>
        <w:right w:val="none" w:sz="0" w:space="0" w:color="auto"/>
      </w:divBdr>
    </w:div>
    <w:div w:id="209348180">
      <w:marLeft w:val="480"/>
      <w:marRight w:val="0"/>
      <w:marTop w:val="0"/>
      <w:marBottom w:val="0"/>
      <w:divBdr>
        <w:top w:val="none" w:sz="0" w:space="0" w:color="auto"/>
        <w:left w:val="none" w:sz="0" w:space="0" w:color="auto"/>
        <w:bottom w:val="none" w:sz="0" w:space="0" w:color="auto"/>
        <w:right w:val="none" w:sz="0" w:space="0" w:color="auto"/>
      </w:divBdr>
    </w:div>
    <w:div w:id="209656672">
      <w:marLeft w:val="480"/>
      <w:marRight w:val="0"/>
      <w:marTop w:val="0"/>
      <w:marBottom w:val="0"/>
      <w:divBdr>
        <w:top w:val="none" w:sz="0" w:space="0" w:color="auto"/>
        <w:left w:val="none" w:sz="0" w:space="0" w:color="auto"/>
        <w:bottom w:val="none" w:sz="0" w:space="0" w:color="auto"/>
        <w:right w:val="none" w:sz="0" w:space="0" w:color="auto"/>
      </w:divBdr>
    </w:div>
    <w:div w:id="211163178">
      <w:marLeft w:val="480"/>
      <w:marRight w:val="0"/>
      <w:marTop w:val="0"/>
      <w:marBottom w:val="0"/>
      <w:divBdr>
        <w:top w:val="none" w:sz="0" w:space="0" w:color="auto"/>
        <w:left w:val="none" w:sz="0" w:space="0" w:color="auto"/>
        <w:bottom w:val="none" w:sz="0" w:space="0" w:color="auto"/>
        <w:right w:val="none" w:sz="0" w:space="0" w:color="auto"/>
      </w:divBdr>
    </w:div>
    <w:div w:id="211312858">
      <w:marLeft w:val="480"/>
      <w:marRight w:val="0"/>
      <w:marTop w:val="0"/>
      <w:marBottom w:val="0"/>
      <w:divBdr>
        <w:top w:val="none" w:sz="0" w:space="0" w:color="auto"/>
        <w:left w:val="none" w:sz="0" w:space="0" w:color="auto"/>
        <w:bottom w:val="none" w:sz="0" w:space="0" w:color="auto"/>
        <w:right w:val="none" w:sz="0" w:space="0" w:color="auto"/>
      </w:divBdr>
    </w:div>
    <w:div w:id="211618618">
      <w:marLeft w:val="480"/>
      <w:marRight w:val="0"/>
      <w:marTop w:val="0"/>
      <w:marBottom w:val="0"/>
      <w:divBdr>
        <w:top w:val="none" w:sz="0" w:space="0" w:color="auto"/>
        <w:left w:val="none" w:sz="0" w:space="0" w:color="auto"/>
        <w:bottom w:val="none" w:sz="0" w:space="0" w:color="auto"/>
        <w:right w:val="none" w:sz="0" w:space="0" w:color="auto"/>
      </w:divBdr>
    </w:div>
    <w:div w:id="212154105">
      <w:marLeft w:val="480"/>
      <w:marRight w:val="0"/>
      <w:marTop w:val="0"/>
      <w:marBottom w:val="0"/>
      <w:divBdr>
        <w:top w:val="none" w:sz="0" w:space="0" w:color="auto"/>
        <w:left w:val="none" w:sz="0" w:space="0" w:color="auto"/>
        <w:bottom w:val="none" w:sz="0" w:space="0" w:color="auto"/>
        <w:right w:val="none" w:sz="0" w:space="0" w:color="auto"/>
      </w:divBdr>
    </w:div>
    <w:div w:id="212815098">
      <w:marLeft w:val="480"/>
      <w:marRight w:val="0"/>
      <w:marTop w:val="0"/>
      <w:marBottom w:val="0"/>
      <w:divBdr>
        <w:top w:val="none" w:sz="0" w:space="0" w:color="auto"/>
        <w:left w:val="none" w:sz="0" w:space="0" w:color="auto"/>
        <w:bottom w:val="none" w:sz="0" w:space="0" w:color="auto"/>
        <w:right w:val="none" w:sz="0" w:space="0" w:color="auto"/>
      </w:divBdr>
    </w:div>
    <w:div w:id="214971780">
      <w:marLeft w:val="480"/>
      <w:marRight w:val="0"/>
      <w:marTop w:val="0"/>
      <w:marBottom w:val="0"/>
      <w:divBdr>
        <w:top w:val="none" w:sz="0" w:space="0" w:color="auto"/>
        <w:left w:val="none" w:sz="0" w:space="0" w:color="auto"/>
        <w:bottom w:val="none" w:sz="0" w:space="0" w:color="auto"/>
        <w:right w:val="none" w:sz="0" w:space="0" w:color="auto"/>
      </w:divBdr>
    </w:div>
    <w:div w:id="217669781">
      <w:marLeft w:val="480"/>
      <w:marRight w:val="0"/>
      <w:marTop w:val="0"/>
      <w:marBottom w:val="0"/>
      <w:divBdr>
        <w:top w:val="none" w:sz="0" w:space="0" w:color="auto"/>
        <w:left w:val="none" w:sz="0" w:space="0" w:color="auto"/>
        <w:bottom w:val="none" w:sz="0" w:space="0" w:color="auto"/>
        <w:right w:val="none" w:sz="0" w:space="0" w:color="auto"/>
      </w:divBdr>
    </w:div>
    <w:div w:id="218055918">
      <w:marLeft w:val="480"/>
      <w:marRight w:val="0"/>
      <w:marTop w:val="0"/>
      <w:marBottom w:val="0"/>
      <w:divBdr>
        <w:top w:val="none" w:sz="0" w:space="0" w:color="auto"/>
        <w:left w:val="none" w:sz="0" w:space="0" w:color="auto"/>
        <w:bottom w:val="none" w:sz="0" w:space="0" w:color="auto"/>
        <w:right w:val="none" w:sz="0" w:space="0" w:color="auto"/>
      </w:divBdr>
    </w:div>
    <w:div w:id="219366922">
      <w:marLeft w:val="480"/>
      <w:marRight w:val="0"/>
      <w:marTop w:val="0"/>
      <w:marBottom w:val="0"/>
      <w:divBdr>
        <w:top w:val="none" w:sz="0" w:space="0" w:color="auto"/>
        <w:left w:val="none" w:sz="0" w:space="0" w:color="auto"/>
        <w:bottom w:val="none" w:sz="0" w:space="0" w:color="auto"/>
        <w:right w:val="none" w:sz="0" w:space="0" w:color="auto"/>
      </w:divBdr>
    </w:div>
    <w:div w:id="220291562">
      <w:marLeft w:val="480"/>
      <w:marRight w:val="0"/>
      <w:marTop w:val="0"/>
      <w:marBottom w:val="0"/>
      <w:divBdr>
        <w:top w:val="none" w:sz="0" w:space="0" w:color="auto"/>
        <w:left w:val="none" w:sz="0" w:space="0" w:color="auto"/>
        <w:bottom w:val="none" w:sz="0" w:space="0" w:color="auto"/>
        <w:right w:val="none" w:sz="0" w:space="0" w:color="auto"/>
      </w:divBdr>
    </w:div>
    <w:div w:id="220946730">
      <w:marLeft w:val="480"/>
      <w:marRight w:val="0"/>
      <w:marTop w:val="0"/>
      <w:marBottom w:val="0"/>
      <w:divBdr>
        <w:top w:val="none" w:sz="0" w:space="0" w:color="auto"/>
        <w:left w:val="none" w:sz="0" w:space="0" w:color="auto"/>
        <w:bottom w:val="none" w:sz="0" w:space="0" w:color="auto"/>
        <w:right w:val="none" w:sz="0" w:space="0" w:color="auto"/>
      </w:divBdr>
    </w:div>
    <w:div w:id="221596384">
      <w:marLeft w:val="480"/>
      <w:marRight w:val="0"/>
      <w:marTop w:val="0"/>
      <w:marBottom w:val="0"/>
      <w:divBdr>
        <w:top w:val="none" w:sz="0" w:space="0" w:color="auto"/>
        <w:left w:val="none" w:sz="0" w:space="0" w:color="auto"/>
        <w:bottom w:val="none" w:sz="0" w:space="0" w:color="auto"/>
        <w:right w:val="none" w:sz="0" w:space="0" w:color="auto"/>
      </w:divBdr>
    </w:div>
    <w:div w:id="222182958">
      <w:marLeft w:val="480"/>
      <w:marRight w:val="0"/>
      <w:marTop w:val="0"/>
      <w:marBottom w:val="0"/>
      <w:divBdr>
        <w:top w:val="none" w:sz="0" w:space="0" w:color="auto"/>
        <w:left w:val="none" w:sz="0" w:space="0" w:color="auto"/>
        <w:bottom w:val="none" w:sz="0" w:space="0" w:color="auto"/>
        <w:right w:val="none" w:sz="0" w:space="0" w:color="auto"/>
      </w:divBdr>
    </w:div>
    <w:div w:id="223027134">
      <w:marLeft w:val="480"/>
      <w:marRight w:val="0"/>
      <w:marTop w:val="0"/>
      <w:marBottom w:val="0"/>
      <w:divBdr>
        <w:top w:val="none" w:sz="0" w:space="0" w:color="auto"/>
        <w:left w:val="none" w:sz="0" w:space="0" w:color="auto"/>
        <w:bottom w:val="none" w:sz="0" w:space="0" w:color="auto"/>
        <w:right w:val="none" w:sz="0" w:space="0" w:color="auto"/>
      </w:divBdr>
    </w:div>
    <w:div w:id="223759175">
      <w:marLeft w:val="480"/>
      <w:marRight w:val="0"/>
      <w:marTop w:val="0"/>
      <w:marBottom w:val="0"/>
      <w:divBdr>
        <w:top w:val="none" w:sz="0" w:space="0" w:color="auto"/>
        <w:left w:val="none" w:sz="0" w:space="0" w:color="auto"/>
        <w:bottom w:val="none" w:sz="0" w:space="0" w:color="auto"/>
        <w:right w:val="none" w:sz="0" w:space="0" w:color="auto"/>
      </w:divBdr>
    </w:div>
    <w:div w:id="224990399">
      <w:marLeft w:val="480"/>
      <w:marRight w:val="0"/>
      <w:marTop w:val="0"/>
      <w:marBottom w:val="0"/>
      <w:divBdr>
        <w:top w:val="none" w:sz="0" w:space="0" w:color="auto"/>
        <w:left w:val="none" w:sz="0" w:space="0" w:color="auto"/>
        <w:bottom w:val="none" w:sz="0" w:space="0" w:color="auto"/>
        <w:right w:val="none" w:sz="0" w:space="0" w:color="auto"/>
      </w:divBdr>
    </w:div>
    <w:div w:id="225529077">
      <w:marLeft w:val="480"/>
      <w:marRight w:val="0"/>
      <w:marTop w:val="0"/>
      <w:marBottom w:val="0"/>
      <w:divBdr>
        <w:top w:val="none" w:sz="0" w:space="0" w:color="auto"/>
        <w:left w:val="none" w:sz="0" w:space="0" w:color="auto"/>
        <w:bottom w:val="none" w:sz="0" w:space="0" w:color="auto"/>
        <w:right w:val="none" w:sz="0" w:space="0" w:color="auto"/>
      </w:divBdr>
    </w:div>
    <w:div w:id="225841623">
      <w:marLeft w:val="480"/>
      <w:marRight w:val="0"/>
      <w:marTop w:val="0"/>
      <w:marBottom w:val="0"/>
      <w:divBdr>
        <w:top w:val="none" w:sz="0" w:space="0" w:color="auto"/>
        <w:left w:val="none" w:sz="0" w:space="0" w:color="auto"/>
        <w:bottom w:val="none" w:sz="0" w:space="0" w:color="auto"/>
        <w:right w:val="none" w:sz="0" w:space="0" w:color="auto"/>
      </w:divBdr>
    </w:div>
    <w:div w:id="226456939">
      <w:marLeft w:val="480"/>
      <w:marRight w:val="0"/>
      <w:marTop w:val="0"/>
      <w:marBottom w:val="0"/>
      <w:divBdr>
        <w:top w:val="none" w:sz="0" w:space="0" w:color="auto"/>
        <w:left w:val="none" w:sz="0" w:space="0" w:color="auto"/>
        <w:bottom w:val="none" w:sz="0" w:space="0" w:color="auto"/>
        <w:right w:val="none" w:sz="0" w:space="0" w:color="auto"/>
      </w:divBdr>
    </w:div>
    <w:div w:id="226888872">
      <w:marLeft w:val="480"/>
      <w:marRight w:val="0"/>
      <w:marTop w:val="0"/>
      <w:marBottom w:val="0"/>
      <w:divBdr>
        <w:top w:val="none" w:sz="0" w:space="0" w:color="auto"/>
        <w:left w:val="none" w:sz="0" w:space="0" w:color="auto"/>
        <w:bottom w:val="none" w:sz="0" w:space="0" w:color="auto"/>
        <w:right w:val="none" w:sz="0" w:space="0" w:color="auto"/>
      </w:divBdr>
    </w:div>
    <w:div w:id="230384824">
      <w:marLeft w:val="480"/>
      <w:marRight w:val="0"/>
      <w:marTop w:val="0"/>
      <w:marBottom w:val="0"/>
      <w:divBdr>
        <w:top w:val="none" w:sz="0" w:space="0" w:color="auto"/>
        <w:left w:val="none" w:sz="0" w:space="0" w:color="auto"/>
        <w:bottom w:val="none" w:sz="0" w:space="0" w:color="auto"/>
        <w:right w:val="none" w:sz="0" w:space="0" w:color="auto"/>
      </w:divBdr>
    </w:div>
    <w:div w:id="231162623">
      <w:marLeft w:val="480"/>
      <w:marRight w:val="0"/>
      <w:marTop w:val="0"/>
      <w:marBottom w:val="0"/>
      <w:divBdr>
        <w:top w:val="none" w:sz="0" w:space="0" w:color="auto"/>
        <w:left w:val="none" w:sz="0" w:space="0" w:color="auto"/>
        <w:bottom w:val="none" w:sz="0" w:space="0" w:color="auto"/>
        <w:right w:val="none" w:sz="0" w:space="0" w:color="auto"/>
      </w:divBdr>
    </w:div>
    <w:div w:id="231235286">
      <w:marLeft w:val="480"/>
      <w:marRight w:val="0"/>
      <w:marTop w:val="0"/>
      <w:marBottom w:val="0"/>
      <w:divBdr>
        <w:top w:val="none" w:sz="0" w:space="0" w:color="auto"/>
        <w:left w:val="none" w:sz="0" w:space="0" w:color="auto"/>
        <w:bottom w:val="none" w:sz="0" w:space="0" w:color="auto"/>
        <w:right w:val="none" w:sz="0" w:space="0" w:color="auto"/>
      </w:divBdr>
    </w:div>
    <w:div w:id="232005630">
      <w:marLeft w:val="480"/>
      <w:marRight w:val="0"/>
      <w:marTop w:val="0"/>
      <w:marBottom w:val="0"/>
      <w:divBdr>
        <w:top w:val="none" w:sz="0" w:space="0" w:color="auto"/>
        <w:left w:val="none" w:sz="0" w:space="0" w:color="auto"/>
        <w:bottom w:val="none" w:sz="0" w:space="0" w:color="auto"/>
        <w:right w:val="none" w:sz="0" w:space="0" w:color="auto"/>
      </w:divBdr>
    </w:div>
    <w:div w:id="234097190">
      <w:marLeft w:val="480"/>
      <w:marRight w:val="0"/>
      <w:marTop w:val="0"/>
      <w:marBottom w:val="0"/>
      <w:divBdr>
        <w:top w:val="none" w:sz="0" w:space="0" w:color="auto"/>
        <w:left w:val="none" w:sz="0" w:space="0" w:color="auto"/>
        <w:bottom w:val="none" w:sz="0" w:space="0" w:color="auto"/>
        <w:right w:val="none" w:sz="0" w:space="0" w:color="auto"/>
      </w:divBdr>
    </w:div>
    <w:div w:id="236599418">
      <w:marLeft w:val="480"/>
      <w:marRight w:val="0"/>
      <w:marTop w:val="0"/>
      <w:marBottom w:val="0"/>
      <w:divBdr>
        <w:top w:val="none" w:sz="0" w:space="0" w:color="auto"/>
        <w:left w:val="none" w:sz="0" w:space="0" w:color="auto"/>
        <w:bottom w:val="none" w:sz="0" w:space="0" w:color="auto"/>
        <w:right w:val="none" w:sz="0" w:space="0" w:color="auto"/>
      </w:divBdr>
    </w:div>
    <w:div w:id="238833954">
      <w:marLeft w:val="480"/>
      <w:marRight w:val="0"/>
      <w:marTop w:val="0"/>
      <w:marBottom w:val="0"/>
      <w:divBdr>
        <w:top w:val="none" w:sz="0" w:space="0" w:color="auto"/>
        <w:left w:val="none" w:sz="0" w:space="0" w:color="auto"/>
        <w:bottom w:val="none" w:sz="0" w:space="0" w:color="auto"/>
        <w:right w:val="none" w:sz="0" w:space="0" w:color="auto"/>
      </w:divBdr>
    </w:div>
    <w:div w:id="238953926">
      <w:marLeft w:val="480"/>
      <w:marRight w:val="0"/>
      <w:marTop w:val="0"/>
      <w:marBottom w:val="0"/>
      <w:divBdr>
        <w:top w:val="none" w:sz="0" w:space="0" w:color="auto"/>
        <w:left w:val="none" w:sz="0" w:space="0" w:color="auto"/>
        <w:bottom w:val="none" w:sz="0" w:space="0" w:color="auto"/>
        <w:right w:val="none" w:sz="0" w:space="0" w:color="auto"/>
      </w:divBdr>
    </w:div>
    <w:div w:id="239172228">
      <w:marLeft w:val="480"/>
      <w:marRight w:val="0"/>
      <w:marTop w:val="0"/>
      <w:marBottom w:val="0"/>
      <w:divBdr>
        <w:top w:val="none" w:sz="0" w:space="0" w:color="auto"/>
        <w:left w:val="none" w:sz="0" w:space="0" w:color="auto"/>
        <w:bottom w:val="none" w:sz="0" w:space="0" w:color="auto"/>
        <w:right w:val="none" w:sz="0" w:space="0" w:color="auto"/>
      </w:divBdr>
    </w:div>
    <w:div w:id="239561824">
      <w:marLeft w:val="480"/>
      <w:marRight w:val="0"/>
      <w:marTop w:val="0"/>
      <w:marBottom w:val="0"/>
      <w:divBdr>
        <w:top w:val="none" w:sz="0" w:space="0" w:color="auto"/>
        <w:left w:val="none" w:sz="0" w:space="0" w:color="auto"/>
        <w:bottom w:val="none" w:sz="0" w:space="0" w:color="auto"/>
        <w:right w:val="none" w:sz="0" w:space="0" w:color="auto"/>
      </w:divBdr>
    </w:div>
    <w:div w:id="239602939">
      <w:marLeft w:val="480"/>
      <w:marRight w:val="0"/>
      <w:marTop w:val="0"/>
      <w:marBottom w:val="0"/>
      <w:divBdr>
        <w:top w:val="none" w:sz="0" w:space="0" w:color="auto"/>
        <w:left w:val="none" w:sz="0" w:space="0" w:color="auto"/>
        <w:bottom w:val="none" w:sz="0" w:space="0" w:color="auto"/>
        <w:right w:val="none" w:sz="0" w:space="0" w:color="auto"/>
      </w:divBdr>
    </w:div>
    <w:div w:id="240142006">
      <w:marLeft w:val="480"/>
      <w:marRight w:val="0"/>
      <w:marTop w:val="0"/>
      <w:marBottom w:val="0"/>
      <w:divBdr>
        <w:top w:val="none" w:sz="0" w:space="0" w:color="auto"/>
        <w:left w:val="none" w:sz="0" w:space="0" w:color="auto"/>
        <w:bottom w:val="none" w:sz="0" w:space="0" w:color="auto"/>
        <w:right w:val="none" w:sz="0" w:space="0" w:color="auto"/>
      </w:divBdr>
    </w:div>
    <w:div w:id="240407234">
      <w:marLeft w:val="480"/>
      <w:marRight w:val="0"/>
      <w:marTop w:val="0"/>
      <w:marBottom w:val="0"/>
      <w:divBdr>
        <w:top w:val="none" w:sz="0" w:space="0" w:color="auto"/>
        <w:left w:val="none" w:sz="0" w:space="0" w:color="auto"/>
        <w:bottom w:val="none" w:sz="0" w:space="0" w:color="auto"/>
        <w:right w:val="none" w:sz="0" w:space="0" w:color="auto"/>
      </w:divBdr>
    </w:div>
    <w:div w:id="240410721">
      <w:marLeft w:val="480"/>
      <w:marRight w:val="0"/>
      <w:marTop w:val="0"/>
      <w:marBottom w:val="0"/>
      <w:divBdr>
        <w:top w:val="none" w:sz="0" w:space="0" w:color="auto"/>
        <w:left w:val="none" w:sz="0" w:space="0" w:color="auto"/>
        <w:bottom w:val="none" w:sz="0" w:space="0" w:color="auto"/>
        <w:right w:val="none" w:sz="0" w:space="0" w:color="auto"/>
      </w:divBdr>
    </w:div>
    <w:div w:id="242296641">
      <w:marLeft w:val="480"/>
      <w:marRight w:val="0"/>
      <w:marTop w:val="0"/>
      <w:marBottom w:val="0"/>
      <w:divBdr>
        <w:top w:val="none" w:sz="0" w:space="0" w:color="auto"/>
        <w:left w:val="none" w:sz="0" w:space="0" w:color="auto"/>
        <w:bottom w:val="none" w:sz="0" w:space="0" w:color="auto"/>
        <w:right w:val="none" w:sz="0" w:space="0" w:color="auto"/>
      </w:divBdr>
    </w:div>
    <w:div w:id="242491622">
      <w:marLeft w:val="480"/>
      <w:marRight w:val="0"/>
      <w:marTop w:val="0"/>
      <w:marBottom w:val="0"/>
      <w:divBdr>
        <w:top w:val="none" w:sz="0" w:space="0" w:color="auto"/>
        <w:left w:val="none" w:sz="0" w:space="0" w:color="auto"/>
        <w:bottom w:val="none" w:sz="0" w:space="0" w:color="auto"/>
        <w:right w:val="none" w:sz="0" w:space="0" w:color="auto"/>
      </w:divBdr>
    </w:div>
    <w:div w:id="242492974">
      <w:marLeft w:val="480"/>
      <w:marRight w:val="0"/>
      <w:marTop w:val="0"/>
      <w:marBottom w:val="0"/>
      <w:divBdr>
        <w:top w:val="none" w:sz="0" w:space="0" w:color="auto"/>
        <w:left w:val="none" w:sz="0" w:space="0" w:color="auto"/>
        <w:bottom w:val="none" w:sz="0" w:space="0" w:color="auto"/>
        <w:right w:val="none" w:sz="0" w:space="0" w:color="auto"/>
      </w:divBdr>
    </w:div>
    <w:div w:id="242878100">
      <w:marLeft w:val="480"/>
      <w:marRight w:val="0"/>
      <w:marTop w:val="0"/>
      <w:marBottom w:val="0"/>
      <w:divBdr>
        <w:top w:val="none" w:sz="0" w:space="0" w:color="auto"/>
        <w:left w:val="none" w:sz="0" w:space="0" w:color="auto"/>
        <w:bottom w:val="none" w:sz="0" w:space="0" w:color="auto"/>
        <w:right w:val="none" w:sz="0" w:space="0" w:color="auto"/>
      </w:divBdr>
    </w:div>
    <w:div w:id="244609428">
      <w:marLeft w:val="480"/>
      <w:marRight w:val="0"/>
      <w:marTop w:val="0"/>
      <w:marBottom w:val="0"/>
      <w:divBdr>
        <w:top w:val="none" w:sz="0" w:space="0" w:color="auto"/>
        <w:left w:val="none" w:sz="0" w:space="0" w:color="auto"/>
        <w:bottom w:val="none" w:sz="0" w:space="0" w:color="auto"/>
        <w:right w:val="none" w:sz="0" w:space="0" w:color="auto"/>
      </w:divBdr>
    </w:div>
    <w:div w:id="244922508">
      <w:marLeft w:val="480"/>
      <w:marRight w:val="0"/>
      <w:marTop w:val="0"/>
      <w:marBottom w:val="0"/>
      <w:divBdr>
        <w:top w:val="none" w:sz="0" w:space="0" w:color="auto"/>
        <w:left w:val="none" w:sz="0" w:space="0" w:color="auto"/>
        <w:bottom w:val="none" w:sz="0" w:space="0" w:color="auto"/>
        <w:right w:val="none" w:sz="0" w:space="0" w:color="auto"/>
      </w:divBdr>
    </w:div>
    <w:div w:id="245917610">
      <w:marLeft w:val="480"/>
      <w:marRight w:val="0"/>
      <w:marTop w:val="0"/>
      <w:marBottom w:val="0"/>
      <w:divBdr>
        <w:top w:val="none" w:sz="0" w:space="0" w:color="auto"/>
        <w:left w:val="none" w:sz="0" w:space="0" w:color="auto"/>
        <w:bottom w:val="none" w:sz="0" w:space="0" w:color="auto"/>
        <w:right w:val="none" w:sz="0" w:space="0" w:color="auto"/>
      </w:divBdr>
    </w:div>
    <w:div w:id="246111910">
      <w:marLeft w:val="480"/>
      <w:marRight w:val="0"/>
      <w:marTop w:val="0"/>
      <w:marBottom w:val="0"/>
      <w:divBdr>
        <w:top w:val="none" w:sz="0" w:space="0" w:color="auto"/>
        <w:left w:val="none" w:sz="0" w:space="0" w:color="auto"/>
        <w:bottom w:val="none" w:sz="0" w:space="0" w:color="auto"/>
        <w:right w:val="none" w:sz="0" w:space="0" w:color="auto"/>
      </w:divBdr>
    </w:div>
    <w:div w:id="246617848">
      <w:marLeft w:val="480"/>
      <w:marRight w:val="0"/>
      <w:marTop w:val="0"/>
      <w:marBottom w:val="0"/>
      <w:divBdr>
        <w:top w:val="none" w:sz="0" w:space="0" w:color="auto"/>
        <w:left w:val="none" w:sz="0" w:space="0" w:color="auto"/>
        <w:bottom w:val="none" w:sz="0" w:space="0" w:color="auto"/>
        <w:right w:val="none" w:sz="0" w:space="0" w:color="auto"/>
      </w:divBdr>
    </w:div>
    <w:div w:id="248195861">
      <w:marLeft w:val="480"/>
      <w:marRight w:val="0"/>
      <w:marTop w:val="0"/>
      <w:marBottom w:val="0"/>
      <w:divBdr>
        <w:top w:val="none" w:sz="0" w:space="0" w:color="auto"/>
        <w:left w:val="none" w:sz="0" w:space="0" w:color="auto"/>
        <w:bottom w:val="none" w:sz="0" w:space="0" w:color="auto"/>
        <w:right w:val="none" w:sz="0" w:space="0" w:color="auto"/>
      </w:divBdr>
    </w:div>
    <w:div w:id="248202694">
      <w:marLeft w:val="480"/>
      <w:marRight w:val="0"/>
      <w:marTop w:val="0"/>
      <w:marBottom w:val="0"/>
      <w:divBdr>
        <w:top w:val="none" w:sz="0" w:space="0" w:color="auto"/>
        <w:left w:val="none" w:sz="0" w:space="0" w:color="auto"/>
        <w:bottom w:val="none" w:sz="0" w:space="0" w:color="auto"/>
        <w:right w:val="none" w:sz="0" w:space="0" w:color="auto"/>
      </w:divBdr>
    </w:div>
    <w:div w:id="248661641">
      <w:marLeft w:val="480"/>
      <w:marRight w:val="0"/>
      <w:marTop w:val="0"/>
      <w:marBottom w:val="0"/>
      <w:divBdr>
        <w:top w:val="none" w:sz="0" w:space="0" w:color="auto"/>
        <w:left w:val="none" w:sz="0" w:space="0" w:color="auto"/>
        <w:bottom w:val="none" w:sz="0" w:space="0" w:color="auto"/>
        <w:right w:val="none" w:sz="0" w:space="0" w:color="auto"/>
      </w:divBdr>
    </w:div>
    <w:div w:id="249169378">
      <w:marLeft w:val="480"/>
      <w:marRight w:val="0"/>
      <w:marTop w:val="0"/>
      <w:marBottom w:val="0"/>
      <w:divBdr>
        <w:top w:val="none" w:sz="0" w:space="0" w:color="auto"/>
        <w:left w:val="none" w:sz="0" w:space="0" w:color="auto"/>
        <w:bottom w:val="none" w:sz="0" w:space="0" w:color="auto"/>
        <w:right w:val="none" w:sz="0" w:space="0" w:color="auto"/>
      </w:divBdr>
    </w:div>
    <w:div w:id="249513084">
      <w:marLeft w:val="480"/>
      <w:marRight w:val="0"/>
      <w:marTop w:val="0"/>
      <w:marBottom w:val="0"/>
      <w:divBdr>
        <w:top w:val="none" w:sz="0" w:space="0" w:color="auto"/>
        <w:left w:val="none" w:sz="0" w:space="0" w:color="auto"/>
        <w:bottom w:val="none" w:sz="0" w:space="0" w:color="auto"/>
        <w:right w:val="none" w:sz="0" w:space="0" w:color="auto"/>
      </w:divBdr>
    </w:div>
    <w:div w:id="249585310">
      <w:marLeft w:val="480"/>
      <w:marRight w:val="0"/>
      <w:marTop w:val="0"/>
      <w:marBottom w:val="0"/>
      <w:divBdr>
        <w:top w:val="none" w:sz="0" w:space="0" w:color="auto"/>
        <w:left w:val="none" w:sz="0" w:space="0" w:color="auto"/>
        <w:bottom w:val="none" w:sz="0" w:space="0" w:color="auto"/>
        <w:right w:val="none" w:sz="0" w:space="0" w:color="auto"/>
      </w:divBdr>
    </w:div>
    <w:div w:id="250165097">
      <w:marLeft w:val="480"/>
      <w:marRight w:val="0"/>
      <w:marTop w:val="0"/>
      <w:marBottom w:val="0"/>
      <w:divBdr>
        <w:top w:val="none" w:sz="0" w:space="0" w:color="auto"/>
        <w:left w:val="none" w:sz="0" w:space="0" w:color="auto"/>
        <w:bottom w:val="none" w:sz="0" w:space="0" w:color="auto"/>
        <w:right w:val="none" w:sz="0" w:space="0" w:color="auto"/>
      </w:divBdr>
    </w:div>
    <w:div w:id="250892282">
      <w:marLeft w:val="480"/>
      <w:marRight w:val="0"/>
      <w:marTop w:val="0"/>
      <w:marBottom w:val="0"/>
      <w:divBdr>
        <w:top w:val="none" w:sz="0" w:space="0" w:color="auto"/>
        <w:left w:val="none" w:sz="0" w:space="0" w:color="auto"/>
        <w:bottom w:val="none" w:sz="0" w:space="0" w:color="auto"/>
        <w:right w:val="none" w:sz="0" w:space="0" w:color="auto"/>
      </w:divBdr>
    </w:div>
    <w:div w:id="250938279">
      <w:marLeft w:val="480"/>
      <w:marRight w:val="0"/>
      <w:marTop w:val="0"/>
      <w:marBottom w:val="0"/>
      <w:divBdr>
        <w:top w:val="none" w:sz="0" w:space="0" w:color="auto"/>
        <w:left w:val="none" w:sz="0" w:space="0" w:color="auto"/>
        <w:bottom w:val="none" w:sz="0" w:space="0" w:color="auto"/>
        <w:right w:val="none" w:sz="0" w:space="0" w:color="auto"/>
      </w:divBdr>
    </w:div>
    <w:div w:id="250968946">
      <w:marLeft w:val="480"/>
      <w:marRight w:val="0"/>
      <w:marTop w:val="0"/>
      <w:marBottom w:val="0"/>
      <w:divBdr>
        <w:top w:val="none" w:sz="0" w:space="0" w:color="auto"/>
        <w:left w:val="none" w:sz="0" w:space="0" w:color="auto"/>
        <w:bottom w:val="none" w:sz="0" w:space="0" w:color="auto"/>
        <w:right w:val="none" w:sz="0" w:space="0" w:color="auto"/>
      </w:divBdr>
    </w:div>
    <w:div w:id="251086533">
      <w:marLeft w:val="480"/>
      <w:marRight w:val="0"/>
      <w:marTop w:val="0"/>
      <w:marBottom w:val="0"/>
      <w:divBdr>
        <w:top w:val="none" w:sz="0" w:space="0" w:color="auto"/>
        <w:left w:val="none" w:sz="0" w:space="0" w:color="auto"/>
        <w:bottom w:val="none" w:sz="0" w:space="0" w:color="auto"/>
        <w:right w:val="none" w:sz="0" w:space="0" w:color="auto"/>
      </w:divBdr>
    </w:div>
    <w:div w:id="254024780">
      <w:marLeft w:val="480"/>
      <w:marRight w:val="0"/>
      <w:marTop w:val="0"/>
      <w:marBottom w:val="0"/>
      <w:divBdr>
        <w:top w:val="none" w:sz="0" w:space="0" w:color="auto"/>
        <w:left w:val="none" w:sz="0" w:space="0" w:color="auto"/>
        <w:bottom w:val="none" w:sz="0" w:space="0" w:color="auto"/>
        <w:right w:val="none" w:sz="0" w:space="0" w:color="auto"/>
      </w:divBdr>
    </w:div>
    <w:div w:id="254636461">
      <w:marLeft w:val="480"/>
      <w:marRight w:val="0"/>
      <w:marTop w:val="0"/>
      <w:marBottom w:val="0"/>
      <w:divBdr>
        <w:top w:val="none" w:sz="0" w:space="0" w:color="auto"/>
        <w:left w:val="none" w:sz="0" w:space="0" w:color="auto"/>
        <w:bottom w:val="none" w:sz="0" w:space="0" w:color="auto"/>
        <w:right w:val="none" w:sz="0" w:space="0" w:color="auto"/>
      </w:divBdr>
    </w:div>
    <w:div w:id="254826575">
      <w:marLeft w:val="480"/>
      <w:marRight w:val="0"/>
      <w:marTop w:val="0"/>
      <w:marBottom w:val="0"/>
      <w:divBdr>
        <w:top w:val="none" w:sz="0" w:space="0" w:color="auto"/>
        <w:left w:val="none" w:sz="0" w:space="0" w:color="auto"/>
        <w:bottom w:val="none" w:sz="0" w:space="0" w:color="auto"/>
        <w:right w:val="none" w:sz="0" w:space="0" w:color="auto"/>
      </w:divBdr>
    </w:div>
    <w:div w:id="254947870">
      <w:marLeft w:val="480"/>
      <w:marRight w:val="0"/>
      <w:marTop w:val="0"/>
      <w:marBottom w:val="0"/>
      <w:divBdr>
        <w:top w:val="none" w:sz="0" w:space="0" w:color="auto"/>
        <w:left w:val="none" w:sz="0" w:space="0" w:color="auto"/>
        <w:bottom w:val="none" w:sz="0" w:space="0" w:color="auto"/>
        <w:right w:val="none" w:sz="0" w:space="0" w:color="auto"/>
      </w:divBdr>
    </w:div>
    <w:div w:id="255403420">
      <w:marLeft w:val="480"/>
      <w:marRight w:val="0"/>
      <w:marTop w:val="0"/>
      <w:marBottom w:val="0"/>
      <w:divBdr>
        <w:top w:val="none" w:sz="0" w:space="0" w:color="auto"/>
        <w:left w:val="none" w:sz="0" w:space="0" w:color="auto"/>
        <w:bottom w:val="none" w:sz="0" w:space="0" w:color="auto"/>
        <w:right w:val="none" w:sz="0" w:space="0" w:color="auto"/>
      </w:divBdr>
    </w:div>
    <w:div w:id="259262720">
      <w:marLeft w:val="480"/>
      <w:marRight w:val="0"/>
      <w:marTop w:val="0"/>
      <w:marBottom w:val="0"/>
      <w:divBdr>
        <w:top w:val="none" w:sz="0" w:space="0" w:color="auto"/>
        <w:left w:val="none" w:sz="0" w:space="0" w:color="auto"/>
        <w:bottom w:val="none" w:sz="0" w:space="0" w:color="auto"/>
        <w:right w:val="none" w:sz="0" w:space="0" w:color="auto"/>
      </w:divBdr>
    </w:div>
    <w:div w:id="261232114">
      <w:marLeft w:val="480"/>
      <w:marRight w:val="0"/>
      <w:marTop w:val="0"/>
      <w:marBottom w:val="0"/>
      <w:divBdr>
        <w:top w:val="none" w:sz="0" w:space="0" w:color="auto"/>
        <w:left w:val="none" w:sz="0" w:space="0" w:color="auto"/>
        <w:bottom w:val="none" w:sz="0" w:space="0" w:color="auto"/>
        <w:right w:val="none" w:sz="0" w:space="0" w:color="auto"/>
      </w:divBdr>
    </w:div>
    <w:div w:id="266544451">
      <w:marLeft w:val="480"/>
      <w:marRight w:val="0"/>
      <w:marTop w:val="0"/>
      <w:marBottom w:val="0"/>
      <w:divBdr>
        <w:top w:val="none" w:sz="0" w:space="0" w:color="auto"/>
        <w:left w:val="none" w:sz="0" w:space="0" w:color="auto"/>
        <w:bottom w:val="none" w:sz="0" w:space="0" w:color="auto"/>
        <w:right w:val="none" w:sz="0" w:space="0" w:color="auto"/>
      </w:divBdr>
    </w:div>
    <w:div w:id="267009709">
      <w:marLeft w:val="480"/>
      <w:marRight w:val="0"/>
      <w:marTop w:val="0"/>
      <w:marBottom w:val="0"/>
      <w:divBdr>
        <w:top w:val="none" w:sz="0" w:space="0" w:color="auto"/>
        <w:left w:val="none" w:sz="0" w:space="0" w:color="auto"/>
        <w:bottom w:val="none" w:sz="0" w:space="0" w:color="auto"/>
        <w:right w:val="none" w:sz="0" w:space="0" w:color="auto"/>
      </w:divBdr>
    </w:div>
    <w:div w:id="267930268">
      <w:marLeft w:val="480"/>
      <w:marRight w:val="0"/>
      <w:marTop w:val="0"/>
      <w:marBottom w:val="0"/>
      <w:divBdr>
        <w:top w:val="none" w:sz="0" w:space="0" w:color="auto"/>
        <w:left w:val="none" w:sz="0" w:space="0" w:color="auto"/>
        <w:bottom w:val="none" w:sz="0" w:space="0" w:color="auto"/>
        <w:right w:val="none" w:sz="0" w:space="0" w:color="auto"/>
      </w:divBdr>
    </w:div>
    <w:div w:id="268054472">
      <w:marLeft w:val="480"/>
      <w:marRight w:val="0"/>
      <w:marTop w:val="0"/>
      <w:marBottom w:val="0"/>
      <w:divBdr>
        <w:top w:val="none" w:sz="0" w:space="0" w:color="auto"/>
        <w:left w:val="none" w:sz="0" w:space="0" w:color="auto"/>
        <w:bottom w:val="none" w:sz="0" w:space="0" w:color="auto"/>
        <w:right w:val="none" w:sz="0" w:space="0" w:color="auto"/>
      </w:divBdr>
    </w:div>
    <w:div w:id="268315460">
      <w:marLeft w:val="480"/>
      <w:marRight w:val="0"/>
      <w:marTop w:val="0"/>
      <w:marBottom w:val="0"/>
      <w:divBdr>
        <w:top w:val="none" w:sz="0" w:space="0" w:color="auto"/>
        <w:left w:val="none" w:sz="0" w:space="0" w:color="auto"/>
        <w:bottom w:val="none" w:sz="0" w:space="0" w:color="auto"/>
        <w:right w:val="none" w:sz="0" w:space="0" w:color="auto"/>
      </w:divBdr>
    </w:div>
    <w:div w:id="268900421">
      <w:marLeft w:val="480"/>
      <w:marRight w:val="0"/>
      <w:marTop w:val="0"/>
      <w:marBottom w:val="0"/>
      <w:divBdr>
        <w:top w:val="none" w:sz="0" w:space="0" w:color="auto"/>
        <w:left w:val="none" w:sz="0" w:space="0" w:color="auto"/>
        <w:bottom w:val="none" w:sz="0" w:space="0" w:color="auto"/>
        <w:right w:val="none" w:sz="0" w:space="0" w:color="auto"/>
      </w:divBdr>
    </w:div>
    <w:div w:id="271791010">
      <w:marLeft w:val="480"/>
      <w:marRight w:val="0"/>
      <w:marTop w:val="0"/>
      <w:marBottom w:val="0"/>
      <w:divBdr>
        <w:top w:val="none" w:sz="0" w:space="0" w:color="auto"/>
        <w:left w:val="none" w:sz="0" w:space="0" w:color="auto"/>
        <w:bottom w:val="none" w:sz="0" w:space="0" w:color="auto"/>
        <w:right w:val="none" w:sz="0" w:space="0" w:color="auto"/>
      </w:divBdr>
    </w:div>
    <w:div w:id="273054332">
      <w:marLeft w:val="480"/>
      <w:marRight w:val="0"/>
      <w:marTop w:val="0"/>
      <w:marBottom w:val="0"/>
      <w:divBdr>
        <w:top w:val="none" w:sz="0" w:space="0" w:color="auto"/>
        <w:left w:val="none" w:sz="0" w:space="0" w:color="auto"/>
        <w:bottom w:val="none" w:sz="0" w:space="0" w:color="auto"/>
        <w:right w:val="none" w:sz="0" w:space="0" w:color="auto"/>
      </w:divBdr>
    </w:div>
    <w:div w:id="273634652">
      <w:marLeft w:val="480"/>
      <w:marRight w:val="0"/>
      <w:marTop w:val="0"/>
      <w:marBottom w:val="0"/>
      <w:divBdr>
        <w:top w:val="none" w:sz="0" w:space="0" w:color="auto"/>
        <w:left w:val="none" w:sz="0" w:space="0" w:color="auto"/>
        <w:bottom w:val="none" w:sz="0" w:space="0" w:color="auto"/>
        <w:right w:val="none" w:sz="0" w:space="0" w:color="auto"/>
      </w:divBdr>
    </w:div>
    <w:div w:id="274097680">
      <w:marLeft w:val="480"/>
      <w:marRight w:val="0"/>
      <w:marTop w:val="0"/>
      <w:marBottom w:val="0"/>
      <w:divBdr>
        <w:top w:val="none" w:sz="0" w:space="0" w:color="auto"/>
        <w:left w:val="none" w:sz="0" w:space="0" w:color="auto"/>
        <w:bottom w:val="none" w:sz="0" w:space="0" w:color="auto"/>
        <w:right w:val="none" w:sz="0" w:space="0" w:color="auto"/>
      </w:divBdr>
    </w:div>
    <w:div w:id="274753971">
      <w:marLeft w:val="480"/>
      <w:marRight w:val="0"/>
      <w:marTop w:val="0"/>
      <w:marBottom w:val="0"/>
      <w:divBdr>
        <w:top w:val="none" w:sz="0" w:space="0" w:color="auto"/>
        <w:left w:val="none" w:sz="0" w:space="0" w:color="auto"/>
        <w:bottom w:val="none" w:sz="0" w:space="0" w:color="auto"/>
        <w:right w:val="none" w:sz="0" w:space="0" w:color="auto"/>
      </w:divBdr>
    </w:div>
    <w:div w:id="275144417">
      <w:marLeft w:val="480"/>
      <w:marRight w:val="0"/>
      <w:marTop w:val="0"/>
      <w:marBottom w:val="0"/>
      <w:divBdr>
        <w:top w:val="none" w:sz="0" w:space="0" w:color="auto"/>
        <w:left w:val="none" w:sz="0" w:space="0" w:color="auto"/>
        <w:bottom w:val="none" w:sz="0" w:space="0" w:color="auto"/>
        <w:right w:val="none" w:sz="0" w:space="0" w:color="auto"/>
      </w:divBdr>
    </w:div>
    <w:div w:id="275720151">
      <w:marLeft w:val="480"/>
      <w:marRight w:val="0"/>
      <w:marTop w:val="0"/>
      <w:marBottom w:val="0"/>
      <w:divBdr>
        <w:top w:val="none" w:sz="0" w:space="0" w:color="auto"/>
        <w:left w:val="none" w:sz="0" w:space="0" w:color="auto"/>
        <w:bottom w:val="none" w:sz="0" w:space="0" w:color="auto"/>
        <w:right w:val="none" w:sz="0" w:space="0" w:color="auto"/>
      </w:divBdr>
    </w:div>
    <w:div w:id="276302483">
      <w:marLeft w:val="480"/>
      <w:marRight w:val="0"/>
      <w:marTop w:val="0"/>
      <w:marBottom w:val="0"/>
      <w:divBdr>
        <w:top w:val="none" w:sz="0" w:space="0" w:color="auto"/>
        <w:left w:val="none" w:sz="0" w:space="0" w:color="auto"/>
        <w:bottom w:val="none" w:sz="0" w:space="0" w:color="auto"/>
        <w:right w:val="none" w:sz="0" w:space="0" w:color="auto"/>
      </w:divBdr>
    </w:div>
    <w:div w:id="277639892">
      <w:marLeft w:val="480"/>
      <w:marRight w:val="0"/>
      <w:marTop w:val="0"/>
      <w:marBottom w:val="0"/>
      <w:divBdr>
        <w:top w:val="none" w:sz="0" w:space="0" w:color="auto"/>
        <w:left w:val="none" w:sz="0" w:space="0" w:color="auto"/>
        <w:bottom w:val="none" w:sz="0" w:space="0" w:color="auto"/>
        <w:right w:val="none" w:sz="0" w:space="0" w:color="auto"/>
      </w:divBdr>
    </w:div>
    <w:div w:id="278532958">
      <w:marLeft w:val="480"/>
      <w:marRight w:val="0"/>
      <w:marTop w:val="0"/>
      <w:marBottom w:val="0"/>
      <w:divBdr>
        <w:top w:val="none" w:sz="0" w:space="0" w:color="auto"/>
        <w:left w:val="none" w:sz="0" w:space="0" w:color="auto"/>
        <w:bottom w:val="none" w:sz="0" w:space="0" w:color="auto"/>
        <w:right w:val="none" w:sz="0" w:space="0" w:color="auto"/>
      </w:divBdr>
    </w:div>
    <w:div w:id="279577255">
      <w:marLeft w:val="480"/>
      <w:marRight w:val="0"/>
      <w:marTop w:val="0"/>
      <w:marBottom w:val="0"/>
      <w:divBdr>
        <w:top w:val="none" w:sz="0" w:space="0" w:color="auto"/>
        <w:left w:val="none" w:sz="0" w:space="0" w:color="auto"/>
        <w:bottom w:val="none" w:sz="0" w:space="0" w:color="auto"/>
        <w:right w:val="none" w:sz="0" w:space="0" w:color="auto"/>
      </w:divBdr>
    </w:div>
    <w:div w:id="281111085">
      <w:marLeft w:val="480"/>
      <w:marRight w:val="0"/>
      <w:marTop w:val="0"/>
      <w:marBottom w:val="0"/>
      <w:divBdr>
        <w:top w:val="none" w:sz="0" w:space="0" w:color="auto"/>
        <w:left w:val="none" w:sz="0" w:space="0" w:color="auto"/>
        <w:bottom w:val="none" w:sz="0" w:space="0" w:color="auto"/>
        <w:right w:val="none" w:sz="0" w:space="0" w:color="auto"/>
      </w:divBdr>
    </w:div>
    <w:div w:id="281306592">
      <w:marLeft w:val="480"/>
      <w:marRight w:val="0"/>
      <w:marTop w:val="0"/>
      <w:marBottom w:val="0"/>
      <w:divBdr>
        <w:top w:val="none" w:sz="0" w:space="0" w:color="auto"/>
        <w:left w:val="none" w:sz="0" w:space="0" w:color="auto"/>
        <w:bottom w:val="none" w:sz="0" w:space="0" w:color="auto"/>
        <w:right w:val="none" w:sz="0" w:space="0" w:color="auto"/>
      </w:divBdr>
    </w:div>
    <w:div w:id="281419995">
      <w:marLeft w:val="480"/>
      <w:marRight w:val="0"/>
      <w:marTop w:val="0"/>
      <w:marBottom w:val="0"/>
      <w:divBdr>
        <w:top w:val="none" w:sz="0" w:space="0" w:color="auto"/>
        <w:left w:val="none" w:sz="0" w:space="0" w:color="auto"/>
        <w:bottom w:val="none" w:sz="0" w:space="0" w:color="auto"/>
        <w:right w:val="none" w:sz="0" w:space="0" w:color="auto"/>
      </w:divBdr>
    </w:div>
    <w:div w:id="281694244">
      <w:marLeft w:val="480"/>
      <w:marRight w:val="0"/>
      <w:marTop w:val="0"/>
      <w:marBottom w:val="0"/>
      <w:divBdr>
        <w:top w:val="none" w:sz="0" w:space="0" w:color="auto"/>
        <w:left w:val="none" w:sz="0" w:space="0" w:color="auto"/>
        <w:bottom w:val="none" w:sz="0" w:space="0" w:color="auto"/>
        <w:right w:val="none" w:sz="0" w:space="0" w:color="auto"/>
      </w:divBdr>
    </w:div>
    <w:div w:id="282269590">
      <w:marLeft w:val="480"/>
      <w:marRight w:val="0"/>
      <w:marTop w:val="0"/>
      <w:marBottom w:val="0"/>
      <w:divBdr>
        <w:top w:val="none" w:sz="0" w:space="0" w:color="auto"/>
        <w:left w:val="none" w:sz="0" w:space="0" w:color="auto"/>
        <w:bottom w:val="none" w:sz="0" w:space="0" w:color="auto"/>
        <w:right w:val="none" w:sz="0" w:space="0" w:color="auto"/>
      </w:divBdr>
    </w:div>
    <w:div w:id="285284185">
      <w:marLeft w:val="480"/>
      <w:marRight w:val="0"/>
      <w:marTop w:val="0"/>
      <w:marBottom w:val="0"/>
      <w:divBdr>
        <w:top w:val="none" w:sz="0" w:space="0" w:color="auto"/>
        <w:left w:val="none" w:sz="0" w:space="0" w:color="auto"/>
        <w:bottom w:val="none" w:sz="0" w:space="0" w:color="auto"/>
        <w:right w:val="none" w:sz="0" w:space="0" w:color="auto"/>
      </w:divBdr>
    </w:div>
    <w:div w:id="285309938">
      <w:marLeft w:val="480"/>
      <w:marRight w:val="0"/>
      <w:marTop w:val="0"/>
      <w:marBottom w:val="0"/>
      <w:divBdr>
        <w:top w:val="none" w:sz="0" w:space="0" w:color="auto"/>
        <w:left w:val="none" w:sz="0" w:space="0" w:color="auto"/>
        <w:bottom w:val="none" w:sz="0" w:space="0" w:color="auto"/>
        <w:right w:val="none" w:sz="0" w:space="0" w:color="auto"/>
      </w:divBdr>
    </w:div>
    <w:div w:id="286548051">
      <w:marLeft w:val="480"/>
      <w:marRight w:val="0"/>
      <w:marTop w:val="0"/>
      <w:marBottom w:val="0"/>
      <w:divBdr>
        <w:top w:val="none" w:sz="0" w:space="0" w:color="auto"/>
        <w:left w:val="none" w:sz="0" w:space="0" w:color="auto"/>
        <w:bottom w:val="none" w:sz="0" w:space="0" w:color="auto"/>
        <w:right w:val="none" w:sz="0" w:space="0" w:color="auto"/>
      </w:divBdr>
    </w:div>
    <w:div w:id="287472420">
      <w:marLeft w:val="480"/>
      <w:marRight w:val="0"/>
      <w:marTop w:val="0"/>
      <w:marBottom w:val="0"/>
      <w:divBdr>
        <w:top w:val="none" w:sz="0" w:space="0" w:color="auto"/>
        <w:left w:val="none" w:sz="0" w:space="0" w:color="auto"/>
        <w:bottom w:val="none" w:sz="0" w:space="0" w:color="auto"/>
        <w:right w:val="none" w:sz="0" w:space="0" w:color="auto"/>
      </w:divBdr>
    </w:div>
    <w:div w:id="287902084">
      <w:marLeft w:val="480"/>
      <w:marRight w:val="0"/>
      <w:marTop w:val="0"/>
      <w:marBottom w:val="0"/>
      <w:divBdr>
        <w:top w:val="none" w:sz="0" w:space="0" w:color="auto"/>
        <w:left w:val="none" w:sz="0" w:space="0" w:color="auto"/>
        <w:bottom w:val="none" w:sz="0" w:space="0" w:color="auto"/>
        <w:right w:val="none" w:sz="0" w:space="0" w:color="auto"/>
      </w:divBdr>
    </w:div>
    <w:div w:id="288437712">
      <w:marLeft w:val="480"/>
      <w:marRight w:val="0"/>
      <w:marTop w:val="0"/>
      <w:marBottom w:val="0"/>
      <w:divBdr>
        <w:top w:val="none" w:sz="0" w:space="0" w:color="auto"/>
        <w:left w:val="none" w:sz="0" w:space="0" w:color="auto"/>
        <w:bottom w:val="none" w:sz="0" w:space="0" w:color="auto"/>
        <w:right w:val="none" w:sz="0" w:space="0" w:color="auto"/>
      </w:divBdr>
    </w:div>
    <w:div w:id="289090107">
      <w:marLeft w:val="480"/>
      <w:marRight w:val="0"/>
      <w:marTop w:val="0"/>
      <w:marBottom w:val="0"/>
      <w:divBdr>
        <w:top w:val="none" w:sz="0" w:space="0" w:color="auto"/>
        <w:left w:val="none" w:sz="0" w:space="0" w:color="auto"/>
        <w:bottom w:val="none" w:sz="0" w:space="0" w:color="auto"/>
        <w:right w:val="none" w:sz="0" w:space="0" w:color="auto"/>
      </w:divBdr>
    </w:div>
    <w:div w:id="289676016">
      <w:marLeft w:val="480"/>
      <w:marRight w:val="0"/>
      <w:marTop w:val="0"/>
      <w:marBottom w:val="0"/>
      <w:divBdr>
        <w:top w:val="none" w:sz="0" w:space="0" w:color="auto"/>
        <w:left w:val="none" w:sz="0" w:space="0" w:color="auto"/>
        <w:bottom w:val="none" w:sz="0" w:space="0" w:color="auto"/>
        <w:right w:val="none" w:sz="0" w:space="0" w:color="auto"/>
      </w:divBdr>
    </w:div>
    <w:div w:id="290089962">
      <w:marLeft w:val="480"/>
      <w:marRight w:val="0"/>
      <w:marTop w:val="0"/>
      <w:marBottom w:val="0"/>
      <w:divBdr>
        <w:top w:val="none" w:sz="0" w:space="0" w:color="auto"/>
        <w:left w:val="none" w:sz="0" w:space="0" w:color="auto"/>
        <w:bottom w:val="none" w:sz="0" w:space="0" w:color="auto"/>
        <w:right w:val="none" w:sz="0" w:space="0" w:color="auto"/>
      </w:divBdr>
    </w:div>
    <w:div w:id="290132856">
      <w:marLeft w:val="480"/>
      <w:marRight w:val="0"/>
      <w:marTop w:val="0"/>
      <w:marBottom w:val="0"/>
      <w:divBdr>
        <w:top w:val="none" w:sz="0" w:space="0" w:color="auto"/>
        <w:left w:val="none" w:sz="0" w:space="0" w:color="auto"/>
        <w:bottom w:val="none" w:sz="0" w:space="0" w:color="auto"/>
        <w:right w:val="none" w:sz="0" w:space="0" w:color="auto"/>
      </w:divBdr>
    </w:div>
    <w:div w:id="290400858">
      <w:marLeft w:val="480"/>
      <w:marRight w:val="0"/>
      <w:marTop w:val="0"/>
      <w:marBottom w:val="0"/>
      <w:divBdr>
        <w:top w:val="none" w:sz="0" w:space="0" w:color="auto"/>
        <w:left w:val="none" w:sz="0" w:space="0" w:color="auto"/>
        <w:bottom w:val="none" w:sz="0" w:space="0" w:color="auto"/>
        <w:right w:val="none" w:sz="0" w:space="0" w:color="auto"/>
      </w:divBdr>
    </w:div>
    <w:div w:id="290482532">
      <w:marLeft w:val="480"/>
      <w:marRight w:val="0"/>
      <w:marTop w:val="0"/>
      <w:marBottom w:val="0"/>
      <w:divBdr>
        <w:top w:val="none" w:sz="0" w:space="0" w:color="auto"/>
        <w:left w:val="none" w:sz="0" w:space="0" w:color="auto"/>
        <w:bottom w:val="none" w:sz="0" w:space="0" w:color="auto"/>
        <w:right w:val="none" w:sz="0" w:space="0" w:color="auto"/>
      </w:divBdr>
    </w:div>
    <w:div w:id="291063653">
      <w:marLeft w:val="480"/>
      <w:marRight w:val="0"/>
      <w:marTop w:val="0"/>
      <w:marBottom w:val="0"/>
      <w:divBdr>
        <w:top w:val="none" w:sz="0" w:space="0" w:color="auto"/>
        <w:left w:val="none" w:sz="0" w:space="0" w:color="auto"/>
        <w:bottom w:val="none" w:sz="0" w:space="0" w:color="auto"/>
        <w:right w:val="none" w:sz="0" w:space="0" w:color="auto"/>
      </w:divBdr>
    </w:div>
    <w:div w:id="292054737">
      <w:marLeft w:val="480"/>
      <w:marRight w:val="0"/>
      <w:marTop w:val="0"/>
      <w:marBottom w:val="0"/>
      <w:divBdr>
        <w:top w:val="none" w:sz="0" w:space="0" w:color="auto"/>
        <w:left w:val="none" w:sz="0" w:space="0" w:color="auto"/>
        <w:bottom w:val="none" w:sz="0" w:space="0" w:color="auto"/>
        <w:right w:val="none" w:sz="0" w:space="0" w:color="auto"/>
      </w:divBdr>
    </w:div>
    <w:div w:id="294608740">
      <w:marLeft w:val="480"/>
      <w:marRight w:val="0"/>
      <w:marTop w:val="0"/>
      <w:marBottom w:val="0"/>
      <w:divBdr>
        <w:top w:val="none" w:sz="0" w:space="0" w:color="auto"/>
        <w:left w:val="none" w:sz="0" w:space="0" w:color="auto"/>
        <w:bottom w:val="none" w:sz="0" w:space="0" w:color="auto"/>
        <w:right w:val="none" w:sz="0" w:space="0" w:color="auto"/>
      </w:divBdr>
    </w:div>
    <w:div w:id="296447721">
      <w:marLeft w:val="480"/>
      <w:marRight w:val="0"/>
      <w:marTop w:val="0"/>
      <w:marBottom w:val="0"/>
      <w:divBdr>
        <w:top w:val="none" w:sz="0" w:space="0" w:color="auto"/>
        <w:left w:val="none" w:sz="0" w:space="0" w:color="auto"/>
        <w:bottom w:val="none" w:sz="0" w:space="0" w:color="auto"/>
        <w:right w:val="none" w:sz="0" w:space="0" w:color="auto"/>
      </w:divBdr>
    </w:div>
    <w:div w:id="296683851">
      <w:marLeft w:val="480"/>
      <w:marRight w:val="0"/>
      <w:marTop w:val="0"/>
      <w:marBottom w:val="0"/>
      <w:divBdr>
        <w:top w:val="none" w:sz="0" w:space="0" w:color="auto"/>
        <w:left w:val="none" w:sz="0" w:space="0" w:color="auto"/>
        <w:bottom w:val="none" w:sz="0" w:space="0" w:color="auto"/>
        <w:right w:val="none" w:sz="0" w:space="0" w:color="auto"/>
      </w:divBdr>
    </w:div>
    <w:div w:id="296881164">
      <w:marLeft w:val="480"/>
      <w:marRight w:val="0"/>
      <w:marTop w:val="0"/>
      <w:marBottom w:val="0"/>
      <w:divBdr>
        <w:top w:val="none" w:sz="0" w:space="0" w:color="auto"/>
        <w:left w:val="none" w:sz="0" w:space="0" w:color="auto"/>
        <w:bottom w:val="none" w:sz="0" w:space="0" w:color="auto"/>
        <w:right w:val="none" w:sz="0" w:space="0" w:color="auto"/>
      </w:divBdr>
    </w:div>
    <w:div w:id="297953268">
      <w:marLeft w:val="480"/>
      <w:marRight w:val="0"/>
      <w:marTop w:val="0"/>
      <w:marBottom w:val="0"/>
      <w:divBdr>
        <w:top w:val="none" w:sz="0" w:space="0" w:color="auto"/>
        <w:left w:val="none" w:sz="0" w:space="0" w:color="auto"/>
        <w:bottom w:val="none" w:sz="0" w:space="0" w:color="auto"/>
        <w:right w:val="none" w:sz="0" w:space="0" w:color="auto"/>
      </w:divBdr>
    </w:div>
    <w:div w:id="298608886">
      <w:marLeft w:val="480"/>
      <w:marRight w:val="0"/>
      <w:marTop w:val="0"/>
      <w:marBottom w:val="0"/>
      <w:divBdr>
        <w:top w:val="none" w:sz="0" w:space="0" w:color="auto"/>
        <w:left w:val="none" w:sz="0" w:space="0" w:color="auto"/>
        <w:bottom w:val="none" w:sz="0" w:space="0" w:color="auto"/>
        <w:right w:val="none" w:sz="0" w:space="0" w:color="auto"/>
      </w:divBdr>
    </w:div>
    <w:div w:id="299960901">
      <w:marLeft w:val="480"/>
      <w:marRight w:val="0"/>
      <w:marTop w:val="0"/>
      <w:marBottom w:val="0"/>
      <w:divBdr>
        <w:top w:val="none" w:sz="0" w:space="0" w:color="auto"/>
        <w:left w:val="none" w:sz="0" w:space="0" w:color="auto"/>
        <w:bottom w:val="none" w:sz="0" w:space="0" w:color="auto"/>
        <w:right w:val="none" w:sz="0" w:space="0" w:color="auto"/>
      </w:divBdr>
    </w:div>
    <w:div w:id="300620753">
      <w:marLeft w:val="480"/>
      <w:marRight w:val="0"/>
      <w:marTop w:val="0"/>
      <w:marBottom w:val="0"/>
      <w:divBdr>
        <w:top w:val="none" w:sz="0" w:space="0" w:color="auto"/>
        <w:left w:val="none" w:sz="0" w:space="0" w:color="auto"/>
        <w:bottom w:val="none" w:sz="0" w:space="0" w:color="auto"/>
        <w:right w:val="none" w:sz="0" w:space="0" w:color="auto"/>
      </w:divBdr>
    </w:div>
    <w:div w:id="301153998">
      <w:marLeft w:val="480"/>
      <w:marRight w:val="0"/>
      <w:marTop w:val="0"/>
      <w:marBottom w:val="0"/>
      <w:divBdr>
        <w:top w:val="none" w:sz="0" w:space="0" w:color="auto"/>
        <w:left w:val="none" w:sz="0" w:space="0" w:color="auto"/>
        <w:bottom w:val="none" w:sz="0" w:space="0" w:color="auto"/>
        <w:right w:val="none" w:sz="0" w:space="0" w:color="auto"/>
      </w:divBdr>
    </w:div>
    <w:div w:id="302277217">
      <w:marLeft w:val="480"/>
      <w:marRight w:val="0"/>
      <w:marTop w:val="0"/>
      <w:marBottom w:val="0"/>
      <w:divBdr>
        <w:top w:val="none" w:sz="0" w:space="0" w:color="auto"/>
        <w:left w:val="none" w:sz="0" w:space="0" w:color="auto"/>
        <w:bottom w:val="none" w:sz="0" w:space="0" w:color="auto"/>
        <w:right w:val="none" w:sz="0" w:space="0" w:color="auto"/>
      </w:divBdr>
    </w:div>
    <w:div w:id="302733420">
      <w:marLeft w:val="480"/>
      <w:marRight w:val="0"/>
      <w:marTop w:val="0"/>
      <w:marBottom w:val="0"/>
      <w:divBdr>
        <w:top w:val="none" w:sz="0" w:space="0" w:color="auto"/>
        <w:left w:val="none" w:sz="0" w:space="0" w:color="auto"/>
        <w:bottom w:val="none" w:sz="0" w:space="0" w:color="auto"/>
        <w:right w:val="none" w:sz="0" w:space="0" w:color="auto"/>
      </w:divBdr>
    </w:div>
    <w:div w:id="303656353">
      <w:marLeft w:val="480"/>
      <w:marRight w:val="0"/>
      <w:marTop w:val="0"/>
      <w:marBottom w:val="0"/>
      <w:divBdr>
        <w:top w:val="none" w:sz="0" w:space="0" w:color="auto"/>
        <w:left w:val="none" w:sz="0" w:space="0" w:color="auto"/>
        <w:bottom w:val="none" w:sz="0" w:space="0" w:color="auto"/>
        <w:right w:val="none" w:sz="0" w:space="0" w:color="auto"/>
      </w:divBdr>
    </w:div>
    <w:div w:id="305206113">
      <w:marLeft w:val="480"/>
      <w:marRight w:val="0"/>
      <w:marTop w:val="0"/>
      <w:marBottom w:val="0"/>
      <w:divBdr>
        <w:top w:val="none" w:sz="0" w:space="0" w:color="auto"/>
        <w:left w:val="none" w:sz="0" w:space="0" w:color="auto"/>
        <w:bottom w:val="none" w:sz="0" w:space="0" w:color="auto"/>
        <w:right w:val="none" w:sz="0" w:space="0" w:color="auto"/>
      </w:divBdr>
    </w:div>
    <w:div w:id="306712265">
      <w:marLeft w:val="480"/>
      <w:marRight w:val="0"/>
      <w:marTop w:val="0"/>
      <w:marBottom w:val="0"/>
      <w:divBdr>
        <w:top w:val="none" w:sz="0" w:space="0" w:color="auto"/>
        <w:left w:val="none" w:sz="0" w:space="0" w:color="auto"/>
        <w:bottom w:val="none" w:sz="0" w:space="0" w:color="auto"/>
        <w:right w:val="none" w:sz="0" w:space="0" w:color="auto"/>
      </w:divBdr>
    </w:div>
    <w:div w:id="306935073">
      <w:marLeft w:val="480"/>
      <w:marRight w:val="0"/>
      <w:marTop w:val="0"/>
      <w:marBottom w:val="0"/>
      <w:divBdr>
        <w:top w:val="none" w:sz="0" w:space="0" w:color="auto"/>
        <w:left w:val="none" w:sz="0" w:space="0" w:color="auto"/>
        <w:bottom w:val="none" w:sz="0" w:space="0" w:color="auto"/>
        <w:right w:val="none" w:sz="0" w:space="0" w:color="auto"/>
      </w:divBdr>
    </w:div>
    <w:div w:id="309680301">
      <w:marLeft w:val="480"/>
      <w:marRight w:val="0"/>
      <w:marTop w:val="0"/>
      <w:marBottom w:val="0"/>
      <w:divBdr>
        <w:top w:val="none" w:sz="0" w:space="0" w:color="auto"/>
        <w:left w:val="none" w:sz="0" w:space="0" w:color="auto"/>
        <w:bottom w:val="none" w:sz="0" w:space="0" w:color="auto"/>
        <w:right w:val="none" w:sz="0" w:space="0" w:color="auto"/>
      </w:divBdr>
    </w:div>
    <w:div w:id="310057430">
      <w:marLeft w:val="480"/>
      <w:marRight w:val="0"/>
      <w:marTop w:val="0"/>
      <w:marBottom w:val="0"/>
      <w:divBdr>
        <w:top w:val="none" w:sz="0" w:space="0" w:color="auto"/>
        <w:left w:val="none" w:sz="0" w:space="0" w:color="auto"/>
        <w:bottom w:val="none" w:sz="0" w:space="0" w:color="auto"/>
        <w:right w:val="none" w:sz="0" w:space="0" w:color="auto"/>
      </w:divBdr>
    </w:div>
    <w:div w:id="310792278">
      <w:marLeft w:val="480"/>
      <w:marRight w:val="0"/>
      <w:marTop w:val="0"/>
      <w:marBottom w:val="0"/>
      <w:divBdr>
        <w:top w:val="none" w:sz="0" w:space="0" w:color="auto"/>
        <w:left w:val="none" w:sz="0" w:space="0" w:color="auto"/>
        <w:bottom w:val="none" w:sz="0" w:space="0" w:color="auto"/>
        <w:right w:val="none" w:sz="0" w:space="0" w:color="auto"/>
      </w:divBdr>
    </w:div>
    <w:div w:id="312685326">
      <w:marLeft w:val="480"/>
      <w:marRight w:val="0"/>
      <w:marTop w:val="0"/>
      <w:marBottom w:val="0"/>
      <w:divBdr>
        <w:top w:val="none" w:sz="0" w:space="0" w:color="auto"/>
        <w:left w:val="none" w:sz="0" w:space="0" w:color="auto"/>
        <w:bottom w:val="none" w:sz="0" w:space="0" w:color="auto"/>
        <w:right w:val="none" w:sz="0" w:space="0" w:color="auto"/>
      </w:divBdr>
    </w:div>
    <w:div w:id="313995197">
      <w:marLeft w:val="480"/>
      <w:marRight w:val="0"/>
      <w:marTop w:val="0"/>
      <w:marBottom w:val="0"/>
      <w:divBdr>
        <w:top w:val="none" w:sz="0" w:space="0" w:color="auto"/>
        <w:left w:val="none" w:sz="0" w:space="0" w:color="auto"/>
        <w:bottom w:val="none" w:sz="0" w:space="0" w:color="auto"/>
        <w:right w:val="none" w:sz="0" w:space="0" w:color="auto"/>
      </w:divBdr>
    </w:div>
    <w:div w:id="314260462">
      <w:marLeft w:val="480"/>
      <w:marRight w:val="0"/>
      <w:marTop w:val="0"/>
      <w:marBottom w:val="0"/>
      <w:divBdr>
        <w:top w:val="none" w:sz="0" w:space="0" w:color="auto"/>
        <w:left w:val="none" w:sz="0" w:space="0" w:color="auto"/>
        <w:bottom w:val="none" w:sz="0" w:space="0" w:color="auto"/>
        <w:right w:val="none" w:sz="0" w:space="0" w:color="auto"/>
      </w:divBdr>
    </w:div>
    <w:div w:id="315570958">
      <w:marLeft w:val="480"/>
      <w:marRight w:val="0"/>
      <w:marTop w:val="0"/>
      <w:marBottom w:val="0"/>
      <w:divBdr>
        <w:top w:val="none" w:sz="0" w:space="0" w:color="auto"/>
        <w:left w:val="none" w:sz="0" w:space="0" w:color="auto"/>
        <w:bottom w:val="none" w:sz="0" w:space="0" w:color="auto"/>
        <w:right w:val="none" w:sz="0" w:space="0" w:color="auto"/>
      </w:divBdr>
    </w:div>
    <w:div w:id="316495112">
      <w:marLeft w:val="480"/>
      <w:marRight w:val="0"/>
      <w:marTop w:val="0"/>
      <w:marBottom w:val="0"/>
      <w:divBdr>
        <w:top w:val="none" w:sz="0" w:space="0" w:color="auto"/>
        <w:left w:val="none" w:sz="0" w:space="0" w:color="auto"/>
        <w:bottom w:val="none" w:sz="0" w:space="0" w:color="auto"/>
        <w:right w:val="none" w:sz="0" w:space="0" w:color="auto"/>
      </w:divBdr>
    </w:div>
    <w:div w:id="316887229">
      <w:marLeft w:val="480"/>
      <w:marRight w:val="0"/>
      <w:marTop w:val="0"/>
      <w:marBottom w:val="0"/>
      <w:divBdr>
        <w:top w:val="none" w:sz="0" w:space="0" w:color="auto"/>
        <w:left w:val="none" w:sz="0" w:space="0" w:color="auto"/>
        <w:bottom w:val="none" w:sz="0" w:space="0" w:color="auto"/>
        <w:right w:val="none" w:sz="0" w:space="0" w:color="auto"/>
      </w:divBdr>
    </w:div>
    <w:div w:id="317538650">
      <w:marLeft w:val="480"/>
      <w:marRight w:val="0"/>
      <w:marTop w:val="0"/>
      <w:marBottom w:val="0"/>
      <w:divBdr>
        <w:top w:val="none" w:sz="0" w:space="0" w:color="auto"/>
        <w:left w:val="none" w:sz="0" w:space="0" w:color="auto"/>
        <w:bottom w:val="none" w:sz="0" w:space="0" w:color="auto"/>
        <w:right w:val="none" w:sz="0" w:space="0" w:color="auto"/>
      </w:divBdr>
    </w:div>
    <w:div w:id="319382365">
      <w:marLeft w:val="480"/>
      <w:marRight w:val="0"/>
      <w:marTop w:val="0"/>
      <w:marBottom w:val="0"/>
      <w:divBdr>
        <w:top w:val="none" w:sz="0" w:space="0" w:color="auto"/>
        <w:left w:val="none" w:sz="0" w:space="0" w:color="auto"/>
        <w:bottom w:val="none" w:sz="0" w:space="0" w:color="auto"/>
        <w:right w:val="none" w:sz="0" w:space="0" w:color="auto"/>
      </w:divBdr>
    </w:div>
    <w:div w:id="319820191">
      <w:marLeft w:val="480"/>
      <w:marRight w:val="0"/>
      <w:marTop w:val="0"/>
      <w:marBottom w:val="0"/>
      <w:divBdr>
        <w:top w:val="none" w:sz="0" w:space="0" w:color="auto"/>
        <w:left w:val="none" w:sz="0" w:space="0" w:color="auto"/>
        <w:bottom w:val="none" w:sz="0" w:space="0" w:color="auto"/>
        <w:right w:val="none" w:sz="0" w:space="0" w:color="auto"/>
      </w:divBdr>
    </w:div>
    <w:div w:id="320043722">
      <w:marLeft w:val="480"/>
      <w:marRight w:val="0"/>
      <w:marTop w:val="0"/>
      <w:marBottom w:val="0"/>
      <w:divBdr>
        <w:top w:val="none" w:sz="0" w:space="0" w:color="auto"/>
        <w:left w:val="none" w:sz="0" w:space="0" w:color="auto"/>
        <w:bottom w:val="none" w:sz="0" w:space="0" w:color="auto"/>
        <w:right w:val="none" w:sz="0" w:space="0" w:color="auto"/>
      </w:divBdr>
    </w:div>
    <w:div w:id="320277666">
      <w:marLeft w:val="480"/>
      <w:marRight w:val="0"/>
      <w:marTop w:val="0"/>
      <w:marBottom w:val="0"/>
      <w:divBdr>
        <w:top w:val="none" w:sz="0" w:space="0" w:color="auto"/>
        <w:left w:val="none" w:sz="0" w:space="0" w:color="auto"/>
        <w:bottom w:val="none" w:sz="0" w:space="0" w:color="auto"/>
        <w:right w:val="none" w:sz="0" w:space="0" w:color="auto"/>
      </w:divBdr>
    </w:div>
    <w:div w:id="320424816">
      <w:marLeft w:val="480"/>
      <w:marRight w:val="0"/>
      <w:marTop w:val="0"/>
      <w:marBottom w:val="0"/>
      <w:divBdr>
        <w:top w:val="none" w:sz="0" w:space="0" w:color="auto"/>
        <w:left w:val="none" w:sz="0" w:space="0" w:color="auto"/>
        <w:bottom w:val="none" w:sz="0" w:space="0" w:color="auto"/>
        <w:right w:val="none" w:sz="0" w:space="0" w:color="auto"/>
      </w:divBdr>
    </w:div>
    <w:div w:id="320961346">
      <w:marLeft w:val="480"/>
      <w:marRight w:val="0"/>
      <w:marTop w:val="0"/>
      <w:marBottom w:val="0"/>
      <w:divBdr>
        <w:top w:val="none" w:sz="0" w:space="0" w:color="auto"/>
        <w:left w:val="none" w:sz="0" w:space="0" w:color="auto"/>
        <w:bottom w:val="none" w:sz="0" w:space="0" w:color="auto"/>
        <w:right w:val="none" w:sz="0" w:space="0" w:color="auto"/>
      </w:divBdr>
    </w:div>
    <w:div w:id="323703876">
      <w:marLeft w:val="480"/>
      <w:marRight w:val="0"/>
      <w:marTop w:val="0"/>
      <w:marBottom w:val="0"/>
      <w:divBdr>
        <w:top w:val="none" w:sz="0" w:space="0" w:color="auto"/>
        <w:left w:val="none" w:sz="0" w:space="0" w:color="auto"/>
        <w:bottom w:val="none" w:sz="0" w:space="0" w:color="auto"/>
        <w:right w:val="none" w:sz="0" w:space="0" w:color="auto"/>
      </w:divBdr>
    </w:div>
    <w:div w:id="329065313">
      <w:marLeft w:val="480"/>
      <w:marRight w:val="0"/>
      <w:marTop w:val="0"/>
      <w:marBottom w:val="0"/>
      <w:divBdr>
        <w:top w:val="none" w:sz="0" w:space="0" w:color="auto"/>
        <w:left w:val="none" w:sz="0" w:space="0" w:color="auto"/>
        <w:bottom w:val="none" w:sz="0" w:space="0" w:color="auto"/>
        <w:right w:val="none" w:sz="0" w:space="0" w:color="auto"/>
      </w:divBdr>
    </w:div>
    <w:div w:id="329066499">
      <w:marLeft w:val="480"/>
      <w:marRight w:val="0"/>
      <w:marTop w:val="0"/>
      <w:marBottom w:val="0"/>
      <w:divBdr>
        <w:top w:val="none" w:sz="0" w:space="0" w:color="auto"/>
        <w:left w:val="none" w:sz="0" w:space="0" w:color="auto"/>
        <w:bottom w:val="none" w:sz="0" w:space="0" w:color="auto"/>
        <w:right w:val="none" w:sz="0" w:space="0" w:color="auto"/>
      </w:divBdr>
    </w:div>
    <w:div w:id="329338237">
      <w:marLeft w:val="480"/>
      <w:marRight w:val="0"/>
      <w:marTop w:val="0"/>
      <w:marBottom w:val="0"/>
      <w:divBdr>
        <w:top w:val="none" w:sz="0" w:space="0" w:color="auto"/>
        <w:left w:val="none" w:sz="0" w:space="0" w:color="auto"/>
        <w:bottom w:val="none" w:sz="0" w:space="0" w:color="auto"/>
        <w:right w:val="none" w:sz="0" w:space="0" w:color="auto"/>
      </w:divBdr>
    </w:div>
    <w:div w:id="330721303">
      <w:marLeft w:val="480"/>
      <w:marRight w:val="0"/>
      <w:marTop w:val="0"/>
      <w:marBottom w:val="0"/>
      <w:divBdr>
        <w:top w:val="none" w:sz="0" w:space="0" w:color="auto"/>
        <w:left w:val="none" w:sz="0" w:space="0" w:color="auto"/>
        <w:bottom w:val="none" w:sz="0" w:space="0" w:color="auto"/>
        <w:right w:val="none" w:sz="0" w:space="0" w:color="auto"/>
      </w:divBdr>
    </w:div>
    <w:div w:id="332223988">
      <w:marLeft w:val="480"/>
      <w:marRight w:val="0"/>
      <w:marTop w:val="0"/>
      <w:marBottom w:val="0"/>
      <w:divBdr>
        <w:top w:val="none" w:sz="0" w:space="0" w:color="auto"/>
        <w:left w:val="none" w:sz="0" w:space="0" w:color="auto"/>
        <w:bottom w:val="none" w:sz="0" w:space="0" w:color="auto"/>
        <w:right w:val="none" w:sz="0" w:space="0" w:color="auto"/>
      </w:divBdr>
    </w:div>
    <w:div w:id="332269395">
      <w:marLeft w:val="480"/>
      <w:marRight w:val="0"/>
      <w:marTop w:val="0"/>
      <w:marBottom w:val="0"/>
      <w:divBdr>
        <w:top w:val="none" w:sz="0" w:space="0" w:color="auto"/>
        <w:left w:val="none" w:sz="0" w:space="0" w:color="auto"/>
        <w:bottom w:val="none" w:sz="0" w:space="0" w:color="auto"/>
        <w:right w:val="none" w:sz="0" w:space="0" w:color="auto"/>
      </w:divBdr>
    </w:div>
    <w:div w:id="332953166">
      <w:marLeft w:val="480"/>
      <w:marRight w:val="0"/>
      <w:marTop w:val="0"/>
      <w:marBottom w:val="0"/>
      <w:divBdr>
        <w:top w:val="none" w:sz="0" w:space="0" w:color="auto"/>
        <w:left w:val="none" w:sz="0" w:space="0" w:color="auto"/>
        <w:bottom w:val="none" w:sz="0" w:space="0" w:color="auto"/>
        <w:right w:val="none" w:sz="0" w:space="0" w:color="auto"/>
      </w:divBdr>
    </w:div>
    <w:div w:id="334041062">
      <w:marLeft w:val="480"/>
      <w:marRight w:val="0"/>
      <w:marTop w:val="0"/>
      <w:marBottom w:val="0"/>
      <w:divBdr>
        <w:top w:val="none" w:sz="0" w:space="0" w:color="auto"/>
        <w:left w:val="none" w:sz="0" w:space="0" w:color="auto"/>
        <w:bottom w:val="none" w:sz="0" w:space="0" w:color="auto"/>
        <w:right w:val="none" w:sz="0" w:space="0" w:color="auto"/>
      </w:divBdr>
    </w:div>
    <w:div w:id="334496309">
      <w:marLeft w:val="480"/>
      <w:marRight w:val="0"/>
      <w:marTop w:val="0"/>
      <w:marBottom w:val="0"/>
      <w:divBdr>
        <w:top w:val="none" w:sz="0" w:space="0" w:color="auto"/>
        <w:left w:val="none" w:sz="0" w:space="0" w:color="auto"/>
        <w:bottom w:val="none" w:sz="0" w:space="0" w:color="auto"/>
        <w:right w:val="none" w:sz="0" w:space="0" w:color="auto"/>
      </w:divBdr>
    </w:div>
    <w:div w:id="334648068">
      <w:marLeft w:val="480"/>
      <w:marRight w:val="0"/>
      <w:marTop w:val="0"/>
      <w:marBottom w:val="0"/>
      <w:divBdr>
        <w:top w:val="none" w:sz="0" w:space="0" w:color="auto"/>
        <w:left w:val="none" w:sz="0" w:space="0" w:color="auto"/>
        <w:bottom w:val="none" w:sz="0" w:space="0" w:color="auto"/>
        <w:right w:val="none" w:sz="0" w:space="0" w:color="auto"/>
      </w:divBdr>
    </w:div>
    <w:div w:id="335766825">
      <w:marLeft w:val="480"/>
      <w:marRight w:val="0"/>
      <w:marTop w:val="0"/>
      <w:marBottom w:val="0"/>
      <w:divBdr>
        <w:top w:val="none" w:sz="0" w:space="0" w:color="auto"/>
        <w:left w:val="none" w:sz="0" w:space="0" w:color="auto"/>
        <w:bottom w:val="none" w:sz="0" w:space="0" w:color="auto"/>
        <w:right w:val="none" w:sz="0" w:space="0" w:color="auto"/>
      </w:divBdr>
    </w:div>
    <w:div w:id="335807293">
      <w:marLeft w:val="480"/>
      <w:marRight w:val="0"/>
      <w:marTop w:val="0"/>
      <w:marBottom w:val="0"/>
      <w:divBdr>
        <w:top w:val="none" w:sz="0" w:space="0" w:color="auto"/>
        <w:left w:val="none" w:sz="0" w:space="0" w:color="auto"/>
        <w:bottom w:val="none" w:sz="0" w:space="0" w:color="auto"/>
        <w:right w:val="none" w:sz="0" w:space="0" w:color="auto"/>
      </w:divBdr>
    </w:div>
    <w:div w:id="336348430">
      <w:marLeft w:val="480"/>
      <w:marRight w:val="0"/>
      <w:marTop w:val="0"/>
      <w:marBottom w:val="0"/>
      <w:divBdr>
        <w:top w:val="none" w:sz="0" w:space="0" w:color="auto"/>
        <w:left w:val="none" w:sz="0" w:space="0" w:color="auto"/>
        <w:bottom w:val="none" w:sz="0" w:space="0" w:color="auto"/>
        <w:right w:val="none" w:sz="0" w:space="0" w:color="auto"/>
      </w:divBdr>
    </w:div>
    <w:div w:id="337268271">
      <w:marLeft w:val="480"/>
      <w:marRight w:val="0"/>
      <w:marTop w:val="0"/>
      <w:marBottom w:val="0"/>
      <w:divBdr>
        <w:top w:val="none" w:sz="0" w:space="0" w:color="auto"/>
        <w:left w:val="none" w:sz="0" w:space="0" w:color="auto"/>
        <w:bottom w:val="none" w:sz="0" w:space="0" w:color="auto"/>
        <w:right w:val="none" w:sz="0" w:space="0" w:color="auto"/>
      </w:divBdr>
    </w:div>
    <w:div w:id="338191601">
      <w:marLeft w:val="480"/>
      <w:marRight w:val="0"/>
      <w:marTop w:val="0"/>
      <w:marBottom w:val="0"/>
      <w:divBdr>
        <w:top w:val="none" w:sz="0" w:space="0" w:color="auto"/>
        <w:left w:val="none" w:sz="0" w:space="0" w:color="auto"/>
        <w:bottom w:val="none" w:sz="0" w:space="0" w:color="auto"/>
        <w:right w:val="none" w:sz="0" w:space="0" w:color="auto"/>
      </w:divBdr>
    </w:div>
    <w:div w:id="338384986">
      <w:marLeft w:val="480"/>
      <w:marRight w:val="0"/>
      <w:marTop w:val="0"/>
      <w:marBottom w:val="0"/>
      <w:divBdr>
        <w:top w:val="none" w:sz="0" w:space="0" w:color="auto"/>
        <w:left w:val="none" w:sz="0" w:space="0" w:color="auto"/>
        <w:bottom w:val="none" w:sz="0" w:space="0" w:color="auto"/>
        <w:right w:val="none" w:sz="0" w:space="0" w:color="auto"/>
      </w:divBdr>
    </w:div>
    <w:div w:id="339477794">
      <w:marLeft w:val="480"/>
      <w:marRight w:val="0"/>
      <w:marTop w:val="0"/>
      <w:marBottom w:val="0"/>
      <w:divBdr>
        <w:top w:val="none" w:sz="0" w:space="0" w:color="auto"/>
        <w:left w:val="none" w:sz="0" w:space="0" w:color="auto"/>
        <w:bottom w:val="none" w:sz="0" w:space="0" w:color="auto"/>
        <w:right w:val="none" w:sz="0" w:space="0" w:color="auto"/>
      </w:divBdr>
    </w:div>
    <w:div w:id="339700071">
      <w:marLeft w:val="480"/>
      <w:marRight w:val="0"/>
      <w:marTop w:val="0"/>
      <w:marBottom w:val="0"/>
      <w:divBdr>
        <w:top w:val="none" w:sz="0" w:space="0" w:color="auto"/>
        <w:left w:val="none" w:sz="0" w:space="0" w:color="auto"/>
        <w:bottom w:val="none" w:sz="0" w:space="0" w:color="auto"/>
        <w:right w:val="none" w:sz="0" w:space="0" w:color="auto"/>
      </w:divBdr>
    </w:div>
    <w:div w:id="340664072">
      <w:marLeft w:val="480"/>
      <w:marRight w:val="0"/>
      <w:marTop w:val="0"/>
      <w:marBottom w:val="0"/>
      <w:divBdr>
        <w:top w:val="none" w:sz="0" w:space="0" w:color="auto"/>
        <w:left w:val="none" w:sz="0" w:space="0" w:color="auto"/>
        <w:bottom w:val="none" w:sz="0" w:space="0" w:color="auto"/>
        <w:right w:val="none" w:sz="0" w:space="0" w:color="auto"/>
      </w:divBdr>
    </w:div>
    <w:div w:id="341474622">
      <w:marLeft w:val="480"/>
      <w:marRight w:val="0"/>
      <w:marTop w:val="0"/>
      <w:marBottom w:val="0"/>
      <w:divBdr>
        <w:top w:val="none" w:sz="0" w:space="0" w:color="auto"/>
        <w:left w:val="none" w:sz="0" w:space="0" w:color="auto"/>
        <w:bottom w:val="none" w:sz="0" w:space="0" w:color="auto"/>
        <w:right w:val="none" w:sz="0" w:space="0" w:color="auto"/>
      </w:divBdr>
    </w:div>
    <w:div w:id="342827164">
      <w:marLeft w:val="480"/>
      <w:marRight w:val="0"/>
      <w:marTop w:val="0"/>
      <w:marBottom w:val="0"/>
      <w:divBdr>
        <w:top w:val="none" w:sz="0" w:space="0" w:color="auto"/>
        <w:left w:val="none" w:sz="0" w:space="0" w:color="auto"/>
        <w:bottom w:val="none" w:sz="0" w:space="0" w:color="auto"/>
        <w:right w:val="none" w:sz="0" w:space="0" w:color="auto"/>
      </w:divBdr>
    </w:div>
    <w:div w:id="342972866">
      <w:marLeft w:val="480"/>
      <w:marRight w:val="0"/>
      <w:marTop w:val="0"/>
      <w:marBottom w:val="0"/>
      <w:divBdr>
        <w:top w:val="none" w:sz="0" w:space="0" w:color="auto"/>
        <w:left w:val="none" w:sz="0" w:space="0" w:color="auto"/>
        <w:bottom w:val="none" w:sz="0" w:space="0" w:color="auto"/>
        <w:right w:val="none" w:sz="0" w:space="0" w:color="auto"/>
      </w:divBdr>
    </w:div>
    <w:div w:id="343944249">
      <w:marLeft w:val="480"/>
      <w:marRight w:val="0"/>
      <w:marTop w:val="0"/>
      <w:marBottom w:val="0"/>
      <w:divBdr>
        <w:top w:val="none" w:sz="0" w:space="0" w:color="auto"/>
        <w:left w:val="none" w:sz="0" w:space="0" w:color="auto"/>
        <w:bottom w:val="none" w:sz="0" w:space="0" w:color="auto"/>
        <w:right w:val="none" w:sz="0" w:space="0" w:color="auto"/>
      </w:divBdr>
    </w:div>
    <w:div w:id="345720003">
      <w:marLeft w:val="480"/>
      <w:marRight w:val="0"/>
      <w:marTop w:val="0"/>
      <w:marBottom w:val="0"/>
      <w:divBdr>
        <w:top w:val="none" w:sz="0" w:space="0" w:color="auto"/>
        <w:left w:val="none" w:sz="0" w:space="0" w:color="auto"/>
        <w:bottom w:val="none" w:sz="0" w:space="0" w:color="auto"/>
        <w:right w:val="none" w:sz="0" w:space="0" w:color="auto"/>
      </w:divBdr>
    </w:div>
    <w:div w:id="346493108">
      <w:marLeft w:val="480"/>
      <w:marRight w:val="0"/>
      <w:marTop w:val="0"/>
      <w:marBottom w:val="0"/>
      <w:divBdr>
        <w:top w:val="none" w:sz="0" w:space="0" w:color="auto"/>
        <w:left w:val="none" w:sz="0" w:space="0" w:color="auto"/>
        <w:bottom w:val="none" w:sz="0" w:space="0" w:color="auto"/>
        <w:right w:val="none" w:sz="0" w:space="0" w:color="auto"/>
      </w:divBdr>
    </w:div>
    <w:div w:id="347759788">
      <w:marLeft w:val="480"/>
      <w:marRight w:val="0"/>
      <w:marTop w:val="0"/>
      <w:marBottom w:val="0"/>
      <w:divBdr>
        <w:top w:val="none" w:sz="0" w:space="0" w:color="auto"/>
        <w:left w:val="none" w:sz="0" w:space="0" w:color="auto"/>
        <w:bottom w:val="none" w:sz="0" w:space="0" w:color="auto"/>
        <w:right w:val="none" w:sz="0" w:space="0" w:color="auto"/>
      </w:divBdr>
    </w:div>
    <w:div w:id="347801306">
      <w:marLeft w:val="480"/>
      <w:marRight w:val="0"/>
      <w:marTop w:val="0"/>
      <w:marBottom w:val="0"/>
      <w:divBdr>
        <w:top w:val="none" w:sz="0" w:space="0" w:color="auto"/>
        <w:left w:val="none" w:sz="0" w:space="0" w:color="auto"/>
        <w:bottom w:val="none" w:sz="0" w:space="0" w:color="auto"/>
        <w:right w:val="none" w:sz="0" w:space="0" w:color="auto"/>
      </w:divBdr>
    </w:div>
    <w:div w:id="348458453">
      <w:marLeft w:val="480"/>
      <w:marRight w:val="0"/>
      <w:marTop w:val="0"/>
      <w:marBottom w:val="0"/>
      <w:divBdr>
        <w:top w:val="none" w:sz="0" w:space="0" w:color="auto"/>
        <w:left w:val="none" w:sz="0" w:space="0" w:color="auto"/>
        <w:bottom w:val="none" w:sz="0" w:space="0" w:color="auto"/>
        <w:right w:val="none" w:sz="0" w:space="0" w:color="auto"/>
      </w:divBdr>
    </w:div>
    <w:div w:id="348600422">
      <w:marLeft w:val="480"/>
      <w:marRight w:val="0"/>
      <w:marTop w:val="0"/>
      <w:marBottom w:val="0"/>
      <w:divBdr>
        <w:top w:val="none" w:sz="0" w:space="0" w:color="auto"/>
        <w:left w:val="none" w:sz="0" w:space="0" w:color="auto"/>
        <w:bottom w:val="none" w:sz="0" w:space="0" w:color="auto"/>
        <w:right w:val="none" w:sz="0" w:space="0" w:color="auto"/>
      </w:divBdr>
    </w:div>
    <w:div w:id="349333126">
      <w:marLeft w:val="480"/>
      <w:marRight w:val="0"/>
      <w:marTop w:val="0"/>
      <w:marBottom w:val="0"/>
      <w:divBdr>
        <w:top w:val="none" w:sz="0" w:space="0" w:color="auto"/>
        <w:left w:val="none" w:sz="0" w:space="0" w:color="auto"/>
        <w:bottom w:val="none" w:sz="0" w:space="0" w:color="auto"/>
        <w:right w:val="none" w:sz="0" w:space="0" w:color="auto"/>
      </w:divBdr>
    </w:div>
    <w:div w:id="349575255">
      <w:marLeft w:val="480"/>
      <w:marRight w:val="0"/>
      <w:marTop w:val="0"/>
      <w:marBottom w:val="0"/>
      <w:divBdr>
        <w:top w:val="none" w:sz="0" w:space="0" w:color="auto"/>
        <w:left w:val="none" w:sz="0" w:space="0" w:color="auto"/>
        <w:bottom w:val="none" w:sz="0" w:space="0" w:color="auto"/>
        <w:right w:val="none" w:sz="0" w:space="0" w:color="auto"/>
      </w:divBdr>
    </w:div>
    <w:div w:id="349769485">
      <w:marLeft w:val="480"/>
      <w:marRight w:val="0"/>
      <w:marTop w:val="0"/>
      <w:marBottom w:val="0"/>
      <w:divBdr>
        <w:top w:val="none" w:sz="0" w:space="0" w:color="auto"/>
        <w:left w:val="none" w:sz="0" w:space="0" w:color="auto"/>
        <w:bottom w:val="none" w:sz="0" w:space="0" w:color="auto"/>
        <w:right w:val="none" w:sz="0" w:space="0" w:color="auto"/>
      </w:divBdr>
    </w:div>
    <w:div w:id="351151273">
      <w:marLeft w:val="480"/>
      <w:marRight w:val="0"/>
      <w:marTop w:val="0"/>
      <w:marBottom w:val="0"/>
      <w:divBdr>
        <w:top w:val="none" w:sz="0" w:space="0" w:color="auto"/>
        <w:left w:val="none" w:sz="0" w:space="0" w:color="auto"/>
        <w:bottom w:val="none" w:sz="0" w:space="0" w:color="auto"/>
        <w:right w:val="none" w:sz="0" w:space="0" w:color="auto"/>
      </w:divBdr>
    </w:div>
    <w:div w:id="351154894">
      <w:marLeft w:val="480"/>
      <w:marRight w:val="0"/>
      <w:marTop w:val="0"/>
      <w:marBottom w:val="0"/>
      <w:divBdr>
        <w:top w:val="none" w:sz="0" w:space="0" w:color="auto"/>
        <w:left w:val="none" w:sz="0" w:space="0" w:color="auto"/>
        <w:bottom w:val="none" w:sz="0" w:space="0" w:color="auto"/>
        <w:right w:val="none" w:sz="0" w:space="0" w:color="auto"/>
      </w:divBdr>
    </w:div>
    <w:div w:id="351347716">
      <w:marLeft w:val="480"/>
      <w:marRight w:val="0"/>
      <w:marTop w:val="0"/>
      <w:marBottom w:val="0"/>
      <w:divBdr>
        <w:top w:val="none" w:sz="0" w:space="0" w:color="auto"/>
        <w:left w:val="none" w:sz="0" w:space="0" w:color="auto"/>
        <w:bottom w:val="none" w:sz="0" w:space="0" w:color="auto"/>
        <w:right w:val="none" w:sz="0" w:space="0" w:color="auto"/>
      </w:divBdr>
    </w:div>
    <w:div w:id="352342739">
      <w:marLeft w:val="480"/>
      <w:marRight w:val="0"/>
      <w:marTop w:val="0"/>
      <w:marBottom w:val="0"/>
      <w:divBdr>
        <w:top w:val="none" w:sz="0" w:space="0" w:color="auto"/>
        <w:left w:val="none" w:sz="0" w:space="0" w:color="auto"/>
        <w:bottom w:val="none" w:sz="0" w:space="0" w:color="auto"/>
        <w:right w:val="none" w:sz="0" w:space="0" w:color="auto"/>
      </w:divBdr>
    </w:div>
    <w:div w:id="352732685">
      <w:marLeft w:val="480"/>
      <w:marRight w:val="0"/>
      <w:marTop w:val="0"/>
      <w:marBottom w:val="0"/>
      <w:divBdr>
        <w:top w:val="none" w:sz="0" w:space="0" w:color="auto"/>
        <w:left w:val="none" w:sz="0" w:space="0" w:color="auto"/>
        <w:bottom w:val="none" w:sz="0" w:space="0" w:color="auto"/>
        <w:right w:val="none" w:sz="0" w:space="0" w:color="auto"/>
      </w:divBdr>
    </w:div>
    <w:div w:id="354579468">
      <w:marLeft w:val="480"/>
      <w:marRight w:val="0"/>
      <w:marTop w:val="0"/>
      <w:marBottom w:val="0"/>
      <w:divBdr>
        <w:top w:val="none" w:sz="0" w:space="0" w:color="auto"/>
        <w:left w:val="none" w:sz="0" w:space="0" w:color="auto"/>
        <w:bottom w:val="none" w:sz="0" w:space="0" w:color="auto"/>
        <w:right w:val="none" w:sz="0" w:space="0" w:color="auto"/>
      </w:divBdr>
    </w:div>
    <w:div w:id="354692003">
      <w:marLeft w:val="480"/>
      <w:marRight w:val="0"/>
      <w:marTop w:val="0"/>
      <w:marBottom w:val="0"/>
      <w:divBdr>
        <w:top w:val="none" w:sz="0" w:space="0" w:color="auto"/>
        <w:left w:val="none" w:sz="0" w:space="0" w:color="auto"/>
        <w:bottom w:val="none" w:sz="0" w:space="0" w:color="auto"/>
        <w:right w:val="none" w:sz="0" w:space="0" w:color="auto"/>
      </w:divBdr>
    </w:div>
    <w:div w:id="354696731">
      <w:marLeft w:val="480"/>
      <w:marRight w:val="0"/>
      <w:marTop w:val="0"/>
      <w:marBottom w:val="0"/>
      <w:divBdr>
        <w:top w:val="none" w:sz="0" w:space="0" w:color="auto"/>
        <w:left w:val="none" w:sz="0" w:space="0" w:color="auto"/>
        <w:bottom w:val="none" w:sz="0" w:space="0" w:color="auto"/>
        <w:right w:val="none" w:sz="0" w:space="0" w:color="auto"/>
      </w:divBdr>
    </w:div>
    <w:div w:id="354775529">
      <w:marLeft w:val="480"/>
      <w:marRight w:val="0"/>
      <w:marTop w:val="0"/>
      <w:marBottom w:val="0"/>
      <w:divBdr>
        <w:top w:val="none" w:sz="0" w:space="0" w:color="auto"/>
        <w:left w:val="none" w:sz="0" w:space="0" w:color="auto"/>
        <w:bottom w:val="none" w:sz="0" w:space="0" w:color="auto"/>
        <w:right w:val="none" w:sz="0" w:space="0" w:color="auto"/>
      </w:divBdr>
    </w:div>
    <w:div w:id="355497691">
      <w:marLeft w:val="480"/>
      <w:marRight w:val="0"/>
      <w:marTop w:val="0"/>
      <w:marBottom w:val="0"/>
      <w:divBdr>
        <w:top w:val="none" w:sz="0" w:space="0" w:color="auto"/>
        <w:left w:val="none" w:sz="0" w:space="0" w:color="auto"/>
        <w:bottom w:val="none" w:sz="0" w:space="0" w:color="auto"/>
        <w:right w:val="none" w:sz="0" w:space="0" w:color="auto"/>
      </w:divBdr>
    </w:div>
    <w:div w:id="356470760">
      <w:marLeft w:val="480"/>
      <w:marRight w:val="0"/>
      <w:marTop w:val="0"/>
      <w:marBottom w:val="0"/>
      <w:divBdr>
        <w:top w:val="none" w:sz="0" w:space="0" w:color="auto"/>
        <w:left w:val="none" w:sz="0" w:space="0" w:color="auto"/>
        <w:bottom w:val="none" w:sz="0" w:space="0" w:color="auto"/>
        <w:right w:val="none" w:sz="0" w:space="0" w:color="auto"/>
      </w:divBdr>
    </w:div>
    <w:div w:id="356852508">
      <w:marLeft w:val="480"/>
      <w:marRight w:val="0"/>
      <w:marTop w:val="0"/>
      <w:marBottom w:val="0"/>
      <w:divBdr>
        <w:top w:val="none" w:sz="0" w:space="0" w:color="auto"/>
        <w:left w:val="none" w:sz="0" w:space="0" w:color="auto"/>
        <w:bottom w:val="none" w:sz="0" w:space="0" w:color="auto"/>
        <w:right w:val="none" w:sz="0" w:space="0" w:color="auto"/>
      </w:divBdr>
    </w:div>
    <w:div w:id="357239528">
      <w:marLeft w:val="480"/>
      <w:marRight w:val="0"/>
      <w:marTop w:val="0"/>
      <w:marBottom w:val="0"/>
      <w:divBdr>
        <w:top w:val="none" w:sz="0" w:space="0" w:color="auto"/>
        <w:left w:val="none" w:sz="0" w:space="0" w:color="auto"/>
        <w:bottom w:val="none" w:sz="0" w:space="0" w:color="auto"/>
        <w:right w:val="none" w:sz="0" w:space="0" w:color="auto"/>
      </w:divBdr>
    </w:div>
    <w:div w:id="357509425">
      <w:marLeft w:val="480"/>
      <w:marRight w:val="0"/>
      <w:marTop w:val="0"/>
      <w:marBottom w:val="0"/>
      <w:divBdr>
        <w:top w:val="none" w:sz="0" w:space="0" w:color="auto"/>
        <w:left w:val="none" w:sz="0" w:space="0" w:color="auto"/>
        <w:bottom w:val="none" w:sz="0" w:space="0" w:color="auto"/>
        <w:right w:val="none" w:sz="0" w:space="0" w:color="auto"/>
      </w:divBdr>
    </w:div>
    <w:div w:id="357779785">
      <w:marLeft w:val="480"/>
      <w:marRight w:val="0"/>
      <w:marTop w:val="0"/>
      <w:marBottom w:val="0"/>
      <w:divBdr>
        <w:top w:val="none" w:sz="0" w:space="0" w:color="auto"/>
        <w:left w:val="none" w:sz="0" w:space="0" w:color="auto"/>
        <w:bottom w:val="none" w:sz="0" w:space="0" w:color="auto"/>
        <w:right w:val="none" w:sz="0" w:space="0" w:color="auto"/>
      </w:divBdr>
    </w:div>
    <w:div w:id="358360158">
      <w:marLeft w:val="480"/>
      <w:marRight w:val="0"/>
      <w:marTop w:val="0"/>
      <w:marBottom w:val="0"/>
      <w:divBdr>
        <w:top w:val="none" w:sz="0" w:space="0" w:color="auto"/>
        <w:left w:val="none" w:sz="0" w:space="0" w:color="auto"/>
        <w:bottom w:val="none" w:sz="0" w:space="0" w:color="auto"/>
        <w:right w:val="none" w:sz="0" w:space="0" w:color="auto"/>
      </w:divBdr>
    </w:div>
    <w:div w:id="358438612">
      <w:marLeft w:val="480"/>
      <w:marRight w:val="0"/>
      <w:marTop w:val="0"/>
      <w:marBottom w:val="0"/>
      <w:divBdr>
        <w:top w:val="none" w:sz="0" w:space="0" w:color="auto"/>
        <w:left w:val="none" w:sz="0" w:space="0" w:color="auto"/>
        <w:bottom w:val="none" w:sz="0" w:space="0" w:color="auto"/>
        <w:right w:val="none" w:sz="0" w:space="0" w:color="auto"/>
      </w:divBdr>
    </w:div>
    <w:div w:id="359402978">
      <w:marLeft w:val="480"/>
      <w:marRight w:val="0"/>
      <w:marTop w:val="0"/>
      <w:marBottom w:val="0"/>
      <w:divBdr>
        <w:top w:val="none" w:sz="0" w:space="0" w:color="auto"/>
        <w:left w:val="none" w:sz="0" w:space="0" w:color="auto"/>
        <w:bottom w:val="none" w:sz="0" w:space="0" w:color="auto"/>
        <w:right w:val="none" w:sz="0" w:space="0" w:color="auto"/>
      </w:divBdr>
    </w:div>
    <w:div w:id="360596684">
      <w:marLeft w:val="480"/>
      <w:marRight w:val="0"/>
      <w:marTop w:val="0"/>
      <w:marBottom w:val="0"/>
      <w:divBdr>
        <w:top w:val="none" w:sz="0" w:space="0" w:color="auto"/>
        <w:left w:val="none" w:sz="0" w:space="0" w:color="auto"/>
        <w:bottom w:val="none" w:sz="0" w:space="0" w:color="auto"/>
        <w:right w:val="none" w:sz="0" w:space="0" w:color="auto"/>
      </w:divBdr>
    </w:div>
    <w:div w:id="362100176">
      <w:marLeft w:val="480"/>
      <w:marRight w:val="0"/>
      <w:marTop w:val="0"/>
      <w:marBottom w:val="0"/>
      <w:divBdr>
        <w:top w:val="none" w:sz="0" w:space="0" w:color="auto"/>
        <w:left w:val="none" w:sz="0" w:space="0" w:color="auto"/>
        <w:bottom w:val="none" w:sz="0" w:space="0" w:color="auto"/>
        <w:right w:val="none" w:sz="0" w:space="0" w:color="auto"/>
      </w:divBdr>
    </w:div>
    <w:div w:id="362438241">
      <w:marLeft w:val="480"/>
      <w:marRight w:val="0"/>
      <w:marTop w:val="0"/>
      <w:marBottom w:val="0"/>
      <w:divBdr>
        <w:top w:val="none" w:sz="0" w:space="0" w:color="auto"/>
        <w:left w:val="none" w:sz="0" w:space="0" w:color="auto"/>
        <w:bottom w:val="none" w:sz="0" w:space="0" w:color="auto"/>
        <w:right w:val="none" w:sz="0" w:space="0" w:color="auto"/>
      </w:divBdr>
    </w:div>
    <w:div w:id="362442172">
      <w:marLeft w:val="480"/>
      <w:marRight w:val="0"/>
      <w:marTop w:val="0"/>
      <w:marBottom w:val="0"/>
      <w:divBdr>
        <w:top w:val="none" w:sz="0" w:space="0" w:color="auto"/>
        <w:left w:val="none" w:sz="0" w:space="0" w:color="auto"/>
        <w:bottom w:val="none" w:sz="0" w:space="0" w:color="auto"/>
        <w:right w:val="none" w:sz="0" w:space="0" w:color="auto"/>
      </w:divBdr>
    </w:div>
    <w:div w:id="363481243">
      <w:marLeft w:val="480"/>
      <w:marRight w:val="0"/>
      <w:marTop w:val="0"/>
      <w:marBottom w:val="0"/>
      <w:divBdr>
        <w:top w:val="none" w:sz="0" w:space="0" w:color="auto"/>
        <w:left w:val="none" w:sz="0" w:space="0" w:color="auto"/>
        <w:bottom w:val="none" w:sz="0" w:space="0" w:color="auto"/>
        <w:right w:val="none" w:sz="0" w:space="0" w:color="auto"/>
      </w:divBdr>
    </w:div>
    <w:div w:id="364402903">
      <w:marLeft w:val="480"/>
      <w:marRight w:val="0"/>
      <w:marTop w:val="0"/>
      <w:marBottom w:val="0"/>
      <w:divBdr>
        <w:top w:val="none" w:sz="0" w:space="0" w:color="auto"/>
        <w:left w:val="none" w:sz="0" w:space="0" w:color="auto"/>
        <w:bottom w:val="none" w:sz="0" w:space="0" w:color="auto"/>
        <w:right w:val="none" w:sz="0" w:space="0" w:color="auto"/>
      </w:divBdr>
    </w:div>
    <w:div w:id="364599753">
      <w:marLeft w:val="480"/>
      <w:marRight w:val="0"/>
      <w:marTop w:val="0"/>
      <w:marBottom w:val="0"/>
      <w:divBdr>
        <w:top w:val="none" w:sz="0" w:space="0" w:color="auto"/>
        <w:left w:val="none" w:sz="0" w:space="0" w:color="auto"/>
        <w:bottom w:val="none" w:sz="0" w:space="0" w:color="auto"/>
        <w:right w:val="none" w:sz="0" w:space="0" w:color="auto"/>
      </w:divBdr>
    </w:div>
    <w:div w:id="365176182">
      <w:marLeft w:val="480"/>
      <w:marRight w:val="0"/>
      <w:marTop w:val="0"/>
      <w:marBottom w:val="0"/>
      <w:divBdr>
        <w:top w:val="none" w:sz="0" w:space="0" w:color="auto"/>
        <w:left w:val="none" w:sz="0" w:space="0" w:color="auto"/>
        <w:bottom w:val="none" w:sz="0" w:space="0" w:color="auto"/>
        <w:right w:val="none" w:sz="0" w:space="0" w:color="auto"/>
      </w:divBdr>
    </w:div>
    <w:div w:id="365301813">
      <w:marLeft w:val="480"/>
      <w:marRight w:val="0"/>
      <w:marTop w:val="0"/>
      <w:marBottom w:val="0"/>
      <w:divBdr>
        <w:top w:val="none" w:sz="0" w:space="0" w:color="auto"/>
        <w:left w:val="none" w:sz="0" w:space="0" w:color="auto"/>
        <w:bottom w:val="none" w:sz="0" w:space="0" w:color="auto"/>
        <w:right w:val="none" w:sz="0" w:space="0" w:color="auto"/>
      </w:divBdr>
    </w:div>
    <w:div w:id="365639719">
      <w:marLeft w:val="480"/>
      <w:marRight w:val="0"/>
      <w:marTop w:val="0"/>
      <w:marBottom w:val="0"/>
      <w:divBdr>
        <w:top w:val="none" w:sz="0" w:space="0" w:color="auto"/>
        <w:left w:val="none" w:sz="0" w:space="0" w:color="auto"/>
        <w:bottom w:val="none" w:sz="0" w:space="0" w:color="auto"/>
        <w:right w:val="none" w:sz="0" w:space="0" w:color="auto"/>
      </w:divBdr>
    </w:div>
    <w:div w:id="365641996">
      <w:marLeft w:val="480"/>
      <w:marRight w:val="0"/>
      <w:marTop w:val="0"/>
      <w:marBottom w:val="0"/>
      <w:divBdr>
        <w:top w:val="none" w:sz="0" w:space="0" w:color="auto"/>
        <w:left w:val="none" w:sz="0" w:space="0" w:color="auto"/>
        <w:bottom w:val="none" w:sz="0" w:space="0" w:color="auto"/>
        <w:right w:val="none" w:sz="0" w:space="0" w:color="auto"/>
      </w:divBdr>
    </w:div>
    <w:div w:id="365983163">
      <w:marLeft w:val="480"/>
      <w:marRight w:val="0"/>
      <w:marTop w:val="0"/>
      <w:marBottom w:val="0"/>
      <w:divBdr>
        <w:top w:val="none" w:sz="0" w:space="0" w:color="auto"/>
        <w:left w:val="none" w:sz="0" w:space="0" w:color="auto"/>
        <w:bottom w:val="none" w:sz="0" w:space="0" w:color="auto"/>
        <w:right w:val="none" w:sz="0" w:space="0" w:color="auto"/>
      </w:divBdr>
    </w:div>
    <w:div w:id="367334455">
      <w:marLeft w:val="480"/>
      <w:marRight w:val="0"/>
      <w:marTop w:val="0"/>
      <w:marBottom w:val="0"/>
      <w:divBdr>
        <w:top w:val="none" w:sz="0" w:space="0" w:color="auto"/>
        <w:left w:val="none" w:sz="0" w:space="0" w:color="auto"/>
        <w:bottom w:val="none" w:sz="0" w:space="0" w:color="auto"/>
        <w:right w:val="none" w:sz="0" w:space="0" w:color="auto"/>
      </w:divBdr>
    </w:div>
    <w:div w:id="367418639">
      <w:marLeft w:val="480"/>
      <w:marRight w:val="0"/>
      <w:marTop w:val="0"/>
      <w:marBottom w:val="0"/>
      <w:divBdr>
        <w:top w:val="none" w:sz="0" w:space="0" w:color="auto"/>
        <w:left w:val="none" w:sz="0" w:space="0" w:color="auto"/>
        <w:bottom w:val="none" w:sz="0" w:space="0" w:color="auto"/>
        <w:right w:val="none" w:sz="0" w:space="0" w:color="auto"/>
      </w:divBdr>
    </w:div>
    <w:div w:id="368605312">
      <w:marLeft w:val="480"/>
      <w:marRight w:val="0"/>
      <w:marTop w:val="0"/>
      <w:marBottom w:val="0"/>
      <w:divBdr>
        <w:top w:val="none" w:sz="0" w:space="0" w:color="auto"/>
        <w:left w:val="none" w:sz="0" w:space="0" w:color="auto"/>
        <w:bottom w:val="none" w:sz="0" w:space="0" w:color="auto"/>
        <w:right w:val="none" w:sz="0" w:space="0" w:color="auto"/>
      </w:divBdr>
    </w:div>
    <w:div w:id="369498738">
      <w:marLeft w:val="480"/>
      <w:marRight w:val="0"/>
      <w:marTop w:val="0"/>
      <w:marBottom w:val="0"/>
      <w:divBdr>
        <w:top w:val="none" w:sz="0" w:space="0" w:color="auto"/>
        <w:left w:val="none" w:sz="0" w:space="0" w:color="auto"/>
        <w:bottom w:val="none" w:sz="0" w:space="0" w:color="auto"/>
        <w:right w:val="none" w:sz="0" w:space="0" w:color="auto"/>
      </w:divBdr>
    </w:div>
    <w:div w:id="371656765">
      <w:marLeft w:val="480"/>
      <w:marRight w:val="0"/>
      <w:marTop w:val="0"/>
      <w:marBottom w:val="0"/>
      <w:divBdr>
        <w:top w:val="none" w:sz="0" w:space="0" w:color="auto"/>
        <w:left w:val="none" w:sz="0" w:space="0" w:color="auto"/>
        <w:bottom w:val="none" w:sz="0" w:space="0" w:color="auto"/>
        <w:right w:val="none" w:sz="0" w:space="0" w:color="auto"/>
      </w:divBdr>
    </w:div>
    <w:div w:id="372270572">
      <w:marLeft w:val="480"/>
      <w:marRight w:val="0"/>
      <w:marTop w:val="0"/>
      <w:marBottom w:val="0"/>
      <w:divBdr>
        <w:top w:val="none" w:sz="0" w:space="0" w:color="auto"/>
        <w:left w:val="none" w:sz="0" w:space="0" w:color="auto"/>
        <w:bottom w:val="none" w:sz="0" w:space="0" w:color="auto"/>
        <w:right w:val="none" w:sz="0" w:space="0" w:color="auto"/>
      </w:divBdr>
    </w:div>
    <w:div w:id="374355471">
      <w:marLeft w:val="480"/>
      <w:marRight w:val="0"/>
      <w:marTop w:val="0"/>
      <w:marBottom w:val="0"/>
      <w:divBdr>
        <w:top w:val="none" w:sz="0" w:space="0" w:color="auto"/>
        <w:left w:val="none" w:sz="0" w:space="0" w:color="auto"/>
        <w:bottom w:val="none" w:sz="0" w:space="0" w:color="auto"/>
        <w:right w:val="none" w:sz="0" w:space="0" w:color="auto"/>
      </w:divBdr>
    </w:div>
    <w:div w:id="374551796">
      <w:marLeft w:val="480"/>
      <w:marRight w:val="0"/>
      <w:marTop w:val="0"/>
      <w:marBottom w:val="0"/>
      <w:divBdr>
        <w:top w:val="none" w:sz="0" w:space="0" w:color="auto"/>
        <w:left w:val="none" w:sz="0" w:space="0" w:color="auto"/>
        <w:bottom w:val="none" w:sz="0" w:space="0" w:color="auto"/>
        <w:right w:val="none" w:sz="0" w:space="0" w:color="auto"/>
      </w:divBdr>
    </w:div>
    <w:div w:id="375082998">
      <w:marLeft w:val="480"/>
      <w:marRight w:val="0"/>
      <w:marTop w:val="0"/>
      <w:marBottom w:val="0"/>
      <w:divBdr>
        <w:top w:val="none" w:sz="0" w:space="0" w:color="auto"/>
        <w:left w:val="none" w:sz="0" w:space="0" w:color="auto"/>
        <w:bottom w:val="none" w:sz="0" w:space="0" w:color="auto"/>
        <w:right w:val="none" w:sz="0" w:space="0" w:color="auto"/>
      </w:divBdr>
    </w:div>
    <w:div w:id="376054494">
      <w:marLeft w:val="480"/>
      <w:marRight w:val="0"/>
      <w:marTop w:val="0"/>
      <w:marBottom w:val="0"/>
      <w:divBdr>
        <w:top w:val="none" w:sz="0" w:space="0" w:color="auto"/>
        <w:left w:val="none" w:sz="0" w:space="0" w:color="auto"/>
        <w:bottom w:val="none" w:sz="0" w:space="0" w:color="auto"/>
        <w:right w:val="none" w:sz="0" w:space="0" w:color="auto"/>
      </w:divBdr>
    </w:div>
    <w:div w:id="376468372">
      <w:marLeft w:val="480"/>
      <w:marRight w:val="0"/>
      <w:marTop w:val="0"/>
      <w:marBottom w:val="0"/>
      <w:divBdr>
        <w:top w:val="none" w:sz="0" w:space="0" w:color="auto"/>
        <w:left w:val="none" w:sz="0" w:space="0" w:color="auto"/>
        <w:bottom w:val="none" w:sz="0" w:space="0" w:color="auto"/>
        <w:right w:val="none" w:sz="0" w:space="0" w:color="auto"/>
      </w:divBdr>
    </w:div>
    <w:div w:id="376516796">
      <w:marLeft w:val="480"/>
      <w:marRight w:val="0"/>
      <w:marTop w:val="0"/>
      <w:marBottom w:val="0"/>
      <w:divBdr>
        <w:top w:val="none" w:sz="0" w:space="0" w:color="auto"/>
        <w:left w:val="none" w:sz="0" w:space="0" w:color="auto"/>
        <w:bottom w:val="none" w:sz="0" w:space="0" w:color="auto"/>
        <w:right w:val="none" w:sz="0" w:space="0" w:color="auto"/>
      </w:divBdr>
    </w:div>
    <w:div w:id="378549557">
      <w:marLeft w:val="480"/>
      <w:marRight w:val="0"/>
      <w:marTop w:val="0"/>
      <w:marBottom w:val="0"/>
      <w:divBdr>
        <w:top w:val="none" w:sz="0" w:space="0" w:color="auto"/>
        <w:left w:val="none" w:sz="0" w:space="0" w:color="auto"/>
        <w:bottom w:val="none" w:sz="0" w:space="0" w:color="auto"/>
        <w:right w:val="none" w:sz="0" w:space="0" w:color="auto"/>
      </w:divBdr>
    </w:div>
    <w:div w:id="379132062">
      <w:marLeft w:val="480"/>
      <w:marRight w:val="0"/>
      <w:marTop w:val="0"/>
      <w:marBottom w:val="0"/>
      <w:divBdr>
        <w:top w:val="none" w:sz="0" w:space="0" w:color="auto"/>
        <w:left w:val="none" w:sz="0" w:space="0" w:color="auto"/>
        <w:bottom w:val="none" w:sz="0" w:space="0" w:color="auto"/>
        <w:right w:val="none" w:sz="0" w:space="0" w:color="auto"/>
      </w:divBdr>
    </w:div>
    <w:div w:id="380061221">
      <w:marLeft w:val="480"/>
      <w:marRight w:val="0"/>
      <w:marTop w:val="0"/>
      <w:marBottom w:val="0"/>
      <w:divBdr>
        <w:top w:val="none" w:sz="0" w:space="0" w:color="auto"/>
        <w:left w:val="none" w:sz="0" w:space="0" w:color="auto"/>
        <w:bottom w:val="none" w:sz="0" w:space="0" w:color="auto"/>
        <w:right w:val="none" w:sz="0" w:space="0" w:color="auto"/>
      </w:divBdr>
    </w:div>
    <w:div w:id="381029073">
      <w:marLeft w:val="480"/>
      <w:marRight w:val="0"/>
      <w:marTop w:val="0"/>
      <w:marBottom w:val="0"/>
      <w:divBdr>
        <w:top w:val="none" w:sz="0" w:space="0" w:color="auto"/>
        <w:left w:val="none" w:sz="0" w:space="0" w:color="auto"/>
        <w:bottom w:val="none" w:sz="0" w:space="0" w:color="auto"/>
        <w:right w:val="none" w:sz="0" w:space="0" w:color="auto"/>
      </w:divBdr>
    </w:div>
    <w:div w:id="381053986">
      <w:marLeft w:val="480"/>
      <w:marRight w:val="0"/>
      <w:marTop w:val="0"/>
      <w:marBottom w:val="0"/>
      <w:divBdr>
        <w:top w:val="none" w:sz="0" w:space="0" w:color="auto"/>
        <w:left w:val="none" w:sz="0" w:space="0" w:color="auto"/>
        <w:bottom w:val="none" w:sz="0" w:space="0" w:color="auto"/>
        <w:right w:val="none" w:sz="0" w:space="0" w:color="auto"/>
      </w:divBdr>
    </w:div>
    <w:div w:id="381056151">
      <w:marLeft w:val="480"/>
      <w:marRight w:val="0"/>
      <w:marTop w:val="0"/>
      <w:marBottom w:val="0"/>
      <w:divBdr>
        <w:top w:val="none" w:sz="0" w:space="0" w:color="auto"/>
        <w:left w:val="none" w:sz="0" w:space="0" w:color="auto"/>
        <w:bottom w:val="none" w:sz="0" w:space="0" w:color="auto"/>
        <w:right w:val="none" w:sz="0" w:space="0" w:color="auto"/>
      </w:divBdr>
    </w:div>
    <w:div w:id="381297720">
      <w:marLeft w:val="480"/>
      <w:marRight w:val="0"/>
      <w:marTop w:val="0"/>
      <w:marBottom w:val="0"/>
      <w:divBdr>
        <w:top w:val="none" w:sz="0" w:space="0" w:color="auto"/>
        <w:left w:val="none" w:sz="0" w:space="0" w:color="auto"/>
        <w:bottom w:val="none" w:sz="0" w:space="0" w:color="auto"/>
        <w:right w:val="none" w:sz="0" w:space="0" w:color="auto"/>
      </w:divBdr>
    </w:div>
    <w:div w:id="382600655">
      <w:marLeft w:val="480"/>
      <w:marRight w:val="0"/>
      <w:marTop w:val="0"/>
      <w:marBottom w:val="0"/>
      <w:divBdr>
        <w:top w:val="none" w:sz="0" w:space="0" w:color="auto"/>
        <w:left w:val="none" w:sz="0" w:space="0" w:color="auto"/>
        <w:bottom w:val="none" w:sz="0" w:space="0" w:color="auto"/>
        <w:right w:val="none" w:sz="0" w:space="0" w:color="auto"/>
      </w:divBdr>
    </w:div>
    <w:div w:id="382876200">
      <w:marLeft w:val="480"/>
      <w:marRight w:val="0"/>
      <w:marTop w:val="0"/>
      <w:marBottom w:val="0"/>
      <w:divBdr>
        <w:top w:val="none" w:sz="0" w:space="0" w:color="auto"/>
        <w:left w:val="none" w:sz="0" w:space="0" w:color="auto"/>
        <w:bottom w:val="none" w:sz="0" w:space="0" w:color="auto"/>
        <w:right w:val="none" w:sz="0" w:space="0" w:color="auto"/>
      </w:divBdr>
    </w:div>
    <w:div w:id="385883640">
      <w:marLeft w:val="480"/>
      <w:marRight w:val="0"/>
      <w:marTop w:val="0"/>
      <w:marBottom w:val="0"/>
      <w:divBdr>
        <w:top w:val="none" w:sz="0" w:space="0" w:color="auto"/>
        <w:left w:val="none" w:sz="0" w:space="0" w:color="auto"/>
        <w:bottom w:val="none" w:sz="0" w:space="0" w:color="auto"/>
        <w:right w:val="none" w:sz="0" w:space="0" w:color="auto"/>
      </w:divBdr>
    </w:div>
    <w:div w:id="386343885">
      <w:marLeft w:val="480"/>
      <w:marRight w:val="0"/>
      <w:marTop w:val="0"/>
      <w:marBottom w:val="0"/>
      <w:divBdr>
        <w:top w:val="none" w:sz="0" w:space="0" w:color="auto"/>
        <w:left w:val="none" w:sz="0" w:space="0" w:color="auto"/>
        <w:bottom w:val="none" w:sz="0" w:space="0" w:color="auto"/>
        <w:right w:val="none" w:sz="0" w:space="0" w:color="auto"/>
      </w:divBdr>
    </w:div>
    <w:div w:id="387195013">
      <w:marLeft w:val="480"/>
      <w:marRight w:val="0"/>
      <w:marTop w:val="0"/>
      <w:marBottom w:val="0"/>
      <w:divBdr>
        <w:top w:val="none" w:sz="0" w:space="0" w:color="auto"/>
        <w:left w:val="none" w:sz="0" w:space="0" w:color="auto"/>
        <w:bottom w:val="none" w:sz="0" w:space="0" w:color="auto"/>
        <w:right w:val="none" w:sz="0" w:space="0" w:color="auto"/>
      </w:divBdr>
    </w:div>
    <w:div w:id="388236278">
      <w:marLeft w:val="480"/>
      <w:marRight w:val="0"/>
      <w:marTop w:val="0"/>
      <w:marBottom w:val="0"/>
      <w:divBdr>
        <w:top w:val="none" w:sz="0" w:space="0" w:color="auto"/>
        <w:left w:val="none" w:sz="0" w:space="0" w:color="auto"/>
        <w:bottom w:val="none" w:sz="0" w:space="0" w:color="auto"/>
        <w:right w:val="none" w:sz="0" w:space="0" w:color="auto"/>
      </w:divBdr>
    </w:div>
    <w:div w:id="388311226">
      <w:marLeft w:val="480"/>
      <w:marRight w:val="0"/>
      <w:marTop w:val="0"/>
      <w:marBottom w:val="0"/>
      <w:divBdr>
        <w:top w:val="none" w:sz="0" w:space="0" w:color="auto"/>
        <w:left w:val="none" w:sz="0" w:space="0" w:color="auto"/>
        <w:bottom w:val="none" w:sz="0" w:space="0" w:color="auto"/>
        <w:right w:val="none" w:sz="0" w:space="0" w:color="auto"/>
      </w:divBdr>
    </w:div>
    <w:div w:id="388724616">
      <w:marLeft w:val="480"/>
      <w:marRight w:val="0"/>
      <w:marTop w:val="0"/>
      <w:marBottom w:val="0"/>
      <w:divBdr>
        <w:top w:val="none" w:sz="0" w:space="0" w:color="auto"/>
        <w:left w:val="none" w:sz="0" w:space="0" w:color="auto"/>
        <w:bottom w:val="none" w:sz="0" w:space="0" w:color="auto"/>
        <w:right w:val="none" w:sz="0" w:space="0" w:color="auto"/>
      </w:divBdr>
    </w:div>
    <w:div w:id="388767563">
      <w:marLeft w:val="480"/>
      <w:marRight w:val="0"/>
      <w:marTop w:val="0"/>
      <w:marBottom w:val="0"/>
      <w:divBdr>
        <w:top w:val="none" w:sz="0" w:space="0" w:color="auto"/>
        <w:left w:val="none" w:sz="0" w:space="0" w:color="auto"/>
        <w:bottom w:val="none" w:sz="0" w:space="0" w:color="auto"/>
        <w:right w:val="none" w:sz="0" w:space="0" w:color="auto"/>
      </w:divBdr>
    </w:div>
    <w:div w:id="390810256">
      <w:marLeft w:val="480"/>
      <w:marRight w:val="0"/>
      <w:marTop w:val="0"/>
      <w:marBottom w:val="0"/>
      <w:divBdr>
        <w:top w:val="none" w:sz="0" w:space="0" w:color="auto"/>
        <w:left w:val="none" w:sz="0" w:space="0" w:color="auto"/>
        <w:bottom w:val="none" w:sz="0" w:space="0" w:color="auto"/>
        <w:right w:val="none" w:sz="0" w:space="0" w:color="auto"/>
      </w:divBdr>
    </w:div>
    <w:div w:id="391273341">
      <w:marLeft w:val="480"/>
      <w:marRight w:val="0"/>
      <w:marTop w:val="0"/>
      <w:marBottom w:val="0"/>
      <w:divBdr>
        <w:top w:val="none" w:sz="0" w:space="0" w:color="auto"/>
        <w:left w:val="none" w:sz="0" w:space="0" w:color="auto"/>
        <w:bottom w:val="none" w:sz="0" w:space="0" w:color="auto"/>
        <w:right w:val="none" w:sz="0" w:space="0" w:color="auto"/>
      </w:divBdr>
    </w:div>
    <w:div w:id="391391126">
      <w:marLeft w:val="480"/>
      <w:marRight w:val="0"/>
      <w:marTop w:val="0"/>
      <w:marBottom w:val="0"/>
      <w:divBdr>
        <w:top w:val="none" w:sz="0" w:space="0" w:color="auto"/>
        <w:left w:val="none" w:sz="0" w:space="0" w:color="auto"/>
        <w:bottom w:val="none" w:sz="0" w:space="0" w:color="auto"/>
        <w:right w:val="none" w:sz="0" w:space="0" w:color="auto"/>
      </w:divBdr>
    </w:div>
    <w:div w:id="391806922">
      <w:marLeft w:val="480"/>
      <w:marRight w:val="0"/>
      <w:marTop w:val="0"/>
      <w:marBottom w:val="0"/>
      <w:divBdr>
        <w:top w:val="none" w:sz="0" w:space="0" w:color="auto"/>
        <w:left w:val="none" w:sz="0" w:space="0" w:color="auto"/>
        <w:bottom w:val="none" w:sz="0" w:space="0" w:color="auto"/>
        <w:right w:val="none" w:sz="0" w:space="0" w:color="auto"/>
      </w:divBdr>
    </w:div>
    <w:div w:id="392120412">
      <w:marLeft w:val="480"/>
      <w:marRight w:val="0"/>
      <w:marTop w:val="0"/>
      <w:marBottom w:val="0"/>
      <w:divBdr>
        <w:top w:val="none" w:sz="0" w:space="0" w:color="auto"/>
        <w:left w:val="none" w:sz="0" w:space="0" w:color="auto"/>
        <w:bottom w:val="none" w:sz="0" w:space="0" w:color="auto"/>
        <w:right w:val="none" w:sz="0" w:space="0" w:color="auto"/>
      </w:divBdr>
    </w:div>
    <w:div w:id="392195627">
      <w:marLeft w:val="480"/>
      <w:marRight w:val="0"/>
      <w:marTop w:val="0"/>
      <w:marBottom w:val="0"/>
      <w:divBdr>
        <w:top w:val="none" w:sz="0" w:space="0" w:color="auto"/>
        <w:left w:val="none" w:sz="0" w:space="0" w:color="auto"/>
        <w:bottom w:val="none" w:sz="0" w:space="0" w:color="auto"/>
        <w:right w:val="none" w:sz="0" w:space="0" w:color="auto"/>
      </w:divBdr>
    </w:div>
    <w:div w:id="392387601">
      <w:marLeft w:val="480"/>
      <w:marRight w:val="0"/>
      <w:marTop w:val="0"/>
      <w:marBottom w:val="0"/>
      <w:divBdr>
        <w:top w:val="none" w:sz="0" w:space="0" w:color="auto"/>
        <w:left w:val="none" w:sz="0" w:space="0" w:color="auto"/>
        <w:bottom w:val="none" w:sz="0" w:space="0" w:color="auto"/>
        <w:right w:val="none" w:sz="0" w:space="0" w:color="auto"/>
      </w:divBdr>
    </w:div>
    <w:div w:id="392392103">
      <w:marLeft w:val="480"/>
      <w:marRight w:val="0"/>
      <w:marTop w:val="0"/>
      <w:marBottom w:val="0"/>
      <w:divBdr>
        <w:top w:val="none" w:sz="0" w:space="0" w:color="auto"/>
        <w:left w:val="none" w:sz="0" w:space="0" w:color="auto"/>
        <w:bottom w:val="none" w:sz="0" w:space="0" w:color="auto"/>
        <w:right w:val="none" w:sz="0" w:space="0" w:color="auto"/>
      </w:divBdr>
    </w:div>
    <w:div w:id="392898881">
      <w:marLeft w:val="480"/>
      <w:marRight w:val="0"/>
      <w:marTop w:val="0"/>
      <w:marBottom w:val="0"/>
      <w:divBdr>
        <w:top w:val="none" w:sz="0" w:space="0" w:color="auto"/>
        <w:left w:val="none" w:sz="0" w:space="0" w:color="auto"/>
        <w:bottom w:val="none" w:sz="0" w:space="0" w:color="auto"/>
        <w:right w:val="none" w:sz="0" w:space="0" w:color="auto"/>
      </w:divBdr>
    </w:div>
    <w:div w:id="394202167">
      <w:marLeft w:val="480"/>
      <w:marRight w:val="0"/>
      <w:marTop w:val="0"/>
      <w:marBottom w:val="0"/>
      <w:divBdr>
        <w:top w:val="none" w:sz="0" w:space="0" w:color="auto"/>
        <w:left w:val="none" w:sz="0" w:space="0" w:color="auto"/>
        <w:bottom w:val="none" w:sz="0" w:space="0" w:color="auto"/>
        <w:right w:val="none" w:sz="0" w:space="0" w:color="auto"/>
      </w:divBdr>
    </w:div>
    <w:div w:id="394402810">
      <w:marLeft w:val="480"/>
      <w:marRight w:val="0"/>
      <w:marTop w:val="0"/>
      <w:marBottom w:val="0"/>
      <w:divBdr>
        <w:top w:val="none" w:sz="0" w:space="0" w:color="auto"/>
        <w:left w:val="none" w:sz="0" w:space="0" w:color="auto"/>
        <w:bottom w:val="none" w:sz="0" w:space="0" w:color="auto"/>
        <w:right w:val="none" w:sz="0" w:space="0" w:color="auto"/>
      </w:divBdr>
    </w:div>
    <w:div w:id="395973778">
      <w:marLeft w:val="480"/>
      <w:marRight w:val="0"/>
      <w:marTop w:val="0"/>
      <w:marBottom w:val="0"/>
      <w:divBdr>
        <w:top w:val="none" w:sz="0" w:space="0" w:color="auto"/>
        <w:left w:val="none" w:sz="0" w:space="0" w:color="auto"/>
        <w:bottom w:val="none" w:sz="0" w:space="0" w:color="auto"/>
        <w:right w:val="none" w:sz="0" w:space="0" w:color="auto"/>
      </w:divBdr>
    </w:div>
    <w:div w:id="397286976">
      <w:marLeft w:val="480"/>
      <w:marRight w:val="0"/>
      <w:marTop w:val="0"/>
      <w:marBottom w:val="0"/>
      <w:divBdr>
        <w:top w:val="none" w:sz="0" w:space="0" w:color="auto"/>
        <w:left w:val="none" w:sz="0" w:space="0" w:color="auto"/>
        <w:bottom w:val="none" w:sz="0" w:space="0" w:color="auto"/>
        <w:right w:val="none" w:sz="0" w:space="0" w:color="auto"/>
      </w:divBdr>
    </w:div>
    <w:div w:id="398014098">
      <w:marLeft w:val="480"/>
      <w:marRight w:val="0"/>
      <w:marTop w:val="0"/>
      <w:marBottom w:val="0"/>
      <w:divBdr>
        <w:top w:val="none" w:sz="0" w:space="0" w:color="auto"/>
        <w:left w:val="none" w:sz="0" w:space="0" w:color="auto"/>
        <w:bottom w:val="none" w:sz="0" w:space="0" w:color="auto"/>
        <w:right w:val="none" w:sz="0" w:space="0" w:color="auto"/>
      </w:divBdr>
    </w:div>
    <w:div w:id="398721164">
      <w:marLeft w:val="480"/>
      <w:marRight w:val="0"/>
      <w:marTop w:val="0"/>
      <w:marBottom w:val="0"/>
      <w:divBdr>
        <w:top w:val="none" w:sz="0" w:space="0" w:color="auto"/>
        <w:left w:val="none" w:sz="0" w:space="0" w:color="auto"/>
        <w:bottom w:val="none" w:sz="0" w:space="0" w:color="auto"/>
        <w:right w:val="none" w:sz="0" w:space="0" w:color="auto"/>
      </w:divBdr>
    </w:div>
    <w:div w:id="398750328">
      <w:marLeft w:val="480"/>
      <w:marRight w:val="0"/>
      <w:marTop w:val="0"/>
      <w:marBottom w:val="0"/>
      <w:divBdr>
        <w:top w:val="none" w:sz="0" w:space="0" w:color="auto"/>
        <w:left w:val="none" w:sz="0" w:space="0" w:color="auto"/>
        <w:bottom w:val="none" w:sz="0" w:space="0" w:color="auto"/>
        <w:right w:val="none" w:sz="0" w:space="0" w:color="auto"/>
      </w:divBdr>
    </w:div>
    <w:div w:id="399136192">
      <w:marLeft w:val="480"/>
      <w:marRight w:val="0"/>
      <w:marTop w:val="0"/>
      <w:marBottom w:val="0"/>
      <w:divBdr>
        <w:top w:val="none" w:sz="0" w:space="0" w:color="auto"/>
        <w:left w:val="none" w:sz="0" w:space="0" w:color="auto"/>
        <w:bottom w:val="none" w:sz="0" w:space="0" w:color="auto"/>
        <w:right w:val="none" w:sz="0" w:space="0" w:color="auto"/>
      </w:divBdr>
    </w:div>
    <w:div w:id="399405011">
      <w:marLeft w:val="480"/>
      <w:marRight w:val="0"/>
      <w:marTop w:val="0"/>
      <w:marBottom w:val="0"/>
      <w:divBdr>
        <w:top w:val="none" w:sz="0" w:space="0" w:color="auto"/>
        <w:left w:val="none" w:sz="0" w:space="0" w:color="auto"/>
        <w:bottom w:val="none" w:sz="0" w:space="0" w:color="auto"/>
        <w:right w:val="none" w:sz="0" w:space="0" w:color="auto"/>
      </w:divBdr>
    </w:div>
    <w:div w:id="399451170">
      <w:marLeft w:val="480"/>
      <w:marRight w:val="0"/>
      <w:marTop w:val="0"/>
      <w:marBottom w:val="0"/>
      <w:divBdr>
        <w:top w:val="none" w:sz="0" w:space="0" w:color="auto"/>
        <w:left w:val="none" w:sz="0" w:space="0" w:color="auto"/>
        <w:bottom w:val="none" w:sz="0" w:space="0" w:color="auto"/>
        <w:right w:val="none" w:sz="0" w:space="0" w:color="auto"/>
      </w:divBdr>
    </w:div>
    <w:div w:id="400106709">
      <w:marLeft w:val="480"/>
      <w:marRight w:val="0"/>
      <w:marTop w:val="0"/>
      <w:marBottom w:val="0"/>
      <w:divBdr>
        <w:top w:val="none" w:sz="0" w:space="0" w:color="auto"/>
        <w:left w:val="none" w:sz="0" w:space="0" w:color="auto"/>
        <w:bottom w:val="none" w:sz="0" w:space="0" w:color="auto"/>
        <w:right w:val="none" w:sz="0" w:space="0" w:color="auto"/>
      </w:divBdr>
    </w:div>
    <w:div w:id="400251002">
      <w:marLeft w:val="480"/>
      <w:marRight w:val="0"/>
      <w:marTop w:val="0"/>
      <w:marBottom w:val="0"/>
      <w:divBdr>
        <w:top w:val="none" w:sz="0" w:space="0" w:color="auto"/>
        <w:left w:val="none" w:sz="0" w:space="0" w:color="auto"/>
        <w:bottom w:val="none" w:sz="0" w:space="0" w:color="auto"/>
        <w:right w:val="none" w:sz="0" w:space="0" w:color="auto"/>
      </w:divBdr>
    </w:div>
    <w:div w:id="403837944">
      <w:marLeft w:val="480"/>
      <w:marRight w:val="0"/>
      <w:marTop w:val="0"/>
      <w:marBottom w:val="0"/>
      <w:divBdr>
        <w:top w:val="none" w:sz="0" w:space="0" w:color="auto"/>
        <w:left w:val="none" w:sz="0" w:space="0" w:color="auto"/>
        <w:bottom w:val="none" w:sz="0" w:space="0" w:color="auto"/>
        <w:right w:val="none" w:sz="0" w:space="0" w:color="auto"/>
      </w:divBdr>
    </w:div>
    <w:div w:id="404306021">
      <w:marLeft w:val="480"/>
      <w:marRight w:val="0"/>
      <w:marTop w:val="0"/>
      <w:marBottom w:val="0"/>
      <w:divBdr>
        <w:top w:val="none" w:sz="0" w:space="0" w:color="auto"/>
        <w:left w:val="none" w:sz="0" w:space="0" w:color="auto"/>
        <w:bottom w:val="none" w:sz="0" w:space="0" w:color="auto"/>
        <w:right w:val="none" w:sz="0" w:space="0" w:color="auto"/>
      </w:divBdr>
    </w:div>
    <w:div w:id="404644459">
      <w:marLeft w:val="480"/>
      <w:marRight w:val="0"/>
      <w:marTop w:val="0"/>
      <w:marBottom w:val="0"/>
      <w:divBdr>
        <w:top w:val="none" w:sz="0" w:space="0" w:color="auto"/>
        <w:left w:val="none" w:sz="0" w:space="0" w:color="auto"/>
        <w:bottom w:val="none" w:sz="0" w:space="0" w:color="auto"/>
        <w:right w:val="none" w:sz="0" w:space="0" w:color="auto"/>
      </w:divBdr>
    </w:div>
    <w:div w:id="406267916">
      <w:marLeft w:val="480"/>
      <w:marRight w:val="0"/>
      <w:marTop w:val="0"/>
      <w:marBottom w:val="0"/>
      <w:divBdr>
        <w:top w:val="none" w:sz="0" w:space="0" w:color="auto"/>
        <w:left w:val="none" w:sz="0" w:space="0" w:color="auto"/>
        <w:bottom w:val="none" w:sz="0" w:space="0" w:color="auto"/>
        <w:right w:val="none" w:sz="0" w:space="0" w:color="auto"/>
      </w:divBdr>
    </w:div>
    <w:div w:id="407070124">
      <w:marLeft w:val="480"/>
      <w:marRight w:val="0"/>
      <w:marTop w:val="0"/>
      <w:marBottom w:val="0"/>
      <w:divBdr>
        <w:top w:val="none" w:sz="0" w:space="0" w:color="auto"/>
        <w:left w:val="none" w:sz="0" w:space="0" w:color="auto"/>
        <w:bottom w:val="none" w:sz="0" w:space="0" w:color="auto"/>
        <w:right w:val="none" w:sz="0" w:space="0" w:color="auto"/>
      </w:divBdr>
    </w:div>
    <w:div w:id="407458002">
      <w:marLeft w:val="480"/>
      <w:marRight w:val="0"/>
      <w:marTop w:val="0"/>
      <w:marBottom w:val="0"/>
      <w:divBdr>
        <w:top w:val="none" w:sz="0" w:space="0" w:color="auto"/>
        <w:left w:val="none" w:sz="0" w:space="0" w:color="auto"/>
        <w:bottom w:val="none" w:sz="0" w:space="0" w:color="auto"/>
        <w:right w:val="none" w:sz="0" w:space="0" w:color="auto"/>
      </w:divBdr>
    </w:div>
    <w:div w:id="408305561">
      <w:marLeft w:val="480"/>
      <w:marRight w:val="0"/>
      <w:marTop w:val="0"/>
      <w:marBottom w:val="0"/>
      <w:divBdr>
        <w:top w:val="none" w:sz="0" w:space="0" w:color="auto"/>
        <w:left w:val="none" w:sz="0" w:space="0" w:color="auto"/>
        <w:bottom w:val="none" w:sz="0" w:space="0" w:color="auto"/>
        <w:right w:val="none" w:sz="0" w:space="0" w:color="auto"/>
      </w:divBdr>
    </w:div>
    <w:div w:id="408965927">
      <w:marLeft w:val="480"/>
      <w:marRight w:val="0"/>
      <w:marTop w:val="0"/>
      <w:marBottom w:val="0"/>
      <w:divBdr>
        <w:top w:val="none" w:sz="0" w:space="0" w:color="auto"/>
        <w:left w:val="none" w:sz="0" w:space="0" w:color="auto"/>
        <w:bottom w:val="none" w:sz="0" w:space="0" w:color="auto"/>
        <w:right w:val="none" w:sz="0" w:space="0" w:color="auto"/>
      </w:divBdr>
    </w:div>
    <w:div w:id="409351386">
      <w:marLeft w:val="480"/>
      <w:marRight w:val="0"/>
      <w:marTop w:val="0"/>
      <w:marBottom w:val="0"/>
      <w:divBdr>
        <w:top w:val="none" w:sz="0" w:space="0" w:color="auto"/>
        <w:left w:val="none" w:sz="0" w:space="0" w:color="auto"/>
        <w:bottom w:val="none" w:sz="0" w:space="0" w:color="auto"/>
        <w:right w:val="none" w:sz="0" w:space="0" w:color="auto"/>
      </w:divBdr>
    </w:div>
    <w:div w:id="409500730">
      <w:marLeft w:val="480"/>
      <w:marRight w:val="0"/>
      <w:marTop w:val="0"/>
      <w:marBottom w:val="0"/>
      <w:divBdr>
        <w:top w:val="none" w:sz="0" w:space="0" w:color="auto"/>
        <w:left w:val="none" w:sz="0" w:space="0" w:color="auto"/>
        <w:bottom w:val="none" w:sz="0" w:space="0" w:color="auto"/>
        <w:right w:val="none" w:sz="0" w:space="0" w:color="auto"/>
      </w:divBdr>
    </w:div>
    <w:div w:id="409540556">
      <w:marLeft w:val="480"/>
      <w:marRight w:val="0"/>
      <w:marTop w:val="0"/>
      <w:marBottom w:val="0"/>
      <w:divBdr>
        <w:top w:val="none" w:sz="0" w:space="0" w:color="auto"/>
        <w:left w:val="none" w:sz="0" w:space="0" w:color="auto"/>
        <w:bottom w:val="none" w:sz="0" w:space="0" w:color="auto"/>
        <w:right w:val="none" w:sz="0" w:space="0" w:color="auto"/>
      </w:divBdr>
    </w:div>
    <w:div w:id="410739758">
      <w:marLeft w:val="480"/>
      <w:marRight w:val="0"/>
      <w:marTop w:val="0"/>
      <w:marBottom w:val="0"/>
      <w:divBdr>
        <w:top w:val="none" w:sz="0" w:space="0" w:color="auto"/>
        <w:left w:val="none" w:sz="0" w:space="0" w:color="auto"/>
        <w:bottom w:val="none" w:sz="0" w:space="0" w:color="auto"/>
        <w:right w:val="none" w:sz="0" w:space="0" w:color="auto"/>
      </w:divBdr>
    </w:div>
    <w:div w:id="411856290">
      <w:marLeft w:val="480"/>
      <w:marRight w:val="0"/>
      <w:marTop w:val="0"/>
      <w:marBottom w:val="0"/>
      <w:divBdr>
        <w:top w:val="none" w:sz="0" w:space="0" w:color="auto"/>
        <w:left w:val="none" w:sz="0" w:space="0" w:color="auto"/>
        <w:bottom w:val="none" w:sz="0" w:space="0" w:color="auto"/>
        <w:right w:val="none" w:sz="0" w:space="0" w:color="auto"/>
      </w:divBdr>
    </w:div>
    <w:div w:id="412239903">
      <w:marLeft w:val="480"/>
      <w:marRight w:val="0"/>
      <w:marTop w:val="0"/>
      <w:marBottom w:val="0"/>
      <w:divBdr>
        <w:top w:val="none" w:sz="0" w:space="0" w:color="auto"/>
        <w:left w:val="none" w:sz="0" w:space="0" w:color="auto"/>
        <w:bottom w:val="none" w:sz="0" w:space="0" w:color="auto"/>
        <w:right w:val="none" w:sz="0" w:space="0" w:color="auto"/>
      </w:divBdr>
    </w:div>
    <w:div w:id="413210434">
      <w:marLeft w:val="480"/>
      <w:marRight w:val="0"/>
      <w:marTop w:val="0"/>
      <w:marBottom w:val="0"/>
      <w:divBdr>
        <w:top w:val="none" w:sz="0" w:space="0" w:color="auto"/>
        <w:left w:val="none" w:sz="0" w:space="0" w:color="auto"/>
        <w:bottom w:val="none" w:sz="0" w:space="0" w:color="auto"/>
        <w:right w:val="none" w:sz="0" w:space="0" w:color="auto"/>
      </w:divBdr>
    </w:div>
    <w:div w:id="413288084">
      <w:marLeft w:val="480"/>
      <w:marRight w:val="0"/>
      <w:marTop w:val="0"/>
      <w:marBottom w:val="0"/>
      <w:divBdr>
        <w:top w:val="none" w:sz="0" w:space="0" w:color="auto"/>
        <w:left w:val="none" w:sz="0" w:space="0" w:color="auto"/>
        <w:bottom w:val="none" w:sz="0" w:space="0" w:color="auto"/>
        <w:right w:val="none" w:sz="0" w:space="0" w:color="auto"/>
      </w:divBdr>
    </w:div>
    <w:div w:id="413746612">
      <w:marLeft w:val="480"/>
      <w:marRight w:val="0"/>
      <w:marTop w:val="0"/>
      <w:marBottom w:val="0"/>
      <w:divBdr>
        <w:top w:val="none" w:sz="0" w:space="0" w:color="auto"/>
        <w:left w:val="none" w:sz="0" w:space="0" w:color="auto"/>
        <w:bottom w:val="none" w:sz="0" w:space="0" w:color="auto"/>
        <w:right w:val="none" w:sz="0" w:space="0" w:color="auto"/>
      </w:divBdr>
    </w:div>
    <w:div w:id="415172310">
      <w:marLeft w:val="480"/>
      <w:marRight w:val="0"/>
      <w:marTop w:val="0"/>
      <w:marBottom w:val="0"/>
      <w:divBdr>
        <w:top w:val="none" w:sz="0" w:space="0" w:color="auto"/>
        <w:left w:val="none" w:sz="0" w:space="0" w:color="auto"/>
        <w:bottom w:val="none" w:sz="0" w:space="0" w:color="auto"/>
        <w:right w:val="none" w:sz="0" w:space="0" w:color="auto"/>
      </w:divBdr>
    </w:div>
    <w:div w:id="417024864">
      <w:marLeft w:val="480"/>
      <w:marRight w:val="0"/>
      <w:marTop w:val="0"/>
      <w:marBottom w:val="0"/>
      <w:divBdr>
        <w:top w:val="none" w:sz="0" w:space="0" w:color="auto"/>
        <w:left w:val="none" w:sz="0" w:space="0" w:color="auto"/>
        <w:bottom w:val="none" w:sz="0" w:space="0" w:color="auto"/>
        <w:right w:val="none" w:sz="0" w:space="0" w:color="auto"/>
      </w:divBdr>
    </w:div>
    <w:div w:id="417025607">
      <w:marLeft w:val="480"/>
      <w:marRight w:val="0"/>
      <w:marTop w:val="0"/>
      <w:marBottom w:val="0"/>
      <w:divBdr>
        <w:top w:val="none" w:sz="0" w:space="0" w:color="auto"/>
        <w:left w:val="none" w:sz="0" w:space="0" w:color="auto"/>
        <w:bottom w:val="none" w:sz="0" w:space="0" w:color="auto"/>
        <w:right w:val="none" w:sz="0" w:space="0" w:color="auto"/>
      </w:divBdr>
    </w:div>
    <w:div w:id="417289538">
      <w:marLeft w:val="480"/>
      <w:marRight w:val="0"/>
      <w:marTop w:val="0"/>
      <w:marBottom w:val="0"/>
      <w:divBdr>
        <w:top w:val="none" w:sz="0" w:space="0" w:color="auto"/>
        <w:left w:val="none" w:sz="0" w:space="0" w:color="auto"/>
        <w:bottom w:val="none" w:sz="0" w:space="0" w:color="auto"/>
        <w:right w:val="none" w:sz="0" w:space="0" w:color="auto"/>
      </w:divBdr>
    </w:div>
    <w:div w:id="417749905">
      <w:marLeft w:val="480"/>
      <w:marRight w:val="0"/>
      <w:marTop w:val="0"/>
      <w:marBottom w:val="0"/>
      <w:divBdr>
        <w:top w:val="none" w:sz="0" w:space="0" w:color="auto"/>
        <w:left w:val="none" w:sz="0" w:space="0" w:color="auto"/>
        <w:bottom w:val="none" w:sz="0" w:space="0" w:color="auto"/>
        <w:right w:val="none" w:sz="0" w:space="0" w:color="auto"/>
      </w:divBdr>
    </w:div>
    <w:div w:id="417948514">
      <w:marLeft w:val="480"/>
      <w:marRight w:val="0"/>
      <w:marTop w:val="0"/>
      <w:marBottom w:val="0"/>
      <w:divBdr>
        <w:top w:val="none" w:sz="0" w:space="0" w:color="auto"/>
        <w:left w:val="none" w:sz="0" w:space="0" w:color="auto"/>
        <w:bottom w:val="none" w:sz="0" w:space="0" w:color="auto"/>
        <w:right w:val="none" w:sz="0" w:space="0" w:color="auto"/>
      </w:divBdr>
    </w:div>
    <w:div w:id="418521201">
      <w:marLeft w:val="480"/>
      <w:marRight w:val="0"/>
      <w:marTop w:val="0"/>
      <w:marBottom w:val="0"/>
      <w:divBdr>
        <w:top w:val="none" w:sz="0" w:space="0" w:color="auto"/>
        <w:left w:val="none" w:sz="0" w:space="0" w:color="auto"/>
        <w:bottom w:val="none" w:sz="0" w:space="0" w:color="auto"/>
        <w:right w:val="none" w:sz="0" w:space="0" w:color="auto"/>
      </w:divBdr>
    </w:div>
    <w:div w:id="419251509">
      <w:marLeft w:val="480"/>
      <w:marRight w:val="0"/>
      <w:marTop w:val="0"/>
      <w:marBottom w:val="0"/>
      <w:divBdr>
        <w:top w:val="none" w:sz="0" w:space="0" w:color="auto"/>
        <w:left w:val="none" w:sz="0" w:space="0" w:color="auto"/>
        <w:bottom w:val="none" w:sz="0" w:space="0" w:color="auto"/>
        <w:right w:val="none" w:sz="0" w:space="0" w:color="auto"/>
      </w:divBdr>
    </w:div>
    <w:div w:id="419645906">
      <w:marLeft w:val="480"/>
      <w:marRight w:val="0"/>
      <w:marTop w:val="0"/>
      <w:marBottom w:val="0"/>
      <w:divBdr>
        <w:top w:val="none" w:sz="0" w:space="0" w:color="auto"/>
        <w:left w:val="none" w:sz="0" w:space="0" w:color="auto"/>
        <w:bottom w:val="none" w:sz="0" w:space="0" w:color="auto"/>
        <w:right w:val="none" w:sz="0" w:space="0" w:color="auto"/>
      </w:divBdr>
    </w:div>
    <w:div w:id="420563268">
      <w:marLeft w:val="480"/>
      <w:marRight w:val="0"/>
      <w:marTop w:val="0"/>
      <w:marBottom w:val="0"/>
      <w:divBdr>
        <w:top w:val="none" w:sz="0" w:space="0" w:color="auto"/>
        <w:left w:val="none" w:sz="0" w:space="0" w:color="auto"/>
        <w:bottom w:val="none" w:sz="0" w:space="0" w:color="auto"/>
        <w:right w:val="none" w:sz="0" w:space="0" w:color="auto"/>
      </w:divBdr>
    </w:div>
    <w:div w:id="420612297">
      <w:marLeft w:val="480"/>
      <w:marRight w:val="0"/>
      <w:marTop w:val="0"/>
      <w:marBottom w:val="0"/>
      <w:divBdr>
        <w:top w:val="none" w:sz="0" w:space="0" w:color="auto"/>
        <w:left w:val="none" w:sz="0" w:space="0" w:color="auto"/>
        <w:bottom w:val="none" w:sz="0" w:space="0" w:color="auto"/>
        <w:right w:val="none" w:sz="0" w:space="0" w:color="auto"/>
      </w:divBdr>
    </w:div>
    <w:div w:id="420952644">
      <w:marLeft w:val="480"/>
      <w:marRight w:val="0"/>
      <w:marTop w:val="0"/>
      <w:marBottom w:val="0"/>
      <w:divBdr>
        <w:top w:val="none" w:sz="0" w:space="0" w:color="auto"/>
        <w:left w:val="none" w:sz="0" w:space="0" w:color="auto"/>
        <w:bottom w:val="none" w:sz="0" w:space="0" w:color="auto"/>
        <w:right w:val="none" w:sz="0" w:space="0" w:color="auto"/>
      </w:divBdr>
    </w:div>
    <w:div w:id="421529520">
      <w:marLeft w:val="480"/>
      <w:marRight w:val="0"/>
      <w:marTop w:val="0"/>
      <w:marBottom w:val="0"/>
      <w:divBdr>
        <w:top w:val="none" w:sz="0" w:space="0" w:color="auto"/>
        <w:left w:val="none" w:sz="0" w:space="0" w:color="auto"/>
        <w:bottom w:val="none" w:sz="0" w:space="0" w:color="auto"/>
        <w:right w:val="none" w:sz="0" w:space="0" w:color="auto"/>
      </w:divBdr>
    </w:div>
    <w:div w:id="421873659">
      <w:marLeft w:val="480"/>
      <w:marRight w:val="0"/>
      <w:marTop w:val="0"/>
      <w:marBottom w:val="0"/>
      <w:divBdr>
        <w:top w:val="none" w:sz="0" w:space="0" w:color="auto"/>
        <w:left w:val="none" w:sz="0" w:space="0" w:color="auto"/>
        <w:bottom w:val="none" w:sz="0" w:space="0" w:color="auto"/>
        <w:right w:val="none" w:sz="0" w:space="0" w:color="auto"/>
      </w:divBdr>
    </w:div>
    <w:div w:id="422728249">
      <w:marLeft w:val="480"/>
      <w:marRight w:val="0"/>
      <w:marTop w:val="0"/>
      <w:marBottom w:val="0"/>
      <w:divBdr>
        <w:top w:val="none" w:sz="0" w:space="0" w:color="auto"/>
        <w:left w:val="none" w:sz="0" w:space="0" w:color="auto"/>
        <w:bottom w:val="none" w:sz="0" w:space="0" w:color="auto"/>
        <w:right w:val="none" w:sz="0" w:space="0" w:color="auto"/>
      </w:divBdr>
    </w:div>
    <w:div w:id="423233516">
      <w:marLeft w:val="480"/>
      <w:marRight w:val="0"/>
      <w:marTop w:val="0"/>
      <w:marBottom w:val="0"/>
      <w:divBdr>
        <w:top w:val="none" w:sz="0" w:space="0" w:color="auto"/>
        <w:left w:val="none" w:sz="0" w:space="0" w:color="auto"/>
        <w:bottom w:val="none" w:sz="0" w:space="0" w:color="auto"/>
        <w:right w:val="none" w:sz="0" w:space="0" w:color="auto"/>
      </w:divBdr>
    </w:div>
    <w:div w:id="423451601">
      <w:marLeft w:val="480"/>
      <w:marRight w:val="0"/>
      <w:marTop w:val="0"/>
      <w:marBottom w:val="0"/>
      <w:divBdr>
        <w:top w:val="none" w:sz="0" w:space="0" w:color="auto"/>
        <w:left w:val="none" w:sz="0" w:space="0" w:color="auto"/>
        <w:bottom w:val="none" w:sz="0" w:space="0" w:color="auto"/>
        <w:right w:val="none" w:sz="0" w:space="0" w:color="auto"/>
      </w:divBdr>
    </w:div>
    <w:div w:id="423456727">
      <w:marLeft w:val="480"/>
      <w:marRight w:val="0"/>
      <w:marTop w:val="0"/>
      <w:marBottom w:val="0"/>
      <w:divBdr>
        <w:top w:val="none" w:sz="0" w:space="0" w:color="auto"/>
        <w:left w:val="none" w:sz="0" w:space="0" w:color="auto"/>
        <w:bottom w:val="none" w:sz="0" w:space="0" w:color="auto"/>
        <w:right w:val="none" w:sz="0" w:space="0" w:color="auto"/>
      </w:divBdr>
    </w:div>
    <w:div w:id="424573498">
      <w:marLeft w:val="480"/>
      <w:marRight w:val="0"/>
      <w:marTop w:val="0"/>
      <w:marBottom w:val="0"/>
      <w:divBdr>
        <w:top w:val="none" w:sz="0" w:space="0" w:color="auto"/>
        <w:left w:val="none" w:sz="0" w:space="0" w:color="auto"/>
        <w:bottom w:val="none" w:sz="0" w:space="0" w:color="auto"/>
        <w:right w:val="none" w:sz="0" w:space="0" w:color="auto"/>
      </w:divBdr>
    </w:div>
    <w:div w:id="424693137">
      <w:marLeft w:val="480"/>
      <w:marRight w:val="0"/>
      <w:marTop w:val="0"/>
      <w:marBottom w:val="0"/>
      <w:divBdr>
        <w:top w:val="none" w:sz="0" w:space="0" w:color="auto"/>
        <w:left w:val="none" w:sz="0" w:space="0" w:color="auto"/>
        <w:bottom w:val="none" w:sz="0" w:space="0" w:color="auto"/>
        <w:right w:val="none" w:sz="0" w:space="0" w:color="auto"/>
      </w:divBdr>
    </w:div>
    <w:div w:id="424805666">
      <w:marLeft w:val="480"/>
      <w:marRight w:val="0"/>
      <w:marTop w:val="0"/>
      <w:marBottom w:val="0"/>
      <w:divBdr>
        <w:top w:val="none" w:sz="0" w:space="0" w:color="auto"/>
        <w:left w:val="none" w:sz="0" w:space="0" w:color="auto"/>
        <w:bottom w:val="none" w:sz="0" w:space="0" w:color="auto"/>
        <w:right w:val="none" w:sz="0" w:space="0" w:color="auto"/>
      </w:divBdr>
    </w:div>
    <w:div w:id="425151377">
      <w:marLeft w:val="480"/>
      <w:marRight w:val="0"/>
      <w:marTop w:val="0"/>
      <w:marBottom w:val="0"/>
      <w:divBdr>
        <w:top w:val="none" w:sz="0" w:space="0" w:color="auto"/>
        <w:left w:val="none" w:sz="0" w:space="0" w:color="auto"/>
        <w:bottom w:val="none" w:sz="0" w:space="0" w:color="auto"/>
        <w:right w:val="none" w:sz="0" w:space="0" w:color="auto"/>
      </w:divBdr>
    </w:div>
    <w:div w:id="425883500">
      <w:marLeft w:val="480"/>
      <w:marRight w:val="0"/>
      <w:marTop w:val="0"/>
      <w:marBottom w:val="0"/>
      <w:divBdr>
        <w:top w:val="none" w:sz="0" w:space="0" w:color="auto"/>
        <w:left w:val="none" w:sz="0" w:space="0" w:color="auto"/>
        <w:bottom w:val="none" w:sz="0" w:space="0" w:color="auto"/>
        <w:right w:val="none" w:sz="0" w:space="0" w:color="auto"/>
      </w:divBdr>
    </w:div>
    <w:div w:id="426273859">
      <w:marLeft w:val="480"/>
      <w:marRight w:val="0"/>
      <w:marTop w:val="0"/>
      <w:marBottom w:val="0"/>
      <w:divBdr>
        <w:top w:val="none" w:sz="0" w:space="0" w:color="auto"/>
        <w:left w:val="none" w:sz="0" w:space="0" w:color="auto"/>
        <w:bottom w:val="none" w:sz="0" w:space="0" w:color="auto"/>
        <w:right w:val="none" w:sz="0" w:space="0" w:color="auto"/>
      </w:divBdr>
    </w:div>
    <w:div w:id="426728940">
      <w:marLeft w:val="480"/>
      <w:marRight w:val="0"/>
      <w:marTop w:val="0"/>
      <w:marBottom w:val="0"/>
      <w:divBdr>
        <w:top w:val="none" w:sz="0" w:space="0" w:color="auto"/>
        <w:left w:val="none" w:sz="0" w:space="0" w:color="auto"/>
        <w:bottom w:val="none" w:sz="0" w:space="0" w:color="auto"/>
        <w:right w:val="none" w:sz="0" w:space="0" w:color="auto"/>
      </w:divBdr>
    </w:div>
    <w:div w:id="426929683">
      <w:marLeft w:val="480"/>
      <w:marRight w:val="0"/>
      <w:marTop w:val="0"/>
      <w:marBottom w:val="0"/>
      <w:divBdr>
        <w:top w:val="none" w:sz="0" w:space="0" w:color="auto"/>
        <w:left w:val="none" w:sz="0" w:space="0" w:color="auto"/>
        <w:bottom w:val="none" w:sz="0" w:space="0" w:color="auto"/>
        <w:right w:val="none" w:sz="0" w:space="0" w:color="auto"/>
      </w:divBdr>
    </w:div>
    <w:div w:id="427233096">
      <w:marLeft w:val="480"/>
      <w:marRight w:val="0"/>
      <w:marTop w:val="0"/>
      <w:marBottom w:val="0"/>
      <w:divBdr>
        <w:top w:val="none" w:sz="0" w:space="0" w:color="auto"/>
        <w:left w:val="none" w:sz="0" w:space="0" w:color="auto"/>
        <w:bottom w:val="none" w:sz="0" w:space="0" w:color="auto"/>
        <w:right w:val="none" w:sz="0" w:space="0" w:color="auto"/>
      </w:divBdr>
    </w:div>
    <w:div w:id="429357244">
      <w:marLeft w:val="480"/>
      <w:marRight w:val="0"/>
      <w:marTop w:val="0"/>
      <w:marBottom w:val="0"/>
      <w:divBdr>
        <w:top w:val="none" w:sz="0" w:space="0" w:color="auto"/>
        <w:left w:val="none" w:sz="0" w:space="0" w:color="auto"/>
        <w:bottom w:val="none" w:sz="0" w:space="0" w:color="auto"/>
        <w:right w:val="none" w:sz="0" w:space="0" w:color="auto"/>
      </w:divBdr>
    </w:div>
    <w:div w:id="429738426">
      <w:marLeft w:val="480"/>
      <w:marRight w:val="0"/>
      <w:marTop w:val="0"/>
      <w:marBottom w:val="0"/>
      <w:divBdr>
        <w:top w:val="none" w:sz="0" w:space="0" w:color="auto"/>
        <w:left w:val="none" w:sz="0" w:space="0" w:color="auto"/>
        <w:bottom w:val="none" w:sz="0" w:space="0" w:color="auto"/>
        <w:right w:val="none" w:sz="0" w:space="0" w:color="auto"/>
      </w:divBdr>
    </w:div>
    <w:div w:id="429854882">
      <w:marLeft w:val="480"/>
      <w:marRight w:val="0"/>
      <w:marTop w:val="0"/>
      <w:marBottom w:val="0"/>
      <w:divBdr>
        <w:top w:val="none" w:sz="0" w:space="0" w:color="auto"/>
        <w:left w:val="none" w:sz="0" w:space="0" w:color="auto"/>
        <w:bottom w:val="none" w:sz="0" w:space="0" w:color="auto"/>
        <w:right w:val="none" w:sz="0" w:space="0" w:color="auto"/>
      </w:divBdr>
    </w:div>
    <w:div w:id="430703848">
      <w:marLeft w:val="480"/>
      <w:marRight w:val="0"/>
      <w:marTop w:val="0"/>
      <w:marBottom w:val="0"/>
      <w:divBdr>
        <w:top w:val="none" w:sz="0" w:space="0" w:color="auto"/>
        <w:left w:val="none" w:sz="0" w:space="0" w:color="auto"/>
        <w:bottom w:val="none" w:sz="0" w:space="0" w:color="auto"/>
        <w:right w:val="none" w:sz="0" w:space="0" w:color="auto"/>
      </w:divBdr>
    </w:div>
    <w:div w:id="430780830">
      <w:marLeft w:val="480"/>
      <w:marRight w:val="0"/>
      <w:marTop w:val="0"/>
      <w:marBottom w:val="0"/>
      <w:divBdr>
        <w:top w:val="none" w:sz="0" w:space="0" w:color="auto"/>
        <w:left w:val="none" w:sz="0" w:space="0" w:color="auto"/>
        <w:bottom w:val="none" w:sz="0" w:space="0" w:color="auto"/>
        <w:right w:val="none" w:sz="0" w:space="0" w:color="auto"/>
      </w:divBdr>
    </w:div>
    <w:div w:id="430782799">
      <w:marLeft w:val="480"/>
      <w:marRight w:val="0"/>
      <w:marTop w:val="0"/>
      <w:marBottom w:val="0"/>
      <w:divBdr>
        <w:top w:val="none" w:sz="0" w:space="0" w:color="auto"/>
        <w:left w:val="none" w:sz="0" w:space="0" w:color="auto"/>
        <w:bottom w:val="none" w:sz="0" w:space="0" w:color="auto"/>
        <w:right w:val="none" w:sz="0" w:space="0" w:color="auto"/>
      </w:divBdr>
    </w:div>
    <w:div w:id="431050494">
      <w:marLeft w:val="480"/>
      <w:marRight w:val="0"/>
      <w:marTop w:val="0"/>
      <w:marBottom w:val="0"/>
      <w:divBdr>
        <w:top w:val="none" w:sz="0" w:space="0" w:color="auto"/>
        <w:left w:val="none" w:sz="0" w:space="0" w:color="auto"/>
        <w:bottom w:val="none" w:sz="0" w:space="0" w:color="auto"/>
        <w:right w:val="none" w:sz="0" w:space="0" w:color="auto"/>
      </w:divBdr>
    </w:div>
    <w:div w:id="431168601">
      <w:marLeft w:val="480"/>
      <w:marRight w:val="0"/>
      <w:marTop w:val="0"/>
      <w:marBottom w:val="0"/>
      <w:divBdr>
        <w:top w:val="none" w:sz="0" w:space="0" w:color="auto"/>
        <w:left w:val="none" w:sz="0" w:space="0" w:color="auto"/>
        <w:bottom w:val="none" w:sz="0" w:space="0" w:color="auto"/>
        <w:right w:val="none" w:sz="0" w:space="0" w:color="auto"/>
      </w:divBdr>
    </w:div>
    <w:div w:id="431557841">
      <w:marLeft w:val="480"/>
      <w:marRight w:val="0"/>
      <w:marTop w:val="0"/>
      <w:marBottom w:val="0"/>
      <w:divBdr>
        <w:top w:val="none" w:sz="0" w:space="0" w:color="auto"/>
        <w:left w:val="none" w:sz="0" w:space="0" w:color="auto"/>
        <w:bottom w:val="none" w:sz="0" w:space="0" w:color="auto"/>
        <w:right w:val="none" w:sz="0" w:space="0" w:color="auto"/>
      </w:divBdr>
    </w:div>
    <w:div w:id="432748509">
      <w:marLeft w:val="480"/>
      <w:marRight w:val="0"/>
      <w:marTop w:val="0"/>
      <w:marBottom w:val="0"/>
      <w:divBdr>
        <w:top w:val="none" w:sz="0" w:space="0" w:color="auto"/>
        <w:left w:val="none" w:sz="0" w:space="0" w:color="auto"/>
        <w:bottom w:val="none" w:sz="0" w:space="0" w:color="auto"/>
        <w:right w:val="none" w:sz="0" w:space="0" w:color="auto"/>
      </w:divBdr>
    </w:div>
    <w:div w:id="432748647">
      <w:marLeft w:val="480"/>
      <w:marRight w:val="0"/>
      <w:marTop w:val="0"/>
      <w:marBottom w:val="0"/>
      <w:divBdr>
        <w:top w:val="none" w:sz="0" w:space="0" w:color="auto"/>
        <w:left w:val="none" w:sz="0" w:space="0" w:color="auto"/>
        <w:bottom w:val="none" w:sz="0" w:space="0" w:color="auto"/>
        <w:right w:val="none" w:sz="0" w:space="0" w:color="auto"/>
      </w:divBdr>
    </w:div>
    <w:div w:id="432822311">
      <w:marLeft w:val="480"/>
      <w:marRight w:val="0"/>
      <w:marTop w:val="0"/>
      <w:marBottom w:val="0"/>
      <w:divBdr>
        <w:top w:val="none" w:sz="0" w:space="0" w:color="auto"/>
        <w:left w:val="none" w:sz="0" w:space="0" w:color="auto"/>
        <w:bottom w:val="none" w:sz="0" w:space="0" w:color="auto"/>
        <w:right w:val="none" w:sz="0" w:space="0" w:color="auto"/>
      </w:divBdr>
    </w:div>
    <w:div w:id="433087352">
      <w:marLeft w:val="480"/>
      <w:marRight w:val="0"/>
      <w:marTop w:val="0"/>
      <w:marBottom w:val="0"/>
      <w:divBdr>
        <w:top w:val="none" w:sz="0" w:space="0" w:color="auto"/>
        <w:left w:val="none" w:sz="0" w:space="0" w:color="auto"/>
        <w:bottom w:val="none" w:sz="0" w:space="0" w:color="auto"/>
        <w:right w:val="none" w:sz="0" w:space="0" w:color="auto"/>
      </w:divBdr>
    </w:div>
    <w:div w:id="433476831">
      <w:marLeft w:val="480"/>
      <w:marRight w:val="0"/>
      <w:marTop w:val="0"/>
      <w:marBottom w:val="0"/>
      <w:divBdr>
        <w:top w:val="none" w:sz="0" w:space="0" w:color="auto"/>
        <w:left w:val="none" w:sz="0" w:space="0" w:color="auto"/>
        <w:bottom w:val="none" w:sz="0" w:space="0" w:color="auto"/>
        <w:right w:val="none" w:sz="0" w:space="0" w:color="auto"/>
      </w:divBdr>
    </w:div>
    <w:div w:id="433787675">
      <w:marLeft w:val="480"/>
      <w:marRight w:val="0"/>
      <w:marTop w:val="0"/>
      <w:marBottom w:val="0"/>
      <w:divBdr>
        <w:top w:val="none" w:sz="0" w:space="0" w:color="auto"/>
        <w:left w:val="none" w:sz="0" w:space="0" w:color="auto"/>
        <w:bottom w:val="none" w:sz="0" w:space="0" w:color="auto"/>
        <w:right w:val="none" w:sz="0" w:space="0" w:color="auto"/>
      </w:divBdr>
    </w:div>
    <w:div w:id="434785111">
      <w:marLeft w:val="480"/>
      <w:marRight w:val="0"/>
      <w:marTop w:val="0"/>
      <w:marBottom w:val="0"/>
      <w:divBdr>
        <w:top w:val="none" w:sz="0" w:space="0" w:color="auto"/>
        <w:left w:val="none" w:sz="0" w:space="0" w:color="auto"/>
        <w:bottom w:val="none" w:sz="0" w:space="0" w:color="auto"/>
        <w:right w:val="none" w:sz="0" w:space="0" w:color="auto"/>
      </w:divBdr>
    </w:div>
    <w:div w:id="436415658">
      <w:marLeft w:val="480"/>
      <w:marRight w:val="0"/>
      <w:marTop w:val="0"/>
      <w:marBottom w:val="0"/>
      <w:divBdr>
        <w:top w:val="none" w:sz="0" w:space="0" w:color="auto"/>
        <w:left w:val="none" w:sz="0" w:space="0" w:color="auto"/>
        <w:bottom w:val="none" w:sz="0" w:space="0" w:color="auto"/>
        <w:right w:val="none" w:sz="0" w:space="0" w:color="auto"/>
      </w:divBdr>
    </w:div>
    <w:div w:id="437220226">
      <w:marLeft w:val="480"/>
      <w:marRight w:val="0"/>
      <w:marTop w:val="0"/>
      <w:marBottom w:val="0"/>
      <w:divBdr>
        <w:top w:val="none" w:sz="0" w:space="0" w:color="auto"/>
        <w:left w:val="none" w:sz="0" w:space="0" w:color="auto"/>
        <w:bottom w:val="none" w:sz="0" w:space="0" w:color="auto"/>
        <w:right w:val="none" w:sz="0" w:space="0" w:color="auto"/>
      </w:divBdr>
    </w:div>
    <w:div w:id="437454578">
      <w:marLeft w:val="480"/>
      <w:marRight w:val="0"/>
      <w:marTop w:val="0"/>
      <w:marBottom w:val="0"/>
      <w:divBdr>
        <w:top w:val="none" w:sz="0" w:space="0" w:color="auto"/>
        <w:left w:val="none" w:sz="0" w:space="0" w:color="auto"/>
        <w:bottom w:val="none" w:sz="0" w:space="0" w:color="auto"/>
        <w:right w:val="none" w:sz="0" w:space="0" w:color="auto"/>
      </w:divBdr>
    </w:div>
    <w:div w:id="437524033">
      <w:marLeft w:val="480"/>
      <w:marRight w:val="0"/>
      <w:marTop w:val="0"/>
      <w:marBottom w:val="0"/>
      <w:divBdr>
        <w:top w:val="none" w:sz="0" w:space="0" w:color="auto"/>
        <w:left w:val="none" w:sz="0" w:space="0" w:color="auto"/>
        <w:bottom w:val="none" w:sz="0" w:space="0" w:color="auto"/>
        <w:right w:val="none" w:sz="0" w:space="0" w:color="auto"/>
      </w:divBdr>
    </w:div>
    <w:div w:id="437724828">
      <w:marLeft w:val="480"/>
      <w:marRight w:val="0"/>
      <w:marTop w:val="0"/>
      <w:marBottom w:val="0"/>
      <w:divBdr>
        <w:top w:val="none" w:sz="0" w:space="0" w:color="auto"/>
        <w:left w:val="none" w:sz="0" w:space="0" w:color="auto"/>
        <w:bottom w:val="none" w:sz="0" w:space="0" w:color="auto"/>
        <w:right w:val="none" w:sz="0" w:space="0" w:color="auto"/>
      </w:divBdr>
    </w:div>
    <w:div w:id="438110321">
      <w:marLeft w:val="480"/>
      <w:marRight w:val="0"/>
      <w:marTop w:val="0"/>
      <w:marBottom w:val="0"/>
      <w:divBdr>
        <w:top w:val="none" w:sz="0" w:space="0" w:color="auto"/>
        <w:left w:val="none" w:sz="0" w:space="0" w:color="auto"/>
        <w:bottom w:val="none" w:sz="0" w:space="0" w:color="auto"/>
        <w:right w:val="none" w:sz="0" w:space="0" w:color="auto"/>
      </w:divBdr>
    </w:div>
    <w:div w:id="438764933">
      <w:marLeft w:val="480"/>
      <w:marRight w:val="0"/>
      <w:marTop w:val="0"/>
      <w:marBottom w:val="0"/>
      <w:divBdr>
        <w:top w:val="none" w:sz="0" w:space="0" w:color="auto"/>
        <w:left w:val="none" w:sz="0" w:space="0" w:color="auto"/>
        <w:bottom w:val="none" w:sz="0" w:space="0" w:color="auto"/>
        <w:right w:val="none" w:sz="0" w:space="0" w:color="auto"/>
      </w:divBdr>
    </w:div>
    <w:div w:id="440758768">
      <w:marLeft w:val="480"/>
      <w:marRight w:val="0"/>
      <w:marTop w:val="0"/>
      <w:marBottom w:val="0"/>
      <w:divBdr>
        <w:top w:val="none" w:sz="0" w:space="0" w:color="auto"/>
        <w:left w:val="none" w:sz="0" w:space="0" w:color="auto"/>
        <w:bottom w:val="none" w:sz="0" w:space="0" w:color="auto"/>
        <w:right w:val="none" w:sz="0" w:space="0" w:color="auto"/>
      </w:divBdr>
    </w:div>
    <w:div w:id="443036410">
      <w:marLeft w:val="480"/>
      <w:marRight w:val="0"/>
      <w:marTop w:val="0"/>
      <w:marBottom w:val="0"/>
      <w:divBdr>
        <w:top w:val="none" w:sz="0" w:space="0" w:color="auto"/>
        <w:left w:val="none" w:sz="0" w:space="0" w:color="auto"/>
        <w:bottom w:val="none" w:sz="0" w:space="0" w:color="auto"/>
        <w:right w:val="none" w:sz="0" w:space="0" w:color="auto"/>
      </w:divBdr>
    </w:div>
    <w:div w:id="443303980">
      <w:marLeft w:val="480"/>
      <w:marRight w:val="0"/>
      <w:marTop w:val="0"/>
      <w:marBottom w:val="0"/>
      <w:divBdr>
        <w:top w:val="none" w:sz="0" w:space="0" w:color="auto"/>
        <w:left w:val="none" w:sz="0" w:space="0" w:color="auto"/>
        <w:bottom w:val="none" w:sz="0" w:space="0" w:color="auto"/>
        <w:right w:val="none" w:sz="0" w:space="0" w:color="auto"/>
      </w:divBdr>
    </w:div>
    <w:div w:id="444618975">
      <w:marLeft w:val="480"/>
      <w:marRight w:val="0"/>
      <w:marTop w:val="0"/>
      <w:marBottom w:val="0"/>
      <w:divBdr>
        <w:top w:val="none" w:sz="0" w:space="0" w:color="auto"/>
        <w:left w:val="none" w:sz="0" w:space="0" w:color="auto"/>
        <w:bottom w:val="none" w:sz="0" w:space="0" w:color="auto"/>
        <w:right w:val="none" w:sz="0" w:space="0" w:color="auto"/>
      </w:divBdr>
    </w:div>
    <w:div w:id="445082645">
      <w:marLeft w:val="480"/>
      <w:marRight w:val="0"/>
      <w:marTop w:val="0"/>
      <w:marBottom w:val="0"/>
      <w:divBdr>
        <w:top w:val="none" w:sz="0" w:space="0" w:color="auto"/>
        <w:left w:val="none" w:sz="0" w:space="0" w:color="auto"/>
        <w:bottom w:val="none" w:sz="0" w:space="0" w:color="auto"/>
        <w:right w:val="none" w:sz="0" w:space="0" w:color="auto"/>
      </w:divBdr>
    </w:div>
    <w:div w:id="447898443">
      <w:marLeft w:val="480"/>
      <w:marRight w:val="0"/>
      <w:marTop w:val="0"/>
      <w:marBottom w:val="0"/>
      <w:divBdr>
        <w:top w:val="none" w:sz="0" w:space="0" w:color="auto"/>
        <w:left w:val="none" w:sz="0" w:space="0" w:color="auto"/>
        <w:bottom w:val="none" w:sz="0" w:space="0" w:color="auto"/>
        <w:right w:val="none" w:sz="0" w:space="0" w:color="auto"/>
      </w:divBdr>
    </w:div>
    <w:div w:id="450563059">
      <w:marLeft w:val="480"/>
      <w:marRight w:val="0"/>
      <w:marTop w:val="0"/>
      <w:marBottom w:val="0"/>
      <w:divBdr>
        <w:top w:val="none" w:sz="0" w:space="0" w:color="auto"/>
        <w:left w:val="none" w:sz="0" w:space="0" w:color="auto"/>
        <w:bottom w:val="none" w:sz="0" w:space="0" w:color="auto"/>
        <w:right w:val="none" w:sz="0" w:space="0" w:color="auto"/>
      </w:divBdr>
    </w:div>
    <w:div w:id="450704923">
      <w:marLeft w:val="480"/>
      <w:marRight w:val="0"/>
      <w:marTop w:val="0"/>
      <w:marBottom w:val="0"/>
      <w:divBdr>
        <w:top w:val="none" w:sz="0" w:space="0" w:color="auto"/>
        <w:left w:val="none" w:sz="0" w:space="0" w:color="auto"/>
        <w:bottom w:val="none" w:sz="0" w:space="0" w:color="auto"/>
        <w:right w:val="none" w:sz="0" w:space="0" w:color="auto"/>
      </w:divBdr>
    </w:div>
    <w:div w:id="451437817">
      <w:marLeft w:val="480"/>
      <w:marRight w:val="0"/>
      <w:marTop w:val="0"/>
      <w:marBottom w:val="0"/>
      <w:divBdr>
        <w:top w:val="none" w:sz="0" w:space="0" w:color="auto"/>
        <w:left w:val="none" w:sz="0" w:space="0" w:color="auto"/>
        <w:bottom w:val="none" w:sz="0" w:space="0" w:color="auto"/>
        <w:right w:val="none" w:sz="0" w:space="0" w:color="auto"/>
      </w:divBdr>
    </w:div>
    <w:div w:id="451630286">
      <w:marLeft w:val="480"/>
      <w:marRight w:val="0"/>
      <w:marTop w:val="0"/>
      <w:marBottom w:val="0"/>
      <w:divBdr>
        <w:top w:val="none" w:sz="0" w:space="0" w:color="auto"/>
        <w:left w:val="none" w:sz="0" w:space="0" w:color="auto"/>
        <w:bottom w:val="none" w:sz="0" w:space="0" w:color="auto"/>
        <w:right w:val="none" w:sz="0" w:space="0" w:color="auto"/>
      </w:divBdr>
    </w:div>
    <w:div w:id="452553808">
      <w:marLeft w:val="480"/>
      <w:marRight w:val="0"/>
      <w:marTop w:val="0"/>
      <w:marBottom w:val="0"/>
      <w:divBdr>
        <w:top w:val="none" w:sz="0" w:space="0" w:color="auto"/>
        <w:left w:val="none" w:sz="0" w:space="0" w:color="auto"/>
        <w:bottom w:val="none" w:sz="0" w:space="0" w:color="auto"/>
        <w:right w:val="none" w:sz="0" w:space="0" w:color="auto"/>
      </w:divBdr>
    </w:div>
    <w:div w:id="452869491">
      <w:marLeft w:val="480"/>
      <w:marRight w:val="0"/>
      <w:marTop w:val="0"/>
      <w:marBottom w:val="0"/>
      <w:divBdr>
        <w:top w:val="none" w:sz="0" w:space="0" w:color="auto"/>
        <w:left w:val="none" w:sz="0" w:space="0" w:color="auto"/>
        <w:bottom w:val="none" w:sz="0" w:space="0" w:color="auto"/>
        <w:right w:val="none" w:sz="0" w:space="0" w:color="auto"/>
      </w:divBdr>
    </w:div>
    <w:div w:id="455761073">
      <w:marLeft w:val="480"/>
      <w:marRight w:val="0"/>
      <w:marTop w:val="0"/>
      <w:marBottom w:val="0"/>
      <w:divBdr>
        <w:top w:val="none" w:sz="0" w:space="0" w:color="auto"/>
        <w:left w:val="none" w:sz="0" w:space="0" w:color="auto"/>
        <w:bottom w:val="none" w:sz="0" w:space="0" w:color="auto"/>
        <w:right w:val="none" w:sz="0" w:space="0" w:color="auto"/>
      </w:divBdr>
    </w:div>
    <w:div w:id="457795659">
      <w:marLeft w:val="480"/>
      <w:marRight w:val="0"/>
      <w:marTop w:val="0"/>
      <w:marBottom w:val="0"/>
      <w:divBdr>
        <w:top w:val="none" w:sz="0" w:space="0" w:color="auto"/>
        <w:left w:val="none" w:sz="0" w:space="0" w:color="auto"/>
        <w:bottom w:val="none" w:sz="0" w:space="0" w:color="auto"/>
        <w:right w:val="none" w:sz="0" w:space="0" w:color="auto"/>
      </w:divBdr>
    </w:div>
    <w:div w:id="457841982">
      <w:marLeft w:val="480"/>
      <w:marRight w:val="0"/>
      <w:marTop w:val="0"/>
      <w:marBottom w:val="0"/>
      <w:divBdr>
        <w:top w:val="none" w:sz="0" w:space="0" w:color="auto"/>
        <w:left w:val="none" w:sz="0" w:space="0" w:color="auto"/>
        <w:bottom w:val="none" w:sz="0" w:space="0" w:color="auto"/>
        <w:right w:val="none" w:sz="0" w:space="0" w:color="auto"/>
      </w:divBdr>
    </w:div>
    <w:div w:id="459610229">
      <w:marLeft w:val="480"/>
      <w:marRight w:val="0"/>
      <w:marTop w:val="0"/>
      <w:marBottom w:val="0"/>
      <w:divBdr>
        <w:top w:val="none" w:sz="0" w:space="0" w:color="auto"/>
        <w:left w:val="none" w:sz="0" w:space="0" w:color="auto"/>
        <w:bottom w:val="none" w:sz="0" w:space="0" w:color="auto"/>
        <w:right w:val="none" w:sz="0" w:space="0" w:color="auto"/>
      </w:divBdr>
    </w:div>
    <w:div w:id="460878545">
      <w:marLeft w:val="480"/>
      <w:marRight w:val="0"/>
      <w:marTop w:val="0"/>
      <w:marBottom w:val="0"/>
      <w:divBdr>
        <w:top w:val="none" w:sz="0" w:space="0" w:color="auto"/>
        <w:left w:val="none" w:sz="0" w:space="0" w:color="auto"/>
        <w:bottom w:val="none" w:sz="0" w:space="0" w:color="auto"/>
        <w:right w:val="none" w:sz="0" w:space="0" w:color="auto"/>
      </w:divBdr>
    </w:div>
    <w:div w:id="461113321">
      <w:marLeft w:val="480"/>
      <w:marRight w:val="0"/>
      <w:marTop w:val="0"/>
      <w:marBottom w:val="0"/>
      <w:divBdr>
        <w:top w:val="none" w:sz="0" w:space="0" w:color="auto"/>
        <w:left w:val="none" w:sz="0" w:space="0" w:color="auto"/>
        <w:bottom w:val="none" w:sz="0" w:space="0" w:color="auto"/>
        <w:right w:val="none" w:sz="0" w:space="0" w:color="auto"/>
      </w:divBdr>
    </w:div>
    <w:div w:id="463012949">
      <w:marLeft w:val="480"/>
      <w:marRight w:val="0"/>
      <w:marTop w:val="0"/>
      <w:marBottom w:val="0"/>
      <w:divBdr>
        <w:top w:val="none" w:sz="0" w:space="0" w:color="auto"/>
        <w:left w:val="none" w:sz="0" w:space="0" w:color="auto"/>
        <w:bottom w:val="none" w:sz="0" w:space="0" w:color="auto"/>
        <w:right w:val="none" w:sz="0" w:space="0" w:color="auto"/>
      </w:divBdr>
    </w:div>
    <w:div w:id="463350757">
      <w:marLeft w:val="480"/>
      <w:marRight w:val="0"/>
      <w:marTop w:val="0"/>
      <w:marBottom w:val="0"/>
      <w:divBdr>
        <w:top w:val="none" w:sz="0" w:space="0" w:color="auto"/>
        <w:left w:val="none" w:sz="0" w:space="0" w:color="auto"/>
        <w:bottom w:val="none" w:sz="0" w:space="0" w:color="auto"/>
        <w:right w:val="none" w:sz="0" w:space="0" w:color="auto"/>
      </w:divBdr>
    </w:div>
    <w:div w:id="463819316">
      <w:marLeft w:val="480"/>
      <w:marRight w:val="0"/>
      <w:marTop w:val="0"/>
      <w:marBottom w:val="0"/>
      <w:divBdr>
        <w:top w:val="none" w:sz="0" w:space="0" w:color="auto"/>
        <w:left w:val="none" w:sz="0" w:space="0" w:color="auto"/>
        <w:bottom w:val="none" w:sz="0" w:space="0" w:color="auto"/>
        <w:right w:val="none" w:sz="0" w:space="0" w:color="auto"/>
      </w:divBdr>
    </w:div>
    <w:div w:id="465247448">
      <w:marLeft w:val="480"/>
      <w:marRight w:val="0"/>
      <w:marTop w:val="0"/>
      <w:marBottom w:val="0"/>
      <w:divBdr>
        <w:top w:val="none" w:sz="0" w:space="0" w:color="auto"/>
        <w:left w:val="none" w:sz="0" w:space="0" w:color="auto"/>
        <w:bottom w:val="none" w:sz="0" w:space="0" w:color="auto"/>
        <w:right w:val="none" w:sz="0" w:space="0" w:color="auto"/>
      </w:divBdr>
    </w:div>
    <w:div w:id="466093521">
      <w:marLeft w:val="480"/>
      <w:marRight w:val="0"/>
      <w:marTop w:val="0"/>
      <w:marBottom w:val="0"/>
      <w:divBdr>
        <w:top w:val="none" w:sz="0" w:space="0" w:color="auto"/>
        <w:left w:val="none" w:sz="0" w:space="0" w:color="auto"/>
        <w:bottom w:val="none" w:sz="0" w:space="0" w:color="auto"/>
        <w:right w:val="none" w:sz="0" w:space="0" w:color="auto"/>
      </w:divBdr>
    </w:div>
    <w:div w:id="467478487">
      <w:marLeft w:val="480"/>
      <w:marRight w:val="0"/>
      <w:marTop w:val="0"/>
      <w:marBottom w:val="0"/>
      <w:divBdr>
        <w:top w:val="none" w:sz="0" w:space="0" w:color="auto"/>
        <w:left w:val="none" w:sz="0" w:space="0" w:color="auto"/>
        <w:bottom w:val="none" w:sz="0" w:space="0" w:color="auto"/>
        <w:right w:val="none" w:sz="0" w:space="0" w:color="auto"/>
      </w:divBdr>
    </w:div>
    <w:div w:id="468086449">
      <w:marLeft w:val="480"/>
      <w:marRight w:val="0"/>
      <w:marTop w:val="0"/>
      <w:marBottom w:val="0"/>
      <w:divBdr>
        <w:top w:val="none" w:sz="0" w:space="0" w:color="auto"/>
        <w:left w:val="none" w:sz="0" w:space="0" w:color="auto"/>
        <w:bottom w:val="none" w:sz="0" w:space="0" w:color="auto"/>
        <w:right w:val="none" w:sz="0" w:space="0" w:color="auto"/>
      </w:divBdr>
    </w:div>
    <w:div w:id="470055350">
      <w:marLeft w:val="480"/>
      <w:marRight w:val="0"/>
      <w:marTop w:val="0"/>
      <w:marBottom w:val="0"/>
      <w:divBdr>
        <w:top w:val="none" w:sz="0" w:space="0" w:color="auto"/>
        <w:left w:val="none" w:sz="0" w:space="0" w:color="auto"/>
        <w:bottom w:val="none" w:sz="0" w:space="0" w:color="auto"/>
        <w:right w:val="none" w:sz="0" w:space="0" w:color="auto"/>
      </w:divBdr>
    </w:div>
    <w:div w:id="470170018">
      <w:marLeft w:val="480"/>
      <w:marRight w:val="0"/>
      <w:marTop w:val="0"/>
      <w:marBottom w:val="0"/>
      <w:divBdr>
        <w:top w:val="none" w:sz="0" w:space="0" w:color="auto"/>
        <w:left w:val="none" w:sz="0" w:space="0" w:color="auto"/>
        <w:bottom w:val="none" w:sz="0" w:space="0" w:color="auto"/>
        <w:right w:val="none" w:sz="0" w:space="0" w:color="auto"/>
      </w:divBdr>
    </w:div>
    <w:div w:id="470174278">
      <w:marLeft w:val="480"/>
      <w:marRight w:val="0"/>
      <w:marTop w:val="0"/>
      <w:marBottom w:val="0"/>
      <w:divBdr>
        <w:top w:val="none" w:sz="0" w:space="0" w:color="auto"/>
        <w:left w:val="none" w:sz="0" w:space="0" w:color="auto"/>
        <w:bottom w:val="none" w:sz="0" w:space="0" w:color="auto"/>
        <w:right w:val="none" w:sz="0" w:space="0" w:color="auto"/>
      </w:divBdr>
    </w:div>
    <w:div w:id="471211460">
      <w:marLeft w:val="480"/>
      <w:marRight w:val="0"/>
      <w:marTop w:val="0"/>
      <w:marBottom w:val="0"/>
      <w:divBdr>
        <w:top w:val="none" w:sz="0" w:space="0" w:color="auto"/>
        <w:left w:val="none" w:sz="0" w:space="0" w:color="auto"/>
        <w:bottom w:val="none" w:sz="0" w:space="0" w:color="auto"/>
        <w:right w:val="none" w:sz="0" w:space="0" w:color="auto"/>
      </w:divBdr>
    </w:div>
    <w:div w:id="471866610">
      <w:marLeft w:val="480"/>
      <w:marRight w:val="0"/>
      <w:marTop w:val="0"/>
      <w:marBottom w:val="0"/>
      <w:divBdr>
        <w:top w:val="none" w:sz="0" w:space="0" w:color="auto"/>
        <w:left w:val="none" w:sz="0" w:space="0" w:color="auto"/>
        <w:bottom w:val="none" w:sz="0" w:space="0" w:color="auto"/>
        <w:right w:val="none" w:sz="0" w:space="0" w:color="auto"/>
      </w:divBdr>
    </w:div>
    <w:div w:id="472064885">
      <w:marLeft w:val="480"/>
      <w:marRight w:val="0"/>
      <w:marTop w:val="0"/>
      <w:marBottom w:val="0"/>
      <w:divBdr>
        <w:top w:val="none" w:sz="0" w:space="0" w:color="auto"/>
        <w:left w:val="none" w:sz="0" w:space="0" w:color="auto"/>
        <w:bottom w:val="none" w:sz="0" w:space="0" w:color="auto"/>
        <w:right w:val="none" w:sz="0" w:space="0" w:color="auto"/>
      </w:divBdr>
    </w:div>
    <w:div w:id="473763052">
      <w:marLeft w:val="480"/>
      <w:marRight w:val="0"/>
      <w:marTop w:val="0"/>
      <w:marBottom w:val="0"/>
      <w:divBdr>
        <w:top w:val="none" w:sz="0" w:space="0" w:color="auto"/>
        <w:left w:val="none" w:sz="0" w:space="0" w:color="auto"/>
        <w:bottom w:val="none" w:sz="0" w:space="0" w:color="auto"/>
        <w:right w:val="none" w:sz="0" w:space="0" w:color="auto"/>
      </w:divBdr>
    </w:div>
    <w:div w:id="474756812">
      <w:marLeft w:val="480"/>
      <w:marRight w:val="0"/>
      <w:marTop w:val="0"/>
      <w:marBottom w:val="0"/>
      <w:divBdr>
        <w:top w:val="none" w:sz="0" w:space="0" w:color="auto"/>
        <w:left w:val="none" w:sz="0" w:space="0" w:color="auto"/>
        <w:bottom w:val="none" w:sz="0" w:space="0" w:color="auto"/>
        <w:right w:val="none" w:sz="0" w:space="0" w:color="auto"/>
      </w:divBdr>
    </w:div>
    <w:div w:id="476068453">
      <w:marLeft w:val="480"/>
      <w:marRight w:val="0"/>
      <w:marTop w:val="0"/>
      <w:marBottom w:val="0"/>
      <w:divBdr>
        <w:top w:val="none" w:sz="0" w:space="0" w:color="auto"/>
        <w:left w:val="none" w:sz="0" w:space="0" w:color="auto"/>
        <w:bottom w:val="none" w:sz="0" w:space="0" w:color="auto"/>
        <w:right w:val="none" w:sz="0" w:space="0" w:color="auto"/>
      </w:divBdr>
    </w:div>
    <w:div w:id="477496581">
      <w:marLeft w:val="480"/>
      <w:marRight w:val="0"/>
      <w:marTop w:val="0"/>
      <w:marBottom w:val="0"/>
      <w:divBdr>
        <w:top w:val="none" w:sz="0" w:space="0" w:color="auto"/>
        <w:left w:val="none" w:sz="0" w:space="0" w:color="auto"/>
        <w:bottom w:val="none" w:sz="0" w:space="0" w:color="auto"/>
        <w:right w:val="none" w:sz="0" w:space="0" w:color="auto"/>
      </w:divBdr>
    </w:div>
    <w:div w:id="477648010">
      <w:marLeft w:val="480"/>
      <w:marRight w:val="0"/>
      <w:marTop w:val="0"/>
      <w:marBottom w:val="0"/>
      <w:divBdr>
        <w:top w:val="none" w:sz="0" w:space="0" w:color="auto"/>
        <w:left w:val="none" w:sz="0" w:space="0" w:color="auto"/>
        <w:bottom w:val="none" w:sz="0" w:space="0" w:color="auto"/>
        <w:right w:val="none" w:sz="0" w:space="0" w:color="auto"/>
      </w:divBdr>
    </w:div>
    <w:div w:id="478890117">
      <w:marLeft w:val="480"/>
      <w:marRight w:val="0"/>
      <w:marTop w:val="0"/>
      <w:marBottom w:val="0"/>
      <w:divBdr>
        <w:top w:val="none" w:sz="0" w:space="0" w:color="auto"/>
        <w:left w:val="none" w:sz="0" w:space="0" w:color="auto"/>
        <w:bottom w:val="none" w:sz="0" w:space="0" w:color="auto"/>
        <w:right w:val="none" w:sz="0" w:space="0" w:color="auto"/>
      </w:divBdr>
    </w:div>
    <w:div w:id="479545449">
      <w:marLeft w:val="480"/>
      <w:marRight w:val="0"/>
      <w:marTop w:val="0"/>
      <w:marBottom w:val="0"/>
      <w:divBdr>
        <w:top w:val="none" w:sz="0" w:space="0" w:color="auto"/>
        <w:left w:val="none" w:sz="0" w:space="0" w:color="auto"/>
        <w:bottom w:val="none" w:sz="0" w:space="0" w:color="auto"/>
        <w:right w:val="none" w:sz="0" w:space="0" w:color="auto"/>
      </w:divBdr>
    </w:div>
    <w:div w:id="479810701">
      <w:marLeft w:val="480"/>
      <w:marRight w:val="0"/>
      <w:marTop w:val="0"/>
      <w:marBottom w:val="0"/>
      <w:divBdr>
        <w:top w:val="none" w:sz="0" w:space="0" w:color="auto"/>
        <w:left w:val="none" w:sz="0" w:space="0" w:color="auto"/>
        <w:bottom w:val="none" w:sz="0" w:space="0" w:color="auto"/>
        <w:right w:val="none" w:sz="0" w:space="0" w:color="auto"/>
      </w:divBdr>
    </w:div>
    <w:div w:id="479929411">
      <w:marLeft w:val="480"/>
      <w:marRight w:val="0"/>
      <w:marTop w:val="0"/>
      <w:marBottom w:val="0"/>
      <w:divBdr>
        <w:top w:val="none" w:sz="0" w:space="0" w:color="auto"/>
        <w:left w:val="none" w:sz="0" w:space="0" w:color="auto"/>
        <w:bottom w:val="none" w:sz="0" w:space="0" w:color="auto"/>
        <w:right w:val="none" w:sz="0" w:space="0" w:color="auto"/>
      </w:divBdr>
    </w:div>
    <w:div w:id="480268763">
      <w:marLeft w:val="480"/>
      <w:marRight w:val="0"/>
      <w:marTop w:val="0"/>
      <w:marBottom w:val="0"/>
      <w:divBdr>
        <w:top w:val="none" w:sz="0" w:space="0" w:color="auto"/>
        <w:left w:val="none" w:sz="0" w:space="0" w:color="auto"/>
        <w:bottom w:val="none" w:sz="0" w:space="0" w:color="auto"/>
        <w:right w:val="none" w:sz="0" w:space="0" w:color="auto"/>
      </w:divBdr>
    </w:div>
    <w:div w:id="480852270">
      <w:marLeft w:val="480"/>
      <w:marRight w:val="0"/>
      <w:marTop w:val="0"/>
      <w:marBottom w:val="0"/>
      <w:divBdr>
        <w:top w:val="none" w:sz="0" w:space="0" w:color="auto"/>
        <w:left w:val="none" w:sz="0" w:space="0" w:color="auto"/>
        <w:bottom w:val="none" w:sz="0" w:space="0" w:color="auto"/>
        <w:right w:val="none" w:sz="0" w:space="0" w:color="auto"/>
      </w:divBdr>
    </w:div>
    <w:div w:id="483159654">
      <w:marLeft w:val="480"/>
      <w:marRight w:val="0"/>
      <w:marTop w:val="0"/>
      <w:marBottom w:val="0"/>
      <w:divBdr>
        <w:top w:val="none" w:sz="0" w:space="0" w:color="auto"/>
        <w:left w:val="none" w:sz="0" w:space="0" w:color="auto"/>
        <w:bottom w:val="none" w:sz="0" w:space="0" w:color="auto"/>
        <w:right w:val="none" w:sz="0" w:space="0" w:color="auto"/>
      </w:divBdr>
    </w:div>
    <w:div w:id="484469305">
      <w:marLeft w:val="480"/>
      <w:marRight w:val="0"/>
      <w:marTop w:val="0"/>
      <w:marBottom w:val="0"/>
      <w:divBdr>
        <w:top w:val="none" w:sz="0" w:space="0" w:color="auto"/>
        <w:left w:val="none" w:sz="0" w:space="0" w:color="auto"/>
        <w:bottom w:val="none" w:sz="0" w:space="0" w:color="auto"/>
        <w:right w:val="none" w:sz="0" w:space="0" w:color="auto"/>
      </w:divBdr>
    </w:div>
    <w:div w:id="487021204">
      <w:marLeft w:val="480"/>
      <w:marRight w:val="0"/>
      <w:marTop w:val="0"/>
      <w:marBottom w:val="0"/>
      <w:divBdr>
        <w:top w:val="none" w:sz="0" w:space="0" w:color="auto"/>
        <w:left w:val="none" w:sz="0" w:space="0" w:color="auto"/>
        <w:bottom w:val="none" w:sz="0" w:space="0" w:color="auto"/>
        <w:right w:val="none" w:sz="0" w:space="0" w:color="auto"/>
      </w:divBdr>
    </w:div>
    <w:div w:id="487131152">
      <w:marLeft w:val="480"/>
      <w:marRight w:val="0"/>
      <w:marTop w:val="0"/>
      <w:marBottom w:val="0"/>
      <w:divBdr>
        <w:top w:val="none" w:sz="0" w:space="0" w:color="auto"/>
        <w:left w:val="none" w:sz="0" w:space="0" w:color="auto"/>
        <w:bottom w:val="none" w:sz="0" w:space="0" w:color="auto"/>
        <w:right w:val="none" w:sz="0" w:space="0" w:color="auto"/>
      </w:divBdr>
    </w:div>
    <w:div w:id="487331636">
      <w:marLeft w:val="480"/>
      <w:marRight w:val="0"/>
      <w:marTop w:val="0"/>
      <w:marBottom w:val="0"/>
      <w:divBdr>
        <w:top w:val="none" w:sz="0" w:space="0" w:color="auto"/>
        <w:left w:val="none" w:sz="0" w:space="0" w:color="auto"/>
        <w:bottom w:val="none" w:sz="0" w:space="0" w:color="auto"/>
        <w:right w:val="none" w:sz="0" w:space="0" w:color="auto"/>
      </w:divBdr>
    </w:div>
    <w:div w:id="487670953">
      <w:marLeft w:val="480"/>
      <w:marRight w:val="0"/>
      <w:marTop w:val="0"/>
      <w:marBottom w:val="0"/>
      <w:divBdr>
        <w:top w:val="none" w:sz="0" w:space="0" w:color="auto"/>
        <w:left w:val="none" w:sz="0" w:space="0" w:color="auto"/>
        <w:bottom w:val="none" w:sz="0" w:space="0" w:color="auto"/>
        <w:right w:val="none" w:sz="0" w:space="0" w:color="auto"/>
      </w:divBdr>
    </w:div>
    <w:div w:id="487987704">
      <w:marLeft w:val="480"/>
      <w:marRight w:val="0"/>
      <w:marTop w:val="0"/>
      <w:marBottom w:val="0"/>
      <w:divBdr>
        <w:top w:val="none" w:sz="0" w:space="0" w:color="auto"/>
        <w:left w:val="none" w:sz="0" w:space="0" w:color="auto"/>
        <w:bottom w:val="none" w:sz="0" w:space="0" w:color="auto"/>
        <w:right w:val="none" w:sz="0" w:space="0" w:color="auto"/>
      </w:divBdr>
    </w:div>
    <w:div w:id="488911264">
      <w:marLeft w:val="480"/>
      <w:marRight w:val="0"/>
      <w:marTop w:val="0"/>
      <w:marBottom w:val="0"/>
      <w:divBdr>
        <w:top w:val="none" w:sz="0" w:space="0" w:color="auto"/>
        <w:left w:val="none" w:sz="0" w:space="0" w:color="auto"/>
        <w:bottom w:val="none" w:sz="0" w:space="0" w:color="auto"/>
        <w:right w:val="none" w:sz="0" w:space="0" w:color="auto"/>
      </w:divBdr>
    </w:div>
    <w:div w:id="491138498">
      <w:marLeft w:val="480"/>
      <w:marRight w:val="0"/>
      <w:marTop w:val="0"/>
      <w:marBottom w:val="0"/>
      <w:divBdr>
        <w:top w:val="none" w:sz="0" w:space="0" w:color="auto"/>
        <w:left w:val="none" w:sz="0" w:space="0" w:color="auto"/>
        <w:bottom w:val="none" w:sz="0" w:space="0" w:color="auto"/>
        <w:right w:val="none" w:sz="0" w:space="0" w:color="auto"/>
      </w:divBdr>
    </w:div>
    <w:div w:id="491727281">
      <w:marLeft w:val="480"/>
      <w:marRight w:val="0"/>
      <w:marTop w:val="0"/>
      <w:marBottom w:val="0"/>
      <w:divBdr>
        <w:top w:val="none" w:sz="0" w:space="0" w:color="auto"/>
        <w:left w:val="none" w:sz="0" w:space="0" w:color="auto"/>
        <w:bottom w:val="none" w:sz="0" w:space="0" w:color="auto"/>
        <w:right w:val="none" w:sz="0" w:space="0" w:color="auto"/>
      </w:divBdr>
    </w:div>
    <w:div w:id="491914555">
      <w:marLeft w:val="480"/>
      <w:marRight w:val="0"/>
      <w:marTop w:val="0"/>
      <w:marBottom w:val="0"/>
      <w:divBdr>
        <w:top w:val="none" w:sz="0" w:space="0" w:color="auto"/>
        <w:left w:val="none" w:sz="0" w:space="0" w:color="auto"/>
        <w:bottom w:val="none" w:sz="0" w:space="0" w:color="auto"/>
        <w:right w:val="none" w:sz="0" w:space="0" w:color="auto"/>
      </w:divBdr>
    </w:div>
    <w:div w:id="492797461">
      <w:marLeft w:val="480"/>
      <w:marRight w:val="0"/>
      <w:marTop w:val="0"/>
      <w:marBottom w:val="0"/>
      <w:divBdr>
        <w:top w:val="none" w:sz="0" w:space="0" w:color="auto"/>
        <w:left w:val="none" w:sz="0" w:space="0" w:color="auto"/>
        <w:bottom w:val="none" w:sz="0" w:space="0" w:color="auto"/>
        <w:right w:val="none" w:sz="0" w:space="0" w:color="auto"/>
      </w:divBdr>
    </w:div>
    <w:div w:id="492843767">
      <w:marLeft w:val="480"/>
      <w:marRight w:val="0"/>
      <w:marTop w:val="0"/>
      <w:marBottom w:val="0"/>
      <w:divBdr>
        <w:top w:val="none" w:sz="0" w:space="0" w:color="auto"/>
        <w:left w:val="none" w:sz="0" w:space="0" w:color="auto"/>
        <w:bottom w:val="none" w:sz="0" w:space="0" w:color="auto"/>
        <w:right w:val="none" w:sz="0" w:space="0" w:color="auto"/>
      </w:divBdr>
    </w:div>
    <w:div w:id="494272720">
      <w:marLeft w:val="480"/>
      <w:marRight w:val="0"/>
      <w:marTop w:val="0"/>
      <w:marBottom w:val="0"/>
      <w:divBdr>
        <w:top w:val="none" w:sz="0" w:space="0" w:color="auto"/>
        <w:left w:val="none" w:sz="0" w:space="0" w:color="auto"/>
        <w:bottom w:val="none" w:sz="0" w:space="0" w:color="auto"/>
        <w:right w:val="none" w:sz="0" w:space="0" w:color="auto"/>
      </w:divBdr>
    </w:div>
    <w:div w:id="494346763">
      <w:marLeft w:val="480"/>
      <w:marRight w:val="0"/>
      <w:marTop w:val="0"/>
      <w:marBottom w:val="0"/>
      <w:divBdr>
        <w:top w:val="none" w:sz="0" w:space="0" w:color="auto"/>
        <w:left w:val="none" w:sz="0" w:space="0" w:color="auto"/>
        <w:bottom w:val="none" w:sz="0" w:space="0" w:color="auto"/>
        <w:right w:val="none" w:sz="0" w:space="0" w:color="auto"/>
      </w:divBdr>
    </w:div>
    <w:div w:id="495994171">
      <w:marLeft w:val="480"/>
      <w:marRight w:val="0"/>
      <w:marTop w:val="0"/>
      <w:marBottom w:val="0"/>
      <w:divBdr>
        <w:top w:val="none" w:sz="0" w:space="0" w:color="auto"/>
        <w:left w:val="none" w:sz="0" w:space="0" w:color="auto"/>
        <w:bottom w:val="none" w:sz="0" w:space="0" w:color="auto"/>
        <w:right w:val="none" w:sz="0" w:space="0" w:color="auto"/>
      </w:divBdr>
    </w:div>
    <w:div w:id="497580647">
      <w:marLeft w:val="480"/>
      <w:marRight w:val="0"/>
      <w:marTop w:val="0"/>
      <w:marBottom w:val="0"/>
      <w:divBdr>
        <w:top w:val="none" w:sz="0" w:space="0" w:color="auto"/>
        <w:left w:val="none" w:sz="0" w:space="0" w:color="auto"/>
        <w:bottom w:val="none" w:sz="0" w:space="0" w:color="auto"/>
        <w:right w:val="none" w:sz="0" w:space="0" w:color="auto"/>
      </w:divBdr>
    </w:div>
    <w:div w:id="498423834">
      <w:marLeft w:val="480"/>
      <w:marRight w:val="0"/>
      <w:marTop w:val="0"/>
      <w:marBottom w:val="0"/>
      <w:divBdr>
        <w:top w:val="none" w:sz="0" w:space="0" w:color="auto"/>
        <w:left w:val="none" w:sz="0" w:space="0" w:color="auto"/>
        <w:bottom w:val="none" w:sz="0" w:space="0" w:color="auto"/>
        <w:right w:val="none" w:sz="0" w:space="0" w:color="auto"/>
      </w:divBdr>
    </w:div>
    <w:div w:id="499733062">
      <w:marLeft w:val="480"/>
      <w:marRight w:val="0"/>
      <w:marTop w:val="0"/>
      <w:marBottom w:val="0"/>
      <w:divBdr>
        <w:top w:val="none" w:sz="0" w:space="0" w:color="auto"/>
        <w:left w:val="none" w:sz="0" w:space="0" w:color="auto"/>
        <w:bottom w:val="none" w:sz="0" w:space="0" w:color="auto"/>
        <w:right w:val="none" w:sz="0" w:space="0" w:color="auto"/>
      </w:divBdr>
    </w:div>
    <w:div w:id="499857462">
      <w:marLeft w:val="480"/>
      <w:marRight w:val="0"/>
      <w:marTop w:val="0"/>
      <w:marBottom w:val="0"/>
      <w:divBdr>
        <w:top w:val="none" w:sz="0" w:space="0" w:color="auto"/>
        <w:left w:val="none" w:sz="0" w:space="0" w:color="auto"/>
        <w:bottom w:val="none" w:sz="0" w:space="0" w:color="auto"/>
        <w:right w:val="none" w:sz="0" w:space="0" w:color="auto"/>
      </w:divBdr>
    </w:div>
    <w:div w:id="500513326">
      <w:marLeft w:val="480"/>
      <w:marRight w:val="0"/>
      <w:marTop w:val="0"/>
      <w:marBottom w:val="0"/>
      <w:divBdr>
        <w:top w:val="none" w:sz="0" w:space="0" w:color="auto"/>
        <w:left w:val="none" w:sz="0" w:space="0" w:color="auto"/>
        <w:bottom w:val="none" w:sz="0" w:space="0" w:color="auto"/>
        <w:right w:val="none" w:sz="0" w:space="0" w:color="auto"/>
      </w:divBdr>
    </w:div>
    <w:div w:id="502093477">
      <w:marLeft w:val="480"/>
      <w:marRight w:val="0"/>
      <w:marTop w:val="0"/>
      <w:marBottom w:val="0"/>
      <w:divBdr>
        <w:top w:val="none" w:sz="0" w:space="0" w:color="auto"/>
        <w:left w:val="none" w:sz="0" w:space="0" w:color="auto"/>
        <w:bottom w:val="none" w:sz="0" w:space="0" w:color="auto"/>
        <w:right w:val="none" w:sz="0" w:space="0" w:color="auto"/>
      </w:divBdr>
    </w:div>
    <w:div w:id="502821753">
      <w:marLeft w:val="480"/>
      <w:marRight w:val="0"/>
      <w:marTop w:val="0"/>
      <w:marBottom w:val="0"/>
      <w:divBdr>
        <w:top w:val="none" w:sz="0" w:space="0" w:color="auto"/>
        <w:left w:val="none" w:sz="0" w:space="0" w:color="auto"/>
        <w:bottom w:val="none" w:sz="0" w:space="0" w:color="auto"/>
        <w:right w:val="none" w:sz="0" w:space="0" w:color="auto"/>
      </w:divBdr>
    </w:div>
    <w:div w:id="503593571">
      <w:marLeft w:val="480"/>
      <w:marRight w:val="0"/>
      <w:marTop w:val="0"/>
      <w:marBottom w:val="0"/>
      <w:divBdr>
        <w:top w:val="none" w:sz="0" w:space="0" w:color="auto"/>
        <w:left w:val="none" w:sz="0" w:space="0" w:color="auto"/>
        <w:bottom w:val="none" w:sz="0" w:space="0" w:color="auto"/>
        <w:right w:val="none" w:sz="0" w:space="0" w:color="auto"/>
      </w:divBdr>
    </w:div>
    <w:div w:id="503668727">
      <w:marLeft w:val="480"/>
      <w:marRight w:val="0"/>
      <w:marTop w:val="0"/>
      <w:marBottom w:val="0"/>
      <w:divBdr>
        <w:top w:val="none" w:sz="0" w:space="0" w:color="auto"/>
        <w:left w:val="none" w:sz="0" w:space="0" w:color="auto"/>
        <w:bottom w:val="none" w:sz="0" w:space="0" w:color="auto"/>
        <w:right w:val="none" w:sz="0" w:space="0" w:color="auto"/>
      </w:divBdr>
    </w:div>
    <w:div w:id="505170355">
      <w:marLeft w:val="480"/>
      <w:marRight w:val="0"/>
      <w:marTop w:val="0"/>
      <w:marBottom w:val="0"/>
      <w:divBdr>
        <w:top w:val="none" w:sz="0" w:space="0" w:color="auto"/>
        <w:left w:val="none" w:sz="0" w:space="0" w:color="auto"/>
        <w:bottom w:val="none" w:sz="0" w:space="0" w:color="auto"/>
        <w:right w:val="none" w:sz="0" w:space="0" w:color="auto"/>
      </w:divBdr>
    </w:div>
    <w:div w:id="506336030">
      <w:marLeft w:val="480"/>
      <w:marRight w:val="0"/>
      <w:marTop w:val="0"/>
      <w:marBottom w:val="0"/>
      <w:divBdr>
        <w:top w:val="none" w:sz="0" w:space="0" w:color="auto"/>
        <w:left w:val="none" w:sz="0" w:space="0" w:color="auto"/>
        <w:bottom w:val="none" w:sz="0" w:space="0" w:color="auto"/>
        <w:right w:val="none" w:sz="0" w:space="0" w:color="auto"/>
      </w:divBdr>
    </w:div>
    <w:div w:id="506480394">
      <w:marLeft w:val="480"/>
      <w:marRight w:val="0"/>
      <w:marTop w:val="0"/>
      <w:marBottom w:val="0"/>
      <w:divBdr>
        <w:top w:val="none" w:sz="0" w:space="0" w:color="auto"/>
        <w:left w:val="none" w:sz="0" w:space="0" w:color="auto"/>
        <w:bottom w:val="none" w:sz="0" w:space="0" w:color="auto"/>
        <w:right w:val="none" w:sz="0" w:space="0" w:color="auto"/>
      </w:divBdr>
    </w:div>
    <w:div w:id="508372718">
      <w:marLeft w:val="480"/>
      <w:marRight w:val="0"/>
      <w:marTop w:val="0"/>
      <w:marBottom w:val="0"/>
      <w:divBdr>
        <w:top w:val="none" w:sz="0" w:space="0" w:color="auto"/>
        <w:left w:val="none" w:sz="0" w:space="0" w:color="auto"/>
        <w:bottom w:val="none" w:sz="0" w:space="0" w:color="auto"/>
        <w:right w:val="none" w:sz="0" w:space="0" w:color="auto"/>
      </w:divBdr>
    </w:div>
    <w:div w:id="508521526">
      <w:marLeft w:val="480"/>
      <w:marRight w:val="0"/>
      <w:marTop w:val="0"/>
      <w:marBottom w:val="0"/>
      <w:divBdr>
        <w:top w:val="none" w:sz="0" w:space="0" w:color="auto"/>
        <w:left w:val="none" w:sz="0" w:space="0" w:color="auto"/>
        <w:bottom w:val="none" w:sz="0" w:space="0" w:color="auto"/>
        <w:right w:val="none" w:sz="0" w:space="0" w:color="auto"/>
      </w:divBdr>
    </w:div>
    <w:div w:id="509413515">
      <w:marLeft w:val="480"/>
      <w:marRight w:val="0"/>
      <w:marTop w:val="0"/>
      <w:marBottom w:val="0"/>
      <w:divBdr>
        <w:top w:val="none" w:sz="0" w:space="0" w:color="auto"/>
        <w:left w:val="none" w:sz="0" w:space="0" w:color="auto"/>
        <w:bottom w:val="none" w:sz="0" w:space="0" w:color="auto"/>
        <w:right w:val="none" w:sz="0" w:space="0" w:color="auto"/>
      </w:divBdr>
    </w:div>
    <w:div w:id="509414004">
      <w:marLeft w:val="480"/>
      <w:marRight w:val="0"/>
      <w:marTop w:val="0"/>
      <w:marBottom w:val="0"/>
      <w:divBdr>
        <w:top w:val="none" w:sz="0" w:space="0" w:color="auto"/>
        <w:left w:val="none" w:sz="0" w:space="0" w:color="auto"/>
        <w:bottom w:val="none" w:sz="0" w:space="0" w:color="auto"/>
        <w:right w:val="none" w:sz="0" w:space="0" w:color="auto"/>
      </w:divBdr>
    </w:div>
    <w:div w:id="510071764">
      <w:marLeft w:val="480"/>
      <w:marRight w:val="0"/>
      <w:marTop w:val="0"/>
      <w:marBottom w:val="0"/>
      <w:divBdr>
        <w:top w:val="none" w:sz="0" w:space="0" w:color="auto"/>
        <w:left w:val="none" w:sz="0" w:space="0" w:color="auto"/>
        <w:bottom w:val="none" w:sz="0" w:space="0" w:color="auto"/>
        <w:right w:val="none" w:sz="0" w:space="0" w:color="auto"/>
      </w:divBdr>
    </w:div>
    <w:div w:id="510140662">
      <w:marLeft w:val="480"/>
      <w:marRight w:val="0"/>
      <w:marTop w:val="0"/>
      <w:marBottom w:val="0"/>
      <w:divBdr>
        <w:top w:val="none" w:sz="0" w:space="0" w:color="auto"/>
        <w:left w:val="none" w:sz="0" w:space="0" w:color="auto"/>
        <w:bottom w:val="none" w:sz="0" w:space="0" w:color="auto"/>
        <w:right w:val="none" w:sz="0" w:space="0" w:color="auto"/>
      </w:divBdr>
    </w:div>
    <w:div w:id="510490014">
      <w:marLeft w:val="480"/>
      <w:marRight w:val="0"/>
      <w:marTop w:val="0"/>
      <w:marBottom w:val="0"/>
      <w:divBdr>
        <w:top w:val="none" w:sz="0" w:space="0" w:color="auto"/>
        <w:left w:val="none" w:sz="0" w:space="0" w:color="auto"/>
        <w:bottom w:val="none" w:sz="0" w:space="0" w:color="auto"/>
        <w:right w:val="none" w:sz="0" w:space="0" w:color="auto"/>
      </w:divBdr>
    </w:div>
    <w:div w:id="512765291">
      <w:marLeft w:val="480"/>
      <w:marRight w:val="0"/>
      <w:marTop w:val="0"/>
      <w:marBottom w:val="0"/>
      <w:divBdr>
        <w:top w:val="none" w:sz="0" w:space="0" w:color="auto"/>
        <w:left w:val="none" w:sz="0" w:space="0" w:color="auto"/>
        <w:bottom w:val="none" w:sz="0" w:space="0" w:color="auto"/>
        <w:right w:val="none" w:sz="0" w:space="0" w:color="auto"/>
      </w:divBdr>
    </w:div>
    <w:div w:id="512959625">
      <w:marLeft w:val="480"/>
      <w:marRight w:val="0"/>
      <w:marTop w:val="0"/>
      <w:marBottom w:val="0"/>
      <w:divBdr>
        <w:top w:val="none" w:sz="0" w:space="0" w:color="auto"/>
        <w:left w:val="none" w:sz="0" w:space="0" w:color="auto"/>
        <w:bottom w:val="none" w:sz="0" w:space="0" w:color="auto"/>
        <w:right w:val="none" w:sz="0" w:space="0" w:color="auto"/>
      </w:divBdr>
    </w:div>
    <w:div w:id="513308376">
      <w:marLeft w:val="480"/>
      <w:marRight w:val="0"/>
      <w:marTop w:val="0"/>
      <w:marBottom w:val="0"/>
      <w:divBdr>
        <w:top w:val="none" w:sz="0" w:space="0" w:color="auto"/>
        <w:left w:val="none" w:sz="0" w:space="0" w:color="auto"/>
        <w:bottom w:val="none" w:sz="0" w:space="0" w:color="auto"/>
        <w:right w:val="none" w:sz="0" w:space="0" w:color="auto"/>
      </w:divBdr>
    </w:div>
    <w:div w:id="513885999">
      <w:marLeft w:val="480"/>
      <w:marRight w:val="0"/>
      <w:marTop w:val="0"/>
      <w:marBottom w:val="0"/>
      <w:divBdr>
        <w:top w:val="none" w:sz="0" w:space="0" w:color="auto"/>
        <w:left w:val="none" w:sz="0" w:space="0" w:color="auto"/>
        <w:bottom w:val="none" w:sz="0" w:space="0" w:color="auto"/>
        <w:right w:val="none" w:sz="0" w:space="0" w:color="auto"/>
      </w:divBdr>
    </w:div>
    <w:div w:id="514851968">
      <w:marLeft w:val="480"/>
      <w:marRight w:val="0"/>
      <w:marTop w:val="0"/>
      <w:marBottom w:val="0"/>
      <w:divBdr>
        <w:top w:val="none" w:sz="0" w:space="0" w:color="auto"/>
        <w:left w:val="none" w:sz="0" w:space="0" w:color="auto"/>
        <w:bottom w:val="none" w:sz="0" w:space="0" w:color="auto"/>
        <w:right w:val="none" w:sz="0" w:space="0" w:color="auto"/>
      </w:divBdr>
    </w:div>
    <w:div w:id="515310583">
      <w:marLeft w:val="480"/>
      <w:marRight w:val="0"/>
      <w:marTop w:val="0"/>
      <w:marBottom w:val="0"/>
      <w:divBdr>
        <w:top w:val="none" w:sz="0" w:space="0" w:color="auto"/>
        <w:left w:val="none" w:sz="0" w:space="0" w:color="auto"/>
        <w:bottom w:val="none" w:sz="0" w:space="0" w:color="auto"/>
        <w:right w:val="none" w:sz="0" w:space="0" w:color="auto"/>
      </w:divBdr>
    </w:div>
    <w:div w:id="515660324">
      <w:marLeft w:val="480"/>
      <w:marRight w:val="0"/>
      <w:marTop w:val="0"/>
      <w:marBottom w:val="0"/>
      <w:divBdr>
        <w:top w:val="none" w:sz="0" w:space="0" w:color="auto"/>
        <w:left w:val="none" w:sz="0" w:space="0" w:color="auto"/>
        <w:bottom w:val="none" w:sz="0" w:space="0" w:color="auto"/>
        <w:right w:val="none" w:sz="0" w:space="0" w:color="auto"/>
      </w:divBdr>
    </w:div>
    <w:div w:id="518008032">
      <w:marLeft w:val="480"/>
      <w:marRight w:val="0"/>
      <w:marTop w:val="0"/>
      <w:marBottom w:val="0"/>
      <w:divBdr>
        <w:top w:val="none" w:sz="0" w:space="0" w:color="auto"/>
        <w:left w:val="none" w:sz="0" w:space="0" w:color="auto"/>
        <w:bottom w:val="none" w:sz="0" w:space="0" w:color="auto"/>
        <w:right w:val="none" w:sz="0" w:space="0" w:color="auto"/>
      </w:divBdr>
    </w:div>
    <w:div w:id="518012034">
      <w:marLeft w:val="480"/>
      <w:marRight w:val="0"/>
      <w:marTop w:val="0"/>
      <w:marBottom w:val="0"/>
      <w:divBdr>
        <w:top w:val="none" w:sz="0" w:space="0" w:color="auto"/>
        <w:left w:val="none" w:sz="0" w:space="0" w:color="auto"/>
        <w:bottom w:val="none" w:sz="0" w:space="0" w:color="auto"/>
        <w:right w:val="none" w:sz="0" w:space="0" w:color="auto"/>
      </w:divBdr>
    </w:div>
    <w:div w:id="519273921">
      <w:marLeft w:val="480"/>
      <w:marRight w:val="0"/>
      <w:marTop w:val="0"/>
      <w:marBottom w:val="0"/>
      <w:divBdr>
        <w:top w:val="none" w:sz="0" w:space="0" w:color="auto"/>
        <w:left w:val="none" w:sz="0" w:space="0" w:color="auto"/>
        <w:bottom w:val="none" w:sz="0" w:space="0" w:color="auto"/>
        <w:right w:val="none" w:sz="0" w:space="0" w:color="auto"/>
      </w:divBdr>
    </w:div>
    <w:div w:id="523136406">
      <w:marLeft w:val="480"/>
      <w:marRight w:val="0"/>
      <w:marTop w:val="0"/>
      <w:marBottom w:val="0"/>
      <w:divBdr>
        <w:top w:val="none" w:sz="0" w:space="0" w:color="auto"/>
        <w:left w:val="none" w:sz="0" w:space="0" w:color="auto"/>
        <w:bottom w:val="none" w:sz="0" w:space="0" w:color="auto"/>
        <w:right w:val="none" w:sz="0" w:space="0" w:color="auto"/>
      </w:divBdr>
    </w:div>
    <w:div w:id="524682363">
      <w:marLeft w:val="480"/>
      <w:marRight w:val="0"/>
      <w:marTop w:val="0"/>
      <w:marBottom w:val="0"/>
      <w:divBdr>
        <w:top w:val="none" w:sz="0" w:space="0" w:color="auto"/>
        <w:left w:val="none" w:sz="0" w:space="0" w:color="auto"/>
        <w:bottom w:val="none" w:sz="0" w:space="0" w:color="auto"/>
        <w:right w:val="none" w:sz="0" w:space="0" w:color="auto"/>
      </w:divBdr>
    </w:div>
    <w:div w:id="526330224">
      <w:marLeft w:val="480"/>
      <w:marRight w:val="0"/>
      <w:marTop w:val="0"/>
      <w:marBottom w:val="0"/>
      <w:divBdr>
        <w:top w:val="none" w:sz="0" w:space="0" w:color="auto"/>
        <w:left w:val="none" w:sz="0" w:space="0" w:color="auto"/>
        <w:bottom w:val="none" w:sz="0" w:space="0" w:color="auto"/>
        <w:right w:val="none" w:sz="0" w:space="0" w:color="auto"/>
      </w:divBdr>
    </w:div>
    <w:div w:id="526604029">
      <w:marLeft w:val="480"/>
      <w:marRight w:val="0"/>
      <w:marTop w:val="0"/>
      <w:marBottom w:val="0"/>
      <w:divBdr>
        <w:top w:val="none" w:sz="0" w:space="0" w:color="auto"/>
        <w:left w:val="none" w:sz="0" w:space="0" w:color="auto"/>
        <w:bottom w:val="none" w:sz="0" w:space="0" w:color="auto"/>
        <w:right w:val="none" w:sz="0" w:space="0" w:color="auto"/>
      </w:divBdr>
    </w:div>
    <w:div w:id="527181360">
      <w:marLeft w:val="480"/>
      <w:marRight w:val="0"/>
      <w:marTop w:val="0"/>
      <w:marBottom w:val="0"/>
      <w:divBdr>
        <w:top w:val="none" w:sz="0" w:space="0" w:color="auto"/>
        <w:left w:val="none" w:sz="0" w:space="0" w:color="auto"/>
        <w:bottom w:val="none" w:sz="0" w:space="0" w:color="auto"/>
        <w:right w:val="none" w:sz="0" w:space="0" w:color="auto"/>
      </w:divBdr>
    </w:div>
    <w:div w:id="527451172">
      <w:marLeft w:val="480"/>
      <w:marRight w:val="0"/>
      <w:marTop w:val="0"/>
      <w:marBottom w:val="0"/>
      <w:divBdr>
        <w:top w:val="none" w:sz="0" w:space="0" w:color="auto"/>
        <w:left w:val="none" w:sz="0" w:space="0" w:color="auto"/>
        <w:bottom w:val="none" w:sz="0" w:space="0" w:color="auto"/>
        <w:right w:val="none" w:sz="0" w:space="0" w:color="auto"/>
      </w:divBdr>
    </w:div>
    <w:div w:id="527911103">
      <w:marLeft w:val="480"/>
      <w:marRight w:val="0"/>
      <w:marTop w:val="0"/>
      <w:marBottom w:val="0"/>
      <w:divBdr>
        <w:top w:val="none" w:sz="0" w:space="0" w:color="auto"/>
        <w:left w:val="none" w:sz="0" w:space="0" w:color="auto"/>
        <w:bottom w:val="none" w:sz="0" w:space="0" w:color="auto"/>
        <w:right w:val="none" w:sz="0" w:space="0" w:color="auto"/>
      </w:divBdr>
    </w:div>
    <w:div w:id="530459006">
      <w:marLeft w:val="480"/>
      <w:marRight w:val="0"/>
      <w:marTop w:val="0"/>
      <w:marBottom w:val="0"/>
      <w:divBdr>
        <w:top w:val="none" w:sz="0" w:space="0" w:color="auto"/>
        <w:left w:val="none" w:sz="0" w:space="0" w:color="auto"/>
        <w:bottom w:val="none" w:sz="0" w:space="0" w:color="auto"/>
        <w:right w:val="none" w:sz="0" w:space="0" w:color="auto"/>
      </w:divBdr>
    </w:div>
    <w:div w:id="530533230">
      <w:marLeft w:val="480"/>
      <w:marRight w:val="0"/>
      <w:marTop w:val="0"/>
      <w:marBottom w:val="0"/>
      <w:divBdr>
        <w:top w:val="none" w:sz="0" w:space="0" w:color="auto"/>
        <w:left w:val="none" w:sz="0" w:space="0" w:color="auto"/>
        <w:bottom w:val="none" w:sz="0" w:space="0" w:color="auto"/>
        <w:right w:val="none" w:sz="0" w:space="0" w:color="auto"/>
      </w:divBdr>
    </w:div>
    <w:div w:id="530536733">
      <w:marLeft w:val="480"/>
      <w:marRight w:val="0"/>
      <w:marTop w:val="0"/>
      <w:marBottom w:val="0"/>
      <w:divBdr>
        <w:top w:val="none" w:sz="0" w:space="0" w:color="auto"/>
        <w:left w:val="none" w:sz="0" w:space="0" w:color="auto"/>
        <w:bottom w:val="none" w:sz="0" w:space="0" w:color="auto"/>
        <w:right w:val="none" w:sz="0" w:space="0" w:color="auto"/>
      </w:divBdr>
    </w:div>
    <w:div w:id="531504616">
      <w:marLeft w:val="480"/>
      <w:marRight w:val="0"/>
      <w:marTop w:val="0"/>
      <w:marBottom w:val="0"/>
      <w:divBdr>
        <w:top w:val="none" w:sz="0" w:space="0" w:color="auto"/>
        <w:left w:val="none" w:sz="0" w:space="0" w:color="auto"/>
        <w:bottom w:val="none" w:sz="0" w:space="0" w:color="auto"/>
        <w:right w:val="none" w:sz="0" w:space="0" w:color="auto"/>
      </w:divBdr>
    </w:div>
    <w:div w:id="532889100">
      <w:marLeft w:val="480"/>
      <w:marRight w:val="0"/>
      <w:marTop w:val="0"/>
      <w:marBottom w:val="0"/>
      <w:divBdr>
        <w:top w:val="none" w:sz="0" w:space="0" w:color="auto"/>
        <w:left w:val="none" w:sz="0" w:space="0" w:color="auto"/>
        <w:bottom w:val="none" w:sz="0" w:space="0" w:color="auto"/>
        <w:right w:val="none" w:sz="0" w:space="0" w:color="auto"/>
      </w:divBdr>
    </w:div>
    <w:div w:id="533153984">
      <w:marLeft w:val="480"/>
      <w:marRight w:val="0"/>
      <w:marTop w:val="0"/>
      <w:marBottom w:val="0"/>
      <w:divBdr>
        <w:top w:val="none" w:sz="0" w:space="0" w:color="auto"/>
        <w:left w:val="none" w:sz="0" w:space="0" w:color="auto"/>
        <w:bottom w:val="none" w:sz="0" w:space="0" w:color="auto"/>
        <w:right w:val="none" w:sz="0" w:space="0" w:color="auto"/>
      </w:divBdr>
    </w:div>
    <w:div w:id="537205791">
      <w:marLeft w:val="480"/>
      <w:marRight w:val="0"/>
      <w:marTop w:val="0"/>
      <w:marBottom w:val="0"/>
      <w:divBdr>
        <w:top w:val="none" w:sz="0" w:space="0" w:color="auto"/>
        <w:left w:val="none" w:sz="0" w:space="0" w:color="auto"/>
        <w:bottom w:val="none" w:sz="0" w:space="0" w:color="auto"/>
        <w:right w:val="none" w:sz="0" w:space="0" w:color="auto"/>
      </w:divBdr>
    </w:div>
    <w:div w:id="537551890">
      <w:marLeft w:val="480"/>
      <w:marRight w:val="0"/>
      <w:marTop w:val="0"/>
      <w:marBottom w:val="0"/>
      <w:divBdr>
        <w:top w:val="none" w:sz="0" w:space="0" w:color="auto"/>
        <w:left w:val="none" w:sz="0" w:space="0" w:color="auto"/>
        <w:bottom w:val="none" w:sz="0" w:space="0" w:color="auto"/>
        <w:right w:val="none" w:sz="0" w:space="0" w:color="auto"/>
      </w:divBdr>
    </w:div>
    <w:div w:id="538013830">
      <w:marLeft w:val="480"/>
      <w:marRight w:val="0"/>
      <w:marTop w:val="0"/>
      <w:marBottom w:val="0"/>
      <w:divBdr>
        <w:top w:val="none" w:sz="0" w:space="0" w:color="auto"/>
        <w:left w:val="none" w:sz="0" w:space="0" w:color="auto"/>
        <w:bottom w:val="none" w:sz="0" w:space="0" w:color="auto"/>
        <w:right w:val="none" w:sz="0" w:space="0" w:color="auto"/>
      </w:divBdr>
    </w:div>
    <w:div w:id="538132456">
      <w:marLeft w:val="480"/>
      <w:marRight w:val="0"/>
      <w:marTop w:val="0"/>
      <w:marBottom w:val="0"/>
      <w:divBdr>
        <w:top w:val="none" w:sz="0" w:space="0" w:color="auto"/>
        <w:left w:val="none" w:sz="0" w:space="0" w:color="auto"/>
        <w:bottom w:val="none" w:sz="0" w:space="0" w:color="auto"/>
        <w:right w:val="none" w:sz="0" w:space="0" w:color="auto"/>
      </w:divBdr>
    </w:div>
    <w:div w:id="538471195">
      <w:marLeft w:val="480"/>
      <w:marRight w:val="0"/>
      <w:marTop w:val="0"/>
      <w:marBottom w:val="0"/>
      <w:divBdr>
        <w:top w:val="none" w:sz="0" w:space="0" w:color="auto"/>
        <w:left w:val="none" w:sz="0" w:space="0" w:color="auto"/>
        <w:bottom w:val="none" w:sz="0" w:space="0" w:color="auto"/>
        <w:right w:val="none" w:sz="0" w:space="0" w:color="auto"/>
      </w:divBdr>
    </w:div>
    <w:div w:id="539513008">
      <w:marLeft w:val="480"/>
      <w:marRight w:val="0"/>
      <w:marTop w:val="0"/>
      <w:marBottom w:val="0"/>
      <w:divBdr>
        <w:top w:val="none" w:sz="0" w:space="0" w:color="auto"/>
        <w:left w:val="none" w:sz="0" w:space="0" w:color="auto"/>
        <w:bottom w:val="none" w:sz="0" w:space="0" w:color="auto"/>
        <w:right w:val="none" w:sz="0" w:space="0" w:color="auto"/>
      </w:divBdr>
    </w:div>
    <w:div w:id="541862725">
      <w:marLeft w:val="480"/>
      <w:marRight w:val="0"/>
      <w:marTop w:val="0"/>
      <w:marBottom w:val="0"/>
      <w:divBdr>
        <w:top w:val="none" w:sz="0" w:space="0" w:color="auto"/>
        <w:left w:val="none" w:sz="0" w:space="0" w:color="auto"/>
        <w:bottom w:val="none" w:sz="0" w:space="0" w:color="auto"/>
        <w:right w:val="none" w:sz="0" w:space="0" w:color="auto"/>
      </w:divBdr>
    </w:div>
    <w:div w:id="541867269">
      <w:marLeft w:val="480"/>
      <w:marRight w:val="0"/>
      <w:marTop w:val="0"/>
      <w:marBottom w:val="0"/>
      <w:divBdr>
        <w:top w:val="none" w:sz="0" w:space="0" w:color="auto"/>
        <w:left w:val="none" w:sz="0" w:space="0" w:color="auto"/>
        <w:bottom w:val="none" w:sz="0" w:space="0" w:color="auto"/>
        <w:right w:val="none" w:sz="0" w:space="0" w:color="auto"/>
      </w:divBdr>
    </w:div>
    <w:div w:id="542328560">
      <w:marLeft w:val="480"/>
      <w:marRight w:val="0"/>
      <w:marTop w:val="0"/>
      <w:marBottom w:val="0"/>
      <w:divBdr>
        <w:top w:val="none" w:sz="0" w:space="0" w:color="auto"/>
        <w:left w:val="none" w:sz="0" w:space="0" w:color="auto"/>
        <w:bottom w:val="none" w:sz="0" w:space="0" w:color="auto"/>
        <w:right w:val="none" w:sz="0" w:space="0" w:color="auto"/>
      </w:divBdr>
    </w:div>
    <w:div w:id="542520780">
      <w:marLeft w:val="480"/>
      <w:marRight w:val="0"/>
      <w:marTop w:val="0"/>
      <w:marBottom w:val="0"/>
      <w:divBdr>
        <w:top w:val="none" w:sz="0" w:space="0" w:color="auto"/>
        <w:left w:val="none" w:sz="0" w:space="0" w:color="auto"/>
        <w:bottom w:val="none" w:sz="0" w:space="0" w:color="auto"/>
        <w:right w:val="none" w:sz="0" w:space="0" w:color="auto"/>
      </w:divBdr>
    </w:div>
    <w:div w:id="542862467">
      <w:marLeft w:val="480"/>
      <w:marRight w:val="0"/>
      <w:marTop w:val="0"/>
      <w:marBottom w:val="0"/>
      <w:divBdr>
        <w:top w:val="none" w:sz="0" w:space="0" w:color="auto"/>
        <w:left w:val="none" w:sz="0" w:space="0" w:color="auto"/>
        <w:bottom w:val="none" w:sz="0" w:space="0" w:color="auto"/>
        <w:right w:val="none" w:sz="0" w:space="0" w:color="auto"/>
      </w:divBdr>
    </w:div>
    <w:div w:id="543368493">
      <w:marLeft w:val="480"/>
      <w:marRight w:val="0"/>
      <w:marTop w:val="0"/>
      <w:marBottom w:val="0"/>
      <w:divBdr>
        <w:top w:val="none" w:sz="0" w:space="0" w:color="auto"/>
        <w:left w:val="none" w:sz="0" w:space="0" w:color="auto"/>
        <w:bottom w:val="none" w:sz="0" w:space="0" w:color="auto"/>
        <w:right w:val="none" w:sz="0" w:space="0" w:color="auto"/>
      </w:divBdr>
    </w:div>
    <w:div w:id="543447054">
      <w:marLeft w:val="480"/>
      <w:marRight w:val="0"/>
      <w:marTop w:val="0"/>
      <w:marBottom w:val="0"/>
      <w:divBdr>
        <w:top w:val="none" w:sz="0" w:space="0" w:color="auto"/>
        <w:left w:val="none" w:sz="0" w:space="0" w:color="auto"/>
        <w:bottom w:val="none" w:sz="0" w:space="0" w:color="auto"/>
        <w:right w:val="none" w:sz="0" w:space="0" w:color="auto"/>
      </w:divBdr>
    </w:div>
    <w:div w:id="543490807">
      <w:marLeft w:val="480"/>
      <w:marRight w:val="0"/>
      <w:marTop w:val="0"/>
      <w:marBottom w:val="0"/>
      <w:divBdr>
        <w:top w:val="none" w:sz="0" w:space="0" w:color="auto"/>
        <w:left w:val="none" w:sz="0" w:space="0" w:color="auto"/>
        <w:bottom w:val="none" w:sz="0" w:space="0" w:color="auto"/>
        <w:right w:val="none" w:sz="0" w:space="0" w:color="auto"/>
      </w:divBdr>
    </w:div>
    <w:div w:id="543637313">
      <w:marLeft w:val="480"/>
      <w:marRight w:val="0"/>
      <w:marTop w:val="0"/>
      <w:marBottom w:val="0"/>
      <w:divBdr>
        <w:top w:val="none" w:sz="0" w:space="0" w:color="auto"/>
        <w:left w:val="none" w:sz="0" w:space="0" w:color="auto"/>
        <w:bottom w:val="none" w:sz="0" w:space="0" w:color="auto"/>
        <w:right w:val="none" w:sz="0" w:space="0" w:color="auto"/>
      </w:divBdr>
    </w:div>
    <w:div w:id="544370074">
      <w:marLeft w:val="480"/>
      <w:marRight w:val="0"/>
      <w:marTop w:val="0"/>
      <w:marBottom w:val="0"/>
      <w:divBdr>
        <w:top w:val="none" w:sz="0" w:space="0" w:color="auto"/>
        <w:left w:val="none" w:sz="0" w:space="0" w:color="auto"/>
        <w:bottom w:val="none" w:sz="0" w:space="0" w:color="auto"/>
        <w:right w:val="none" w:sz="0" w:space="0" w:color="auto"/>
      </w:divBdr>
    </w:div>
    <w:div w:id="545916603">
      <w:marLeft w:val="480"/>
      <w:marRight w:val="0"/>
      <w:marTop w:val="0"/>
      <w:marBottom w:val="0"/>
      <w:divBdr>
        <w:top w:val="none" w:sz="0" w:space="0" w:color="auto"/>
        <w:left w:val="none" w:sz="0" w:space="0" w:color="auto"/>
        <w:bottom w:val="none" w:sz="0" w:space="0" w:color="auto"/>
        <w:right w:val="none" w:sz="0" w:space="0" w:color="auto"/>
      </w:divBdr>
    </w:div>
    <w:div w:id="546795551">
      <w:marLeft w:val="480"/>
      <w:marRight w:val="0"/>
      <w:marTop w:val="0"/>
      <w:marBottom w:val="0"/>
      <w:divBdr>
        <w:top w:val="none" w:sz="0" w:space="0" w:color="auto"/>
        <w:left w:val="none" w:sz="0" w:space="0" w:color="auto"/>
        <w:bottom w:val="none" w:sz="0" w:space="0" w:color="auto"/>
        <w:right w:val="none" w:sz="0" w:space="0" w:color="auto"/>
      </w:divBdr>
    </w:div>
    <w:div w:id="547913343">
      <w:marLeft w:val="480"/>
      <w:marRight w:val="0"/>
      <w:marTop w:val="0"/>
      <w:marBottom w:val="0"/>
      <w:divBdr>
        <w:top w:val="none" w:sz="0" w:space="0" w:color="auto"/>
        <w:left w:val="none" w:sz="0" w:space="0" w:color="auto"/>
        <w:bottom w:val="none" w:sz="0" w:space="0" w:color="auto"/>
        <w:right w:val="none" w:sz="0" w:space="0" w:color="auto"/>
      </w:divBdr>
    </w:div>
    <w:div w:id="547953649">
      <w:marLeft w:val="480"/>
      <w:marRight w:val="0"/>
      <w:marTop w:val="0"/>
      <w:marBottom w:val="0"/>
      <w:divBdr>
        <w:top w:val="none" w:sz="0" w:space="0" w:color="auto"/>
        <w:left w:val="none" w:sz="0" w:space="0" w:color="auto"/>
        <w:bottom w:val="none" w:sz="0" w:space="0" w:color="auto"/>
        <w:right w:val="none" w:sz="0" w:space="0" w:color="auto"/>
      </w:divBdr>
    </w:div>
    <w:div w:id="548155484">
      <w:marLeft w:val="480"/>
      <w:marRight w:val="0"/>
      <w:marTop w:val="0"/>
      <w:marBottom w:val="0"/>
      <w:divBdr>
        <w:top w:val="none" w:sz="0" w:space="0" w:color="auto"/>
        <w:left w:val="none" w:sz="0" w:space="0" w:color="auto"/>
        <w:bottom w:val="none" w:sz="0" w:space="0" w:color="auto"/>
        <w:right w:val="none" w:sz="0" w:space="0" w:color="auto"/>
      </w:divBdr>
    </w:div>
    <w:div w:id="548493498">
      <w:marLeft w:val="480"/>
      <w:marRight w:val="0"/>
      <w:marTop w:val="0"/>
      <w:marBottom w:val="0"/>
      <w:divBdr>
        <w:top w:val="none" w:sz="0" w:space="0" w:color="auto"/>
        <w:left w:val="none" w:sz="0" w:space="0" w:color="auto"/>
        <w:bottom w:val="none" w:sz="0" w:space="0" w:color="auto"/>
        <w:right w:val="none" w:sz="0" w:space="0" w:color="auto"/>
      </w:divBdr>
    </w:div>
    <w:div w:id="548690159">
      <w:marLeft w:val="480"/>
      <w:marRight w:val="0"/>
      <w:marTop w:val="0"/>
      <w:marBottom w:val="0"/>
      <w:divBdr>
        <w:top w:val="none" w:sz="0" w:space="0" w:color="auto"/>
        <w:left w:val="none" w:sz="0" w:space="0" w:color="auto"/>
        <w:bottom w:val="none" w:sz="0" w:space="0" w:color="auto"/>
        <w:right w:val="none" w:sz="0" w:space="0" w:color="auto"/>
      </w:divBdr>
    </w:div>
    <w:div w:id="548810972">
      <w:marLeft w:val="480"/>
      <w:marRight w:val="0"/>
      <w:marTop w:val="0"/>
      <w:marBottom w:val="0"/>
      <w:divBdr>
        <w:top w:val="none" w:sz="0" w:space="0" w:color="auto"/>
        <w:left w:val="none" w:sz="0" w:space="0" w:color="auto"/>
        <w:bottom w:val="none" w:sz="0" w:space="0" w:color="auto"/>
        <w:right w:val="none" w:sz="0" w:space="0" w:color="auto"/>
      </w:divBdr>
    </w:div>
    <w:div w:id="550270573">
      <w:marLeft w:val="480"/>
      <w:marRight w:val="0"/>
      <w:marTop w:val="0"/>
      <w:marBottom w:val="0"/>
      <w:divBdr>
        <w:top w:val="none" w:sz="0" w:space="0" w:color="auto"/>
        <w:left w:val="none" w:sz="0" w:space="0" w:color="auto"/>
        <w:bottom w:val="none" w:sz="0" w:space="0" w:color="auto"/>
        <w:right w:val="none" w:sz="0" w:space="0" w:color="auto"/>
      </w:divBdr>
    </w:div>
    <w:div w:id="553321836">
      <w:marLeft w:val="480"/>
      <w:marRight w:val="0"/>
      <w:marTop w:val="0"/>
      <w:marBottom w:val="0"/>
      <w:divBdr>
        <w:top w:val="none" w:sz="0" w:space="0" w:color="auto"/>
        <w:left w:val="none" w:sz="0" w:space="0" w:color="auto"/>
        <w:bottom w:val="none" w:sz="0" w:space="0" w:color="auto"/>
        <w:right w:val="none" w:sz="0" w:space="0" w:color="auto"/>
      </w:divBdr>
    </w:div>
    <w:div w:id="554317098">
      <w:marLeft w:val="480"/>
      <w:marRight w:val="0"/>
      <w:marTop w:val="0"/>
      <w:marBottom w:val="0"/>
      <w:divBdr>
        <w:top w:val="none" w:sz="0" w:space="0" w:color="auto"/>
        <w:left w:val="none" w:sz="0" w:space="0" w:color="auto"/>
        <w:bottom w:val="none" w:sz="0" w:space="0" w:color="auto"/>
        <w:right w:val="none" w:sz="0" w:space="0" w:color="auto"/>
      </w:divBdr>
    </w:div>
    <w:div w:id="554631392">
      <w:marLeft w:val="480"/>
      <w:marRight w:val="0"/>
      <w:marTop w:val="0"/>
      <w:marBottom w:val="0"/>
      <w:divBdr>
        <w:top w:val="none" w:sz="0" w:space="0" w:color="auto"/>
        <w:left w:val="none" w:sz="0" w:space="0" w:color="auto"/>
        <w:bottom w:val="none" w:sz="0" w:space="0" w:color="auto"/>
        <w:right w:val="none" w:sz="0" w:space="0" w:color="auto"/>
      </w:divBdr>
    </w:div>
    <w:div w:id="555239716">
      <w:marLeft w:val="480"/>
      <w:marRight w:val="0"/>
      <w:marTop w:val="0"/>
      <w:marBottom w:val="0"/>
      <w:divBdr>
        <w:top w:val="none" w:sz="0" w:space="0" w:color="auto"/>
        <w:left w:val="none" w:sz="0" w:space="0" w:color="auto"/>
        <w:bottom w:val="none" w:sz="0" w:space="0" w:color="auto"/>
        <w:right w:val="none" w:sz="0" w:space="0" w:color="auto"/>
      </w:divBdr>
    </w:div>
    <w:div w:id="555361263">
      <w:marLeft w:val="480"/>
      <w:marRight w:val="0"/>
      <w:marTop w:val="0"/>
      <w:marBottom w:val="0"/>
      <w:divBdr>
        <w:top w:val="none" w:sz="0" w:space="0" w:color="auto"/>
        <w:left w:val="none" w:sz="0" w:space="0" w:color="auto"/>
        <w:bottom w:val="none" w:sz="0" w:space="0" w:color="auto"/>
        <w:right w:val="none" w:sz="0" w:space="0" w:color="auto"/>
      </w:divBdr>
    </w:div>
    <w:div w:id="557396302">
      <w:marLeft w:val="480"/>
      <w:marRight w:val="0"/>
      <w:marTop w:val="0"/>
      <w:marBottom w:val="0"/>
      <w:divBdr>
        <w:top w:val="none" w:sz="0" w:space="0" w:color="auto"/>
        <w:left w:val="none" w:sz="0" w:space="0" w:color="auto"/>
        <w:bottom w:val="none" w:sz="0" w:space="0" w:color="auto"/>
        <w:right w:val="none" w:sz="0" w:space="0" w:color="auto"/>
      </w:divBdr>
    </w:div>
    <w:div w:id="559098578">
      <w:marLeft w:val="480"/>
      <w:marRight w:val="0"/>
      <w:marTop w:val="0"/>
      <w:marBottom w:val="0"/>
      <w:divBdr>
        <w:top w:val="none" w:sz="0" w:space="0" w:color="auto"/>
        <w:left w:val="none" w:sz="0" w:space="0" w:color="auto"/>
        <w:bottom w:val="none" w:sz="0" w:space="0" w:color="auto"/>
        <w:right w:val="none" w:sz="0" w:space="0" w:color="auto"/>
      </w:divBdr>
    </w:div>
    <w:div w:id="559439305">
      <w:marLeft w:val="480"/>
      <w:marRight w:val="0"/>
      <w:marTop w:val="0"/>
      <w:marBottom w:val="0"/>
      <w:divBdr>
        <w:top w:val="none" w:sz="0" w:space="0" w:color="auto"/>
        <w:left w:val="none" w:sz="0" w:space="0" w:color="auto"/>
        <w:bottom w:val="none" w:sz="0" w:space="0" w:color="auto"/>
        <w:right w:val="none" w:sz="0" w:space="0" w:color="auto"/>
      </w:divBdr>
    </w:div>
    <w:div w:id="560481822">
      <w:marLeft w:val="480"/>
      <w:marRight w:val="0"/>
      <w:marTop w:val="0"/>
      <w:marBottom w:val="0"/>
      <w:divBdr>
        <w:top w:val="none" w:sz="0" w:space="0" w:color="auto"/>
        <w:left w:val="none" w:sz="0" w:space="0" w:color="auto"/>
        <w:bottom w:val="none" w:sz="0" w:space="0" w:color="auto"/>
        <w:right w:val="none" w:sz="0" w:space="0" w:color="auto"/>
      </w:divBdr>
    </w:div>
    <w:div w:id="561447515">
      <w:marLeft w:val="480"/>
      <w:marRight w:val="0"/>
      <w:marTop w:val="0"/>
      <w:marBottom w:val="0"/>
      <w:divBdr>
        <w:top w:val="none" w:sz="0" w:space="0" w:color="auto"/>
        <w:left w:val="none" w:sz="0" w:space="0" w:color="auto"/>
        <w:bottom w:val="none" w:sz="0" w:space="0" w:color="auto"/>
        <w:right w:val="none" w:sz="0" w:space="0" w:color="auto"/>
      </w:divBdr>
    </w:div>
    <w:div w:id="561797613">
      <w:marLeft w:val="480"/>
      <w:marRight w:val="0"/>
      <w:marTop w:val="0"/>
      <w:marBottom w:val="0"/>
      <w:divBdr>
        <w:top w:val="none" w:sz="0" w:space="0" w:color="auto"/>
        <w:left w:val="none" w:sz="0" w:space="0" w:color="auto"/>
        <w:bottom w:val="none" w:sz="0" w:space="0" w:color="auto"/>
        <w:right w:val="none" w:sz="0" w:space="0" w:color="auto"/>
      </w:divBdr>
    </w:div>
    <w:div w:id="562519867">
      <w:marLeft w:val="480"/>
      <w:marRight w:val="0"/>
      <w:marTop w:val="0"/>
      <w:marBottom w:val="0"/>
      <w:divBdr>
        <w:top w:val="none" w:sz="0" w:space="0" w:color="auto"/>
        <w:left w:val="none" w:sz="0" w:space="0" w:color="auto"/>
        <w:bottom w:val="none" w:sz="0" w:space="0" w:color="auto"/>
        <w:right w:val="none" w:sz="0" w:space="0" w:color="auto"/>
      </w:divBdr>
    </w:div>
    <w:div w:id="562719153">
      <w:marLeft w:val="480"/>
      <w:marRight w:val="0"/>
      <w:marTop w:val="0"/>
      <w:marBottom w:val="0"/>
      <w:divBdr>
        <w:top w:val="none" w:sz="0" w:space="0" w:color="auto"/>
        <w:left w:val="none" w:sz="0" w:space="0" w:color="auto"/>
        <w:bottom w:val="none" w:sz="0" w:space="0" w:color="auto"/>
        <w:right w:val="none" w:sz="0" w:space="0" w:color="auto"/>
      </w:divBdr>
    </w:div>
    <w:div w:id="563610944">
      <w:marLeft w:val="480"/>
      <w:marRight w:val="0"/>
      <w:marTop w:val="0"/>
      <w:marBottom w:val="0"/>
      <w:divBdr>
        <w:top w:val="none" w:sz="0" w:space="0" w:color="auto"/>
        <w:left w:val="none" w:sz="0" w:space="0" w:color="auto"/>
        <w:bottom w:val="none" w:sz="0" w:space="0" w:color="auto"/>
        <w:right w:val="none" w:sz="0" w:space="0" w:color="auto"/>
      </w:divBdr>
    </w:div>
    <w:div w:id="564490347">
      <w:marLeft w:val="480"/>
      <w:marRight w:val="0"/>
      <w:marTop w:val="0"/>
      <w:marBottom w:val="0"/>
      <w:divBdr>
        <w:top w:val="none" w:sz="0" w:space="0" w:color="auto"/>
        <w:left w:val="none" w:sz="0" w:space="0" w:color="auto"/>
        <w:bottom w:val="none" w:sz="0" w:space="0" w:color="auto"/>
        <w:right w:val="none" w:sz="0" w:space="0" w:color="auto"/>
      </w:divBdr>
    </w:div>
    <w:div w:id="565149101">
      <w:marLeft w:val="480"/>
      <w:marRight w:val="0"/>
      <w:marTop w:val="0"/>
      <w:marBottom w:val="0"/>
      <w:divBdr>
        <w:top w:val="none" w:sz="0" w:space="0" w:color="auto"/>
        <w:left w:val="none" w:sz="0" w:space="0" w:color="auto"/>
        <w:bottom w:val="none" w:sz="0" w:space="0" w:color="auto"/>
        <w:right w:val="none" w:sz="0" w:space="0" w:color="auto"/>
      </w:divBdr>
    </w:div>
    <w:div w:id="565411334">
      <w:marLeft w:val="480"/>
      <w:marRight w:val="0"/>
      <w:marTop w:val="0"/>
      <w:marBottom w:val="0"/>
      <w:divBdr>
        <w:top w:val="none" w:sz="0" w:space="0" w:color="auto"/>
        <w:left w:val="none" w:sz="0" w:space="0" w:color="auto"/>
        <w:bottom w:val="none" w:sz="0" w:space="0" w:color="auto"/>
        <w:right w:val="none" w:sz="0" w:space="0" w:color="auto"/>
      </w:divBdr>
    </w:div>
    <w:div w:id="565991389">
      <w:marLeft w:val="480"/>
      <w:marRight w:val="0"/>
      <w:marTop w:val="0"/>
      <w:marBottom w:val="0"/>
      <w:divBdr>
        <w:top w:val="none" w:sz="0" w:space="0" w:color="auto"/>
        <w:left w:val="none" w:sz="0" w:space="0" w:color="auto"/>
        <w:bottom w:val="none" w:sz="0" w:space="0" w:color="auto"/>
        <w:right w:val="none" w:sz="0" w:space="0" w:color="auto"/>
      </w:divBdr>
    </w:div>
    <w:div w:id="566693254">
      <w:marLeft w:val="480"/>
      <w:marRight w:val="0"/>
      <w:marTop w:val="0"/>
      <w:marBottom w:val="0"/>
      <w:divBdr>
        <w:top w:val="none" w:sz="0" w:space="0" w:color="auto"/>
        <w:left w:val="none" w:sz="0" w:space="0" w:color="auto"/>
        <w:bottom w:val="none" w:sz="0" w:space="0" w:color="auto"/>
        <w:right w:val="none" w:sz="0" w:space="0" w:color="auto"/>
      </w:divBdr>
    </w:div>
    <w:div w:id="567769867">
      <w:marLeft w:val="480"/>
      <w:marRight w:val="0"/>
      <w:marTop w:val="0"/>
      <w:marBottom w:val="0"/>
      <w:divBdr>
        <w:top w:val="none" w:sz="0" w:space="0" w:color="auto"/>
        <w:left w:val="none" w:sz="0" w:space="0" w:color="auto"/>
        <w:bottom w:val="none" w:sz="0" w:space="0" w:color="auto"/>
        <w:right w:val="none" w:sz="0" w:space="0" w:color="auto"/>
      </w:divBdr>
    </w:div>
    <w:div w:id="569265508">
      <w:marLeft w:val="480"/>
      <w:marRight w:val="0"/>
      <w:marTop w:val="0"/>
      <w:marBottom w:val="0"/>
      <w:divBdr>
        <w:top w:val="none" w:sz="0" w:space="0" w:color="auto"/>
        <w:left w:val="none" w:sz="0" w:space="0" w:color="auto"/>
        <w:bottom w:val="none" w:sz="0" w:space="0" w:color="auto"/>
        <w:right w:val="none" w:sz="0" w:space="0" w:color="auto"/>
      </w:divBdr>
    </w:div>
    <w:div w:id="570121174">
      <w:marLeft w:val="480"/>
      <w:marRight w:val="0"/>
      <w:marTop w:val="0"/>
      <w:marBottom w:val="0"/>
      <w:divBdr>
        <w:top w:val="none" w:sz="0" w:space="0" w:color="auto"/>
        <w:left w:val="none" w:sz="0" w:space="0" w:color="auto"/>
        <w:bottom w:val="none" w:sz="0" w:space="0" w:color="auto"/>
        <w:right w:val="none" w:sz="0" w:space="0" w:color="auto"/>
      </w:divBdr>
    </w:div>
    <w:div w:id="570194579">
      <w:marLeft w:val="480"/>
      <w:marRight w:val="0"/>
      <w:marTop w:val="0"/>
      <w:marBottom w:val="0"/>
      <w:divBdr>
        <w:top w:val="none" w:sz="0" w:space="0" w:color="auto"/>
        <w:left w:val="none" w:sz="0" w:space="0" w:color="auto"/>
        <w:bottom w:val="none" w:sz="0" w:space="0" w:color="auto"/>
        <w:right w:val="none" w:sz="0" w:space="0" w:color="auto"/>
      </w:divBdr>
    </w:div>
    <w:div w:id="572620506">
      <w:marLeft w:val="480"/>
      <w:marRight w:val="0"/>
      <w:marTop w:val="0"/>
      <w:marBottom w:val="0"/>
      <w:divBdr>
        <w:top w:val="none" w:sz="0" w:space="0" w:color="auto"/>
        <w:left w:val="none" w:sz="0" w:space="0" w:color="auto"/>
        <w:bottom w:val="none" w:sz="0" w:space="0" w:color="auto"/>
        <w:right w:val="none" w:sz="0" w:space="0" w:color="auto"/>
      </w:divBdr>
    </w:div>
    <w:div w:id="572814532">
      <w:marLeft w:val="480"/>
      <w:marRight w:val="0"/>
      <w:marTop w:val="0"/>
      <w:marBottom w:val="0"/>
      <w:divBdr>
        <w:top w:val="none" w:sz="0" w:space="0" w:color="auto"/>
        <w:left w:val="none" w:sz="0" w:space="0" w:color="auto"/>
        <w:bottom w:val="none" w:sz="0" w:space="0" w:color="auto"/>
        <w:right w:val="none" w:sz="0" w:space="0" w:color="auto"/>
      </w:divBdr>
    </w:div>
    <w:div w:id="573930544">
      <w:marLeft w:val="480"/>
      <w:marRight w:val="0"/>
      <w:marTop w:val="0"/>
      <w:marBottom w:val="0"/>
      <w:divBdr>
        <w:top w:val="none" w:sz="0" w:space="0" w:color="auto"/>
        <w:left w:val="none" w:sz="0" w:space="0" w:color="auto"/>
        <w:bottom w:val="none" w:sz="0" w:space="0" w:color="auto"/>
        <w:right w:val="none" w:sz="0" w:space="0" w:color="auto"/>
      </w:divBdr>
    </w:div>
    <w:div w:id="573930976">
      <w:marLeft w:val="480"/>
      <w:marRight w:val="0"/>
      <w:marTop w:val="0"/>
      <w:marBottom w:val="0"/>
      <w:divBdr>
        <w:top w:val="none" w:sz="0" w:space="0" w:color="auto"/>
        <w:left w:val="none" w:sz="0" w:space="0" w:color="auto"/>
        <w:bottom w:val="none" w:sz="0" w:space="0" w:color="auto"/>
        <w:right w:val="none" w:sz="0" w:space="0" w:color="auto"/>
      </w:divBdr>
    </w:div>
    <w:div w:id="574238817">
      <w:marLeft w:val="480"/>
      <w:marRight w:val="0"/>
      <w:marTop w:val="0"/>
      <w:marBottom w:val="0"/>
      <w:divBdr>
        <w:top w:val="none" w:sz="0" w:space="0" w:color="auto"/>
        <w:left w:val="none" w:sz="0" w:space="0" w:color="auto"/>
        <w:bottom w:val="none" w:sz="0" w:space="0" w:color="auto"/>
        <w:right w:val="none" w:sz="0" w:space="0" w:color="auto"/>
      </w:divBdr>
    </w:div>
    <w:div w:id="574244133">
      <w:marLeft w:val="480"/>
      <w:marRight w:val="0"/>
      <w:marTop w:val="0"/>
      <w:marBottom w:val="0"/>
      <w:divBdr>
        <w:top w:val="none" w:sz="0" w:space="0" w:color="auto"/>
        <w:left w:val="none" w:sz="0" w:space="0" w:color="auto"/>
        <w:bottom w:val="none" w:sz="0" w:space="0" w:color="auto"/>
        <w:right w:val="none" w:sz="0" w:space="0" w:color="auto"/>
      </w:divBdr>
    </w:div>
    <w:div w:id="574703562">
      <w:marLeft w:val="480"/>
      <w:marRight w:val="0"/>
      <w:marTop w:val="0"/>
      <w:marBottom w:val="0"/>
      <w:divBdr>
        <w:top w:val="none" w:sz="0" w:space="0" w:color="auto"/>
        <w:left w:val="none" w:sz="0" w:space="0" w:color="auto"/>
        <w:bottom w:val="none" w:sz="0" w:space="0" w:color="auto"/>
        <w:right w:val="none" w:sz="0" w:space="0" w:color="auto"/>
      </w:divBdr>
    </w:div>
    <w:div w:id="574709624">
      <w:marLeft w:val="480"/>
      <w:marRight w:val="0"/>
      <w:marTop w:val="0"/>
      <w:marBottom w:val="0"/>
      <w:divBdr>
        <w:top w:val="none" w:sz="0" w:space="0" w:color="auto"/>
        <w:left w:val="none" w:sz="0" w:space="0" w:color="auto"/>
        <w:bottom w:val="none" w:sz="0" w:space="0" w:color="auto"/>
        <w:right w:val="none" w:sz="0" w:space="0" w:color="auto"/>
      </w:divBdr>
    </w:div>
    <w:div w:id="574819512">
      <w:marLeft w:val="480"/>
      <w:marRight w:val="0"/>
      <w:marTop w:val="0"/>
      <w:marBottom w:val="0"/>
      <w:divBdr>
        <w:top w:val="none" w:sz="0" w:space="0" w:color="auto"/>
        <w:left w:val="none" w:sz="0" w:space="0" w:color="auto"/>
        <w:bottom w:val="none" w:sz="0" w:space="0" w:color="auto"/>
        <w:right w:val="none" w:sz="0" w:space="0" w:color="auto"/>
      </w:divBdr>
    </w:div>
    <w:div w:id="576328478">
      <w:marLeft w:val="480"/>
      <w:marRight w:val="0"/>
      <w:marTop w:val="0"/>
      <w:marBottom w:val="0"/>
      <w:divBdr>
        <w:top w:val="none" w:sz="0" w:space="0" w:color="auto"/>
        <w:left w:val="none" w:sz="0" w:space="0" w:color="auto"/>
        <w:bottom w:val="none" w:sz="0" w:space="0" w:color="auto"/>
        <w:right w:val="none" w:sz="0" w:space="0" w:color="auto"/>
      </w:divBdr>
    </w:div>
    <w:div w:id="577252483">
      <w:marLeft w:val="480"/>
      <w:marRight w:val="0"/>
      <w:marTop w:val="0"/>
      <w:marBottom w:val="0"/>
      <w:divBdr>
        <w:top w:val="none" w:sz="0" w:space="0" w:color="auto"/>
        <w:left w:val="none" w:sz="0" w:space="0" w:color="auto"/>
        <w:bottom w:val="none" w:sz="0" w:space="0" w:color="auto"/>
        <w:right w:val="none" w:sz="0" w:space="0" w:color="auto"/>
      </w:divBdr>
    </w:div>
    <w:div w:id="577397348">
      <w:marLeft w:val="480"/>
      <w:marRight w:val="0"/>
      <w:marTop w:val="0"/>
      <w:marBottom w:val="0"/>
      <w:divBdr>
        <w:top w:val="none" w:sz="0" w:space="0" w:color="auto"/>
        <w:left w:val="none" w:sz="0" w:space="0" w:color="auto"/>
        <w:bottom w:val="none" w:sz="0" w:space="0" w:color="auto"/>
        <w:right w:val="none" w:sz="0" w:space="0" w:color="auto"/>
      </w:divBdr>
    </w:div>
    <w:div w:id="578180228">
      <w:marLeft w:val="480"/>
      <w:marRight w:val="0"/>
      <w:marTop w:val="0"/>
      <w:marBottom w:val="0"/>
      <w:divBdr>
        <w:top w:val="none" w:sz="0" w:space="0" w:color="auto"/>
        <w:left w:val="none" w:sz="0" w:space="0" w:color="auto"/>
        <w:bottom w:val="none" w:sz="0" w:space="0" w:color="auto"/>
        <w:right w:val="none" w:sz="0" w:space="0" w:color="auto"/>
      </w:divBdr>
    </w:div>
    <w:div w:id="579024362">
      <w:marLeft w:val="480"/>
      <w:marRight w:val="0"/>
      <w:marTop w:val="0"/>
      <w:marBottom w:val="0"/>
      <w:divBdr>
        <w:top w:val="none" w:sz="0" w:space="0" w:color="auto"/>
        <w:left w:val="none" w:sz="0" w:space="0" w:color="auto"/>
        <w:bottom w:val="none" w:sz="0" w:space="0" w:color="auto"/>
        <w:right w:val="none" w:sz="0" w:space="0" w:color="auto"/>
      </w:divBdr>
    </w:div>
    <w:div w:id="579754880">
      <w:marLeft w:val="480"/>
      <w:marRight w:val="0"/>
      <w:marTop w:val="0"/>
      <w:marBottom w:val="0"/>
      <w:divBdr>
        <w:top w:val="none" w:sz="0" w:space="0" w:color="auto"/>
        <w:left w:val="none" w:sz="0" w:space="0" w:color="auto"/>
        <w:bottom w:val="none" w:sz="0" w:space="0" w:color="auto"/>
        <w:right w:val="none" w:sz="0" w:space="0" w:color="auto"/>
      </w:divBdr>
    </w:div>
    <w:div w:id="579995279">
      <w:marLeft w:val="480"/>
      <w:marRight w:val="0"/>
      <w:marTop w:val="0"/>
      <w:marBottom w:val="0"/>
      <w:divBdr>
        <w:top w:val="none" w:sz="0" w:space="0" w:color="auto"/>
        <w:left w:val="none" w:sz="0" w:space="0" w:color="auto"/>
        <w:bottom w:val="none" w:sz="0" w:space="0" w:color="auto"/>
        <w:right w:val="none" w:sz="0" w:space="0" w:color="auto"/>
      </w:divBdr>
    </w:div>
    <w:div w:id="580215557">
      <w:marLeft w:val="480"/>
      <w:marRight w:val="0"/>
      <w:marTop w:val="0"/>
      <w:marBottom w:val="0"/>
      <w:divBdr>
        <w:top w:val="none" w:sz="0" w:space="0" w:color="auto"/>
        <w:left w:val="none" w:sz="0" w:space="0" w:color="auto"/>
        <w:bottom w:val="none" w:sz="0" w:space="0" w:color="auto"/>
        <w:right w:val="none" w:sz="0" w:space="0" w:color="auto"/>
      </w:divBdr>
    </w:div>
    <w:div w:id="581110164">
      <w:marLeft w:val="480"/>
      <w:marRight w:val="0"/>
      <w:marTop w:val="0"/>
      <w:marBottom w:val="0"/>
      <w:divBdr>
        <w:top w:val="none" w:sz="0" w:space="0" w:color="auto"/>
        <w:left w:val="none" w:sz="0" w:space="0" w:color="auto"/>
        <w:bottom w:val="none" w:sz="0" w:space="0" w:color="auto"/>
        <w:right w:val="none" w:sz="0" w:space="0" w:color="auto"/>
      </w:divBdr>
    </w:div>
    <w:div w:id="581329940">
      <w:marLeft w:val="480"/>
      <w:marRight w:val="0"/>
      <w:marTop w:val="0"/>
      <w:marBottom w:val="0"/>
      <w:divBdr>
        <w:top w:val="none" w:sz="0" w:space="0" w:color="auto"/>
        <w:left w:val="none" w:sz="0" w:space="0" w:color="auto"/>
        <w:bottom w:val="none" w:sz="0" w:space="0" w:color="auto"/>
        <w:right w:val="none" w:sz="0" w:space="0" w:color="auto"/>
      </w:divBdr>
    </w:div>
    <w:div w:id="581598253">
      <w:marLeft w:val="480"/>
      <w:marRight w:val="0"/>
      <w:marTop w:val="0"/>
      <w:marBottom w:val="0"/>
      <w:divBdr>
        <w:top w:val="none" w:sz="0" w:space="0" w:color="auto"/>
        <w:left w:val="none" w:sz="0" w:space="0" w:color="auto"/>
        <w:bottom w:val="none" w:sz="0" w:space="0" w:color="auto"/>
        <w:right w:val="none" w:sz="0" w:space="0" w:color="auto"/>
      </w:divBdr>
    </w:div>
    <w:div w:id="582036030">
      <w:marLeft w:val="480"/>
      <w:marRight w:val="0"/>
      <w:marTop w:val="0"/>
      <w:marBottom w:val="0"/>
      <w:divBdr>
        <w:top w:val="none" w:sz="0" w:space="0" w:color="auto"/>
        <w:left w:val="none" w:sz="0" w:space="0" w:color="auto"/>
        <w:bottom w:val="none" w:sz="0" w:space="0" w:color="auto"/>
        <w:right w:val="none" w:sz="0" w:space="0" w:color="auto"/>
      </w:divBdr>
    </w:div>
    <w:div w:id="582105621">
      <w:marLeft w:val="480"/>
      <w:marRight w:val="0"/>
      <w:marTop w:val="0"/>
      <w:marBottom w:val="0"/>
      <w:divBdr>
        <w:top w:val="none" w:sz="0" w:space="0" w:color="auto"/>
        <w:left w:val="none" w:sz="0" w:space="0" w:color="auto"/>
        <w:bottom w:val="none" w:sz="0" w:space="0" w:color="auto"/>
        <w:right w:val="none" w:sz="0" w:space="0" w:color="auto"/>
      </w:divBdr>
    </w:div>
    <w:div w:id="582380172">
      <w:marLeft w:val="480"/>
      <w:marRight w:val="0"/>
      <w:marTop w:val="0"/>
      <w:marBottom w:val="0"/>
      <w:divBdr>
        <w:top w:val="none" w:sz="0" w:space="0" w:color="auto"/>
        <w:left w:val="none" w:sz="0" w:space="0" w:color="auto"/>
        <w:bottom w:val="none" w:sz="0" w:space="0" w:color="auto"/>
        <w:right w:val="none" w:sz="0" w:space="0" w:color="auto"/>
      </w:divBdr>
    </w:div>
    <w:div w:id="582494618">
      <w:marLeft w:val="480"/>
      <w:marRight w:val="0"/>
      <w:marTop w:val="0"/>
      <w:marBottom w:val="0"/>
      <w:divBdr>
        <w:top w:val="none" w:sz="0" w:space="0" w:color="auto"/>
        <w:left w:val="none" w:sz="0" w:space="0" w:color="auto"/>
        <w:bottom w:val="none" w:sz="0" w:space="0" w:color="auto"/>
        <w:right w:val="none" w:sz="0" w:space="0" w:color="auto"/>
      </w:divBdr>
    </w:div>
    <w:div w:id="582565010">
      <w:marLeft w:val="480"/>
      <w:marRight w:val="0"/>
      <w:marTop w:val="0"/>
      <w:marBottom w:val="0"/>
      <w:divBdr>
        <w:top w:val="none" w:sz="0" w:space="0" w:color="auto"/>
        <w:left w:val="none" w:sz="0" w:space="0" w:color="auto"/>
        <w:bottom w:val="none" w:sz="0" w:space="0" w:color="auto"/>
        <w:right w:val="none" w:sz="0" w:space="0" w:color="auto"/>
      </w:divBdr>
    </w:div>
    <w:div w:id="582835582">
      <w:marLeft w:val="480"/>
      <w:marRight w:val="0"/>
      <w:marTop w:val="0"/>
      <w:marBottom w:val="0"/>
      <w:divBdr>
        <w:top w:val="none" w:sz="0" w:space="0" w:color="auto"/>
        <w:left w:val="none" w:sz="0" w:space="0" w:color="auto"/>
        <w:bottom w:val="none" w:sz="0" w:space="0" w:color="auto"/>
        <w:right w:val="none" w:sz="0" w:space="0" w:color="auto"/>
      </w:divBdr>
    </w:div>
    <w:div w:id="583102622">
      <w:marLeft w:val="480"/>
      <w:marRight w:val="0"/>
      <w:marTop w:val="0"/>
      <w:marBottom w:val="0"/>
      <w:divBdr>
        <w:top w:val="none" w:sz="0" w:space="0" w:color="auto"/>
        <w:left w:val="none" w:sz="0" w:space="0" w:color="auto"/>
        <w:bottom w:val="none" w:sz="0" w:space="0" w:color="auto"/>
        <w:right w:val="none" w:sz="0" w:space="0" w:color="auto"/>
      </w:divBdr>
    </w:div>
    <w:div w:id="585041860">
      <w:marLeft w:val="480"/>
      <w:marRight w:val="0"/>
      <w:marTop w:val="0"/>
      <w:marBottom w:val="0"/>
      <w:divBdr>
        <w:top w:val="none" w:sz="0" w:space="0" w:color="auto"/>
        <w:left w:val="none" w:sz="0" w:space="0" w:color="auto"/>
        <w:bottom w:val="none" w:sz="0" w:space="0" w:color="auto"/>
        <w:right w:val="none" w:sz="0" w:space="0" w:color="auto"/>
      </w:divBdr>
    </w:div>
    <w:div w:id="585384712">
      <w:marLeft w:val="480"/>
      <w:marRight w:val="0"/>
      <w:marTop w:val="0"/>
      <w:marBottom w:val="0"/>
      <w:divBdr>
        <w:top w:val="none" w:sz="0" w:space="0" w:color="auto"/>
        <w:left w:val="none" w:sz="0" w:space="0" w:color="auto"/>
        <w:bottom w:val="none" w:sz="0" w:space="0" w:color="auto"/>
        <w:right w:val="none" w:sz="0" w:space="0" w:color="auto"/>
      </w:divBdr>
    </w:div>
    <w:div w:id="586505163">
      <w:marLeft w:val="480"/>
      <w:marRight w:val="0"/>
      <w:marTop w:val="0"/>
      <w:marBottom w:val="0"/>
      <w:divBdr>
        <w:top w:val="none" w:sz="0" w:space="0" w:color="auto"/>
        <w:left w:val="none" w:sz="0" w:space="0" w:color="auto"/>
        <w:bottom w:val="none" w:sz="0" w:space="0" w:color="auto"/>
        <w:right w:val="none" w:sz="0" w:space="0" w:color="auto"/>
      </w:divBdr>
    </w:div>
    <w:div w:id="587422673">
      <w:marLeft w:val="480"/>
      <w:marRight w:val="0"/>
      <w:marTop w:val="0"/>
      <w:marBottom w:val="0"/>
      <w:divBdr>
        <w:top w:val="none" w:sz="0" w:space="0" w:color="auto"/>
        <w:left w:val="none" w:sz="0" w:space="0" w:color="auto"/>
        <w:bottom w:val="none" w:sz="0" w:space="0" w:color="auto"/>
        <w:right w:val="none" w:sz="0" w:space="0" w:color="auto"/>
      </w:divBdr>
    </w:div>
    <w:div w:id="588469814">
      <w:marLeft w:val="480"/>
      <w:marRight w:val="0"/>
      <w:marTop w:val="0"/>
      <w:marBottom w:val="0"/>
      <w:divBdr>
        <w:top w:val="none" w:sz="0" w:space="0" w:color="auto"/>
        <w:left w:val="none" w:sz="0" w:space="0" w:color="auto"/>
        <w:bottom w:val="none" w:sz="0" w:space="0" w:color="auto"/>
        <w:right w:val="none" w:sz="0" w:space="0" w:color="auto"/>
      </w:divBdr>
    </w:div>
    <w:div w:id="590435728">
      <w:marLeft w:val="480"/>
      <w:marRight w:val="0"/>
      <w:marTop w:val="0"/>
      <w:marBottom w:val="0"/>
      <w:divBdr>
        <w:top w:val="none" w:sz="0" w:space="0" w:color="auto"/>
        <w:left w:val="none" w:sz="0" w:space="0" w:color="auto"/>
        <w:bottom w:val="none" w:sz="0" w:space="0" w:color="auto"/>
        <w:right w:val="none" w:sz="0" w:space="0" w:color="auto"/>
      </w:divBdr>
    </w:div>
    <w:div w:id="590817431">
      <w:marLeft w:val="480"/>
      <w:marRight w:val="0"/>
      <w:marTop w:val="0"/>
      <w:marBottom w:val="0"/>
      <w:divBdr>
        <w:top w:val="none" w:sz="0" w:space="0" w:color="auto"/>
        <w:left w:val="none" w:sz="0" w:space="0" w:color="auto"/>
        <w:bottom w:val="none" w:sz="0" w:space="0" w:color="auto"/>
        <w:right w:val="none" w:sz="0" w:space="0" w:color="auto"/>
      </w:divBdr>
    </w:div>
    <w:div w:id="590820621">
      <w:marLeft w:val="480"/>
      <w:marRight w:val="0"/>
      <w:marTop w:val="0"/>
      <w:marBottom w:val="0"/>
      <w:divBdr>
        <w:top w:val="none" w:sz="0" w:space="0" w:color="auto"/>
        <w:left w:val="none" w:sz="0" w:space="0" w:color="auto"/>
        <w:bottom w:val="none" w:sz="0" w:space="0" w:color="auto"/>
        <w:right w:val="none" w:sz="0" w:space="0" w:color="auto"/>
      </w:divBdr>
    </w:div>
    <w:div w:id="591356073">
      <w:marLeft w:val="480"/>
      <w:marRight w:val="0"/>
      <w:marTop w:val="0"/>
      <w:marBottom w:val="0"/>
      <w:divBdr>
        <w:top w:val="none" w:sz="0" w:space="0" w:color="auto"/>
        <w:left w:val="none" w:sz="0" w:space="0" w:color="auto"/>
        <w:bottom w:val="none" w:sz="0" w:space="0" w:color="auto"/>
        <w:right w:val="none" w:sz="0" w:space="0" w:color="auto"/>
      </w:divBdr>
    </w:div>
    <w:div w:id="592857140">
      <w:marLeft w:val="480"/>
      <w:marRight w:val="0"/>
      <w:marTop w:val="0"/>
      <w:marBottom w:val="0"/>
      <w:divBdr>
        <w:top w:val="none" w:sz="0" w:space="0" w:color="auto"/>
        <w:left w:val="none" w:sz="0" w:space="0" w:color="auto"/>
        <w:bottom w:val="none" w:sz="0" w:space="0" w:color="auto"/>
        <w:right w:val="none" w:sz="0" w:space="0" w:color="auto"/>
      </w:divBdr>
    </w:div>
    <w:div w:id="592982589">
      <w:marLeft w:val="480"/>
      <w:marRight w:val="0"/>
      <w:marTop w:val="0"/>
      <w:marBottom w:val="0"/>
      <w:divBdr>
        <w:top w:val="none" w:sz="0" w:space="0" w:color="auto"/>
        <w:left w:val="none" w:sz="0" w:space="0" w:color="auto"/>
        <w:bottom w:val="none" w:sz="0" w:space="0" w:color="auto"/>
        <w:right w:val="none" w:sz="0" w:space="0" w:color="auto"/>
      </w:divBdr>
    </w:div>
    <w:div w:id="593785662">
      <w:marLeft w:val="480"/>
      <w:marRight w:val="0"/>
      <w:marTop w:val="0"/>
      <w:marBottom w:val="0"/>
      <w:divBdr>
        <w:top w:val="none" w:sz="0" w:space="0" w:color="auto"/>
        <w:left w:val="none" w:sz="0" w:space="0" w:color="auto"/>
        <w:bottom w:val="none" w:sz="0" w:space="0" w:color="auto"/>
        <w:right w:val="none" w:sz="0" w:space="0" w:color="auto"/>
      </w:divBdr>
    </w:div>
    <w:div w:id="594902956">
      <w:marLeft w:val="480"/>
      <w:marRight w:val="0"/>
      <w:marTop w:val="0"/>
      <w:marBottom w:val="0"/>
      <w:divBdr>
        <w:top w:val="none" w:sz="0" w:space="0" w:color="auto"/>
        <w:left w:val="none" w:sz="0" w:space="0" w:color="auto"/>
        <w:bottom w:val="none" w:sz="0" w:space="0" w:color="auto"/>
        <w:right w:val="none" w:sz="0" w:space="0" w:color="auto"/>
      </w:divBdr>
    </w:div>
    <w:div w:id="595215179">
      <w:marLeft w:val="480"/>
      <w:marRight w:val="0"/>
      <w:marTop w:val="0"/>
      <w:marBottom w:val="0"/>
      <w:divBdr>
        <w:top w:val="none" w:sz="0" w:space="0" w:color="auto"/>
        <w:left w:val="none" w:sz="0" w:space="0" w:color="auto"/>
        <w:bottom w:val="none" w:sz="0" w:space="0" w:color="auto"/>
        <w:right w:val="none" w:sz="0" w:space="0" w:color="auto"/>
      </w:divBdr>
    </w:div>
    <w:div w:id="596015244">
      <w:marLeft w:val="480"/>
      <w:marRight w:val="0"/>
      <w:marTop w:val="0"/>
      <w:marBottom w:val="0"/>
      <w:divBdr>
        <w:top w:val="none" w:sz="0" w:space="0" w:color="auto"/>
        <w:left w:val="none" w:sz="0" w:space="0" w:color="auto"/>
        <w:bottom w:val="none" w:sz="0" w:space="0" w:color="auto"/>
        <w:right w:val="none" w:sz="0" w:space="0" w:color="auto"/>
      </w:divBdr>
    </w:div>
    <w:div w:id="597175071">
      <w:marLeft w:val="480"/>
      <w:marRight w:val="0"/>
      <w:marTop w:val="0"/>
      <w:marBottom w:val="0"/>
      <w:divBdr>
        <w:top w:val="none" w:sz="0" w:space="0" w:color="auto"/>
        <w:left w:val="none" w:sz="0" w:space="0" w:color="auto"/>
        <w:bottom w:val="none" w:sz="0" w:space="0" w:color="auto"/>
        <w:right w:val="none" w:sz="0" w:space="0" w:color="auto"/>
      </w:divBdr>
    </w:div>
    <w:div w:id="597642160">
      <w:marLeft w:val="480"/>
      <w:marRight w:val="0"/>
      <w:marTop w:val="0"/>
      <w:marBottom w:val="0"/>
      <w:divBdr>
        <w:top w:val="none" w:sz="0" w:space="0" w:color="auto"/>
        <w:left w:val="none" w:sz="0" w:space="0" w:color="auto"/>
        <w:bottom w:val="none" w:sz="0" w:space="0" w:color="auto"/>
        <w:right w:val="none" w:sz="0" w:space="0" w:color="auto"/>
      </w:divBdr>
    </w:div>
    <w:div w:id="599145757">
      <w:marLeft w:val="480"/>
      <w:marRight w:val="0"/>
      <w:marTop w:val="0"/>
      <w:marBottom w:val="0"/>
      <w:divBdr>
        <w:top w:val="none" w:sz="0" w:space="0" w:color="auto"/>
        <w:left w:val="none" w:sz="0" w:space="0" w:color="auto"/>
        <w:bottom w:val="none" w:sz="0" w:space="0" w:color="auto"/>
        <w:right w:val="none" w:sz="0" w:space="0" w:color="auto"/>
      </w:divBdr>
    </w:div>
    <w:div w:id="599526094">
      <w:marLeft w:val="480"/>
      <w:marRight w:val="0"/>
      <w:marTop w:val="0"/>
      <w:marBottom w:val="0"/>
      <w:divBdr>
        <w:top w:val="none" w:sz="0" w:space="0" w:color="auto"/>
        <w:left w:val="none" w:sz="0" w:space="0" w:color="auto"/>
        <w:bottom w:val="none" w:sz="0" w:space="0" w:color="auto"/>
        <w:right w:val="none" w:sz="0" w:space="0" w:color="auto"/>
      </w:divBdr>
    </w:div>
    <w:div w:id="599604097">
      <w:marLeft w:val="480"/>
      <w:marRight w:val="0"/>
      <w:marTop w:val="0"/>
      <w:marBottom w:val="0"/>
      <w:divBdr>
        <w:top w:val="none" w:sz="0" w:space="0" w:color="auto"/>
        <w:left w:val="none" w:sz="0" w:space="0" w:color="auto"/>
        <w:bottom w:val="none" w:sz="0" w:space="0" w:color="auto"/>
        <w:right w:val="none" w:sz="0" w:space="0" w:color="auto"/>
      </w:divBdr>
    </w:div>
    <w:div w:id="599991150">
      <w:marLeft w:val="480"/>
      <w:marRight w:val="0"/>
      <w:marTop w:val="0"/>
      <w:marBottom w:val="0"/>
      <w:divBdr>
        <w:top w:val="none" w:sz="0" w:space="0" w:color="auto"/>
        <w:left w:val="none" w:sz="0" w:space="0" w:color="auto"/>
        <w:bottom w:val="none" w:sz="0" w:space="0" w:color="auto"/>
        <w:right w:val="none" w:sz="0" w:space="0" w:color="auto"/>
      </w:divBdr>
    </w:div>
    <w:div w:id="600453018">
      <w:marLeft w:val="480"/>
      <w:marRight w:val="0"/>
      <w:marTop w:val="0"/>
      <w:marBottom w:val="0"/>
      <w:divBdr>
        <w:top w:val="none" w:sz="0" w:space="0" w:color="auto"/>
        <w:left w:val="none" w:sz="0" w:space="0" w:color="auto"/>
        <w:bottom w:val="none" w:sz="0" w:space="0" w:color="auto"/>
        <w:right w:val="none" w:sz="0" w:space="0" w:color="auto"/>
      </w:divBdr>
    </w:div>
    <w:div w:id="600530329">
      <w:marLeft w:val="480"/>
      <w:marRight w:val="0"/>
      <w:marTop w:val="0"/>
      <w:marBottom w:val="0"/>
      <w:divBdr>
        <w:top w:val="none" w:sz="0" w:space="0" w:color="auto"/>
        <w:left w:val="none" w:sz="0" w:space="0" w:color="auto"/>
        <w:bottom w:val="none" w:sz="0" w:space="0" w:color="auto"/>
        <w:right w:val="none" w:sz="0" w:space="0" w:color="auto"/>
      </w:divBdr>
    </w:div>
    <w:div w:id="602029025">
      <w:marLeft w:val="480"/>
      <w:marRight w:val="0"/>
      <w:marTop w:val="0"/>
      <w:marBottom w:val="0"/>
      <w:divBdr>
        <w:top w:val="none" w:sz="0" w:space="0" w:color="auto"/>
        <w:left w:val="none" w:sz="0" w:space="0" w:color="auto"/>
        <w:bottom w:val="none" w:sz="0" w:space="0" w:color="auto"/>
        <w:right w:val="none" w:sz="0" w:space="0" w:color="auto"/>
      </w:divBdr>
    </w:div>
    <w:div w:id="604074201">
      <w:marLeft w:val="480"/>
      <w:marRight w:val="0"/>
      <w:marTop w:val="0"/>
      <w:marBottom w:val="0"/>
      <w:divBdr>
        <w:top w:val="none" w:sz="0" w:space="0" w:color="auto"/>
        <w:left w:val="none" w:sz="0" w:space="0" w:color="auto"/>
        <w:bottom w:val="none" w:sz="0" w:space="0" w:color="auto"/>
        <w:right w:val="none" w:sz="0" w:space="0" w:color="auto"/>
      </w:divBdr>
    </w:div>
    <w:div w:id="604272578">
      <w:marLeft w:val="480"/>
      <w:marRight w:val="0"/>
      <w:marTop w:val="0"/>
      <w:marBottom w:val="0"/>
      <w:divBdr>
        <w:top w:val="none" w:sz="0" w:space="0" w:color="auto"/>
        <w:left w:val="none" w:sz="0" w:space="0" w:color="auto"/>
        <w:bottom w:val="none" w:sz="0" w:space="0" w:color="auto"/>
        <w:right w:val="none" w:sz="0" w:space="0" w:color="auto"/>
      </w:divBdr>
    </w:div>
    <w:div w:id="605237491">
      <w:marLeft w:val="480"/>
      <w:marRight w:val="0"/>
      <w:marTop w:val="0"/>
      <w:marBottom w:val="0"/>
      <w:divBdr>
        <w:top w:val="none" w:sz="0" w:space="0" w:color="auto"/>
        <w:left w:val="none" w:sz="0" w:space="0" w:color="auto"/>
        <w:bottom w:val="none" w:sz="0" w:space="0" w:color="auto"/>
        <w:right w:val="none" w:sz="0" w:space="0" w:color="auto"/>
      </w:divBdr>
    </w:div>
    <w:div w:id="606932142">
      <w:marLeft w:val="480"/>
      <w:marRight w:val="0"/>
      <w:marTop w:val="0"/>
      <w:marBottom w:val="0"/>
      <w:divBdr>
        <w:top w:val="none" w:sz="0" w:space="0" w:color="auto"/>
        <w:left w:val="none" w:sz="0" w:space="0" w:color="auto"/>
        <w:bottom w:val="none" w:sz="0" w:space="0" w:color="auto"/>
        <w:right w:val="none" w:sz="0" w:space="0" w:color="auto"/>
      </w:divBdr>
    </w:div>
    <w:div w:id="607081685">
      <w:marLeft w:val="480"/>
      <w:marRight w:val="0"/>
      <w:marTop w:val="0"/>
      <w:marBottom w:val="0"/>
      <w:divBdr>
        <w:top w:val="none" w:sz="0" w:space="0" w:color="auto"/>
        <w:left w:val="none" w:sz="0" w:space="0" w:color="auto"/>
        <w:bottom w:val="none" w:sz="0" w:space="0" w:color="auto"/>
        <w:right w:val="none" w:sz="0" w:space="0" w:color="auto"/>
      </w:divBdr>
    </w:div>
    <w:div w:id="607934576">
      <w:marLeft w:val="480"/>
      <w:marRight w:val="0"/>
      <w:marTop w:val="0"/>
      <w:marBottom w:val="0"/>
      <w:divBdr>
        <w:top w:val="none" w:sz="0" w:space="0" w:color="auto"/>
        <w:left w:val="none" w:sz="0" w:space="0" w:color="auto"/>
        <w:bottom w:val="none" w:sz="0" w:space="0" w:color="auto"/>
        <w:right w:val="none" w:sz="0" w:space="0" w:color="auto"/>
      </w:divBdr>
    </w:div>
    <w:div w:id="610017595">
      <w:marLeft w:val="480"/>
      <w:marRight w:val="0"/>
      <w:marTop w:val="0"/>
      <w:marBottom w:val="0"/>
      <w:divBdr>
        <w:top w:val="none" w:sz="0" w:space="0" w:color="auto"/>
        <w:left w:val="none" w:sz="0" w:space="0" w:color="auto"/>
        <w:bottom w:val="none" w:sz="0" w:space="0" w:color="auto"/>
        <w:right w:val="none" w:sz="0" w:space="0" w:color="auto"/>
      </w:divBdr>
    </w:div>
    <w:div w:id="612904581">
      <w:marLeft w:val="480"/>
      <w:marRight w:val="0"/>
      <w:marTop w:val="0"/>
      <w:marBottom w:val="0"/>
      <w:divBdr>
        <w:top w:val="none" w:sz="0" w:space="0" w:color="auto"/>
        <w:left w:val="none" w:sz="0" w:space="0" w:color="auto"/>
        <w:bottom w:val="none" w:sz="0" w:space="0" w:color="auto"/>
        <w:right w:val="none" w:sz="0" w:space="0" w:color="auto"/>
      </w:divBdr>
    </w:div>
    <w:div w:id="614598879">
      <w:marLeft w:val="480"/>
      <w:marRight w:val="0"/>
      <w:marTop w:val="0"/>
      <w:marBottom w:val="0"/>
      <w:divBdr>
        <w:top w:val="none" w:sz="0" w:space="0" w:color="auto"/>
        <w:left w:val="none" w:sz="0" w:space="0" w:color="auto"/>
        <w:bottom w:val="none" w:sz="0" w:space="0" w:color="auto"/>
        <w:right w:val="none" w:sz="0" w:space="0" w:color="auto"/>
      </w:divBdr>
    </w:div>
    <w:div w:id="615016355">
      <w:marLeft w:val="480"/>
      <w:marRight w:val="0"/>
      <w:marTop w:val="0"/>
      <w:marBottom w:val="0"/>
      <w:divBdr>
        <w:top w:val="none" w:sz="0" w:space="0" w:color="auto"/>
        <w:left w:val="none" w:sz="0" w:space="0" w:color="auto"/>
        <w:bottom w:val="none" w:sz="0" w:space="0" w:color="auto"/>
        <w:right w:val="none" w:sz="0" w:space="0" w:color="auto"/>
      </w:divBdr>
    </w:div>
    <w:div w:id="615869990">
      <w:marLeft w:val="480"/>
      <w:marRight w:val="0"/>
      <w:marTop w:val="0"/>
      <w:marBottom w:val="0"/>
      <w:divBdr>
        <w:top w:val="none" w:sz="0" w:space="0" w:color="auto"/>
        <w:left w:val="none" w:sz="0" w:space="0" w:color="auto"/>
        <w:bottom w:val="none" w:sz="0" w:space="0" w:color="auto"/>
        <w:right w:val="none" w:sz="0" w:space="0" w:color="auto"/>
      </w:divBdr>
    </w:div>
    <w:div w:id="615989277">
      <w:marLeft w:val="480"/>
      <w:marRight w:val="0"/>
      <w:marTop w:val="0"/>
      <w:marBottom w:val="0"/>
      <w:divBdr>
        <w:top w:val="none" w:sz="0" w:space="0" w:color="auto"/>
        <w:left w:val="none" w:sz="0" w:space="0" w:color="auto"/>
        <w:bottom w:val="none" w:sz="0" w:space="0" w:color="auto"/>
        <w:right w:val="none" w:sz="0" w:space="0" w:color="auto"/>
      </w:divBdr>
    </w:div>
    <w:div w:id="616986104">
      <w:marLeft w:val="480"/>
      <w:marRight w:val="0"/>
      <w:marTop w:val="0"/>
      <w:marBottom w:val="0"/>
      <w:divBdr>
        <w:top w:val="none" w:sz="0" w:space="0" w:color="auto"/>
        <w:left w:val="none" w:sz="0" w:space="0" w:color="auto"/>
        <w:bottom w:val="none" w:sz="0" w:space="0" w:color="auto"/>
        <w:right w:val="none" w:sz="0" w:space="0" w:color="auto"/>
      </w:divBdr>
    </w:div>
    <w:div w:id="617107621">
      <w:marLeft w:val="480"/>
      <w:marRight w:val="0"/>
      <w:marTop w:val="0"/>
      <w:marBottom w:val="0"/>
      <w:divBdr>
        <w:top w:val="none" w:sz="0" w:space="0" w:color="auto"/>
        <w:left w:val="none" w:sz="0" w:space="0" w:color="auto"/>
        <w:bottom w:val="none" w:sz="0" w:space="0" w:color="auto"/>
        <w:right w:val="none" w:sz="0" w:space="0" w:color="auto"/>
      </w:divBdr>
    </w:div>
    <w:div w:id="617682823">
      <w:marLeft w:val="480"/>
      <w:marRight w:val="0"/>
      <w:marTop w:val="0"/>
      <w:marBottom w:val="0"/>
      <w:divBdr>
        <w:top w:val="none" w:sz="0" w:space="0" w:color="auto"/>
        <w:left w:val="none" w:sz="0" w:space="0" w:color="auto"/>
        <w:bottom w:val="none" w:sz="0" w:space="0" w:color="auto"/>
        <w:right w:val="none" w:sz="0" w:space="0" w:color="auto"/>
      </w:divBdr>
    </w:div>
    <w:div w:id="620845759">
      <w:marLeft w:val="480"/>
      <w:marRight w:val="0"/>
      <w:marTop w:val="0"/>
      <w:marBottom w:val="0"/>
      <w:divBdr>
        <w:top w:val="none" w:sz="0" w:space="0" w:color="auto"/>
        <w:left w:val="none" w:sz="0" w:space="0" w:color="auto"/>
        <w:bottom w:val="none" w:sz="0" w:space="0" w:color="auto"/>
        <w:right w:val="none" w:sz="0" w:space="0" w:color="auto"/>
      </w:divBdr>
    </w:div>
    <w:div w:id="621151887">
      <w:marLeft w:val="480"/>
      <w:marRight w:val="0"/>
      <w:marTop w:val="0"/>
      <w:marBottom w:val="0"/>
      <w:divBdr>
        <w:top w:val="none" w:sz="0" w:space="0" w:color="auto"/>
        <w:left w:val="none" w:sz="0" w:space="0" w:color="auto"/>
        <w:bottom w:val="none" w:sz="0" w:space="0" w:color="auto"/>
        <w:right w:val="none" w:sz="0" w:space="0" w:color="auto"/>
      </w:divBdr>
    </w:div>
    <w:div w:id="621694489">
      <w:marLeft w:val="480"/>
      <w:marRight w:val="0"/>
      <w:marTop w:val="0"/>
      <w:marBottom w:val="0"/>
      <w:divBdr>
        <w:top w:val="none" w:sz="0" w:space="0" w:color="auto"/>
        <w:left w:val="none" w:sz="0" w:space="0" w:color="auto"/>
        <w:bottom w:val="none" w:sz="0" w:space="0" w:color="auto"/>
        <w:right w:val="none" w:sz="0" w:space="0" w:color="auto"/>
      </w:divBdr>
    </w:div>
    <w:div w:id="621694781">
      <w:marLeft w:val="480"/>
      <w:marRight w:val="0"/>
      <w:marTop w:val="0"/>
      <w:marBottom w:val="0"/>
      <w:divBdr>
        <w:top w:val="none" w:sz="0" w:space="0" w:color="auto"/>
        <w:left w:val="none" w:sz="0" w:space="0" w:color="auto"/>
        <w:bottom w:val="none" w:sz="0" w:space="0" w:color="auto"/>
        <w:right w:val="none" w:sz="0" w:space="0" w:color="auto"/>
      </w:divBdr>
    </w:div>
    <w:div w:id="622929272">
      <w:marLeft w:val="480"/>
      <w:marRight w:val="0"/>
      <w:marTop w:val="0"/>
      <w:marBottom w:val="0"/>
      <w:divBdr>
        <w:top w:val="none" w:sz="0" w:space="0" w:color="auto"/>
        <w:left w:val="none" w:sz="0" w:space="0" w:color="auto"/>
        <w:bottom w:val="none" w:sz="0" w:space="0" w:color="auto"/>
        <w:right w:val="none" w:sz="0" w:space="0" w:color="auto"/>
      </w:divBdr>
    </w:div>
    <w:div w:id="623776487">
      <w:marLeft w:val="480"/>
      <w:marRight w:val="0"/>
      <w:marTop w:val="0"/>
      <w:marBottom w:val="0"/>
      <w:divBdr>
        <w:top w:val="none" w:sz="0" w:space="0" w:color="auto"/>
        <w:left w:val="none" w:sz="0" w:space="0" w:color="auto"/>
        <w:bottom w:val="none" w:sz="0" w:space="0" w:color="auto"/>
        <w:right w:val="none" w:sz="0" w:space="0" w:color="auto"/>
      </w:divBdr>
    </w:div>
    <w:div w:id="624892279">
      <w:marLeft w:val="480"/>
      <w:marRight w:val="0"/>
      <w:marTop w:val="0"/>
      <w:marBottom w:val="0"/>
      <w:divBdr>
        <w:top w:val="none" w:sz="0" w:space="0" w:color="auto"/>
        <w:left w:val="none" w:sz="0" w:space="0" w:color="auto"/>
        <w:bottom w:val="none" w:sz="0" w:space="0" w:color="auto"/>
        <w:right w:val="none" w:sz="0" w:space="0" w:color="auto"/>
      </w:divBdr>
    </w:div>
    <w:div w:id="624897296">
      <w:marLeft w:val="480"/>
      <w:marRight w:val="0"/>
      <w:marTop w:val="0"/>
      <w:marBottom w:val="0"/>
      <w:divBdr>
        <w:top w:val="none" w:sz="0" w:space="0" w:color="auto"/>
        <w:left w:val="none" w:sz="0" w:space="0" w:color="auto"/>
        <w:bottom w:val="none" w:sz="0" w:space="0" w:color="auto"/>
        <w:right w:val="none" w:sz="0" w:space="0" w:color="auto"/>
      </w:divBdr>
    </w:div>
    <w:div w:id="625357422">
      <w:marLeft w:val="480"/>
      <w:marRight w:val="0"/>
      <w:marTop w:val="0"/>
      <w:marBottom w:val="0"/>
      <w:divBdr>
        <w:top w:val="none" w:sz="0" w:space="0" w:color="auto"/>
        <w:left w:val="none" w:sz="0" w:space="0" w:color="auto"/>
        <w:bottom w:val="none" w:sz="0" w:space="0" w:color="auto"/>
        <w:right w:val="none" w:sz="0" w:space="0" w:color="auto"/>
      </w:divBdr>
    </w:div>
    <w:div w:id="625815155">
      <w:marLeft w:val="480"/>
      <w:marRight w:val="0"/>
      <w:marTop w:val="0"/>
      <w:marBottom w:val="0"/>
      <w:divBdr>
        <w:top w:val="none" w:sz="0" w:space="0" w:color="auto"/>
        <w:left w:val="none" w:sz="0" w:space="0" w:color="auto"/>
        <w:bottom w:val="none" w:sz="0" w:space="0" w:color="auto"/>
        <w:right w:val="none" w:sz="0" w:space="0" w:color="auto"/>
      </w:divBdr>
    </w:div>
    <w:div w:id="625895688">
      <w:marLeft w:val="480"/>
      <w:marRight w:val="0"/>
      <w:marTop w:val="0"/>
      <w:marBottom w:val="0"/>
      <w:divBdr>
        <w:top w:val="none" w:sz="0" w:space="0" w:color="auto"/>
        <w:left w:val="none" w:sz="0" w:space="0" w:color="auto"/>
        <w:bottom w:val="none" w:sz="0" w:space="0" w:color="auto"/>
        <w:right w:val="none" w:sz="0" w:space="0" w:color="auto"/>
      </w:divBdr>
    </w:div>
    <w:div w:id="626081671">
      <w:marLeft w:val="480"/>
      <w:marRight w:val="0"/>
      <w:marTop w:val="0"/>
      <w:marBottom w:val="0"/>
      <w:divBdr>
        <w:top w:val="none" w:sz="0" w:space="0" w:color="auto"/>
        <w:left w:val="none" w:sz="0" w:space="0" w:color="auto"/>
        <w:bottom w:val="none" w:sz="0" w:space="0" w:color="auto"/>
        <w:right w:val="none" w:sz="0" w:space="0" w:color="auto"/>
      </w:divBdr>
    </w:div>
    <w:div w:id="626201862">
      <w:marLeft w:val="480"/>
      <w:marRight w:val="0"/>
      <w:marTop w:val="0"/>
      <w:marBottom w:val="0"/>
      <w:divBdr>
        <w:top w:val="none" w:sz="0" w:space="0" w:color="auto"/>
        <w:left w:val="none" w:sz="0" w:space="0" w:color="auto"/>
        <w:bottom w:val="none" w:sz="0" w:space="0" w:color="auto"/>
        <w:right w:val="none" w:sz="0" w:space="0" w:color="auto"/>
      </w:divBdr>
    </w:div>
    <w:div w:id="626590916">
      <w:marLeft w:val="480"/>
      <w:marRight w:val="0"/>
      <w:marTop w:val="0"/>
      <w:marBottom w:val="0"/>
      <w:divBdr>
        <w:top w:val="none" w:sz="0" w:space="0" w:color="auto"/>
        <w:left w:val="none" w:sz="0" w:space="0" w:color="auto"/>
        <w:bottom w:val="none" w:sz="0" w:space="0" w:color="auto"/>
        <w:right w:val="none" w:sz="0" w:space="0" w:color="auto"/>
      </w:divBdr>
    </w:div>
    <w:div w:id="627122682">
      <w:marLeft w:val="480"/>
      <w:marRight w:val="0"/>
      <w:marTop w:val="0"/>
      <w:marBottom w:val="0"/>
      <w:divBdr>
        <w:top w:val="none" w:sz="0" w:space="0" w:color="auto"/>
        <w:left w:val="none" w:sz="0" w:space="0" w:color="auto"/>
        <w:bottom w:val="none" w:sz="0" w:space="0" w:color="auto"/>
        <w:right w:val="none" w:sz="0" w:space="0" w:color="auto"/>
      </w:divBdr>
    </w:div>
    <w:div w:id="627130989">
      <w:marLeft w:val="480"/>
      <w:marRight w:val="0"/>
      <w:marTop w:val="0"/>
      <w:marBottom w:val="0"/>
      <w:divBdr>
        <w:top w:val="none" w:sz="0" w:space="0" w:color="auto"/>
        <w:left w:val="none" w:sz="0" w:space="0" w:color="auto"/>
        <w:bottom w:val="none" w:sz="0" w:space="0" w:color="auto"/>
        <w:right w:val="none" w:sz="0" w:space="0" w:color="auto"/>
      </w:divBdr>
    </w:div>
    <w:div w:id="627932349">
      <w:marLeft w:val="480"/>
      <w:marRight w:val="0"/>
      <w:marTop w:val="0"/>
      <w:marBottom w:val="0"/>
      <w:divBdr>
        <w:top w:val="none" w:sz="0" w:space="0" w:color="auto"/>
        <w:left w:val="none" w:sz="0" w:space="0" w:color="auto"/>
        <w:bottom w:val="none" w:sz="0" w:space="0" w:color="auto"/>
        <w:right w:val="none" w:sz="0" w:space="0" w:color="auto"/>
      </w:divBdr>
    </w:div>
    <w:div w:id="628361268">
      <w:marLeft w:val="480"/>
      <w:marRight w:val="0"/>
      <w:marTop w:val="0"/>
      <w:marBottom w:val="0"/>
      <w:divBdr>
        <w:top w:val="none" w:sz="0" w:space="0" w:color="auto"/>
        <w:left w:val="none" w:sz="0" w:space="0" w:color="auto"/>
        <w:bottom w:val="none" w:sz="0" w:space="0" w:color="auto"/>
        <w:right w:val="none" w:sz="0" w:space="0" w:color="auto"/>
      </w:divBdr>
    </w:div>
    <w:div w:id="630553597">
      <w:marLeft w:val="480"/>
      <w:marRight w:val="0"/>
      <w:marTop w:val="0"/>
      <w:marBottom w:val="0"/>
      <w:divBdr>
        <w:top w:val="none" w:sz="0" w:space="0" w:color="auto"/>
        <w:left w:val="none" w:sz="0" w:space="0" w:color="auto"/>
        <w:bottom w:val="none" w:sz="0" w:space="0" w:color="auto"/>
        <w:right w:val="none" w:sz="0" w:space="0" w:color="auto"/>
      </w:divBdr>
    </w:div>
    <w:div w:id="632978398">
      <w:marLeft w:val="480"/>
      <w:marRight w:val="0"/>
      <w:marTop w:val="0"/>
      <w:marBottom w:val="0"/>
      <w:divBdr>
        <w:top w:val="none" w:sz="0" w:space="0" w:color="auto"/>
        <w:left w:val="none" w:sz="0" w:space="0" w:color="auto"/>
        <w:bottom w:val="none" w:sz="0" w:space="0" w:color="auto"/>
        <w:right w:val="none" w:sz="0" w:space="0" w:color="auto"/>
      </w:divBdr>
    </w:div>
    <w:div w:id="633413664">
      <w:marLeft w:val="480"/>
      <w:marRight w:val="0"/>
      <w:marTop w:val="0"/>
      <w:marBottom w:val="0"/>
      <w:divBdr>
        <w:top w:val="none" w:sz="0" w:space="0" w:color="auto"/>
        <w:left w:val="none" w:sz="0" w:space="0" w:color="auto"/>
        <w:bottom w:val="none" w:sz="0" w:space="0" w:color="auto"/>
        <w:right w:val="none" w:sz="0" w:space="0" w:color="auto"/>
      </w:divBdr>
    </w:div>
    <w:div w:id="634068438">
      <w:marLeft w:val="480"/>
      <w:marRight w:val="0"/>
      <w:marTop w:val="0"/>
      <w:marBottom w:val="0"/>
      <w:divBdr>
        <w:top w:val="none" w:sz="0" w:space="0" w:color="auto"/>
        <w:left w:val="none" w:sz="0" w:space="0" w:color="auto"/>
        <w:bottom w:val="none" w:sz="0" w:space="0" w:color="auto"/>
        <w:right w:val="none" w:sz="0" w:space="0" w:color="auto"/>
      </w:divBdr>
    </w:div>
    <w:div w:id="634137332">
      <w:marLeft w:val="480"/>
      <w:marRight w:val="0"/>
      <w:marTop w:val="0"/>
      <w:marBottom w:val="0"/>
      <w:divBdr>
        <w:top w:val="none" w:sz="0" w:space="0" w:color="auto"/>
        <w:left w:val="none" w:sz="0" w:space="0" w:color="auto"/>
        <w:bottom w:val="none" w:sz="0" w:space="0" w:color="auto"/>
        <w:right w:val="none" w:sz="0" w:space="0" w:color="auto"/>
      </w:divBdr>
    </w:div>
    <w:div w:id="637104031">
      <w:marLeft w:val="480"/>
      <w:marRight w:val="0"/>
      <w:marTop w:val="0"/>
      <w:marBottom w:val="0"/>
      <w:divBdr>
        <w:top w:val="none" w:sz="0" w:space="0" w:color="auto"/>
        <w:left w:val="none" w:sz="0" w:space="0" w:color="auto"/>
        <w:bottom w:val="none" w:sz="0" w:space="0" w:color="auto"/>
        <w:right w:val="none" w:sz="0" w:space="0" w:color="auto"/>
      </w:divBdr>
    </w:div>
    <w:div w:id="637608985">
      <w:marLeft w:val="480"/>
      <w:marRight w:val="0"/>
      <w:marTop w:val="0"/>
      <w:marBottom w:val="0"/>
      <w:divBdr>
        <w:top w:val="none" w:sz="0" w:space="0" w:color="auto"/>
        <w:left w:val="none" w:sz="0" w:space="0" w:color="auto"/>
        <w:bottom w:val="none" w:sz="0" w:space="0" w:color="auto"/>
        <w:right w:val="none" w:sz="0" w:space="0" w:color="auto"/>
      </w:divBdr>
    </w:div>
    <w:div w:id="637883103">
      <w:marLeft w:val="480"/>
      <w:marRight w:val="0"/>
      <w:marTop w:val="0"/>
      <w:marBottom w:val="0"/>
      <w:divBdr>
        <w:top w:val="none" w:sz="0" w:space="0" w:color="auto"/>
        <w:left w:val="none" w:sz="0" w:space="0" w:color="auto"/>
        <w:bottom w:val="none" w:sz="0" w:space="0" w:color="auto"/>
        <w:right w:val="none" w:sz="0" w:space="0" w:color="auto"/>
      </w:divBdr>
    </w:div>
    <w:div w:id="639263342">
      <w:marLeft w:val="480"/>
      <w:marRight w:val="0"/>
      <w:marTop w:val="0"/>
      <w:marBottom w:val="0"/>
      <w:divBdr>
        <w:top w:val="none" w:sz="0" w:space="0" w:color="auto"/>
        <w:left w:val="none" w:sz="0" w:space="0" w:color="auto"/>
        <w:bottom w:val="none" w:sz="0" w:space="0" w:color="auto"/>
        <w:right w:val="none" w:sz="0" w:space="0" w:color="auto"/>
      </w:divBdr>
    </w:div>
    <w:div w:id="639268519">
      <w:marLeft w:val="480"/>
      <w:marRight w:val="0"/>
      <w:marTop w:val="0"/>
      <w:marBottom w:val="0"/>
      <w:divBdr>
        <w:top w:val="none" w:sz="0" w:space="0" w:color="auto"/>
        <w:left w:val="none" w:sz="0" w:space="0" w:color="auto"/>
        <w:bottom w:val="none" w:sz="0" w:space="0" w:color="auto"/>
        <w:right w:val="none" w:sz="0" w:space="0" w:color="auto"/>
      </w:divBdr>
    </w:div>
    <w:div w:id="641082839">
      <w:marLeft w:val="480"/>
      <w:marRight w:val="0"/>
      <w:marTop w:val="0"/>
      <w:marBottom w:val="0"/>
      <w:divBdr>
        <w:top w:val="none" w:sz="0" w:space="0" w:color="auto"/>
        <w:left w:val="none" w:sz="0" w:space="0" w:color="auto"/>
        <w:bottom w:val="none" w:sz="0" w:space="0" w:color="auto"/>
        <w:right w:val="none" w:sz="0" w:space="0" w:color="auto"/>
      </w:divBdr>
    </w:div>
    <w:div w:id="642122385">
      <w:marLeft w:val="480"/>
      <w:marRight w:val="0"/>
      <w:marTop w:val="0"/>
      <w:marBottom w:val="0"/>
      <w:divBdr>
        <w:top w:val="none" w:sz="0" w:space="0" w:color="auto"/>
        <w:left w:val="none" w:sz="0" w:space="0" w:color="auto"/>
        <w:bottom w:val="none" w:sz="0" w:space="0" w:color="auto"/>
        <w:right w:val="none" w:sz="0" w:space="0" w:color="auto"/>
      </w:divBdr>
    </w:div>
    <w:div w:id="642736989">
      <w:marLeft w:val="480"/>
      <w:marRight w:val="0"/>
      <w:marTop w:val="0"/>
      <w:marBottom w:val="0"/>
      <w:divBdr>
        <w:top w:val="none" w:sz="0" w:space="0" w:color="auto"/>
        <w:left w:val="none" w:sz="0" w:space="0" w:color="auto"/>
        <w:bottom w:val="none" w:sz="0" w:space="0" w:color="auto"/>
        <w:right w:val="none" w:sz="0" w:space="0" w:color="auto"/>
      </w:divBdr>
    </w:div>
    <w:div w:id="643659048">
      <w:marLeft w:val="480"/>
      <w:marRight w:val="0"/>
      <w:marTop w:val="0"/>
      <w:marBottom w:val="0"/>
      <w:divBdr>
        <w:top w:val="none" w:sz="0" w:space="0" w:color="auto"/>
        <w:left w:val="none" w:sz="0" w:space="0" w:color="auto"/>
        <w:bottom w:val="none" w:sz="0" w:space="0" w:color="auto"/>
        <w:right w:val="none" w:sz="0" w:space="0" w:color="auto"/>
      </w:divBdr>
    </w:div>
    <w:div w:id="645353368">
      <w:marLeft w:val="480"/>
      <w:marRight w:val="0"/>
      <w:marTop w:val="0"/>
      <w:marBottom w:val="0"/>
      <w:divBdr>
        <w:top w:val="none" w:sz="0" w:space="0" w:color="auto"/>
        <w:left w:val="none" w:sz="0" w:space="0" w:color="auto"/>
        <w:bottom w:val="none" w:sz="0" w:space="0" w:color="auto"/>
        <w:right w:val="none" w:sz="0" w:space="0" w:color="auto"/>
      </w:divBdr>
    </w:div>
    <w:div w:id="645398992">
      <w:marLeft w:val="480"/>
      <w:marRight w:val="0"/>
      <w:marTop w:val="0"/>
      <w:marBottom w:val="0"/>
      <w:divBdr>
        <w:top w:val="none" w:sz="0" w:space="0" w:color="auto"/>
        <w:left w:val="none" w:sz="0" w:space="0" w:color="auto"/>
        <w:bottom w:val="none" w:sz="0" w:space="0" w:color="auto"/>
        <w:right w:val="none" w:sz="0" w:space="0" w:color="auto"/>
      </w:divBdr>
    </w:div>
    <w:div w:id="645936254">
      <w:marLeft w:val="480"/>
      <w:marRight w:val="0"/>
      <w:marTop w:val="0"/>
      <w:marBottom w:val="0"/>
      <w:divBdr>
        <w:top w:val="none" w:sz="0" w:space="0" w:color="auto"/>
        <w:left w:val="none" w:sz="0" w:space="0" w:color="auto"/>
        <w:bottom w:val="none" w:sz="0" w:space="0" w:color="auto"/>
        <w:right w:val="none" w:sz="0" w:space="0" w:color="auto"/>
      </w:divBdr>
    </w:div>
    <w:div w:id="647130390">
      <w:marLeft w:val="480"/>
      <w:marRight w:val="0"/>
      <w:marTop w:val="0"/>
      <w:marBottom w:val="0"/>
      <w:divBdr>
        <w:top w:val="none" w:sz="0" w:space="0" w:color="auto"/>
        <w:left w:val="none" w:sz="0" w:space="0" w:color="auto"/>
        <w:bottom w:val="none" w:sz="0" w:space="0" w:color="auto"/>
        <w:right w:val="none" w:sz="0" w:space="0" w:color="auto"/>
      </w:divBdr>
    </w:div>
    <w:div w:id="647515709">
      <w:marLeft w:val="480"/>
      <w:marRight w:val="0"/>
      <w:marTop w:val="0"/>
      <w:marBottom w:val="0"/>
      <w:divBdr>
        <w:top w:val="none" w:sz="0" w:space="0" w:color="auto"/>
        <w:left w:val="none" w:sz="0" w:space="0" w:color="auto"/>
        <w:bottom w:val="none" w:sz="0" w:space="0" w:color="auto"/>
        <w:right w:val="none" w:sz="0" w:space="0" w:color="auto"/>
      </w:divBdr>
    </w:div>
    <w:div w:id="647588356">
      <w:marLeft w:val="480"/>
      <w:marRight w:val="0"/>
      <w:marTop w:val="0"/>
      <w:marBottom w:val="0"/>
      <w:divBdr>
        <w:top w:val="none" w:sz="0" w:space="0" w:color="auto"/>
        <w:left w:val="none" w:sz="0" w:space="0" w:color="auto"/>
        <w:bottom w:val="none" w:sz="0" w:space="0" w:color="auto"/>
        <w:right w:val="none" w:sz="0" w:space="0" w:color="auto"/>
      </w:divBdr>
    </w:div>
    <w:div w:id="648024687">
      <w:marLeft w:val="480"/>
      <w:marRight w:val="0"/>
      <w:marTop w:val="0"/>
      <w:marBottom w:val="0"/>
      <w:divBdr>
        <w:top w:val="none" w:sz="0" w:space="0" w:color="auto"/>
        <w:left w:val="none" w:sz="0" w:space="0" w:color="auto"/>
        <w:bottom w:val="none" w:sz="0" w:space="0" w:color="auto"/>
        <w:right w:val="none" w:sz="0" w:space="0" w:color="auto"/>
      </w:divBdr>
    </w:div>
    <w:div w:id="649672562">
      <w:marLeft w:val="480"/>
      <w:marRight w:val="0"/>
      <w:marTop w:val="0"/>
      <w:marBottom w:val="0"/>
      <w:divBdr>
        <w:top w:val="none" w:sz="0" w:space="0" w:color="auto"/>
        <w:left w:val="none" w:sz="0" w:space="0" w:color="auto"/>
        <w:bottom w:val="none" w:sz="0" w:space="0" w:color="auto"/>
        <w:right w:val="none" w:sz="0" w:space="0" w:color="auto"/>
      </w:divBdr>
    </w:div>
    <w:div w:id="650981519">
      <w:marLeft w:val="480"/>
      <w:marRight w:val="0"/>
      <w:marTop w:val="0"/>
      <w:marBottom w:val="0"/>
      <w:divBdr>
        <w:top w:val="none" w:sz="0" w:space="0" w:color="auto"/>
        <w:left w:val="none" w:sz="0" w:space="0" w:color="auto"/>
        <w:bottom w:val="none" w:sz="0" w:space="0" w:color="auto"/>
        <w:right w:val="none" w:sz="0" w:space="0" w:color="auto"/>
      </w:divBdr>
    </w:div>
    <w:div w:id="651064471">
      <w:marLeft w:val="480"/>
      <w:marRight w:val="0"/>
      <w:marTop w:val="0"/>
      <w:marBottom w:val="0"/>
      <w:divBdr>
        <w:top w:val="none" w:sz="0" w:space="0" w:color="auto"/>
        <w:left w:val="none" w:sz="0" w:space="0" w:color="auto"/>
        <w:bottom w:val="none" w:sz="0" w:space="0" w:color="auto"/>
        <w:right w:val="none" w:sz="0" w:space="0" w:color="auto"/>
      </w:divBdr>
    </w:div>
    <w:div w:id="652680357">
      <w:marLeft w:val="480"/>
      <w:marRight w:val="0"/>
      <w:marTop w:val="0"/>
      <w:marBottom w:val="0"/>
      <w:divBdr>
        <w:top w:val="none" w:sz="0" w:space="0" w:color="auto"/>
        <w:left w:val="none" w:sz="0" w:space="0" w:color="auto"/>
        <w:bottom w:val="none" w:sz="0" w:space="0" w:color="auto"/>
        <w:right w:val="none" w:sz="0" w:space="0" w:color="auto"/>
      </w:divBdr>
    </w:div>
    <w:div w:id="653727845">
      <w:marLeft w:val="480"/>
      <w:marRight w:val="0"/>
      <w:marTop w:val="0"/>
      <w:marBottom w:val="0"/>
      <w:divBdr>
        <w:top w:val="none" w:sz="0" w:space="0" w:color="auto"/>
        <w:left w:val="none" w:sz="0" w:space="0" w:color="auto"/>
        <w:bottom w:val="none" w:sz="0" w:space="0" w:color="auto"/>
        <w:right w:val="none" w:sz="0" w:space="0" w:color="auto"/>
      </w:divBdr>
    </w:div>
    <w:div w:id="653875698">
      <w:marLeft w:val="480"/>
      <w:marRight w:val="0"/>
      <w:marTop w:val="0"/>
      <w:marBottom w:val="0"/>
      <w:divBdr>
        <w:top w:val="none" w:sz="0" w:space="0" w:color="auto"/>
        <w:left w:val="none" w:sz="0" w:space="0" w:color="auto"/>
        <w:bottom w:val="none" w:sz="0" w:space="0" w:color="auto"/>
        <w:right w:val="none" w:sz="0" w:space="0" w:color="auto"/>
      </w:divBdr>
    </w:div>
    <w:div w:id="653878052">
      <w:marLeft w:val="480"/>
      <w:marRight w:val="0"/>
      <w:marTop w:val="0"/>
      <w:marBottom w:val="0"/>
      <w:divBdr>
        <w:top w:val="none" w:sz="0" w:space="0" w:color="auto"/>
        <w:left w:val="none" w:sz="0" w:space="0" w:color="auto"/>
        <w:bottom w:val="none" w:sz="0" w:space="0" w:color="auto"/>
        <w:right w:val="none" w:sz="0" w:space="0" w:color="auto"/>
      </w:divBdr>
    </w:div>
    <w:div w:id="654647776">
      <w:marLeft w:val="480"/>
      <w:marRight w:val="0"/>
      <w:marTop w:val="0"/>
      <w:marBottom w:val="0"/>
      <w:divBdr>
        <w:top w:val="none" w:sz="0" w:space="0" w:color="auto"/>
        <w:left w:val="none" w:sz="0" w:space="0" w:color="auto"/>
        <w:bottom w:val="none" w:sz="0" w:space="0" w:color="auto"/>
        <w:right w:val="none" w:sz="0" w:space="0" w:color="auto"/>
      </w:divBdr>
    </w:div>
    <w:div w:id="654845296">
      <w:marLeft w:val="480"/>
      <w:marRight w:val="0"/>
      <w:marTop w:val="0"/>
      <w:marBottom w:val="0"/>
      <w:divBdr>
        <w:top w:val="none" w:sz="0" w:space="0" w:color="auto"/>
        <w:left w:val="none" w:sz="0" w:space="0" w:color="auto"/>
        <w:bottom w:val="none" w:sz="0" w:space="0" w:color="auto"/>
        <w:right w:val="none" w:sz="0" w:space="0" w:color="auto"/>
      </w:divBdr>
    </w:div>
    <w:div w:id="656883911">
      <w:marLeft w:val="480"/>
      <w:marRight w:val="0"/>
      <w:marTop w:val="0"/>
      <w:marBottom w:val="0"/>
      <w:divBdr>
        <w:top w:val="none" w:sz="0" w:space="0" w:color="auto"/>
        <w:left w:val="none" w:sz="0" w:space="0" w:color="auto"/>
        <w:bottom w:val="none" w:sz="0" w:space="0" w:color="auto"/>
        <w:right w:val="none" w:sz="0" w:space="0" w:color="auto"/>
      </w:divBdr>
    </w:div>
    <w:div w:id="657922750">
      <w:marLeft w:val="480"/>
      <w:marRight w:val="0"/>
      <w:marTop w:val="0"/>
      <w:marBottom w:val="0"/>
      <w:divBdr>
        <w:top w:val="none" w:sz="0" w:space="0" w:color="auto"/>
        <w:left w:val="none" w:sz="0" w:space="0" w:color="auto"/>
        <w:bottom w:val="none" w:sz="0" w:space="0" w:color="auto"/>
        <w:right w:val="none" w:sz="0" w:space="0" w:color="auto"/>
      </w:divBdr>
    </w:div>
    <w:div w:id="658919938">
      <w:marLeft w:val="480"/>
      <w:marRight w:val="0"/>
      <w:marTop w:val="0"/>
      <w:marBottom w:val="0"/>
      <w:divBdr>
        <w:top w:val="none" w:sz="0" w:space="0" w:color="auto"/>
        <w:left w:val="none" w:sz="0" w:space="0" w:color="auto"/>
        <w:bottom w:val="none" w:sz="0" w:space="0" w:color="auto"/>
        <w:right w:val="none" w:sz="0" w:space="0" w:color="auto"/>
      </w:divBdr>
    </w:div>
    <w:div w:id="660818872">
      <w:marLeft w:val="480"/>
      <w:marRight w:val="0"/>
      <w:marTop w:val="0"/>
      <w:marBottom w:val="0"/>
      <w:divBdr>
        <w:top w:val="none" w:sz="0" w:space="0" w:color="auto"/>
        <w:left w:val="none" w:sz="0" w:space="0" w:color="auto"/>
        <w:bottom w:val="none" w:sz="0" w:space="0" w:color="auto"/>
        <w:right w:val="none" w:sz="0" w:space="0" w:color="auto"/>
      </w:divBdr>
    </w:div>
    <w:div w:id="661396352">
      <w:marLeft w:val="480"/>
      <w:marRight w:val="0"/>
      <w:marTop w:val="0"/>
      <w:marBottom w:val="0"/>
      <w:divBdr>
        <w:top w:val="none" w:sz="0" w:space="0" w:color="auto"/>
        <w:left w:val="none" w:sz="0" w:space="0" w:color="auto"/>
        <w:bottom w:val="none" w:sz="0" w:space="0" w:color="auto"/>
        <w:right w:val="none" w:sz="0" w:space="0" w:color="auto"/>
      </w:divBdr>
    </w:div>
    <w:div w:id="663165258">
      <w:marLeft w:val="480"/>
      <w:marRight w:val="0"/>
      <w:marTop w:val="0"/>
      <w:marBottom w:val="0"/>
      <w:divBdr>
        <w:top w:val="none" w:sz="0" w:space="0" w:color="auto"/>
        <w:left w:val="none" w:sz="0" w:space="0" w:color="auto"/>
        <w:bottom w:val="none" w:sz="0" w:space="0" w:color="auto"/>
        <w:right w:val="none" w:sz="0" w:space="0" w:color="auto"/>
      </w:divBdr>
    </w:div>
    <w:div w:id="664673652">
      <w:marLeft w:val="480"/>
      <w:marRight w:val="0"/>
      <w:marTop w:val="0"/>
      <w:marBottom w:val="0"/>
      <w:divBdr>
        <w:top w:val="none" w:sz="0" w:space="0" w:color="auto"/>
        <w:left w:val="none" w:sz="0" w:space="0" w:color="auto"/>
        <w:bottom w:val="none" w:sz="0" w:space="0" w:color="auto"/>
        <w:right w:val="none" w:sz="0" w:space="0" w:color="auto"/>
      </w:divBdr>
    </w:div>
    <w:div w:id="666245318">
      <w:marLeft w:val="480"/>
      <w:marRight w:val="0"/>
      <w:marTop w:val="0"/>
      <w:marBottom w:val="0"/>
      <w:divBdr>
        <w:top w:val="none" w:sz="0" w:space="0" w:color="auto"/>
        <w:left w:val="none" w:sz="0" w:space="0" w:color="auto"/>
        <w:bottom w:val="none" w:sz="0" w:space="0" w:color="auto"/>
        <w:right w:val="none" w:sz="0" w:space="0" w:color="auto"/>
      </w:divBdr>
    </w:div>
    <w:div w:id="666398044">
      <w:marLeft w:val="480"/>
      <w:marRight w:val="0"/>
      <w:marTop w:val="0"/>
      <w:marBottom w:val="0"/>
      <w:divBdr>
        <w:top w:val="none" w:sz="0" w:space="0" w:color="auto"/>
        <w:left w:val="none" w:sz="0" w:space="0" w:color="auto"/>
        <w:bottom w:val="none" w:sz="0" w:space="0" w:color="auto"/>
        <w:right w:val="none" w:sz="0" w:space="0" w:color="auto"/>
      </w:divBdr>
    </w:div>
    <w:div w:id="667445761">
      <w:marLeft w:val="480"/>
      <w:marRight w:val="0"/>
      <w:marTop w:val="0"/>
      <w:marBottom w:val="0"/>
      <w:divBdr>
        <w:top w:val="none" w:sz="0" w:space="0" w:color="auto"/>
        <w:left w:val="none" w:sz="0" w:space="0" w:color="auto"/>
        <w:bottom w:val="none" w:sz="0" w:space="0" w:color="auto"/>
        <w:right w:val="none" w:sz="0" w:space="0" w:color="auto"/>
      </w:divBdr>
    </w:div>
    <w:div w:id="669139637">
      <w:marLeft w:val="480"/>
      <w:marRight w:val="0"/>
      <w:marTop w:val="0"/>
      <w:marBottom w:val="0"/>
      <w:divBdr>
        <w:top w:val="none" w:sz="0" w:space="0" w:color="auto"/>
        <w:left w:val="none" w:sz="0" w:space="0" w:color="auto"/>
        <w:bottom w:val="none" w:sz="0" w:space="0" w:color="auto"/>
        <w:right w:val="none" w:sz="0" w:space="0" w:color="auto"/>
      </w:divBdr>
    </w:div>
    <w:div w:id="669453770">
      <w:marLeft w:val="480"/>
      <w:marRight w:val="0"/>
      <w:marTop w:val="0"/>
      <w:marBottom w:val="0"/>
      <w:divBdr>
        <w:top w:val="none" w:sz="0" w:space="0" w:color="auto"/>
        <w:left w:val="none" w:sz="0" w:space="0" w:color="auto"/>
        <w:bottom w:val="none" w:sz="0" w:space="0" w:color="auto"/>
        <w:right w:val="none" w:sz="0" w:space="0" w:color="auto"/>
      </w:divBdr>
    </w:div>
    <w:div w:id="669913116">
      <w:marLeft w:val="480"/>
      <w:marRight w:val="0"/>
      <w:marTop w:val="0"/>
      <w:marBottom w:val="0"/>
      <w:divBdr>
        <w:top w:val="none" w:sz="0" w:space="0" w:color="auto"/>
        <w:left w:val="none" w:sz="0" w:space="0" w:color="auto"/>
        <w:bottom w:val="none" w:sz="0" w:space="0" w:color="auto"/>
        <w:right w:val="none" w:sz="0" w:space="0" w:color="auto"/>
      </w:divBdr>
    </w:div>
    <w:div w:id="670983596">
      <w:marLeft w:val="480"/>
      <w:marRight w:val="0"/>
      <w:marTop w:val="0"/>
      <w:marBottom w:val="0"/>
      <w:divBdr>
        <w:top w:val="none" w:sz="0" w:space="0" w:color="auto"/>
        <w:left w:val="none" w:sz="0" w:space="0" w:color="auto"/>
        <w:bottom w:val="none" w:sz="0" w:space="0" w:color="auto"/>
        <w:right w:val="none" w:sz="0" w:space="0" w:color="auto"/>
      </w:divBdr>
    </w:div>
    <w:div w:id="672411410">
      <w:marLeft w:val="480"/>
      <w:marRight w:val="0"/>
      <w:marTop w:val="0"/>
      <w:marBottom w:val="0"/>
      <w:divBdr>
        <w:top w:val="none" w:sz="0" w:space="0" w:color="auto"/>
        <w:left w:val="none" w:sz="0" w:space="0" w:color="auto"/>
        <w:bottom w:val="none" w:sz="0" w:space="0" w:color="auto"/>
        <w:right w:val="none" w:sz="0" w:space="0" w:color="auto"/>
      </w:divBdr>
    </w:div>
    <w:div w:id="674186725">
      <w:marLeft w:val="480"/>
      <w:marRight w:val="0"/>
      <w:marTop w:val="0"/>
      <w:marBottom w:val="0"/>
      <w:divBdr>
        <w:top w:val="none" w:sz="0" w:space="0" w:color="auto"/>
        <w:left w:val="none" w:sz="0" w:space="0" w:color="auto"/>
        <w:bottom w:val="none" w:sz="0" w:space="0" w:color="auto"/>
        <w:right w:val="none" w:sz="0" w:space="0" w:color="auto"/>
      </w:divBdr>
    </w:div>
    <w:div w:id="674259397">
      <w:marLeft w:val="480"/>
      <w:marRight w:val="0"/>
      <w:marTop w:val="0"/>
      <w:marBottom w:val="0"/>
      <w:divBdr>
        <w:top w:val="none" w:sz="0" w:space="0" w:color="auto"/>
        <w:left w:val="none" w:sz="0" w:space="0" w:color="auto"/>
        <w:bottom w:val="none" w:sz="0" w:space="0" w:color="auto"/>
        <w:right w:val="none" w:sz="0" w:space="0" w:color="auto"/>
      </w:divBdr>
    </w:div>
    <w:div w:id="674574035">
      <w:marLeft w:val="480"/>
      <w:marRight w:val="0"/>
      <w:marTop w:val="0"/>
      <w:marBottom w:val="0"/>
      <w:divBdr>
        <w:top w:val="none" w:sz="0" w:space="0" w:color="auto"/>
        <w:left w:val="none" w:sz="0" w:space="0" w:color="auto"/>
        <w:bottom w:val="none" w:sz="0" w:space="0" w:color="auto"/>
        <w:right w:val="none" w:sz="0" w:space="0" w:color="auto"/>
      </w:divBdr>
    </w:div>
    <w:div w:id="674575213">
      <w:marLeft w:val="480"/>
      <w:marRight w:val="0"/>
      <w:marTop w:val="0"/>
      <w:marBottom w:val="0"/>
      <w:divBdr>
        <w:top w:val="none" w:sz="0" w:space="0" w:color="auto"/>
        <w:left w:val="none" w:sz="0" w:space="0" w:color="auto"/>
        <w:bottom w:val="none" w:sz="0" w:space="0" w:color="auto"/>
        <w:right w:val="none" w:sz="0" w:space="0" w:color="auto"/>
      </w:divBdr>
    </w:div>
    <w:div w:id="674841835">
      <w:marLeft w:val="480"/>
      <w:marRight w:val="0"/>
      <w:marTop w:val="0"/>
      <w:marBottom w:val="0"/>
      <w:divBdr>
        <w:top w:val="none" w:sz="0" w:space="0" w:color="auto"/>
        <w:left w:val="none" w:sz="0" w:space="0" w:color="auto"/>
        <w:bottom w:val="none" w:sz="0" w:space="0" w:color="auto"/>
        <w:right w:val="none" w:sz="0" w:space="0" w:color="auto"/>
      </w:divBdr>
    </w:div>
    <w:div w:id="675884140">
      <w:marLeft w:val="480"/>
      <w:marRight w:val="0"/>
      <w:marTop w:val="0"/>
      <w:marBottom w:val="0"/>
      <w:divBdr>
        <w:top w:val="none" w:sz="0" w:space="0" w:color="auto"/>
        <w:left w:val="none" w:sz="0" w:space="0" w:color="auto"/>
        <w:bottom w:val="none" w:sz="0" w:space="0" w:color="auto"/>
        <w:right w:val="none" w:sz="0" w:space="0" w:color="auto"/>
      </w:divBdr>
    </w:div>
    <w:div w:id="676083840">
      <w:marLeft w:val="480"/>
      <w:marRight w:val="0"/>
      <w:marTop w:val="0"/>
      <w:marBottom w:val="0"/>
      <w:divBdr>
        <w:top w:val="none" w:sz="0" w:space="0" w:color="auto"/>
        <w:left w:val="none" w:sz="0" w:space="0" w:color="auto"/>
        <w:bottom w:val="none" w:sz="0" w:space="0" w:color="auto"/>
        <w:right w:val="none" w:sz="0" w:space="0" w:color="auto"/>
      </w:divBdr>
    </w:div>
    <w:div w:id="678894570">
      <w:marLeft w:val="480"/>
      <w:marRight w:val="0"/>
      <w:marTop w:val="0"/>
      <w:marBottom w:val="0"/>
      <w:divBdr>
        <w:top w:val="none" w:sz="0" w:space="0" w:color="auto"/>
        <w:left w:val="none" w:sz="0" w:space="0" w:color="auto"/>
        <w:bottom w:val="none" w:sz="0" w:space="0" w:color="auto"/>
        <w:right w:val="none" w:sz="0" w:space="0" w:color="auto"/>
      </w:divBdr>
    </w:div>
    <w:div w:id="680469126">
      <w:marLeft w:val="480"/>
      <w:marRight w:val="0"/>
      <w:marTop w:val="0"/>
      <w:marBottom w:val="0"/>
      <w:divBdr>
        <w:top w:val="none" w:sz="0" w:space="0" w:color="auto"/>
        <w:left w:val="none" w:sz="0" w:space="0" w:color="auto"/>
        <w:bottom w:val="none" w:sz="0" w:space="0" w:color="auto"/>
        <w:right w:val="none" w:sz="0" w:space="0" w:color="auto"/>
      </w:divBdr>
    </w:div>
    <w:div w:id="682317962">
      <w:marLeft w:val="480"/>
      <w:marRight w:val="0"/>
      <w:marTop w:val="0"/>
      <w:marBottom w:val="0"/>
      <w:divBdr>
        <w:top w:val="none" w:sz="0" w:space="0" w:color="auto"/>
        <w:left w:val="none" w:sz="0" w:space="0" w:color="auto"/>
        <w:bottom w:val="none" w:sz="0" w:space="0" w:color="auto"/>
        <w:right w:val="none" w:sz="0" w:space="0" w:color="auto"/>
      </w:divBdr>
    </w:div>
    <w:div w:id="685860637">
      <w:marLeft w:val="480"/>
      <w:marRight w:val="0"/>
      <w:marTop w:val="0"/>
      <w:marBottom w:val="0"/>
      <w:divBdr>
        <w:top w:val="none" w:sz="0" w:space="0" w:color="auto"/>
        <w:left w:val="none" w:sz="0" w:space="0" w:color="auto"/>
        <w:bottom w:val="none" w:sz="0" w:space="0" w:color="auto"/>
        <w:right w:val="none" w:sz="0" w:space="0" w:color="auto"/>
      </w:divBdr>
    </w:div>
    <w:div w:id="686491282">
      <w:marLeft w:val="480"/>
      <w:marRight w:val="0"/>
      <w:marTop w:val="0"/>
      <w:marBottom w:val="0"/>
      <w:divBdr>
        <w:top w:val="none" w:sz="0" w:space="0" w:color="auto"/>
        <w:left w:val="none" w:sz="0" w:space="0" w:color="auto"/>
        <w:bottom w:val="none" w:sz="0" w:space="0" w:color="auto"/>
        <w:right w:val="none" w:sz="0" w:space="0" w:color="auto"/>
      </w:divBdr>
    </w:div>
    <w:div w:id="687022090">
      <w:marLeft w:val="480"/>
      <w:marRight w:val="0"/>
      <w:marTop w:val="0"/>
      <w:marBottom w:val="0"/>
      <w:divBdr>
        <w:top w:val="none" w:sz="0" w:space="0" w:color="auto"/>
        <w:left w:val="none" w:sz="0" w:space="0" w:color="auto"/>
        <w:bottom w:val="none" w:sz="0" w:space="0" w:color="auto"/>
        <w:right w:val="none" w:sz="0" w:space="0" w:color="auto"/>
      </w:divBdr>
    </w:div>
    <w:div w:id="687289740">
      <w:marLeft w:val="480"/>
      <w:marRight w:val="0"/>
      <w:marTop w:val="0"/>
      <w:marBottom w:val="0"/>
      <w:divBdr>
        <w:top w:val="none" w:sz="0" w:space="0" w:color="auto"/>
        <w:left w:val="none" w:sz="0" w:space="0" w:color="auto"/>
        <w:bottom w:val="none" w:sz="0" w:space="0" w:color="auto"/>
        <w:right w:val="none" w:sz="0" w:space="0" w:color="auto"/>
      </w:divBdr>
    </w:div>
    <w:div w:id="688600966">
      <w:marLeft w:val="480"/>
      <w:marRight w:val="0"/>
      <w:marTop w:val="0"/>
      <w:marBottom w:val="0"/>
      <w:divBdr>
        <w:top w:val="none" w:sz="0" w:space="0" w:color="auto"/>
        <w:left w:val="none" w:sz="0" w:space="0" w:color="auto"/>
        <w:bottom w:val="none" w:sz="0" w:space="0" w:color="auto"/>
        <w:right w:val="none" w:sz="0" w:space="0" w:color="auto"/>
      </w:divBdr>
    </w:div>
    <w:div w:id="689181346">
      <w:marLeft w:val="480"/>
      <w:marRight w:val="0"/>
      <w:marTop w:val="0"/>
      <w:marBottom w:val="0"/>
      <w:divBdr>
        <w:top w:val="none" w:sz="0" w:space="0" w:color="auto"/>
        <w:left w:val="none" w:sz="0" w:space="0" w:color="auto"/>
        <w:bottom w:val="none" w:sz="0" w:space="0" w:color="auto"/>
        <w:right w:val="none" w:sz="0" w:space="0" w:color="auto"/>
      </w:divBdr>
    </w:div>
    <w:div w:id="690494637">
      <w:marLeft w:val="480"/>
      <w:marRight w:val="0"/>
      <w:marTop w:val="0"/>
      <w:marBottom w:val="0"/>
      <w:divBdr>
        <w:top w:val="none" w:sz="0" w:space="0" w:color="auto"/>
        <w:left w:val="none" w:sz="0" w:space="0" w:color="auto"/>
        <w:bottom w:val="none" w:sz="0" w:space="0" w:color="auto"/>
        <w:right w:val="none" w:sz="0" w:space="0" w:color="auto"/>
      </w:divBdr>
    </w:div>
    <w:div w:id="690567209">
      <w:marLeft w:val="480"/>
      <w:marRight w:val="0"/>
      <w:marTop w:val="0"/>
      <w:marBottom w:val="0"/>
      <w:divBdr>
        <w:top w:val="none" w:sz="0" w:space="0" w:color="auto"/>
        <w:left w:val="none" w:sz="0" w:space="0" w:color="auto"/>
        <w:bottom w:val="none" w:sz="0" w:space="0" w:color="auto"/>
        <w:right w:val="none" w:sz="0" w:space="0" w:color="auto"/>
      </w:divBdr>
    </w:div>
    <w:div w:id="690691702">
      <w:marLeft w:val="480"/>
      <w:marRight w:val="0"/>
      <w:marTop w:val="0"/>
      <w:marBottom w:val="0"/>
      <w:divBdr>
        <w:top w:val="none" w:sz="0" w:space="0" w:color="auto"/>
        <w:left w:val="none" w:sz="0" w:space="0" w:color="auto"/>
        <w:bottom w:val="none" w:sz="0" w:space="0" w:color="auto"/>
        <w:right w:val="none" w:sz="0" w:space="0" w:color="auto"/>
      </w:divBdr>
    </w:div>
    <w:div w:id="690840953">
      <w:marLeft w:val="480"/>
      <w:marRight w:val="0"/>
      <w:marTop w:val="0"/>
      <w:marBottom w:val="0"/>
      <w:divBdr>
        <w:top w:val="none" w:sz="0" w:space="0" w:color="auto"/>
        <w:left w:val="none" w:sz="0" w:space="0" w:color="auto"/>
        <w:bottom w:val="none" w:sz="0" w:space="0" w:color="auto"/>
        <w:right w:val="none" w:sz="0" w:space="0" w:color="auto"/>
      </w:divBdr>
    </w:div>
    <w:div w:id="691612199">
      <w:marLeft w:val="480"/>
      <w:marRight w:val="0"/>
      <w:marTop w:val="0"/>
      <w:marBottom w:val="0"/>
      <w:divBdr>
        <w:top w:val="none" w:sz="0" w:space="0" w:color="auto"/>
        <w:left w:val="none" w:sz="0" w:space="0" w:color="auto"/>
        <w:bottom w:val="none" w:sz="0" w:space="0" w:color="auto"/>
        <w:right w:val="none" w:sz="0" w:space="0" w:color="auto"/>
      </w:divBdr>
    </w:div>
    <w:div w:id="691884536">
      <w:marLeft w:val="480"/>
      <w:marRight w:val="0"/>
      <w:marTop w:val="0"/>
      <w:marBottom w:val="0"/>
      <w:divBdr>
        <w:top w:val="none" w:sz="0" w:space="0" w:color="auto"/>
        <w:left w:val="none" w:sz="0" w:space="0" w:color="auto"/>
        <w:bottom w:val="none" w:sz="0" w:space="0" w:color="auto"/>
        <w:right w:val="none" w:sz="0" w:space="0" w:color="auto"/>
      </w:divBdr>
    </w:div>
    <w:div w:id="691952239">
      <w:marLeft w:val="480"/>
      <w:marRight w:val="0"/>
      <w:marTop w:val="0"/>
      <w:marBottom w:val="0"/>
      <w:divBdr>
        <w:top w:val="none" w:sz="0" w:space="0" w:color="auto"/>
        <w:left w:val="none" w:sz="0" w:space="0" w:color="auto"/>
        <w:bottom w:val="none" w:sz="0" w:space="0" w:color="auto"/>
        <w:right w:val="none" w:sz="0" w:space="0" w:color="auto"/>
      </w:divBdr>
    </w:div>
    <w:div w:id="692267101">
      <w:marLeft w:val="480"/>
      <w:marRight w:val="0"/>
      <w:marTop w:val="0"/>
      <w:marBottom w:val="0"/>
      <w:divBdr>
        <w:top w:val="none" w:sz="0" w:space="0" w:color="auto"/>
        <w:left w:val="none" w:sz="0" w:space="0" w:color="auto"/>
        <w:bottom w:val="none" w:sz="0" w:space="0" w:color="auto"/>
        <w:right w:val="none" w:sz="0" w:space="0" w:color="auto"/>
      </w:divBdr>
    </w:div>
    <w:div w:id="692536416">
      <w:marLeft w:val="480"/>
      <w:marRight w:val="0"/>
      <w:marTop w:val="0"/>
      <w:marBottom w:val="0"/>
      <w:divBdr>
        <w:top w:val="none" w:sz="0" w:space="0" w:color="auto"/>
        <w:left w:val="none" w:sz="0" w:space="0" w:color="auto"/>
        <w:bottom w:val="none" w:sz="0" w:space="0" w:color="auto"/>
        <w:right w:val="none" w:sz="0" w:space="0" w:color="auto"/>
      </w:divBdr>
    </w:div>
    <w:div w:id="692803626">
      <w:marLeft w:val="480"/>
      <w:marRight w:val="0"/>
      <w:marTop w:val="0"/>
      <w:marBottom w:val="0"/>
      <w:divBdr>
        <w:top w:val="none" w:sz="0" w:space="0" w:color="auto"/>
        <w:left w:val="none" w:sz="0" w:space="0" w:color="auto"/>
        <w:bottom w:val="none" w:sz="0" w:space="0" w:color="auto"/>
        <w:right w:val="none" w:sz="0" w:space="0" w:color="auto"/>
      </w:divBdr>
    </w:div>
    <w:div w:id="693657118">
      <w:marLeft w:val="480"/>
      <w:marRight w:val="0"/>
      <w:marTop w:val="0"/>
      <w:marBottom w:val="0"/>
      <w:divBdr>
        <w:top w:val="none" w:sz="0" w:space="0" w:color="auto"/>
        <w:left w:val="none" w:sz="0" w:space="0" w:color="auto"/>
        <w:bottom w:val="none" w:sz="0" w:space="0" w:color="auto"/>
        <w:right w:val="none" w:sz="0" w:space="0" w:color="auto"/>
      </w:divBdr>
    </w:div>
    <w:div w:id="693963386">
      <w:marLeft w:val="480"/>
      <w:marRight w:val="0"/>
      <w:marTop w:val="0"/>
      <w:marBottom w:val="0"/>
      <w:divBdr>
        <w:top w:val="none" w:sz="0" w:space="0" w:color="auto"/>
        <w:left w:val="none" w:sz="0" w:space="0" w:color="auto"/>
        <w:bottom w:val="none" w:sz="0" w:space="0" w:color="auto"/>
        <w:right w:val="none" w:sz="0" w:space="0" w:color="auto"/>
      </w:divBdr>
    </w:div>
    <w:div w:id="694816532">
      <w:marLeft w:val="480"/>
      <w:marRight w:val="0"/>
      <w:marTop w:val="0"/>
      <w:marBottom w:val="0"/>
      <w:divBdr>
        <w:top w:val="none" w:sz="0" w:space="0" w:color="auto"/>
        <w:left w:val="none" w:sz="0" w:space="0" w:color="auto"/>
        <w:bottom w:val="none" w:sz="0" w:space="0" w:color="auto"/>
        <w:right w:val="none" w:sz="0" w:space="0" w:color="auto"/>
      </w:divBdr>
    </w:div>
    <w:div w:id="696466095">
      <w:marLeft w:val="480"/>
      <w:marRight w:val="0"/>
      <w:marTop w:val="0"/>
      <w:marBottom w:val="0"/>
      <w:divBdr>
        <w:top w:val="none" w:sz="0" w:space="0" w:color="auto"/>
        <w:left w:val="none" w:sz="0" w:space="0" w:color="auto"/>
        <w:bottom w:val="none" w:sz="0" w:space="0" w:color="auto"/>
        <w:right w:val="none" w:sz="0" w:space="0" w:color="auto"/>
      </w:divBdr>
    </w:div>
    <w:div w:id="697049146">
      <w:marLeft w:val="480"/>
      <w:marRight w:val="0"/>
      <w:marTop w:val="0"/>
      <w:marBottom w:val="0"/>
      <w:divBdr>
        <w:top w:val="none" w:sz="0" w:space="0" w:color="auto"/>
        <w:left w:val="none" w:sz="0" w:space="0" w:color="auto"/>
        <w:bottom w:val="none" w:sz="0" w:space="0" w:color="auto"/>
        <w:right w:val="none" w:sz="0" w:space="0" w:color="auto"/>
      </w:divBdr>
    </w:div>
    <w:div w:id="698160067">
      <w:marLeft w:val="480"/>
      <w:marRight w:val="0"/>
      <w:marTop w:val="0"/>
      <w:marBottom w:val="0"/>
      <w:divBdr>
        <w:top w:val="none" w:sz="0" w:space="0" w:color="auto"/>
        <w:left w:val="none" w:sz="0" w:space="0" w:color="auto"/>
        <w:bottom w:val="none" w:sz="0" w:space="0" w:color="auto"/>
        <w:right w:val="none" w:sz="0" w:space="0" w:color="auto"/>
      </w:divBdr>
    </w:div>
    <w:div w:id="698966469">
      <w:marLeft w:val="480"/>
      <w:marRight w:val="0"/>
      <w:marTop w:val="0"/>
      <w:marBottom w:val="0"/>
      <w:divBdr>
        <w:top w:val="none" w:sz="0" w:space="0" w:color="auto"/>
        <w:left w:val="none" w:sz="0" w:space="0" w:color="auto"/>
        <w:bottom w:val="none" w:sz="0" w:space="0" w:color="auto"/>
        <w:right w:val="none" w:sz="0" w:space="0" w:color="auto"/>
      </w:divBdr>
    </w:div>
    <w:div w:id="699744256">
      <w:marLeft w:val="480"/>
      <w:marRight w:val="0"/>
      <w:marTop w:val="0"/>
      <w:marBottom w:val="0"/>
      <w:divBdr>
        <w:top w:val="none" w:sz="0" w:space="0" w:color="auto"/>
        <w:left w:val="none" w:sz="0" w:space="0" w:color="auto"/>
        <w:bottom w:val="none" w:sz="0" w:space="0" w:color="auto"/>
        <w:right w:val="none" w:sz="0" w:space="0" w:color="auto"/>
      </w:divBdr>
    </w:div>
    <w:div w:id="700060071">
      <w:marLeft w:val="480"/>
      <w:marRight w:val="0"/>
      <w:marTop w:val="0"/>
      <w:marBottom w:val="0"/>
      <w:divBdr>
        <w:top w:val="none" w:sz="0" w:space="0" w:color="auto"/>
        <w:left w:val="none" w:sz="0" w:space="0" w:color="auto"/>
        <w:bottom w:val="none" w:sz="0" w:space="0" w:color="auto"/>
        <w:right w:val="none" w:sz="0" w:space="0" w:color="auto"/>
      </w:divBdr>
    </w:div>
    <w:div w:id="700738575">
      <w:marLeft w:val="480"/>
      <w:marRight w:val="0"/>
      <w:marTop w:val="0"/>
      <w:marBottom w:val="0"/>
      <w:divBdr>
        <w:top w:val="none" w:sz="0" w:space="0" w:color="auto"/>
        <w:left w:val="none" w:sz="0" w:space="0" w:color="auto"/>
        <w:bottom w:val="none" w:sz="0" w:space="0" w:color="auto"/>
        <w:right w:val="none" w:sz="0" w:space="0" w:color="auto"/>
      </w:divBdr>
    </w:div>
    <w:div w:id="700933626">
      <w:marLeft w:val="480"/>
      <w:marRight w:val="0"/>
      <w:marTop w:val="0"/>
      <w:marBottom w:val="0"/>
      <w:divBdr>
        <w:top w:val="none" w:sz="0" w:space="0" w:color="auto"/>
        <w:left w:val="none" w:sz="0" w:space="0" w:color="auto"/>
        <w:bottom w:val="none" w:sz="0" w:space="0" w:color="auto"/>
        <w:right w:val="none" w:sz="0" w:space="0" w:color="auto"/>
      </w:divBdr>
    </w:div>
    <w:div w:id="701367409">
      <w:marLeft w:val="480"/>
      <w:marRight w:val="0"/>
      <w:marTop w:val="0"/>
      <w:marBottom w:val="0"/>
      <w:divBdr>
        <w:top w:val="none" w:sz="0" w:space="0" w:color="auto"/>
        <w:left w:val="none" w:sz="0" w:space="0" w:color="auto"/>
        <w:bottom w:val="none" w:sz="0" w:space="0" w:color="auto"/>
        <w:right w:val="none" w:sz="0" w:space="0" w:color="auto"/>
      </w:divBdr>
    </w:div>
    <w:div w:id="703017258">
      <w:marLeft w:val="480"/>
      <w:marRight w:val="0"/>
      <w:marTop w:val="0"/>
      <w:marBottom w:val="0"/>
      <w:divBdr>
        <w:top w:val="none" w:sz="0" w:space="0" w:color="auto"/>
        <w:left w:val="none" w:sz="0" w:space="0" w:color="auto"/>
        <w:bottom w:val="none" w:sz="0" w:space="0" w:color="auto"/>
        <w:right w:val="none" w:sz="0" w:space="0" w:color="auto"/>
      </w:divBdr>
    </w:div>
    <w:div w:id="703554368">
      <w:marLeft w:val="480"/>
      <w:marRight w:val="0"/>
      <w:marTop w:val="0"/>
      <w:marBottom w:val="0"/>
      <w:divBdr>
        <w:top w:val="none" w:sz="0" w:space="0" w:color="auto"/>
        <w:left w:val="none" w:sz="0" w:space="0" w:color="auto"/>
        <w:bottom w:val="none" w:sz="0" w:space="0" w:color="auto"/>
        <w:right w:val="none" w:sz="0" w:space="0" w:color="auto"/>
      </w:divBdr>
    </w:div>
    <w:div w:id="704133383">
      <w:marLeft w:val="480"/>
      <w:marRight w:val="0"/>
      <w:marTop w:val="0"/>
      <w:marBottom w:val="0"/>
      <w:divBdr>
        <w:top w:val="none" w:sz="0" w:space="0" w:color="auto"/>
        <w:left w:val="none" w:sz="0" w:space="0" w:color="auto"/>
        <w:bottom w:val="none" w:sz="0" w:space="0" w:color="auto"/>
        <w:right w:val="none" w:sz="0" w:space="0" w:color="auto"/>
      </w:divBdr>
    </w:div>
    <w:div w:id="705444452">
      <w:marLeft w:val="480"/>
      <w:marRight w:val="0"/>
      <w:marTop w:val="0"/>
      <w:marBottom w:val="0"/>
      <w:divBdr>
        <w:top w:val="none" w:sz="0" w:space="0" w:color="auto"/>
        <w:left w:val="none" w:sz="0" w:space="0" w:color="auto"/>
        <w:bottom w:val="none" w:sz="0" w:space="0" w:color="auto"/>
        <w:right w:val="none" w:sz="0" w:space="0" w:color="auto"/>
      </w:divBdr>
    </w:div>
    <w:div w:id="707265624">
      <w:marLeft w:val="480"/>
      <w:marRight w:val="0"/>
      <w:marTop w:val="0"/>
      <w:marBottom w:val="0"/>
      <w:divBdr>
        <w:top w:val="none" w:sz="0" w:space="0" w:color="auto"/>
        <w:left w:val="none" w:sz="0" w:space="0" w:color="auto"/>
        <w:bottom w:val="none" w:sz="0" w:space="0" w:color="auto"/>
        <w:right w:val="none" w:sz="0" w:space="0" w:color="auto"/>
      </w:divBdr>
    </w:div>
    <w:div w:id="708333979">
      <w:marLeft w:val="480"/>
      <w:marRight w:val="0"/>
      <w:marTop w:val="0"/>
      <w:marBottom w:val="0"/>
      <w:divBdr>
        <w:top w:val="none" w:sz="0" w:space="0" w:color="auto"/>
        <w:left w:val="none" w:sz="0" w:space="0" w:color="auto"/>
        <w:bottom w:val="none" w:sz="0" w:space="0" w:color="auto"/>
        <w:right w:val="none" w:sz="0" w:space="0" w:color="auto"/>
      </w:divBdr>
    </w:div>
    <w:div w:id="709917185">
      <w:marLeft w:val="480"/>
      <w:marRight w:val="0"/>
      <w:marTop w:val="0"/>
      <w:marBottom w:val="0"/>
      <w:divBdr>
        <w:top w:val="none" w:sz="0" w:space="0" w:color="auto"/>
        <w:left w:val="none" w:sz="0" w:space="0" w:color="auto"/>
        <w:bottom w:val="none" w:sz="0" w:space="0" w:color="auto"/>
        <w:right w:val="none" w:sz="0" w:space="0" w:color="auto"/>
      </w:divBdr>
    </w:div>
    <w:div w:id="710617669">
      <w:marLeft w:val="480"/>
      <w:marRight w:val="0"/>
      <w:marTop w:val="0"/>
      <w:marBottom w:val="0"/>
      <w:divBdr>
        <w:top w:val="none" w:sz="0" w:space="0" w:color="auto"/>
        <w:left w:val="none" w:sz="0" w:space="0" w:color="auto"/>
        <w:bottom w:val="none" w:sz="0" w:space="0" w:color="auto"/>
        <w:right w:val="none" w:sz="0" w:space="0" w:color="auto"/>
      </w:divBdr>
    </w:div>
    <w:div w:id="711464308">
      <w:marLeft w:val="480"/>
      <w:marRight w:val="0"/>
      <w:marTop w:val="0"/>
      <w:marBottom w:val="0"/>
      <w:divBdr>
        <w:top w:val="none" w:sz="0" w:space="0" w:color="auto"/>
        <w:left w:val="none" w:sz="0" w:space="0" w:color="auto"/>
        <w:bottom w:val="none" w:sz="0" w:space="0" w:color="auto"/>
        <w:right w:val="none" w:sz="0" w:space="0" w:color="auto"/>
      </w:divBdr>
    </w:div>
    <w:div w:id="712317070">
      <w:marLeft w:val="480"/>
      <w:marRight w:val="0"/>
      <w:marTop w:val="0"/>
      <w:marBottom w:val="0"/>
      <w:divBdr>
        <w:top w:val="none" w:sz="0" w:space="0" w:color="auto"/>
        <w:left w:val="none" w:sz="0" w:space="0" w:color="auto"/>
        <w:bottom w:val="none" w:sz="0" w:space="0" w:color="auto"/>
        <w:right w:val="none" w:sz="0" w:space="0" w:color="auto"/>
      </w:divBdr>
    </w:div>
    <w:div w:id="712728859">
      <w:marLeft w:val="480"/>
      <w:marRight w:val="0"/>
      <w:marTop w:val="0"/>
      <w:marBottom w:val="0"/>
      <w:divBdr>
        <w:top w:val="none" w:sz="0" w:space="0" w:color="auto"/>
        <w:left w:val="none" w:sz="0" w:space="0" w:color="auto"/>
        <w:bottom w:val="none" w:sz="0" w:space="0" w:color="auto"/>
        <w:right w:val="none" w:sz="0" w:space="0" w:color="auto"/>
      </w:divBdr>
    </w:div>
    <w:div w:id="712849790">
      <w:marLeft w:val="480"/>
      <w:marRight w:val="0"/>
      <w:marTop w:val="0"/>
      <w:marBottom w:val="0"/>
      <w:divBdr>
        <w:top w:val="none" w:sz="0" w:space="0" w:color="auto"/>
        <w:left w:val="none" w:sz="0" w:space="0" w:color="auto"/>
        <w:bottom w:val="none" w:sz="0" w:space="0" w:color="auto"/>
        <w:right w:val="none" w:sz="0" w:space="0" w:color="auto"/>
      </w:divBdr>
    </w:div>
    <w:div w:id="713625716">
      <w:marLeft w:val="480"/>
      <w:marRight w:val="0"/>
      <w:marTop w:val="0"/>
      <w:marBottom w:val="0"/>
      <w:divBdr>
        <w:top w:val="none" w:sz="0" w:space="0" w:color="auto"/>
        <w:left w:val="none" w:sz="0" w:space="0" w:color="auto"/>
        <w:bottom w:val="none" w:sz="0" w:space="0" w:color="auto"/>
        <w:right w:val="none" w:sz="0" w:space="0" w:color="auto"/>
      </w:divBdr>
    </w:div>
    <w:div w:id="714432434">
      <w:marLeft w:val="480"/>
      <w:marRight w:val="0"/>
      <w:marTop w:val="0"/>
      <w:marBottom w:val="0"/>
      <w:divBdr>
        <w:top w:val="none" w:sz="0" w:space="0" w:color="auto"/>
        <w:left w:val="none" w:sz="0" w:space="0" w:color="auto"/>
        <w:bottom w:val="none" w:sz="0" w:space="0" w:color="auto"/>
        <w:right w:val="none" w:sz="0" w:space="0" w:color="auto"/>
      </w:divBdr>
    </w:div>
    <w:div w:id="715274676">
      <w:marLeft w:val="480"/>
      <w:marRight w:val="0"/>
      <w:marTop w:val="0"/>
      <w:marBottom w:val="0"/>
      <w:divBdr>
        <w:top w:val="none" w:sz="0" w:space="0" w:color="auto"/>
        <w:left w:val="none" w:sz="0" w:space="0" w:color="auto"/>
        <w:bottom w:val="none" w:sz="0" w:space="0" w:color="auto"/>
        <w:right w:val="none" w:sz="0" w:space="0" w:color="auto"/>
      </w:divBdr>
    </w:div>
    <w:div w:id="715353840">
      <w:marLeft w:val="480"/>
      <w:marRight w:val="0"/>
      <w:marTop w:val="0"/>
      <w:marBottom w:val="0"/>
      <w:divBdr>
        <w:top w:val="none" w:sz="0" w:space="0" w:color="auto"/>
        <w:left w:val="none" w:sz="0" w:space="0" w:color="auto"/>
        <w:bottom w:val="none" w:sz="0" w:space="0" w:color="auto"/>
        <w:right w:val="none" w:sz="0" w:space="0" w:color="auto"/>
      </w:divBdr>
    </w:div>
    <w:div w:id="716123507">
      <w:marLeft w:val="480"/>
      <w:marRight w:val="0"/>
      <w:marTop w:val="0"/>
      <w:marBottom w:val="0"/>
      <w:divBdr>
        <w:top w:val="none" w:sz="0" w:space="0" w:color="auto"/>
        <w:left w:val="none" w:sz="0" w:space="0" w:color="auto"/>
        <w:bottom w:val="none" w:sz="0" w:space="0" w:color="auto"/>
        <w:right w:val="none" w:sz="0" w:space="0" w:color="auto"/>
      </w:divBdr>
    </w:div>
    <w:div w:id="717625223">
      <w:marLeft w:val="480"/>
      <w:marRight w:val="0"/>
      <w:marTop w:val="0"/>
      <w:marBottom w:val="0"/>
      <w:divBdr>
        <w:top w:val="none" w:sz="0" w:space="0" w:color="auto"/>
        <w:left w:val="none" w:sz="0" w:space="0" w:color="auto"/>
        <w:bottom w:val="none" w:sz="0" w:space="0" w:color="auto"/>
        <w:right w:val="none" w:sz="0" w:space="0" w:color="auto"/>
      </w:divBdr>
    </w:div>
    <w:div w:id="718285207">
      <w:marLeft w:val="480"/>
      <w:marRight w:val="0"/>
      <w:marTop w:val="0"/>
      <w:marBottom w:val="0"/>
      <w:divBdr>
        <w:top w:val="none" w:sz="0" w:space="0" w:color="auto"/>
        <w:left w:val="none" w:sz="0" w:space="0" w:color="auto"/>
        <w:bottom w:val="none" w:sz="0" w:space="0" w:color="auto"/>
        <w:right w:val="none" w:sz="0" w:space="0" w:color="auto"/>
      </w:divBdr>
    </w:div>
    <w:div w:id="719866082">
      <w:marLeft w:val="480"/>
      <w:marRight w:val="0"/>
      <w:marTop w:val="0"/>
      <w:marBottom w:val="0"/>
      <w:divBdr>
        <w:top w:val="none" w:sz="0" w:space="0" w:color="auto"/>
        <w:left w:val="none" w:sz="0" w:space="0" w:color="auto"/>
        <w:bottom w:val="none" w:sz="0" w:space="0" w:color="auto"/>
        <w:right w:val="none" w:sz="0" w:space="0" w:color="auto"/>
      </w:divBdr>
    </w:div>
    <w:div w:id="720521993">
      <w:marLeft w:val="480"/>
      <w:marRight w:val="0"/>
      <w:marTop w:val="0"/>
      <w:marBottom w:val="0"/>
      <w:divBdr>
        <w:top w:val="none" w:sz="0" w:space="0" w:color="auto"/>
        <w:left w:val="none" w:sz="0" w:space="0" w:color="auto"/>
        <w:bottom w:val="none" w:sz="0" w:space="0" w:color="auto"/>
        <w:right w:val="none" w:sz="0" w:space="0" w:color="auto"/>
      </w:divBdr>
    </w:div>
    <w:div w:id="720523462">
      <w:marLeft w:val="480"/>
      <w:marRight w:val="0"/>
      <w:marTop w:val="0"/>
      <w:marBottom w:val="0"/>
      <w:divBdr>
        <w:top w:val="none" w:sz="0" w:space="0" w:color="auto"/>
        <w:left w:val="none" w:sz="0" w:space="0" w:color="auto"/>
        <w:bottom w:val="none" w:sz="0" w:space="0" w:color="auto"/>
        <w:right w:val="none" w:sz="0" w:space="0" w:color="auto"/>
      </w:divBdr>
    </w:div>
    <w:div w:id="721907193">
      <w:marLeft w:val="480"/>
      <w:marRight w:val="0"/>
      <w:marTop w:val="0"/>
      <w:marBottom w:val="0"/>
      <w:divBdr>
        <w:top w:val="none" w:sz="0" w:space="0" w:color="auto"/>
        <w:left w:val="none" w:sz="0" w:space="0" w:color="auto"/>
        <w:bottom w:val="none" w:sz="0" w:space="0" w:color="auto"/>
        <w:right w:val="none" w:sz="0" w:space="0" w:color="auto"/>
      </w:divBdr>
    </w:div>
    <w:div w:id="723024541">
      <w:marLeft w:val="480"/>
      <w:marRight w:val="0"/>
      <w:marTop w:val="0"/>
      <w:marBottom w:val="0"/>
      <w:divBdr>
        <w:top w:val="none" w:sz="0" w:space="0" w:color="auto"/>
        <w:left w:val="none" w:sz="0" w:space="0" w:color="auto"/>
        <w:bottom w:val="none" w:sz="0" w:space="0" w:color="auto"/>
        <w:right w:val="none" w:sz="0" w:space="0" w:color="auto"/>
      </w:divBdr>
    </w:div>
    <w:div w:id="723259939">
      <w:marLeft w:val="480"/>
      <w:marRight w:val="0"/>
      <w:marTop w:val="0"/>
      <w:marBottom w:val="0"/>
      <w:divBdr>
        <w:top w:val="none" w:sz="0" w:space="0" w:color="auto"/>
        <w:left w:val="none" w:sz="0" w:space="0" w:color="auto"/>
        <w:bottom w:val="none" w:sz="0" w:space="0" w:color="auto"/>
        <w:right w:val="none" w:sz="0" w:space="0" w:color="auto"/>
      </w:divBdr>
    </w:div>
    <w:div w:id="723329461">
      <w:marLeft w:val="480"/>
      <w:marRight w:val="0"/>
      <w:marTop w:val="0"/>
      <w:marBottom w:val="0"/>
      <w:divBdr>
        <w:top w:val="none" w:sz="0" w:space="0" w:color="auto"/>
        <w:left w:val="none" w:sz="0" w:space="0" w:color="auto"/>
        <w:bottom w:val="none" w:sz="0" w:space="0" w:color="auto"/>
        <w:right w:val="none" w:sz="0" w:space="0" w:color="auto"/>
      </w:divBdr>
    </w:div>
    <w:div w:id="723331580">
      <w:marLeft w:val="480"/>
      <w:marRight w:val="0"/>
      <w:marTop w:val="0"/>
      <w:marBottom w:val="0"/>
      <w:divBdr>
        <w:top w:val="none" w:sz="0" w:space="0" w:color="auto"/>
        <w:left w:val="none" w:sz="0" w:space="0" w:color="auto"/>
        <w:bottom w:val="none" w:sz="0" w:space="0" w:color="auto"/>
        <w:right w:val="none" w:sz="0" w:space="0" w:color="auto"/>
      </w:divBdr>
    </w:div>
    <w:div w:id="723795223">
      <w:marLeft w:val="480"/>
      <w:marRight w:val="0"/>
      <w:marTop w:val="0"/>
      <w:marBottom w:val="0"/>
      <w:divBdr>
        <w:top w:val="none" w:sz="0" w:space="0" w:color="auto"/>
        <w:left w:val="none" w:sz="0" w:space="0" w:color="auto"/>
        <w:bottom w:val="none" w:sz="0" w:space="0" w:color="auto"/>
        <w:right w:val="none" w:sz="0" w:space="0" w:color="auto"/>
      </w:divBdr>
    </w:div>
    <w:div w:id="725252639">
      <w:marLeft w:val="480"/>
      <w:marRight w:val="0"/>
      <w:marTop w:val="0"/>
      <w:marBottom w:val="0"/>
      <w:divBdr>
        <w:top w:val="none" w:sz="0" w:space="0" w:color="auto"/>
        <w:left w:val="none" w:sz="0" w:space="0" w:color="auto"/>
        <w:bottom w:val="none" w:sz="0" w:space="0" w:color="auto"/>
        <w:right w:val="none" w:sz="0" w:space="0" w:color="auto"/>
      </w:divBdr>
    </w:div>
    <w:div w:id="725568627">
      <w:marLeft w:val="480"/>
      <w:marRight w:val="0"/>
      <w:marTop w:val="0"/>
      <w:marBottom w:val="0"/>
      <w:divBdr>
        <w:top w:val="none" w:sz="0" w:space="0" w:color="auto"/>
        <w:left w:val="none" w:sz="0" w:space="0" w:color="auto"/>
        <w:bottom w:val="none" w:sz="0" w:space="0" w:color="auto"/>
        <w:right w:val="none" w:sz="0" w:space="0" w:color="auto"/>
      </w:divBdr>
    </w:div>
    <w:div w:id="726955034">
      <w:marLeft w:val="480"/>
      <w:marRight w:val="0"/>
      <w:marTop w:val="0"/>
      <w:marBottom w:val="0"/>
      <w:divBdr>
        <w:top w:val="none" w:sz="0" w:space="0" w:color="auto"/>
        <w:left w:val="none" w:sz="0" w:space="0" w:color="auto"/>
        <w:bottom w:val="none" w:sz="0" w:space="0" w:color="auto"/>
        <w:right w:val="none" w:sz="0" w:space="0" w:color="auto"/>
      </w:divBdr>
    </w:div>
    <w:div w:id="727336563">
      <w:marLeft w:val="480"/>
      <w:marRight w:val="0"/>
      <w:marTop w:val="0"/>
      <w:marBottom w:val="0"/>
      <w:divBdr>
        <w:top w:val="none" w:sz="0" w:space="0" w:color="auto"/>
        <w:left w:val="none" w:sz="0" w:space="0" w:color="auto"/>
        <w:bottom w:val="none" w:sz="0" w:space="0" w:color="auto"/>
        <w:right w:val="none" w:sz="0" w:space="0" w:color="auto"/>
      </w:divBdr>
    </w:div>
    <w:div w:id="729112628">
      <w:marLeft w:val="480"/>
      <w:marRight w:val="0"/>
      <w:marTop w:val="0"/>
      <w:marBottom w:val="0"/>
      <w:divBdr>
        <w:top w:val="none" w:sz="0" w:space="0" w:color="auto"/>
        <w:left w:val="none" w:sz="0" w:space="0" w:color="auto"/>
        <w:bottom w:val="none" w:sz="0" w:space="0" w:color="auto"/>
        <w:right w:val="none" w:sz="0" w:space="0" w:color="auto"/>
      </w:divBdr>
    </w:div>
    <w:div w:id="730496428">
      <w:marLeft w:val="480"/>
      <w:marRight w:val="0"/>
      <w:marTop w:val="0"/>
      <w:marBottom w:val="0"/>
      <w:divBdr>
        <w:top w:val="none" w:sz="0" w:space="0" w:color="auto"/>
        <w:left w:val="none" w:sz="0" w:space="0" w:color="auto"/>
        <w:bottom w:val="none" w:sz="0" w:space="0" w:color="auto"/>
        <w:right w:val="none" w:sz="0" w:space="0" w:color="auto"/>
      </w:divBdr>
    </w:div>
    <w:div w:id="731393063">
      <w:marLeft w:val="480"/>
      <w:marRight w:val="0"/>
      <w:marTop w:val="0"/>
      <w:marBottom w:val="0"/>
      <w:divBdr>
        <w:top w:val="none" w:sz="0" w:space="0" w:color="auto"/>
        <w:left w:val="none" w:sz="0" w:space="0" w:color="auto"/>
        <w:bottom w:val="none" w:sz="0" w:space="0" w:color="auto"/>
        <w:right w:val="none" w:sz="0" w:space="0" w:color="auto"/>
      </w:divBdr>
    </w:div>
    <w:div w:id="732971957">
      <w:marLeft w:val="480"/>
      <w:marRight w:val="0"/>
      <w:marTop w:val="0"/>
      <w:marBottom w:val="0"/>
      <w:divBdr>
        <w:top w:val="none" w:sz="0" w:space="0" w:color="auto"/>
        <w:left w:val="none" w:sz="0" w:space="0" w:color="auto"/>
        <w:bottom w:val="none" w:sz="0" w:space="0" w:color="auto"/>
        <w:right w:val="none" w:sz="0" w:space="0" w:color="auto"/>
      </w:divBdr>
    </w:div>
    <w:div w:id="733242962">
      <w:marLeft w:val="480"/>
      <w:marRight w:val="0"/>
      <w:marTop w:val="0"/>
      <w:marBottom w:val="0"/>
      <w:divBdr>
        <w:top w:val="none" w:sz="0" w:space="0" w:color="auto"/>
        <w:left w:val="none" w:sz="0" w:space="0" w:color="auto"/>
        <w:bottom w:val="none" w:sz="0" w:space="0" w:color="auto"/>
        <w:right w:val="none" w:sz="0" w:space="0" w:color="auto"/>
      </w:divBdr>
    </w:div>
    <w:div w:id="733511011">
      <w:marLeft w:val="480"/>
      <w:marRight w:val="0"/>
      <w:marTop w:val="0"/>
      <w:marBottom w:val="0"/>
      <w:divBdr>
        <w:top w:val="none" w:sz="0" w:space="0" w:color="auto"/>
        <w:left w:val="none" w:sz="0" w:space="0" w:color="auto"/>
        <w:bottom w:val="none" w:sz="0" w:space="0" w:color="auto"/>
        <w:right w:val="none" w:sz="0" w:space="0" w:color="auto"/>
      </w:divBdr>
    </w:div>
    <w:div w:id="733620695">
      <w:marLeft w:val="480"/>
      <w:marRight w:val="0"/>
      <w:marTop w:val="0"/>
      <w:marBottom w:val="0"/>
      <w:divBdr>
        <w:top w:val="none" w:sz="0" w:space="0" w:color="auto"/>
        <w:left w:val="none" w:sz="0" w:space="0" w:color="auto"/>
        <w:bottom w:val="none" w:sz="0" w:space="0" w:color="auto"/>
        <w:right w:val="none" w:sz="0" w:space="0" w:color="auto"/>
      </w:divBdr>
    </w:div>
    <w:div w:id="734163291">
      <w:marLeft w:val="480"/>
      <w:marRight w:val="0"/>
      <w:marTop w:val="0"/>
      <w:marBottom w:val="0"/>
      <w:divBdr>
        <w:top w:val="none" w:sz="0" w:space="0" w:color="auto"/>
        <w:left w:val="none" w:sz="0" w:space="0" w:color="auto"/>
        <w:bottom w:val="none" w:sz="0" w:space="0" w:color="auto"/>
        <w:right w:val="none" w:sz="0" w:space="0" w:color="auto"/>
      </w:divBdr>
    </w:div>
    <w:div w:id="734208994">
      <w:marLeft w:val="480"/>
      <w:marRight w:val="0"/>
      <w:marTop w:val="0"/>
      <w:marBottom w:val="0"/>
      <w:divBdr>
        <w:top w:val="none" w:sz="0" w:space="0" w:color="auto"/>
        <w:left w:val="none" w:sz="0" w:space="0" w:color="auto"/>
        <w:bottom w:val="none" w:sz="0" w:space="0" w:color="auto"/>
        <w:right w:val="none" w:sz="0" w:space="0" w:color="auto"/>
      </w:divBdr>
    </w:div>
    <w:div w:id="735128579">
      <w:marLeft w:val="480"/>
      <w:marRight w:val="0"/>
      <w:marTop w:val="0"/>
      <w:marBottom w:val="0"/>
      <w:divBdr>
        <w:top w:val="none" w:sz="0" w:space="0" w:color="auto"/>
        <w:left w:val="none" w:sz="0" w:space="0" w:color="auto"/>
        <w:bottom w:val="none" w:sz="0" w:space="0" w:color="auto"/>
        <w:right w:val="none" w:sz="0" w:space="0" w:color="auto"/>
      </w:divBdr>
    </w:div>
    <w:div w:id="735321089">
      <w:marLeft w:val="480"/>
      <w:marRight w:val="0"/>
      <w:marTop w:val="0"/>
      <w:marBottom w:val="0"/>
      <w:divBdr>
        <w:top w:val="none" w:sz="0" w:space="0" w:color="auto"/>
        <w:left w:val="none" w:sz="0" w:space="0" w:color="auto"/>
        <w:bottom w:val="none" w:sz="0" w:space="0" w:color="auto"/>
        <w:right w:val="none" w:sz="0" w:space="0" w:color="auto"/>
      </w:divBdr>
    </w:div>
    <w:div w:id="735784809">
      <w:marLeft w:val="480"/>
      <w:marRight w:val="0"/>
      <w:marTop w:val="0"/>
      <w:marBottom w:val="0"/>
      <w:divBdr>
        <w:top w:val="none" w:sz="0" w:space="0" w:color="auto"/>
        <w:left w:val="none" w:sz="0" w:space="0" w:color="auto"/>
        <w:bottom w:val="none" w:sz="0" w:space="0" w:color="auto"/>
        <w:right w:val="none" w:sz="0" w:space="0" w:color="auto"/>
      </w:divBdr>
    </w:div>
    <w:div w:id="736050775">
      <w:marLeft w:val="480"/>
      <w:marRight w:val="0"/>
      <w:marTop w:val="0"/>
      <w:marBottom w:val="0"/>
      <w:divBdr>
        <w:top w:val="none" w:sz="0" w:space="0" w:color="auto"/>
        <w:left w:val="none" w:sz="0" w:space="0" w:color="auto"/>
        <w:bottom w:val="none" w:sz="0" w:space="0" w:color="auto"/>
        <w:right w:val="none" w:sz="0" w:space="0" w:color="auto"/>
      </w:divBdr>
    </w:div>
    <w:div w:id="737216252">
      <w:marLeft w:val="480"/>
      <w:marRight w:val="0"/>
      <w:marTop w:val="0"/>
      <w:marBottom w:val="0"/>
      <w:divBdr>
        <w:top w:val="none" w:sz="0" w:space="0" w:color="auto"/>
        <w:left w:val="none" w:sz="0" w:space="0" w:color="auto"/>
        <w:bottom w:val="none" w:sz="0" w:space="0" w:color="auto"/>
        <w:right w:val="none" w:sz="0" w:space="0" w:color="auto"/>
      </w:divBdr>
    </w:div>
    <w:div w:id="738792122">
      <w:marLeft w:val="480"/>
      <w:marRight w:val="0"/>
      <w:marTop w:val="0"/>
      <w:marBottom w:val="0"/>
      <w:divBdr>
        <w:top w:val="none" w:sz="0" w:space="0" w:color="auto"/>
        <w:left w:val="none" w:sz="0" w:space="0" w:color="auto"/>
        <w:bottom w:val="none" w:sz="0" w:space="0" w:color="auto"/>
        <w:right w:val="none" w:sz="0" w:space="0" w:color="auto"/>
      </w:divBdr>
    </w:div>
    <w:div w:id="739836994">
      <w:marLeft w:val="480"/>
      <w:marRight w:val="0"/>
      <w:marTop w:val="0"/>
      <w:marBottom w:val="0"/>
      <w:divBdr>
        <w:top w:val="none" w:sz="0" w:space="0" w:color="auto"/>
        <w:left w:val="none" w:sz="0" w:space="0" w:color="auto"/>
        <w:bottom w:val="none" w:sz="0" w:space="0" w:color="auto"/>
        <w:right w:val="none" w:sz="0" w:space="0" w:color="auto"/>
      </w:divBdr>
    </w:div>
    <w:div w:id="740249377">
      <w:marLeft w:val="480"/>
      <w:marRight w:val="0"/>
      <w:marTop w:val="0"/>
      <w:marBottom w:val="0"/>
      <w:divBdr>
        <w:top w:val="none" w:sz="0" w:space="0" w:color="auto"/>
        <w:left w:val="none" w:sz="0" w:space="0" w:color="auto"/>
        <w:bottom w:val="none" w:sz="0" w:space="0" w:color="auto"/>
        <w:right w:val="none" w:sz="0" w:space="0" w:color="auto"/>
      </w:divBdr>
    </w:div>
    <w:div w:id="741637737">
      <w:marLeft w:val="480"/>
      <w:marRight w:val="0"/>
      <w:marTop w:val="0"/>
      <w:marBottom w:val="0"/>
      <w:divBdr>
        <w:top w:val="none" w:sz="0" w:space="0" w:color="auto"/>
        <w:left w:val="none" w:sz="0" w:space="0" w:color="auto"/>
        <w:bottom w:val="none" w:sz="0" w:space="0" w:color="auto"/>
        <w:right w:val="none" w:sz="0" w:space="0" w:color="auto"/>
      </w:divBdr>
    </w:div>
    <w:div w:id="741946547">
      <w:marLeft w:val="480"/>
      <w:marRight w:val="0"/>
      <w:marTop w:val="0"/>
      <w:marBottom w:val="0"/>
      <w:divBdr>
        <w:top w:val="none" w:sz="0" w:space="0" w:color="auto"/>
        <w:left w:val="none" w:sz="0" w:space="0" w:color="auto"/>
        <w:bottom w:val="none" w:sz="0" w:space="0" w:color="auto"/>
        <w:right w:val="none" w:sz="0" w:space="0" w:color="auto"/>
      </w:divBdr>
    </w:div>
    <w:div w:id="744305866">
      <w:marLeft w:val="480"/>
      <w:marRight w:val="0"/>
      <w:marTop w:val="0"/>
      <w:marBottom w:val="0"/>
      <w:divBdr>
        <w:top w:val="none" w:sz="0" w:space="0" w:color="auto"/>
        <w:left w:val="none" w:sz="0" w:space="0" w:color="auto"/>
        <w:bottom w:val="none" w:sz="0" w:space="0" w:color="auto"/>
        <w:right w:val="none" w:sz="0" w:space="0" w:color="auto"/>
      </w:divBdr>
    </w:div>
    <w:div w:id="745228172">
      <w:marLeft w:val="480"/>
      <w:marRight w:val="0"/>
      <w:marTop w:val="0"/>
      <w:marBottom w:val="0"/>
      <w:divBdr>
        <w:top w:val="none" w:sz="0" w:space="0" w:color="auto"/>
        <w:left w:val="none" w:sz="0" w:space="0" w:color="auto"/>
        <w:bottom w:val="none" w:sz="0" w:space="0" w:color="auto"/>
        <w:right w:val="none" w:sz="0" w:space="0" w:color="auto"/>
      </w:divBdr>
    </w:div>
    <w:div w:id="746657001">
      <w:marLeft w:val="480"/>
      <w:marRight w:val="0"/>
      <w:marTop w:val="0"/>
      <w:marBottom w:val="0"/>
      <w:divBdr>
        <w:top w:val="none" w:sz="0" w:space="0" w:color="auto"/>
        <w:left w:val="none" w:sz="0" w:space="0" w:color="auto"/>
        <w:bottom w:val="none" w:sz="0" w:space="0" w:color="auto"/>
        <w:right w:val="none" w:sz="0" w:space="0" w:color="auto"/>
      </w:divBdr>
    </w:div>
    <w:div w:id="746879691">
      <w:marLeft w:val="480"/>
      <w:marRight w:val="0"/>
      <w:marTop w:val="0"/>
      <w:marBottom w:val="0"/>
      <w:divBdr>
        <w:top w:val="none" w:sz="0" w:space="0" w:color="auto"/>
        <w:left w:val="none" w:sz="0" w:space="0" w:color="auto"/>
        <w:bottom w:val="none" w:sz="0" w:space="0" w:color="auto"/>
        <w:right w:val="none" w:sz="0" w:space="0" w:color="auto"/>
      </w:divBdr>
    </w:div>
    <w:div w:id="746925056">
      <w:marLeft w:val="480"/>
      <w:marRight w:val="0"/>
      <w:marTop w:val="0"/>
      <w:marBottom w:val="0"/>
      <w:divBdr>
        <w:top w:val="none" w:sz="0" w:space="0" w:color="auto"/>
        <w:left w:val="none" w:sz="0" w:space="0" w:color="auto"/>
        <w:bottom w:val="none" w:sz="0" w:space="0" w:color="auto"/>
        <w:right w:val="none" w:sz="0" w:space="0" w:color="auto"/>
      </w:divBdr>
    </w:div>
    <w:div w:id="747314900">
      <w:marLeft w:val="480"/>
      <w:marRight w:val="0"/>
      <w:marTop w:val="0"/>
      <w:marBottom w:val="0"/>
      <w:divBdr>
        <w:top w:val="none" w:sz="0" w:space="0" w:color="auto"/>
        <w:left w:val="none" w:sz="0" w:space="0" w:color="auto"/>
        <w:bottom w:val="none" w:sz="0" w:space="0" w:color="auto"/>
        <w:right w:val="none" w:sz="0" w:space="0" w:color="auto"/>
      </w:divBdr>
    </w:div>
    <w:div w:id="747382136">
      <w:marLeft w:val="480"/>
      <w:marRight w:val="0"/>
      <w:marTop w:val="0"/>
      <w:marBottom w:val="0"/>
      <w:divBdr>
        <w:top w:val="none" w:sz="0" w:space="0" w:color="auto"/>
        <w:left w:val="none" w:sz="0" w:space="0" w:color="auto"/>
        <w:bottom w:val="none" w:sz="0" w:space="0" w:color="auto"/>
        <w:right w:val="none" w:sz="0" w:space="0" w:color="auto"/>
      </w:divBdr>
    </w:div>
    <w:div w:id="748114596">
      <w:marLeft w:val="480"/>
      <w:marRight w:val="0"/>
      <w:marTop w:val="0"/>
      <w:marBottom w:val="0"/>
      <w:divBdr>
        <w:top w:val="none" w:sz="0" w:space="0" w:color="auto"/>
        <w:left w:val="none" w:sz="0" w:space="0" w:color="auto"/>
        <w:bottom w:val="none" w:sz="0" w:space="0" w:color="auto"/>
        <w:right w:val="none" w:sz="0" w:space="0" w:color="auto"/>
      </w:divBdr>
    </w:div>
    <w:div w:id="748700104">
      <w:marLeft w:val="480"/>
      <w:marRight w:val="0"/>
      <w:marTop w:val="0"/>
      <w:marBottom w:val="0"/>
      <w:divBdr>
        <w:top w:val="none" w:sz="0" w:space="0" w:color="auto"/>
        <w:left w:val="none" w:sz="0" w:space="0" w:color="auto"/>
        <w:bottom w:val="none" w:sz="0" w:space="0" w:color="auto"/>
        <w:right w:val="none" w:sz="0" w:space="0" w:color="auto"/>
      </w:divBdr>
    </w:div>
    <w:div w:id="749541064">
      <w:marLeft w:val="480"/>
      <w:marRight w:val="0"/>
      <w:marTop w:val="0"/>
      <w:marBottom w:val="0"/>
      <w:divBdr>
        <w:top w:val="none" w:sz="0" w:space="0" w:color="auto"/>
        <w:left w:val="none" w:sz="0" w:space="0" w:color="auto"/>
        <w:bottom w:val="none" w:sz="0" w:space="0" w:color="auto"/>
        <w:right w:val="none" w:sz="0" w:space="0" w:color="auto"/>
      </w:divBdr>
    </w:div>
    <w:div w:id="751271084">
      <w:marLeft w:val="480"/>
      <w:marRight w:val="0"/>
      <w:marTop w:val="0"/>
      <w:marBottom w:val="0"/>
      <w:divBdr>
        <w:top w:val="none" w:sz="0" w:space="0" w:color="auto"/>
        <w:left w:val="none" w:sz="0" w:space="0" w:color="auto"/>
        <w:bottom w:val="none" w:sz="0" w:space="0" w:color="auto"/>
        <w:right w:val="none" w:sz="0" w:space="0" w:color="auto"/>
      </w:divBdr>
    </w:div>
    <w:div w:id="751778015">
      <w:marLeft w:val="480"/>
      <w:marRight w:val="0"/>
      <w:marTop w:val="0"/>
      <w:marBottom w:val="0"/>
      <w:divBdr>
        <w:top w:val="none" w:sz="0" w:space="0" w:color="auto"/>
        <w:left w:val="none" w:sz="0" w:space="0" w:color="auto"/>
        <w:bottom w:val="none" w:sz="0" w:space="0" w:color="auto"/>
        <w:right w:val="none" w:sz="0" w:space="0" w:color="auto"/>
      </w:divBdr>
    </w:div>
    <w:div w:id="751968398">
      <w:marLeft w:val="480"/>
      <w:marRight w:val="0"/>
      <w:marTop w:val="0"/>
      <w:marBottom w:val="0"/>
      <w:divBdr>
        <w:top w:val="none" w:sz="0" w:space="0" w:color="auto"/>
        <w:left w:val="none" w:sz="0" w:space="0" w:color="auto"/>
        <w:bottom w:val="none" w:sz="0" w:space="0" w:color="auto"/>
        <w:right w:val="none" w:sz="0" w:space="0" w:color="auto"/>
      </w:divBdr>
    </w:div>
    <w:div w:id="753821237">
      <w:marLeft w:val="480"/>
      <w:marRight w:val="0"/>
      <w:marTop w:val="0"/>
      <w:marBottom w:val="0"/>
      <w:divBdr>
        <w:top w:val="none" w:sz="0" w:space="0" w:color="auto"/>
        <w:left w:val="none" w:sz="0" w:space="0" w:color="auto"/>
        <w:bottom w:val="none" w:sz="0" w:space="0" w:color="auto"/>
        <w:right w:val="none" w:sz="0" w:space="0" w:color="auto"/>
      </w:divBdr>
    </w:div>
    <w:div w:id="754521237">
      <w:marLeft w:val="480"/>
      <w:marRight w:val="0"/>
      <w:marTop w:val="0"/>
      <w:marBottom w:val="0"/>
      <w:divBdr>
        <w:top w:val="none" w:sz="0" w:space="0" w:color="auto"/>
        <w:left w:val="none" w:sz="0" w:space="0" w:color="auto"/>
        <w:bottom w:val="none" w:sz="0" w:space="0" w:color="auto"/>
        <w:right w:val="none" w:sz="0" w:space="0" w:color="auto"/>
      </w:divBdr>
    </w:div>
    <w:div w:id="756633785">
      <w:marLeft w:val="480"/>
      <w:marRight w:val="0"/>
      <w:marTop w:val="0"/>
      <w:marBottom w:val="0"/>
      <w:divBdr>
        <w:top w:val="none" w:sz="0" w:space="0" w:color="auto"/>
        <w:left w:val="none" w:sz="0" w:space="0" w:color="auto"/>
        <w:bottom w:val="none" w:sz="0" w:space="0" w:color="auto"/>
        <w:right w:val="none" w:sz="0" w:space="0" w:color="auto"/>
      </w:divBdr>
    </w:div>
    <w:div w:id="756752189">
      <w:marLeft w:val="480"/>
      <w:marRight w:val="0"/>
      <w:marTop w:val="0"/>
      <w:marBottom w:val="0"/>
      <w:divBdr>
        <w:top w:val="none" w:sz="0" w:space="0" w:color="auto"/>
        <w:left w:val="none" w:sz="0" w:space="0" w:color="auto"/>
        <w:bottom w:val="none" w:sz="0" w:space="0" w:color="auto"/>
        <w:right w:val="none" w:sz="0" w:space="0" w:color="auto"/>
      </w:divBdr>
    </w:div>
    <w:div w:id="757554437">
      <w:marLeft w:val="480"/>
      <w:marRight w:val="0"/>
      <w:marTop w:val="0"/>
      <w:marBottom w:val="0"/>
      <w:divBdr>
        <w:top w:val="none" w:sz="0" w:space="0" w:color="auto"/>
        <w:left w:val="none" w:sz="0" w:space="0" w:color="auto"/>
        <w:bottom w:val="none" w:sz="0" w:space="0" w:color="auto"/>
        <w:right w:val="none" w:sz="0" w:space="0" w:color="auto"/>
      </w:divBdr>
    </w:div>
    <w:div w:id="758793189">
      <w:marLeft w:val="480"/>
      <w:marRight w:val="0"/>
      <w:marTop w:val="0"/>
      <w:marBottom w:val="0"/>
      <w:divBdr>
        <w:top w:val="none" w:sz="0" w:space="0" w:color="auto"/>
        <w:left w:val="none" w:sz="0" w:space="0" w:color="auto"/>
        <w:bottom w:val="none" w:sz="0" w:space="0" w:color="auto"/>
        <w:right w:val="none" w:sz="0" w:space="0" w:color="auto"/>
      </w:divBdr>
    </w:div>
    <w:div w:id="758873169">
      <w:marLeft w:val="480"/>
      <w:marRight w:val="0"/>
      <w:marTop w:val="0"/>
      <w:marBottom w:val="0"/>
      <w:divBdr>
        <w:top w:val="none" w:sz="0" w:space="0" w:color="auto"/>
        <w:left w:val="none" w:sz="0" w:space="0" w:color="auto"/>
        <w:bottom w:val="none" w:sz="0" w:space="0" w:color="auto"/>
        <w:right w:val="none" w:sz="0" w:space="0" w:color="auto"/>
      </w:divBdr>
    </w:div>
    <w:div w:id="758907389">
      <w:marLeft w:val="480"/>
      <w:marRight w:val="0"/>
      <w:marTop w:val="0"/>
      <w:marBottom w:val="0"/>
      <w:divBdr>
        <w:top w:val="none" w:sz="0" w:space="0" w:color="auto"/>
        <w:left w:val="none" w:sz="0" w:space="0" w:color="auto"/>
        <w:bottom w:val="none" w:sz="0" w:space="0" w:color="auto"/>
        <w:right w:val="none" w:sz="0" w:space="0" w:color="auto"/>
      </w:divBdr>
    </w:div>
    <w:div w:id="759372912">
      <w:marLeft w:val="480"/>
      <w:marRight w:val="0"/>
      <w:marTop w:val="0"/>
      <w:marBottom w:val="0"/>
      <w:divBdr>
        <w:top w:val="none" w:sz="0" w:space="0" w:color="auto"/>
        <w:left w:val="none" w:sz="0" w:space="0" w:color="auto"/>
        <w:bottom w:val="none" w:sz="0" w:space="0" w:color="auto"/>
        <w:right w:val="none" w:sz="0" w:space="0" w:color="auto"/>
      </w:divBdr>
    </w:div>
    <w:div w:id="760177708">
      <w:marLeft w:val="480"/>
      <w:marRight w:val="0"/>
      <w:marTop w:val="0"/>
      <w:marBottom w:val="0"/>
      <w:divBdr>
        <w:top w:val="none" w:sz="0" w:space="0" w:color="auto"/>
        <w:left w:val="none" w:sz="0" w:space="0" w:color="auto"/>
        <w:bottom w:val="none" w:sz="0" w:space="0" w:color="auto"/>
        <w:right w:val="none" w:sz="0" w:space="0" w:color="auto"/>
      </w:divBdr>
    </w:div>
    <w:div w:id="760838175">
      <w:marLeft w:val="480"/>
      <w:marRight w:val="0"/>
      <w:marTop w:val="0"/>
      <w:marBottom w:val="0"/>
      <w:divBdr>
        <w:top w:val="none" w:sz="0" w:space="0" w:color="auto"/>
        <w:left w:val="none" w:sz="0" w:space="0" w:color="auto"/>
        <w:bottom w:val="none" w:sz="0" w:space="0" w:color="auto"/>
        <w:right w:val="none" w:sz="0" w:space="0" w:color="auto"/>
      </w:divBdr>
    </w:div>
    <w:div w:id="761415804">
      <w:marLeft w:val="480"/>
      <w:marRight w:val="0"/>
      <w:marTop w:val="0"/>
      <w:marBottom w:val="0"/>
      <w:divBdr>
        <w:top w:val="none" w:sz="0" w:space="0" w:color="auto"/>
        <w:left w:val="none" w:sz="0" w:space="0" w:color="auto"/>
        <w:bottom w:val="none" w:sz="0" w:space="0" w:color="auto"/>
        <w:right w:val="none" w:sz="0" w:space="0" w:color="auto"/>
      </w:divBdr>
    </w:div>
    <w:div w:id="761606573">
      <w:marLeft w:val="480"/>
      <w:marRight w:val="0"/>
      <w:marTop w:val="0"/>
      <w:marBottom w:val="0"/>
      <w:divBdr>
        <w:top w:val="none" w:sz="0" w:space="0" w:color="auto"/>
        <w:left w:val="none" w:sz="0" w:space="0" w:color="auto"/>
        <w:bottom w:val="none" w:sz="0" w:space="0" w:color="auto"/>
        <w:right w:val="none" w:sz="0" w:space="0" w:color="auto"/>
      </w:divBdr>
    </w:div>
    <w:div w:id="762148030">
      <w:marLeft w:val="480"/>
      <w:marRight w:val="0"/>
      <w:marTop w:val="0"/>
      <w:marBottom w:val="0"/>
      <w:divBdr>
        <w:top w:val="none" w:sz="0" w:space="0" w:color="auto"/>
        <w:left w:val="none" w:sz="0" w:space="0" w:color="auto"/>
        <w:bottom w:val="none" w:sz="0" w:space="0" w:color="auto"/>
        <w:right w:val="none" w:sz="0" w:space="0" w:color="auto"/>
      </w:divBdr>
    </w:div>
    <w:div w:id="764960474">
      <w:marLeft w:val="480"/>
      <w:marRight w:val="0"/>
      <w:marTop w:val="0"/>
      <w:marBottom w:val="0"/>
      <w:divBdr>
        <w:top w:val="none" w:sz="0" w:space="0" w:color="auto"/>
        <w:left w:val="none" w:sz="0" w:space="0" w:color="auto"/>
        <w:bottom w:val="none" w:sz="0" w:space="0" w:color="auto"/>
        <w:right w:val="none" w:sz="0" w:space="0" w:color="auto"/>
      </w:divBdr>
    </w:div>
    <w:div w:id="765034126">
      <w:marLeft w:val="480"/>
      <w:marRight w:val="0"/>
      <w:marTop w:val="0"/>
      <w:marBottom w:val="0"/>
      <w:divBdr>
        <w:top w:val="none" w:sz="0" w:space="0" w:color="auto"/>
        <w:left w:val="none" w:sz="0" w:space="0" w:color="auto"/>
        <w:bottom w:val="none" w:sz="0" w:space="0" w:color="auto"/>
        <w:right w:val="none" w:sz="0" w:space="0" w:color="auto"/>
      </w:divBdr>
    </w:div>
    <w:div w:id="765422118">
      <w:marLeft w:val="480"/>
      <w:marRight w:val="0"/>
      <w:marTop w:val="0"/>
      <w:marBottom w:val="0"/>
      <w:divBdr>
        <w:top w:val="none" w:sz="0" w:space="0" w:color="auto"/>
        <w:left w:val="none" w:sz="0" w:space="0" w:color="auto"/>
        <w:bottom w:val="none" w:sz="0" w:space="0" w:color="auto"/>
        <w:right w:val="none" w:sz="0" w:space="0" w:color="auto"/>
      </w:divBdr>
    </w:div>
    <w:div w:id="765467511">
      <w:marLeft w:val="480"/>
      <w:marRight w:val="0"/>
      <w:marTop w:val="0"/>
      <w:marBottom w:val="0"/>
      <w:divBdr>
        <w:top w:val="none" w:sz="0" w:space="0" w:color="auto"/>
        <w:left w:val="none" w:sz="0" w:space="0" w:color="auto"/>
        <w:bottom w:val="none" w:sz="0" w:space="0" w:color="auto"/>
        <w:right w:val="none" w:sz="0" w:space="0" w:color="auto"/>
      </w:divBdr>
    </w:div>
    <w:div w:id="765534937">
      <w:marLeft w:val="480"/>
      <w:marRight w:val="0"/>
      <w:marTop w:val="0"/>
      <w:marBottom w:val="0"/>
      <w:divBdr>
        <w:top w:val="none" w:sz="0" w:space="0" w:color="auto"/>
        <w:left w:val="none" w:sz="0" w:space="0" w:color="auto"/>
        <w:bottom w:val="none" w:sz="0" w:space="0" w:color="auto"/>
        <w:right w:val="none" w:sz="0" w:space="0" w:color="auto"/>
      </w:divBdr>
    </w:div>
    <w:div w:id="767582495">
      <w:marLeft w:val="480"/>
      <w:marRight w:val="0"/>
      <w:marTop w:val="0"/>
      <w:marBottom w:val="0"/>
      <w:divBdr>
        <w:top w:val="none" w:sz="0" w:space="0" w:color="auto"/>
        <w:left w:val="none" w:sz="0" w:space="0" w:color="auto"/>
        <w:bottom w:val="none" w:sz="0" w:space="0" w:color="auto"/>
        <w:right w:val="none" w:sz="0" w:space="0" w:color="auto"/>
      </w:divBdr>
    </w:div>
    <w:div w:id="768433775">
      <w:marLeft w:val="480"/>
      <w:marRight w:val="0"/>
      <w:marTop w:val="0"/>
      <w:marBottom w:val="0"/>
      <w:divBdr>
        <w:top w:val="none" w:sz="0" w:space="0" w:color="auto"/>
        <w:left w:val="none" w:sz="0" w:space="0" w:color="auto"/>
        <w:bottom w:val="none" w:sz="0" w:space="0" w:color="auto"/>
        <w:right w:val="none" w:sz="0" w:space="0" w:color="auto"/>
      </w:divBdr>
    </w:div>
    <w:div w:id="768625133">
      <w:marLeft w:val="480"/>
      <w:marRight w:val="0"/>
      <w:marTop w:val="0"/>
      <w:marBottom w:val="0"/>
      <w:divBdr>
        <w:top w:val="none" w:sz="0" w:space="0" w:color="auto"/>
        <w:left w:val="none" w:sz="0" w:space="0" w:color="auto"/>
        <w:bottom w:val="none" w:sz="0" w:space="0" w:color="auto"/>
        <w:right w:val="none" w:sz="0" w:space="0" w:color="auto"/>
      </w:divBdr>
    </w:div>
    <w:div w:id="768744258">
      <w:marLeft w:val="480"/>
      <w:marRight w:val="0"/>
      <w:marTop w:val="0"/>
      <w:marBottom w:val="0"/>
      <w:divBdr>
        <w:top w:val="none" w:sz="0" w:space="0" w:color="auto"/>
        <w:left w:val="none" w:sz="0" w:space="0" w:color="auto"/>
        <w:bottom w:val="none" w:sz="0" w:space="0" w:color="auto"/>
        <w:right w:val="none" w:sz="0" w:space="0" w:color="auto"/>
      </w:divBdr>
    </w:div>
    <w:div w:id="768935851">
      <w:marLeft w:val="480"/>
      <w:marRight w:val="0"/>
      <w:marTop w:val="0"/>
      <w:marBottom w:val="0"/>
      <w:divBdr>
        <w:top w:val="none" w:sz="0" w:space="0" w:color="auto"/>
        <w:left w:val="none" w:sz="0" w:space="0" w:color="auto"/>
        <w:bottom w:val="none" w:sz="0" w:space="0" w:color="auto"/>
        <w:right w:val="none" w:sz="0" w:space="0" w:color="auto"/>
      </w:divBdr>
    </w:div>
    <w:div w:id="769593161">
      <w:marLeft w:val="480"/>
      <w:marRight w:val="0"/>
      <w:marTop w:val="0"/>
      <w:marBottom w:val="0"/>
      <w:divBdr>
        <w:top w:val="none" w:sz="0" w:space="0" w:color="auto"/>
        <w:left w:val="none" w:sz="0" w:space="0" w:color="auto"/>
        <w:bottom w:val="none" w:sz="0" w:space="0" w:color="auto"/>
        <w:right w:val="none" w:sz="0" w:space="0" w:color="auto"/>
      </w:divBdr>
    </w:div>
    <w:div w:id="772671710">
      <w:marLeft w:val="480"/>
      <w:marRight w:val="0"/>
      <w:marTop w:val="0"/>
      <w:marBottom w:val="0"/>
      <w:divBdr>
        <w:top w:val="none" w:sz="0" w:space="0" w:color="auto"/>
        <w:left w:val="none" w:sz="0" w:space="0" w:color="auto"/>
        <w:bottom w:val="none" w:sz="0" w:space="0" w:color="auto"/>
        <w:right w:val="none" w:sz="0" w:space="0" w:color="auto"/>
      </w:divBdr>
    </w:div>
    <w:div w:id="772870280">
      <w:marLeft w:val="480"/>
      <w:marRight w:val="0"/>
      <w:marTop w:val="0"/>
      <w:marBottom w:val="0"/>
      <w:divBdr>
        <w:top w:val="none" w:sz="0" w:space="0" w:color="auto"/>
        <w:left w:val="none" w:sz="0" w:space="0" w:color="auto"/>
        <w:bottom w:val="none" w:sz="0" w:space="0" w:color="auto"/>
        <w:right w:val="none" w:sz="0" w:space="0" w:color="auto"/>
      </w:divBdr>
    </w:div>
    <w:div w:id="773129894">
      <w:marLeft w:val="480"/>
      <w:marRight w:val="0"/>
      <w:marTop w:val="0"/>
      <w:marBottom w:val="0"/>
      <w:divBdr>
        <w:top w:val="none" w:sz="0" w:space="0" w:color="auto"/>
        <w:left w:val="none" w:sz="0" w:space="0" w:color="auto"/>
        <w:bottom w:val="none" w:sz="0" w:space="0" w:color="auto"/>
        <w:right w:val="none" w:sz="0" w:space="0" w:color="auto"/>
      </w:divBdr>
    </w:div>
    <w:div w:id="778835931">
      <w:marLeft w:val="480"/>
      <w:marRight w:val="0"/>
      <w:marTop w:val="0"/>
      <w:marBottom w:val="0"/>
      <w:divBdr>
        <w:top w:val="none" w:sz="0" w:space="0" w:color="auto"/>
        <w:left w:val="none" w:sz="0" w:space="0" w:color="auto"/>
        <w:bottom w:val="none" w:sz="0" w:space="0" w:color="auto"/>
        <w:right w:val="none" w:sz="0" w:space="0" w:color="auto"/>
      </w:divBdr>
    </w:div>
    <w:div w:id="779687346">
      <w:marLeft w:val="480"/>
      <w:marRight w:val="0"/>
      <w:marTop w:val="0"/>
      <w:marBottom w:val="0"/>
      <w:divBdr>
        <w:top w:val="none" w:sz="0" w:space="0" w:color="auto"/>
        <w:left w:val="none" w:sz="0" w:space="0" w:color="auto"/>
        <w:bottom w:val="none" w:sz="0" w:space="0" w:color="auto"/>
        <w:right w:val="none" w:sz="0" w:space="0" w:color="auto"/>
      </w:divBdr>
    </w:div>
    <w:div w:id="779953878">
      <w:marLeft w:val="480"/>
      <w:marRight w:val="0"/>
      <w:marTop w:val="0"/>
      <w:marBottom w:val="0"/>
      <w:divBdr>
        <w:top w:val="none" w:sz="0" w:space="0" w:color="auto"/>
        <w:left w:val="none" w:sz="0" w:space="0" w:color="auto"/>
        <w:bottom w:val="none" w:sz="0" w:space="0" w:color="auto"/>
        <w:right w:val="none" w:sz="0" w:space="0" w:color="auto"/>
      </w:divBdr>
    </w:div>
    <w:div w:id="780495559">
      <w:marLeft w:val="480"/>
      <w:marRight w:val="0"/>
      <w:marTop w:val="0"/>
      <w:marBottom w:val="0"/>
      <w:divBdr>
        <w:top w:val="none" w:sz="0" w:space="0" w:color="auto"/>
        <w:left w:val="none" w:sz="0" w:space="0" w:color="auto"/>
        <w:bottom w:val="none" w:sz="0" w:space="0" w:color="auto"/>
        <w:right w:val="none" w:sz="0" w:space="0" w:color="auto"/>
      </w:divBdr>
    </w:div>
    <w:div w:id="780689148">
      <w:marLeft w:val="480"/>
      <w:marRight w:val="0"/>
      <w:marTop w:val="0"/>
      <w:marBottom w:val="0"/>
      <w:divBdr>
        <w:top w:val="none" w:sz="0" w:space="0" w:color="auto"/>
        <w:left w:val="none" w:sz="0" w:space="0" w:color="auto"/>
        <w:bottom w:val="none" w:sz="0" w:space="0" w:color="auto"/>
        <w:right w:val="none" w:sz="0" w:space="0" w:color="auto"/>
      </w:divBdr>
    </w:div>
    <w:div w:id="780803827">
      <w:marLeft w:val="480"/>
      <w:marRight w:val="0"/>
      <w:marTop w:val="0"/>
      <w:marBottom w:val="0"/>
      <w:divBdr>
        <w:top w:val="none" w:sz="0" w:space="0" w:color="auto"/>
        <w:left w:val="none" w:sz="0" w:space="0" w:color="auto"/>
        <w:bottom w:val="none" w:sz="0" w:space="0" w:color="auto"/>
        <w:right w:val="none" w:sz="0" w:space="0" w:color="auto"/>
      </w:divBdr>
    </w:div>
    <w:div w:id="781072487">
      <w:marLeft w:val="480"/>
      <w:marRight w:val="0"/>
      <w:marTop w:val="0"/>
      <w:marBottom w:val="0"/>
      <w:divBdr>
        <w:top w:val="none" w:sz="0" w:space="0" w:color="auto"/>
        <w:left w:val="none" w:sz="0" w:space="0" w:color="auto"/>
        <w:bottom w:val="none" w:sz="0" w:space="0" w:color="auto"/>
        <w:right w:val="none" w:sz="0" w:space="0" w:color="auto"/>
      </w:divBdr>
    </w:div>
    <w:div w:id="781651294">
      <w:marLeft w:val="480"/>
      <w:marRight w:val="0"/>
      <w:marTop w:val="0"/>
      <w:marBottom w:val="0"/>
      <w:divBdr>
        <w:top w:val="none" w:sz="0" w:space="0" w:color="auto"/>
        <w:left w:val="none" w:sz="0" w:space="0" w:color="auto"/>
        <w:bottom w:val="none" w:sz="0" w:space="0" w:color="auto"/>
        <w:right w:val="none" w:sz="0" w:space="0" w:color="auto"/>
      </w:divBdr>
    </w:div>
    <w:div w:id="783353489">
      <w:marLeft w:val="480"/>
      <w:marRight w:val="0"/>
      <w:marTop w:val="0"/>
      <w:marBottom w:val="0"/>
      <w:divBdr>
        <w:top w:val="none" w:sz="0" w:space="0" w:color="auto"/>
        <w:left w:val="none" w:sz="0" w:space="0" w:color="auto"/>
        <w:bottom w:val="none" w:sz="0" w:space="0" w:color="auto"/>
        <w:right w:val="none" w:sz="0" w:space="0" w:color="auto"/>
      </w:divBdr>
    </w:div>
    <w:div w:id="784427960">
      <w:marLeft w:val="480"/>
      <w:marRight w:val="0"/>
      <w:marTop w:val="0"/>
      <w:marBottom w:val="0"/>
      <w:divBdr>
        <w:top w:val="none" w:sz="0" w:space="0" w:color="auto"/>
        <w:left w:val="none" w:sz="0" w:space="0" w:color="auto"/>
        <w:bottom w:val="none" w:sz="0" w:space="0" w:color="auto"/>
        <w:right w:val="none" w:sz="0" w:space="0" w:color="auto"/>
      </w:divBdr>
    </w:div>
    <w:div w:id="784540297">
      <w:marLeft w:val="480"/>
      <w:marRight w:val="0"/>
      <w:marTop w:val="0"/>
      <w:marBottom w:val="0"/>
      <w:divBdr>
        <w:top w:val="none" w:sz="0" w:space="0" w:color="auto"/>
        <w:left w:val="none" w:sz="0" w:space="0" w:color="auto"/>
        <w:bottom w:val="none" w:sz="0" w:space="0" w:color="auto"/>
        <w:right w:val="none" w:sz="0" w:space="0" w:color="auto"/>
      </w:divBdr>
    </w:div>
    <w:div w:id="784924800">
      <w:marLeft w:val="480"/>
      <w:marRight w:val="0"/>
      <w:marTop w:val="0"/>
      <w:marBottom w:val="0"/>
      <w:divBdr>
        <w:top w:val="none" w:sz="0" w:space="0" w:color="auto"/>
        <w:left w:val="none" w:sz="0" w:space="0" w:color="auto"/>
        <w:bottom w:val="none" w:sz="0" w:space="0" w:color="auto"/>
        <w:right w:val="none" w:sz="0" w:space="0" w:color="auto"/>
      </w:divBdr>
    </w:div>
    <w:div w:id="785201964">
      <w:marLeft w:val="480"/>
      <w:marRight w:val="0"/>
      <w:marTop w:val="0"/>
      <w:marBottom w:val="0"/>
      <w:divBdr>
        <w:top w:val="none" w:sz="0" w:space="0" w:color="auto"/>
        <w:left w:val="none" w:sz="0" w:space="0" w:color="auto"/>
        <w:bottom w:val="none" w:sz="0" w:space="0" w:color="auto"/>
        <w:right w:val="none" w:sz="0" w:space="0" w:color="auto"/>
      </w:divBdr>
    </w:div>
    <w:div w:id="785780988">
      <w:marLeft w:val="480"/>
      <w:marRight w:val="0"/>
      <w:marTop w:val="0"/>
      <w:marBottom w:val="0"/>
      <w:divBdr>
        <w:top w:val="none" w:sz="0" w:space="0" w:color="auto"/>
        <w:left w:val="none" w:sz="0" w:space="0" w:color="auto"/>
        <w:bottom w:val="none" w:sz="0" w:space="0" w:color="auto"/>
        <w:right w:val="none" w:sz="0" w:space="0" w:color="auto"/>
      </w:divBdr>
    </w:div>
    <w:div w:id="785973373">
      <w:marLeft w:val="480"/>
      <w:marRight w:val="0"/>
      <w:marTop w:val="0"/>
      <w:marBottom w:val="0"/>
      <w:divBdr>
        <w:top w:val="none" w:sz="0" w:space="0" w:color="auto"/>
        <w:left w:val="none" w:sz="0" w:space="0" w:color="auto"/>
        <w:bottom w:val="none" w:sz="0" w:space="0" w:color="auto"/>
        <w:right w:val="none" w:sz="0" w:space="0" w:color="auto"/>
      </w:divBdr>
    </w:div>
    <w:div w:id="787311472">
      <w:marLeft w:val="480"/>
      <w:marRight w:val="0"/>
      <w:marTop w:val="0"/>
      <w:marBottom w:val="0"/>
      <w:divBdr>
        <w:top w:val="none" w:sz="0" w:space="0" w:color="auto"/>
        <w:left w:val="none" w:sz="0" w:space="0" w:color="auto"/>
        <w:bottom w:val="none" w:sz="0" w:space="0" w:color="auto"/>
        <w:right w:val="none" w:sz="0" w:space="0" w:color="auto"/>
      </w:divBdr>
    </w:div>
    <w:div w:id="789207167">
      <w:marLeft w:val="480"/>
      <w:marRight w:val="0"/>
      <w:marTop w:val="0"/>
      <w:marBottom w:val="0"/>
      <w:divBdr>
        <w:top w:val="none" w:sz="0" w:space="0" w:color="auto"/>
        <w:left w:val="none" w:sz="0" w:space="0" w:color="auto"/>
        <w:bottom w:val="none" w:sz="0" w:space="0" w:color="auto"/>
        <w:right w:val="none" w:sz="0" w:space="0" w:color="auto"/>
      </w:divBdr>
    </w:div>
    <w:div w:id="790123960">
      <w:marLeft w:val="480"/>
      <w:marRight w:val="0"/>
      <w:marTop w:val="0"/>
      <w:marBottom w:val="0"/>
      <w:divBdr>
        <w:top w:val="none" w:sz="0" w:space="0" w:color="auto"/>
        <w:left w:val="none" w:sz="0" w:space="0" w:color="auto"/>
        <w:bottom w:val="none" w:sz="0" w:space="0" w:color="auto"/>
        <w:right w:val="none" w:sz="0" w:space="0" w:color="auto"/>
      </w:divBdr>
    </w:div>
    <w:div w:id="791561262">
      <w:marLeft w:val="480"/>
      <w:marRight w:val="0"/>
      <w:marTop w:val="0"/>
      <w:marBottom w:val="0"/>
      <w:divBdr>
        <w:top w:val="none" w:sz="0" w:space="0" w:color="auto"/>
        <w:left w:val="none" w:sz="0" w:space="0" w:color="auto"/>
        <w:bottom w:val="none" w:sz="0" w:space="0" w:color="auto"/>
        <w:right w:val="none" w:sz="0" w:space="0" w:color="auto"/>
      </w:divBdr>
    </w:div>
    <w:div w:id="792408706">
      <w:marLeft w:val="480"/>
      <w:marRight w:val="0"/>
      <w:marTop w:val="0"/>
      <w:marBottom w:val="0"/>
      <w:divBdr>
        <w:top w:val="none" w:sz="0" w:space="0" w:color="auto"/>
        <w:left w:val="none" w:sz="0" w:space="0" w:color="auto"/>
        <w:bottom w:val="none" w:sz="0" w:space="0" w:color="auto"/>
        <w:right w:val="none" w:sz="0" w:space="0" w:color="auto"/>
      </w:divBdr>
    </w:div>
    <w:div w:id="793015796">
      <w:marLeft w:val="480"/>
      <w:marRight w:val="0"/>
      <w:marTop w:val="0"/>
      <w:marBottom w:val="0"/>
      <w:divBdr>
        <w:top w:val="none" w:sz="0" w:space="0" w:color="auto"/>
        <w:left w:val="none" w:sz="0" w:space="0" w:color="auto"/>
        <w:bottom w:val="none" w:sz="0" w:space="0" w:color="auto"/>
        <w:right w:val="none" w:sz="0" w:space="0" w:color="auto"/>
      </w:divBdr>
    </w:div>
    <w:div w:id="793016334">
      <w:marLeft w:val="480"/>
      <w:marRight w:val="0"/>
      <w:marTop w:val="0"/>
      <w:marBottom w:val="0"/>
      <w:divBdr>
        <w:top w:val="none" w:sz="0" w:space="0" w:color="auto"/>
        <w:left w:val="none" w:sz="0" w:space="0" w:color="auto"/>
        <w:bottom w:val="none" w:sz="0" w:space="0" w:color="auto"/>
        <w:right w:val="none" w:sz="0" w:space="0" w:color="auto"/>
      </w:divBdr>
    </w:div>
    <w:div w:id="793719565">
      <w:marLeft w:val="480"/>
      <w:marRight w:val="0"/>
      <w:marTop w:val="0"/>
      <w:marBottom w:val="0"/>
      <w:divBdr>
        <w:top w:val="none" w:sz="0" w:space="0" w:color="auto"/>
        <w:left w:val="none" w:sz="0" w:space="0" w:color="auto"/>
        <w:bottom w:val="none" w:sz="0" w:space="0" w:color="auto"/>
        <w:right w:val="none" w:sz="0" w:space="0" w:color="auto"/>
      </w:divBdr>
    </w:div>
    <w:div w:id="793862137">
      <w:marLeft w:val="480"/>
      <w:marRight w:val="0"/>
      <w:marTop w:val="0"/>
      <w:marBottom w:val="0"/>
      <w:divBdr>
        <w:top w:val="none" w:sz="0" w:space="0" w:color="auto"/>
        <w:left w:val="none" w:sz="0" w:space="0" w:color="auto"/>
        <w:bottom w:val="none" w:sz="0" w:space="0" w:color="auto"/>
        <w:right w:val="none" w:sz="0" w:space="0" w:color="auto"/>
      </w:divBdr>
    </w:div>
    <w:div w:id="795175561">
      <w:marLeft w:val="480"/>
      <w:marRight w:val="0"/>
      <w:marTop w:val="0"/>
      <w:marBottom w:val="0"/>
      <w:divBdr>
        <w:top w:val="none" w:sz="0" w:space="0" w:color="auto"/>
        <w:left w:val="none" w:sz="0" w:space="0" w:color="auto"/>
        <w:bottom w:val="none" w:sz="0" w:space="0" w:color="auto"/>
        <w:right w:val="none" w:sz="0" w:space="0" w:color="auto"/>
      </w:divBdr>
    </w:div>
    <w:div w:id="795442529">
      <w:marLeft w:val="480"/>
      <w:marRight w:val="0"/>
      <w:marTop w:val="0"/>
      <w:marBottom w:val="0"/>
      <w:divBdr>
        <w:top w:val="none" w:sz="0" w:space="0" w:color="auto"/>
        <w:left w:val="none" w:sz="0" w:space="0" w:color="auto"/>
        <w:bottom w:val="none" w:sz="0" w:space="0" w:color="auto"/>
        <w:right w:val="none" w:sz="0" w:space="0" w:color="auto"/>
      </w:divBdr>
    </w:div>
    <w:div w:id="797794108">
      <w:marLeft w:val="480"/>
      <w:marRight w:val="0"/>
      <w:marTop w:val="0"/>
      <w:marBottom w:val="0"/>
      <w:divBdr>
        <w:top w:val="none" w:sz="0" w:space="0" w:color="auto"/>
        <w:left w:val="none" w:sz="0" w:space="0" w:color="auto"/>
        <w:bottom w:val="none" w:sz="0" w:space="0" w:color="auto"/>
        <w:right w:val="none" w:sz="0" w:space="0" w:color="auto"/>
      </w:divBdr>
    </w:div>
    <w:div w:id="797912656">
      <w:marLeft w:val="480"/>
      <w:marRight w:val="0"/>
      <w:marTop w:val="0"/>
      <w:marBottom w:val="0"/>
      <w:divBdr>
        <w:top w:val="none" w:sz="0" w:space="0" w:color="auto"/>
        <w:left w:val="none" w:sz="0" w:space="0" w:color="auto"/>
        <w:bottom w:val="none" w:sz="0" w:space="0" w:color="auto"/>
        <w:right w:val="none" w:sz="0" w:space="0" w:color="auto"/>
      </w:divBdr>
    </w:div>
    <w:div w:id="799884314">
      <w:marLeft w:val="480"/>
      <w:marRight w:val="0"/>
      <w:marTop w:val="0"/>
      <w:marBottom w:val="0"/>
      <w:divBdr>
        <w:top w:val="none" w:sz="0" w:space="0" w:color="auto"/>
        <w:left w:val="none" w:sz="0" w:space="0" w:color="auto"/>
        <w:bottom w:val="none" w:sz="0" w:space="0" w:color="auto"/>
        <w:right w:val="none" w:sz="0" w:space="0" w:color="auto"/>
      </w:divBdr>
    </w:div>
    <w:div w:id="800613605">
      <w:marLeft w:val="480"/>
      <w:marRight w:val="0"/>
      <w:marTop w:val="0"/>
      <w:marBottom w:val="0"/>
      <w:divBdr>
        <w:top w:val="none" w:sz="0" w:space="0" w:color="auto"/>
        <w:left w:val="none" w:sz="0" w:space="0" w:color="auto"/>
        <w:bottom w:val="none" w:sz="0" w:space="0" w:color="auto"/>
        <w:right w:val="none" w:sz="0" w:space="0" w:color="auto"/>
      </w:divBdr>
    </w:div>
    <w:div w:id="800660298">
      <w:marLeft w:val="480"/>
      <w:marRight w:val="0"/>
      <w:marTop w:val="0"/>
      <w:marBottom w:val="0"/>
      <w:divBdr>
        <w:top w:val="none" w:sz="0" w:space="0" w:color="auto"/>
        <w:left w:val="none" w:sz="0" w:space="0" w:color="auto"/>
        <w:bottom w:val="none" w:sz="0" w:space="0" w:color="auto"/>
        <w:right w:val="none" w:sz="0" w:space="0" w:color="auto"/>
      </w:divBdr>
    </w:div>
    <w:div w:id="800853010">
      <w:marLeft w:val="480"/>
      <w:marRight w:val="0"/>
      <w:marTop w:val="0"/>
      <w:marBottom w:val="0"/>
      <w:divBdr>
        <w:top w:val="none" w:sz="0" w:space="0" w:color="auto"/>
        <w:left w:val="none" w:sz="0" w:space="0" w:color="auto"/>
        <w:bottom w:val="none" w:sz="0" w:space="0" w:color="auto"/>
        <w:right w:val="none" w:sz="0" w:space="0" w:color="auto"/>
      </w:divBdr>
    </w:div>
    <w:div w:id="802163670">
      <w:marLeft w:val="480"/>
      <w:marRight w:val="0"/>
      <w:marTop w:val="0"/>
      <w:marBottom w:val="0"/>
      <w:divBdr>
        <w:top w:val="none" w:sz="0" w:space="0" w:color="auto"/>
        <w:left w:val="none" w:sz="0" w:space="0" w:color="auto"/>
        <w:bottom w:val="none" w:sz="0" w:space="0" w:color="auto"/>
        <w:right w:val="none" w:sz="0" w:space="0" w:color="auto"/>
      </w:divBdr>
    </w:div>
    <w:div w:id="803891668">
      <w:marLeft w:val="480"/>
      <w:marRight w:val="0"/>
      <w:marTop w:val="0"/>
      <w:marBottom w:val="0"/>
      <w:divBdr>
        <w:top w:val="none" w:sz="0" w:space="0" w:color="auto"/>
        <w:left w:val="none" w:sz="0" w:space="0" w:color="auto"/>
        <w:bottom w:val="none" w:sz="0" w:space="0" w:color="auto"/>
        <w:right w:val="none" w:sz="0" w:space="0" w:color="auto"/>
      </w:divBdr>
    </w:div>
    <w:div w:id="805898567">
      <w:marLeft w:val="480"/>
      <w:marRight w:val="0"/>
      <w:marTop w:val="0"/>
      <w:marBottom w:val="0"/>
      <w:divBdr>
        <w:top w:val="none" w:sz="0" w:space="0" w:color="auto"/>
        <w:left w:val="none" w:sz="0" w:space="0" w:color="auto"/>
        <w:bottom w:val="none" w:sz="0" w:space="0" w:color="auto"/>
        <w:right w:val="none" w:sz="0" w:space="0" w:color="auto"/>
      </w:divBdr>
    </w:div>
    <w:div w:id="805974872">
      <w:marLeft w:val="480"/>
      <w:marRight w:val="0"/>
      <w:marTop w:val="0"/>
      <w:marBottom w:val="0"/>
      <w:divBdr>
        <w:top w:val="none" w:sz="0" w:space="0" w:color="auto"/>
        <w:left w:val="none" w:sz="0" w:space="0" w:color="auto"/>
        <w:bottom w:val="none" w:sz="0" w:space="0" w:color="auto"/>
        <w:right w:val="none" w:sz="0" w:space="0" w:color="auto"/>
      </w:divBdr>
    </w:div>
    <w:div w:id="806170459">
      <w:marLeft w:val="480"/>
      <w:marRight w:val="0"/>
      <w:marTop w:val="0"/>
      <w:marBottom w:val="0"/>
      <w:divBdr>
        <w:top w:val="none" w:sz="0" w:space="0" w:color="auto"/>
        <w:left w:val="none" w:sz="0" w:space="0" w:color="auto"/>
        <w:bottom w:val="none" w:sz="0" w:space="0" w:color="auto"/>
        <w:right w:val="none" w:sz="0" w:space="0" w:color="auto"/>
      </w:divBdr>
    </w:div>
    <w:div w:id="806821531">
      <w:marLeft w:val="480"/>
      <w:marRight w:val="0"/>
      <w:marTop w:val="0"/>
      <w:marBottom w:val="0"/>
      <w:divBdr>
        <w:top w:val="none" w:sz="0" w:space="0" w:color="auto"/>
        <w:left w:val="none" w:sz="0" w:space="0" w:color="auto"/>
        <w:bottom w:val="none" w:sz="0" w:space="0" w:color="auto"/>
        <w:right w:val="none" w:sz="0" w:space="0" w:color="auto"/>
      </w:divBdr>
    </w:div>
    <w:div w:id="807358769">
      <w:marLeft w:val="480"/>
      <w:marRight w:val="0"/>
      <w:marTop w:val="0"/>
      <w:marBottom w:val="0"/>
      <w:divBdr>
        <w:top w:val="none" w:sz="0" w:space="0" w:color="auto"/>
        <w:left w:val="none" w:sz="0" w:space="0" w:color="auto"/>
        <w:bottom w:val="none" w:sz="0" w:space="0" w:color="auto"/>
        <w:right w:val="none" w:sz="0" w:space="0" w:color="auto"/>
      </w:divBdr>
    </w:div>
    <w:div w:id="810052811">
      <w:marLeft w:val="480"/>
      <w:marRight w:val="0"/>
      <w:marTop w:val="0"/>
      <w:marBottom w:val="0"/>
      <w:divBdr>
        <w:top w:val="none" w:sz="0" w:space="0" w:color="auto"/>
        <w:left w:val="none" w:sz="0" w:space="0" w:color="auto"/>
        <w:bottom w:val="none" w:sz="0" w:space="0" w:color="auto"/>
        <w:right w:val="none" w:sz="0" w:space="0" w:color="auto"/>
      </w:divBdr>
    </w:div>
    <w:div w:id="810099011">
      <w:marLeft w:val="480"/>
      <w:marRight w:val="0"/>
      <w:marTop w:val="0"/>
      <w:marBottom w:val="0"/>
      <w:divBdr>
        <w:top w:val="none" w:sz="0" w:space="0" w:color="auto"/>
        <w:left w:val="none" w:sz="0" w:space="0" w:color="auto"/>
        <w:bottom w:val="none" w:sz="0" w:space="0" w:color="auto"/>
        <w:right w:val="none" w:sz="0" w:space="0" w:color="auto"/>
      </w:divBdr>
    </w:div>
    <w:div w:id="810169612">
      <w:marLeft w:val="480"/>
      <w:marRight w:val="0"/>
      <w:marTop w:val="0"/>
      <w:marBottom w:val="0"/>
      <w:divBdr>
        <w:top w:val="none" w:sz="0" w:space="0" w:color="auto"/>
        <w:left w:val="none" w:sz="0" w:space="0" w:color="auto"/>
        <w:bottom w:val="none" w:sz="0" w:space="0" w:color="auto"/>
        <w:right w:val="none" w:sz="0" w:space="0" w:color="auto"/>
      </w:divBdr>
    </w:div>
    <w:div w:id="810831582">
      <w:marLeft w:val="480"/>
      <w:marRight w:val="0"/>
      <w:marTop w:val="0"/>
      <w:marBottom w:val="0"/>
      <w:divBdr>
        <w:top w:val="none" w:sz="0" w:space="0" w:color="auto"/>
        <w:left w:val="none" w:sz="0" w:space="0" w:color="auto"/>
        <w:bottom w:val="none" w:sz="0" w:space="0" w:color="auto"/>
        <w:right w:val="none" w:sz="0" w:space="0" w:color="auto"/>
      </w:divBdr>
    </w:div>
    <w:div w:id="811288974">
      <w:marLeft w:val="480"/>
      <w:marRight w:val="0"/>
      <w:marTop w:val="0"/>
      <w:marBottom w:val="0"/>
      <w:divBdr>
        <w:top w:val="none" w:sz="0" w:space="0" w:color="auto"/>
        <w:left w:val="none" w:sz="0" w:space="0" w:color="auto"/>
        <w:bottom w:val="none" w:sz="0" w:space="0" w:color="auto"/>
        <w:right w:val="none" w:sz="0" w:space="0" w:color="auto"/>
      </w:divBdr>
    </w:div>
    <w:div w:id="811992861">
      <w:marLeft w:val="480"/>
      <w:marRight w:val="0"/>
      <w:marTop w:val="0"/>
      <w:marBottom w:val="0"/>
      <w:divBdr>
        <w:top w:val="none" w:sz="0" w:space="0" w:color="auto"/>
        <w:left w:val="none" w:sz="0" w:space="0" w:color="auto"/>
        <w:bottom w:val="none" w:sz="0" w:space="0" w:color="auto"/>
        <w:right w:val="none" w:sz="0" w:space="0" w:color="auto"/>
      </w:divBdr>
    </w:div>
    <w:div w:id="814954876">
      <w:marLeft w:val="480"/>
      <w:marRight w:val="0"/>
      <w:marTop w:val="0"/>
      <w:marBottom w:val="0"/>
      <w:divBdr>
        <w:top w:val="none" w:sz="0" w:space="0" w:color="auto"/>
        <w:left w:val="none" w:sz="0" w:space="0" w:color="auto"/>
        <w:bottom w:val="none" w:sz="0" w:space="0" w:color="auto"/>
        <w:right w:val="none" w:sz="0" w:space="0" w:color="auto"/>
      </w:divBdr>
    </w:div>
    <w:div w:id="817527739">
      <w:marLeft w:val="480"/>
      <w:marRight w:val="0"/>
      <w:marTop w:val="0"/>
      <w:marBottom w:val="0"/>
      <w:divBdr>
        <w:top w:val="none" w:sz="0" w:space="0" w:color="auto"/>
        <w:left w:val="none" w:sz="0" w:space="0" w:color="auto"/>
        <w:bottom w:val="none" w:sz="0" w:space="0" w:color="auto"/>
        <w:right w:val="none" w:sz="0" w:space="0" w:color="auto"/>
      </w:divBdr>
    </w:div>
    <w:div w:id="817577112">
      <w:marLeft w:val="480"/>
      <w:marRight w:val="0"/>
      <w:marTop w:val="0"/>
      <w:marBottom w:val="0"/>
      <w:divBdr>
        <w:top w:val="none" w:sz="0" w:space="0" w:color="auto"/>
        <w:left w:val="none" w:sz="0" w:space="0" w:color="auto"/>
        <w:bottom w:val="none" w:sz="0" w:space="0" w:color="auto"/>
        <w:right w:val="none" w:sz="0" w:space="0" w:color="auto"/>
      </w:divBdr>
    </w:div>
    <w:div w:id="818764617">
      <w:marLeft w:val="480"/>
      <w:marRight w:val="0"/>
      <w:marTop w:val="0"/>
      <w:marBottom w:val="0"/>
      <w:divBdr>
        <w:top w:val="none" w:sz="0" w:space="0" w:color="auto"/>
        <w:left w:val="none" w:sz="0" w:space="0" w:color="auto"/>
        <w:bottom w:val="none" w:sz="0" w:space="0" w:color="auto"/>
        <w:right w:val="none" w:sz="0" w:space="0" w:color="auto"/>
      </w:divBdr>
    </w:div>
    <w:div w:id="819420489">
      <w:marLeft w:val="480"/>
      <w:marRight w:val="0"/>
      <w:marTop w:val="0"/>
      <w:marBottom w:val="0"/>
      <w:divBdr>
        <w:top w:val="none" w:sz="0" w:space="0" w:color="auto"/>
        <w:left w:val="none" w:sz="0" w:space="0" w:color="auto"/>
        <w:bottom w:val="none" w:sz="0" w:space="0" w:color="auto"/>
        <w:right w:val="none" w:sz="0" w:space="0" w:color="auto"/>
      </w:divBdr>
    </w:div>
    <w:div w:id="819421511">
      <w:marLeft w:val="480"/>
      <w:marRight w:val="0"/>
      <w:marTop w:val="0"/>
      <w:marBottom w:val="0"/>
      <w:divBdr>
        <w:top w:val="none" w:sz="0" w:space="0" w:color="auto"/>
        <w:left w:val="none" w:sz="0" w:space="0" w:color="auto"/>
        <w:bottom w:val="none" w:sz="0" w:space="0" w:color="auto"/>
        <w:right w:val="none" w:sz="0" w:space="0" w:color="auto"/>
      </w:divBdr>
    </w:div>
    <w:div w:id="821968371">
      <w:marLeft w:val="480"/>
      <w:marRight w:val="0"/>
      <w:marTop w:val="0"/>
      <w:marBottom w:val="0"/>
      <w:divBdr>
        <w:top w:val="none" w:sz="0" w:space="0" w:color="auto"/>
        <w:left w:val="none" w:sz="0" w:space="0" w:color="auto"/>
        <w:bottom w:val="none" w:sz="0" w:space="0" w:color="auto"/>
        <w:right w:val="none" w:sz="0" w:space="0" w:color="auto"/>
      </w:divBdr>
    </w:div>
    <w:div w:id="822477048">
      <w:marLeft w:val="480"/>
      <w:marRight w:val="0"/>
      <w:marTop w:val="0"/>
      <w:marBottom w:val="0"/>
      <w:divBdr>
        <w:top w:val="none" w:sz="0" w:space="0" w:color="auto"/>
        <w:left w:val="none" w:sz="0" w:space="0" w:color="auto"/>
        <w:bottom w:val="none" w:sz="0" w:space="0" w:color="auto"/>
        <w:right w:val="none" w:sz="0" w:space="0" w:color="auto"/>
      </w:divBdr>
    </w:div>
    <w:div w:id="823007444">
      <w:marLeft w:val="480"/>
      <w:marRight w:val="0"/>
      <w:marTop w:val="0"/>
      <w:marBottom w:val="0"/>
      <w:divBdr>
        <w:top w:val="none" w:sz="0" w:space="0" w:color="auto"/>
        <w:left w:val="none" w:sz="0" w:space="0" w:color="auto"/>
        <w:bottom w:val="none" w:sz="0" w:space="0" w:color="auto"/>
        <w:right w:val="none" w:sz="0" w:space="0" w:color="auto"/>
      </w:divBdr>
    </w:div>
    <w:div w:id="823085022">
      <w:marLeft w:val="480"/>
      <w:marRight w:val="0"/>
      <w:marTop w:val="0"/>
      <w:marBottom w:val="0"/>
      <w:divBdr>
        <w:top w:val="none" w:sz="0" w:space="0" w:color="auto"/>
        <w:left w:val="none" w:sz="0" w:space="0" w:color="auto"/>
        <w:bottom w:val="none" w:sz="0" w:space="0" w:color="auto"/>
        <w:right w:val="none" w:sz="0" w:space="0" w:color="auto"/>
      </w:divBdr>
    </w:div>
    <w:div w:id="823162381">
      <w:marLeft w:val="480"/>
      <w:marRight w:val="0"/>
      <w:marTop w:val="0"/>
      <w:marBottom w:val="0"/>
      <w:divBdr>
        <w:top w:val="none" w:sz="0" w:space="0" w:color="auto"/>
        <w:left w:val="none" w:sz="0" w:space="0" w:color="auto"/>
        <w:bottom w:val="none" w:sz="0" w:space="0" w:color="auto"/>
        <w:right w:val="none" w:sz="0" w:space="0" w:color="auto"/>
      </w:divBdr>
    </w:div>
    <w:div w:id="824705466">
      <w:marLeft w:val="480"/>
      <w:marRight w:val="0"/>
      <w:marTop w:val="0"/>
      <w:marBottom w:val="0"/>
      <w:divBdr>
        <w:top w:val="none" w:sz="0" w:space="0" w:color="auto"/>
        <w:left w:val="none" w:sz="0" w:space="0" w:color="auto"/>
        <w:bottom w:val="none" w:sz="0" w:space="0" w:color="auto"/>
        <w:right w:val="none" w:sz="0" w:space="0" w:color="auto"/>
      </w:divBdr>
    </w:div>
    <w:div w:id="824779508">
      <w:marLeft w:val="480"/>
      <w:marRight w:val="0"/>
      <w:marTop w:val="0"/>
      <w:marBottom w:val="0"/>
      <w:divBdr>
        <w:top w:val="none" w:sz="0" w:space="0" w:color="auto"/>
        <w:left w:val="none" w:sz="0" w:space="0" w:color="auto"/>
        <w:bottom w:val="none" w:sz="0" w:space="0" w:color="auto"/>
        <w:right w:val="none" w:sz="0" w:space="0" w:color="auto"/>
      </w:divBdr>
    </w:div>
    <w:div w:id="826553376">
      <w:marLeft w:val="480"/>
      <w:marRight w:val="0"/>
      <w:marTop w:val="0"/>
      <w:marBottom w:val="0"/>
      <w:divBdr>
        <w:top w:val="none" w:sz="0" w:space="0" w:color="auto"/>
        <w:left w:val="none" w:sz="0" w:space="0" w:color="auto"/>
        <w:bottom w:val="none" w:sz="0" w:space="0" w:color="auto"/>
        <w:right w:val="none" w:sz="0" w:space="0" w:color="auto"/>
      </w:divBdr>
    </w:div>
    <w:div w:id="826753026">
      <w:marLeft w:val="480"/>
      <w:marRight w:val="0"/>
      <w:marTop w:val="0"/>
      <w:marBottom w:val="0"/>
      <w:divBdr>
        <w:top w:val="none" w:sz="0" w:space="0" w:color="auto"/>
        <w:left w:val="none" w:sz="0" w:space="0" w:color="auto"/>
        <w:bottom w:val="none" w:sz="0" w:space="0" w:color="auto"/>
        <w:right w:val="none" w:sz="0" w:space="0" w:color="auto"/>
      </w:divBdr>
    </w:div>
    <w:div w:id="828253359">
      <w:marLeft w:val="480"/>
      <w:marRight w:val="0"/>
      <w:marTop w:val="0"/>
      <w:marBottom w:val="0"/>
      <w:divBdr>
        <w:top w:val="none" w:sz="0" w:space="0" w:color="auto"/>
        <w:left w:val="none" w:sz="0" w:space="0" w:color="auto"/>
        <w:bottom w:val="none" w:sz="0" w:space="0" w:color="auto"/>
        <w:right w:val="none" w:sz="0" w:space="0" w:color="auto"/>
      </w:divBdr>
    </w:div>
    <w:div w:id="828861856">
      <w:marLeft w:val="480"/>
      <w:marRight w:val="0"/>
      <w:marTop w:val="0"/>
      <w:marBottom w:val="0"/>
      <w:divBdr>
        <w:top w:val="none" w:sz="0" w:space="0" w:color="auto"/>
        <w:left w:val="none" w:sz="0" w:space="0" w:color="auto"/>
        <w:bottom w:val="none" w:sz="0" w:space="0" w:color="auto"/>
        <w:right w:val="none" w:sz="0" w:space="0" w:color="auto"/>
      </w:divBdr>
    </w:div>
    <w:div w:id="831216363">
      <w:marLeft w:val="480"/>
      <w:marRight w:val="0"/>
      <w:marTop w:val="0"/>
      <w:marBottom w:val="0"/>
      <w:divBdr>
        <w:top w:val="none" w:sz="0" w:space="0" w:color="auto"/>
        <w:left w:val="none" w:sz="0" w:space="0" w:color="auto"/>
        <w:bottom w:val="none" w:sz="0" w:space="0" w:color="auto"/>
        <w:right w:val="none" w:sz="0" w:space="0" w:color="auto"/>
      </w:divBdr>
    </w:div>
    <w:div w:id="831261762">
      <w:marLeft w:val="480"/>
      <w:marRight w:val="0"/>
      <w:marTop w:val="0"/>
      <w:marBottom w:val="0"/>
      <w:divBdr>
        <w:top w:val="none" w:sz="0" w:space="0" w:color="auto"/>
        <w:left w:val="none" w:sz="0" w:space="0" w:color="auto"/>
        <w:bottom w:val="none" w:sz="0" w:space="0" w:color="auto"/>
        <w:right w:val="none" w:sz="0" w:space="0" w:color="auto"/>
      </w:divBdr>
    </w:div>
    <w:div w:id="831330954">
      <w:marLeft w:val="480"/>
      <w:marRight w:val="0"/>
      <w:marTop w:val="0"/>
      <w:marBottom w:val="0"/>
      <w:divBdr>
        <w:top w:val="none" w:sz="0" w:space="0" w:color="auto"/>
        <w:left w:val="none" w:sz="0" w:space="0" w:color="auto"/>
        <w:bottom w:val="none" w:sz="0" w:space="0" w:color="auto"/>
        <w:right w:val="none" w:sz="0" w:space="0" w:color="auto"/>
      </w:divBdr>
    </w:div>
    <w:div w:id="832062410">
      <w:marLeft w:val="480"/>
      <w:marRight w:val="0"/>
      <w:marTop w:val="0"/>
      <w:marBottom w:val="0"/>
      <w:divBdr>
        <w:top w:val="none" w:sz="0" w:space="0" w:color="auto"/>
        <w:left w:val="none" w:sz="0" w:space="0" w:color="auto"/>
        <w:bottom w:val="none" w:sz="0" w:space="0" w:color="auto"/>
        <w:right w:val="none" w:sz="0" w:space="0" w:color="auto"/>
      </w:divBdr>
    </w:div>
    <w:div w:id="836270850">
      <w:marLeft w:val="480"/>
      <w:marRight w:val="0"/>
      <w:marTop w:val="0"/>
      <w:marBottom w:val="0"/>
      <w:divBdr>
        <w:top w:val="none" w:sz="0" w:space="0" w:color="auto"/>
        <w:left w:val="none" w:sz="0" w:space="0" w:color="auto"/>
        <w:bottom w:val="none" w:sz="0" w:space="0" w:color="auto"/>
        <w:right w:val="none" w:sz="0" w:space="0" w:color="auto"/>
      </w:divBdr>
    </w:div>
    <w:div w:id="836772559">
      <w:marLeft w:val="480"/>
      <w:marRight w:val="0"/>
      <w:marTop w:val="0"/>
      <w:marBottom w:val="0"/>
      <w:divBdr>
        <w:top w:val="none" w:sz="0" w:space="0" w:color="auto"/>
        <w:left w:val="none" w:sz="0" w:space="0" w:color="auto"/>
        <w:bottom w:val="none" w:sz="0" w:space="0" w:color="auto"/>
        <w:right w:val="none" w:sz="0" w:space="0" w:color="auto"/>
      </w:divBdr>
    </w:div>
    <w:div w:id="837117295">
      <w:marLeft w:val="480"/>
      <w:marRight w:val="0"/>
      <w:marTop w:val="0"/>
      <w:marBottom w:val="0"/>
      <w:divBdr>
        <w:top w:val="none" w:sz="0" w:space="0" w:color="auto"/>
        <w:left w:val="none" w:sz="0" w:space="0" w:color="auto"/>
        <w:bottom w:val="none" w:sz="0" w:space="0" w:color="auto"/>
        <w:right w:val="none" w:sz="0" w:space="0" w:color="auto"/>
      </w:divBdr>
    </w:div>
    <w:div w:id="837692652">
      <w:marLeft w:val="480"/>
      <w:marRight w:val="0"/>
      <w:marTop w:val="0"/>
      <w:marBottom w:val="0"/>
      <w:divBdr>
        <w:top w:val="none" w:sz="0" w:space="0" w:color="auto"/>
        <w:left w:val="none" w:sz="0" w:space="0" w:color="auto"/>
        <w:bottom w:val="none" w:sz="0" w:space="0" w:color="auto"/>
        <w:right w:val="none" w:sz="0" w:space="0" w:color="auto"/>
      </w:divBdr>
    </w:div>
    <w:div w:id="837885298">
      <w:marLeft w:val="480"/>
      <w:marRight w:val="0"/>
      <w:marTop w:val="0"/>
      <w:marBottom w:val="0"/>
      <w:divBdr>
        <w:top w:val="none" w:sz="0" w:space="0" w:color="auto"/>
        <w:left w:val="none" w:sz="0" w:space="0" w:color="auto"/>
        <w:bottom w:val="none" w:sz="0" w:space="0" w:color="auto"/>
        <w:right w:val="none" w:sz="0" w:space="0" w:color="auto"/>
      </w:divBdr>
    </w:div>
    <w:div w:id="840465375">
      <w:marLeft w:val="480"/>
      <w:marRight w:val="0"/>
      <w:marTop w:val="0"/>
      <w:marBottom w:val="0"/>
      <w:divBdr>
        <w:top w:val="none" w:sz="0" w:space="0" w:color="auto"/>
        <w:left w:val="none" w:sz="0" w:space="0" w:color="auto"/>
        <w:bottom w:val="none" w:sz="0" w:space="0" w:color="auto"/>
        <w:right w:val="none" w:sz="0" w:space="0" w:color="auto"/>
      </w:divBdr>
    </w:div>
    <w:div w:id="841818616">
      <w:marLeft w:val="480"/>
      <w:marRight w:val="0"/>
      <w:marTop w:val="0"/>
      <w:marBottom w:val="0"/>
      <w:divBdr>
        <w:top w:val="none" w:sz="0" w:space="0" w:color="auto"/>
        <w:left w:val="none" w:sz="0" w:space="0" w:color="auto"/>
        <w:bottom w:val="none" w:sz="0" w:space="0" w:color="auto"/>
        <w:right w:val="none" w:sz="0" w:space="0" w:color="auto"/>
      </w:divBdr>
    </w:div>
    <w:div w:id="843519622">
      <w:marLeft w:val="480"/>
      <w:marRight w:val="0"/>
      <w:marTop w:val="0"/>
      <w:marBottom w:val="0"/>
      <w:divBdr>
        <w:top w:val="none" w:sz="0" w:space="0" w:color="auto"/>
        <w:left w:val="none" w:sz="0" w:space="0" w:color="auto"/>
        <w:bottom w:val="none" w:sz="0" w:space="0" w:color="auto"/>
        <w:right w:val="none" w:sz="0" w:space="0" w:color="auto"/>
      </w:divBdr>
    </w:div>
    <w:div w:id="844444318">
      <w:marLeft w:val="480"/>
      <w:marRight w:val="0"/>
      <w:marTop w:val="0"/>
      <w:marBottom w:val="0"/>
      <w:divBdr>
        <w:top w:val="none" w:sz="0" w:space="0" w:color="auto"/>
        <w:left w:val="none" w:sz="0" w:space="0" w:color="auto"/>
        <w:bottom w:val="none" w:sz="0" w:space="0" w:color="auto"/>
        <w:right w:val="none" w:sz="0" w:space="0" w:color="auto"/>
      </w:divBdr>
    </w:div>
    <w:div w:id="846284901">
      <w:marLeft w:val="480"/>
      <w:marRight w:val="0"/>
      <w:marTop w:val="0"/>
      <w:marBottom w:val="0"/>
      <w:divBdr>
        <w:top w:val="none" w:sz="0" w:space="0" w:color="auto"/>
        <w:left w:val="none" w:sz="0" w:space="0" w:color="auto"/>
        <w:bottom w:val="none" w:sz="0" w:space="0" w:color="auto"/>
        <w:right w:val="none" w:sz="0" w:space="0" w:color="auto"/>
      </w:divBdr>
    </w:div>
    <w:div w:id="846333010">
      <w:marLeft w:val="480"/>
      <w:marRight w:val="0"/>
      <w:marTop w:val="0"/>
      <w:marBottom w:val="0"/>
      <w:divBdr>
        <w:top w:val="none" w:sz="0" w:space="0" w:color="auto"/>
        <w:left w:val="none" w:sz="0" w:space="0" w:color="auto"/>
        <w:bottom w:val="none" w:sz="0" w:space="0" w:color="auto"/>
        <w:right w:val="none" w:sz="0" w:space="0" w:color="auto"/>
      </w:divBdr>
    </w:div>
    <w:div w:id="847401393">
      <w:marLeft w:val="480"/>
      <w:marRight w:val="0"/>
      <w:marTop w:val="0"/>
      <w:marBottom w:val="0"/>
      <w:divBdr>
        <w:top w:val="none" w:sz="0" w:space="0" w:color="auto"/>
        <w:left w:val="none" w:sz="0" w:space="0" w:color="auto"/>
        <w:bottom w:val="none" w:sz="0" w:space="0" w:color="auto"/>
        <w:right w:val="none" w:sz="0" w:space="0" w:color="auto"/>
      </w:divBdr>
    </w:div>
    <w:div w:id="847985265">
      <w:marLeft w:val="480"/>
      <w:marRight w:val="0"/>
      <w:marTop w:val="0"/>
      <w:marBottom w:val="0"/>
      <w:divBdr>
        <w:top w:val="none" w:sz="0" w:space="0" w:color="auto"/>
        <w:left w:val="none" w:sz="0" w:space="0" w:color="auto"/>
        <w:bottom w:val="none" w:sz="0" w:space="0" w:color="auto"/>
        <w:right w:val="none" w:sz="0" w:space="0" w:color="auto"/>
      </w:divBdr>
    </w:div>
    <w:div w:id="849105739">
      <w:marLeft w:val="480"/>
      <w:marRight w:val="0"/>
      <w:marTop w:val="0"/>
      <w:marBottom w:val="0"/>
      <w:divBdr>
        <w:top w:val="none" w:sz="0" w:space="0" w:color="auto"/>
        <w:left w:val="none" w:sz="0" w:space="0" w:color="auto"/>
        <w:bottom w:val="none" w:sz="0" w:space="0" w:color="auto"/>
        <w:right w:val="none" w:sz="0" w:space="0" w:color="auto"/>
      </w:divBdr>
    </w:div>
    <w:div w:id="851067591">
      <w:marLeft w:val="480"/>
      <w:marRight w:val="0"/>
      <w:marTop w:val="0"/>
      <w:marBottom w:val="0"/>
      <w:divBdr>
        <w:top w:val="none" w:sz="0" w:space="0" w:color="auto"/>
        <w:left w:val="none" w:sz="0" w:space="0" w:color="auto"/>
        <w:bottom w:val="none" w:sz="0" w:space="0" w:color="auto"/>
        <w:right w:val="none" w:sz="0" w:space="0" w:color="auto"/>
      </w:divBdr>
    </w:div>
    <w:div w:id="852114276">
      <w:marLeft w:val="480"/>
      <w:marRight w:val="0"/>
      <w:marTop w:val="0"/>
      <w:marBottom w:val="0"/>
      <w:divBdr>
        <w:top w:val="none" w:sz="0" w:space="0" w:color="auto"/>
        <w:left w:val="none" w:sz="0" w:space="0" w:color="auto"/>
        <w:bottom w:val="none" w:sz="0" w:space="0" w:color="auto"/>
        <w:right w:val="none" w:sz="0" w:space="0" w:color="auto"/>
      </w:divBdr>
    </w:div>
    <w:div w:id="852573950">
      <w:marLeft w:val="480"/>
      <w:marRight w:val="0"/>
      <w:marTop w:val="0"/>
      <w:marBottom w:val="0"/>
      <w:divBdr>
        <w:top w:val="none" w:sz="0" w:space="0" w:color="auto"/>
        <w:left w:val="none" w:sz="0" w:space="0" w:color="auto"/>
        <w:bottom w:val="none" w:sz="0" w:space="0" w:color="auto"/>
        <w:right w:val="none" w:sz="0" w:space="0" w:color="auto"/>
      </w:divBdr>
    </w:div>
    <w:div w:id="853494845">
      <w:marLeft w:val="480"/>
      <w:marRight w:val="0"/>
      <w:marTop w:val="0"/>
      <w:marBottom w:val="0"/>
      <w:divBdr>
        <w:top w:val="none" w:sz="0" w:space="0" w:color="auto"/>
        <w:left w:val="none" w:sz="0" w:space="0" w:color="auto"/>
        <w:bottom w:val="none" w:sz="0" w:space="0" w:color="auto"/>
        <w:right w:val="none" w:sz="0" w:space="0" w:color="auto"/>
      </w:divBdr>
    </w:div>
    <w:div w:id="854224307">
      <w:marLeft w:val="480"/>
      <w:marRight w:val="0"/>
      <w:marTop w:val="0"/>
      <w:marBottom w:val="0"/>
      <w:divBdr>
        <w:top w:val="none" w:sz="0" w:space="0" w:color="auto"/>
        <w:left w:val="none" w:sz="0" w:space="0" w:color="auto"/>
        <w:bottom w:val="none" w:sz="0" w:space="0" w:color="auto"/>
        <w:right w:val="none" w:sz="0" w:space="0" w:color="auto"/>
      </w:divBdr>
    </w:div>
    <w:div w:id="854228064">
      <w:marLeft w:val="480"/>
      <w:marRight w:val="0"/>
      <w:marTop w:val="0"/>
      <w:marBottom w:val="0"/>
      <w:divBdr>
        <w:top w:val="none" w:sz="0" w:space="0" w:color="auto"/>
        <w:left w:val="none" w:sz="0" w:space="0" w:color="auto"/>
        <w:bottom w:val="none" w:sz="0" w:space="0" w:color="auto"/>
        <w:right w:val="none" w:sz="0" w:space="0" w:color="auto"/>
      </w:divBdr>
    </w:div>
    <w:div w:id="854269668">
      <w:marLeft w:val="480"/>
      <w:marRight w:val="0"/>
      <w:marTop w:val="0"/>
      <w:marBottom w:val="0"/>
      <w:divBdr>
        <w:top w:val="none" w:sz="0" w:space="0" w:color="auto"/>
        <w:left w:val="none" w:sz="0" w:space="0" w:color="auto"/>
        <w:bottom w:val="none" w:sz="0" w:space="0" w:color="auto"/>
        <w:right w:val="none" w:sz="0" w:space="0" w:color="auto"/>
      </w:divBdr>
    </w:div>
    <w:div w:id="855769679">
      <w:marLeft w:val="480"/>
      <w:marRight w:val="0"/>
      <w:marTop w:val="0"/>
      <w:marBottom w:val="0"/>
      <w:divBdr>
        <w:top w:val="none" w:sz="0" w:space="0" w:color="auto"/>
        <w:left w:val="none" w:sz="0" w:space="0" w:color="auto"/>
        <w:bottom w:val="none" w:sz="0" w:space="0" w:color="auto"/>
        <w:right w:val="none" w:sz="0" w:space="0" w:color="auto"/>
      </w:divBdr>
    </w:div>
    <w:div w:id="856041653">
      <w:marLeft w:val="480"/>
      <w:marRight w:val="0"/>
      <w:marTop w:val="0"/>
      <w:marBottom w:val="0"/>
      <w:divBdr>
        <w:top w:val="none" w:sz="0" w:space="0" w:color="auto"/>
        <w:left w:val="none" w:sz="0" w:space="0" w:color="auto"/>
        <w:bottom w:val="none" w:sz="0" w:space="0" w:color="auto"/>
        <w:right w:val="none" w:sz="0" w:space="0" w:color="auto"/>
      </w:divBdr>
    </w:div>
    <w:div w:id="856653341">
      <w:marLeft w:val="480"/>
      <w:marRight w:val="0"/>
      <w:marTop w:val="0"/>
      <w:marBottom w:val="0"/>
      <w:divBdr>
        <w:top w:val="none" w:sz="0" w:space="0" w:color="auto"/>
        <w:left w:val="none" w:sz="0" w:space="0" w:color="auto"/>
        <w:bottom w:val="none" w:sz="0" w:space="0" w:color="auto"/>
        <w:right w:val="none" w:sz="0" w:space="0" w:color="auto"/>
      </w:divBdr>
    </w:div>
    <w:div w:id="857502337">
      <w:marLeft w:val="480"/>
      <w:marRight w:val="0"/>
      <w:marTop w:val="0"/>
      <w:marBottom w:val="0"/>
      <w:divBdr>
        <w:top w:val="none" w:sz="0" w:space="0" w:color="auto"/>
        <w:left w:val="none" w:sz="0" w:space="0" w:color="auto"/>
        <w:bottom w:val="none" w:sz="0" w:space="0" w:color="auto"/>
        <w:right w:val="none" w:sz="0" w:space="0" w:color="auto"/>
      </w:divBdr>
    </w:div>
    <w:div w:id="857621389">
      <w:marLeft w:val="480"/>
      <w:marRight w:val="0"/>
      <w:marTop w:val="0"/>
      <w:marBottom w:val="0"/>
      <w:divBdr>
        <w:top w:val="none" w:sz="0" w:space="0" w:color="auto"/>
        <w:left w:val="none" w:sz="0" w:space="0" w:color="auto"/>
        <w:bottom w:val="none" w:sz="0" w:space="0" w:color="auto"/>
        <w:right w:val="none" w:sz="0" w:space="0" w:color="auto"/>
      </w:divBdr>
    </w:div>
    <w:div w:id="858154264">
      <w:marLeft w:val="480"/>
      <w:marRight w:val="0"/>
      <w:marTop w:val="0"/>
      <w:marBottom w:val="0"/>
      <w:divBdr>
        <w:top w:val="none" w:sz="0" w:space="0" w:color="auto"/>
        <w:left w:val="none" w:sz="0" w:space="0" w:color="auto"/>
        <w:bottom w:val="none" w:sz="0" w:space="0" w:color="auto"/>
        <w:right w:val="none" w:sz="0" w:space="0" w:color="auto"/>
      </w:divBdr>
    </w:div>
    <w:div w:id="859512319">
      <w:marLeft w:val="480"/>
      <w:marRight w:val="0"/>
      <w:marTop w:val="0"/>
      <w:marBottom w:val="0"/>
      <w:divBdr>
        <w:top w:val="none" w:sz="0" w:space="0" w:color="auto"/>
        <w:left w:val="none" w:sz="0" w:space="0" w:color="auto"/>
        <w:bottom w:val="none" w:sz="0" w:space="0" w:color="auto"/>
        <w:right w:val="none" w:sz="0" w:space="0" w:color="auto"/>
      </w:divBdr>
    </w:div>
    <w:div w:id="860169656">
      <w:marLeft w:val="480"/>
      <w:marRight w:val="0"/>
      <w:marTop w:val="0"/>
      <w:marBottom w:val="0"/>
      <w:divBdr>
        <w:top w:val="none" w:sz="0" w:space="0" w:color="auto"/>
        <w:left w:val="none" w:sz="0" w:space="0" w:color="auto"/>
        <w:bottom w:val="none" w:sz="0" w:space="0" w:color="auto"/>
        <w:right w:val="none" w:sz="0" w:space="0" w:color="auto"/>
      </w:divBdr>
    </w:div>
    <w:div w:id="860778143">
      <w:marLeft w:val="480"/>
      <w:marRight w:val="0"/>
      <w:marTop w:val="0"/>
      <w:marBottom w:val="0"/>
      <w:divBdr>
        <w:top w:val="none" w:sz="0" w:space="0" w:color="auto"/>
        <w:left w:val="none" w:sz="0" w:space="0" w:color="auto"/>
        <w:bottom w:val="none" w:sz="0" w:space="0" w:color="auto"/>
        <w:right w:val="none" w:sz="0" w:space="0" w:color="auto"/>
      </w:divBdr>
    </w:div>
    <w:div w:id="862091266">
      <w:marLeft w:val="480"/>
      <w:marRight w:val="0"/>
      <w:marTop w:val="0"/>
      <w:marBottom w:val="0"/>
      <w:divBdr>
        <w:top w:val="none" w:sz="0" w:space="0" w:color="auto"/>
        <w:left w:val="none" w:sz="0" w:space="0" w:color="auto"/>
        <w:bottom w:val="none" w:sz="0" w:space="0" w:color="auto"/>
        <w:right w:val="none" w:sz="0" w:space="0" w:color="auto"/>
      </w:divBdr>
    </w:div>
    <w:div w:id="862520207">
      <w:marLeft w:val="480"/>
      <w:marRight w:val="0"/>
      <w:marTop w:val="0"/>
      <w:marBottom w:val="0"/>
      <w:divBdr>
        <w:top w:val="none" w:sz="0" w:space="0" w:color="auto"/>
        <w:left w:val="none" w:sz="0" w:space="0" w:color="auto"/>
        <w:bottom w:val="none" w:sz="0" w:space="0" w:color="auto"/>
        <w:right w:val="none" w:sz="0" w:space="0" w:color="auto"/>
      </w:divBdr>
    </w:div>
    <w:div w:id="863321388">
      <w:marLeft w:val="480"/>
      <w:marRight w:val="0"/>
      <w:marTop w:val="0"/>
      <w:marBottom w:val="0"/>
      <w:divBdr>
        <w:top w:val="none" w:sz="0" w:space="0" w:color="auto"/>
        <w:left w:val="none" w:sz="0" w:space="0" w:color="auto"/>
        <w:bottom w:val="none" w:sz="0" w:space="0" w:color="auto"/>
        <w:right w:val="none" w:sz="0" w:space="0" w:color="auto"/>
      </w:divBdr>
    </w:div>
    <w:div w:id="864682522">
      <w:marLeft w:val="480"/>
      <w:marRight w:val="0"/>
      <w:marTop w:val="0"/>
      <w:marBottom w:val="0"/>
      <w:divBdr>
        <w:top w:val="none" w:sz="0" w:space="0" w:color="auto"/>
        <w:left w:val="none" w:sz="0" w:space="0" w:color="auto"/>
        <w:bottom w:val="none" w:sz="0" w:space="0" w:color="auto"/>
        <w:right w:val="none" w:sz="0" w:space="0" w:color="auto"/>
      </w:divBdr>
    </w:div>
    <w:div w:id="865094707">
      <w:marLeft w:val="480"/>
      <w:marRight w:val="0"/>
      <w:marTop w:val="0"/>
      <w:marBottom w:val="0"/>
      <w:divBdr>
        <w:top w:val="none" w:sz="0" w:space="0" w:color="auto"/>
        <w:left w:val="none" w:sz="0" w:space="0" w:color="auto"/>
        <w:bottom w:val="none" w:sz="0" w:space="0" w:color="auto"/>
        <w:right w:val="none" w:sz="0" w:space="0" w:color="auto"/>
      </w:divBdr>
    </w:div>
    <w:div w:id="865294029">
      <w:marLeft w:val="480"/>
      <w:marRight w:val="0"/>
      <w:marTop w:val="0"/>
      <w:marBottom w:val="0"/>
      <w:divBdr>
        <w:top w:val="none" w:sz="0" w:space="0" w:color="auto"/>
        <w:left w:val="none" w:sz="0" w:space="0" w:color="auto"/>
        <w:bottom w:val="none" w:sz="0" w:space="0" w:color="auto"/>
        <w:right w:val="none" w:sz="0" w:space="0" w:color="auto"/>
      </w:divBdr>
    </w:div>
    <w:div w:id="865946845">
      <w:marLeft w:val="480"/>
      <w:marRight w:val="0"/>
      <w:marTop w:val="0"/>
      <w:marBottom w:val="0"/>
      <w:divBdr>
        <w:top w:val="none" w:sz="0" w:space="0" w:color="auto"/>
        <w:left w:val="none" w:sz="0" w:space="0" w:color="auto"/>
        <w:bottom w:val="none" w:sz="0" w:space="0" w:color="auto"/>
        <w:right w:val="none" w:sz="0" w:space="0" w:color="auto"/>
      </w:divBdr>
    </w:div>
    <w:div w:id="866482702">
      <w:marLeft w:val="480"/>
      <w:marRight w:val="0"/>
      <w:marTop w:val="0"/>
      <w:marBottom w:val="0"/>
      <w:divBdr>
        <w:top w:val="none" w:sz="0" w:space="0" w:color="auto"/>
        <w:left w:val="none" w:sz="0" w:space="0" w:color="auto"/>
        <w:bottom w:val="none" w:sz="0" w:space="0" w:color="auto"/>
        <w:right w:val="none" w:sz="0" w:space="0" w:color="auto"/>
      </w:divBdr>
    </w:div>
    <w:div w:id="866606370">
      <w:marLeft w:val="480"/>
      <w:marRight w:val="0"/>
      <w:marTop w:val="0"/>
      <w:marBottom w:val="0"/>
      <w:divBdr>
        <w:top w:val="none" w:sz="0" w:space="0" w:color="auto"/>
        <w:left w:val="none" w:sz="0" w:space="0" w:color="auto"/>
        <w:bottom w:val="none" w:sz="0" w:space="0" w:color="auto"/>
        <w:right w:val="none" w:sz="0" w:space="0" w:color="auto"/>
      </w:divBdr>
    </w:div>
    <w:div w:id="866790232">
      <w:marLeft w:val="480"/>
      <w:marRight w:val="0"/>
      <w:marTop w:val="0"/>
      <w:marBottom w:val="0"/>
      <w:divBdr>
        <w:top w:val="none" w:sz="0" w:space="0" w:color="auto"/>
        <w:left w:val="none" w:sz="0" w:space="0" w:color="auto"/>
        <w:bottom w:val="none" w:sz="0" w:space="0" w:color="auto"/>
        <w:right w:val="none" w:sz="0" w:space="0" w:color="auto"/>
      </w:divBdr>
    </w:div>
    <w:div w:id="867329762">
      <w:marLeft w:val="480"/>
      <w:marRight w:val="0"/>
      <w:marTop w:val="0"/>
      <w:marBottom w:val="0"/>
      <w:divBdr>
        <w:top w:val="none" w:sz="0" w:space="0" w:color="auto"/>
        <w:left w:val="none" w:sz="0" w:space="0" w:color="auto"/>
        <w:bottom w:val="none" w:sz="0" w:space="0" w:color="auto"/>
        <w:right w:val="none" w:sz="0" w:space="0" w:color="auto"/>
      </w:divBdr>
    </w:div>
    <w:div w:id="867374462">
      <w:marLeft w:val="480"/>
      <w:marRight w:val="0"/>
      <w:marTop w:val="0"/>
      <w:marBottom w:val="0"/>
      <w:divBdr>
        <w:top w:val="none" w:sz="0" w:space="0" w:color="auto"/>
        <w:left w:val="none" w:sz="0" w:space="0" w:color="auto"/>
        <w:bottom w:val="none" w:sz="0" w:space="0" w:color="auto"/>
        <w:right w:val="none" w:sz="0" w:space="0" w:color="auto"/>
      </w:divBdr>
    </w:div>
    <w:div w:id="868952254">
      <w:marLeft w:val="480"/>
      <w:marRight w:val="0"/>
      <w:marTop w:val="0"/>
      <w:marBottom w:val="0"/>
      <w:divBdr>
        <w:top w:val="none" w:sz="0" w:space="0" w:color="auto"/>
        <w:left w:val="none" w:sz="0" w:space="0" w:color="auto"/>
        <w:bottom w:val="none" w:sz="0" w:space="0" w:color="auto"/>
        <w:right w:val="none" w:sz="0" w:space="0" w:color="auto"/>
      </w:divBdr>
    </w:div>
    <w:div w:id="869227397">
      <w:marLeft w:val="480"/>
      <w:marRight w:val="0"/>
      <w:marTop w:val="0"/>
      <w:marBottom w:val="0"/>
      <w:divBdr>
        <w:top w:val="none" w:sz="0" w:space="0" w:color="auto"/>
        <w:left w:val="none" w:sz="0" w:space="0" w:color="auto"/>
        <w:bottom w:val="none" w:sz="0" w:space="0" w:color="auto"/>
        <w:right w:val="none" w:sz="0" w:space="0" w:color="auto"/>
      </w:divBdr>
    </w:div>
    <w:div w:id="869804672">
      <w:marLeft w:val="480"/>
      <w:marRight w:val="0"/>
      <w:marTop w:val="0"/>
      <w:marBottom w:val="0"/>
      <w:divBdr>
        <w:top w:val="none" w:sz="0" w:space="0" w:color="auto"/>
        <w:left w:val="none" w:sz="0" w:space="0" w:color="auto"/>
        <w:bottom w:val="none" w:sz="0" w:space="0" w:color="auto"/>
        <w:right w:val="none" w:sz="0" w:space="0" w:color="auto"/>
      </w:divBdr>
    </w:div>
    <w:div w:id="871571015">
      <w:marLeft w:val="480"/>
      <w:marRight w:val="0"/>
      <w:marTop w:val="0"/>
      <w:marBottom w:val="0"/>
      <w:divBdr>
        <w:top w:val="none" w:sz="0" w:space="0" w:color="auto"/>
        <w:left w:val="none" w:sz="0" w:space="0" w:color="auto"/>
        <w:bottom w:val="none" w:sz="0" w:space="0" w:color="auto"/>
        <w:right w:val="none" w:sz="0" w:space="0" w:color="auto"/>
      </w:divBdr>
    </w:div>
    <w:div w:id="872115316">
      <w:marLeft w:val="480"/>
      <w:marRight w:val="0"/>
      <w:marTop w:val="0"/>
      <w:marBottom w:val="0"/>
      <w:divBdr>
        <w:top w:val="none" w:sz="0" w:space="0" w:color="auto"/>
        <w:left w:val="none" w:sz="0" w:space="0" w:color="auto"/>
        <w:bottom w:val="none" w:sz="0" w:space="0" w:color="auto"/>
        <w:right w:val="none" w:sz="0" w:space="0" w:color="auto"/>
      </w:divBdr>
    </w:div>
    <w:div w:id="872771281">
      <w:marLeft w:val="480"/>
      <w:marRight w:val="0"/>
      <w:marTop w:val="0"/>
      <w:marBottom w:val="0"/>
      <w:divBdr>
        <w:top w:val="none" w:sz="0" w:space="0" w:color="auto"/>
        <w:left w:val="none" w:sz="0" w:space="0" w:color="auto"/>
        <w:bottom w:val="none" w:sz="0" w:space="0" w:color="auto"/>
        <w:right w:val="none" w:sz="0" w:space="0" w:color="auto"/>
      </w:divBdr>
    </w:div>
    <w:div w:id="873083474">
      <w:marLeft w:val="480"/>
      <w:marRight w:val="0"/>
      <w:marTop w:val="0"/>
      <w:marBottom w:val="0"/>
      <w:divBdr>
        <w:top w:val="none" w:sz="0" w:space="0" w:color="auto"/>
        <w:left w:val="none" w:sz="0" w:space="0" w:color="auto"/>
        <w:bottom w:val="none" w:sz="0" w:space="0" w:color="auto"/>
        <w:right w:val="none" w:sz="0" w:space="0" w:color="auto"/>
      </w:divBdr>
    </w:div>
    <w:div w:id="873927392">
      <w:marLeft w:val="480"/>
      <w:marRight w:val="0"/>
      <w:marTop w:val="0"/>
      <w:marBottom w:val="0"/>
      <w:divBdr>
        <w:top w:val="none" w:sz="0" w:space="0" w:color="auto"/>
        <w:left w:val="none" w:sz="0" w:space="0" w:color="auto"/>
        <w:bottom w:val="none" w:sz="0" w:space="0" w:color="auto"/>
        <w:right w:val="none" w:sz="0" w:space="0" w:color="auto"/>
      </w:divBdr>
    </w:div>
    <w:div w:id="875046433">
      <w:marLeft w:val="480"/>
      <w:marRight w:val="0"/>
      <w:marTop w:val="0"/>
      <w:marBottom w:val="0"/>
      <w:divBdr>
        <w:top w:val="none" w:sz="0" w:space="0" w:color="auto"/>
        <w:left w:val="none" w:sz="0" w:space="0" w:color="auto"/>
        <w:bottom w:val="none" w:sz="0" w:space="0" w:color="auto"/>
        <w:right w:val="none" w:sz="0" w:space="0" w:color="auto"/>
      </w:divBdr>
    </w:div>
    <w:div w:id="875696927">
      <w:marLeft w:val="480"/>
      <w:marRight w:val="0"/>
      <w:marTop w:val="0"/>
      <w:marBottom w:val="0"/>
      <w:divBdr>
        <w:top w:val="none" w:sz="0" w:space="0" w:color="auto"/>
        <w:left w:val="none" w:sz="0" w:space="0" w:color="auto"/>
        <w:bottom w:val="none" w:sz="0" w:space="0" w:color="auto"/>
        <w:right w:val="none" w:sz="0" w:space="0" w:color="auto"/>
      </w:divBdr>
    </w:div>
    <w:div w:id="876234134">
      <w:marLeft w:val="480"/>
      <w:marRight w:val="0"/>
      <w:marTop w:val="0"/>
      <w:marBottom w:val="0"/>
      <w:divBdr>
        <w:top w:val="none" w:sz="0" w:space="0" w:color="auto"/>
        <w:left w:val="none" w:sz="0" w:space="0" w:color="auto"/>
        <w:bottom w:val="none" w:sz="0" w:space="0" w:color="auto"/>
        <w:right w:val="none" w:sz="0" w:space="0" w:color="auto"/>
      </w:divBdr>
    </w:div>
    <w:div w:id="876502275">
      <w:marLeft w:val="480"/>
      <w:marRight w:val="0"/>
      <w:marTop w:val="0"/>
      <w:marBottom w:val="0"/>
      <w:divBdr>
        <w:top w:val="none" w:sz="0" w:space="0" w:color="auto"/>
        <w:left w:val="none" w:sz="0" w:space="0" w:color="auto"/>
        <w:bottom w:val="none" w:sz="0" w:space="0" w:color="auto"/>
        <w:right w:val="none" w:sz="0" w:space="0" w:color="auto"/>
      </w:divBdr>
    </w:div>
    <w:div w:id="876502461">
      <w:marLeft w:val="480"/>
      <w:marRight w:val="0"/>
      <w:marTop w:val="0"/>
      <w:marBottom w:val="0"/>
      <w:divBdr>
        <w:top w:val="none" w:sz="0" w:space="0" w:color="auto"/>
        <w:left w:val="none" w:sz="0" w:space="0" w:color="auto"/>
        <w:bottom w:val="none" w:sz="0" w:space="0" w:color="auto"/>
        <w:right w:val="none" w:sz="0" w:space="0" w:color="auto"/>
      </w:divBdr>
    </w:div>
    <w:div w:id="879827385">
      <w:marLeft w:val="480"/>
      <w:marRight w:val="0"/>
      <w:marTop w:val="0"/>
      <w:marBottom w:val="0"/>
      <w:divBdr>
        <w:top w:val="none" w:sz="0" w:space="0" w:color="auto"/>
        <w:left w:val="none" w:sz="0" w:space="0" w:color="auto"/>
        <w:bottom w:val="none" w:sz="0" w:space="0" w:color="auto"/>
        <w:right w:val="none" w:sz="0" w:space="0" w:color="auto"/>
      </w:divBdr>
    </w:div>
    <w:div w:id="880243581">
      <w:marLeft w:val="480"/>
      <w:marRight w:val="0"/>
      <w:marTop w:val="0"/>
      <w:marBottom w:val="0"/>
      <w:divBdr>
        <w:top w:val="none" w:sz="0" w:space="0" w:color="auto"/>
        <w:left w:val="none" w:sz="0" w:space="0" w:color="auto"/>
        <w:bottom w:val="none" w:sz="0" w:space="0" w:color="auto"/>
        <w:right w:val="none" w:sz="0" w:space="0" w:color="auto"/>
      </w:divBdr>
    </w:div>
    <w:div w:id="880290769">
      <w:marLeft w:val="480"/>
      <w:marRight w:val="0"/>
      <w:marTop w:val="0"/>
      <w:marBottom w:val="0"/>
      <w:divBdr>
        <w:top w:val="none" w:sz="0" w:space="0" w:color="auto"/>
        <w:left w:val="none" w:sz="0" w:space="0" w:color="auto"/>
        <w:bottom w:val="none" w:sz="0" w:space="0" w:color="auto"/>
        <w:right w:val="none" w:sz="0" w:space="0" w:color="auto"/>
      </w:divBdr>
    </w:div>
    <w:div w:id="881792054">
      <w:marLeft w:val="480"/>
      <w:marRight w:val="0"/>
      <w:marTop w:val="0"/>
      <w:marBottom w:val="0"/>
      <w:divBdr>
        <w:top w:val="none" w:sz="0" w:space="0" w:color="auto"/>
        <w:left w:val="none" w:sz="0" w:space="0" w:color="auto"/>
        <w:bottom w:val="none" w:sz="0" w:space="0" w:color="auto"/>
        <w:right w:val="none" w:sz="0" w:space="0" w:color="auto"/>
      </w:divBdr>
    </w:div>
    <w:div w:id="882180969">
      <w:marLeft w:val="480"/>
      <w:marRight w:val="0"/>
      <w:marTop w:val="0"/>
      <w:marBottom w:val="0"/>
      <w:divBdr>
        <w:top w:val="none" w:sz="0" w:space="0" w:color="auto"/>
        <w:left w:val="none" w:sz="0" w:space="0" w:color="auto"/>
        <w:bottom w:val="none" w:sz="0" w:space="0" w:color="auto"/>
        <w:right w:val="none" w:sz="0" w:space="0" w:color="auto"/>
      </w:divBdr>
    </w:div>
    <w:div w:id="882474715">
      <w:marLeft w:val="480"/>
      <w:marRight w:val="0"/>
      <w:marTop w:val="0"/>
      <w:marBottom w:val="0"/>
      <w:divBdr>
        <w:top w:val="none" w:sz="0" w:space="0" w:color="auto"/>
        <w:left w:val="none" w:sz="0" w:space="0" w:color="auto"/>
        <w:bottom w:val="none" w:sz="0" w:space="0" w:color="auto"/>
        <w:right w:val="none" w:sz="0" w:space="0" w:color="auto"/>
      </w:divBdr>
    </w:div>
    <w:div w:id="882788823">
      <w:marLeft w:val="480"/>
      <w:marRight w:val="0"/>
      <w:marTop w:val="0"/>
      <w:marBottom w:val="0"/>
      <w:divBdr>
        <w:top w:val="none" w:sz="0" w:space="0" w:color="auto"/>
        <w:left w:val="none" w:sz="0" w:space="0" w:color="auto"/>
        <w:bottom w:val="none" w:sz="0" w:space="0" w:color="auto"/>
        <w:right w:val="none" w:sz="0" w:space="0" w:color="auto"/>
      </w:divBdr>
    </w:div>
    <w:div w:id="883102785">
      <w:marLeft w:val="480"/>
      <w:marRight w:val="0"/>
      <w:marTop w:val="0"/>
      <w:marBottom w:val="0"/>
      <w:divBdr>
        <w:top w:val="none" w:sz="0" w:space="0" w:color="auto"/>
        <w:left w:val="none" w:sz="0" w:space="0" w:color="auto"/>
        <w:bottom w:val="none" w:sz="0" w:space="0" w:color="auto"/>
        <w:right w:val="none" w:sz="0" w:space="0" w:color="auto"/>
      </w:divBdr>
    </w:div>
    <w:div w:id="883296311">
      <w:marLeft w:val="480"/>
      <w:marRight w:val="0"/>
      <w:marTop w:val="0"/>
      <w:marBottom w:val="0"/>
      <w:divBdr>
        <w:top w:val="none" w:sz="0" w:space="0" w:color="auto"/>
        <w:left w:val="none" w:sz="0" w:space="0" w:color="auto"/>
        <w:bottom w:val="none" w:sz="0" w:space="0" w:color="auto"/>
        <w:right w:val="none" w:sz="0" w:space="0" w:color="auto"/>
      </w:divBdr>
    </w:div>
    <w:div w:id="883522098">
      <w:marLeft w:val="480"/>
      <w:marRight w:val="0"/>
      <w:marTop w:val="0"/>
      <w:marBottom w:val="0"/>
      <w:divBdr>
        <w:top w:val="none" w:sz="0" w:space="0" w:color="auto"/>
        <w:left w:val="none" w:sz="0" w:space="0" w:color="auto"/>
        <w:bottom w:val="none" w:sz="0" w:space="0" w:color="auto"/>
        <w:right w:val="none" w:sz="0" w:space="0" w:color="auto"/>
      </w:divBdr>
    </w:div>
    <w:div w:id="884178444">
      <w:marLeft w:val="480"/>
      <w:marRight w:val="0"/>
      <w:marTop w:val="0"/>
      <w:marBottom w:val="0"/>
      <w:divBdr>
        <w:top w:val="none" w:sz="0" w:space="0" w:color="auto"/>
        <w:left w:val="none" w:sz="0" w:space="0" w:color="auto"/>
        <w:bottom w:val="none" w:sz="0" w:space="0" w:color="auto"/>
        <w:right w:val="none" w:sz="0" w:space="0" w:color="auto"/>
      </w:divBdr>
    </w:div>
    <w:div w:id="884678462">
      <w:marLeft w:val="480"/>
      <w:marRight w:val="0"/>
      <w:marTop w:val="0"/>
      <w:marBottom w:val="0"/>
      <w:divBdr>
        <w:top w:val="none" w:sz="0" w:space="0" w:color="auto"/>
        <w:left w:val="none" w:sz="0" w:space="0" w:color="auto"/>
        <w:bottom w:val="none" w:sz="0" w:space="0" w:color="auto"/>
        <w:right w:val="none" w:sz="0" w:space="0" w:color="auto"/>
      </w:divBdr>
    </w:div>
    <w:div w:id="885336176">
      <w:marLeft w:val="480"/>
      <w:marRight w:val="0"/>
      <w:marTop w:val="0"/>
      <w:marBottom w:val="0"/>
      <w:divBdr>
        <w:top w:val="none" w:sz="0" w:space="0" w:color="auto"/>
        <w:left w:val="none" w:sz="0" w:space="0" w:color="auto"/>
        <w:bottom w:val="none" w:sz="0" w:space="0" w:color="auto"/>
        <w:right w:val="none" w:sz="0" w:space="0" w:color="auto"/>
      </w:divBdr>
    </w:div>
    <w:div w:id="886138901">
      <w:marLeft w:val="480"/>
      <w:marRight w:val="0"/>
      <w:marTop w:val="0"/>
      <w:marBottom w:val="0"/>
      <w:divBdr>
        <w:top w:val="none" w:sz="0" w:space="0" w:color="auto"/>
        <w:left w:val="none" w:sz="0" w:space="0" w:color="auto"/>
        <w:bottom w:val="none" w:sz="0" w:space="0" w:color="auto"/>
        <w:right w:val="none" w:sz="0" w:space="0" w:color="auto"/>
      </w:divBdr>
    </w:div>
    <w:div w:id="886602579">
      <w:marLeft w:val="480"/>
      <w:marRight w:val="0"/>
      <w:marTop w:val="0"/>
      <w:marBottom w:val="0"/>
      <w:divBdr>
        <w:top w:val="none" w:sz="0" w:space="0" w:color="auto"/>
        <w:left w:val="none" w:sz="0" w:space="0" w:color="auto"/>
        <w:bottom w:val="none" w:sz="0" w:space="0" w:color="auto"/>
        <w:right w:val="none" w:sz="0" w:space="0" w:color="auto"/>
      </w:divBdr>
    </w:div>
    <w:div w:id="887570414">
      <w:marLeft w:val="480"/>
      <w:marRight w:val="0"/>
      <w:marTop w:val="0"/>
      <w:marBottom w:val="0"/>
      <w:divBdr>
        <w:top w:val="none" w:sz="0" w:space="0" w:color="auto"/>
        <w:left w:val="none" w:sz="0" w:space="0" w:color="auto"/>
        <w:bottom w:val="none" w:sz="0" w:space="0" w:color="auto"/>
        <w:right w:val="none" w:sz="0" w:space="0" w:color="auto"/>
      </w:divBdr>
    </w:div>
    <w:div w:id="891044053">
      <w:marLeft w:val="480"/>
      <w:marRight w:val="0"/>
      <w:marTop w:val="0"/>
      <w:marBottom w:val="0"/>
      <w:divBdr>
        <w:top w:val="none" w:sz="0" w:space="0" w:color="auto"/>
        <w:left w:val="none" w:sz="0" w:space="0" w:color="auto"/>
        <w:bottom w:val="none" w:sz="0" w:space="0" w:color="auto"/>
        <w:right w:val="none" w:sz="0" w:space="0" w:color="auto"/>
      </w:divBdr>
    </w:div>
    <w:div w:id="891698444">
      <w:marLeft w:val="480"/>
      <w:marRight w:val="0"/>
      <w:marTop w:val="0"/>
      <w:marBottom w:val="0"/>
      <w:divBdr>
        <w:top w:val="none" w:sz="0" w:space="0" w:color="auto"/>
        <w:left w:val="none" w:sz="0" w:space="0" w:color="auto"/>
        <w:bottom w:val="none" w:sz="0" w:space="0" w:color="auto"/>
        <w:right w:val="none" w:sz="0" w:space="0" w:color="auto"/>
      </w:divBdr>
    </w:div>
    <w:div w:id="893926457">
      <w:marLeft w:val="480"/>
      <w:marRight w:val="0"/>
      <w:marTop w:val="0"/>
      <w:marBottom w:val="0"/>
      <w:divBdr>
        <w:top w:val="none" w:sz="0" w:space="0" w:color="auto"/>
        <w:left w:val="none" w:sz="0" w:space="0" w:color="auto"/>
        <w:bottom w:val="none" w:sz="0" w:space="0" w:color="auto"/>
        <w:right w:val="none" w:sz="0" w:space="0" w:color="auto"/>
      </w:divBdr>
    </w:div>
    <w:div w:id="894466480">
      <w:marLeft w:val="480"/>
      <w:marRight w:val="0"/>
      <w:marTop w:val="0"/>
      <w:marBottom w:val="0"/>
      <w:divBdr>
        <w:top w:val="none" w:sz="0" w:space="0" w:color="auto"/>
        <w:left w:val="none" w:sz="0" w:space="0" w:color="auto"/>
        <w:bottom w:val="none" w:sz="0" w:space="0" w:color="auto"/>
        <w:right w:val="none" w:sz="0" w:space="0" w:color="auto"/>
      </w:divBdr>
    </w:div>
    <w:div w:id="896824068">
      <w:marLeft w:val="480"/>
      <w:marRight w:val="0"/>
      <w:marTop w:val="0"/>
      <w:marBottom w:val="0"/>
      <w:divBdr>
        <w:top w:val="none" w:sz="0" w:space="0" w:color="auto"/>
        <w:left w:val="none" w:sz="0" w:space="0" w:color="auto"/>
        <w:bottom w:val="none" w:sz="0" w:space="0" w:color="auto"/>
        <w:right w:val="none" w:sz="0" w:space="0" w:color="auto"/>
      </w:divBdr>
    </w:div>
    <w:div w:id="896864832">
      <w:marLeft w:val="480"/>
      <w:marRight w:val="0"/>
      <w:marTop w:val="0"/>
      <w:marBottom w:val="0"/>
      <w:divBdr>
        <w:top w:val="none" w:sz="0" w:space="0" w:color="auto"/>
        <w:left w:val="none" w:sz="0" w:space="0" w:color="auto"/>
        <w:bottom w:val="none" w:sz="0" w:space="0" w:color="auto"/>
        <w:right w:val="none" w:sz="0" w:space="0" w:color="auto"/>
      </w:divBdr>
    </w:div>
    <w:div w:id="897210912">
      <w:marLeft w:val="480"/>
      <w:marRight w:val="0"/>
      <w:marTop w:val="0"/>
      <w:marBottom w:val="0"/>
      <w:divBdr>
        <w:top w:val="none" w:sz="0" w:space="0" w:color="auto"/>
        <w:left w:val="none" w:sz="0" w:space="0" w:color="auto"/>
        <w:bottom w:val="none" w:sz="0" w:space="0" w:color="auto"/>
        <w:right w:val="none" w:sz="0" w:space="0" w:color="auto"/>
      </w:divBdr>
    </w:div>
    <w:div w:id="897714486">
      <w:marLeft w:val="480"/>
      <w:marRight w:val="0"/>
      <w:marTop w:val="0"/>
      <w:marBottom w:val="0"/>
      <w:divBdr>
        <w:top w:val="none" w:sz="0" w:space="0" w:color="auto"/>
        <w:left w:val="none" w:sz="0" w:space="0" w:color="auto"/>
        <w:bottom w:val="none" w:sz="0" w:space="0" w:color="auto"/>
        <w:right w:val="none" w:sz="0" w:space="0" w:color="auto"/>
      </w:divBdr>
    </w:div>
    <w:div w:id="898129015">
      <w:marLeft w:val="480"/>
      <w:marRight w:val="0"/>
      <w:marTop w:val="0"/>
      <w:marBottom w:val="0"/>
      <w:divBdr>
        <w:top w:val="none" w:sz="0" w:space="0" w:color="auto"/>
        <w:left w:val="none" w:sz="0" w:space="0" w:color="auto"/>
        <w:bottom w:val="none" w:sz="0" w:space="0" w:color="auto"/>
        <w:right w:val="none" w:sz="0" w:space="0" w:color="auto"/>
      </w:divBdr>
    </w:div>
    <w:div w:id="899635324">
      <w:marLeft w:val="480"/>
      <w:marRight w:val="0"/>
      <w:marTop w:val="0"/>
      <w:marBottom w:val="0"/>
      <w:divBdr>
        <w:top w:val="none" w:sz="0" w:space="0" w:color="auto"/>
        <w:left w:val="none" w:sz="0" w:space="0" w:color="auto"/>
        <w:bottom w:val="none" w:sz="0" w:space="0" w:color="auto"/>
        <w:right w:val="none" w:sz="0" w:space="0" w:color="auto"/>
      </w:divBdr>
    </w:div>
    <w:div w:id="900866952">
      <w:marLeft w:val="480"/>
      <w:marRight w:val="0"/>
      <w:marTop w:val="0"/>
      <w:marBottom w:val="0"/>
      <w:divBdr>
        <w:top w:val="none" w:sz="0" w:space="0" w:color="auto"/>
        <w:left w:val="none" w:sz="0" w:space="0" w:color="auto"/>
        <w:bottom w:val="none" w:sz="0" w:space="0" w:color="auto"/>
        <w:right w:val="none" w:sz="0" w:space="0" w:color="auto"/>
      </w:divBdr>
    </w:div>
    <w:div w:id="902301844">
      <w:marLeft w:val="480"/>
      <w:marRight w:val="0"/>
      <w:marTop w:val="0"/>
      <w:marBottom w:val="0"/>
      <w:divBdr>
        <w:top w:val="none" w:sz="0" w:space="0" w:color="auto"/>
        <w:left w:val="none" w:sz="0" w:space="0" w:color="auto"/>
        <w:bottom w:val="none" w:sz="0" w:space="0" w:color="auto"/>
        <w:right w:val="none" w:sz="0" w:space="0" w:color="auto"/>
      </w:divBdr>
    </w:div>
    <w:div w:id="903297193">
      <w:marLeft w:val="480"/>
      <w:marRight w:val="0"/>
      <w:marTop w:val="0"/>
      <w:marBottom w:val="0"/>
      <w:divBdr>
        <w:top w:val="none" w:sz="0" w:space="0" w:color="auto"/>
        <w:left w:val="none" w:sz="0" w:space="0" w:color="auto"/>
        <w:bottom w:val="none" w:sz="0" w:space="0" w:color="auto"/>
        <w:right w:val="none" w:sz="0" w:space="0" w:color="auto"/>
      </w:divBdr>
    </w:div>
    <w:div w:id="906841732">
      <w:marLeft w:val="480"/>
      <w:marRight w:val="0"/>
      <w:marTop w:val="0"/>
      <w:marBottom w:val="0"/>
      <w:divBdr>
        <w:top w:val="none" w:sz="0" w:space="0" w:color="auto"/>
        <w:left w:val="none" w:sz="0" w:space="0" w:color="auto"/>
        <w:bottom w:val="none" w:sz="0" w:space="0" w:color="auto"/>
        <w:right w:val="none" w:sz="0" w:space="0" w:color="auto"/>
      </w:divBdr>
    </w:div>
    <w:div w:id="907106897">
      <w:marLeft w:val="480"/>
      <w:marRight w:val="0"/>
      <w:marTop w:val="0"/>
      <w:marBottom w:val="0"/>
      <w:divBdr>
        <w:top w:val="none" w:sz="0" w:space="0" w:color="auto"/>
        <w:left w:val="none" w:sz="0" w:space="0" w:color="auto"/>
        <w:bottom w:val="none" w:sz="0" w:space="0" w:color="auto"/>
        <w:right w:val="none" w:sz="0" w:space="0" w:color="auto"/>
      </w:divBdr>
    </w:div>
    <w:div w:id="907425824">
      <w:marLeft w:val="480"/>
      <w:marRight w:val="0"/>
      <w:marTop w:val="0"/>
      <w:marBottom w:val="0"/>
      <w:divBdr>
        <w:top w:val="none" w:sz="0" w:space="0" w:color="auto"/>
        <w:left w:val="none" w:sz="0" w:space="0" w:color="auto"/>
        <w:bottom w:val="none" w:sz="0" w:space="0" w:color="auto"/>
        <w:right w:val="none" w:sz="0" w:space="0" w:color="auto"/>
      </w:divBdr>
    </w:div>
    <w:div w:id="907687511">
      <w:marLeft w:val="480"/>
      <w:marRight w:val="0"/>
      <w:marTop w:val="0"/>
      <w:marBottom w:val="0"/>
      <w:divBdr>
        <w:top w:val="none" w:sz="0" w:space="0" w:color="auto"/>
        <w:left w:val="none" w:sz="0" w:space="0" w:color="auto"/>
        <w:bottom w:val="none" w:sz="0" w:space="0" w:color="auto"/>
        <w:right w:val="none" w:sz="0" w:space="0" w:color="auto"/>
      </w:divBdr>
    </w:div>
    <w:div w:id="909458070">
      <w:marLeft w:val="480"/>
      <w:marRight w:val="0"/>
      <w:marTop w:val="0"/>
      <w:marBottom w:val="0"/>
      <w:divBdr>
        <w:top w:val="none" w:sz="0" w:space="0" w:color="auto"/>
        <w:left w:val="none" w:sz="0" w:space="0" w:color="auto"/>
        <w:bottom w:val="none" w:sz="0" w:space="0" w:color="auto"/>
        <w:right w:val="none" w:sz="0" w:space="0" w:color="auto"/>
      </w:divBdr>
    </w:div>
    <w:div w:id="909849488">
      <w:marLeft w:val="480"/>
      <w:marRight w:val="0"/>
      <w:marTop w:val="0"/>
      <w:marBottom w:val="0"/>
      <w:divBdr>
        <w:top w:val="none" w:sz="0" w:space="0" w:color="auto"/>
        <w:left w:val="none" w:sz="0" w:space="0" w:color="auto"/>
        <w:bottom w:val="none" w:sz="0" w:space="0" w:color="auto"/>
        <w:right w:val="none" w:sz="0" w:space="0" w:color="auto"/>
      </w:divBdr>
    </w:div>
    <w:div w:id="909967493">
      <w:marLeft w:val="480"/>
      <w:marRight w:val="0"/>
      <w:marTop w:val="0"/>
      <w:marBottom w:val="0"/>
      <w:divBdr>
        <w:top w:val="none" w:sz="0" w:space="0" w:color="auto"/>
        <w:left w:val="none" w:sz="0" w:space="0" w:color="auto"/>
        <w:bottom w:val="none" w:sz="0" w:space="0" w:color="auto"/>
        <w:right w:val="none" w:sz="0" w:space="0" w:color="auto"/>
      </w:divBdr>
    </w:div>
    <w:div w:id="910388602">
      <w:marLeft w:val="480"/>
      <w:marRight w:val="0"/>
      <w:marTop w:val="0"/>
      <w:marBottom w:val="0"/>
      <w:divBdr>
        <w:top w:val="none" w:sz="0" w:space="0" w:color="auto"/>
        <w:left w:val="none" w:sz="0" w:space="0" w:color="auto"/>
        <w:bottom w:val="none" w:sz="0" w:space="0" w:color="auto"/>
        <w:right w:val="none" w:sz="0" w:space="0" w:color="auto"/>
      </w:divBdr>
    </w:div>
    <w:div w:id="910696717">
      <w:marLeft w:val="480"/>
      <w:marRight w:val="0"/>
      <w:marTop w:val="0"/>
      <w:marBottom w:val="0"/>
      <w:divBdr>
        <w:top w:val="none" w:sz="0" w:space="0" w:color="auto"/>
        <w:left w:val="none" w:sz="0" w:space="0" w:color="auto"/>
        <w:bottom w:val="none" w:sz="0" w:space="0" w:color="auto"/>
        <w:right w:val="none" w:sz="0" w:space="0" w:color="auto"/>
      </w:divBdr>
    </w:div>
    <w:div w:id="912351800">
      <w:marLeft w:val="480"/>
      <w:marRight w:val="0"/>
      <w:marTop w:val="0"/>
      <w:marBottom w:val="0"/>
      <w:divBdr>
        <w:top w:val="none" w:sz="0" w:space="0" w:color="auto"/>
        <w:left w:val="none" w:sz="0" w:space="0" w:color="auto"/>
        <w:bottom w:val="none" w:sz="0" w:space="0" w:color="auto"/>
        <w:right w:val="none" w:sz="0" w:space="0" w:color="auto"/>
      </w:divBdr>
    </w:div>
    <w:div w:id="913392855">
      <w:marLeft w:val="480"/>
      <w:marRight w:val="0"/>
      <w:marTop w:val="0"/>
      <w:marBottom w:val="0"/>
      <w:divBdr>
        <w:top w:val="none" w:sz="0" w:space="0" w:color="auto"/>
        <w:left w:val="none" w:sz="0" w:space="0" w:color="auto"/>
        <w:bottom w:val="none" w:sz="0" w:space="0" w:color="auto"/>
        <w:right w:val="none" w:sz="0" w:space="0" w:color="auto"/>
      </w:divBdr>
    </w:div>
    <w:div w:id="913785745">
      <w:marLeft w:val="480"/>
      <w:marRight w:val="0"/>
      <w:marTop w:val="0"/>
      <w:marBottom w:val="0"/>
      <w:divBdr>
        <w:top w:val="none" w:sz="0" w:space="0" w:color="auto"/>
        <w:left w:val="none" w:sz="0" w:space="0" w:color="auto"/>
        <w:bottom w:val="none" w:sz="0" w:space="0" w:color="auto"/>
        <w:right w:val="none" w:sz="0" w:space="0" w:color="auto"/>
      </w:divBdr>
    </w:div>
    <w:div w:id="913929522">
      <w:marLeft w:val="480"/>
      <w:marRight w:val="0"/>
      <w:marTop w:val="0"/>
      <w:marBottom w:val="0"/>
      <w:divBdr>
        <w:top w:val="none" w:sz="0" w:space="0" w:color="auto"/>
        <w:left w:val="none" w:sz="0" w:space="0" w:color="auto"/>
        <w:bottom w:val="none" w:sz="0" w:space="0" w:color="auto"/>
        <w:right w:val="none" w:sz="0" w:space="0" w:color="auto"/>
      </w:divBdr>
    </w:div>
    <w:div w:id="915866375">
      <w:marLeft w:val="480"/>
      <w:marRight w:val="0"/>
      <w:marTop w:val="0"/>
      <w:marBottom w:val="0"/>
      <w:divBdr>
        <w:top w:val="none" w:sz="0" w:space="0" w:color="auto"/>
        <w:left w:val="none" w:sz="0" w:space="0" w:color="auto"/>
        <w:bottom w:val="none" w:sz="0" w:space="0" w:color="auto"/>
        <w:right w:val="none" w:sz="0" w:space="0" w:color="auto"/>
      </w:divBdr>
    </w:div>
    <w:div w:id="915895615">
      <w:marLeft w:val="480"/>
      <w:marRight w:val="0"/>
      <w:marTop w:val="0"/>
      <w:marBottom w:val="0"/>
      <w:divBdr>
        <w:top w:val="none" w:sz="0" w:space="0" w:color="auto"/>
        <w:left w:val="none" w:sz="0" w:space="0" w:color="auto"/>
        <w:bottom w:val="none" w:sz="0" w:space="0" w:color="auto"/>
        <w:right w:val="none" w:sz="0" w:space="0" w:color="auto"/>
      </w:divBdr>
    </w:div>
    <w:div w:id="917129225">
      <w:marLeft w:val="480"/>
      <w:marRight w:val="0"/>
      <w:marTop w:val="0"/>
      <w:marBottom w:val="0"/>
      <w:divBdr>
        <w:top w:val="none" w:sz="0" w:space="0" w:color="auto"/>
        <w:left w:val="none" w:sz="0" w:space="0" w:color="auto"/>
        <w:bottom w:val="none" w:sz="0" w:space="0" w:color="auto"/>
        <w:right w:val="none" w:sz="0" w:space="0" w:color="auto"/>
      </w:divBdr>
    </w:div>
    <w:div w:id="917445723">
      <w:marLeft w:val="480"/>
      <w:marRight w:val="0"/>
      <w:marTop w:val="0"/>
      <w:marBottom w:val="0"/>
      <w:divBdr>
        <w:top w:val="none" w:sz="0" w:space="0" w:color="auto"/>
        <w:left w:val="none" w:sz="0" w:space="0" w:color="auto"/>
        <w:bottom w:val="none" w:sz="0" w:space="0" w:color="auto"/>
        <w:right w:val="none" w:sz="0" w:space="0" w:color="auto"/>
      </w:divBdr>
    </w:div>
    <w:div w:id="917518273">
      <w:marLeft w:val="480"/>
      <w:marRight w:val="0"/>
      <w:marTop w:val="0"/>
      <w:marBottom w:val="0"/>
      <w:divBdr>
        <w:top w:val="none" w:sz="0" w:space="0" w:color="auto"/>
        <w:left w:val="none" w:sz="0" w:space="0" w:color="auto"/>
        <w:bottom w:val="none" w:sz="0" w:space="0" w:color="auto"/>
        <w:right w:val="none" w:sz="0" w:space="0" w:color="auto"/>
      </w:divBdr>
    </w:div>
    <w:div w:id="918248912">
      <w:marLeft w:val="480"/>
      <w:marRight w:val="0"/>
      <w:marTop w:val="0"/>
      <w:marBottom w:val="0"/>
      <w:divBdr>
        <w:top w:val="none" w:sz="0" w:space="0" w:color="auto"/>
        <w:left w:val="none" w:sz="0" w:space="0" w:color="auto"/>
        <w:bottom w:val="none" w:sz="0" w:space="0" w:color="auto"/>
        <w:right w:val="none" w:sz="0" w:space="0" w:color="auto"/>
      </w:divBdr>
    </w:div>
    <w:div w:id="918709726">
      <w:marLeft w:val="480"/>
      <w:marRight w:val="0"/>
      <w:marTop w:val="0"/>
      <w:marBottom w:val="0"/>
      <w:divBdr>
        <w:top w:val="none" w:sz="0" w:space="0" w:color="auto"/>
        <w:left w:val="none" w:sz="0" w:space="0" w:color="auto"/>
        <w:bottom w:val="none" w:sz="0" w:space="0" w:color="auto"/>
        <w:right w:val="none" w:sz="0" w:space="0" w:color="auto"/>
      </w:divBdr>
    </w:div>
    <w:div w:id="918828354">
      <w:marLeft w:val="480"/>
      <w:marRight w:val="0"/>
      <w:marTop w:val="0"/>
      <w:marBottom w:val="0"/>
      <w:divBdr>
        <w:top w:val="none" w:sz="0" w:space="0" w:color="auto"/>
        <w:left w:val="none" w:sz="0" w:space="0" w:color="auto"/>
        <w:bottom w:val="none" w:sz="0" w:space="0" w:color="auto"/>
        <w:right w:val="none" w:sz="0" w:space="0" w:color="auto"/>
      </w:divBdr>
    </w:div>
    <w:div w:id="919408838">
      <w:marLeft w:val="480"/>
      <w:marRight w:val="0"/>
      <w:marTop w:val="0"/>
      <w:marBottom w:val="0"/>
      <w:divBdr>
        <w:top w:val="none" w:sz="0" w:space="0" w:color="auto"/>
        <w:left w:val="none" w:sz="0" w:space="0" w:color="auto"/>
        <w:bottom w:val="none" w:sz="0" w:space="0" w:color="auto"/>
        <w:right w:val="none" w:sz="0" w:space="0" w:color="auto"/>
      </w:divBdr>
    </w:div>
    <w:div w:id="919869129">
      <w:marLeft w:val="480"/>
      <w:marRight w:val="0"/>
      <w:marTop w:val="0"/>
      <w:marBottom w:val="0"/>
      <w:divBdr>
        <w:top w:val="none" w:sz="0" w:space="0" w:color="auto"/>
        <w:left w:val="none" w:sz="0" w:space="0" w:color="auto"/>
        <w:bottom w:val="none" w:sz="0" w:space="0" w:color="auto"/>
        <w:right w:val="none" w:sz="0" w:space="0" w:color="auto"/>
      </w:divBdr>
    </w:div>
    <w:div w:id="920018845">
      <w:marLeft w:val="480"/>
      <w:marRight w:val="0"/>
      <w:marTop w:val="0"/>
      <w:marBottom w:val="0"/>
      <w:divBdr>
        <w:top w:val="none" w:sz="0" w:space="0" w:color="auto"/>
        <w:left w:val="none" w:sz="0" w:space="0" w:color="auto"/>
        <w:bottom w:val="none" w:sz="0" w:space="0" w:color="auto"/>
        <w:right w:val="none" w:sz="0" w:space="0" w:color="auto"/>
      </w:divBdr>
    </w:div>
    <w:div w:id="921259580">
      <w:marLeft w:val="480"/>
      <w:marRight w:val="0"/>
      <w:marTop w:val="0"/>
      <w:marBottom w:val="0"/>
      <w:divBdr>
        <w:top w:val="none" w:sz="0" w:space="0" w:color="auto"/>
        <w:left w:val="none" w:sz="0" w:space="0" w:color="auto"/>
        <w:bottom w:val="none" w:sz="0" w:space="0" w:color="auto"/>
        <w:right w:val="none" w:sz="0" w:space="0" w:color="auto"/>
      </w:divBdr>
    </w:div>
    <w:div w:id="921332020">
      <w:marLeft w:val="480"/>
      <w:marRight w:val="0"/>
      <w:marTop w:val="0"/>
      <w:marBottom w:val="0"/>
      <w:divBdr>
        <w:top w:val="none" w:sz="0" w:space="0" w:color="auto"/>
        <w:left w:val="none" w:sz="0" w:space="0" w:color="auto"/>
        <w:bottom w:val="none" w:sz="0" w:space="0" w:color="auto"/>
        <w:right w:val="none" w:sz="0" w:space="0" w:color="auto"/>
      </w:divBdr>
    </w:div>
    <w:div w:id="922640675">
      <w:marLeft w:val="480"/>
      <w:marRight w:val="0"/>
      <w:marTop w:val="0"/>
      <w:marBottom w:val="0"/>
      <w:divBdr>
        <w:top w:val="none" w:sz="0" w:space="0" w:color="auto"/>
        <w:left w:val="none" w:sz="0" w:space="0" w:color="auto"/>
        <w:bottom w:val="none" w:sz="0" w:space="0" w:color="auto"/>
        <w:right w:val="none" w:sz="0" w:space="0" w:color="auto"/>
      </w:divBdr>
    </w:div>
    <w:div w:id="923030387">
      <w:marLeft w:val="480"/>
      <w:marRight w:val="0"/>
      <w:marTop w:val="0"/>
      <w:marBottom w:val="0"/>
      <w:divBdr>
        <w:top w:val="none" w:sz="0" w:space="0" w:color="auto"/>
        <w:left w:val="none" w:sz="0" w:space="0" w:color="auto"/>
        <w:bottom w:val="none" w:sz="0" w:space="0" w:color="auto"/>
        <w:right w:val="none" w:sz="0" w:space="0" w:color="auto"/>
      </w:divBdr>
    </w:div>
    <w:div w:id="924144404">
      <w:marLeft w:val="480"/>
      <w:marRight w:val="0"/>
      <w:marTop w:val="0"/>
      <w:marBottom w:val="0"/>
      <w:divBdr>
        <w:top w:val="none" w:sz="0" w:space="0" w:color="auto"/>
        <w:left w:val="none" w:sz="0" w:space="0" w:color="auto"/>
        <w:bottom w:val="none" w:sz="0" w:space="0" w:color="auto"/>
        <w:right w:val="none" w:sz="0" w:space="0" w:color="auto"/>
      </w:divBdr>
    </w:div>
    <w:div w:id="924342473">
      <w:marLeft w:val="480"/>
      <w:marRight w:val="0"/>
      <w:marTop w:val="0"/>
      <w:marBottom w:val="0"/>
      <w:divBdr>
        <w:top w:val="none" w:sz="0" w:space="0" w:color="auto"/>
        <w:left w:val="none" w:sz="0" w:space="0" w:color="auto"/>
        <w:bottom w:val="none" w:sz="0" w:space="0" w:color="auto"/>
        <w:right w:val="none" w:sz="0" w:space="0" w:color="auto"/>
      </w:divBdr>
    </w:div>
    <w:div w:id="927889725">
      <w:marLeft w:val="480"/>
      <w:marRight w:val="0"/>
      <w:marTop w:val="0"/>
      <w:marBottom w:val="0"/>
      <w:divBdr>
        <w:top w:val="none" w:sz="0" w:space="0" w:color="auto"/>
        <w:left w:val="none" w:sz="0" w:space="0" w:color="auto"/>
        <w:bottom w:val="none" w:sz="0" w:space="0" w:color="auto"/>
        <w:right w:val="none" w:sz="0" w:space="0" w:color="auto"/>
      </w:divBdr>
    </w:div>
    <w:div w:id="928122994">
      <w:marLeft w:val="480"/>
      <w:marRight w:val="0"/>
      <w:marTop w:val="0"/>
      <w:marBottom w:val="0"/>
      <w:divBdr>
        <w:top w:val="none" w:sz="0" w:space="0" w:color="auto"/>
        <w:left w:val="none" w:sz="0" w:space="0" w:color="auto"/>
        <w:bottom w:val="none" w:sz="0" w:space="0" w:color="auto"/>
        <w:right w:val="none" w:sz="0" w:space="0" w:color="auto"/>
      </w:divBdr>
    </w:div>
    <w:div w:id="928730782">
      <w:marLeft w:val="480"/>
      <w:marRight w:val="0"/>
      <w:marTop w:val="0"/>
      <w:marBottom w:val="0"/>
      <w:divBdr>
        <w:top w:val="none" w:sz="0" w:space="0" w:color="auto"/>
        <w:left w:val="none" w:sz="0" w:space="0" w:color="auto"/>
        <w:bottom w:val="none" w:sz="0" w:space="0" w:color="auto"/>
        <w:right w:val="none" w:sz="0" w:space="0" w:color="auto"/>
      </w:divBdr>
    </w:div>
    <w:div w:id="928779649">
      <w:marLeft w:val="480"/>
      <w:marRight w:val="0"/>
      <w:marTop w:val="0"/>
      <w:marBottom w:val="0"/>
      <w:divBdr>
        <w:top w:val="none" w:sz="0" w:space="0" w:color="auto"/>
        <w:left w:val="none" w:sz="0" w:space="0" w:color="auto"/>
        <w:bottom w:val="none" w:sz="0" w:space="0" w:color="auto"/>
        <w:right w:val="none" w:sz="0" w:space="0" w:color="auto"/>
      </w:divBdr>
    </w:div>
    <w:div w:id="930235314">
      <w:marLeft w:val="480"/>
      <w:marRight w:val="0"/>
      <w:marTop w:val="0"/>
      <w:marBottom w:val="0"/>
      <w:divBdr>
        <w:top w:val="none" w:sz="0" w:space="0" w:color="auto"/>
        <w:left w:val="none" w:sz="0" w:space="0" w:color="auto"/>
        <w:bottom w:val="none" w:sz="0" w:space="0" w:color="auto"/>
        <w:right w:val="none" w:sz="0" w:space="0" w:color="auto"/>
      </w:divBdr>
    </w:div>
    <w:div w:id="930240994">
      <w:marLeft w:val="480"/>
      <w:marRight w:val="0"/>
      <w:marTop w:val="0"/>
      <w:marBottom w:val="0"/>
      <w:divBdr>
        <w:top w:val="none" w:sz="0" w:space="0" w:color="auto"/>
        <w:left w:val="none" w:sz="0" w:space="0" w:color="auto"/>
        <w:bottom w:val="none" w:sz="0" w:space="0" w:color="auto"/>
        <w:right w:val="none" w:sz="0" w:space="0" w:color="auto"/>
      </w:divBdr>
    </w:div>
    <w:div w:id="930772847">
      <w:marLeft w:val="480"/>
      <w:marRight w:val="0"/>
      <w:marTop w:val="0"/>
      <w:marBottom w:val="0"/>
      <w:divBdr>
        <w:top w:val="none" w:sz="0" w:space="0" w:color="auto"/>
        <w:left w:val="none" w:sz="0" w:space="0" w:color="auto"/>
        <w:bottom w:val="none" w:sz="0" w:space="0" w:color="auto"/>
        <w:right w:val="none" w:sz="0" w:space="0" w:color="auto"/>
      </w:divBdr>
    </w:div>
    <w:div w:id="930966151">
      <w:marLeft w:val="480"/>
      <w:marRight w:val="0"/>
      <w:marTop w:val="0"/>
      <w:marBottom w:val="0"/>
      <w:divBdr>
        <w:top w:val="none" w:sz="0" w:space="0" w:color="auto"/>
        <w:left w:val="none" w:sz="0" w:space="0" w:color="auto"/>
        <w:bottom w:val="none" w:sz="0" w:space="0" w:color="auto"/>
        <w:right w:val="none" w:sz="0" w:space="0" w:color="auto"/>
      </w:divBdr>
    </w:div>
    <w:div w:id="931354875">
      <w:marLeft w:val="480"/>
      <w:marRight w:val="0"/>
      <w:marTop w:val="0"/>
      <w:marBottom w:val="0"/>
      <w:divBdr>
        <w:top w:val="none" w:sz="0" w:space="0" w:color="auto"/>
        <w:left w:val="none" w:sz="0" w:space="0" w:color="auto"/>
        <w:bottom w:val="none" w:sz="0" w:space="0" w:color="auto"/>
        <w:right w:val="none" w:sz="0" w:space="0" w:color="auto"/>
      </w:divBdr>
    </w:div>
    <w:div w:id="931745313">
      <w:marLeft w:val="480"/>
      <w:marRight w:val="0"/>
      <w:marTop w:val="0"/>
      <w:marBottom w:val="0"/>
      <w:divBdr>
        <w:top w:val="none" w:sz="0" w:space="0" w:color="auto"/>
        <w:left w:val="none" w:sz="0" w:space="0" w:color="auto"/>
        <w:bottom w:val="none" w:sz="0" w:space="0" w:color="auto"/>
        <w:right w:val="none" w:sz="0" w:space="0" w:color="auto"/>
      </w:divBdr>
    </w:div>
    <w:div w:id="931862807">
      <w:marLeft w:val="480"/>
      <w:marRight w:val="0"/>
      <w:marTop w:val="0"/>
      <w:marBottom w:val="0"/>
      <w:divBdr>
        <w:top w:val="none" w:sz="0" w:space="0" w:color="auto"/>
        <w:left w:val="none" w:sz="0" w:space="0" w:color="auto"/>
        <w:bottom w:val="none" w:sz="0" w:space="0" w:color="auto"/>
        <w:right w:val="none" w:sz="0" w:space="0" w:color="auto"/>
      </w:divBdr>
    </w:div>
    <w:div w:id="932585883">
      <w:marLeft w:val="480"/>
      <w:marRight w:val="0"/>
      <w:marTop w:val="0"/>
      <w:marBottom w:val="0"/>
      <w:divBdr>
        <w:top w:val="none" w:sz="0" w:space="0" w:color="auto"/>
        <w:left w:val="none" w:sz="0" w:space="0" w:color="auto"/>
        <w:bottom w:val="none" w:sz="0" w:space="0" w:color="auto"/>
        <w:right w:val="none" w:sz="0" w:space="0" w:color="auto"/>
      </w:divBdr>
    </w:div>
    <w:div w:id="934706208">
      <w:marLeft w:val="480"/>
      <w:marRight w:val="0"/>
      <w:marTop w:val="0"/>
      <w:marBottom w:val="0"/>
      <w:divBdr>
        <w:top w:val="none" w:sz="0" w:space="0" w:color="auto"/>
        <w:left w:val="none" w:sz="0" w:space="0" w:color="auto"/>
        <w:bottom w:val="none" w:sz="0" w:space="0" w:color="auto"/>
        <w:right w:val="none" w:sz="0" w:space="0" w:color="auto"/>
      </w:divBdr>
    </w:div>
    <w:div w:id="935016060">
      <w:marLeft w:val="480"/>
      <w:marRight w:val="0"/>
      <w:marTop w:val="0"/>
      <w:marBottom w:val="0"/>
      <w:divBdr>
        <w:top w:val="none" w:sz="0" w:space="0" w:color="auto"/>
        <w:left w:val="none" w:sz="0" w:space="0" w:color="auto"/>
        <w:bottom w:val="none" w:sz="0" w:space="0" w:color="auto"/>
        <w:right w:val="none" w:sz="0" w:space="0" w:color="auto"/>
      </w:divBdr>
    </w:div>
    <w:div w:id="935558689">
      <w:marLeft w:val="480"/>
      <w:marRight w:val="0"/>
      <w:marTop w:val="0"/>
      <w:marBottom w:val="0"/>
      <w:divBdr>
        <w:top w:val="none" w:sz="0" w:space="0" w:color="auto"/>
        <w:left w:val="none" w:sz="0" w:space="0" w:color="auto"/>
        <w:bottom w:val="none" w:sz="0" w:space="0" w:color="auto"/>
        <w:right w:val="none" w:sz="0" w:space="0" w:color="auto"/>
      </w:divBdr>
    </w:div>
    <w:div w:id="935594349">
      <w:marLeft w:val="480"/>
      <w:marRight w:val="0"/>
      <w:marTop w:val="0"/>
      <w:marBottom w:val="0"/>
      <w:divBdr>
        <w:top w:val="none" w:sz="0" w:space="0" w:color="auto"/>
        <w:left w:val="none" w:sz="0" w:space="0" w:color="auto"/>
        <w:bottom w:val="none" w:sz="0" w:space="0" w:color="auto"/>
        <w:right w:val="none" w:sz="0" w:space="0" w:color="auto"/>
      </w:divBdr>
    </w:div>
    <w:div w:id="936063983">
      <w:marLeft w:val="480"/>
      <w:marRight w:val="0"/>
      <w:marTop w:val="0"/>
      <w:marBottom w:val="0"/>
      <w:divBdr>
        <w:top w:val="none" w:sz="0" w:space="0" w:color="auto"/>
        <w:left w:val="none" w:sz="0" w:space="0" w:color="auto"/>
        <w:bottom w:val="none" w:sz="0" w:space="0" w:color="auto"/>
        <w:right w:val="none" w:sz="0" w:space="0" w:color="auto"/>
      </w:divBdr>
    </w:div>
    <w:div w:id="936670343">
      <w:marLeft w:val="480"/>
      <w:marRight w:val="0"/>
      <w:marTop w:val="0"/>
      <w:marBottom w:val="0"/>
      <w:divBdr>
        <w:top w:val="none" w:sz="0" w:space="0" w:color="auto"/>
        <w:left w:val="none" w:sz="0" w:space="0" w:color="auto"/>
        <w:bottom w:val="none" w:sz="0" w:space="0" w:color="auto"/>
        <w:right w:val="none" w:sz="0" w:space="0" w:color="auto"/>
      </w:divBdr>
    </w:div>
    <w:div w:id="936788420">
      <w:marLeft w:val="480"/>
      <w:marRight w:val="0"/>
      <w:marTop w:val="0"/>
      <w:marBottom w:val="0"/>
      <w:divBdr>
        <w:top w:val="none" w:sz="0" w:space="0" w:color="auto"/>
        <w:left w:val="none" w:sz="0" w:space="0" w:color="auto"/>
        <w:bottom w:val="none" w:sz="0" w:space="0" w:color="auto"/>
        <w:right w:val="none" w:sz="0" w:space="0" w:color="auto"/>
      </w:divBdr>
    </w:div>
    <w:div w:id="937326395">
      <w:marLeft w:val="480"/>
      <w:marRight w:val="0"/>
      <w:marTop w:val="0"/>
      <w:marBottom w:val="0"/>
      <w:divBdr>
        <w:top w:val="none" w:sz="0" w:space="0" w:color="auto"/>
        <w:left w:val="none" w:sz="0" w:space="0" w:color="auto"/>
        <w:bottom w:val="none" w:sz="0" w:space="0" w:color="auto"/>
        <w:right w:val="none" w:sz="0" w:space="0" w:color="auto"/>
      </w:divBdr>
    </w:div>
    <w:div w:id="938177759">
      <w:marLeft w:val="480"/>
      <w:marRight w:val="0"/>
      <w:marTop w:val="0"/>
      <w:marBottom w:val="0"/>
      <w:divBdr>
        <w:top w:val="none" w:sz="0" w:space="0" w:color="auto"/>
        <w:left w:val="none" w:sz="0" w:space="0" w:color="auto"/>
        <w:bottom w:val="none" w:sz="0" w:space="0" w:color="auto"/>
        <w:right w:val="none" w:sz="0" w:space="0" w:color="auto"/>
      </w:divBdr>
    </w:div>
    <w:div w:id="941109492">
      <w:marLeft w:val="480"/>
      <w:marRight w:val="0"/>
      <w:marTop w:val="0"/>
      <w:marBottom w:val="0"/>
      <w:divBdr>
        <w:top w:val="none" w:sz="0" w:space="0" w:color="auto"/>
        <w:left w:val="none" w:sz="0" w:space="0" w:color="auto"/>
        <w:bottom w:val="none" w:sz="0" w:space="0" w:color="auto"/>
        <w:right w:val="none" w:sz="0" w:space="0" w:color="auto"/>
      </w:divBdr>
    </w:div>
    <w:div w:id="943077990">
      <w:marLeft w:val="480"/>
      <w:marRight w:val="0"/>
      <w:marTop w:val="0"/>
      <w:marBottom w:val="0"/>
      <w:divBdr>
        <w:top w:val="none" w:sz="0" w:space="0" w:color="auto"/>
        <w:left w:val="none" w:sz="0" w:space="0" w:color="auto"/>
        <w:bottom w:val="none" w:sz="0" w:space="0" w:color="auto"/>
        <w:right w:val="none" w:sz="0" w:space="0" w:color="auto"/>
      </w:divBdr>
    </w:div>
    <w:div w:id="943266194">
      <w:marLeft w:val="480"/>
      <w:marRight w:val="0"/>
      <w:marTop w:val="0"/>
      <w:marBottom w:val="0"/>
      <w:divBdr>
        <w:top w:val="none" w:sz="0" w:space="0" w:color="auto"/>
        <w:left w:val="none" w:sz="0" w:space="0" w:color="auto"/>
        <w:bottom w:val="none" w:sz="0" w:space="0" w:color="auto"/>
        <w:right w:val="none" w:sz="0" w:space="0" w:color="auto"/>
      </w:divBdr>
    </w:div>
    <w:div w:id="943339596">
      <w:marLeft w:val="480"/>
      <w:marRight w:val="0"/>
      <w:marTop w:val="0"/>
      <w:marBottom w:val="0"/>
      <w:divBdr>
        <w:top w:val="none" w:sz="0" w:space="0" w:color="auto"/>
        <w:left w:val="none" w:sz="0" w:space="0" w:color="auto"/>
        <w:bottom w:val="none" w:sz="0" w:space="0" w:color="auto"/>
        <w:right w:val="none" w:sz="0" w:space="0" w:color="auto"/>
      </w:divBdr>
    </w:div>
    <w:div w:id="945773003">
      <w:marLeft w:val="480"/>
      <w:marRight w:val="0"/>
      <w:marTop w:val="0"/>
      <w:marBottom w:val="0"/>
      <w:divBdr>
        <w:top w:val="none" w:sz="0" w:space="0" w:color="auto"/>
        <w:left w:val="none" w:sz="0" w:space="0" w:color="auto"/>
        <w:bottom w:val="none" w:sz="0" w:space="0" w:color="auto"/>
        <w:right w:val="none" w:sz="0" w:space="0" w:color="auto"/>
      </w:divBdr>
    </w:div>
    <w:div w:id="946037950">
      <w:marLeft w:val="480"/>
      <w:marRight w:val="0"/>
      <w:marTop w:val="0"/>
      <w:marBottom w:val="0"/>
      <w:divBdr>
        <w:top w:val="none" w:sz="0" w:space="0" w:color="auto"/>
        <w:left w:val="none" w:sz="0" w:space="0" w:color="auto"/>
        <w:bottom w:val="none" w:sz="0" w:space="0" w:color="auto"/>
        <w:right w:val="none" w:sz="0" w:space="0" w:color="auto"/>
      </w:divBdr>
    </w:div>
    <w:div w:id="948009475">
      <w:marLeft w:val="480"/>
      <w:marRight w:val="0"/>
      <w:marTop w:val="0"/>
      <w:marBottom w:val="0"/>
      <w:divBdr>
        <w:top w:val="none" w:sz="0" w:space="0" w:color="auto"/>
        <w:left w:val="none" w:sz="0" w:space="0" w:color="auto"/>
        <w:bottom w:val="none" w:sz="0" w:space="0" w:color="auto"/>
        <w:right w:val="none" w:sz="0" w:space="0" w:color="auto"/>
      </w:divBdr>
    </w:div>
    <w:div w:id="948389836">
      <w:marLeft w:val="480"/>
      <w:marRight w:val="0"/>
      <w:marTop w:val="0"/>
      <w:marBottom w:val="0"/>
      <w:divBdr>
        <w:top w:val="none" w:sz="0" w:space="0" w:color="auto"/>
        <w:left w:val="none" w:sz="0" w:space="0" w:color="auto"/>
        <w:bottom w:val="none" w:sz="0" w:space="0" w:color="auto"/>
        <w:right w:val="none" w:sz="0" w:space="0" w:color="auto"/>
      </w:divBdr>
    </w:div>
    <w:div w:id="948468738">
      <w:marLeft w:val="480"/>
      <w:marRight w:val="0"/>
      <w:marTop w:val="0"/>
      <w:marBottom w:val="0"/>
      <w:divBdr>
        <w:top w:val="none" w:sz="0" w:space="0" w:color="auto"/>
        <w:left w:val="none" w:sz="0" w:space="0" w:color="auto"/>
        <w:bottom w:val="none" w:sz="0" w:space="0" w:color="auto"/>
        <w:right w:val="none" w:sz="0" w:space="0" w:color="auto"/>
      </w:divBdr>
    </w:div>
    <w:div w:id="948856339">
      <w:marLeft w:val="480"/>
      <w:marRight w:val="0"/>
      <w:marTop w:val="0"/>
      <w:marBottom w:val="0"/>
      <w:divBdr>
        <w:top w:val="none" w:sz="0" w:space="0" w:color="auto"/>
        <w:left w:val="none" w:sz="0" w:space="0" w:color="auto"/>
        <w:bottom w:val="none" w:sz="0" w:space="0" w:color="auto"/>
        <w:right w:val="none" w:sz="0" w:space="0" w:color="auto"/>
      </w:divBdr>
    </w:div>
    <w:div w:id="948896258">
      <w:marLeft w:val="480"/>
      <w:marRight w:val="0"/>
      <w:marTop w:val="0"/>
      <w:marBottom w:val="0"/>
      <w:divBdr>
        <w:top w:val="none" w:sz="0" w:space="0" w:color="auto"/>
        <w:left w:val="none" w:sz="0" w:space="0" w:color="auto"/>
        <w:bottom w:val="none" w:sz="0" w:space="0" w:color="auto"/>
        <w:right w:val="none" w:sz="0" w:space="0" w:color="auto"/>
      </w:divBdr>
    </w:div>
    <w:div w:id="949628435">
      <w:marLeft w:val="480"/>
      <w:marRight w:val="0"/>
      <w:marTop w:val="0"/>
      <w:marBottom w:val="0"/>
      <w:divBdr>
        <w:top w:val="none" w:sz="0" w:space="0" w:color="auto"/>
        <w:left w:val="none" w:sz="0" w:space="0" w:color="auto"/>
        <w:bottom w:val="none" w:sz="0" w:space="0" w:color="auto"/>
        <w:right w:val="none" w:sz="0" w:space="0" w:color="auto"/>
      </w:divBdr>
    </w:div>
    <w:div w:id="950431830">
      <w:marLeft w:val="480"/>
      <w:marRight w:val="0"/>
      <w:marTop w:val="0"/>
      <w:marBottom w:val="0"/>
      <w:divBdr>
        <w:top w:val="none" w:sz="0" w:space="0" w:color="auto"/>
        <w:left w:val="none" w:sz="0" w:space="0" w:color="auto"/>
        <w:bottom w:val="none" w:sz="0" w:space="0" w:color="auto"/>
        <w:right w:val="none" w:sz="0" w:space="0" w:color="auto"/>
      </w:divBdr>
    </w:div>
    <w:div w:id="950671838">
      <w:marLeft w:val="480"/>
      <w:marRight w:val="0"/>
      <w:marTop w:val="0"/>
      <w:marBottom w:val="0"/>
      <w:divBdr>
        <w:top w:val="none" w:sz="0" w:space="0" w:color="auto"/>
        <w:left w:val="none" w:sz="0" w:space="0" w:color="auto"/>
        <w:bottom w:val="none" w:sz="0" w:space="0" w:color="auto"/>
        <w:right w:val="none" w:sz="0" w:space="0" w:color="auto"/>
      </w:divBdr>
    </w:div>
    <w:div w:id="952052349">
      <w:marLeft w:val="480"/>
      <w:marRight w:val="0"/>
      <w:marTop w:val="0"/>
      <w:marBottom w:val="0"/>
      <w:divBdr>
        <w:top w:val="none" w:sz="0" w:space="0" w:color="auto"/>
        <w:left w:val="none" w:sz="0" w:space="0" w:color="auto"/>
        <w:bottom w:val="none" w:sz="0" w:space="0" w:color="auto"/>
        <w:right w:val="none" w:sz="0" w:space="0" w:color="auto"/>
      </w:divBdr>
    </w:div>
    <w:div w:id="952787911">
      <w:marLeft w:val="480"/>
      <w:marRight w:val="0"/>
      <w:marTop w:val="0"/>
      <w:marBottom w:val="0"/>
      <w:divBdr>
        <w:top w:val="none" w:sz="0" w:space="0" w:color="auto"/>
        <w:left w:val="none" w:sz="0" w:space="0" w:color="auto"/>
        <w:bottom w:val="none" w:sz="0" w:space="0" w:color="auto"/>
        <w:right w:val="none" w:sz="0" w:space="0" w:color="auto"/>
      </w:divBdr>
    </w:div>
    <w:div w:id="953558536">
      <w:marLeft w:val="480"/>
      <w:marRight w:val="0"/>
      <w:marTop w:val="0"/>
      <w:marBottom w:val="0"/>
      <w:divBdr>
        <w:top w:val="none" w:sz="0" w:space="0" w:color="auto"/>
        <w:left w:val="none" w:sz="0" w:space="0" w:color="auto"/>
        <w:bottom w:val="none" w:sz="0" w:space="0" w:color="auto"/>
        <w:right w:val="none" w:sz="0" w:space="0" w:color="auto"/>
      </w:divBdr>
    </w:div>
    <w:div w:id="955067251">
      <w:marLeft w:val="480"/>
      <w:marRight w:val="0"/>
      <w:marTop w:val="0"/>
      <w:marBottom w:val="0"/>
      <w:divBdr>
        <w:top w:val="none" w:sz="0" w:space="0" w:color="auto"/>
        <w:left w:val="none" w:sz="0" w:space="0" w:color="auto"/>
        <w:bottom w:val="none" w:sz="0" w:space="0" w:color="auto"/>
        <w:right w:val="none" w:sz="0" w:space="0" w:color="auto"/>
      </w:divBdr>
    </w:div>
    <w:div w:id="955211805">
      <w:marLeft w:val="480"/>
      <w:marRight w:val="0"/>
      <w:marTop w:val="0"/>
      <w:marBottom w:val="0"/>
      <w:divBdr>
        <w:top w:val="none" w:sz="0" w:space="0" w:color="auto"/>
        <w:left w:val="none" w:sz="0" w:space="0" w:color="auto"/>
        <w:bottom w:val="none" w:sz="0" w:space="0" w:color="auto"/>
        <w:right w:val="none" w:sz="0" w:space="0" w:color="auto"/>
      </w:divBdr>
    </w:div>
    <w:div w:id="955791302">
      <w:marLeft w:val="480"/>
      <w:marRight w:val="0"/>
      <w:marTop w:val="0"/>
      <w:marBottom w:val="0"/>
      <w:divBdr>
        <w:top w:val="none" w:sz="0" w:space="0" w:color="auto"/>
        <w:left w:val="none" w:sz="0" w:space="0" w:color="auto"/>
        <w:bottom w:val="none" w:sz="0" w:space="0" w:color="auto"/>
        <w:right w:val="none" w:sz="0" w:space="0" w:color="auto"/>
      </w:divBdr>
    </w:div>
    <w:div w:id="956528328">
      <w:marLeft w:val="480"/>
      <w:marRight w:val="0"/>
      <w:marTop w:val="0"/>
      <w:marBottom w:val="0"/>
      <w:divBdr>
        <w:top w:val="none" w:sz="0" w:space="0" w:color="auto"/>
        <w:left w:val="none" w:sz="0" w:space="0" w:color="auto"/>
        <w:bottom w:val="none" w:sz="0" w:space="0" w:color="auto"/>
        <w:right w:val="none" w:sz="0" w:space="0" w:color="auto"/>
      </w:divBdr>
    </w:div>
    <w:div w:id="956567392">
      <w:marLeft w:val="480"/>
      <w:marRight w:val="0"/>
      <w:marTop w:val="0"/>
      <w:marBottom w:val="0"/>
      <w:divBdr>
        <w:top w:val="none" w:sz="0" w:space="0" w:color="auto"/>
        <w:left w:val="none" w:sz="0" w:space="0" w:color="auto"/>
        <w:bottom w:val="none" w:sz="0" w:space="0" w:color="auto"/>
        <w:right w:val="none" w:sz="0" w:space="0" w:color="auto"/>
      </w:divBdr>
    </w:div>
    <w:div w:id="957109110">
      <w:marLeft w:val="480"/>
      <w:marRight w:val="0"/>
      <w:marTop w:val="0"/>
      <w:marBottom w:val="0"/>
      <w:divBdr>
        <w:top w:val="none" w:sz="0" w:space="0" w:color="auto"/>
        <w:left w:val="none" w:sz="0" w:space="0" w:color="auto"/>
        <w:bottom w:val="none" w:sz="0" w:space="0" w:color="auto"/>
        <w:right w:val="none" w:sz="0" w:space="0" w:color="auto"/>
      </w:divBdr>
    </w:div>
    <w:div w:id="957757916">
      <w:marLeft w:val="480"/>
      <w:marRight w:val="0"/>
      <w:marTop w:val="0"/>
      <w:marBottom w:val="0"/>
      <w:divBdr>
        <w:top w:val="none" w:sz="0" w:space="0" w:color="auto"/>
        <w:left w:val="none" w:sz="0" w:space="0" w:color="auto"/>
        <w:bottom w:val="none" w:sz="0" w:space="0" w:color="auto"/>
        <w:right w:val="none" w:sz="0" w:space="0" w:color="auto"/>
      </w:divBdr>
    </w:div>
    <w:div w:id="958142351">
      <w:marLeft w:val="480"/>
      <w:marRight w:val="0"/>
      <w:marTop w:val="0"/>
      <w:marBottom w:val="0"/>
      <w:divBdr>
        <w:top w:val="none" w:sz="0" w:space="0" w:color="auto"/>
        <w:left w:val="none" w:sz="0" w:space="0" w:color="auto"/>
        <w:bottom w:val="none" w:sz="0" w:space="0" w:color="auto"/>
        <w:right w:val="none" w:sz="0" w:space="0" w:color="auto"/>
      </w:divBdr>
    </w:div>
    <w:div w:id="958607720">
      <w:marLeft w:val="480"/>
      <w:marRight w:val="0"/>
      <w:marTop w:val="0"/>
      <w:marBottom w:val="0"/>
      <w:divBdr>
        <w:top w:val="none" w:sz="0" w:space="0" w:color="auto"/>
        <w:left w:val="none" w:sz="0" w:space="0" w:color="auto"/>
        <w:bottom w:val="none" w:sz="0" w:space="0" w:color="auto"/>
        <w:right w:val="none" w:sz="0" w:space="0" w:color="auto"/>
      </w:divBdr>
    </w:div>
    <w:div w:id="958947800">
      <w:marLeft w:val="480"/>
      <w:marRight w:val="0"/>
      <w:marTop w:val="0"/>
      <w:marBottom w:val="0"/>
      <w:divBdr>
        <w:top w:val="none" w:sz="0" w:space="0" w:color="auto"/>
        <w:left w:val="none" w:sz="0" w:space="0" w:color="auto"/>
        <w:bottom w:val="none" w:sz="0" w:space="0" w:color="auto"/>
        <w:right w:val="none" w:sz="0" w:space="0" w:color="auto"/>
      </w:divBdr>
    </w:div>
    <w:div w:id="959796194">
      <w:marLeft w:val="480"/>
      <w:marRight w:val="0"/>
      <w:marTop w:val="0"/>
      <w:marBottom w:val="0"/>
      <w:divBdr>
        <w:top w:val="none" w:sz="0" w:space="0" w:color="auto"/>
        <w:left w:val="none" w:sz="0" w:space="0" w:color="auto"/>
        <w:bottom w:val="none" w:sz="0" w:space="0" w:color="auto"/>
        <w:right w:val="none" w:sz="0" w:space="0" w:color="auto"/>
      </w:divBdr>
    </w:div>
    <w:div w:id="960840530">
      <w:marLeft w:val="480"/>
      <w:marRight w:val="0"/>
      <w:marTop w:val="0"/>
      <w:marBottom w:val="0"/>
      <w:divBdr>
        <w:top w:val="none" w:sz="0" w:space="0" w:color="auto"/>
        <w:left w:val="none" w:sz="0" w:space="0" w:color="auto"/>
        <w:bottom w:val="none" w:sz="0" w:space="0" w:color="auto"/>
        <w:right w:val="none" w:sz="0" w:space="0" w:color="auto"/>
      </w:divBdr>
    </w:div>
    <w:div w:id="961420424">
      <w:marLeft w:val="480"/>
      <w:marRight w:val="0"/>
      <w:marTop w:val="0"/>
      <w:marBottom w:val="0"/>
      <w:divBdr>
        <w:top w:val="none" w:sz="0" w:space="0" w:color="auto"/>
        <w:left w:val="none" w:sz="0" w:space="0" w:color="auto"/>
        <w:bottom w:val="none" w:sz="0" w:space="0" w:color="auto"/>
        <w:right w:val="none" w:sz="0" w:space="0" w:color="auto"/>
      </w:divBdr>
    </w:div>
    <w:div w:id="961498287">
      <w:marLeft w:val="480"/>
      <w:marRight w:val="0"/>
      <w:marTop w:val="0"/>
      <w:marBottom w:val="0"/>
      <w:divBdr>
        <w:top w:val="none" w:sz="0" w:space="0" w:color="auto"/>
        <w:left w:val="none" w:sz="0" w:space="0" w:color="auto"/>
        <w:bottom w:val="none" w:sz="0" w:space="0" w:color="auto"/>
        <w:right w:val="none" w:sz="0" w:space="0" w:color="auto"/>
      </w:divBdr>
    </w:div>
    <w:div w:id="962082292">
      <w:marLeft w:val="480"/>
      <w:marRight w:val="0"/>
      <w:marTop w:val="0"/>
      <w:marBottom w:val="0"/>
      <w:divBdr>
        <w:top w:val="none" w:sz="0" w:space="0" w:color="auto"/>
        <w:left w:val="none" w:sz="0" w:space="0" w:color="auto"/>
        <w:bottom w:val="none" w:sz="0" w:space="0" w:color="auto"/>
        <w:right w:val="none" w:sz="0" w:space="0" w:color="auto"/>
      </w:divBdr>
    </w:div>
    <w:div w:id="962273798">
      <w:marLeft w:val="480"/>
      <w:marRight w:val="0"/>
      <w:marTop w:val="0"/>
      <w:marBottom w:val="0"/>
      <w:divBdr>
        <w:top w:val="none" w:sz="0" w:space="0" w:color="auto"/>
        <w:left w:val="none" w:sz="0" w:space="0" w:color="auto"/>
        <w:bottom w:val="none" w:sz="0" w:space="0" w:color="auto"/>
        <w:right w:val="none" w:sz="0" w:space="0" w:color="auto"/>
      </w:divBdr>
    </w:div>
    <w:div w:id="963777996">
      <w:marLeft w:val="480"/>
      <w:marRight w:val="0"/>
      <w:marTop w:val="0"/>
      <w:marBottom w:val="0"/>
      <w:divBdr>
        <w:top w:val="none" w:sz="0" w:space="0" w:color="auto"/>
        <w:left w:val="none" w:sz="0" w:space="0" w:color="auto"/>
        <w:bottom w:val="none" w:sz="0" w:space="0" w:color="auto"/>
        <w:right w:val="none" w:sz="0" w:space="0" w:color="auto"/>
      </w:divBdr>
    </w:div>
    <w:div w:id="964507584">
      <w:marLeft w:val="480"/>
      <w:marRight w:val="0"/>
      <w:marTop w:val="0"/>
      <w:marBottom w:val="0"/>
      <w:divBdr>
        <w:top w:val="none" w:sz="0" w:space="0" w:color="auto"/>
        <w:left w:val="none" w:sz="0" w:space="0" w:color="auto"/>
        <w:bottom w:val="none" w:sz="0" w:space="0" w:color="auto"/>
        <w:right w:val="none" w:sz="0" w:space="0" w:color="auto"/>
      </w:divBdr>
    </w:div>
    <w:div w:id="965741496">
      <w:marLeft w:val="480"/>
      <w:marRight w:val="0"/>
      <w:marTop w:val="0"/>
      <w:marBottom w:val="0"/>
      <w:divBdr>
        <w:top w:val="none" w:sz="0" w:space="0" w:color="auto"/>
        <w:left w:val="none" w:sz="0" w:space="0" w:color="auto"/>
        <w:bottom w:val="none" w:sz="0" w:space="0" w:color="auto"/>
        <w:right w:val="none" w:sz="0" w:space="0" w:color="auto"/>
      </w:divBdr>
    </w:div>
    <w:div w:id="965745453">
      <w:marLeft w:val="480"/>
      <w:marRight w:val="0"/>
      <w:marTop w:val="0"/>
      <w:marBottom w:val="0"/>
      <w:divBdr>
        <w:top w:val="none" w:sz="0" w:space="0" w:color="auto"/>
        <w:left w:val="none" w:sz="0" w:space="0" w:color="auto"/>
        <w:bottom w:val="none" w:sz="0" w:space="0" w:color="auto"/>
        <w:right w:val="none" w:sz="0" w:space="0" w:color="auto"/>
      </w:divBdr>
    </w:div>
    <w:div w:id="968781807">
      <w:marLeft w:val="480"/>
      <w:marRight w:val="0"/>
      <w:marTop w:val="0"/>
      <w:marBottom w:val="0"/>
      <w:divBdr>
        <w:top w:val="none" w:sz="0" w:space="0" w:color="auto"/>
        <w:left w:val="none" w:sz="0" w:space="0" w:color="auto"/>
        <w:bottom w:val="none" w:sz="0" w:space="0" w:color="auto"/>
        <w:right w:val="none" w:sz="0" w:space="0" w:color="auto"/>
      </w:divBdr>
    </w:div>
    <w:div w:id="968897722">
      <w:marLeft w:val="480"/>
      <w:marRight w:val="0"/>
      <w:marTop w:val="0"/>
      <w:marBottom w:val="0"/>
      <w:divBdr>
        <w:top w:val="none" w:sz="0" w:space="0" w:color="auto"/>
        <w:left w:val="none" w:sz="0" w:space="0" w:color="auto"/>
        <w:bottom w:val="none" w:sz="0" w:space="0" w:color="auto"/>
        <w:right w:val="none" w:sz="0" w:space="0" w:color="auto"/>
      </w:divBdr>
    </w:div>
    <w:div w:id="969632526">
      <w:marLeft w:val="480"/>
      <w:marRight w:val="0"/>
      <w:marTop w:val="0"/>
      <w:marBottom w:val="0"/>
      <w:divBdr>
        <w:top w:val="none" w:sz="0" w:space="0" w:color="auto"/>
        <w:left w:val="none" w:sz="0" w:space="0" w:color="auto"/>
        <w:bottom w:val="none" w:sz="0" w:space="0" w:color="auto"/>
        <w:right w:val="none" w:sz="0" w:space="0" w:color="auto"/>
      </w:divBdr>
    </w:div>
    <w:div w:id="970474755">
      <w:marLeft w:val="480"/>
      <w:marRight w:val="0"/>
      <w:marTop w:val="0"/>
      <w:marBottom w:val="0"/>
      <w:divBdr>
        <w:top w:val="none" w:sz="0" w:space="0" w:color="auto"/>
        <w:left w:val="none" w:sz="0" w:space="0" w:color="auto"/>
        <w:bottom w:val="none" w:sz="0" w:space="0" w:color="auto"/>
        <w:right w:val="none" w:sz="0" w:space="0" w:color="auto"/>
      </w:divBdr>
    </w:div>
    <w:div w:id="971903342">
      <w:marLeft w:val="480"/>
      <w:marRight w:val="0"/>
      <w:marTop w:val="0"/>
      <w:marBottom w:val="0"/>
      <w:divBdr>
        <w:top w:val="none" w:sz="0" w:space="0" w:color="auto"/>
        <w:left w:val="none" w:sz="0" w:space="0" w:color="auto"/>
        <w:bottom w:val="none" w:sz="0" w:space="0" w:color="auto"/>
        <w:right w:val="none" w:sz="0" w:space="0" w:color="auto"/>
      </w:divBdr>
    </w:div>
    <w:div w:id="972561805">
      <w:marLeft w:val="480"/>
      <w:marRight w:val="0"/>
      <w:marTop w:val="0"/>
      <w:marBottom w:val="0"/>
      <w:divBdr>
        <w:top w:val="none" w:sz="0" w:space="0" w:color="auto"/>
        <w:left w:val="none" w:sz="0" w:space="0" w:color="auto"/>
        <w:bottom w:val="none" w:sz="0" w:space="0" w:color="auto"/>
        <w:right w:val="none" w:sz="0" w:space="0" w:color="auto"/>
      </w:divBdr>
    </w:div>
    <w:div w:id="974138008">
      <w:marLeft w:val="480"/>
      <w:marRight w:val="0"/>
      <w:marTop w:val="0"/>
      <w:marBottom w:val="0"/>
      <w:divBdr>
        <w:top w:val="none" w:sz="0" w:space="0" w:color="auto"/>
        <w:left w:val="none" w:sz="0" w:space="0" w:color="auto"/>
        <w:bottom w:val="none" w:sz="0" w:space="0" w:color="auto"/>
        <w:right w:val="none" w:sz="0" w:space="0" w:color="auto"/>
      </w:divBdr>
    </w:div>
    <w:div w:id="974681021">
      <w:marLeft w:val="480"/>
      <w:marRight w:val="0"/>
      <w:marTop w:val="0"/>
      <w:marBottom w:val="0"/>
      <w:divBdr>
        <w:top w:val="none" w:sz="0" w:space="0" w:color="auto"/>
        <w:left w:val="none" w:sz="0" w:space="0" w:color="auto"/>
        <w:bottom w:val="none" w:sz="0" w:space="0" w:color="auto"/>
        <w:right w:val="none" w:sz="0" w:space="0" w:color="auto"/>
      </w:divBdr>
    </w:div>
    <w:div w:id="976301987">
      <w:marLeft w:val="480"/>
      <w:marRight w:val="0"/>
      <w:marTop w:val="0"/>
      <w:marBottom w:val="0"/>
      <w:divBdr>
        <w:top w:val="none" w:sz="0" w:space="0" w:color="auto"/>
        <w:left w:val="none" w:sz="0" w:space="0" w:color="auto"/>
        <w:bottom w:val="none" w:sz="0" w:space="0" w:color="auto"/>
        <w:right w:val="none" w:sz="0" w:space="0" w:color="auto"/>
      </w:divBdr>
    </w:div>
    <w:div w:id="976570349">
      <w:marLeft w:val="480"/>
      <w:marRight w:val="0"/>
      <w:marTop w:val="0"/>
      <w:marBottom w:val="0"/>
      <w:divBdr>
        <w:top w:val="none" w:sz="0" w:space="0" w:color="auto"/>
        <w:left w:val="none" w:sz="0" w:space="0" w:color="auto"/>
        <w:bottom w:val="none" w:sz="0" w:space="0" w:color="auto"/>
        <w:right w:val="none" w:sz="0" w:space="0" w:color="auto"/>
      </w:divBdr>
    </w:div>
    <w:div w:id="977030444">
      <w:marLeft w:val="480"/>
      <w:marRight w:val="0"/>
      <w:marTop w:val="0"/>
      <w:marBottom w:val="0"/>
      <w:divBdr>
        <w:top w:val="none" w:sz="0" w:space="0" w:color="auto"/>
        <w:left w:val="none" w:sz="0" w:space="0" w:color="auto"/>
        <w:bottom w:val="none" w:sz="0" w:space="0" w:color="auto"/>
        <w:right w:val="none" w:sz="0" w:space="0" w:color="auto"/>
      </w:divBdr>
    </w:div>
    <w:div w:id="977370699">
      <w:marLeft w:val="480"/>
      <w:marRight w:val="0"/>
      <w:marTop w:val="0"/>
      <w:marBottom w:val="0"/>
      <w:divBdr>
        <w:top w:val="none" w:sz="0" w:space="0" w:color="auto"/>
        <w:left w:val="none" w:sz="0" w:space="0" w:color="auto"/>
        <w:bottom w:val="none" w:sz="0" w:space="0" w:color="auto"/>
        <w:right w:val="none" w:sz="0" w:space="0" w:color="auto"/>
      </w:divBdr>
    </w:div>
    <w:div w:id="978534673">
      <w:marLeft w:val="480"/>
      <w:marRight w:val="0"/>
      <w:marTop w:val="0"/>
      <w:marBottom w:val="0"/>
      <w:divBdr>
        <w:top w:val="none" w:sz="0" w:space="0" w:color="auto"/>
        <w:left w:val="none" w:sz="0" w:space="0" w:color="auto"/>
        <w:bottom w:val="none" w:sz="0" w:space="0" w:color="auto"/>
        <w:right w:val="none" w:sz="0" w:space="0" w:color="auto"/>
      </w:divBdr>
    </w:div>
    <w:div w:id="979579823">
      <w:marLeft w:val="480"/>
      <w:marRight w:val="0"/>
      <w:marTop w:val="0"/>
      <w:marBottom w:val="0"/>
      <w:divBdr>
        <w:top w:val="none" w:sz="0" w:space="0" w:color="auto"/>
        <w:left w:val="none" w:sz="0" w:space="0" w:color="auto"/>
        <w:bottom w:val="none" w:sz="0" w:space="0" w:color="auto"/>
        <w:right w:val="none" w:sz="0" w:space="0" w:color="auto"/>
      </w:divBdr>
    </w:div>
    <w:div w:id="981425792">
      <w:marLeft w:val="480"/>
      <w:marRight w:val="0"/>
      <w:marTop w:val="0"/>
      <w:marBottom w:val="0"/>
      <w:divBdr>
        <w:top w:val="none" w:sz="0" w:space="0" w:color="auto"/>
        <w:left w:val="none" w:sz="0" w:space="0" w:color="auto"/>
        <w:bottom w:val="none" w:sz="0" w:space="0" w:color="auto"/>
        <w:right w:val="none" w:sz="0" w:space="0" w:color="auto"/>
      </w:divBdr>
    </w:div>
    <w:div w:id="982000866">
      <w:marLeft w:val="480"/>
      <w:marRight w:val="0"/>
      <w:marTop w:val="0"/>
      <w:marBottom w:val="0"/>
      <w:divBdr>
        <w:top w:val="none" w:sz="0" w:space="0" w:color="auto"/>
        <w:left w:val="none" w:sz="0" w:space="0" w:color="auto"/>
        <w:bottom w:val="none" w:sz="0" w:space="0" w:color="auto"/>
        <w:right w:val="none" w:sz="0" w:space="0" w:color="auto"/>
      </w:divBdr>
    </w:div>
    <w:div w:id="982658247">
      <w:marLeft w:val="480"/>
      <w:marRight w:val="0"/>
      <w:marTop w:val="0"/>
      <w:marBottom w:val="0"/>
      <w:divBdr>
        <w:top w:val="none" w:sz="0" w:space="0" w:color="auto"/>
        <w:left w:val="none" w:sz="0" w:space="0" w:color="auto"/>
        <w:bottom w:val="none" w:sz="0" w:space="0" w:color="auto"/>
        <w:right w:val="none" w:sz="0" w:space="0" w:color="auto"/>
      </w:divBdr>
    </w:div>
    <w:div w:id="984047514">
      <w:marLeft w:val="480"/>
      <w:marRight w:val="0"/>
      <w:marTop w:val="0"/>
      <w:marBottom w:val="0"/>
      <w:divBdr>
        <w:top w:val="none" w:sz="0" w:space="0" w:color="auto"/>
        <w:left w:val="none" w:sz="0" w:space="0" w:color="auto"/>
        <w:bottom w:val="none" w:sz="0" w:space="0" w:color="auto"/>
        <w:right w:val="none" w:sz="0" w:space="0" w:color="auto"/>
      </w:divBdr>
    </w:div>
    <w:div w:id="985164502">
      <w:marLeft w:val="480"/>
      <w:marRight w:val="0"/>
      <w:marTop w:val="0"/>
      <w:marBottom w:val="0"/>
      <w:divBdr>
        <w:top w:val="none" w:sz="0" w:space="0" w:color="auto"/>
        <w:left w:val="none" w:sz="0" w:space="0" w:color="auto"/>
        <w:bottom w:val="none" w:sz="0" w:space="0" w:color="auto"/>
        <w:right w:val="none" w:sz="0" w:space="0" w:color="auto"/>
      </w:divBdr>
    </w:div>
    <w:div w:id="985816378">
      <w:marLeft w:val="480"/>
      <w:marRight w:val="0"/>
      <w:marTop w:val="0"/>
      <w:marBottom w:val="0"/>
      <w:divBdr>
        <w:top w:val="none" w:sz="0" w:space="0" w:color="auto"/>
        <w:left w:val="none" w:sz="0" w:space="0" w:color="auto"/>
        <w:bottom w:val="none" w:sz="0" w:space="0" w:color="auto"/>
        <w:right w:val="none" w:sz="0" w:space="0" w:color="auto"/>
      </w:divBdr>
    </w:div>
    <w:div w:id="987173133">
      <w:marLeft w:val="480"/>
      <w:marRight w:val="0"/>
      <w:marTop w:val="0"/>
      <w:marBottom w:val="0"/>
      <w:divBdr>
        <w:top w:val="none" w:sz="0" w:space="0" w:color="auto"/>
        <w:left w:val="none" w:sz="0" w:space="0" w:color="auto"/>
        <w:bottom w:val="none" w:sz="0" w:space="0" w:color="auto"/>
        <w:right w:val="none" w:sz="0" w:space="0" w:color="auto"/>
      </w:divBdr>
    </w:div>
    <w:div w:id="987900057">
      <w:marLeft w:val="480"/>
      <w:marRight w:val="0"/>
      <w:marTop w:val="0"/>
      <w:marBottom w:val="0"/>
      <w:divBdr>
        <w:top w:val="none" w:sz="0" w:space="0" w:color="auto"/>
        <w:left w:val="none" w:sz="0" w:space="0" w:color="auto"/>
        <w:bottom w:val="none" w:sz="0" w:space="0" w:color="auto"/>
        <w:right w:val="none" w:sz="0" w:space="0" w:color="auto"/>
      </w:divBdr>
    </w:div>
    <w:div w:id="988359523">
      <w:marLeft w:val="480"/>
      <w:marRight w:val="0"/>
      <w:marTop w:val="0"/>
      <w:marBottom w:val="0"/>
      <w:divBdr>
        <w:top w:val="none" w:sz="0" w:space="0" w:color="auto"/>
        <w:left w:val="none" w:sz="0" w:space="0" w:color="auto"/>
        <w:bottom w:val="none" w:sz="0" w:space="0" w:color="auto"/>
        <w:right w:val="none" w:sz="0" w:space="0" w:color="auto"/>
      </w:divBdr>
    </w:div>
    <w:div w:id="988822312">
      <w:marLeft w:val="480"/>
      <w:marRight w:val="0"/>
      <w:marTop w:val="0"/>
      <w:marBottom w:val="0"/>
      <w:divBdr>
        <w:top w:val="none" w:sz="0" w:space="0" w:color="auto"/>
        <w:left w:val="none" w:sz="0" w:space="0" w:color="auto"/>
        <w:bottom w:val="none" w:sz="0" w:space="0" w:color="auto"/>
        <w:right w:val="none" w:sz="0" w:space="0" w:color="auto"/>
      </w:divBdr>
    </w:div>
    <w:div w:id="991258415">
      <w:marLeft w:val="480"/>
      <w:marRight w:val="0"/>
      <w:marTop w:val="0"/>
      <w:marBottom w:val="0"/>
      <w:divBdr>
        <w:top w:val="none" w:sz="0" w:space="0" w:color="auto"/>
        <w:left w:val="none" w:sz="0" w:space="0" w:color="auto"/>
        <w:bottom w:val="none" w:sz="0" w:space="0" w:color="auto"/>
        <w:right w:val="none" w:sz="0" w:space="0" w:color="auto"/>
      </w:divBdr>
    </w:div>
    <w:div w:id="991979819">
      <w:marLeft w:val="480"/>
      <w:marRight w:val="0"/>
      <w:marTop w:val="0"/>
      <w:marBottom w:val="0"/>
      <w:divBdr>
        <w:top w:val="none" w:sz="0" w:space="0" w:color="auto"/>
        <w:left w:val="none" w:sz="0" w:space="0" w:color="auto"/>
        <w:bottom w:val="none" w:sz="0" w:space="0" w:color="auto"/>
        <w:right w:val="none" w:sz="0" w:space="0" w:color="auto"/>
      </w:divBdr>
    </w:div>
    <w:div w:id="992639752">
      <w:marLeft w:val="480"/>
      <w:marRight w:val="0"/>
      <w:marTop w:val="0"/>
      <w:marBottom w:val="0"/>
      <w:divBdr>
        <w:top w:val="none" w:sz="0" w:space="0" w:color="auto"/>
        <w:left w:val="none" w:sz="0" w:space="0" w:color="auto"/>
        <w:bottom w:val="none" w:sz="0" w:space="0" w:color="auto"/>
        <w:right w:val="none" w:sz="0" w:space="0" w:color="auto"/>
      </w:divBdr>
    </w:div>
    <w:div w:id="994139363">
      <w:marLeft w:val="480"/>
      <w:marRight w:val="0"/>
      <w:marTop w:val="0"/>
      <w:marBottom w:val="0"/>
      <w:divBdr>
        <w:top w:val="none" w:sz="0" w:space="0" w:color="auto"/>
        <w:left w:val="none" w:sz="0" w:space="0" w:color="auto"/>
        <w:bottom w:val="none" w:sz="0" w:space="0" w:color="auto"/>
        <w:right w:val="none" w:sz="0" w:space="0" w:color="auto"/>
      </w:divBdr>
    </w:div>
    <w:div w:id="995643458">
      <w:marLeft w:val="480"/>
      <w:marRight w:val="0"/>
      <w:marTop w:val="0"/>
      <w:marBottom w:val="0"/>
      <w:divBdr>
        <w:top w:val="none" w:sz="0" w:space="0" w:color="auto"/>
        <w:left w:val="none" w:sz="0" w:space="0" w:color="auto"/>
        <w:bottom w:val="none" w:sz="0" w:space="0" w:color="auto"/>
        <w:right w:val="none" w:sz="0" w:space="0" w:color="auto"/>
      </w:divBdr>
    </w:div>
    <w:div w:id="995962226">
      <w:marLeft w:val="480"/>
      <w:marRight w:val="0"/>
      <w:marTop w:val="0"/>
      <w:marBottom w:val="0"/>
      <w:divBdr>
        <w:top w:val="none" w:sz="0" w:space="0" w:color="auto"/>
        <w:left w:val="none" w:sz="0" w:space="0" w:color="auto"/>
        <w:bottom w:val="none" w:sz="0" w:space="0" w:color="auto"/>
        <w:right w:val="none" w:sz="0" w:space="0" w:color="auto"/>
      </w:divBdr>
    </w:div>
    <w:div w:id="997490669">
      <w:marLeft w:val="480"/>
      <w:marRight w:val="0"/>
      <w:marTop w:val="0"/>
      <w:marBottom w:val="0"/>
      <w:divBdr>
        <w:top w:val="none" w:sz="0" w:space="0" w:color="auto"/>
        <w:left w:val="none" w:sz="0" w:space="0" w:color="auto"/>
        <w:bottom w:val="none" w:sz="0" w:space="0" w:color="auto"/>
        <w:right w:val="none" w:sz="0" w:space="0" w:color="auto"/>
      </w:divBdr>
    </w:div>
    <w:div w:id="997657346">
      <w:marLeft w:val="480"/>
      <w:marRight w:val="0"/>
      <w:marTop w:val="0"/>
      <w:marBottom w:val="0"/>
      <w:divBdr>
        <w:top w:val="none" w:sz="0" w:space="0" w:color="auto"/>
        <w:left w:val="none" w:sz="0" w:space="0" w:color="auto"/>
        <w:bottom w:val="none" w:sz="0" w:space="0" w:color="auto"/>
        <w:right w:val="none" w:sz="0" w:space="0" w:color="auto"/>
      </w:divBdr>
    </w:div>
    <w:div w:id="997924879">
      <w:marLeft w:val="480"/>
      <w:marRight w:val="0"/>
      <w:marTop w:val="0"/>
      <w:marBottom w:val="0"/>
      <w:divBdr>
        <w:top w:val="none" w:sz="0" w:space="0" w:color="auto"/>
        <w:left w:val="none" w:sz="0" w:space="0" w:color="auto"/>
        <w:bottom w:val="none" w:sz="0" w:space="0" w:color="auto"/>
        <w:right w:val="none" w:sz="0" w:space="0" w:color="auto"/>
      </w:divBdr>
    </w:div>
    <w:div w:id="997995603">
      <w:marLeft w:val="480"/>
      <w:marRight w:val="0"/>
      <w:marTop w:val="0"/>
      <w:marBottom w:val="0"/>
      <w:divBdr>
        <w:top w:val="none" w:sz="0" w:space="0" w:color="auto"/>
        <w:left w:val="none" w:sz="0" w:space="0" w:color="auto"/>
        <w:bottom w:val="none" w:sz="0" w:space="0" w:color="auto"/>
        <w:right w:val="none" w:sz="0" w:space="0" w:color="auto"/>
      </w:divBdr>
    </w:div>
    <w:div w:id="999886788">
      <w:marLeft w:val="480"/>
      <w:marRight w:val="0"/>
      <w:marTop w:val="0"/>
      <w:marBottom w:val="0"/>
      <w:divBdr>
        <w:top w:val="none" w:sz="0" w:space="0" w:color="auto"/>
        <w:left w:val="none" w:sz="0" w:space="0" w:color="auto"/>
        <w:bottom w:val="none" w:sz="0" w:space="0" w:color="auto"/>
        <w:right w:val="none" w:sz="0" w:space="0" w:color="auto"/>
      </w:divBdr>
    </w:div>
    <w:div w:id="1000236424">
      <w:marLeft w:val="480"/>
      <w:marRight w:val="0"/>
      <w:marTop w:val="0"/>
      <w:marBottom w:val="0"/>
      <w:divBdr>
        <w:top w:val="none" w:sz="0" w:space="0" w:color="auto"/>
        <w:left w:val="none" w:sz="0" w:space="0" w:color="auto"/>
        <w:bottom w:val="none" w:sz="0" w:space="0" w:color="auto"/>
        <w:right w:val="none" w:sz="0" w:space="0" w:color="auto"/>
      </w:divBdr>
    </w:div>
    <w:div w:id="1001002935">
      <w:marLeft w:val="480"/>
      <w:marRight w:val="0"/>
      <w:marTop w:val="0"/>
      <w:marBottom w:val="0"/>
      <w:divBdr>
        <w:top w:val="none" w:sz="0" w:space="0" w:color="auto"/>
        <w:left w:val="none" w:sz="0" w:space="0" w:color="auto"/>
        <w:bottom w:val="none" w:sz="0" w:space="0" w:color="auto"/>
        <w:right w:val="none" w:sz="0" w:space="0" w:color="auto"/>
      </w:divBdr>
    </w:div>
    <w:div w:id="1002929498">
      <w:marLeft w:val="480"/>
      <w:marRight w:val="0"/>
      <w:marTop w:val="0"/>
      <w:marBottom w:val="0"/>
      <w:divBdr>
        <w:top w:val="none" w:sz="0" w:space="0" w:color="auto"/>
        <w:left w:val="none" w:sz="0" w:space="0" w:color="auto"/>
        <w:bottom w:val="none" w:sz="0" w:space="0" w:color="auto"/>
        <w:right w:val="none" w:sz="0" w:space="0" w:color="auto"/>
      </w:divBdr>
    </w:div>
    <w:div w:id="1003161720">
      <w:marLeft w:val="480"/>
      <w:marRight w:val="0"/>
      <w:marTop w:val="0"/>
      <w:marBottom w:val="0"/>
      <w:divBdr>
        <w:top w:val="none" w:sz="0" w:space="0" w:color="auto"/>
        <w:left w:val="none" w:sz="0" w:space="0" w:color="auto"/>
        <w:bottom w:val="none" w:sz="0" w:space="0" w:color="auto"/>
        <w:right w:val="none" w:sz="0" w:space="0" w:color="auto"/>
      </w:divBdr>
    </w:div>
    <w:div w:id="1003584376">
      <w:marLeft w:val="480"/>
      <w:marRight w:val="0"/>
      <w:marTop w:val="0"/>
      <w:marBottom w:val="0"/>
      <w:divBdr>
        <w:top w:val="none" w:sz="0" w:space="0" w:color="auto"/>
        <w:left w:val="none" w:sz="0" w:space="0" w:color="auto"/>
        <w:bottom w:val="none" w:sz="0" w:space="0" w:color="auto"/>
        <w:right w:val="none" w:sz="0" w:space="0" w:color="auto"/>
      </w:divBdr>
    </w:div>
    <w:div w:id="1005548826">
      <w:marLeft w:val="480"/>
      <w:marRight w:val="0"/>
      <w:marTop w:val="0"/>
      <w:marBottom w:val="0"/>
      <w:divBdr>
        <w:top w:val="none" w:sz="0" w:space="0" w:color="auto"/>
        <w:left w:val="none" w:sz="0" w:space="0" w:color="auto"/>
        <w:bottom w:val="none" w:sz="0" w:space="0" w:color="auto"/>
        <w:right w:val="none" w:sz="0" w:space="0" w:color="auto"/>
      </w:divBdr>
    </w:div>
    <w:div w:id="1007631407">
      <w:marLeft w:val="480"/>
      <w:marRight w:val="0"/>
      <w:marTop w:val="0"/>
      <w:marBottom w:val="0"/>
      <w:divBdr>
        <w:top w:val="none" w:sz="0" w:space="0" w:color="auto"/>
        <w:left w:val="none" w:sz="0" w:space="0" w:color="auto"/>
        <w:bottom w:val="none" w:sz="0" w:space="0" w:color="auto"/>
        <w:right w:val="none" w:sz="0" w:space="0" w:color="auto"/>
      </w:divBdr>
    </w:div>
    <w:div w:id="1009911234">
      <w:marLeft w:val="480"/>
      <w:marRight w:val="0"/>
      <w:marTop w:val="0"/>
      <w:marBottom w:val="0"/>
      <w:divBdr>
        <w:top w:val="none" w:sz="0" w:space="0" w:color="auto"/>
        <w:left w:val="none" w:sz="0" w:space="0" w:color="auto"/>
        <w:bottom w:val="none" w:sz="0" w:space="0" w:color="auto"/>
        <w:right w:val="none" w:sz="0" w:space="0" w:color="auto"/>
      </w:divBdr>
    </w:div>
    <w:div w:id="1010521237">
      <w:marLeft w:val="480"/>
      <w:marRight w:val="0"/>
      <w:marTop w:val="0"/>
      <w:marBottom w:val="0"/>
      <w:divBdr>
        <w:top w:val="none" w:sz="0" w:space="0" w:color="auto"/>
        <w:left w:val="none" w:sz="0" w:space="0" w:color="auto"/>
        <w:bottom w:val="none" w:sz="0" w:space="0" w:color="auto"/>
        <w:right w:val="none" w:sz="0" w:space="0" w:color="auto"/>
      </w:divBdr>
    </w:div>
    <w:div w:id="1010914343">
      <w:marLeft w:val="480"/>
      <w:marRight w:val="0"/>
      <w:marTop w:val="0"/>
      <w:marBottom w:val="0"/>
      <w:divBdr>
        <w:top w:val="none" w:sz="0" w:space="0" w:color="auto"/>
        <w:left w:val="none" w:sz="0" w:space="0" w:color="auto"/>
        <w:bottom w:val="none" w:sz="0" w:space="0" w:color="auto"/>
        <w:right w:val="none" w:sz="0" w:space="0" w:color="auto"/>
      </w:divBdr>
    </w:div>
    <w:div w:id="1012030809">
      <w:marLeft w:val="480"/>
      <w:marRight w:val="0"/>
      <w:marTop w:val="0"/>
      <w:marBottom w:val="0"/>
      <w:divBdr>
        <w:top w:val="none" w:sz="0" w:space="0" w:color="auto"/>
        <w:left w:val="none" w:sz="0" w:space="0" w:color="auto"/>
        <w:bottom w:val="none" w:sz="0" w:space="0" w:color="auto"/>
        <w:right w:val="none" w:sz="0" w:space="0" w:color="auto"/>
      </w:divBdr>
    </w:div>
    <w:div w:id="1013462231">
      <w:marLeft w:val="480"/>
      <w:marRight w:val="0"/>
      <w:marTop w:val="0"/>
      <w:marBottom w:val="0"/>
      <w:divBdr>
        <w:top w:val="none" w:sz="0" w:space="0" w:color="auto"/>
        <w:left w:val="none" w:sz="0" w:space="0" w:color="auto"/>
        <w:bottom w:val="none" w:sz="0" w:space="0" w:color="auto"/>
        <w:right w:val="none" w:sz="0" w:space="0" w:color="auto"/>
      </w:divBdr>
    </w:div>
    <w:div w:id="1013918715">
      <w:marLeft w:val="480"/>
      <w:marRight w:val="0"/>
      <w:marTop w:val="0"/>
      <w:marBottom w:val="0"/>
      <w:divBdr>
        <w:top w:val="none" w:sz="0" w:space="0" w:color="auto"/>
        <w:left w:val="none" w:sz="0" w:space="0" w:color="auto"/>
        <w:bottom w:val="none" w:sz="0" w:space="0" w:color="auto"/>
        <w:right w:val="none" w:sz="0" w:space="0" w:color="auto"/>
      </w:divBdr>
    </w:div>
    <w:div w:id="1015039155">
      <w:marLeft w:val="480"/>
      <w:marRight w:val="0"/>
      <w:marTop w:val="0"/>
      <w:marBottom w:val="0"/>
      <w:divBdr>
        <w:top w:val="none" w:sz="0" w:space="0" w:color="auto"/>
        <w:left w:val="none" w:sz="0" w:space="0" w:color="auto"/>
        <w:bottom w:val="none" w:sz="0" w:space="0" w:color="auto"/>
        <w:right w:val="none" w:sz="0" w:space="0" w:color="auto"/>
      </w:divBdr>
    </w:div>
    <w:div w:id="1015615681">
      <w:marLeft w:val="480"/>
      <w:marRight w:val="0"/>
      <w:marTop w:val="0"/>
      <w:marBottom w:val="0"/>
      <w:divBdr>
        <w:top w:val="none" w:sz="0" w:space="0" w:color="auto"/>
        <w:left w:val="none" w:sz="0" w:space="0" w:color="auto"/>
        <w:bottom w:val="none" w:sz="0" w:space="0" w:color="auto"/>
        <w:right w:val="none" w:sz="0" w:space="0" w:color="auto"/>
      </w:divBdr>
    </w:div>
    <w:div w:id="1015809662">
      <w:marLeft w:val="480"/>
      <w:marRight w:val="0"/>
      <w:marTop w:val="0"/>
      <w:marBottom w:val="0"/>
      <w:divBdr>
        <w:top w:val="none" w:sz="0" w:space="0" w:color="auto"/>
        <w:left w:val="none" w:sz="0" w:space="0" w:color="auto"/>
        <w:bottom w:val="none" w:sz="0" w:space="0" w:color="auto"/>
        <w:right w:val="none" w:sz="0" w:space="0" w:color="auto"/>
      </w:divBdr>
    </w:div>
    <w:div w:id="1016034181">
      <w:marLeft w:val="480"/>
      <w:marRight w:val="0"/>
      <w:marTop w:val="0"/>
      <w:marBottom w:val="0"/>
      <w:divBdr>
        <w:top w:val="none" w:sz="0" w:space="0" w:color="auto"/>
        <w:left w:val="none" w:sz="0" w:space="0" w:color="auto"/>
        <w:bottom w:val="none" w:sz="0" w:space="0" w:color="auto"/>
        <w:right w:val="none" w:sz="0" w:space="0" w:color="auto"/>
      </w:divBdr>
    </w:div>
    <w:div w:id="1016081817">
      <w:marLeft w:val="480"/>
      <w:marRight w:val="0"/>
      <w:marTop w:val="0"/>
      <w:marBottom w:val="0"/>
      <w:divBdr>
        <w:top w:val="none" w:sz="0" w:space="0" w:color="auto"/>
        <w:left w:val="none" w:sz="0" w:space="0" w:color="auto"/>
        <w:bottom w:val="none" w:sz="0" w:space="0" w:color="auto"/>
        <w:right w:val="none" w:sz="0" w:space="0" w:color="auto"/>
      </w:divBdr>
    </w:div>
    <w:div w:id="1017003107">
      <w:marLeft w:val="480"/>
      <w:marRight w:val="0"/>
      <w:marTop w:val="0"/>
      <w:marBottom w:val="0"/>
      <w:divBdr>
        <w:top w:val="none" w:sz="0" w:space="0" w:color="auto"/>
        <w:left w:val="none" w:sz="0" w:space="0" w:color="auto"/>
        <w:bottom w:val="none" w:sz="0" w:space="0" w:color="auto"/>
        <w:right w:val="none" w:sz="0" w:space="0" w:color="auto"/>
      </w:divBdr>
    </w:div>
    <w:div w:id="1017468101">
      <w:marLeft w:val="480"/>
      <w:marRight w:val="0"/>
      <w:marTop w:val="0"/>
      <w:marBottom w:val="0"/>
      <w:divBdr>
        <w:top w:val="none" w:sz="0" w:space="0" w:color="auto"/>
        <w:left w:val="none" w:sz="0" w:space="0" w:color="auto"/>
        <w:bottom w:val="none" w:sz="0" w:space="0" w:color="auto"/>
        <w:right w:val="none" w:sz="0" w:space="0" w:color="auto"/>
      </w:divBdr>
    </w:div>
    <w:div w:id="1018047210">
      <w:marLeft w:val="480"/>
      <w:marRight w:val="0"/>
      <w:marTop w:val="0"/>
      <w:marBottom w:val="0"/>
      <w:divBdr>
        <w:top w:val="none" w:sz="0" w:space="0" w:color="auto"/>
        <w:left w:val="none" w:sz="0" w:space="0" w:color="auto"/>
        <w:bottom w:val="none" w:sz="0" w:space="0" w:color="auto"/>
        <w:right w:val="none" w:sz="0" w:space="0" w:color="auto"/>
      </w:divBdr>
    </w:div>
    <w:div w:id="1019350071">
      <w:marLeft w:val="480"/>
      <w:marRight w:val="0"/>
      <w:marTop w:val="0"/>
      <w:marBottom w:val="0"/>
      <w:divBdr>
        <w:top w:val="none" w:sz="0" w:space="0" w:color="auto"/>
        <w:left w:val="none" w:sz="0" w:space="0" w:color="auto"/>
        <w:bottom w:val="none" w:sz="0" w:space="0" w:color="auto"/>
        <w:right w:val="none" w:sz="0" w:space="0" w:color="auto"/>
      </w:divBdr>
    </w:div>
    <w:div w:id="1020744146">
      <w:marLeft w:val="480"/>
      <w:marRight w:val="0"/>
      <w:marTop w:val="0"/>
      <w:marBottom w:val="0"/>
      <w:divBdr>
        <w:top w:val="none" w:sz="0" w:space="0" w:color="auto"/>
        <w:left w:val="none" w:sz="0" w:space="0" w:color="auto"/>
        <w:bottom w:val="none" w:sz="0" w:space="0" w:color="auto"/>
        <w:right w:val="none" w:sz="0" w:space="0" w:color="auto"/>
      </w:divBdr>
    </w:div>
    <w:div w:id="1021005333">
      <w:marLeft w:val="480"/>
      <w:marRight w:val="0"/>
      <w:marTop w:val="0"/>
      <w:marBottom w:val="0"/>
      <w:divBdr>
        <w:top w:val="none" w:sz="0" w:space="0" w:color="auto"/>
        <w:left w:val="none" w:sz="0" w:space="0" w:color="auto"/>
        <w:bottom w:val="none" w:sz="0" w:space="0" w:color="auto"/>
        <w:right w:val="none" w:sz="0" w:space="0" w:color="auto"/>
      </w:divBdr>
    </w:div>
    <w:div w:id="1021080204">
      <w:marLeft w:val="480"/>
      <w:marRight w:val="0"/>
      <w:marTop w:val="0"/>
      <w:marBottom w:val="0"/>
      <w:divBdr>
        <w:top w:val="none" w:sz="0" w:space="0" w:color="auto"/>
        <w:left w:val="none" w:sz="0" w:space="0" w:color="auto"/>
        <w:bottom w:val="none" w:sz="0" w:space="0" w:color="auto"/>
        <w:right w:val="none" w:sz="0" w:space="0" w:color="auto"/>
      </w:divBdr>
    </w:div>
    <w:div w:id="1021514996">
      <w:marLeft w:val="480"/>
      <w:marRight w:val="0"/>
      <w:marTop w:val="0"/>
      <w:marBottom w:val="0"/>
      <w:divBdr>
        <w:top w:val="none" w:sz="0" w:space="0" w:color="auto"/>
        <w:left w:val="none" w:sz="0" w:space="0" w:color="auto"/>
        <w:bottom w:val="none" w:sz="0" w:space="0" w:color="auto"/>
        <w:right w:val="none" w:sz="0" w:space="0" w:color="auto"/>
      </w:divBdr>
    </w:div>
    <w:div w:id="1023093502">
      <w:marLeft w:val="480"/>
      <w:marRight w:val="0"/>
      <w:marTop w:val="0"/>
      <w:marBottom w:val="0"/>
      <w:divBdr>
        <w:top w:val="none" w:sz="0" w:space="0" w:color="auto"/>
        <w:left w:val="none" w:sz="0" w:space="0" w:color="auto"/>
        <w:bottom w:val="none" w:sz="0" w:space="0" w:color="auto"/>
        <w:right w:val="none" w:sz="0" w:space="0" w:color="auto"/>
      </w:divBdr>
    </w:div>
    <w:div w:id="1023940690">
      <w:marLeft w:val="480"/>
      <w:marRight w:val="0"/>
      <w:marTop w:val="0"/>
      <w:marBottom w:val="0"/>
      <w:divBdr>
        <w:top w:val="none" w:sz="0" w:space="0" w:color="auto"/>
        <w:left w:val="none" w:sz="0" w:space="0" w:color="auto"/>
        <w:bottom w:val="none" w:sz="0" w:space="0" w:color="auto"/>
        <w:right w:val="none" w:sz="0" w:space="0" w:color="auto"/>
      </w:divBdr>
    </w:div>
    <w:div w:id="1025206006">
      <w:marLeft w:val="480"/>
      <w:marRight w:val="0"/>
      <w:marTop w:val="0"/>
      <w:marBottom w:val="0"/>
      <w:divBdr>
        <w:top w:val="none" w:sz="0" w:space="0" w:color="auto"/>
        <w:left w:val="none" w:sz="0" w:space="0" w:color="auto"/>
        <w:bottom w:val="none" w:sz="0" w:space="0" w:color="auto"/>
        <w:right w:val="none" w:sz="0" w:space="0" w:color="auto"/>
      </w:divBdr>
    </w:div>
    <w:div w:id="1026326350">
      <w:marLeft w:val="480"/>
      <w:marRight w:val="0"/>
      <w:marTop w:val="0"/>
      <w:marBottom w:val="0"/>
      <w:divBdr>
        <w:top w:val="none" w:sz="0" w:space="0" w:color="auto"/>
        <w:left w:val="none" w:sz="0" w:space="0" w:color="auto"/>
        <w:bottom w:val="none" w:sz="0" w:space="0" w:color="auto"/>
        <w:right w:val="none" w:sz="0" w:space="0" w:color="auto"/>
      </w:divBdr>
    </w:div>
    <w:div w:id="1028070632">
      <w:marLeft w:val="480"/>
      <w:marRight w:val="0"/>
      <w:marTop w:val="0"/>
      <w:marBottom w:val="0"/>
      <w:divBdr>
        <w:top w:val="none" w:sz="0" w:space="0" w:color="auto"/>
        <w:left w:val="none" w:sz="0" w:space="0" w:color="auto"/>
        <w:bottom w:val="none" w:sz="0" w:space="0" w:color="auto"/>
        <w:right w:val="none" w:sz="0" w:space="0" w:color="auto"/>
      </w:divBdr>
    </w:div>
    <w:div w:id="1029642324">
      <w:marLeft w:val="480"/>
      <w:marRight w:val="0"/>
      <w:marTop w:val="0"/>
      <w:marBottom w:val="0"/>
      <w:divBdr>
        <w:top w:val="none" w:sz="0" w:space="0" w:color="auto"/>
        <w:left w:val="none" w:sz="0" w:space="0" w:color="auto"/>
        <w:bottom w:val="none" w:sz="0" w:space="0" w:color="auto"/>
        <w:right w:val="none" w:sz="0" w:space="0" w:color="auto"/>
      </w:divBdr>
    </w:div>
    <w:div w:id="1029720431">
      <w:marLeft w:val="480"/>
      <w:marRight w:val="0"/>
      <w:marTop w:val="0"/>
      <w:marBottom w:val="0"/>
      <w:divBdr>
        <w:top w:val="none" w:sz="0" w:space="0" w:color="auto"/>
        <w:left w:val="none" w:sz="0" w:space="0" w:color="auto"/>
        <w:bottom w:val="none" w:sz="0" w:space="0" w:color="auto"/>
        <w:right w:val="none" w:sz="0" w:space="0" w:color="auto"/>
      </w:divBdr>
    </w:div>
    <w:div w:id="1030380026">
      <w:marLeft w:val="480"/>
      <w:marRight w:val="0"/>
      <w:marTop w:val="0"/>
      <w:marBottom w:val="0"/>
      <w:divBdr>
        <w:top w:val="none" w:sz="0" w:space="0" w:color="auto"/>
        <w:left w:val="none" w:sz="0" w:space="0" w:color="auto"/>
        <w:bottom w:val="none" w:sz="0" w:space="0" w:color="auto"/>
        <w:right w:val="none" w:sz="0" w:space="0" w:color="auto"/>
      </w:divBdr>
    </w:div>
    <w:div w:id="1031372592">
      <w:marLeft w:val="480"/>
      <w:marRight w:val="0"/>
      <w:marTop w:val="0"/>
      <w:marBottom w:val="0"/>
      <w:divBdr>
        <w:top w:val="none" w:sz="0" w:space="0" w:color="auto"/>
        <w:left w:val="none" w:sz="0" w:space="0" w:color="auto"/>
        <w:bottom w:val="none" w:sz="0" w:space="0" w:color="auto"/>
        <w:right w:val="none" w:sz="0" w:space="0" w:color="auto"/>
      </w:divBdr>
    </w:div>
    <w:div w:id="1032808767">
      <w:marLeft w:val="480"/>
      <w:marRight w:val="0"/>
      <w:marTop w:val="0"/>
      <w:marBottom w:val="0"/>
      <w:divBdr>
        <w:top w:val="none" w:sz="0" w:space="0" w:color="auto"/>
        <w:left w:val="none" w:sz="0" w:space="0" w:color="auto"/>
        <w:bottom w:val="none" w:sz="0" w:space="0" w:color="auto"/>
        <w:right w:val="none" w:sz="0" w:space="0" w:color="auto"/>
      </w:divBdr>
    </w:div>
    <w:div w:id="1033919014">
      <w:marLeft w:val="480"/>
      <w:marRight w:val="0"/>
      <w:marTop w:val="0"/>
      <w:marBottom w:val="0"/>
      <w:divBdr>
        <w:top w:val="none" w:sz="0" w:space="0" w:color="auto"/>
        <w:left w:val="none" w:sz="0" w:space="0" w:color="auto"/>
        <w:bottom w:val="none" w:sz="0" w:space="0" w:color="auto"/>
        <w:right w:val="none" w:sz="0" w:space="0" w:color="auto"/>
      </w:divBdr>
    </w:div>
    <w:div w:id="1034232998">
      <w:marLeft w:val="480"/>
      <w:marRight w:val="0"/>
      <w:marTop w:val="0"/>
      <w:marBottom w:val="0"/>
      <w:divBdr>
        <w:top w:val="none" w:sz="0" w:space="0" w:color="auto"/>
        <w:left w:val="none" w:sz="0" w:space="0" w:color="auto"/>
        <w:bottom w:val="none" w:sz="0" w:space="0" w:color="auto"/>
        <w:right w:val="none" w:sz="0" w:space="0" w:color="auto"/>
      </w:divBdr>
    </w:div>
    <w:div w:id="1036351364">
      <w:marLeft w:val="480"/>
      <w:marRight w:val="0"/>
      <w:marTop w:val="0"/>
      <w:marBottom w:val="0"/>
      <w:divBdr>
        <w:top w:val="none" w:sz="0" w:space="0" w:color="auto"/>
        <w:left w:val="none" w:sz="0" w:space="0" w:color="auto"/>
        <w:bottom w:val="none" w:sz="0" w:space="0" w:color="auto"/>
        <w:right w:val="none" w:sz="0" w:space="0" w:color="auto"/>
      </w:divBdr>
    </w:div>
    <w:div w:id="1036849058">
      <w:marLeft w:val="480"/>
      <w:marRight w:val="0"/>
      <w:marTop w:val="0"/>
      <w:marBottom w:val="0"/>
      <w:divBdr>
        <w:top w:val="none" w:sz="0" w:space="0" w:color="auto"/>
        <w:left w:val="none" w:sz="0" w:space="0" w:color="auto"/>
        <w:bottom w:val="none" w:sz="0" w:space="0" w:color="auto"/>
        <w:right w:val="none" w:sz="0" w:space="0" w:color="auto"/>
      </w:divBdr>
    </w:div>
    <w:div w:id="1038314397">
      <w:marLeft w:val="480"/>
      <w:marRight w:val="0"/>
      <w:marTop w:val="0"/>
      <w:marBottom w:val="0"/>
      <w:divBdr>
        <w:top w:val="none" w:sz="0" w:space="0" w:color="auto"/>
        <w:left w:val="none" w:sz="0" w:space="0" w:color="auto"/>
        <w:bottom w:val="none" w:sz="0" w:space="0" w:color="auto"/>
        <w:right w:val="none" w:sz="0" w:space="0" w:color="auto"/>
      </w:divBdr>
    </w:div>
    <w:div w:id="1038579267">
      <w:marLeft w:val="480"/>
      <w:marRight w:val="0"/>
      <w:marTop w:val="0"/>
      <w:marBottom w:val="0"/>
      <w:divBdr>
        <w:top w:val="none" w:sz="0" w:space="0" w:color="auto"/>
        <w:left w:val="none" w:sz="0" w:space="0" w:color="auto"/>
        <w:bottom w:val="none" w:sz="0" w:space="0" w:color="auto"/>
        <w:right w:val="none" w:sz="0" w:space="0" w:color="auto"/>
      </w:divBdr>
    </w:div>
    <w:div w:id="1038772284">
      <w:marLeft w:val="480"/>
      <w:marRight w:val="0"/>
      <w:marTop w:val="0"/>
      <w:marBottom w:val="0"/>
      <w:divBdr>
        <w:top w:val="none" w:sz="0" w:space="0" w:color="auto"/>
        <w:left w:val="none" w:sz="0" w:space="0" w:color="auto"/>
        <w:bottom w:val="none" w:sz="0" w:space="0" w:color="auto"/>
        <w:right w:val="none" w:sz="0" w:space="0" w:color="auto"/>
      </w:divBdr>
    </w:div>
    <w:div w:id="1039165664">
      <w:marLeft w:val="480"/>
      <w:marRight w:val="0"/>
      <w:marTop w:val="0"/>
      <w:marBottom w:val="0"/>
      <w:divBdr>
        <w:top w:val="none" w:sz="0" w:space="0" w:color="auto"/>
        <w:left w:val="none" w:sz="0" w:space="0" w:color="auto"/>
        <w:bottom w:val="none" w:sz="0" w:space="0" w:color="auto"/>
        <w:right w:val="none" w:sz="0" w:space="0" w:color="auto"/>
      </w:divBdr>
    </w:div>
    <w:div w:id="1039167711">
      <w:marLeft w:val="480"/>
      <w:marRight w:val="0"/>
      <w:marTop w:val="0"/>
      <w:marBottom w:val="0"/>
      <w:divBdr>
        <w:top w:val="none" w:sz="0" w:space="0" w:color="auto"/>
        <w:left w:val="none" w:sz="0" w:space="0" w:color="auto"/>
        <w:bottom w:val="none" w:sz="0" w:space="0" w:color="auto"/>
        <w:right w:val="none" w:sz="0" w:space="0" w:color="auto"/>
      </w:divBdr>
    </w:div>
    <w:div w:id="1042050308">
      <w:marLeft w:val="480"/>
      <w:marRight w:val="0"/>
      <w:marTop w:val="0"/>
      <w:marBottom w:val="0"/>
      <w:divBdr>
        <w:top w:val="none" w:sz="0" w:space="0" w:color="auto"/>
        <w:left w:val="none" w:sz="0" w:space="0" w:color="auto"/>
        <w:bottom w:val="none" w:sz="0" w:space="0" w:color="auto"/>
        <w:right w:val="none" w:sz="0" w:space="0" w:color="auto"/>
      </w:divBdr>
    </w:div>
    <w:div w:id="1042292618">
      <w:marLeft w:val="480"/>
      <w:marRight w:val="0"/>
      <w:marTop w:val="0"/>
      <w:marBottom w:val="0"/>
      <w:divBdr>
        <w:top w:val="none" w:sz="0" w:space="0" w:color="auto"/>
        <w:left w:val="none" w:sz="0" w:space="0" w:color="auto"/>
        <w:bottom w:val="none" w:sz="0" w:space="0" w:color="auto"/>
        <w:right w:val="none" w:sz="0" w:space="0" w:color="auto"/>
      </w:divBdr>
    </w:div>
    <w:div w:id="1042562500">
      <w:marLeft w:val="480"/>
      <w:marRight w:val="0"/>
      <w:marTop w:val="0"/>
      <w:marBottom w:val="0"/>
      <w:divBdr>
        <w:top w:val="none" w:sz="0" w:space="0" w:color="auto"/>
        <w:left w:val="none" w:sz="0" w:space="0" w:color="auto"/>
        <w:bottom w:val="none" w:sz="0" w:space="0" w:color="auto"/>
        <w:right w:val="none" w:sz="0" w:space="0" w:color="auto"/>
      </w:divBdr>
    </w:div>
    <w:div w:id="1042943272">
      <w:marLeft w:val="480"/>
      <w:marRight w:val="0"/>
      <w:marTop w:val="0"/>
      <w:marBottom w:val="0"/>
      <w:divBdr>
        <w:top w:val="none" w:sz="0" w:space="0" w:color="auto"/>
        <w:left w:val="none" w:sz="0" w:space="0" w:color="auto"/>
        <w:bottom w:val="none" w:sz="0" w:space="0" w:color="auto"/>
        <w:right w:val="none" w:sz="0" w:space="0" w:color="auto"/>
      </w:divBdr>
    </w:div>
    <w:div w:id="1043015746">
      <w:marLeft w:val="480"/>
      <w:marRight w:val="0"/>
      <w:marTop w:val="0"/>
      <w:marBottom w:val="0"/>
      <w:divBdr>
        <w:top w:val="none" w:sz="0" w:space="0" w:color="auto"/>
        <w:left w:val="none" w:sz="0" w:space="0" w:color="auto"/>
        <w:bottom w:val="none" w:sz="0" w:space="0" w:color="auto"/>
        <w:right w:val="none" w:sz="0" w:space="0" w:color="auto"/>
      </w:divBdr>
    </w:div>
    <w:div w:id="1043283982">
      <w:marLeft w:val="480"/>
      <w:marRight w:val="0"/>
      <w:marTop w:val="0"/>
      <w:marBottom w:val="0"/>
      <w:divBdr>
        <w:top w:val="none" w:sz="0" w:space="0" w:color="auto"/>
        <w:left w:val="none" w:sz="0" w:space="0" w:color="auto"/>
        <w:bottom w:val="none" w:sz="0" w:space="0" w:color="auto"/>
        <w:right w:val="none" w:sz="0" w:space="0" w:color="auto"/>
      </w:divBdr>
    </w:div>
    <w:div w:id="1044908716">
      <w:marLeft w:val="480"/>
      <w:marRight w:val="0"/>
      <w:marTop w:val="0"/>
      <w:marBottom w:val="0"/>
      <w:divBdr>
        <w:top w:val="none" w:sz="0" w:space="0" w:color="auto"/>
        <w:left w:val="none" w:sz="0" w:space="0" w:color="auto"/>
        <w:bottom w:val="none" w:sz="0" w:space="0" w:color="auto"/>
        <w:right w:val="none" w:sz="0" w:space="0" w:color="auto"/>
      </w:divBdr>
    </w:div>
    <w:div w:id="1045523372">
      <w:marLeft w:val="480"/>
      <w:marRight w:val="0"/>
      <w:marTop w:val="0"/>
      <w:marBottom w:val="0"/>
      <w:divBdr>
        <w:top w:val="none" w:sz="0" w:space="0" w:color="auto"/>
        <w:left w:val="none" w:sz="0" w:space="0" w:color="auto"/>
        <w:bottom w:val="none" w:sz="0" w:space="0" w:color="auto"/>
        <w:right w:val="none" w:sz="0" w:space="0" w:color="auto"/>
      </w:divBdr>
    </w:div>
    <w:div w:id="1046485193">
      <w:marLeft w:val="480"/>
      <w:marRight w:val="0"/>
      <w:marTop w:val="0"/>
      <w:marBottom w:val="0"/>
      <w:divBdr>
        <w:top w:val="none" w:sz="0" w:space="0" w:color="auto"/>
        <w:left w:val="none" w:sz="0" w:space="0" w:color="auto"/>
        <w:bottom w:val="none" w:sz="0" w:space="0" w:color="auto"/>
        <w:right w:val="none" w:sz="0" w:space="0" w:color="auto"/>
      </w:divBdr>
    </w:div>
    <w:div w:id="1047223010">
      <w:marLeft w:val="480"/>
      <w:marRight w:val="0"/>
      <w:marTop w:val="0"/>
      <w:marBottom w:val="0"/>
      <w:divBdr>
        <w:top w:val="none" w:sz="0" w:space="0" w:color="auto"/>
        <w:left w:val="none" w:sz="0" w:space="0" w:color="auto"/>
        <w:bottom w:val="none" w:sz="0" w:space="0" w:color="auto"/>
        <w:right w:val="none" w:sz="0" w:space="0" w:color="auto"/>
      </w:divBdr>
    </w:div>
    <w:div w:id="1047725710">
      <w:marLeft w:val="480"/>
      <w:marRight w:val="0"/>
      <w:marTop w:val="0"/>
      <w:marBottom w:val="0"/>
      <w:divBdr>
        <w:top w:val="none" w:sz="0" w:space="0" w:color="auto"/>
        <w:left w:val="none" w:sz="0" w:space="0" w:color="auto"/>
        <w:bottom w:val="none" w:sz="0" w:space="0" w:color="auto"/>
        <w:right w:val="none" w:sz="0" w:space="0" w:color="auto"/>
      </w:divBdr>
    </w:div>
    <w:div w:id="1048728646">
      <w:marLeft w:val="480"/>
      <w:marRight w:val="0"/>
      <w:marTop w:val="0"/>
      <w:marBottom w:val="0"/>
      <w:divBdr>
        <w:top w:val="none" w:sz="0" w:space="0" w:color="auto"/>
        <w:left w:val="none" w:sz="0" w:space="0" w:color="auto"/>
        <w:bottom w:val="none" w:sz="0" w:space="0" w:color="auto"/>
        <w:right w:val="none" w:sz="0" w:space="0" w:color="auto"/>
      </w:divBdr>
    </w:div>
    <w:div w:id="1051150206">
      <w:marLeft w:val="480"/>
      <w:marRight w:val="0"/>
      <w:marTop w:val="0"/>
      <w:marBottom w:val="0"/>
      <w:divBdr>
        <w:top w:val="none" w:sz="0" w:space="0" w:color="auto"/>
        <w:left w:val="none" w:sz="0" w:space="0" w:color="auto"/>
        <w:bottom w:val="none" w:sz="0" w:space="0" w:color="auto"/>
        <w:right w:val="none" w:sz="0" w:space="0" w:color="auto"/>
      </w:divBdr>
    </w:div>
    <w:div w:id="1052970752">
      <w:marLeft w:val="480"/>
      <w:marRight w:val="0"/>
      <w:marTop w:val="0"/>
      <w:marBottom w:val="0"/>
      <w:divBdr>
        <w:top w:val="none" w:sz="0" w:space="0" w:color="auto"/>
        <w:left w:val="none" w:sz="0" w:space="0" w:color="auto"/>
        <w:bottom w:val="none" w:sz="0" w:space="0" w:color="auto"/>
        <w:right w:val="none" w:sz="0" w:space="0" w:color="auto"/>
      </w:divBdr>
    </w:div>
    <w:div w:id="1054699634">
      <w:marLeft w:val="480"/>
      <w:marRight w:val="0"/>
      <w:marTop w:val="0"/>
      <w:marBottom w:val="0"/>
      <w:divBdr>
        <w:top w:val="none" w:sz="0" w:space="0" w:color="auto"/>
        <w:left w:val="none" w:sz="0" w:space="0" w:color="auto"/>
        <w:bottom w:val="none" w:sz="0" w:space="0" w:color="auto"/>
        <w:right w:val="none" w:sz="0" w:space="0" w:color="auto"/>
      </w:divBdr>
    </w:div>
    <w:div w:id="1054965166">
      <w:marLeft w:val="480"/>
      <w:marRight w:val="0"/>
      <w:marTop w:val="0"/>
      <w:marBottom w:val="0"/>
      <w:divBdr>
        <w:top w:val="none" w:sz="0" w:space="0" w:color="auto"/>
        <w:left w:val="none" w:sz="0" w:space="0" w:color="auto"/>
        <w:bottom w:val="none" w:sz="0" w:space="0" w:color="auto"/>
        <w:right w:val="none" w:sz="0" w:space="0" w:color="auto"/>
      </w:divBdr>
    </w:div>
    <w:div w:id="1055009243">
      <w:marLeft w:val="480"/>
      <w:marRight w:val="0"/>
      <w:marTop w:val="0"/>
      <w:marBottom w:val="0"/>
      <w:divBdr>
        <w:top w:val="none" w:sz="0" w:space="0" w:color="auto"/>
        <w:left w:val="none" w:sz="0" w:space="0" w:color="auto"/>
        <w:bottom w:val="none" w:sz="0" w:space="0" w:color="auto"/>
        <w:right w:val="none" w:sz="0" w:space="0" w:color="auto"/>
      </w:divBdr>
    </w:div>
    <w:div w:id="1057314988">
      <w:marLeft w:val="480"/>
      <w:marRight w:val="0"/>
      <w:marTop w:val="0"/>
      <w:marBottom w:val="0"/>
      <w:divBdr>
        <w:top w:val="none" w:sz="0" w:space="0" w:color="auto"/>
        <w:left w:val="none" w:sz="0" w:space="0" w:color="auto"/>
        <w:bottom w:val="none" w:sz="0" w:space="0" w:color="auto"/>
        <w:right w:val="none" w:sz="0" w:space="0" w:color="auto"/>
      </w:divBdr>
    </w:div>
    <w:div w:id="1057585172">
      <w:marLeft w:val="480"/>
      <w:marRight w:val="0"/>
      <w:marTop w:val="0"/>
      <w:marBottom w:val="0"/>
      <w:divBdr>
        <w:top w:val="none" w:sz="0" w:space="0" w:color="auto"/>
        <w:left w:val="none" w:sz="0" w:space="0" w:color="auto"/>
        <w:bottom w:val="none" w:sz="0" w:space="0" w:color="auto"/>
        <w:right w:val="none" w:sz="0" w:space="0" w:color="auto"/>
      </w:divBdr>
    </w:div>
    <w:div w:id="1058361265">
      <w:marLeft w:val="480"/>
      <w:marRight w:val="0"/>
      <w:marTop w:val="0"/>
      <w:marBottom w:val="0"/>
      <w:divBdr>
        <w:top w:val="none" w:sz="0" w:space="0" w:color="auto"/>
        <w:left w:val="none" w:sz="0" w:space="0" w:color="auto"/>
        <w:bottom w:val="none" w:sz="0" w:space="0" w:color="auto"/>
        <w:right w:val="none" w:sz="0" w:space="0" w:color="auto"/>
      </w:divBdr>
    </w:div>
    <w:div w:id="1058936141">
      <w:marLeft w:val="480"/>
      <w:marRight w:val="0"/>
      <w:marTop w:val="0"/>
      <w:marBottom w:val="0"/>
      <w:divBdr>
        <w:top w:val="none" w:sz="0" w:space="0" w:color="auto"/>
        <w:left w:val="none" w:sz="0" w:space="0" w:color="auto"/>
        <w:bottom w:val="none" w:sz="0" w:space="0" w:color="auto"/>
        <w:right w:val="none" w:sz="0" w:space="0" w:color="auto"/>
      </w:divBdr>
    </w:div>
    <w:div w:id="1059354190">
      <w:marLeft w:val="480"/>
      <w:marRight w:val="0"/>
      <w:marTop w:val="0"/>
      <w:marBottom w:val="0"/>
      <w:divBdr>
        <w:top w:val="none" w:sz="0" w:space="0" w:color="auto"/>
        <w:left w:val="none" w:sz="0" w:space="0" w:color="auto"/>
        <w:bottom w:val="none" w:sz="0" w:space="0" w:color="auto"/>
        <w:right w:val="none" w:sz="0" w:space="0" w:color="auto"/>
      </w:divBdr>
    </w:div>
    <w:div w:id="1059593458">
      <w:marLeft w:val="480"/>
      <w:marRight w:val="0"/>
      <w:marTop w:val="0"/>
      <w:marBottom w:val="0"/>
      <w:divBdr>
        <w:top w:val="none" w:sz="0" w:space="0" w:color="auto"/>
        <w:left w:val="none" w:sz="0" w:space="0" w:color="auto"/>
        <w:bottom w:val="none" w:sz="0" w:space="0" w:color="auto"/>
        <w:right w:val="none" w:sz="0" w:space="0" w:color="auto"/>
      </w:divBdr>
    </w:div>
    <w:div w:id="1061488141">
      <w:marLeft w:val="480"/>
      <w:marRight w:val="0"/>
      <w:marTop w:val="0"/>
      <w:marBottom w:val="0"/>
      <w:divBdr>
        <w:top w:val="none" w:sz="0" w:space="0" w:color="auto"/>
        <w:left w:val="none" w:sz="0" w:space="0" w:color="auto"/>
        <w:bottom w:val="none" w:sz="0" w:space="0" w:color="auto"/>
        <w:right w:val="none" w:sz="0" w:space="0" w:color="auto"/>
      </w:divBdr>
    </w:div>
    <w:div w:id="1062018985">
      <w:marLeft w:val="480"/>
      <w:marRight w:val="0"/>
      <w:marTop w:val="0"/>
      <w:marBottom w:val="0"/>
      <w:divBdr>
        <w:top w:val="none" w:sz="0" w:space="0" w:color="auto"/>
        <w:left w:val="none" w:sz="0" w:space="0" w:color="auto"/>
        <w:bottom w:val="none" w:sz="0" w:space="0" w:color="auto"/>
        <w:right w:val="none" w:sz="0" w:space="0" w:color="auto"/>
      </w:divBdr>
    </w:div>
    <w:div w:id="1062338587">
      <w:marLeft w:val="480"/>
      <w:marRight w:val="0"/>
      <w:marTop w:val="0"/>
      <w:marBottom w:val="0"/>
      <w:divBdr>
        <w:top w:val="none" w:sz="0" w:space="0" w:color="auto"/>
        <w:left w:val="none" w:sz="0" w:space="0" w:color="auto"/>
        <w:bottom w:val="none" w:sz="0" w:space="0" w:color="auto"/>
        <w:right w:val="none" w:sz="0" w:space="0" w:color="auto"/>
      </w:divBdr>
    </w:div>
    <w:div w:id="1063333856">
      <w:marLeft w:val="480"/>
      <w:marRight w:val="0"/>
      <w:marTop w:val="0"/>
      <w:marBottom w:val="0"/>
      <w:divBdr>
        <w:top w:val="none" w:sz="0" w:space="0" w:color="auto"/>
        <w:left w:val="none" w:sz="0" w:space="0" w:color="auto"/>
        <w:bottom w:val="none" w:sz="0" w:space="0" w:color="auto"/>
        <w:right w:val="none" w:sz="0" w:space="0" w:color="auto"/>
      </w:divBdr>
    </w:div>
    <w:div w:id="1063797929">
      <w:marLeft w:val="480"/>
      <w:marRight w:val="0"/>
      <w:marTop w:val="0"/>
      <w:marBottom w:val="0"/>
      <w:divBdr>
        <w:top w:val="none" w:sz="0" w:space="0" w:color="auto"/>
        <w:left w:val="none" w:sz="0" w:space="0" w:color="auto"/>
        <w:bottom w:val="none" w:sz="0" w:space="0" w:color="auto"/>
        <w:right w:val="none" w:sz="0" w:space="0" w:color="auto"/>
      </w:divBdr>
    </w:div>
    <w:div w:id="1063986181">
      <w:marLeft w:val="480"/>
      <w:marRight w:val="0"/>
      <w:marTop w:val="0"/>
      <w:marBottom w:val="0"/>
      <w:divBdr>
        <w:top w:val="none" w:sz="0" w:space="0" w:color="auto"/>
        <w:left w:val="none" w:sz="0" w:space="0" w:color="auto"/>
        <w:bottom w:val="none" w:sz="0" w:space="0" w:color="auto"/>
        <w:right w:val="none" w:sz="0" w:space="0" w:color="auto"/>
      </w:divBdr>
    </w:div>
    <w:div w:id="1064330454">
      <w:marLeft w:val="480"/>
      <w:marRight w:val="0"/>
      <w:marTop w:val="0"/>
      <w:marBottom w:val="0"/>
      <w:divBdr>
        <w:top w:val="none" w:sz="0" w:space="0" w:color="auto"/>
        <w:left w:val="none" w:sz="0" w:space="0" w:color="auto"/>
        <w:bottom w:val="none" w:sz="0" w:space="0" w:color="auto"/>
        <w:right w:val="none" w:sz="0" w:space="0" w:color="auto"/>
      </w:divBdr>
    </w:div>
    <w:div w:id="1064374517">
      <w:marLeft w:val="480"/>
      <w:marRight w:val="0"/>
      <w:marTop w:val="0"/>
      <w:marBottom w:val="0"/>
      <w:divBdr>
        <w:top w:val="none" w:sz="0" w:space="0" w:color="auto"/>
        <w:left w:val="none" w:sz="0" w:space="0" w:color="auto"/>
        <w:bottom w:val="none" w:sz="0" w:space="0" w:color="auto"/>
        <w:right w:val="none" w:sz="0" w:space="0" w:color="auto"/>
      </w:divBdr>
    </w:div>
    <w:div w:id="1064909977">
      <w:marLeft w:val="480"/>
      <w:marRight w:val="0"/>
      <w:marTop w:val="0"/>
      <w:marBottom w:val="0"/>
      <w:divBdr>
        <w:top w:val="none" w:sz="0" w:space="0" w:color="auto"/>
        <w:left w:val="none" w:sz="0" w:space="0" w:color="auto"/>
        <w:bottom w:val="none" w:sz="0" w:space="0" w:color="auto"/>
        <w:right w:val="none" w:sz="0" w:space="0" w:color="auto"/>
      </w:divBdr>
    </w:div>
    <w:div w:id="1065102530">
      <w:marLeft w:val="480"/>
      <w:marRight w:val="0"/>
      <w:marTop w:val="0"/>
      <w:marBottom w:val="0"/>
      <w:divBdr>
        <w:top w:val="none" w:sz="0" w:space="0" w:color="auto"/>
        <w:left w:val="none" w:sz="0" w:space="0" w:color="auto"/>
        <w:bottom w:val="none" w:sz="0" w:space="0" w:color="auto"/>
        <w:right w:val="none" w:sz="0" w:space="0" w:color="auto"/>
      </w:divBdr>
    </w:div>
    <w:div w:id="1065298920">
      <w:marLeft w:val="480"/>
      <w:marRight w:val="0"/>
      <w:marTop w:val="0"/>
      <w:marBottom w:val="0"/>
      <w:divBdr>
        <w:top w:val="none" w:sz="0" w:space="0" w:color="auto"/>
        <w:left w:val="none" w:sz="0" w:space="0" w:color="auto"/>
        <w:bottom w:val="none" w:sz="0" w:space="0" w:color="auto"/>
        <w:right w:val="none" w:sz="0" w:space="0" w:color="auto"/>
      </w:divBdr>
    </w:div>
    <w:div w:id="1066032343">
      <w:marLeft w:val="480"/>
      <w:marRight w:val="0"/>
      <w:marTop w:val="0"/>
      <w:marBottom w:val="0"/>
      <w:divBdr>
        <w:top w:val="none" w:sz="0" w:space="0" w:color="auto"/>
        <w:left w:val="none" w:sz="0" w:space="0" w:color="auto"/>
        <w:bottom w:val="none" w:sz="0" w:space="0" w:color="auto"/>
        <w:right w:val="none" w:sz="0" w:space="0" w:color="auto"/>
      </w:divBdr>
    </w:div>
    <w:div w:id="1066416150">
      <w:marLeft w:val="480"/>
      <w:marRight w:val="0"/>
      <w:marTop w:val="0"/>
      <w:marBottom w:val="0"/>
      <w:divBdr>
        <w:top w:val="none" w:sz="0" w:space="0" w:color="auto"/>
        <w:left w:val="none" w:sz="0" w:space="0" w:color="auto"/>
        <w:bottom w:val="none" w:sz="0" w:space="0" w:color="auto"/>
        <w:right w:val="none" w:sz="0" w:space="0" w:color="auto"/>
      </w:divBdr>
    </w:div>
    <w:div w:id="1068966164">
      <w:marLeft w:val="480"/>
      <w:marRight w:val="0"/>
      <w:marTop w:val="0"/>
      <w:marBottom w:val="0"/>
      <w:divBdr>
        <w:top w:val="none" w:sz="0" w:space="0" w:color="auto"/>
        <w:left w:val="none" w:sz="0" w:space="0" w:color="auto"/>
        <w:bottom w:val="none" w:sz="0" w:space="0" w:color="auto"/>
        <w:right w:val="none" w:sz="0" w:space="0" w:color="auto"/>
      </w:divBdr>
    </w:div>
    <w:div w:id="1070808949">
      <w:marLeft w:val="480"/>
      <w:marRight w:val="0"/>
      <w:marTop w:val="0"/>
      <w:marBottom w:val="0"/>
      <w:divBdr>
        <w:top w:val="none" w:sz="0" w:space="0" w:color="auto"/>
        <w:left w:val="none" w:sz="0" w:space="0" w:color="auto"/>
        <w:bottom w:val="none" w:sz="0" w:space="0" w:color="auto"/>
        <w:right w:val="none" w:sz="0" w:space="0" w:color="auto"/>
      </w:divBdr>
    </w:div>
    <w:div w:id="1072041505">
      <w:marLeft w:val="480"/>
      <w:marRight w:val="0"/>
      <w:marTop w:val="0"/>
      <w:marBottom w:val="0"/>
      <w:divBdr>
        <w:top w:val="none" w:sz="0" w:space="0" w:color="auto"/>
        <w:left w:val="none" w:sz="0" w:space="0" w:color="auto"/>
        <w:bottom w:val="none" w:sz="0" w:space="0" w:color="auto"/>
        <w:right w:val="none" w:sz="0" w:space="0" w:color="auto"/>
      </w:divBdr>
    </w:div>
    <w:div w:id="1074208635">
      <w:marLeft w:val="480"/>
      <w:marRight w:val="0"/>
      <w:marTop w:val="0"/>
      <w:marBottom w:val="0"/>
      <w:divBdr>
        <w:top w:val="none" w:sz="0" w:space="0" w:color="auto"/>
        <w:left w:val="none" w:sz="0" w:space="0" w:color="auto"/>
        <w:bottom w:val="none" w:sz="0" w:space="0" w:color="auto"/>
        <w:right w:val="none" w:sz="0" w:space="0" w:color="auto"/>
      </w:divBdr>
    </w:div>
    <w:div w:id="1074548005">
      <w:marLeft w:val="480"/>
      <w:marRight w:val="0"/>
      <w:marTop w:val="0"/>
      <w:marBottom w:val="0"/>
      <w:divBdr>
        <w:top w:val="none" w:sz="0" w:space="0" w:color="auto"/>
        <w:left w:val="none" w:sz="0" w:space="0" w:color="auto"/>
        <w:bottom w:val="none" w:sz="0" w:space="0" w:color="auto"/>
        <w:right w:val="none" w:sz="0" w:space="0" w:color="auto"/>
      </w:divBdr>
    </w:div>
    <w:div w:id="1076974440">
      <w:marLeft w:val="480"/>
      <w:marRight w:val="0"/>
      <w:marTop w:val="0"/>
      <w:marBottom w:val="0"/>
      <w:divBdr>
        <w:top w:val="none" w:sz="0" w:space="0" w:color="auto"/>
        <w:left w:val="none" w:sz="0" w:space="0" w:color="auto"/>
        <w:bottom w:val="none" w:sz="0" w:space="0" w:color="auto"/>
        <w:right w:val="none" w:sz="0" w:space="0" w:color="auto"/>
      </w:divBdr>
    </w:div>
    <w:div w:id="1078329579">
      <w:marLeft w:val="480"/>
      <w:marRight w:val="0"/>
      <w:marTop w:val="0"/>
      <w:marBottom w:val="0"/>
      <w:divBdr>
        <w:top w:val="none" w:sz="0" w:space="0" w:color="auto"/>
        <w:left w:val="none" w:sz="0" w:space="0" w:color="auto"/>
        <w:bottom w:val="none" w:sz="0" w:space="0" w:color="auto"/>
        <w:right w:val="none" w:sz="0" w:space="0" w:color="auto"/>
      </w:divBdr>
    </w:div>
    <w:div w:id="1079910549">
      <w:marLeft w:val="480"/>
      <w:marRight w:val="0"/>
      <w:marTop w:val="0"/>
      <w:marBottom w:val="0"/>
      <w:divBdr>
        <w:top w:val="none" w:sz="0" w:space="0" w:color="auto"/>
        <w:left w:val="none" w:sz="0" w:space="0" w:color="auto"/>
        <w:bottom w:val="none" w:sz="0" w:space="0" w:color="auto"/>
        <w:right w:val="none" w:sz="0" w:space="0" w:color="auto"/>
      </w:divBdr>
    </w:div>
    <w:div w:id="1081289964">
      <w:marLeft w:val="480"/>
      <w:marRight w:val="0"/>
      <w:marTop w:val="0"/>
      <w:marBottom w:val="0"/>
      <w:divBdr>
        <w:top w:val="none" w:sz="0" w:space="0" w:color="auto"/>
        <w:left w:val="none" w:sz="0" w:space="0" w:color="auto"/>
        <w:bottom w:val="none" w:sz="0" w:space="0" w:color="auto"/>
        <w:right w:val="none" w:sz="0" w:space="0" w:color="auto"/>
      </w:divBdr>
    </w:div>
    <w:div w:id="1081292841">
      <w:marLeft w:val="480"/>
      <w:marRight w:val="0"/>
      <w:marTop w:val="0"/>
      <w:marBottom w:val="0"/>
      <w:divBdr>
        <w:top w:val="none" w:sz="0" w:space="0" w:color="auto"/>
        <w:left w:val="none" w:sz="0" w:space="0" w:color="auto"/>
        <w:bottom w:val="none" w:sz="0" w:space="0" w:color="auto"/>
        <w:right w:val="none" w:sz="0" w:space="0" w:color="auto"/>
      </w:divBdr>
    </w:div>
    <w:div w:id="1081877432">
      <w:marLeft w:val="480"/>
      <w:marRight w:val="0"/>
      <w:marTop w:val="0"/>
      <w:marBottom w:val="0"/>
      <w:divBdr>
        <w:top w:val="none" w:sz="0" w:space="0" w:color="auto"/>
        <w:left w:val="none" w:sz="0" w:space="0" w:color="auto"/>
        <w:bottom w:val="none" w:sz="0" w:space="0" w:color="auto"/>
        <w:right w:val="none" w:sz="0" w:space="0" w:color="auto"/>
      </w:divBdr>
    </w:div>
    <w:div w:id="1083457517">
      <w:marLeft w:val="480"/>
      <w:marRight w:val="0"/>
      <w:marTop w:val="0"/>
      <w:marBottom w:val="0"/>
      <w:divBdr>
        <w:top w:val="none" w:sz="0" w:space="0" w:color="auto"/>
        <w:left w:val="none" w:sz="0" w:space="0" w:color="auto"/>
        <w:bottom w:val="none" w:sz="0" w:space="0" w:color="auto"/>
        <w:right w:val="none" w:sz="0" w:space="0" w:color="auto"/>
      </w:divBdr>
    </w:div>
    <w:div w:id="1085959687">
      <w:marLeft w:val="480"/>
      <w:marRight w:val="0"/>
      <w:marTop w:val="0"/>
      <w:marBottom w:val="0"/>
      <w:divBdr>
        <w:top w:val="none" w:sz="0" w:space="0" w:color="auto"/>
        <w:left w:val="none" w:sz="0" w:space="0" w:color="auto"/>
        <w:bottom w:val="none" w:sz="0" w:space="0" w:color="auto"/>
        <w:right w:val="none" w:sz="0" w:space="0" w:color="auto"/>
      </w:divBdr>
    </w:div>
    <w:div w:id="1086611145">
      <w:marLeft w:val="480"/>
      <w:marRight w:val="0"/>
      <w:marTop w:val="0"/>
      <w:marBottom w:val="0"/>
      <w:divBdr>
        <w:top w:val="none" w:sz="0" w:space="0" w:color="auto"/>
        <w:left w:val="none" w:sz="0" w:space="0" w:color="auto"/>
        <w:bottom w:val="none" w:sz="0" w:space="0" w:color="auto"/>
        <w:right w:val="none" w:sz="0" w:space="0" w:color="auto"/>
      </w:divBdr>
    </w:div>
    <w:div w:id="1087190644">
      <w:marLeft w:val="480"/>
      <w:marRight w:val="0"/>
      <w:marTop w:val="0"/>
      <w:marBottom w:val="0"/>
      <w:divBdr>
        <w:top w:val="none" w:sz="0" w:space="0" w:color="auto"/>
        <w:left w:val="none" w:sz="0" w:space="0" w:color="auto"/>
        <w:bottom w:val="none" w:sz="0" w:space="0" w:color="auto"/>
        <w:right w:val="none" w:sz="0" w:space="0" w:color="auto"/>
      </w:divBdr>
    </w:div>
    <w:div w:id="1087532392">
      <w:marLeft w:val="480"/>
      <w:marRight w:val="0"/>
      <w:marTop w:val="0"/>
      <w:marBottom w:val="0"/>
      <w:divBdr>
        <w:top w:val="none" w:sz="0" w:space="0" w:color="auto"/>
        <w:left w:val="none" w:sz="0" w:space="0" w:color="auto"/>
        <w:bottom w:val="none" w:sz="0" w:space="0" w:color="auto"/>
        <w:right w:val="none" w:sz="0" w:space="0" w:color="auto"/>
      </w:divBdr>
    </w:div>
    <w:div w:id="1087649289">
      <w:marLeft w:val="480"/>
      <w:marRight w:val="0"/>
      <w:marTop w:val="0"/>
      <w:marBottom w:val="0"/>
      <w:divBdr>
        <w:top w:val="none" w:sz="0" w:space="0" w:color="auto"/>
        <w:left w:val="none" w:sz="0" w:space="0" w:color="auto"/>
        <w:bottom w:val="none" w:sz="0" w:space="0" w:color="auto"/>
        <w:right w:val="none" w:sz="0" w:space="0" w:color="auto"/>
      </w:divBdr>
    </w:div>
    <w:div w:id="1088774726">
      <w:marLeft w:val="480"/>
      <w:marRight w:val="0"/>
      <w:marTop w:val="0"/>
      <w:marBottom w:val="0"/>
      <w:divBdr>
        <w:top w:val="none" w:sz="0" w:space="0" w:color="auto"/>
        <w:left w:val="none" w:sz="0" w:space="0" w:color="auto"/>
        <w:bottom w:val="none" w:sz="0" w:space="0" w:color="auto"/>
        <w:right w:val="none" w:sz="0" w:space="0" w:color="auto"/>
      </w:divBdr>
    </w:div>
    <w:div w:id="1088890254">
      <w:marLeft w:val="480"/>
      <w:marRight w:val="0"/>
      <w:marTop w:val="0"/>
      <w:marBottom w:val="0"/>
      <w:divBdr>
        <w:top w:val="none" w:sz="0" w:space="0" w:color="auto"/>
        <w:left w:val="none" w:sz="0" w:space="0" w:color="auto"/>
        <w:bottom w:val="none" w:sz="0" w:space="0" w:color="auto"/>
        <w:right w:val="none" w:sz="0" w:space="0" w:color="auto"/>
      </w:divBdr>
    </w:div>
    <w:div w:id="1089038173">
      <w:marLeft w:val="480"/>
      <w:marRight w:val="0"/>
      <w:marTop w:val="0"/>
      <w:marBottom w:val="0"/>
      <w:divBdr>
        <w:top w:val="none" w:sz="0" w:space="0" w:color="auto"/>
        <w:left w:val="none" w:sz="0" w:space="0" w:color="auto"/>
        <w:bottom w:val="none" w:sz="0" w:space="0" w:color="auto"/>
        <w:right w:val="none" w:sz="0" w:space="0" w:color="auto"/>
      </w:divBdr>
    </w:div>
    <w:div w:id="1089231050">
      <w:marLeft w:val="480"/>
      <w:marRight w:val="0"/>
      <w:marTop w:val="0"/>
      <w:marBottom w:val="0"/>
      <w:divBdr>
        <w:top w:val="none" w:sz="0" w:space="0" w:color="auto"/>
        <w:left w:val="none" w:sz="0" w:space="0" w:color="auto"/>
        <w:bottom w:val="none" w:sz="0" w:space="0" w:color="auto"/>
        <w:right w:val="none" w:sz="0" w:space="0" w:color="auto"/>
      </w:divBdr>
    </w:div>
    <w:div w:id="1089690471">
      <w:marLeft w:val="480"/>
      <w:marRight w:val="0"/>
      <w:marTop w:val="0"/>
      <w:marBottom w:val="0"/>
      <w:divBdr>
        <w:top w:val="none" w:sz="0" w:space="0" w:color="auto"/>
        <w:left w:val="none" w:sz="0" w:space="0" w:color="auto"/>
        <w:bottom w:val="none" w:sz="0" w:space="0" w:color="auto"/>
        <w:right w:val="none" w:sz="0" w:space="0" w:color="auto"/>
      </w:divBdr>
    </w:div>
    <w:div w:id="1091394130">
      <w:marLeft w:val="480"/>
      <w:marRight w:val="0"/>
      <w:marTop w:val="0"/>
      <w:marBottom w:val="0"/>
      <w:divBdr>
        <w:top w:val="none" w:sz="0" w:space="0" w:color="auto"/>
        <w:left w:val="none" w:sz="0" w:space="0" w:color="auto"/>
        <w:bottom w:val="none" w:sz="0" w:space="0" w:color="auto"/>
        <w:right w:val="none" w:sz="0" w:space="0" w:color="auto"/>
      </w:divBdr>
    </w:div>
    <w:div w:id="1092511990">
      <w:marLeft w:val="480"/>
      <w:marRight w:val="0"/>
      <w:marTop w:val="0"/>
      <w:marBottom w:val="0"/>
      <w:divBdr>
        <w:top w:val="none" w:sz="0" w:space="0" w:color="auto"/>
        <w:left w:val="none" w:sz="0" w:space="0" w:color="auto"/>
        <w:bottom w:val="none" w:sz="0" w:space="0" w:color="auto"/>
        <w:right w:val="none" w:sz="0" w:space="0" w:color="auto"/>
      </w:divBdr>
    </w:div>
    <w:div w:id="1093285940">
      <w:marLeft w:val="480"/>
      <w:marRight w:val="0"/>
      <w:marTop w:val="0"/>
      <w:marBottom w:val="0"/>
      <w:divBdr>
        <w:top w:val="none" w:sz="0" w:space="0" w:color="auto"/>
        <w:left w:val="none" w:sz="0" w:space="0" w:color="auto"/>
        <w:bottom w:val="none" w:sz="0" w:space="0" w:color="auto"/>
        <w:right w:val="none" w:sz="0" w:space="0" w:color="auto"/>
      </w:divBdr>
    </w:div>
    <w:div w:id="1093356824">
      <w:marLeft w:val="480"/>
      <w:marRight w:val="0"/>
      <w:marTop w:val="0"/>
      <w:marBottom w:val="0"/>
      <w:divBdr>
        <w:top w:val="none" w:sz="0" w:space="0" w:color="auto"/>
        <w:left w:val="none" w:sz="0" w:space="0" w:color="auto"/>
        <w:bottom w:val="none" w:sz="0" w:space="0" w:color="auto"/>
        <w:right w:val="none" w:sz="0" w:space="0" w:color="auto"/>
      </w:divBdr>
    </w:div>
    <w:div w:id="1094015758">
      <w:marLeft w:val="480"/>
      <w:marRight w:val="0"/>
      <w:marTop w:val="0"/>
      <w:marBottom w:val="0"/>
      <w:divBdr>
        <w:top w:val="none" w:sz="0" w:space="0" w:color="auto"/>
        <w:left w:val="none" w:sz="0" w:space="0" w:color="auto"/>
        <w:bottom w:val="none" w:sz="0" w:space="0" w:color="auto"/>
        <w:right w:val="none" w:sz="0" w:space="0" w:color="auto"/>
      </w:divBdr>
    </w:div>
    <w:div w:id="1094209895">
      <w:marLeft w:val="480"/>
      <w:marRight w:val="0"/>
      <w:marTop w:val="0"/>
      <w:marBottom w:val="0"/>
      <w:divBdr>
        <w:top w:val="none" w:sz="0" w:space="0" w:color="auto"/>
        <w:left w:val="none" w:sz="0" w:space="0" w:color="auto"/>
        <w:bottom w:val="none" w:sz="0" w:space="0" w:color="auto"/>
        <w:right w:val="none" w:sz="0" w:space="0" w:color="auto"/>
      </w:divBdr>
    </w:div>
    <w:div w:id="1094279220">
      <w:marLeft w:val="480"/>
      <w:marRight w:val="0"/>
      <w:marTop w:val="0"/>
      <w:marBottom w:val="0"/>
      <w:divBdr>
        <w:top w:val="none" w:sz="0" w:space="0" w:color="auto"/>
        <w:left w:val="none" w:sz="0" w:space="0" w:color="auto"/>
        <w:bottom w:val="none" w:sz="0" w:space="0" w:color="auto"/>
        <w:right w:val="none" w:sz="0" w:space="0" w:color="auto"/>
      </w:divBdr>
    </w:div>
    <w:div w:id="1094714642">
      <w:marLeft w:val="480"/>
      <w:marRight w:val="0"/>
      <w:marTop w:val="0"/>
      <w:marBottom w:val="0"/>
      <w:divBdr>
        <w:top w:val="none" w:sz="0" w:space="0" w:color="auto"/>
        <w:left w:val="none" w:sz="0" w:space="0" w:color="auto"/>
        <w:bottom w:val="none" w:sz="0" w:space="0" w:color="auto"/>
        <w:right w:val="none" w:sz="0" w:space="0" w:color="auto"/>
      </w:divBdr>
    </w:div>
    <w:div w:id="1095714816">
      <w:marLeft w:val="480"/>
      <w:marRight w:val="0"/>
      <w:marTop w:val="0"/>
      <w:marBottom w:val="0"/>
      <w:divBdr>
        <w:top w:val="none" w:sz="0" w:space="0" w:color="auto"/>
        <w:left w:val="none" w:sz="0" w:space="0" w:color="auto"/>
        <w:bottom w:val="none" w:sz="0" w:space="0" w:color="auto"/>
        <w:right w:val="none" w:sz="0" w:space="0" w:color="auto"/>
      </w:divBdr>
    </w:div>
    <w:div w:id="1096560754">
      <w:marLeft w:val="480"/>
      <w:marRight w:val="0"/>
      <w:marTop w:val="0"/>
      <w:marBottom w:val="0"/>
      <w:divBdr>
        <w:top w:val="none" w:sz="0" w:space="0" w:color="auto"/>
        <w:left w:val="none" w:sz="0" w:space="0" w:color="auto"/>
        <w:bottom w:val="none" w:sz="0" w:space="0" w:color="auto"/>
        <w:right w:val="none" w:sz="0" w:space="0" w:color="auto"/>
      </w:divBdr>
    </w:div>
    <w:div w:id="1099521588">
      <w:marLeft w:val="480"/>
      <w:marRight w:val="0"/>
      <w:marTop w:val="0"/>
      <w:marBottom w:val="0"/>
      <w:divBdr>
        <w:top w:val="none" w:sz="0" w:space="0" w:color="auto"/>
        <w:left w:val="none" w:sz="0" w:space="0" w:color="auto"/>
        <w:bottom w:val="none" w:sz="0" w:space="0" w:color="auto"/>
        <w:right w:val="none" w:sz="0" w:space="0" w:color="auto"/>
      </w:divBdr>
    </w:div>
    <w:div w:id="1100183850">
      <w:marLeft w:val="480"/>
      <w:marRight w:val="0"/>
      <w:marTop w:val="0"/>
      <w:marBottom w:val="0"/>
      <w:divBdr>
        <w:top w:val="none" w:sz="0" w:space="0" w:color="auto"/>
        <w:left w:val="none" w:sz="0" w:space="0" w:color="auto"/>
        <w:bottom w:val="none" w:sz="0" w:space="0" w:color="auto"/>
        <w:right w:val="none" w:sz="0" w:space="0" w:color="auto"/>
      </w:divBdr>
    </w:div>
    <w:div w:id="1100873933">
      <w:marLeft w:val="480"/>
      <w:marRight w:val="0"/>
      <w:marTop w:val="0"/>
      <w:marBottom w:val="0"/>
      <w:divBdr>
        <w:top w:val="none" w:sz="0" w:space="0" w:color="auto"/>
        <w:left w:val="none" w:sz="0" w:space="0" w:color="auto"/>
        <w:bottom w:val="none" w:sz="0" w:space="0" w:color="auto"/>
        <w:right w:val="none" w:sz="0" w:space="0" w:color="auto"/>
      </w:divBdr>
    </w:div>
    <w:div w:id="1102413456">
      <w:marLeft w:val="480"/>
      <w:marRight w:val="0"/>
      <w:marTop w:val="0"/>
      <w:marBottom w:val="0"/>
      <w:divBdr>
        <w:top w:val="none" w:sz="0" w:space="0" w:color="auto"/>
        <w:left w:val="none" w:sz="0" w:space="0" w:color="auto"/>
        <w:bottom w:val="none" w:sz="0" w:space="0" w:color="auto"/>
        <w:right w:val="none" w:sz="0" w:space="0" w:color="auto"/>
      </w:divBdr>
    </w:div>
    <w:div w:id="1103190982">
      <w:marLeft w:val="480"/>
      <w:marRight w:val="0"/>
      <w:marTop w:val="0"/>
      <w:marBottom w:val="0"/>
      <w:divBdr>
        <w:top w:val="none" w:sz="0" w:space="0" w:color="auto"/>
        <w:left w:val="none" w:sz="0" w:space="0" w:color="auto"/>
        <w:bottom w:val="none" w:sz="0" w:space="0" w:color="auto"/>
        <w:right w:val="none" w:sz="0" w:space="0" w:color="auto"/>
      </w:divBdr>
    </w:div>
    <w:div w:id="1103383647">
      <w:marLeft w:val="480"/>
      <w:marRight w:val="0"/>
      <w:marTop w:val="0"/>
      <w:marBottom w:val="0"/>
      <w:divBdr>
        <w:top w:val="none" w:sz="0" w:space="0" w:color="auto"/>
        <w:left w:val="none" w:sz="0" w:space="0" w:color="auto"/>
        <w:bottom w:val="none" w:sz="0" w:space="0" w:color="auto"/>
        <w:right w:val="none" w:sz="0" w:space="0" w:color="auto"/>
      </w:divBdr>
    </w:div>
    <w:div w:id="1104032108">
      <w:marLeft w:val="480"/>
      <w:marRight w:val="0"/>
      <w:marTop w:val="0"/>
      <w:marBottom w:val="0"/>
      <w:divBdr>
        <w:top w:val="none" w:sz="0" w:space="0" w:color="auto"/>
        <w:left w:val="none" w:sz="0" w:space="0" w:color="auto"/>
        <w:bottom w:val="none" w:sz="0" w:space="0" w:color="auto"/>
        <w:right w:val="none" w:sz="0" w:space="0" w:color="auto"/>
      </w:divBdr>
    </w:div>
    <w:div w:id="1104762925">
      <w:marLeft w:val="480"/>
      <w:marRight w:val="0"/>
      <w:marTop w:val="0"/>
      <w:marBottom w:val="0"/>
      <w:divBdr>
        <w:top w:val="none" w:sz="0" w:space="0" w:color="auto"/>
        <w:left w:val="none" w:sz="0" w:space="0" w:color="auto"/>
        <w:bottom w:val="none" w:sz="0" w:space="0" w:color="auto"/>
        <w:right w:val="none" w:sz="0" w:space="0" w:color="auto"/>
      </w:divBdr>
    </w:div>
    <w:div w:id="1107120059">
      <w:marLeft w:val="480"/>
      <w:marRight w:val="0"/>
      <w:marTop w:val="0"/>
      <w:marBottom w:val="0"/>
      <w:divBdr>
        <w:top w:val="none" w:sz="0" w:space="0" w:color="auto"/>
        <w:left w:val="none" w:sz="0" w:space="0" w:color="auto"/>
        <w:bottom w:val="none" w:sz="0" w:space="0" w:color="auto"/>
        <w:right w:val="none" w:sz="0" w:space="0" w:color="auto"/>
      </w:divBdr>
    </w:div>
    <w:div w:id="1107240178">
      <w:marLeft w:val="480"/>
      <w:marRight w:val="0"/>
      <w:marTop w:val="0"/>
      <w:marBottom w:val="0"/>
      <w:divBdr>
        <w:top w:val="none" w:sz="0" w:space="0" w:color="auto"/>
        <w:left w:val="none" w:sz="0" w:space="0" w:color="auto"/>
        <w:bottom w:val="none" w:sz="0" w:space="0" w:color="auto"/>
        <w:right w:val="none" w:sz="0" w:space="0" w:color="auto"/>
      </w:divBdr>
    </w:div>
    <w:div w:id="1108311542">
      <w:marLeft w:val="480"/>
      <w:marRight w:val="0"/>
      <w:marTop w:val="0"/>
      <w:marBottom w:val="0"/>
      <w:divBdr>
        <w:top w:val="none" w:sz="0" w:space="0" w:color="auto"/>
        <w:left w:val="none" w:sz="0" w:space="0" w:color="auto"/>
        <w:bottom w:val="none" w:sz="0" w:space="0" w:color="auto"/>
        <w:right w:val="none" w:sz="0" w:space="0" w:color="auto"/>
      </w:divBdr>
    </w:div>
    <w:div w:id="1109088877">
      <w:marLeft w:val="480"/>
      <w:marRight w:val="0"/>
      <w:marTop w:val="0"/>
      <w:marBottom w:val="0"/>
      <w:divBdr>
        <w:top w:val="none" w:sz="0" w:space="0" w:color="auto"/>
        <w:left w:val="none" w:sz="0" w:space="0" w:color="auto"/>
        <w:bottom w:val="none" w:sz="0" w:space="0" w:color="auto"/>
        <w:right w:val="none" w:sz="0" w:space="0" w:color="auto"/>
      </w:divBdr>
    </w:div>
    <w:div w:id="1110317480">
      <w:marLeft w:val="480"/>
      <w:marRight w:val="0"/>
      <w:marTop w:val="0"/>
      <w:marBottom w:val="0"/>
      <w:divBdr>
        <w:top w:val="none" w:sz="0" w:space="0" w:color="auto"/>
        <w:left w:val="none" w:sz="0" w:space="0" w:color="auto"/>
        <w:bottom w:val="none" w:sz="0" w:space="0" w:color="auto"/>
        <w:right w:val="none" w:sz="0" w:space="0" w:color="auto"/>
      </w:divBdr>
    </w:div>
    <w:div w:id="1111586905">
      <w:marLeft w:val="480"/>
      <w:marRight w:val="0"/>
      <w:marTop w:val="0"/>
      <w:marBottom w:val="0"/>
      <w:divBdr>
        <w:top w:val="none" w:sz="0" w:space="0" w:color="auto"/>
        <w:left w:val="none" w:sz="0" w:space="0" w:color="auto"/>
        <w:bottom w:val="none" w:sz="0" w:space="0" w:color="auto"/>
        <w:right w:val="none" w:sz="0" w:space="0" w:color="auto"/>
      </w:divBdr>
    </w:div>
    <w:div w:id="1111780405">
      <w:marLeft w:val="480"/>
      <w:marRight w:val="0"/>
      <w:marTop w:val="0"/>
      <w:marBottom w:val="0"/>
      <w:divBdr>
        <w:top w:val="none" w:sz="0" w:space="0" w:color="auto"/>
        <w:left w:val="none" w:sz="0" w:space="0" w:color="auto"/>
        <w:bottom w:val="none" w:sz="0" w:space="0" w:color="auto"/>
        <w:right w:val="none" w:sz="0" w:space="0" w:color="auto"/>
      </w:divBdr>
    </w:div>
    <w:div w:id="1112088827">
      <w:marLeft w:val="480"/>
      <w:marRight w:val="0"/>
      <w:marTop w:val="0"/>
      <w:marBottom w:val="0"/>
      <w:divBdr>
        <w:top w:val="none" w:sz="0" w:space="0" w:color="auto"/>
        <w:left w:val="none" w:sz="0" w:space="0" w:color="auto"/>
        <w:bottom w:val="none" w:sz="0" w:space="0" w:color="auto"/>
        <w:right w:val="none" w:sz="0" w:space="0" w:color="auto"/>
      </w:divBdr>
    </w:div>
    <w:div w:id="1112867899">
      <w:marLeft w:val="480"/>
      <w:marRight w:val="0"/>
      <w:marTop w:val="0"/>
      <w:marBottom w:val="0"/>
      <w:divBdr>
        <w:top w:val="none" w:sz="0" w:space="0" w:color="auto"/>
        <w:left w:val="none" w:sz="0" w:space="0" w:color="auto"/>
        <w:bottom w:val="none" w:sz="0" w:space="0" w:color="auto"/>
        <w:right w:val="none" w:sz="0" w:space="0" w:color="auto"/>
      </w:divBdr>
    </w:div>
    <w:div w:id="1112940246">
      <w:marLeft w:val="480"/>
      <w:marRight w:val="0"/>
      <w:marTop w:val="0"/>
      <w:marBottom w:val="0"/>
      <w:divBdr>
        <w:top w:val="none" w:sz="0" w:space="0" w:color="auto"/>
        <w:left w:val="none" w:sz="0" w:space="0" w:color="auto"/>
        <w:bottom w:val="none" w:sz="0" w:space="0" w:color="auto"/>
        <w:right w:val="none" w:sz="0" w:space="0" w:color="auto"/>
      </w:divBdr>
    </w:div>
    <w:div w:id="1113210515">
      <w:marLeft w:val="480"/>
      <w:marRight w:val="0"/>
      <w:marTop w:val="0"/>
      <w:marBottom w:val="0"/>
      <w:divBdr>
        <w:top w:val="none" w:sz="0" w:space="0" w:color="auto"/>
        <w:left w:val="none" w:sz="0" w:space="0" w:color="auto"/>
        <w:bottom w:val="none" w:sz="0" w:space="0" w:color="auto"/>
        <w:right w:val="none" w:sz="0" w:space="0" w:color="auto"/>
      </w:divBdr>
    </w:div>
    <w:div w:id="1113591557">
      <w:marLeft w:val="480"/>
      <w:marRight w:val="0"/>
      <w:marTop w:val="0"/>
      <w:marBottom w:val="0"/>
      <w:divBdr>
        <w:top w:val="none" w:sz="0" w:space="0" w:color="auto"/>
        <w:left w:val="none" w:sz="0" w:space="0" w:color="auto"/>
        <w:bottom w:val="none" w:sz="0" w:space="0" w:color="auto"/>
        <w:right w:val="none" w:sz="0" w:space="0" w:color="auto"/>
      </w:divBdr>
    </w:div>
    <w:div w:id="1113868431">
      <w:marLeft w:val="480"/>
      <w:marRight w:val="0"/>
      <w:marTop w:val="0"/>
      <w:marBottom w:val="0"/>
      <w:divBdr>
        <w:top w:val="none" w:sz="0" w:space="0" w:color="auto"/>
        <w:left w:val="none" w:sz="0" w:space="0" w:color="auto"/>
        <w:bottom w:val="none" w:sz="0" w:space="0" w:color="auto"/>
        <w:right w:val="none" w:sz="0" w:space="0" w:color="auto"/>
      </w:divBdr>
    </w:div>
    <w:div w:id="1114255296">
      <w:marLeft w:val="480"/>
      <w:marRight w:val="0"/>
      <w:marTop w:val="0"/>
      <w:marBottom w:val="0"/>
      <w:divBdr>
        <w:top w:val="none" w:sz="0" w:space="0" w:color="auto"/>
        <w:left w:val="none" w:sz="0" w:space="0" w:color="auto"/>
        <w:bottom w:val="none" w:sz="0" w:space="0" w:color="auto"/>
        <w:right w:val="none" w:sz="0" w:space="0" w:color="auto"/>
      </w:divBdr>
    </w:div>
    <w:div w:id="1114636858">
      <w:marLeft w:val="480"/>
      <w:marRight w:val="0"/>
      <w:marTop w:val="0"/>
      <w:marBottom w:val="0"/>
      <w:divBdr>
        <w:top w:val="none" w:sz="0" w:space="0" w:color="auto"/>
        <w:left w:val="none" w:sz="0" w:space="0" w:color="auto"/>
        <w:bottom w:val="none" w:sz="0" w:space="0" w:color="auto"/>
        <w:right w:val="none" w:sz="0" w:space="0" w:color="auto"/>
      </w:divBdr>
    </w:div>
    <w:div w:id="1114977475">
      <w:marLeft w:val="480"/>
      <w:marRight w:val="0"/>
      <w:marTop w:val="0"/>
      <w:marBottom w:val="0"/>
      <w:divBdr>
        <w:top w:val="none" w:sz="0" w:space="0" w:color="auto"/>
        <w:left w:val="none" w:sz="0" w:space="0" w:color="auto"/>
        <w:bottom w:val="none" w:sz="0" w:space="0" w:color="auto"/>
        <w:right w:val="none" w:sz="0" w:space="0" w:color="auto"/>
      </w:divBdr>
    </w:div>
    <w:div w:id="1115294565">
      <w:marLeft w:val="480"/>
      <w:marRight w:val="0"/>
      <w:marTop w:val="0"/>
      <w:marBottom w:val="0"/>
      <w:divBdr>
        <w:top w:val="none" w:sz="0" w:space="0" w:color="auto"/>
        <w:left w:val="none" w:sz="0" w:space="0" w:color="auto"/>
        <w:bottom w:val="none" w:sz="0" w:space="0" w:color="auto"/>
        <w:right w:val="none" w:sz="0" w:space="0" w:color="auto"/>
      </w:divBdr>
    </w:div>
    <w:div w:id="1116095790">
      <w:marLeft w:val="480"/>
      <w:marRight w:val="0"/>
      <w:marTop w:val="0"/>
      <w:marBottom w:val="0"/>
      <w:divBdr>
        <w:top w:val="none" w:sz="0" w:space="0" w:color="auto"/>
        <w:left w:val="none" w:sz="0" w:space="0" w:color="auto"/>
        <w:bottom w:val="none" w:sz="0" w:space="0" w:color="auto"/>
        <w:right w:val="none" w:sz="0" w:space="0" w:color="auto"/>
      </w:divBdr>
    </w:div>
    <w:div w:id="1116681776">
      <w:marLeft w:val="480"/>
      <w:marRight w:val="0"/>
      <w:marTop w:val="0"/>
      <w:marBottom w:val="0"/>
      <w:divBdr>
        <w:top w:val="none" w:sz="0" w:space="0" w:color="auto"/>
        <w:left w:val="none" w:sz="0" w:space="0" w:color="auto"/>
        <w:bottom w:val="none" w:sz="0" w:space="0" w:color="auto"/>
        <w:right w:val="none" w:sz="0" w:space="0" w:color="auto"/>
      </w:divBdr>
    </w:div>
    <w:div w:id="1116951100">
      <w:marLeft w:val="480"/>
      <w:marRight w:val="0"/>
      <w:marTop w:val="0"/>
      <w:marBottom w:val="0"/>
      <w:divBdr>
        <w:top w:val="none" w:sz="0" w:space="0" w:color="auto"/>
        <w:left w:val="none" w:sz="0" w:space="0" w:color="auto"/>
        <w:bottom w:val="none" w:sz="0" w:space="0" w:color="auto"/>
        <w:right w:val="none" w:sz="0" w:space="0" w:color="auto"/>
      </w:divBdr>
    </w:div>
    <w:div w:id="1117290463">
      <w:marLeft w:val="480"/>
      <w:marRight w:val="0"/>
      <w:marTop w:val="0"/>
      <w:marBottom w:val="0"/>
      <w:divBdr>
        <w:top w:val="none" w:sz="0" w:space="0" w:color="auto"/>
        <w:left w:val="none" w:sz="0" w:space="0" w:color="auto"/>
        <w:bottom w:val="none" w:sz="0" w:space="0" w:color="auto"/>
        <w:right w:val="none" w:sz="0" w:space="0" w:color="auto"/>
      </w:divBdr>
    </w:div>
    <w:div w:id="1117333206">
      <w:marLeft w:val="480"/>
      <w:marRight w:val="0"/>
      <w:marTop w:val="0"/>
      <w:marBottom w:val="0"/>
      <w:divBdr>
        <w:top w:val="none" w:sz="0" w:space="0" w:color="auto"/>
        <w:left w:val="none" w:sz="0" w:space="0" w:color="auto"/>
        <w:bottom w:val="none" w:sz="0" w:space="0" w:color="auto"/>
        <w:right w:val="none" w:sz="0" w:space="0" w:color="auto"/>
      </w:divBdr>
    </w:div>
    <w:div w:id="1117484363">
      <w:marLeft w:val="480"/>
      <w:marRight w:val="0"/>
      <w:marTop w:val="0"/>
      <w:marBottom w:val="0"/>
      <w:divBdr>
        <w:top w:val="none" w:sz="0" w:space="0" w:color="auto"/>
        <w:left w:val="none" w:sz="0" w:space="0" w:color="auto"/>
        <w:bottom w:val="none" w:sz="0" w:space="0" w:color="auto"/>
        <w:right w:val="none" w:sz="0" w:space="0" w:color="auto"/>
      </w:divBdr>
    </w:div>
    <w:div w:id="1121338517">
      <w:marLeft w:val="480"/>
      <w:marRight w:val="0"/>
      <w:marTop w:val="0"/>
      <w:marBottom w:val="0"/>
      <w:divBdr>
        <w:top w:val="none" w:sz="0" w:space="0" w:color="auto"/>
        <w:left w:val="none" w:sz="0" w:space="0" w:color="auto"/>
        <w:bottom w:val="none" w:sz="0" w:space="0" w:color="auto"/>
        <w:right w:val="none" w:sz="0" w:space="0" w:color="auto"/>
      </w:divBdr>
    </w:div>
    <w:div w:id="1122066964">
      <w:marLeft w:val="480"/>
      <w:marRight w:val="0"/>
      <w:marTop w:val="0"/>
      <w:marBottom w:val="0"/>
      <w:divBdr>
        <w:top w:val="none" w:sz="0" w:space="0" w:color="auto"/>
        <w:left w:val="none" w:sz="0" w:space="0" w:color="auto"/>
        <w:bottom w:val="none" w:sz="0" w:space="0" w:color="auto"/>
        <w:right w:val="none" w:sz="0" w:space="0" w:color="auto"/>
      </w:divBdr>
    </w:div>
    <w:div w:id="1122261593">
      <w:marLeft w:val="480"/>
      <w:marRight w:val="0"/>
      <w:marTop w:val="0"/>
      <w:marBottom w:val="0"/>
      <w:divBdr>
        <w:top w:val="none" w:sz="0" w:space="0" w:color="auto"/>
        <w:left w:val="none" w:sz="0" w:space="0" w:color="auto"/>
        <w:bottom w:val="none" w:sz="0" w:space="0" w:color="auto"/>
        <w:right w:val="none" w:sz="0" w:space="0" w:color="auto"/>
      </w:divBdr>
    </w:div>
    <w:div w:id="1123117024">
      <w:marLeft w:val="480"/>
      <w:marRight w:val="0"/>
      <w:marTop w:val="0"/>
      <w:marBottom w:val="0"/>
      <w:divBdr>
        <w:top w:val="none" w:sz="0" w:space="0" w:color="auto"/>
        <w:left w:val="none" w:sz="0" w:space="0" w:color="auto"/>
        <w:bottom w:val="none" w:sz="0" w:space="0" w:color="auto"/>
        <w:right w:val="none" w:sz="0" w:space="0" w:color="auto"/>
      </w:divBdr>
    </w:div>
    <w:div w:id="1123159861">
      <w:marLeft w:val="480"/>
      <w:marRight w:val="0"/>
      <w:marTop w:val="0"/>
      <w:marBottom w:val="0"/>
      <w:divBdr>
        <w:top w:val="none" w:sz="0" w:space="0" w:color="auto"/>
        <w:left w:val="none" w:sz="0" w:space="0" w:color="auto"/>
        <w:bottom w:val="none" w:sz="0" w:space="0" w:color="auto"/>
        <w:right w:val="none" w:sz="0" w:space="0" w:color="auto"/>
      </w:divBdr>
    </w:div>
    <w:div w:id="1123187376">
      <w:marLeft w:val="480"/>
      <w:marRight w:val="0"/>
      <w:marTop w:val="0"/>
      <w:marBottom w:val="0"/>
      <w:divBdr>
        <w:top w:val="none" w:sz="0" w:space="0" w:color="auto"/>
        <w:left w:val="none" w:sz="0" w:space="0" w:color="auto"/>
        <w:bottom w:val="none" w:sz="0" w:space="0" w:color="auto"/>
        <w:right w:val="none" w:sz="0" w:space="0" w:color="auto"/>
      </w:divBdr>
    </w:div>
    <w:div w:id="1123382696">
      <w:marLeft w:val="480"/>
      <w:marRight w:val="0"/>
      <w:marTop w:val="0"/>
      <w:marBottom w:val="0"/>
      <w:divBdr>
        <w:top w:val="none" w:sz="0" w:space="0" w:color="auto"/>
        <w:left w:val="none" w:sz="0" w:space="0" w:color="auto"/>
        <w:bottom w:val="none" w:sz="0" w:space="0" w:color="auto"/>
        <w:right w:val="none" w:sz="0" w:space="0" w:color="auto"/>
      </w:divBdr>
    </w:div>
    <w:div w:id="1124349611">
      <w:marLeft w:val="480"/>
      <w:marRight w:val="0"/>
      <w:marTop w:val="0"/>
      <w:marBottom w:val="0"/>
      <w:divBdr>
        <w:top w:val="none" w:sz="0" w:space="0" w:color="auto"/>
        <w:left w:val="none" w:sz="0" w:space="0" w:color="auto"/>
        <w:bottom w:val="none" w:sz="0" w:space="0" w:color="auto"/>
        <w:right w:val="none" w:sz="0" w:space="0" w:color="auto"/>
      </w:divBdr>
    </w:div>
    <w:div w:id="1125587221">
      <w:marLeft w:val="480"/>
      <w:marRight w:val="0"/>
      <w:marTop w:val="0"/>
      <w:marBottom w:val="0"/>
      <w:divBdr>
        <w:top w:val="none" w:sz="0" w:space="0" w:color="auto"/>
        <w:left w:val="none" w:sz="0" w:space="0" w:color="auto"/>
        <w:bottom w:val="none" w:sz="0" w:space="0" w:color="auto"/>
        <w:right w:val="none" w:sz="0" w:space="0" w:color="auto"/>
      </w:divBdr>
    </w:div>
    <w:div w:id="1125853166">
      <w:marLeft w:val="480"/>
      <w:marRight w:val="0"/>
      <w:marTop w:val="0"/>
      <w:marBottom w:val="0"/>
      <w:divBdr>
        <w:top w:val="none" w:sz="0" w:space="0" w:color="auto"/>
        <w:left w:val="none" w:sz="0" w:space="0" w:color="auto"/>
        <w:bottom w:val="none" w:sz="0" w:space="0" w:color="auto"/>
        <w:right w:val="none" w:sz="0" w:space="0" w:color="auto"/>
      </w:divBdr>
    </w:div>
    <w:div w:id="1126387814">
      <w:marLeft w:val="480"/>
      <w:marRight w:val="0"/>
      <w:marTop w:val="0"/>
      <w:marBottom w:val="0"/>
      <w:divBdr>
        <w:top w:val="none" w:sz="0" w:space="0" w:color="auto"/>
        <w:left w:val="none" w:sz="0" w:space="0" w:color="auto"/>
        <w:bottom w:val="none" w:sz="0" w:space="0" w:color="auto"/>
        <w:right w:val="none" w:sz="0" w:space="0" w:color="auto"/>
      </w:divBdr>
    </w:div>
    <w:div w:id="1126508042">
      <w:marLeft w:val="480"/>
      <w:marRight w:val="0"/>
      <w:marTop w:val="0"/>
      <w:marBottom w:val="0"/>
      <w:divBdr>
        <w:top w:val="none" w:sz="0" w:space="0" w:color="auto"/>
        <w:left w:val="none" w:sz="0" w:space="0" w:color="auto"/>
        <w:bottom w:val="none" w:sz="0" w:space="0" w:color="auto"/>
        <w:right w:val="none" w:sz="0" w:space="0" w:color="auto"/>
      </w:divBdr>
    </w:div>
    <w:div w:id="1126585202">
      <w:marLeft w:val="480"/>
      <w:marRight w:val="0"/>
      <w:marTop w:val="0"/>
      <w:marBottom w:val="0"/>
      <w:divBdr>
        <w:top w:val="none" w:sz="0" w:space="0" w:color="auto"/>
        <w:left w:val="none" w:sz="0" w:space="0" w:color="auto"/>
        <w:bottom w:val="none" w:sz="0" w:space="0" w:color="auto"/>
        <w:right w:val="none" w:sz="0" w:space="0" w:color="auto"/>
      </w:divBdr>
    </w:div>
    <w:div w:id="1126659389">
      <w:marLeft w:val="480"/>
      <w:marRight w:val="0"/>
      <w:marTop w:val="0"/>
      <w:marBottom w:val="0"/>
      <w:divBdr>
        <w:top w:val="none" w:sz="0" w:space="0" w:color="auto"/>
        <w:left w:val="none" w:sz="0" w:space="0" w:color="auto"/>
        <w:bottom w:val="none" w:sz="0" w:space="0" w:color="auto"/>
        <w:right w:val="none" w:sz="0" w:space="0" w:color="auto"/>
      </w:divBdr>
    </w:div>
    <w:div w:id="1126898128">
      <w:marLeft w:val="480"/>
      <w:marRight w:val="0"/>
      <w:marTop w:val="0"/>
      <w:marBottom w:val="0"/>
      <w:divBdr>
        <w:top w:val="none" w:sz="0" w:space="0" w:color="auto"/>
        <w:left w:val="none" w:sz="0" w:space="0" w:color="auto"/>
        <w:bottom w:val="none" w:sz="0" w:space="0" w:color="auto"/>
        <w:right w:val="none" w:sz="0" w:space="0" w:color="auto"/>
      </w:divBdr>
    </w:div>
    <w:div w:id="1127704388">
      <w:marLeft w:val="480"/>
      <w:marRight w:val="0"/>
      <w:marTop w:val="0"/>
      <w:marBottom w:val="0"/>
      <w:divBdr>
        <w:top w:val="none" w:sz="0" w:space="0" w:color="auto"/>
        <w:left w:val="none" w:sz="0" w:space="0" w:color="auto"/>
        <w:bottom w:val="none" w:sz="0" w:space="0" w:color="auto"/>
        <w:right w:val="none" w:sz="0" w:space="0" w:color="auto"/>
      </w:divBdr>
    </w:div>
    <w:div w:id="1128166149">
      <w:marLeft w:val="480"/>
      <w:marRight w:val="0"/>
      <w:marTop w:val="0"/>
      <w:marBottom w:val="0"/>
      <w:divBdr>
        <w:top w:val="none" w:sz="0" w:space="0" w:color="auto"/>
        <w:left w:val="none" w:sz="0" w:space="0" w:color="auto"/>
        <w:bottom w:val="none" w:sz="0" w:space="0" w:color="auto"/>
        <w:right w:val="none" w:sz="0" w:space="0" w:color="auto"/>
      </w:divBdr>
    </w:div>
    <w:div w:id="1128737493">
      <w:marLeft w:val="480"/>
      <w:marRight w:val="0"/>
      <w:marTop w:val="0"/>
      <w:marBottom w:val="0"/>
      <w:divBdr>
        <w:top w:val="none" w:sz="0" w:space="0" w:color="auto"/>
        <w:left w:val="none" w:sz="0" w:space="0" w:color="auto"/>
        <w:bottom w:val="none" w:sz="0" w:space="0" w:color="auto"/>
        <w:right w:val="none" w:sz="0" w:space="0" w:color="auto"/>
      </w:divBdr>
    </w:div>
    <w:div w:id="1129857559">
      <w:marLeft w:val="480"/>
      <w:marRight w:val="0"/>
      <w:marTop w:val="0"/>
      <w:marBottom w:val="0"/>
      <w:divBdr>
        <w:top w:val="none" w:sz="0" w:space="0" w:color="auto"/>
        <w:left w:val="none" w:sz="0" w:space="0" w:color="auto"/>
        <w:bottom w:val="none" w:sz="0" w:space="0" w:color="auto"/>
        <w:right w:val="none" w:sz="0" w:space="0" w:color="auto"/>
      </w:divBdr>
    </w:div>
    <w:div w:id="1130051138">
      <w:marLeft w:val="480"/>
      <w:marRight w:val="0"/>
      <w:marTop w:val="0"/>
      <w:marBottom w:val="0"/>
      <w:divBdr>
        <w:top w:val="none" w:sz="0" w:space="0" w:color="auto"/>
        <w:left w:val="none" w:sz="0" w:space="0" w:color="auto"/>
        <w:bottom w:val="none" w:sz="0" w:space="0" w:color="auto"/>
        <w:right w:val="none" w:sz="0" w:space="0" w:color="auto"/>
      </w:divBdr>
    </w:div>
    <w:div w:id="1130395464">
      <w:marLeft w:val="480"/>
      <w:marRight w:val="0"/>
      <w:marTop w:val="0"/>
      <w:marBottom w:val="0"/>
      <w:divBdr>
        <w:top w:val="none" w:sz="0" w:space="0" w:color="auto"/>
        <w:left w:val="none" w:sz="0" w:space="0" w:color="auto"/>
        <w:bottom w:val="none" w:sz="0" w:space="0" w:color="auto"/>
        <w:right w:val="none" w:sz="0" w:space="0" w:color="auto"/>
      </w:divBdr>
    </w:div>
    <w:div w:id="1130783625">
      <w:marLeft w:val="480"/>
      <w:marRight w:val="0"/>
      <w:marTop w:val="0"/>
      <w:marBottom w:val="0"/>
      <w:divBdr>
        <w:top w:val="none" w:sz="0" w:space="0" w:color="auto"/>
        <w:left w:val="none" w:sz="0" w:space="0" w:color="auto"/>
        <w:bottom w:val="none" w:sz="0" w:space="0" w:color="auto"/>
        <w:right w:val="none" w:sz="0" w:space="0" w:color="auto"/>
      </w:divBdr>
    </w:div>
    <w:div w:id="1132821371">
      <w:marLeft w:val="480"/>
      <w:marRight w:val="0"/>
      <w:marTop w:val="0"/>
      <w:marBottom w:val="0"/>
      <w:divBdr>
        <w:top w:val="none" w:sz="0" w:space="0" w:color="auto"/>
        <w:left w:val="none" w:sz="0" w:space="0" w:color="auto"/>
        <w:bottom w:val="none" w:sz="0" w:space="0" w:color="auto"/>
        <w:right w:val="none" w:sz="0" w:space="0" w:color="auto"/>
      </w:divBdr>
    </w:div>
    <w:div w:id="1132862268">
      <w:marLeft w:val="480"/>
      <w:marRight w:val="0"/>
      <w:marTop w:val="0"/>
      <w:marBottom w:val="0"/>
      <w:divBdr>
        <w:top w:val="none" w:sz="0" w:space="0" w:color="auto"/>
        <w:left w:val="none" w:sz="0" w:space="0" w:color="auto"/>
        <w:bottom w:val="none" w:sz="0" w:space="0" w:color="auto"/>
        <w:right w:val="none" w:sz="0" w:space="0" w:color="auto"/>
      </w:divBdr>
    </w:div>
    <w:div w:id="1132864674">
      <w:marLeft w:val="480"/>
      <w:marRight w:val="0"/>
      <w:marTop w:val="0"/>
      <w:marBottom w:val="0"/>
      <w:divBdr>
        <w:top w:val="none" w:sz="0" w:space="0" w:color="auto"/>
        <w:left w:val="none" w:sz="0" w:space="0" w:color="auto"/>
        <w:bottom w:val="none" w:sz="0" w:space="0" w:color="auto"/>
        <w:right w:val="none" w:sz="0" w:space="0" w:color="auto"/>
      </w:divBdr>
    </w:div>
    <w:div w:id="1132866812">
      <w:marLeft w:val="480"/>
      <w:marRight w:val="0"/>
      <w:marTop w:val="0"/>
      <w:marBottom w:val="0"/>
      <w:divBdr>
        <w:top w:val="none" w:sz="0" w:space="0" w:color="auto"/>
        <w:left w:val="none" w:sz="0" w:space="0" w:color="auto"/>
        <w:bottom w:val="none" w:sz="0" w:space="0" w:color="auto"/>
        <w:right w:val="none" w:sz="0" w:space="0" w:color="auto"/>
      </w:divBdr>
    </w:div>
    <w:div w:id="1133332061">
      <w:marLeft w:val="480"/>
      <w:marRight w:val="0"/>
      <w:marTop w:val="0"/>
      <w:marBottom w:val="0"/>
      <w:divBdr>
        <w:top w:val="none" w:sz="0" w:space="0" w:color="auto"/>
        <w:left w:val="none" w:sz="0" w:space="0" w:color="auto"/>
        <w:bottom w:val="none" w:sz="0" w:space="0" w:color="auto"/>
        <w:right w:val="none" w:sz="0" w:space="0" w:color="auto"/>
      </w:divBdr>
    </w:div>
    <w:div w:id="1133475556">
      <w:marLeft w:val="480"/>
      <w:marRight w:val="0"/>
      <w:marTop w:val="0"/>
      <w:marBottom w:val="0"/>
      <w:divBdr>
        <w:top w:val="none" w:sz="0" w:space="0" w:color="auto"/>
        <w:left w:val="none" w:sz="0" w:space="0" w:color="auto"/>
        <w:bottom w:val="none" w:sz="0" w:space="0" w:color="auto"/>
        <w:right w:val="none" w:sz="0" w:space="0" w:color="auto"/>
      </w:divBdr>
    </w:div>
    <w:div w:id="1134131713">
      <w:marLeft w:val="480"/>
      <w:marRight w:val="0"/>
      <w:marTop w:val="0"/>
      <w:marBottom w:val="0"/>
      <w:divBdr>
        <w:top w:val="none" w:sz="0" w:space="0" w:color="auto"/>
        <w:left w:val="none" w:sz="0" w:space="0" w:color="auto"/>
        <w:bottom w:val="none" w:sz="0" w:space="0" w:color="auto"/>
        <w:right w:val="none" w:sz="0" w:space="0" w:color="auto"/>
      </w:divBdr>
    </w:div>
    <w:div w:id="1134444962">
      <w:marLeft w:val="480"/>
      <w:marRight w:val="0"/>
      <w:marTop w:val="0"/>
      <w:marBottom w:val="0"/>
      <w:divBdr>
        <w:top w:val="none" w:sz="0" w:space="0" w:color="auto"/>
        <w:left w:val="none" w:sz="0" w:space="0" w:color="auto"/>
        <w:bottom w:val="none" w:sz="0" w:space="0" w:color="auto"/>
        <w:right w:val="none" w:sz="0" w:space="0" w:color="auto"/>
      </w:divBdr>
    </w:div>
    <w:div w:id="1134718932">
      <w:marLeft w:val="480"/>
      <w:marRight w:val="0"/>
      <w:marTop w:val="0"/>
      <w:marBottom w:val="0"/>
      <w:divBdr>
        <w:top w:val="none" w:sz="0" w:space="0" w:color="auto"/>
        <w:left w:val="none" w:sz="0" w:space="0" w:color="auto"/>
        <w:bottom w:val="none" w:sz="0" w:space="0" w:color="auto"/>
        <w:right w:val="none" w:sz="0" w:space="0" w:color="auto"/>
      </w:divBdr>
    </w:div>
    <w:div w:id="1136989842">
      <w:marLeft w:val="480"/>
      <w:marRight w:val="0"/>
      <w:marTop w:val="0"/>
      <w:marBottom w:val="0"/>
      <w:divBdr>
        <w:top w:val="none" w:sz="0" w:space="0" w:color="auto"/>
        <w:left w:val="none" w:sz="0" w:space="0" w:color="auto"/>
        <w:bottom w:val="none" w:sz="0" w:space="0" w:color="auto"/>
        <w:right w:val="none" w:sz="0" w:space="0" w:color="auto"/>
      </w:divBdr>
    </w:div>
    <w:div w:id="1138112150">
      <w:marLeft w:val="480"/>
      <w:marRight w:val="0"/>
      <w:marTop w:val="0"/>
      <w:marBottom w:val="0"/>
      <w:divBdr>
        <w:top w:val="none" w:sz="0" w:space="0" w:color="auto"/>
        <w:left w:val="none" w:sz="0" w:space="0" w:color="auto"/>
        <w:bottom w:val="none" w:sz="0" w:space="0" w:color="auto"/>
        <w:right w:val="none" w:sz="0" w:space="0" w:color="auto"/>
      </w:divBdr>
    </w:div>
    <w:div w:id="1138718257">
      <w:marLeft w:val="480"/>
      <w:marRight w:val="0"/>
      <w:marTop w:val="0"/>
      <w:marBottom w:val="0"/>
      <w:divBdr>
        <w:top w:val="none" w:sz="0" w:space="0" w:color="auto"/>
        <w:left w:val="none" w:sz="0" w:space="0" w:color="auto"/>
        <w:bottom w:val="none" w:sz="0" w:space="0" w:color="auto"/>
        <w:right w:val="none" w:sz="0" w:space="0" w:color="auto"/>
      </w:divBdr>
    </w:div>
    <w:div w:id="1138844534">
      <w:marLeft w:val="480"/>
      <w:marRight w:val="0"/>
      <w:marTop w:val="0"/>
      <w:marBottom w:val="0"/>
      <w:divBdr>
        <w:top w:val="none" w:sz="0" w:space="0" w:color="auto"/>
        <w:left w:val="none" w:sz="0" w:space="0" w:color="auto"/>
        <w:bottom w:val="none" w:sz="0" w:space="0" w:color="auto"/>
        <w:right w:val="none" w:sz="0" w:space="0" w:color="auto"/>
      </w:divBdr>
    </w:div>
    <w:div w:id="1139877823">
      <w:marLeft w:val="480"/>
      <w:marRight w:val="0"/>
      <w:marTop w:val="0"/>
      <w:marBottom w:val="0"/>
      <w:divBdr>
        <w:top w:val="none" w:sz="0" w:space="0" w:color="auto"/>
        <w:left w:val="none" w:sz="0" w:space="0" w:color="auto"/>
        <w:bottom w:val="none" w:sz="0" w:space="0" w:color="auto"/>
        <w:right w:val="none" w:sz="0" w:space="0" w:color="auto"/>
      </w:divBdr>
    </w:div>
    <w:div w:id="1140727681">
      <w:marLeft w:val="480"/>
      <w:marRight w:val="0"/>
      <w:marTop w:val="0"/>
      <w:marBottom w:val="0"/>
      <w:divBdr>
        <w:top w:val="none" w:sz="0" w:space="0" w:color="auto"/>
        <w:left w:val="none" w:sz="0" w:space="0" w:color="auto"/>
        <w:bottom w:val="none" w:sz="0" w:space="0" w:color="auto"/>
        <w:right w:val="none" w:sz="0" w:space="0" w:color="auto"/>
      </w:divBdr>
    </w:div>
    <w:div w:id="1142969222">
      <w:marLeft w:val="480"/>
      <w:marRight w:val="0"/>
      <w:marTop w:val="0"/>
      <w:marBottom w:val="0"/>
      <w:divBdr>
        <w:top w:val="none" w:sz="0" w:space="0" w:color="auto"/>
        <w:left w:val="none" w:sz="0" w:space="0" w:color="auto"/>
        <w:bottom w:val="none" w:sz="0" w:space="0" w:color="auto"/>
        <w:right w:val="none" w:sz="0" w:space="0" w:color="auto"/>
      </w:divBdr>
    </w:div>
    <w:div w:id="1145970972">
      <w:marLeft w:val="480"/>
      <w:marRight w:val="0"/>
      <w:marTop w:val="0"/>
      <w:marBottom w:val="0"/>
      <w:divBdr>
        <w:top w:val="none" w:sz="0" w:space="0" w:color="auto"/>
        <w:left w:val="none" w:sz="0" w:space="0" w:color="auto"/>
        <w:bottom w:val="none" w:sz="0" w:space="0" w:color="auto"/>
        <w:right w:val="none" w:sz="0" w:space="0" w:color="auto"/>
      </w:divBdr>
    </w:div>
    <w:div w:id="1145972830">
      <w:marLeft w:val="480"/>
      <w:marRight w:val="0"/>
      <w:marTop w:val="0"/>
      <w:marBottom w:val="0"/>
      <w:divBdr>
        <w:top w:val="none" w:sz="0" w:space="0" w:color="auto"/>
        <w:left w:val="none" w:sz="0" w:space="0" w:color="auto"/>
        <w:bottom w:val="none" w:sz="0" w:space="0" w:color="auto"/>
        <w:right w:val="none" w:sz="0" w:space="0" w:color="auto"/>
      </w:divBdr>
    </w:div>
    <w:div w:id="1147167174">
      <w:marLeft w:val="480"/>
      <w:marRight w:val="0"/>
      <w:marTop w:val="0"/>
      <w:marBottom w:val="0"/>
      <w:divBdr>
        <w:top w:val="none" w:sz="0" w:space="0" w:color="auto"/>
        <w:left w:val="none" w:sz="0" w:space="0" w:color="auto"/>
        <w:bottom w:val="none" w:sz="0" w:space="0" w:color="auto"/>
        <w:right w:val="none" w:sz="0" w:space="0" w:color="auto"/>
      </w:divBdr>
    </w:div>
    <w:div w:id="1147668034">
      <w:marLeft w:val="480"/>
      <w:marRight w:val="0"/>
      <w:marTop w:val="0"/>
      <w:marBottom w:val="0"/>
      <w:divBdr>
        <w:top w:val="none" w:sz="0" w:space="0" w:color="auto"/>
        <w:left w:val="none" w:sz="0" w:space="0" w:color="auto"/>
        <w:bottom w:val="none" w:sz="0" w:space="0" w:color="auto"/>
        <w:right w:val="none" w:sz="0" w:space="0" w:color="auto"/>
      </w:divBdr>
    </w:div>
    <w:div w:id="1147892886">
      <w:marLeft w:val="480"/>
      <w:marRight w:val="0"/>
      <w:marTop w:val="0"/>
      <w:marBottom w:val="0"/>
      <w:divBdr>
        <w:top w:val="none" w:sz="0" w:space="0" w:color="auto"/>
        <w:left w:val="none" w:sz="0" w:space="0" w:color="auto"/>
        <w:bottom w:val="none" w:sz="0" w:space="0" w:color="auto"/>
        <w:right w:val="none" w:sz="0" w:space="0" w:color="auto"/>
      </w:divBdr>
    </w:div>
    <w:div w:id="1148132609">
      <w:marLeft w:val="480"/>
      <w:marRight w:val="0"/>
      <w:marTop w:val="0"/>
      <w:marBottom w:val="0"/>
      <w:divBdr>
        <w:top w:val="none" w:sz="0" w:space="0" w:color="auto"/>
        <w:left w:val="none" w:sz="0" w:space="0" w:color="auto"/>
        <w:bottom w:val="none" w:sz="0" w:space="0" w:color="auto"/>
        <w:right w:val="none" w:sz="0" w:space="0" w:color="auto"/>
      </w:divBdr>
    </w:div>
    <w:div w:id="1148395395">
      <w:marLeft w:val="480"/>
      <w:marRight w:val="0"/>
      <w:marTop w:val="0"/>
      <w:marBottom w:val="0"/>
      <w:divBdr>
        <w:top w:val="none" w:sz="0" w:space="0" w:color="auto"/>
        <w:left w:val="none" w:sz="0" w:space="0" w:color="auto"/>
        <w:bottom w:val="none" w:sz="0" w:space="0" w:color="auto"/>
        <w:right w:val="none" w:sz="0" w:space="0" w:color="auto"/>
      </w:divBdr>
    </w:div>
    <w:div w:id="1150446210">
      <w:marLeft w:val="480"/>
      <w:marRight w:val="0"/>
      <w:marTop w:val="0"/>
      <w:marBottom w:val="0"/>
      <w:divBdr>
        <w:top w:val="none" w:sz="0" w:space="0" w:color="auto"/>
        <w:left w:val="none" w:sz="0" w:space="0" w:color="auto"/>
        <w:bottom w:val="none" w:sz="0" w:space="0" w:color="auto"/>
        <w:right w:val="none" w:sz="0" w:space="0" w:color="auto"/>
      </w:divBdr>
    </w:div>
    <w:div w:id="1151095291">
      <w:marLeft w:val="480"/>
      <w:marRight w:val="0"/>
      <w:marTop w:val="0"/>
      <w:marBottom w:val="0"/>
      <w:divBdr>
        <w:top w:val="none" w:sz="0" w:space="0" w:color="auto"/>
        <w:left w:val="none" w:sz="0" w:space="0" w:color="auto"/>
        <w:bottom w:val="none" w:sz="0" w:space="0" w:color="auto"/>
        <w:right w:val="none" w:sz="0" w:space="0" w:color="auto"/>
      </w:divBdr>
    </w:div>
    <w:div w:id="1151213258">
      <w:marLeft w:val="480"/>
      <w:marRight w:val="0"/>
      <w:marTop w:val="0"/>
      <w:marBottom w:val="0"/>
      <w:divBdr>
        <w:top w:val="none" w:sz="0" w:space="0" w:color="auto"/>
        <w:left w:val="none" w:sz="0" w:space="0" w:color="auto"/>
        <w:bottom w:val="none" w:sz="0" w:space="0" w:color="auto"/>
        <w:right w:val="none" w:sz="0" w:space="0" w:color="auto"/>
      </w:divBdr>
    </w:div>
    <w:div w:id="1152597833">
      <w:marLeft w:val="480"/>
      <w:marRight w:val="0"/>
      <w:marTop w:val="0"/>
      <w:marBottom w:val="0"/>
      <w:divBdr>
        <w:top w:val="none" w:sz="0" w:space="0" w:color="auto"/>
        <w:left w:val="none" w:sz="0" w:space="0" w:color="auto"/>
        <w:bottom w:val="none" w:sz="0" w:space="0" w:color="auto"/>
        <w:right w:val="none" w:sz="0" w:space="0" w:color="auto"/>
      </w:divBdr>
    </w:div>
    <w:div w:id="1152601524">
      <w:marLeft w:val="480"/>
      <w:marRight w:val="0"/>
      <w:marTop w:val="0"/>
      <w:marBottom w:val="0"/>
      <w:divBdr>
        <w:top w:val="none" w:sz="0" w:space="0" w:color="auto"/>
        <w:left w:val="none" w:sz="0" w:space="0" w:color="auto"/>
        <w:bottom w:val="none" w:sz="0" w:space="0" w:color="auto"/>
        <w:right w:val="none" w:sz="0" w:space="0" w:color="auto"/>
      </w:divBdr>
    </w:div>
    <w:div w:id="1153982305">
      <w:marLeft w:val="480"/>
      <w:marRight w:val="0"/>
      <w:marTop w:val="0"/>
      <w:marBottom w:val="0"/>
      <w:divBdr>
        <w:top w:val="none" w:sz="0" w:space="0" w:color="auto"/>
        <w:left w:val="none" w:sz="0" w:space="0" w:color="auto"/>
        <w:bottom w:val="none" w:sz="0" w:space="0" w:color="auto"/>
        <w:right w:val="none" w:sz="0" w:space="0" w:color="auto"/>
      </w:divBdr>
    </w:div>
    <w:div w:id="1155563466">
      <w:marLeft w:val="480"/>
      <w:marRight w:val="0"/>
      <w:marTop w:val="0"/>
      <w:marBottom w:val="0"/>
      <w:divBdr>
        <w:top w:val="none" w:sz="0" w:space="0" w:color="auto"/>
        <w:left w:val="none" w:sz="0" w:space="0" w:color="auto"/>
        <w:bottom w:val="none" w:sz="0" w:space="0" w:color="auto"/>
        <w:right w:val="none" w:sz="0" w:space="0" w:color="auto"/>
      </w:divBdr>
    </w:div>
    <w:div w:id="1155949915">
      <w:marLeft w:val="480"/>
      <w:marRight w:val="0"/>
      <w:marTop w:val="0"/>
      <w:marBottom w:val="0"/>
      <w:divBdr>
        <w:top w:val="none" w:sz="0" w:space="0" w:color="auto"/>
        <w:left w:val="none" w:sz="0" w:space="0" w:color="auto"/>
        <w:bottom w:val="none" w:sz="0" w:space="0" w:color="auto"/>
        <w:right w:val="none" w:sz="0" w:space="0" w:color="auto"/>
      </w:divBdr>
    </w:div>
    <w:div w:id="1157455531">
      <w:marLeft w:val="480"/>
      <w:marRight w:val="0"/>
      <w:marTop w:val="0"/>
      <w:marBottom w:val="0"/>
      <w:divBdr>
        <w:top w:val="none" w:sz="0" w:space="0" w:color="auto"/>
        <w:left w:val="none" w:sz="0" w:space="0" w:color="auto"/>
        <w:bottom w:val="none" w:sz="0" w:space="0" w:color="auto"/>
        <w:right w:val="none" w:sz="0" w:space="0" w:color="auto"/>
      </w:divBdr>
    </w:div>
    <w:div w:id="1159080656">
      <w:marLeft w:val="480"/>
      <w:marRight w:val="0"/>
      <w:marTop w:val="0"/>
      <w:marBottom w:val="0"/>
      <w:divBdr>
        <w:top w:val="none" w:sz="0" w:space="0" w:color="auto"/>
        <w:left w:val="none" w:sz="0" w:space="0" w:color="auto"/>
        <w:bottom w:val="none" w:sz="0" w:space="0" w:color="auto"/>
        <w:right w:val="none" w:sz="0" w:space="0" w:color="auto"/>
      </w:divBdr>
    </w:div>
    <w:div w:id="1159155189">
      <w:marLeft w:val="480"/>
      <w:marRight w:val="0"/>
      <w:marTop w:val="0"/>
      <w:marBottom w:val="0"/>
      <w:divBdr>
        <w:top w:val="none" w:sz="0" w:space="0" w:color="auto"/>
        <w:left w:val="none" w:sz="0" w:space="0" w:color="auto"/>
        <w:bottom w:val="none" w:sz="0" w:space="0" w:color="auto"/>
        <w:right w:val="none" w:sz="0" w:space="0" w:color="auto"/>
      </w:divBdr>
    </w:div>
    <w:div w:id="1160852279">
      <w:marLeft w:val="480"/>
      <w:marRight w:val="0"/>
      <w:marTop w:val="0"/>
      <w:marBottom w:val="0"/>
      <w:divBdr>
        <w:top w:val="none" w:sz="0" w:space="0" w:color="auto"/>
        <w:left w:val="none" w:sz="0" w:space="0" w:color="auto"/>
        <w:bottom w:val="none" w:sz="0" w:space="0" w:color="auto"/>
        <w:right w:val="none" w:sz="0" w:space="0" w:color="auto"/>
      </w:divBdr>
    </w:div>
    <w:div w:id="1160925862">
      <w:marLeft w:val="480"/>
      <w:marRight w:val="0"/>
      <w:marTop w:val="0"/>
      <w:marBottom w:val="0"/>
      <w:divBdr>
        <w:top w:val="none" w:sz="0" w:space="0" w:color="auto"/>
        <w:left w:val="none" w:sz="0" w:space="0" w:color="auto"/>
        <w:bottom w:val="none" w:sz="0" w:space="0" w:color="auto"/>
        <w:right w:val="none" w:sz="0" w:space="0" w:color="auto"/>
      </w:divBdr>
    </w:div>
    <w:div w:id="1162046905">
      <w:marLeft w:val="480"/>
      <w:marRight w:val="0"/>
      <w:marTop w:val="0"/>
      <w:marBottom w:val="0"/>
      <w:divBdr>
        <w:top w:val="none" w:sz="0" w:space="0" w:color="auto"/>
        <w:left w:val="none" w:sz="0" w:space="0" w:color="auto"/>
        <w:bottom w:val="none" w:sz="0" w:space="0" w:color="auto"/>
        <w:right w:val="none" w:sz="0" w:space="0" w:color="auto"/>
      </w:divBdr>
    </w:div>
    <w:div w:id="1163160907">
      <w:marLeft w:val="480"/>
      <w:marRight w:val="0"/>
      <w:marTop w:val="0"/>
      <w:marBottom w:val="0"/>
      <w:divBdr>
        <w:top w:val="none" w:sz="0" w:space="0" w:color="auto"/>
        <w:left w:val="none" w:sz="0" w:space="0" w:color="auto"/>
        <w:bottom w:val="none" w:sz="0" w:space="0" w:color="auto"/>
        <w:right w:val="none" w:sz="0" w:space="0" w:color="auto"/>
      </w:divBdr>
    </w:div>
    <w:div w:id="1164319198">
      <w:marLeft w:val="480"/>
      <w:marRight w:val="0"/>
      <w:marTop w:val="0"/>
      <w:marBottom w:val="0"/>
      <w:divBdr>
        <w:top w:val="none" w:sz="0" w:space="0" w:color="auto"/>
        <w:left w:val="none" w:sz="0" w:space="0" w:color="auto"/>
        <w:bottom w:val="none" w:sz="0" w:space="0" w:color="auto"/>
        <w:right w:val="none" w:sz="0" w:space="0" w:color="auto"/>
      </w:divBdr>
    </w:div>
    <w:div w:id="1164931183">
      <w:marLeft w:val="480"/>
      <w:marRight w:val="0"/>
      <w:marTop w:val="0"/>
      <w:marBottom w:val="0"/>
      <w:divBdr>
        <w:top w:val="none" w:sz="0" w:space="0" w:color="auto"/>
        <w:left w:val="none" w:sz="0" w:space="0" w:color="auto"/>
        <w:bottom w:val="none" w:sz="0" w:space="0" w:color="auto"/>
        <w:right w:val="none" w:sz="0" w:space="0" w:color="auto"/>
      </w:divBdr>
    </w:div>
    <w:div w:id="1167358630">
      <w:marLeft w:val="480"/>
      <w:marRight w:val="0"/>
      <w:marTop w:val="0"/>
      <w:marBottom w:val="0"/>
      <w:divBdr>
        <w:top w:val="none" w:sz="0" w:space="0" w:color="auto"/>
        <w:left w:val="none" w:sz="0" w:space="0" w:color="auto"/>
        <w:bottom w:val="none" w:sz="0" w:space="0" w:color="auto"/>
        <w:right w:val="none" w:sz="0" w:space="0" w:color="auto"/>
      </w:divBdr>
    </w:div>
    <w:div w:id="1167600237">
      <w:marLeft w:val="480"/>
      <w:marRight w:val="0"/>
      <w:marTop w:val="0"/>
      <w:marBottom w:val="0"/>
      <w:divBdr>
        <w:top w:val="none" w:sz="0" w:space="0" w:color="auto"/>
        <w:left w:val="none" w:sz="0" w:space="0" w:color="auto"/>
        <w:bottom w:val="none" w:sz="0" w:space="0" w:color="auto"/>
        <w:right w:val="none" w:sz="0" w:space="0" w:color="auto"/>
      </w:divBdr>
    </w:div>
    <w:div w:id="1168325690">
      <w:marLeft w:val="480"/>
      <w:marRight w:val="0"/>
      <w:marTop w:val="0"/>
      <w:marBottom w:val="0"/>
      <w:divBdr>
        <w:top w:val="none" w:sz="0" w:space="0" w:color="auto"/>
        <w:left w:val="none" w:sz="0" w:space="0" w:color="auto"/>
        <w:bottom w:val="none" w:sz="0" w:space="0" w:color="auto"/>
        <w:right w:val="none" w:sz="0" w:space="0" w:color="auto"/>
      </w:divBdr>
    </w:div>
    <w:div w:id="1168714348">
      <w:marLeft w:val="480"/>
      <w:marRight w:val="0"/>
      <w:marTop w:val="0"/>
      <w:marBottom w:val="0"/>
      <w:divBdr>
        <w:top w:val="none" w:sz="0" w:space="0" w:color="auto"/>
        <w:left w:val="none" w:sz="0" w:space="0" w:color="auto"/>
        <w:bottom w:val="none" w:sz="0" w:space="0" w:color="auto"/>
        <w:right w:val="none" w:sz="0" w:space="0" w:color="auto"/>
      </w:divBdr>
    </w:div>
    <w:div w:id="1169443830">
      <w:marLeft w:val="480"/>
      <w:marRight w:val="0"/>
      <w:marTop w:val="0"/>
      <w:marBottom w:val="0"/>
      <w:divBdr>
        <w:top w:val="none" w:sz="0" w:space="0" w:color="auto"/>
        <w:left w:val="none" w:sz="0" w:space="0" w:color="auto"/>
        <w:bottom w:val="none" w:sz="0" w:space="0" w:color="auto"/>
        <w:right w:val="none" w:sz="0" w:space="0" w:color="auto"/>
      </w:divBdr>
    </w:div>
    <w:div w:id="1170367776">
      <w:marLeft w:val="480"/>
      <w:marRight w:val="0"/>
      <w:marTop w:val="0"/>
      <w:marBottom w:val="0"/>
      <w:divBdr>
        <w:top w:val="none" w:sz="0" w:space="0" w:color="auto"/>
        <w:left w:val="none" w:sz="0" w:space="0" w:color="auto"/>
        <w:bottom w:val="none" w:sz="0" w:space="0" w:color="auto"/>
        <w:right w:val="none" w:sz="0" w:space="0" w:color="auto"/>
      </w:divBdr>
    </w:div>
    <w:div w:id="1170681859">
      <w:marLeft w:val="480"/>
      <w:marRight w:val="0"/>
      <w:marTop w:val="0"/>
      <w:marBottom w:val="0"/>
      <w:divBdr>
        <w:top w:val="none" w:sz="0" w:space="0" w:color="auto"/>
        <w:left w:val="none" w:sz="0" w:space="0" w:color="auto"/>
        <w:bottom w:val="none" w:sz="0" w:space="0" w:color="auto"/>
        <w:right w:val="none" w:sz="0" w:space="0" w:color="auto"/>
      </w:divBdr>
    </w:div>
    <w:div w:id="1171722413">
      <w:marLeft w:val="480"/>
      <w:marRight w:val="0"/>
      <w:marTop w:val="0"/>
      <w:marBottom w:val="0"/>
      <w:divBdr>
        <w:top w:val="none" w:sz="0" w:space="0" w:color="auto"/>
        <w:left w:val="none" w:sz="0" w:space="0" w:color="auto"/>
        <w:bottom w:val="none" w:sz="0" w:space="0" w:color="auto"/>
        <w:right w:val="none" w:sz="0" w:space="0" w:color="auto"/>
      </w:divBdr>
    </w:div>
    <w:div w:id="1172834623">
      <w:marLeft w:val="480"/>
      <w:marRight w:val="0"/>
      <w:marTop w:val="0"/>
      <w:marBottom w:val="0"/>
      <w:divBdr>
        <w:top w:val="none" w:sz="0" w:space="0" w:color="auto"/>
        <w:left w:val="none" w:sz="0" w:space="0" w:color="auto"/>
        <w:bottom w:val="none" w:sz="0" w:space="0" w:color="auto"/>
        <w:right w:val="none" w:sz="0" w:space="0" w:color="auto"/>
      </w:divBdr>
    </w:div>
    <w:div w:id="1173956315">
      <w:marLeft w:val="480"/>
      <w:marRight w:val="0"/>
      <w:marTop w:val="0"/>
      <w:marBottom w:val="0"/>
      <w:divBdr>
        <w:top w:val="none" w:sz="0" w:space="0" w:color="auto"/>
        <w:left w:val="none" w:sz="0" w:space="0" w:color="auto"/>
        <w:bottom w:val="none" w:sz="0" w:space="0" w:color="auto"/>
        <w:right w:val="none" w:sz="0" w:space="0" w:color="auto"/>
      </w:divBdr>
    </w:div>
    <w:div w:id="1174152034">
      <w:marLeft w:val="480"/>
      <w:marRight w:val="0"/>
      <w:marTop w:val="0"/>
      <w:marBottom w:val="0"/>
      <w:divBdr>
        <w:top w:val="none" w:sz="0" w:space="0" w:color="auto"/>
        <w:left w:val="none" w:sz="0" w:space="0" w:color="auto"/>
        <w:bottom w:val="none" w:sz="0" w:space="0" w:color="auto"/>
        <w:right w:val="none" w:sz="0" w:space="0" w:color="auto"/>
      </w:divBdr>
    </w:div>
    <w:div w:id="1174565423">
      <w:marLeft w:val="480"/>
      <w:marRight w:val="0"/>
      <w:marTop w:val="0"/>
      <w:marBottom w:val="0"/>
      <w:divBdr>
        <w:top w:val="none" w:sz="0" w:space="0" w:color="auto"/>
        <w:left w:val="none" w:sz="0" w:space="0" w:color="auto"/>
        <w:bottom w:val="none" w:sz="0" w:space="0" w:color="auto"/>
        <w:right w:val="none" w:sz="0" w:space="0" w:color="auto"/>
      </w:divBdr>
    </w:div>
    <w:div w:id="1175149904">
      <w:marLeft w:val="480"/>
      <w:marRight w:val="0"/>
      <w:marTop w:val="0"/>
      <w:marBottom w:val="0"/>
      <w:divBdr>
        <w:top w:val="none" w:sz="0" w:space="0" w:color="auto"/>
        <w:left w:val="none" w:sz="0" w:space="0" w:color="auto"/>
        <w:bottom w:val="none" w:sz="0" w:space="0" w:color="auto"/>
        <w:right w:val="none" w:sz="0" w:space="0" w:color="auto"/>
      </w:divBdr>
    </w:div>
    <w:div w:id="1175417882">
      <w:marLeft w:val="480"/>
      <w:marRight w:val="0"/>
      <w:marTop w:val="0"/>
      <w:marBottom w:val="0"/>
      <w:divBdr>
        <w:top w:val="none" w:sz="0" w:space="0" w:color="auto"/>
        <w:left w:val="none" w:sz="0" w:space="0" w:color="auto"/>
        <w:bottom w:val="none" w:sz="0" w:space="0" w:color="auto"/>
        <w:right w:val="none" w:sz="0" w:space="0" w:color="auto"/>
      </w:divBdr>
    </w:div>
    <w:div w:id="1175993487">
      <w:marLeft w:val="480"/>
      <w:marRight w:val="0"/>
      <w:marTop w:val="0"/>
      <w:marBottom w:val="0"/>
      <w:divBdr>
        <w:top w:val="none" w:sz="0" w:space="0" w:color="auto"/>
        <w:left w:val="none" w:sz="0" w:space="0" w:color="auto"/>
        <w:bottom w:val="none" w:sz="0" w:space="0" w:color="auto"/>
        <w:right w:val="none" w:sz="0" w:space="0" w:color="auto"/>
      </w:divBdr>
    </w:div>
    <w:div w:id="1176922264">
      <w:marLeft w:val="480"/>
      <w:marRight w:val="0"/>
      <w:marTop w:val="0"/>
      <w:marBottom w:val="0"/>
      <w:divBdr>
        <w:top w:val="none" w:sz="0" w:space="0" w:color="auto"/>
        <w:left w:val="none" w:sz="0" w:space="0" w:color="auto"/>
        <w:bottom w:val="none" w:sz="0" w:space="0" w:color="auto"/>
        <w:right w:val="none" w:sz="0" w:space="0" w:color="auto"/>
      </w:divBdr>
    </w:div>
    <w:div w:id="1177117409">
      <w:marLeft w:val="480"/>
      <w:marRight w:val="0"/>
      <w:marTop w:val="0"/>
      <w:marBottom w:val="0"/>
      <w:divBdr>
        <w:top w:val="none" w:sz="0" w:space="0" w:color="auto"/>
        <w:left w:val="none" w:sz="0" w:space="0" w:color="auto"/>
        <w:bottom w:val="none" w:sz="0" w:space="0" w:color="auto"/>
        <w:right w:val="none" w:sz="0" w:space="0" w:color="auto"/>
      </w:divBdr>
    </w:div>
    <w:div w:id="1177840117">
      <w:marLeft w:val="480"/>
      <w:marRight w:val="0"/>
      <w:marTop w:val="0"/>
      <w:marBottom w:val="0"/>
      <w:divBdr>
        <w:top w:val="none" w:sz="0" w:space="0" w:color="auto"/>
        <w:left w:val="none" w:sz="0" w:space="0" w:color="auto"/>
        <w:bottom w:val="none" w:sz="0" w:space="0" w:color="auto"/>
        <w:right w:val="none" w:sz="0" w:space="0" w:color="auto"/>
      </w:divBdr>
    </w:div>
    <w:div w:id="1178422832">
      <w:marLeft w:val="480"/>
      <w:marRight w:val="0"/>
      <w:marTop w:val="0"/>
      <w:marBottom w:val="0"/>
      <w:divBdr>
        <w:top w:val="none" w:sz="0" w:space="0" w:color="auto"/>
        <w:left w:val="none" w:sz="0" w:space="0" w:color="auto"/>
        <w:bottom w:val="none" w:sz="0" w:space="0" w:color="auto"/>
        <w:right w:val="none" w:sz="0" w:space="0" w:color="auto"/>
      </w:divBdr>
    </w:div>
    <w:div w:id="1179001570">
      <w:marLeft w:val="480"/>
      <w:marRight w:val="0"/>
      <w:marTop w:val="0"/>
      <w:marBottom w:val="0"/>
      <w:divBdr>
        <w:top w:val="none" w:sz="0" w:space="0" w:color="auto"/>
        <w:left w:val="none" w:sz="0" w:space="0" w:color="auto"/>
        <w:bottom w:val="none" w:sz="0" w:space="0" w:color="auto"/>
        <w:right w:val="none" w:sz="0" w:space="0" w:color="auto"/>
      </w:divBdr>
    </w:div>
    <w:div w:id="1179546526">
      <w:marLeft w:val="480"/>
      <w:marRight w:val="0"/>
      <w:marTop w:val="0"/>
      <w:marBottom w:val="0"/>
      <w:divBdr>
        <w:top w:val="none" w:sz="0" w:space="0" w:color="auto"/>
        <w:left w:val="none" w:sz="0" w:space="0" w:color="auto"/>
        <w:bottom w:val="none" w:sz="0" w:space="0" w:color="auto"/>
        <w:right w:val="none" w:sz="0" w:space="0" w:color="auto"/>
      </w:divBdr>
    </w:div>
    <w:div w:id="1179583297">
      <w:marLeft w:val="480"/>
      <w:marRight w:val="0"/>
      <w:marTop w:val="0"/>
      <w:marBottom w:val="0"/>
      <w:divBdr>
        <w:top w:val="none" w:sz="0" w:space="0" w:color="auto"/>
        <w:left w:val="none" w:sz="0" w:space="0" w:color="auto"/>
        <w:bottom w:val="none" w:sz="0" w:space="0" w:color="auto"/>
        <w:right w:val="none" w:sz="0" w:space="0" w:color="auto"/>
      </w:divBdr>
    </w:div>
    <w:div w:id="1179853436">
      <w:marLeft w:val="480"/>
      <w:marRight w:val="0"/>
      <w:marTop w:val="0"/>
      <w:marBottom w:val="0"/>
      <w:divBdr>
        <w:top w:val="none" w:sz="0" w:space="0" w:color="auto"/>
        <w:left w:val="none" w:sz="0" w:space="0" w:color="auto"/>
        <w:bottom w:val="none" w:sz="0" w:space="0" w:color="auto"/>
        <w:right w:val="none" w:sz="0" w:space="0" w:color="auto"/>
      </w:divBdr>
    </w:div>
    <w:div w:id="1181161805">
      <w:marLeft w:val="480"/>
      <w:marRight w:val="0"/>
      <w:marTop w:val="0"/>
      <w:marBottom w:val="0"/>
      <w:divBdr>
        <w:top w:val="none" w:sz="0" w:space="0" w:color="auto"/>
        <w:left w:val="none" w:sz="0" w:space="0" w:color="auto"/>
        <w:bottom w:val="none" w:sz="0" w:space="0" w:color="auto"/>
        <w:right w:val="none" w:sz="0" w:space="0" w:color="auto"/>
      </w:divBdr>
    </w:div>
    <w:div w:id="1181504975">
      <w:marLeft w:val="480"/>
      <w:marRight w:val="0"/>
      <w:marTop w:val="0"/>
      <w:marBottom w:val="0"/>
      <w:divBdr>
        <w:top w:val="none" w:sz="0" w:space="0" w:color="auto"/>
        <w:left w:val="none" w:sz="0" w:space="0" w:color="auto"/>
        <w:bottom w:val="none" w:sz="0" w:space="0" w:color="auto"/>
        <w:right w:val="none" w:sz="0" w:space="0" w:color="auto"/>
      </w:divBdr>
    </w:div>
    <w:div w:id="1181817530">
      <w:marLeft w:val="480"/>
      <w:marRight w:val="0"/>
      <w:marTop w:val="0"/>
      <w:marBottom w:val="0"/>
      <w:divBdr>
        <w:top w:val="none" w:sz="0" w:space="0" w:color="auto"/>
        <w:left w:val="none" w:sz="0" w:space="0" w:color="auto"/>
        <w:bottom w:val="none" w:sz="0" w:space="0" w:color="auto"/>
        <w:right w:val="none" w:sz="0" w:space="0" w:color="auto"/>
      </w:divBdr>
    </w:div>
    <w:div w:id="1182008453">
      <w:marLeft w:val="480"/>
      <w:marRight w:val="0"/>
      <w:marTop w:val="0"/>
      <w:marBottom w:val="0"/>
      <w:divBdr>
        <w:top w:val="none" w:sz="0" w:space="0" w:color="auto"/>
        <w:left w:val="none" w:sz="0" w:space="0" w:color="auto"/>
        <w:bottom w:val="none" w:sz="0" w:space="0" w:color="auto"/>
        <w:right w:val="none" w:sz="0" w:space="0" w:color="auto"/>
      </w:divBdr>
    </w:div>
    <w:div w:id="1182940297">
      <w:marLeft w:val="480"/>
      <w:marRight w:val="0"/>
      <w:marTop w:val="0"/>
      <w:marBottom w:val="0"/>
      <w:divBdr>
        <w:top w:val="none" w:sz="0" w:space="0" w:color="auto"/>
        <w:left w:val="none" w:sz="0" w:space="0" w:color="auto"/>
        <w:bottom w:val="none" w:sz="0" w:space="0" w:color="auto"/>
        <w:right w:val="none" w:sz="0" w:space="0" w:color="auto"/>
      </w:divBdr>
    </w:div>
    <w:div w:id="1183402105">
      <w:marLeft w:val="480"/>
      <w:marRight w:val="0"/>
      <w:marTop w:val="0"/>
      <w:marBottom w:val="0"/>
      <w:divBdr>
        <w:top w:val="none" w:sz="0" w:space="0" w:color="auto"/>
        <w:left w:val="none" w:sz="0" w:space="0" w:color="auto"/>
        <w:bottom w:val="none" w:sz="0" w:space="0" w:color="auto"/>
        <w:right w:val="none" w:sz="0" w:space="0" w:color="auto"/>
      </w:divBdr>
    </w:div>
    <w:div w:id="1184439517">
      <w:marLeft w:val="480"/>
      <w:marRight w:val="0"/>
      <w:marTop w:val="0"/>
      <w:marBottom w:val="0"/>
      <w:divBdr>
        <w:top w:val="none" w:sz="0" w:space="0" w:color="auto"/>
        <w:left w:val="none" w:sz="0" w:space="0" w:color="auto"/>
        <w:bottom w:val="none" w:sz="0" w:space="0" w:color="auto"/>
        <w:right w:val="none" w:sz="0" w:space="0" w:color="auto"/>
      </w:divBdr>
    </w:div>
    <w:div w:id="1187256648">
      <w:marLeft w:val="480"/>
      <w:marRight w:val="0"/>
      <w:marTop w:val="0"/>
      <w:marBottom w:val="0"/>
      <w:divBdr>
        <w:top w:val="none" w:sz="0" w:space="0" w:color="auto"/>
        <w:left w:val="none" w:sz="0" w:space="0" w:color="auto"/>
        <w:bottom w:val="none" w:sz="0" w:space="0" w:color="auto"/>
        <w:right w:val="none" w:sz="0" w:space="0" w:color="auto"/>
      </w:divBdr>
    </w:div>
    <w:div w:id="1187522779">
      <w:marLeft w:val="480"/>
      <w:marRight w:val="0"/>
      <w:marTop w:val="0"/>
      <w:marBottom w:val="0"/>
      <w:divBdr>
        <w:top w:val="none" w:sz="0" w:space="0" w:color="auto"/>
        <w:left w:val="none" w:sz="0" w:space="0" w:color="auto"/>
        <w:bottom w:val="none" w:sz="0" w:space="0" w:color="auto"/>
        <w:right w:val="none" w:sz="0" w:space="0" w:color="auto"/>
      </w:divBdr>
    </w:div>
    <w:div w:id="1188249726">
      <w:marLeft w:val="480"/>
      <w:marRight w:val="0"/>
      <w:marTop w:val="0"/>
      <w:marBottom w:val="0"/>
      <w:divBdr>
        <w:top w:val="none" w:sz="0" w:space="0" w:color="auto"/>
        <w:left w:val="none" w:sz="0" w:space="0" w:color="auto"/>
        <w:bottom w:val="none" w:sz="0" w:space="0" w:color="auto"/>
        <w:right w:val="none" w:sz="0" w:space="0" w:color="auto"/>
      </w:divBdr>
    </w:div>
    <w:div w:id="1189682830">
      <w:marLeft w:val="480"/>
      <w:marRight w:val="0"/>
      <w:marTop w:val="0"/>
      <w:marBottom w:val="0"/>
      <w:divBdr>
        <w:top w:val="none" w:sz="0" w:space="0" w:color="auto"/>
        <w:left w:val="none" w:sz="0" w:space="0" w:color="auto"/>
        <w:bottom w:val="none" w:sz="0" w:space="0" w:color="auto"/>
        <w:right w:val="none" w:sz="0" w:space="0" w:color="auto"/>
      </w:divBdr>
    </w:div>
    <w:div w:id="1192232261">
      <w:marLeft w:val="480"/>
      <w:marRight w:val="0"/>
      <w:marTop w:val="0"/>
      <w:marBottom w:val="0"/>
      <w:divBdr>
        <w:top w:val="none" w:sz="0" w:space="0" w:color="auto"/>
        <w:left w:val="none" w:sz="0" w:space="0" w:color="auto"/>
        <w:bottom w:val="none" w:sz="0" w:space="0" w:color="auto"/>
        <w:right w:val="none" w:sz="0" w:space="0" w:color="auto"/>
      </w:divBdr>
    </w:div>
    <w:div w:id="1192304465">
      <w:marLeft w:val="480"/>
      <w:marRight w:val="0"/>
      <w:marTop w:val="0"/>
      <w:marBottom w:val="0"/>
      <w:divBdr>
        <w:top w:val="none" w:sz="0" w:space="0" w:color="auto"/>
        <w:left w:val="none" w:sz="0" w:space="0" w:color="auto"/>
        <w:bottom w:val="none" w:sz="0" w:space="0" w:color="auto"/>
        <w:right w:val="none" w:sz="0" w:space="0" w:color="auto"/>
      </w:divBdr>
    </w:div>
    <w:div w:id="1192694477">
      <w:marLeft w:val="480"/>
      <w:marRight w:val="0"/>
      <w:marTop w:val="0"/>
      <w:marBottom w:val="0"/>
      <w:divBdr>
        <w:top w:val="none" w:sz="0" w:space="0" w:color="auto"/>
        <w:left w:val="none" w:sz="0" w:space="0" w:color="auto"/>
        <w:bottom w:val="none" w:sz="0" w:space="0" w:color="auto"/>
        <w:right w:val="none" w:sz="0" w:space="0" w:color="auto"/>
      </w:divBdr>
    </w:div>
    <w:div w:id="1192961120">
      <w:marLeft w:val="480"/>
      <w:marRight w:val="0"/>
      <w:marTop w:val="0"/>
      <w:marBottom w:val="0"/>
      <w:divBdr>
        <w:top w:val="none" w:sz="0" w:space="0" w:color="auto"/>
        <w:left w:val="none" w:sz="0" w:space="0" w:color="auto"/>
        <w:bottom w:val="none" w:sz="0" w:space="0" w:color="auto"/>
        <w:right w:val="none" w:sz="0" w:space="0" w:color="auto"/>
      </w:divBdr>
    </w:div>
    <w:div w:id="1194683891">
      <w:marLeft w:val="480"/>
      <w:marRight w:val="0"/>
      <w:marTop w:val="0"/>
      <w:marBottom w:val="0"/>
      <w:divBdr>
        <w:top w:val="none" w:sz="0" w:space="0" w:color="auto"/>
        <w:left w:val="none" w:sz="0" w:space="0" w:color="auto"/>
        <w:bottom w:val="none" w:sz="0" w:space="0" w:color="auto"/>
        <w:right w:val="none" w:sz="0" w:space="0" w:color="auto"/>
      </w:divBdr>
    </w:div>
    <w:div w:id="1196305353">
      <w:marLeft w:val="480"/>
      <w:marRight w:val="0"/>
      <w:marTop w:val="0"/>
      <w:marBottom w:val="0"/>
      <w:divBdr>
        <w:top w:val="none" w:sz="0" w:space="0" w:color="auto"/>
        <w:left w:val="none" w:sz="0" w:space="0" w:color="auto"/>
        <w:bottom w:val="none" w:sz="0" w:space="0" w:color="auto"/>
        <w:right w:val="none" w:sz="0" w:space="0" w:color="auto"/>
      </w:divBdr>
    </w:div>
    <w:div w:id="1196431430">
      <w:marLeft w:val="480"/>
      <w:marRight w:val="0"/>
      <w:marTop w:val="0"/>
      <w:marBottom w:val="0"/>
      <w:divBdr>
        <w:top w:val="none" w:sz="0" w:space="0" w:color="auto"/>
        <w:left w:val="none" w:sz="0" w:space="0" w:color="auto"/>
        <w:bottom w:val="none" w:sz="0" w:space="0" w:color="auto"/>
        <w:right w:val="none" w:sz="0" w:space="0" w:color="auto"/>
      </w:divBdr>
    </w:div>
    <w:div w:id="1197080777">
      <w:marLeft w:val="480"/>
      <w:marRight w:val="0"/>
      <w:marTop w:val="0"/>
      <w:marBottom w:val="0"/>
      <w:divBdr>
        <w:top w:val="none" w:sz="0" w:space="0" w:color="auto"/>
        <w:left w:val="none" w:sz="0" w:space="0" w:color="auto"/>
        <w:bottom w:val="none" w:sz="0" w:space="0" w:color="auto"/>
        <w:right w:val="none" w:sz="0" w:space="0" w:color="auto"/>
      </w:divBdr>
    </w:div>
    <w:div w:id="1197540883">
      <w:marLeft w:val="480"/>
      <w:marRight w:val="0"/>
      <w:marTop w:val="0"/>
      <w:marBottom w:val="0"/>
      <w:divBdr>
        <w:top w:val="none" w:sz="0" w:space="0" w:color="auto"/>
        <w:left w:val="none" w:sz="0" w:space="0" w:color="auto"/>
        <w:bottom w:val="none" w:sz="0" w:space="0" w:color="auto"/>
        <w:right w:val="none" w:sz="0" w:space="0" w:color="auto"/>
      </w:divBdr>
    </w:div>
    <w:div w:id="1197549452">
      <w:marLeft w:val="480"/>
      <w:marRight w:val="0"/>
      <w:marTop w:val="0"/>
      <w:marBottom w:val="0"/>
      <w:divBdr>
        <w:top w:val="none" w:sz="0" w:space="0" w:color="auto"/>
        <w:left w:val="none" w:sz="0" w:space="0" w:color="auto"/>
        <w:bottom w:val="none" w:sz="0" w:space="0" w:color="auto"/>
        <w:right w:val="none" w:sz="0" w:space="0" w:color="auto"/>
      </w:divBdr>
    </w:div>
    <w:div w:id="1197695596">
      <w:marLeft w:val="480"/>
      <w:marRight w:val="0"/>
      <w:marTop w:val="0"/>
      <w:marBottom w:val="0"/>
      <w:divBdr>
        <w:top w:val="none" w:sz="0" w:space="0" w:color="auto"/>
        <w:left w:val="none" w:sz="0" w:space="0" w:color="auto"/>
        <w:bottom w:val="none" w:sz="0" w:space="0" w:color="auto"/>
        <w:right w:val="none" w:sz="0" w:space="0" w:color="auto"/>
      </w:divBdr>
    </w:div>
    <w:div w:id="1197738356">
      <w:marLeft w:val="480"/>
      <w:marRight w:val="0"/>
      <w:marTop w:val="0"/>
      <w:marBottom w:val="0"/>
      <w:divBdr>
        <w:top w:val="none" w:sz="0" w:space="0" w:color="auto"/>
        <w:left w:val="none" w:sz="0" w:space="0" w:color="auto"/>
        <w:bottom w:val="none" w:sz="0" w:space="0" w:color="auto"/>
        <w:right w:val="none" w:sz="0" w:space="0" w:color="auto"/>
      </w:divBdr>
    </w:div>
    <w:div w:id="1198468562">
      <w:marLeft w:val="480"/>
      <w:marRight w:val="0"/>
      <w:marTop w:val="0"/>
      <w:marBottom w:val="0"/>
      <w:divBdr>
        <w:top w:val="none" w:sz="0" w:space="0" w:color="auto"/>
        <w:left w:val="none" w:sz="0" w:space="0" w:color="auto"/>
        <w:bottom w:val="none" w:sz="0" w:space="0" w:color="auto"/>
        <w:right w:val="none" w:sz="0" w:space="0" w:color="auto"/>
      </w:divBdr>
    </w:div>
    <w:div w:id="1199466195">
      <w:marLeft w:val="480"/>
      <w:marRight w:val="0"/>
      <w:marTop w:val="0"/>
      <w:marBottom w:val="0"/>
      <w:divBdr>
        <w:top w:val="none" w:sz="0" w:space="0" w:color="auto"/>
        <w:left w:val="none" w:sz="0" w:space="0" w:color="auto"/>
        <w:bottom w:val="none" w:sz="0" w:space="0" w:color="auto"/>
        <w:right w:val="none" w:sz="0" w:space="0" w:color="auto"/>
      </w:divBdr>
    </w:div>
    <w:div w:id="1199467158">
      <w:marLeft w:val="480"/>
      <w:marRight w:val="0"/>
      <w:marTop w:val="0"/>
      <w:marBottom w:val="0"/>
      <w:divBdr>
        <w:top w:val="none" w:sz="0" w:space="0" w:color="auto"/>
        <w:left w:val="none" w:sz="0" w:space="0" w:color="auto"/>
        <w:bottom w:val="none" w:sz="0" w:space="0" w:color="auto"/>
        <w:right w:val="none" w:sz="0" w:space="0" w:color="auto"/>
      </w:divBdr>
    </w:div>
    <w:div w:id="1199509123">
      <w:marLeft w:val="480"/>
      <w:marRight w:val="0"/>
      <w:marTop w:val="0"/>
      <w:marBottom w:val="0"/>
      <w:divBdr>
        <w:top w:val="none" w:sz="0" w:space="0" w:color="auto"/>
        <w:left w:val="none" w:sz="0" w:space="0" w:color="auto"/>
        <w:bottom w:val="none" w:sz="0" w:space="0" w:color="auto"/>
        <w:right w:val="none" w:sz="0" w:space="0" w:color="auto"/>
      </w:divBdr>
    </w:div>
    <w:div w:id="1200510804">
      <w:marLeft w:val="480"/>
      <w:marRight w:val="0"/>
      <w:marTop w:val="0"/>
      <w:marBottom w:val="0"/>
      <w:divBdr>
        <w:top w:val="none" w:sz="0" w:space="0" w:color="auto"/>
        <w:left w:val="none" w:sz="0" w:space="0" w:color="auto"/>
        <w:bottom w:val="none" w:sz="0" w:space="0" w:color="auto"/>
        <w:right w:val="none" w:sz="0" w:space="0" w:color="auto"/>
      </w:divBdr>
    </w:div>
    <w:div w:id="1201668209">
      <w:marLeft w:val="480"/>
      <w:marRight w:val="0"/>
      <w:marTop w:val="0"/>
      <w:marBottom w:val="0"/>
      <w:divBdr>
        <w:top w:val="none" w:sz="0" w:space="0" w:color="auto"/>
        <w:left w:val="none" w:sz="0" w:space="0" w:color="auto"/>
        <w:bottom w:val="none" w:sz="0" w:space="0" w:color="auto"/>
        <w:right w:val="none" w:sz="0" w:space="0" w:color="auto"/>
      </w:divBdr>
    </w:div>
    <w:div w:id="1201742703">
      <w:marLeft w:val="480"/>
      <w:marRight w:val="0"/>
      <w:marTop w:val="0"/>
      <w:marBottom w:val="0"/>
      <w:divBdr>
        <w:top w:val="none" w:sz="0" w:space="0" w:color="auto"/>
        <w:left w:val="none" w:sz="0" w:space="0" w:color="auto"/>
        <w:bottom w:val="none" w:sz="0" w:space="0" w:color="auto"/>
        <w:right w:val="none" w:sz="0" w:space="0" w:color="auto"/>
      </w:divBdr>
    </w:div>
    <w:div w:id="1201892595">
      <w:marLeft w:val="480"/>
      <w:marRight w:val="0"/>
      <w:marTop w:val="0"/>
      <w:marBottom w:val="0"/>
      <w:divBdr>
        <w:top w:val="none" w:sz="0" w:space="0" w:color="auto"/>
        <w:left w:val="none" w:sz="0" w:space="0" w:color="auto"/>
        <w:bottom w:val="none" w:sz="0" w:space="0" w:color="auto"/>
        <w:right w:val="none" w:sz="0" w:space="0" w:color="auto"/>
      </w:divBdr>
    </w:div>
    <w:div w:id="1202747877">
      <w:marLeft w:val="480"/>
      <w:marRight w:val="0"/>
      <w:marTop w:val="0"/>
      <w:marBottom w:val="0"/>
      <w:divBdr>
        <w:top w:val="none" w:sz="0" w:space="0" w:color="auto"/>
        <w:left w:val="none" w:sz="0" w:space="0" w:color="auto"/>
        <w:bottom w:val="none" w:sz="0" w:space="0" w:color="auto"/>
        <w:right w:val="none" w:sz="0" w:space="0" w:color="auto"/>
      </w:divBdr>
    </w:div>
    <w:div w:id="1203905263">
      <w:marLeft w:val="480"/>
      <w:marRight w:val="0"/>
      <w:marTop w:val="0"/>
      <w:marBottom w:val="0"/>
      <w:divBdr>
        <w:top w:val="none" w:sz="0" w:space="0" w:color="auto"/>
        <w:left w:val="none" w:sz="0" w:space="0" w:color="auto"/>
        <w:bottom w:val="none" w:sz="0" w:space="0" w:color="auto"/>
        <w:right w:val="none" w:sz="0" w:space="0" w:color="auto"/>
      </w:divBdr>
    </w:div>
    <w:div w:id="1204564616">
      <w:marLeft w:val="480"/>
      <w:marRight w:val="0"/>
      <w:marTop w:val="0"/>
      <w:marBottom w:val="0"/>
      <w:divBdr>
        <w:top w:val="none" w:sz="0" w:space="0" w:color="auto"/>
        <w:left w:val="none" w:sz="0" w:space="0" w:color="auto"/>
        <w:bottom w:val="none" w:sz="0" w:space="0" w:color="auto"/>
        <w:right w:val="none" w:sz="0" w:space="0" w:color="auto"/>
      </w:divBdr>
    </w:div>
    <w:div w:id="1205365430">
      <w:marLeft w:val="480"/>
      <w:marRight w:val="0"/>
      <w:marTop w:val="0"/>
      <w:marBottom w:val="0"/>
      <w:divBdr>
        <w:top w:val="none" w:sz="0" w:space="0" w:color="auto"/>
        <w:left w:val="none" w:sz="0" w:space="0" w:color="auto"/>
        <w:bottom w:val="none" w:sz="0" w:space="0" w:color="auto"/>
        <w:right w:val="none" w:sz="0" w:space="0" w:color="auto"/>
      </w:divBdr>
    </w:div>
    <w:div w:id="1206066422">
      <w:marLeft w:val="480"/>
      <w:marRight w:val="0"/>
      <w:marTop w:val="0"/>
      <w:marBottom w:val="0"/>
      <w:divBdr>
        <w:top w:val="none" w:sz="0" w:space="0" w:color="auto"/>
        <w:left w:val="none" w:sz="0" w:space="0" w:color="auto"/>
        <w:bottom w:val="none" w:sz="0" w:space="0" w:color="auto"/>
        <w:right w:val="none" w:sz="0" w:space="0" w:color="auto"/>
      </w:divBdr>
    </w:div>
    <w:div w:id="1208295906">
      <w:marLeft w:val="480"/>
      <w:marRight w:val="0"/>
      <w:marTop w:val="0"/>
      <w:marBottom w:val="0"/>
      <w:divBdr>
        <w:top w:val="none" w:sz="0" w:space="0" w:color="auto"/>
        <w:left w:val="none" w:sz="0" w:space="0" w:color="auto"/>
        <w:bottom w:val="none" w:sz="0" w:space="0" w:color="auto"/>
        <w:right w:val="none" w:sz="0" w:space="0" w:color="auto"/>
      </w:divBdr>
    </w:div>
    <w:div w:id="1208373865">
      <w:marLeft w:val="480"/>
      <w:marRight w:val="0"/>
      <w:marTop w:val="0"/>
      <w:marBottom w:val="0"/>
      <w:divBdr>
        <w:top w:val="none" w:sz="0" w:space="0" w:color="auto"/>
        <w:left w:val="none" w:sz="0" w:space="0" w:color="auto"/>
        <w:bottom w:val="none" w:sz="0" w:space="0" w:color="auto"/>
        <w:right w:val="none" w:sz="0" w:space="0" w:color="auto"/>
      </w:divBdr>
    </w:div>
    <w:div w:id="1208955335">
      <w:marLeft w:val="480"/>
      <w:marRight w:val="0"/>
      <w:marTop w:val="0"/>
      <w:marBottom w:val="0"/>
      <w:divBdr>
        <w:top w:val="none" w:sz="0" w:space="0" w:color="auto"/>
        <w:left w:val="none" w:sz="0" w:space="0" w:color="auto"/>
        <w:bottom w:val="none" w:sz="0" w:space="0" w:color="auto"/>
        <w:right w:val="none" w:sz="0" w:space="0" w:color="auto"/>
      </w:divBdr>
    </w:div>
    <w:div w:id="1210265402">
      <w:marLeft w:val="480"/>
      <w:marRight w:val="0"/>
      <w:marTop w:val="0"/>
      <w:marBottom w:val="0"/>
      <w:divBdr>
        <w:top w:val="none" w:sz="0" w:space="0" w:color="auto"/>
        <w:left w:val="none" w:sz="0" w:space="0" w:color="auto"/>
        <w:bottom w:val="none" w:sz="0" w:space="0" w:color="auto"/>
        <w:right w:val="none" w:sz="0" w:space="0" w:color="auto"/>
      </w:divBdr>
    </w:div>
    <w:div w:id="1211654999">
      <w:marLeft w:val="480"/>
      <w:marRight w:val="0"/>
      <w:marTop w:val="0"/>
      <w:marBottom w:val="0"/>
      <w:divBdr>
        <w:top w:val="none" w:sz="0" w:space="0" w:color="auto"/>
        <w:left w:val="none" w:sz="0" w:space="0" w:color="auto"/>
        <w:bottom w:val="none" w:sz="0" w:space="0" w:color="auto"/>
        <w:right w:val="none" w:sz="0" w:space="0" w:color="auto"/>
      </w:divBdr>
    </w:div>
    <w:div w:id="1213495966">
      <w:marLeft w:val="480"/>
      <w:marRight w:val="0"/>
      <w:marTop w:val="0"/>
      <w:marBottom w:val="0"/>
      <w:divBdr>
        <w:top w:val="none" w:sz="0" w:space="0" w:color="auto"/>
        <w:left w:val="none" w:sz="0" w:space="0" w:color="auto"/>
        <w:bottom w:val="none" w:sz="0" w:space="0" w:color="auto"/>
        <w:right w:val="none" w:sz="0" w:space="0" w:color="auto"/>
      </w:divBdr>
    </w:div>
    <w:div w:id="1213536090">
      <w:marLeft w:val="480"/>
      <w:marRight w:val="0"/>
      <w:marTop w:val="0"/>
      <w:marBottom w:val="0"/>
      <w:divBdr>
        <w:top w:val="none" w:sz="0" w:space="0" w:color="auto"/>
        <w:left w:val="none" w:sz="0" w:space="0" w:color="auto"/>
        <w:bottom w:val="none" w:sz="0" w:space="0" w:color="auto"/>
        <w:right w:val="none" w:sz="0" w:space="0" w:color="auto"/>
      </w:divBdr>
    </w:div>
    <w:div w:id="1213733274">
      <w:marLeft w:val="480"/>
      <w:marRight w:val="0"/>
      <w:marTop w:val="0"/>
      <w:marBottom w:val="0"/>
      <w:divBdr>
        <w:top w:val="none" w:sz="0" w:space="0" w:color="auto"/>
        <w:left w:val="none" w:sz="0" w:space="0" w:color="auto"/>
        <w:bottom w:val="none" w:sz="0" w:space="0" w:color="auto"/>
        <w:right w:val="none" w:sz="0" w:space="0" w:color="auto"/>
      </w:divBdr>
    </w:div>
    <w:div w:id="1214195563">
      <w:marLeft w:val="480"/>
      <w:marRight w:val="0"/>
      <w:marTop w:val="0"/>
      <w:marBottom w:val="0"/>
      <w:divBdr>
        <w:top w:val="none" w:sz="0" w:space="0" w:color="auto"/>
        <w:left w:val="none" w:sz="0" w:space="0" w:color="auto"/>
        <w:bottom w:val="none" w:sz="0" w:space="0" w:color="auto"/>
        <w:right w:val="none" w:sz="0" w:space="0" w:color="auto"/>
      </w:divBdr>
    </w:div>
    <w:div w:id="1216358965">
      <w:marLeft w:val="480"/>
      <w:marRight w:val="0"/>
      <w:marTop w:val="0"/>
      <w:marBottom w:val="0"/>
      <w:divBdr>
        <w:top w:val="none" w:sz="0" w:space="0" w:color="auto"/>
        <w:left w:val="none" w:sz="0" w:space="0" w:color="auto"/>
        <w:bottom w:val="none" w:sz="0" w:space="0" w:color="auto"/>
        <w:right w:val="none" w:sz="0" w:space="0" w:color="auto"/>
      </w:divBdr>
    </w:div>
    <w:div w:id="1216770744">
      <w:marLeft w:val="480"/>
      <w:marRight w:val="0"/>
      <w:marTop w:val="0"/>
      <w:marBottom w:val="0"/>
      <w:divBdr>
        <w:top w:val="none" w:sz="0" w:space="0" w:color="auto"/>
        <w:left w:val="none" w:sz="0" w:space="0" w:color="auto"/>
        <w:bottom w:val="none" w:sz="0" w:space="0" w:color="auto"/>
        <w:right w:val="none" w:sz="0" w:space="0" w:color="auto"/>
      </w:divBdr>
    </w:div>
    <w:div w:id="1217087789">
      <w:marLeft w:val="480"/>
      <w:marRight w:val="0"/>
      <w:marTop w:val="0"/>
      <w:marBottom w:val="0"/>
      <w:divBdr>
        <w:top w:val="none" w:sz="0" w:space="0" w:color="auto"/>
        <w:left w:val="none" w:sz="0" w:space="0" w:color="auto"/>
        <w:bottom w:val="none" w:sz="0" w:space="0" w:color="auto"/>
        <w:right w:val="none" w:sz="0" w:space="0" w:color="auto"/>
      </w:divBdr>
    </w:div>
    <w:div w:id="1217397729">
      <w:marLeft w:val="480"/>
      <w:marRight w:val="0"/>
      <w:marTop w:val="0"/>
      <w:marBottom w:val="0"/>
      <w:divBdr>
        <w:top w:val="none" w:sz="0" w:space="0" w:color="auto"/>
        <w:left w:val="none" w:sz="0" w:space="0" w:color="auto"/>
        <w:bottom w:val="none" w:sz="0" w:space="0" w:color="auto"/>
        <w:right w:val="none" w:sz="0" w:space="0" w:color="auto"/>
      </w:divBdr>
    </w:div>
    <w:div w:id="1217937572">
      <w:marLeft w:val="480"/>
      <w:marRight w:val="0"/>
      <w:marTop w:val="0"/>
      <w:marBottom w:val="0"/>
      <w:divBdr>
        <w:top w:val="none" w:sz="0" w:space="0" w:color="auto"/>
        <w:left w:val="none" w:sz="0" w:space="0" w:color="auto"/>
        <w:bottom w:val="none" w:sz="0" w:space="0" w:color="auto"/>
        <w:right w:val="none" w:sz="0" w:space="0" w:color="auto"/>
      </w:divBdr>
    </w:div>
    <w:div w:id="1218012537">
      <w:marLeft w:val="480"/>
      <w:marRight w:val="0"/>
      <w:marTop w:val="0"/>
      <w:marBottom w:val="0"/>
      <w:divBdr>
        <w:top w:val="none" w:sz="0" w:space="0" w:color="auto"/>
        <w:left w:val="none" w:sz="0" w:space="0" w:color="auto"/>
        <w:bottom w:val="none" w:sz="0" w:space="0" w:color="auto"/>
        <w:right w:val="none" w:sz="0" w:space="0" w:color="auto"/>
      </w:divBdr>
    </w:div>
    <w:div w:id="1220018283">
      <w:marLeft w:val="480"/>
      <w:marRight w:val="0"/>
      <w:marTop w:val="0"/>
      <w:marBottom w:val="0"/>
      <w:divBdr>
        <w:top w:val="none" w:sz="0" w:space="0" w:color="auto"/>
        <w:left w:val="none" w:sz="0" w:space="0" w:color="auto"/>
        <w:bottom w:val="none" w:sz="0" w:space="0" w:color="auto"/>
        <w:right w:val="none" w:sz="0" w:space="0" w:color="auto"/>
      </w:divBdr>
    </w:div>
    <w:div w:id="1220246125">
      <w:marLeft w:val="480"/>
      <w:marRight w:val="0"/>
      <w:marTop w:val="0"/>
      <w:marBottom w:val="0"/>
      <w:divBdr>
        <w:top w:val="none" w:sz="0" w:space="0" w:color="auto"/>
        <w:left w:val="none" w:sz="0" w:space="0" w:color="auto"/>
        <w:bottom w:val="none" w:sz="0" w:space="0" w:color="auto"/>
        <w:right w:val="none" w:sz="0" w:space="0" w:color="auto"/>
      </w:divBdr>
    </w:div>
    <w:div w:id="1220441583">
      <w:marLeft w:val="480"/>
      <w:marRight w:val="0"/>
      <w:marTop w:val="0"/>
      <w:marBottom w:val="0"/>
      <w:divBdr>
        <w:top w:val="none" w:sz="0" w:space="0" w:color="auto"/>
        <w:left w:val="none" w:sz="0" w:space="0" w:color="auto"/>
        <w:bottom w:val="none" w:sz="0" w:space="0" w:color="auto"/>
        <w:right w:val="none" w:sz="0" w:space="0" w:color="auto"/>
      </w:divBdr>
    </w:div>
    <w:div w:id="1220508131">
      <w:marLeft w:val="480"/>
      <w:marRight w:val="0"/>
      <w:marTop w:val="0"/>
      <w:marBottom w:val="0"/>
      <w:divBdr>
        <w:top w:val="none" w:sz="0" w:space="0" w:color="auto"/>
        <w:left w:val="none" w:sz="0" w:space="0" w:color="auto"/>
        <w:bottom w:val="none" w:sz="0" w:space="0" w:color="auto"/>
        <w:right w:val="none" w:sz="0" w:space="0" w:color="auto"/>
      </w:divBdr>
    </w:div>
    <w:div w:id="1221163714">
      <w:marLeft w:val="480"/>
      <w:marRight w:val="0"/>
      <w:marTop w:val="0"/>
      <w:marBottom w:val="0"/>
      <w:divBdr>
        <w:top w:val="none" w:sz="0" w:space="0" w:color="auto"/>
        <w:left w:val="none" w:sz="0" w:space="0" w:color="auto"/>
        <w:bottom w:val="none" w:sz="0" w:space="0" w:color="auto"/>
        <w:right w:val="none" w:sz="0" w:space="0" w:color="auto"/>
      </w:divBdr>
    </w:div>
    <w:div w:id="1223054934">
      <w:marLeft w:val="480"/>
      <w:marRight w:val="0"/>
      <w:marTop w:val="0"/>
      <w:marBottom w:val="0"/>
      <w:divBdr>
        <w:top w:val="none" w:sz="0" w:space="0" w:color="auto"/>
        <w:left w:val="none" w:sz="0" w:space="0" w:color="auto"/>
        <w:bottom w:val="none" w:sz="0" w:space="0" w:color="auto"/>
        <w:right w:val="none" w:sz="0" w:space="0" w:color="auto"/>
      </w:divBdr>
    </w:div>
    <w:div w:id="1223324904">
      <w:marLeft w:val="480"/>
      <w:marRight w:val="0"/>
      <w:marTop w:val="0"/>
      <w:marBottom w:val="0"/>
      <w:divBdr>
        <w:top w:val="none" w:sz="0" w:space="0" w:color="auto"/>
        <w:left w:val="none" w:sz="0" w:space="0" w:color="auto"/>
        <w:bottom w:val="none" w:sz="0" w:space="0" w:color="auto"/>
        <w:right w:val="none" w:sz="0" w:space="0" w:color="auto"/>
      </w:divBdr>
    </w:div>
    <w:div w:id="1224289649">
      <w:marLeft w:val="480"/>
      <w:marRight w:val="0"/>
      <w:marTop w:val="0"/>
      <w:marBottom w:val="0"/>
      <w:divBdr>
        <w:top w:val="none" w:sz="0" w:space="0" w:color="auto"/>
        <w:left w:val="none" w:sz="0" w:space="0" w:color="auto"/>
        <w:bottom w:val="none" w:sz="0" w:space="0" w:color="auto"/>
        <w:right w:val="none" w:sz="0" w:space="0" w:color="auto"/>
      </w:divBdr>
    </w:div>
    <w:div w:id="1224949354">
      <w:marLeft w:val="480"/>
      <w:marRight w:val="0"/>
      <w:marTop w:val="0"/>
      <w:marBottom w:val="0"/>
      <w:divBdr>
        <w:top w:val="none" w:sz="0" w:space="0" w:color="auto"/>
        <w:left w:val="none" w:sz="0" w:space="0" w:color="auto"/>
        <w:bottom w:val="none" w:sz="0" w:space="0" w:color="auto"/>
        <w:right w:val="none" w:sz="0" w:space="0" w:color="auto"/>
      </w:divBdr>
    </w:div>
    <w:div w:id="1225800111">
      <w:marLeft w:val="480"/>
      <w:marRight w:val="0"/>
      <w:marTop w:val="0"/>
      <w:marBottom w:val="0"/>
      <w:divBdr>
        <w:top w:val="none" w:sz="0" w:space="0" w:color="auto"/>
        <w:left w:val="none" w:sz="0" w:space="0" w:color="auto"/>
        <w:bottom w:val="none" w:sz="0" w:space="0" w:color="auto"/>
        <w:right w:val="none" w:sz="0" w:space="0" w:color="auto"/>
      </w:divBdr>
    </w:div>
    <w:div w:id="1226725196">
      <w:marLeft w:val="480"/>
      <w:marRight w:val="0"/>
      <w:marTop w:val="0"/>
      <w:marBottom w:val="0"/>
      <w:divBdr>
        <w:top w:val="none" w:sz="0" w:space="0" w:color="auto"/>
        <w:left w:val="none" w:sz="0" w:space="0" w:color="auto"/>
        <w:bottom w:val="none" w:sz="0" w:space="0" w:color="auto"/>
        <w:right w:val="none" w:sz="0" w:space="0" w:color="auto"/>
      </w:divBdr>
    </w:div>
    <w:div w:id="1228880527">
      <w:marLeft w:val="480"/>
      <w:marRight w:val="0"/>
      <w:marTop w:val="0"/>
      <w:marBottom w:val="0"/>
      <w:divBdr>
        <w:top w:val="none" w:sz="0" w:space="0" w:color="auto"/>
        <w:left w:val="none" w:sz="0" w:space="0" w:color="auto"/>
        <w:bottom w:val="none" w:sz="0" w:space="0" w:color="auto"/>
        <w:right w:val="none" w:sz="0" w:space="0" w:color="auto"/>
      </w:divBdr>
    </w:div>
    <w:div w:id="1229729097">
      <w:marLeft w:val="480"/>
      <w:marRight w:val="0"/>
      <w:marTop w:val="0"/>
      <w:marBottom w:val="0"/>
      <w:divBdr>
        <w:top w:val="none" w:sz="0" w:space="0" w:color="auto"/>
        <w:left w:val="none" w:sz="0" w:space="0" w:color="auto"/>
        <w:bottom w:val="none" w:sz="0" w:space="0" w:color="auto"/>
        <w:right w:val="none" w:sz="0" w:space="0" w:color="auto"/>
      </w:divBdr>
    </w:div>
    <w:div w:id="1230076175">
      <w:marLeft w:val="480"/>
      <w:marRight w:val="0"/>
      <w:marTop w:val="0"/>
      <w:marBottom w:val="0"/>
      <w:divBdr>
        <w:top w:val="none" w:sz="0" w:space="0" w:color="auto"/>
        <w:left w:val="none" w:sz="0" w:space="0" w:color="auto"/>
        <w:bottom w:val="none" w:sz="0" w:space="0" w:color="auto"/>
        <w:right w:val="none" w:sz="0" w:space="0" w:color="auto"/>
      </w:divBdr>
    </w:div>
    <w:div w:id="1230456937">
      <w:marLeft w:val="480"/>
      <w:marRight w:val="0"/>
      <w:marTop w:val="0"/>
      <w:marBottom w:val="0"/>
      <w:divBdr>
        <w:top w:val="none" w:sz="0" w:space="0" w:color="auto"/>
        <w:left w:val="none" w:sz="0" w:space="0" w:color="auto"/>
        <w:bottom w:val="none" w:sz="0" w:space="0" w:color="auto"/>
        <w:right w:val="none" w:sz="0" w:space="0" w:color="auto"/>
      </w:divBdr>
    </w:div>
    <w:div w:id="1231037737">
      <w:marLeft w:val="480"/>
      <w:marRight w:val="0"/>
      <w:marTop w:val="0"/>
      <w:marBottom w:val="0"/>
      <w:divBdr>
        <w:top w:val="none" w:sz="0" w:space="0" w:color="auto"/>
        <w:left w:val="none" w:sz="0" w:space="0" w:color="auto"/>
        <w:bottom w:val="none" w:sz="0" w:space="0" w:color="auto"/>
        <w:right w:val="none" w:sz="0" w:space="0" w:color="auto"/>
      </w:divBdr>
    </w:div>
    <w:div w:id="1231774550">
      <w:marLeft w:val="480"/>
      <w:marRight w:val="0"/>
      <w:marTop w:val="0"/>
      <w:marBottom w:val="0"/>
      <w:divBdr>
        <w:top w:val="none" w:sz="0" w:space="0" w:color="auto"/>
        <w:left w:val="none" w:sz="0" w:space="0" w:color="auto"/>
        <w:bottom w:val="none" w:sz="0" w:space="0" w:color="auto"/>
        <w:right w:val="none" w:sz="0" w:space="0" w:color="auto"/>
      </w:divBdr>
    </w:div>
    <w:div w:id="1232036533">
      <w:marLeft w:val="480"/>
      <w:marRight w:val="0"/>
      <w:marTop w:val="0"/>
      <w:marBottom w:val="0"/>
      <w:divBdr>
        <w:top w:val="none" w:sz="0" w:space="0" w:color="auto"/>
        <w:left w:val="none" w:sz="0" w:space="0" w:color="auto"/>
        <w:bottom w:val="none" w:sz="0" w:space="0" w:color="auto"/>
        <w:right w:val="none" w:sz="0" w:space="0" w:color="auto"/>
      </w:divBdr>
    </w:div>
    <w:div w:id="1232233530">
      <w:marLeft w:val="480"/>
      <w:marRight w:val="0"/>
      <w:marTop w:val="0"/>
      <w:marBottom w:val="0"/>
      <w:divBdr>
        <w:top w:val="none" w:sz="0" w:space="0" w:color="auto"/>
        <w:left w:val="none" w:sz="0" w:space="0" w:color="auto"/>
        <w:bottom w:val="none" w:sz="0" w:space="0" w:color="auto"/>
        <w:right w:val="none" w:sz="0" w:space="0" w:color="auto"/>
      </w:divBdr>
    </w:div>
    <w:div w:id="1233083027">
      <w:marLeft w:val="480"/>
      <w:marRight w:val="0"/>
      <w:marTop w:val="0"/>
      <w:marBottom w:val="0"/>
      <w:divBdr>
        <w:top w:val="none" w:sz="0" w:space="0" w:color="auto"/>
        <w:left w:val="none" w:sz="0" w:space="0" w:color="auto"/>
        <w:bottom w:val="none" w:sz="0" w:space="0" w:color="auto"/>
        <w:right w:val="none" w:sz="0" w:space="0" w:color="auto"/>
      </w:divBdr>
    </w:div>
    <w:div w:id="1233732254">
      <w:marLeft w:val="480"/>
      <w:marRight w:val="0"/>
      <w:marTop w:val="0"/>
      <w:marBottom w:val="0"/>
      <w:divBdr>
        <w:top w:val="none" w:sz="0" w:space="0" w:color="auto"/>
        <w:left w:val="none" w:sz="0" w:space="0" w:color="auto"/>
        <w:bottom w:val="none" w:sz="0" w:space="0" w:color="auto"/>
        <w:right w:val="none" w:sz="0" w:space="0" w:color="auto"/>
      </w:divBdr>
    </w:div>
    <w:div w:id="1234009388">
      <w:marLeft w:val="480"/>
      <w:marRight w:val="0"/>
      <w:marTop w:val="0"/>
      <w:marBottom w:val="0"/>
      <w:divBdr>
        <w:top w:val="none" w:sz="0" w:space="0" w:color="auto"/>
        <w:left w:val="none" w:sz="0" w:space="0" w:color="auto"/>
        <w:bottom w:val="none" w:sz="0" w:space="0" w:color="auto"/>
        <w:right w:val="none" w:sz="0" w:space="0" w:color="auto"/>
      </w:divBdr>
    </w:div>
    <w:div w:id="1235432991">
      <w:marLeft w:val="480"/>
      <w:marRight w:val="0"/>
      <w:marTop w:val="0"/>
      <w:marBottom w:val="0"/>
      <w:divBdr>
        <w:top w:val="none" w:sz="0" w:space="0" w:color="auto"/>
        <w:left w:val="none" w:sz="0" w:space="0" w:color="auto"/>
        <w:bottom w:val="none" w:sz="0" w:space="0" w:color="auto"/>
        <w:right w:val="none" w:sz="0" w:space="0" w:color="auto"/>
      </w:divBdr>
    </w:div>
    <w:div w:id="1235437809">
      <w:marLeft w:val="480"/>
      <w:marRight w:val="0"/>
      <w:marTop w:val="0"/>
      <w:marBottom w:val="0"/>
      <w:divBdr>
        <w:top w:val="none" w:sz="0" w:space="0" w:color="auto"/>
        <w:left w:val="none" w:sz="0" w:space="0" w:color="auto"/>
        <w:bottom w:val="none" w:sz="0" w:space="0" w:color="auto"/>
        <w:right w:val="none" w:sz="0" w:space="0" w:color="auto"/>
      </w:divBdr>
    </w:div>
    <w:div w:id="1236936615">
      <w:marLeft w:val="480"/>
      <w:marRight w:val="0"/>
      <w:marTop w:val="0"/>
      <w:marBottom w:val="0"/>
      <w:divBdr>
        <w:top w:val="none" w:sz="0" w:space="0" w:color="auto"/>
        <w:left w:val="none" w:sz="0" w:space="0" w:color="auto"/>
        <w:bottom w:val="none" w:sz="0" w:space="0" w:color="auto"/>
        <w:right w:val="none" w:sz="0" w:space="0" w:color="auto"/>
      </w:divBdr>
    </w:div>
    <w:div w:id="1237204749">
      <w:marLeft w:val="480"/>
      <w:marRight w:val="0"/>
      <w:marTop w:val="0"/>
      <w:marBottom w:val="0"/>
      <w:divBdr>
        <w:top w:val="none" w:sz="0" w:space="0" w:color="auto"/>
        <w:left w:val="none" w:sz="0" w:space="0" w:color="auto"/>
        <w:bottom w:val="none" w:sz="0" w:space="0" w:color="auto"/>
        <w:right w:val="none" w:sz="0" w:space="0" w:color="auto"/>
      </w:divBdr>
    </w:div>
    <w:div w:id="1239746762">
      <w:marLeft w:val="480"/>
      <w:marRight w:val="0"/>
      <w:marTop w:val="0"/>
      <w:marBottom w:val="0"/>
      <w:divBdr>
        <w:top w:val="none" w:sz="0" w:space="0" w:color="auto"/>
        <w:left w:val="none" w:sz="0" w:space="0" w:color="auto"/>
        <w:bottom w:val="none" w:sz="0" w:space="0" w:color="auto"/>
        <w:right w:val="none" w:sz="0" w:space="0" w:color="auto"/>
      </w:divBdr>
    </w:div>
    <w:div w:id="1239948083">
      <w:marLeft w:val="480"/>
      <w:marRight w:val="0"/>
      <w:marTop w:val="0"/>
      <w:marBottom w:val="0"/>
      <w:divBdr>
        <w:top w:val="none" w:sz="0" w:space="0" w:color="auto"/>
        <w:left w:val="none" w:sz="0" w:space="0" w:color="auto"/>
        <w:bottom w:val="none" w:sz="0" w:space="0" w:color="auto"/>
        <w:right w:val="none" w:sz="0" w:space="0" w:color="auto"/>
      </w:divBdr>
    </w:div>
    <w:div w:id="1240486314">
      <w:marLeft w:val="480"/>
      <w:marRight w:val="0"/>
      <w:marTop w:val="0"/>
      <w:marBottom w:val="0"/>
      <w:divBdr>
        <w:top w:val="none" w:sz="0" w:space="0" w:color="auto"/>
        <w:left w:val="none" w:sz="0" w:space="0" w:color="auto"/>
        <w:bottom w:val="none" w:sz="0" w:space="0" w:color="auto"/>
        <w:right w:val="none" w:sz="0" w:space="0" w:color="auto"/>
      </w:divBdr>
    </w:div>
    <w:div w:id="1240599773">
      <w:marLeft w:val="480"/>
      <w:marRight w:val="0"/>
      <w:marTop w:val="0"/>
      <w:marBottom w:val="0"/>
      <w:divBdr>
        <w:top w:val="none" w:sz="0" w:space="0" w:color="auto"/>
        <w:left w:val="none" w:sz="0" w:space="0" w:color="auto"/>
        <w:bottom w:val="none" w:sz="0" w:space="0" w:color="auto"/>
        <w:right w:val="none" w:sz="0" w:space="0" w:color="auto"/>
      </w:divBdr>
    </w:div>
    <w:div w:id="1241253672">
      <w:marLeft w:val="480"/>
      <w:marRight w:val="0"/>
      <w:marTop w:val="0"/>
      <w:marBottom w:val="0"/>
      <w:divBdr>
        <w:top w:val="none" w:sz="0" w:space="0" w:color="auto"/>
        <w:left w:val="none" w:sz="0" w:space="0" w:color="auto"/>
        <w:bottom w:val="none" w:sz="0" w:space="0" w:color="auto"/>
        <w:right w:val="none" w:sz="0" w:space="0" w:color="auto"/>
      </w:divBdr>
    </w:div>
    <w:div w:id="1241596150">
      <w:marLeft w:val="480"/>
      <w:marRight w:val="0"/>
      <w:marTop w:val="0"/>
      <w:marBottom w:val="0"/>
      <w:divBdr>
        <w:top w:val="none" w:sz="0" w:space="0" w:color="auto"/>
        <w:left w:val="none" w:sz="0" w:space="0" w:color="auto"/>
        <w:bottom w:val="none" w:sz="0" w:space="0" w:color="auto"/>
        <w:right w:val="none" w:sz="0" w:space="0" w:color="auto"/>
      </w:divBdr>
    </w:div>
    <w:div w:id="1243683620">
      <w:marLeft w:val="480"/>
      <w:marRight w:val="0"/>
      <w:marTop w:val="0"/>
      <w:marBottom w:val="0"/>
      <w:divBdr>
        <w:top w:val="none" w:sz="0" w:space="0" w:color="auto"/>
        <w:left w:val="none" w:sz="0" w:space="0" w:color="auto"/>
        <w:bottom w:val="none" w:sz="0" w:space="0" w:color="auto"/>
        <w:right w:val="none" w:sz="0" w:space="0" w:color="auto"/>
      </w:divBdr>
    </w:div>
    <w:div w:id="1244294180">
      <w:marLeft w:val="480"/>
      <w:marRight w:val="0"/>
      <w:marTop w:val="0"/>
      <w:marBottom w:val="0"/>
      <w:divBdr>
        <w:top w:val="none" w:sz="0" w:space="0" w:color="auto"/>
        <w:left w:val="none" w:sz="0" w:space="0" w:color="auto"/>
        <w:bottom w:val="none" w:sz="0" w:space="0" w:color="auto"/>
        <w:right w:val="none" w:sz="0" w:space="0" w:color="auto"/>
      </w:divBdr>
    </w:div>
    <w:div w:id="1244610790">
      <w:marLeft w:val="480"/>
      <w:marRight w:val="0"/>
      <w:marTop w:val="0"/>
      <w:marBottom w:val="0"/>
      <w:divBdr>
        <w:top w:val="none" w:sz="0" w:space="0" w:color="auto"/>
        <w:left w:val="none" w:sz="0" w:space="0" w:color="auto"/>
        <w:bottom w:val="none" w:sz="0" w:space="0" w:color="auto"/>
        <w:right w:val="none" w:sz="0" w:space="0" w:color="auto"/>
      </w:divBdr>
    </w:div>
    <w:div w:id="1245453112">
      <w:marLeft w:val="480"/>
      <w:marRight w:val="0"/>
      <w:marTop w:val="0"/>
      <w:marBottom w:val="0"/>
      <w:divBdr>
        <w:top w:val="none" w:sz="0" w:space="0" w:color="auto"/>
        <w:left w:val="none" w:sz="0" w:space="0" w:color="auto"/>
        <w:bottom w:val="none" w:sz="0" w:space="0" w:color="auto"/>
        <w:right w:val="none" w:sz="0" w:space="0" w:color="auto"/>
      </w:divBdr>
    </w:div>
    <w:div w:id="1246457186">
      <w:marLeft w:val="480"/>
      <w:marRight w:val="0"/>
      <w:marTop w:val="0"/>
      <w:marBottom w:val="0"/>
      <w:divBdr>
        <w:top w:val="none" w:sz="0" w:space="0" w:color="auto"/>
        <w:left w:val="none" w:sz="0" w:space="0" w:color="auto"/>
        <w:bottom w:val="none" w:sz="0" w:space="0" w:color="auto"/>
        <w:right w:val="none" w:sz="0" w:space="0" w:color="auto"/>
      </w:divBdr>
    </w:div>
    <w:div w:id="1246569404">
      <w:marLeft w:val="480"/>
      <w:marRight w:val="0"/>
      <w:marTop w:val="0"/>
      <w:marBottom w:val="0"/>
      <w:divBdr>
        <w:top w:val="none" w:sz="0" w:space="0" w:color="auto"/>
        <w:left w:val="none" w:sz="0" w:space="0" w:color="auto"/>
        <w:bottom w:val="none" w:sz="0" w:space="0" w:color="auto"/>
        <w:right w:val="none" w:sz="0" w:space="0" w:color="auto"/>
      </w:divBdr>
    </w:div>
    <w:div w:id="1247956849">
      <w:marLeft w:val="480"/>
      <w:marRight w:val="0"/>
      <w:marTop w:val="0"/>
      <w:marBottom w:val="0"/>
      <w:divBdr>
        <w:top w:val="none" w:sz="0" w:space="0" w:color="auto"/>
        <w:left w:val="none" w:sz="0" w:space="0" w:color="auto"/>
        <w:bottom w:val="none" w:sz="0" w:space="0" w:color="auto"/>
        <w:right w:val="none" w:sz="0" w:space="0" w:color="auto"/>
      </w:divBdr>
    </w:div>
    <w:div w:id="1248879166">
      <w:marLeft w:val="480"/>
      <w:marRight w:val="0"/>
      <w:marTop w:val="0"/>
      <w:marBottom w:val="0"/>
      <w:divBdr>
        <w:top w:val="none" w:sz="0" w:space="0" w:color="auto"/>
        <w:left w:val="none" w:sz="0" w:space="0" w:color="auto"/>
        <w:bottom w:val="none" w:sz="0" w:space="0" w:color="auto"/>
        <w:right w:val="none" w:sz="0" w:space="0" w:color="auto"/>
      </w:divBdr>
    </w:div>
    <w:div w:id="1249459206">
      <w:marLeft w:val="480"/>
      <w:marRight w:val="0"/>
      <w:marTop w:val="0"/>
      <w:marBottom w:val="0"/>
      <w:divBdr>
        <w:top w:val="none" w:sz="0" w:space="0" w:color="auto"/>
        <w:left w:val="none" w:sz="0" w:space="0" w:color="auto"/>
        <w:bottom w:val="none" w:sz="0" w:space="0" w:color="auto"/>
        <w:right w:val="none" w:sz="0" w:space="0" w:color="auto"/>
      </w:divBdr>
    </w:div>
    <w:div w:id="1249922607">
      <w:marLeft w:val="480"/>
      <w:marRight w:val="0"/>
      <w:marTop w:val="0"/>
      <w:marBottom w:val="0"/>
      <w:divBdr>
        <w:top w:val="none" w:sz="0" w:space="0" w:color="auto"/>
        <w:left w:val="none" w:sz="0" w:space="0" w:color="auto"/>
        <w:bottom w:val="none" w:sz="0" w:space="0" w:color="auto"/>
        <w:right w:val="none" w:sz="0" w:space="0" w:color="auto"/>
      </w:divBdr>
    </w:div>
    <w:div w:id="1250654675">
      <w:marLeft w:val="480"/>
      <w:marRight w:val="0"/>
      <w:marTop w:val="0"/>
      <w:marBottom w:val="0"/>
      <w:divBdr>
        <w:top w:val="none" w:sz="0" w:space="0" w:color="auto"/>
        <w:left w:val="none" w:sz="0" w:space="0" w:color="auto"/>
        <w:bottom w:val="none" w:sz="0" w:space="0" w:color="auto"/>
        <w:right w:val="none" w:sz="0" w:space="0" w:color="auto"/>
      </w:divBdr>
    </w:div>
    <w:div w:id="1250963389">
      <w:marLeft w:val="480"/>
      <w:marRight w:val="0"/>
      <w:marTop w:val="0"/>
      <w:marBottom w:val="0"/>
      <w:divBdr>
        <w:top w:val="none" w:sz="0" w:space="0" w:color="auto"/>
        <w:left w:val="none" w:sz="0" w:space="0" w:color="auto"/>
        <w:bottom w:val="none" w:sz="0" w:space="0" w:color="auto"/>
        <w:right w:val="none" w:sz="0" w:space="0" w:color="auto"/>
      </w:divBdr>
    </w:div>
    <w:div w:id="1251348341">
      <w:marLeft w:val="480"/>
      <w:marRight w:val="0"/>
      <w:marTop w:val="0"/>
      <w:marBottom w:val="0"/>
      <w:divBdr>
        <w:top w:val="none" w:sz="0" w:space="0" w:color="auto"/>
        <w:left w:val="none" w:sz="0" w:space="0" w:color="auto"/>
        <w:bottom w:val="none" w:sz="0" w:space="0" w:color="auto"/>
        <w:right w:val="none" w:sz="0" w:space="0" w:color="auto"/>
      </w:divBdr>
    </w:div>
    <w:div w:id="1251743460">
      <w:marLeft w:val="480"/>
      <w:marRight w:val="0"/>
      <w:marTop w:val="0"/>
      <w:marBottom w:val="0"/>
      <w:divBdr>
        <w:top w:val="none" w:sz="0" w:space="0" w:color="auto"/>
        <w:left w:val="none" w:sz="0" w:space="0" w:color="auto"/>
        <w:bottom w:val="none" w:sz="0" w:space="0" w:color="auto"/>
        <w:right w:val="none" w:sz="0" w:space="0" w:color="auto"/>
      </w:divBdr>
    </w:div>
    <w:div w:id="1252668236">
      <w:marLeft w:val="480"/>
      <w:marRight w:val="0"/>
      <w:marTop w:val="0"/>
      <w:marBottom w:val="0"/>
      <w:divBdr>
        <w:top w:val="none" w:sz="0" w:space="0" w:color="auto"/>
        <w:left w:val="none" w:sz="0" w:space="0" w:color="auto"/>
        <w:bottom w:val="none" w:sz="0" w:space="0" w:color="auto"/>
        <w:right w:val="none" w:sz="0" w:space="0" w:color="auto"/>
      </w:divBdr>
    </w:div>
    <w:div w:id="1255168288">
      <w:marLeft w:val="480"/>
      <w:marRight w:val="0"/>
      <w:marTop w:val="0"/>
      <w:marBottom w:val="0"/>
      <w:divBdr>
        <w:top w:val="none" w:sz="0" w:space="0" w:color="auto"/>
        <w:left w:val="none" w:sz="0" w:space="0" w:color="auto"/>
        <w:bottom w:val="none" w:sz="0" w:space="0" w:color="auto"/>
        <w:right w:val="none" w:sz="0" w:space="0" w:color="auto"/>
      </w:divBdr>
    </w:div>
    <w:div w:id="1255170820">
      <w:marLeft w:val="480"/>
      <w:marRight w:val="0"/>
      <w:marTop w:val="0"/>
      <w:marBottom w:val="0"/>
      <w:divBdr>
        <w:top w:val="none" w:sz="0" w:space="0" w:color="auto"/>
        <w:left w:val="none" w:sz="0" w:space="0" w:color="auto"/>
        <w:bottom w:val="none" w:sz="0" w:space="0" w:color="auto"/>
        <w:right w:val="none" w:sz="0" w:space="0" w:color="auto"/>
      </w:divBdr>
    </w:div>
    <w:div w:id="1258636402">
      <w:marLeft w:val="480"/>
      <w:marRight w:val="0"/>
      <w:marTop w:val="0"/>
      <w:marBottom w:val="0"/>
      <w:divBdr>
        <w:top w:val="none" w:sz="0" w:space="0" w:color="auto"/>
        <w:left w:val="none" w:sz="0" w:space="0" w:color="auto"/>
        <w:bottom w:val="none" w:sz="0" w:space="0" w:color="auto"/>
        <w:right w:val="none" w:sz="0" w:space="0" w:color="auto"/>
      </w:divBdr>
    </w:div>
    <w:div w:id="1258903226">
      <w:marLeft w:val="480"/>
      <w:marRight w:val="0"/>
      <w:marTop w:val="0"/>
      <w:marBottom w:val="0"/>
      <w:divBdr>
        <w:top w:val="none" w:sz="0" w:space="0" w:color="auto"/>
        <w:left w:val="none" w:sz="0" w:space="0" w:color="auto"/>
        <w:bottom w:val="none" w:sz="0" w:space="0" w:color="auto"/>
        <w:right w:val="none" w:sz="0" w:space="0" w:color="auto"/>
      </w:divBdr>
    </w:div>
    <w:div w:id="1259944507">
      <w:marLeft w:val="480"/>
      <w:marRight w:val="0"/>
      <w:marTop w:val="0"/>
      <w:marBottom w:val="0"/>
      <w:divBdr>
        <w:top w:val="none" w:sz="0" w:space="0" w:color="auto"/>
        <w:left w:val="none" w:sz="0" w:space="0" w:color="auto"/>
        <w:bottom w:val="none" w:sz="0" w:space="0" w:color="auto"/>
        <w:right w:val="none" w:sz="0" w:space="0" w:color="auto"/>
      </w:divBdr>
    </w:div>
    <w:div w:id="1260332354">
      <w:marLeft w:val="480"/>
      <w:marRight w:val="0"/>
      <w:marTop w:val="0"/>
      <w:marBottom w:val="0"/>
      <w:divBdr>
        <w:top w:val="none" w:sz="0" w:space="0" w:color="auto"/>
        <w:left w:val="none" w:sz="0" w:space="0" w:color="auto"/>
        <w:bottom w:val="none" w:sz="0" w:space="0" w:color="auto"/>
        <w:right w:val="none" w:sz="0" w:space="0" w:color="auto"/>
      </w:divBdr>
    </w:div>
    <w:div w:id="1260678989">
      <w:marLeft w:val="480"/>
      <w:marRight w:val="0"/>
      <w:marTop w:val="0"/>
      <w:marBottom w:val="0"/>
      <w:divBdr>
        <w:top w:val="none" w:sz="0" w:space="0" w:color="auto"/>
        <w:left w:val="none" w:sz="0" w:space="0" w:color="auto"/>
        <w:bottom w:val="none" w:sz="0" w:space="0" w:color="auto"/>
        <w:right w:val="none" w:sz="0" w:space="0" w:color="auto"/>
      </w:divBdr>
    </w:div>
    <w:div w:id="1260721395">
      <w:marLeft w:val="480"/>
      <w:marRight w:val="0"/>
      <w:marTop w:val="0"/>
      <w:marBottom w:val="0"/>
      <w:divBdr>
        <w:top w:val="none" w:sz="0" w:space="0" w:color="auto"/>
        <w:left w:val="none" w:sz="0" w:space="0" w:color="auto"/>
        <w:bottom w:val="none" w:sz="0" w:space="0" w:color="auto"/>
        <w:right w:val="none" w:sz="0" w:space="0" w:color="auto"/>
      </w:divBdr>
    </w:div>
    <w:div w:id="1261252896">
      <w:marLeft w:val="480"/>
      <w:marRight w:val="0"/>
      <w:marTop w:val="0"/>
      <w:marBottom w:val="0"/>
      <w:divBdr>
        <w:top w:val="none" w:sz="0" w:space="0" w:color="auto"/>
        <w:left w:val="none" w:sz="0" w:space="0" w:color="auto"/>
        <w:bottom w:val="none" w:sz="0" w:space="0" w:color="auto"/>
        <w:right w:val="none" w:sz="0" w:space="0" w:color="auto"/>
      </w:divBdr>
    </w:div>
    <w:div w:id="1262370471">
      <w:marLeft w:val="480"/>
      <w:marRight w:val="0"/>
      <w:marTop w:val="0"/>
      <w:marBottom w:val="0"/>
      <w:divBdr>
        <w:top w:val="none" w:sz="0" w:space="0" w:color="auto"/>
        <w:left w:val="none" w:sz="0" w:space="0" w:color="auto"/>
        <w:bottom w:val="none" w:sz="0" w:space="0" w:color="auto"/>
        <w:right w:val="none" w:sz="0" w:space="0" w:color="auto"/>
      </w:divBdr>
    </w:div>
    <w:div w:id="1263028522">
      <w:marLeft w:val="480"/>
      <w:marRight w:val="0"/>
      <w:marTop w:val="0"/>
      <w:marBottom w:val="0"/>
      <w:divBdr>
        <w:top w:val="none" w:sz="0" w:space="0" w:color="auto"/>
        <w:left w:val="none" w:sz="0" w:space="0" w:color="auto"/>
        <w:bottom w:val="none" w:sz="0" w:space="0" w:color="auto"/>
        <w:right w:val="none" w:sz="0" w:space="0" w:color="auto"/>
      </w:divBdr>
    </w:div>
    <w:div w:id="1264537600">
      <w:marLeft w:val="480"/>
      <w:marRight w:val="0"/>
      <w:marTop w:val="0"/>
      <w:marBottom w:val="0"/>
      <w:divBdr>
        <w:top w:val="none" w:sz="0" w:space="0" w:color="auto"/>
        <w:left w:val="none" w:sz="0" w:space="0" w:color="auto"/>
        <w:bottom w:val="none" w:sz="0" w:space="0" w:color="auto"/>
        <w:right w:val="none" w:sz="0" w:space="0" w:color="auto"/>
      </w:divBdr>
    </w:div>
    <w:div w:id="1265655579">
      <w:marLeft w:val="480"/>
      <w:marRight w:val="0"/>
      <w:marTop w:val="0"/>
      <w:marBottom w:val="0"/>
      <w:divBdr>
        <w:top w:val="none" w:sz="0" w:space="0" w:color="auto"/>
        <w:left w:val="none" w:sz="0" w:space="0" w:color="auto"/>
        <w:bottom w:val="none" w:sz="0" w:space="0" w:color="auto"/>
        <w:right w:val="none" w:sz="0" w:space="0" w:color="auto"/>
      </w:divBdr>
    </w:div>
    <w:div w:id="1265918817">
      <w:marLeft w:val="480"/>
      <w:marRight w:val="0"/>
      <w:marTop w:val="0"/>
      <w:marBottom w:val="0"/>
      <w:divBdr>
        <w:top w:val="none" w:sz="0" w:space="0" w:color="auto"/>
        <w:left w:val="none" w:sz="0" w:space="0" w:color="auto"/>
        <w:bottom w:val="none" w:sz="0" w:space="0" w:color="auto"/>
        <w:right w:val="none" w:sz="0" w:space="0" w:color="auto"/>
      </w:divBdr>
    </w:div>
    <w:div w:id="1265963299">
      <w:marLeft w:val="480"/>
      <w:marRight w:val="0"/>
      <w:marTop w:val="0"/>
      <w:marBottom w:val="0"/>
      <w:divBdr>
        <w:top w:val="none" w:sz="0" w:space="0" w:color="auto"/>
        <w:left w:val="none" w:sz="0" w:space="0" w:color="auto"/>
        <w:bottom w:val="none" w:sz="0" w:space="0" w:color="auto"/>
        <w:right w:val="none" w:sz="0" w:space="0" w:color="auto"/>
      </w:divBdr>
    </w:div>
    <w:div w:id="1265966797">
      <w:marLeft w:val="480"/>
      <w:marRight w:val="0"/>
      <w:marTop w:val="0"/>
      <w:marBottom w:val="0"/>
      <w:divBdr>
        <w:top w:val="none" w:sz="0" w:space="0" w:color="auto"/>
        <w:left w:val="none" w:sz="0" w:space="0" w:color="auto"/>
        <w:bottom w:val="none" w:sz="0" w:space="0" w:color="auto"/>
        <w:right w:val="none" w:sz="0" w:space="0" w:color="auto"/>
      </w:divBdr>
    </w:div>
    <w:div w:id="1266229369">
      <w:marLeft w:val="480"/>
      <w:marRight w:val="0"/>
      <w:marTop w:val="0"/>
      <w:marBottom w:val="0"/>
      <w:divBdr>
        <w:top w:val="none" w:sz="0" w:space="0" w:color="auto"/>
        <w:left w:val="none" w:sz="0" w:space="0" w:color="auto"/>
        <w:bottom w:val="none" w:sz="0" w:space="0" w:color="auto"/>
        <w:right w:val="none" w:sz="0" w:space="0" w:color="auto"/>
      </w:divBdr>
    </w:div>
    <w:div w:id="1266842884">
      <w:marLeft w:val="480"/>
      <w:marRight w:val="0"/>
      <w:marTop w:val="0"/>
      <w:marBottom w:val="0"/>
      <w:divBdr>
        <w:top w:val="none" w:sz="0" w:space="0" w:color="auto"/>
        <w:left w:val="none" w:sz="0" w:space="0" w:color="auto"/>
        <w:bottom w:val="none" w:sz="0" w:space="0" w:color="auto"/>
        <w:right w:val="none" w:sz="0" w:space="0" w:color="auto"/>
      </w:divBdr>
    </w:div>
    <w:div w:id="1266887170">
      <w:marLeft w:val="480"/>
      <w:marRight w:val="0"/>
      <w:marTop w:val="0"/>
      <w:marBottom w:val="0"/>
      <w:divBdr>
        <w:top w:val="none" w:sz="0" w:space="0" w:color="auto"/>
        <w:left w:val="none" w:sz="0" w:space="0" w:color="auto"/>
        <w:bottom w:val="none" w:sz="0" w:space="0" w:color="auto"/>
        <w:right w:val="none" w:sz="0" w:space="0" w:color="auto"/>
      </w:divBdr>
    </w:div>
    <w:div w:id="1267690831">
      <w:marLeft w:val="480"/>
      <w:marRight w:val="0"/>
      <w:marTop w:val="0"/>
      <w:marBottom w:val="0"/>
      <w:divBdr>
        <w:top w:val="none" w:sz="0" w:space="0" w:color="auto"/>
        <w:left w:val="none" w:sz="0" w:space="0" w:color="auto"/>
        <w:bottom w:val="none" w:sz="0" w:space="0" w:color="auto"/>
        <w:right w:val="none" w:sz="0" w:space="0" w:color="auto"/>
      </w:divBdr>
    </w:div>
    <w:div w:id="1269317949">
      <w:marLeft w:val="480"/>
      <w:marRight w:val="0"/>
      <w:marTop w:val="0"/>
      <w:marBottom w:val="0"/>
      <w:divBdr>
        <w:top w:val="none" w:sz="0" w:space="0" w:color="auto"/>
        <w:left w:val="none" w:sz="0" w:space="0" w:color="auto"/>
        <w:bottom w:val="none" w:sz="0" w:space="0" w:color="auto"/>
        <w:right w:val="none" w:sz="0" w:space="0" w:color="auto"/>
      </w:divBdr>
    </w:div>
    <w:div w:id="1269705065">
      <w:marLeft w:val="480"/>
      <w:marRight w:val="0"/>
      <w:marTop w:val="0"/>
      <w:marBottom w:val="0"/>
      <w:divBdr>
        <w:top w:val="none" w:sz="0" w:space="0" w:color="auto"/>
        <w:left w:val="none" w:sz="0" w:space="0" w:color="auto"/>
        <w:bottom w:val="none" w:sz="0" w:space="0" w:color="auto"/>
        <w:right w:val="none" w:sz="0" w:space="0" w:color="auto"/>
      </w:divBdr>
    </w:div>
    <w:div w:id="1270313744">
      <w:marLeft w:val="480"/>
      <w:marRight w:val="0"/>
      <w:marTop w:val="0"/>
      <w:marBottom w:val="0"/>
      <w:divBdr>
        <w:top w:val="none" w:sz="0" w:space="0" w:color="auto"/>
        <w:left w:val="none" w:sz="0" w:space="0" w:color="auto"/>
        <w:bottom w:val="none" w:sz="0" w:space="0" w:color="auto"/>
        <w:right w:val="none" w:sz="0" w:space="0" w:color="auto"/>
      </w:divBdr>
    </w:div>
    <w:div w:id="1271859055">
      <w:marLeft w:val="480"/>
      <w:marRight w:val="0"/>
      <w:marTop w:val="0"/>
      <w:marBottom w:val="0"/>
      <w:divBdr>
        <w:top w:val="none" w:sz="0" w:space="0" w:color="auto"/>
        <w:left w:val="none" w:sz="0" w:space="0" w:color="auto"/>
        <w:bottom w:val="none" w:sz="0" w:space="0" w:color="auto"/>
        <w:right w:val="none" w:sz="0" w:space="0" w:color="auto"/>
      </w:divBdr>
    </w:div>
    <w:div w:id="1272981394">
      <w:marLeft w:val="480"/>
      <w:marRight w:val="0"/>
      <w:marTop w:val="0"/>
      <w:marBottom w:val="0"/>
      <w:divBdr>
        <w:top w:val="none" w:sz="0" w:space="0" w:color="auto"/>
        <w:left w:val="none" w:sz="0" w:space="0" w:color="auto"/>
        <w:bottom w:val="none" w:sz="0" w:space="0" w:color="auto"/>
        <w:right w:val="none" w:sz="0" w:space="0" w:color="auto"/>
      </w:divBdr>
    </w:div>
    <w:div w:id="1273247957">
      <w:marLeft w:val="480"/>
      <w:marRight w:val="0"/>
      <w:marTop w:val="0"/>
      <w:marBottom w:val="0"/>
      <w:divBdr>
        <w:top w:val="none" w:sz="0" w:space="0" w:color="auto"/>
        <w:left w:val="none" w:sz="0" w:space="0" w:color="auto"/>
        <w:bottom w:val="none" w:sz="0" w:space="0" w:color="auto"/>
        <w:right w:val="none" w:sz="0" w:space="0" w:color="auto"/>
      </w:divBdr>
    </w:div>
    <w:div w:id="1273439777">
      <w:marLeft w:val="480"/>
      <w:marRight w:val="0"/>
      <w:marTop w:val="0"/>
      <w:marBottom w:val="0"/>
      <w:divBdr>
        <w:top w:val="none" w:sz="0" w:space="0" w:color="auto"/>
        <w:left w:val="none" w:sz="0" w:space="0" w:color="auto"/>
        <w:bottom w:val="none" w:sz="0" w:space="0" w:color="auto"/>
        <w:right w:val="none" w:sz="0" w:space="0" w:color="auto"/>
      </w:divBdr>
    </w:div>
    <w:div w:id="1274560420">
      <w:marLeft w:val="480"/>
      <w:marRight w:val="0"/>
      <w:marTop w:val="0"/>
      <w:marBottom w:val="0"/>
      <w:divBdr>
        <w:top w:val="none" w:sz="0" w:space="0" w:color="auto"/>
        <w:left w:val="none" w:sz="0" w:space="0" w:color="auto"/>
        <w:bottom w:val="none" w:sz="0" w:space="0" w:color="auto"/>
        <w:right w:val="none" w:sz="0" w:space="0" w:color="auto"/>
      </w:divBdr>
    </w:div>
    <w:div w:id="1275870613">
      <w:marLeft w:val="480"/>
      <w:marRight w:val="0"/>
      <w:marTop w:val="0"/>
      <w:marBottom w:val="0"/>
      <w:divBdr>
        <w:top w:val="none" w:sz="0" w:space="0" w:color="auto"/>
        <w:left w:val="none" w:sz="0" w:space="0" w:color="auto"/>
        <w:bottom w:val="none" w:sz="0" w:space="0" w:color="auto"/>
        <w:right w:val="none" w:sz="0" w:space="0" w:color="auto"/>
      </w:divBdr>
    </w:div>
    <w:div w:id="1276324915">
      <w:marLeft w:val="480"/>
      <w:marRight w:val="0"/>
      <w:marTop w:val="0"/>
      <w:marBottom w:val="0"/>
      <w:divBdr>
        <w:top w:val="none" w:sz="0" w:space="0" w:color="auto"/>
        <w:left w:val="none" w:sz="0" w:space="0" w:color="auto"/>
        <w:bottom w:val="none" w:sz="0" w:space="0" w:color="auto"/>
        <w:right w:val="none" w:sz="0" w:space="0" w:color="auto"/>
      </w:divBdr>
    </w:div>
    <w:div w:id="1276670656">
      <w:marLeft w:val="480"/>
      <w:marRight w:val="0"/>
      <w:marTop w:val="0"/>
      <w:marBottom w:val="0"/>
      <w:divBdr>
        <w:top w:val="none" w:sz="0" w:space="0" w:color="auto"/>
        <w:left w:val="none" w:sz="0" w:space="0" w:color="auto"/>
        <w:bottom w:val="none" w:sz="0" w:space="0" w:color="auto"/>
        <w:right w:val="none" w:sz="0" w:space="0" w:color="auto"/>
      </w:divBdr>
    </w:div>
    <w:div w:id="1277131644">
      <w:marLeft w:val="480"/>
      <w:marRight w:val="0"/>
      <w:marTop w:val="0"/>
      <w:marBottom w:val="0"/>
      <w:divBdr>
        <w:top w:val="none" w:sz="0" w:space="0" w:color="auto"/>
        <w:left w:val="none" w:sz="0" w:space="0" w:color="auto"/>
        <w:bottom w:val="none" w:sz="0" w:space="0" w:color="auto"/>
        <w:right w:val="none" w:sz="0" w:space="0" w:color="auto"/>
      </w:divBdr>
    </w:div>
    <w:div w:id="1277448390">
      <w:marLeft w:val="480"/>
      <w:marRight w:val="0"/>
      <w:marTop w:val="0"/>
      <w:marBottom w:val="0"/>
      <w:divBdr>
        <w:top w:val="none" w:sz="0" w:space="0" w:color="auto"/>
        <w:left w:val="none" w:sz="0" w:space="0" w:color="auto"/>
        <w:bottom w:val="none" w:sz="0" w:space="0" w:color="auto"/>
        <w:right w:val="none" w:sz="0" w:space="0" w:color="auto"/>
      </w:divBdr>
    </w:div>
    <w:div w:id="1278371058">
      <w:marLeft w:val="480"/>
      <w:marRight w:val="0"/>
      <w:marTop w:val="0"/>
      <w:marBottom w:val="0"/>
      <w:divBdr>
        <w:top w:val="none" w:sz="0" w:space="0" w:color="auto"/>
        <w:left w:val="none" w:sz="0" w:space="0" w:color="auto"/>
        <w:bottom w:val="none" w:sz="0" w:space="0" w:color="auto"/>
        <w:right w:val="none" w:sz="0" w:space="0" w:color="auto"/>
      </w:divBdr>
    </w:div>
    <w:div w:id="1279025851">
      <w:marLeft w:val="480"/>
      <w:marRight w:val="0"/>
      <w:marTop w:val="0"/>
      <w:marBottom w:val="0"/>
      <w:divBdr>
        <w:top w:val="none" w:sz="0" w:space="0" w:color="auto"/>
        <w:left w:val="none" w:sz="0" w:space="0" w:color="auto"/>
        <w:bottom w:val="none" w:sz="0" w:space="0" w:color="auto"/>
        <w:right w:val="none" w:sz="0" w:space="0" w:color="auto"/>
      </w:divBdr>
    </w:div>
    <w:div w:id="1280574344">
      <w:marLeft w:val="480"/>
      <w:marRight w:val="0"/>
      <w:marTop w:val="0"/>
      <w:marBottom w:val="0"/>
      <w:divBdr>
        <w:top w:val="none" w:sz="0" w:space="0" w:color="auto"/>
        <w:left w:val="none" w:sz="0" w:space="0" w:color="auto"/>
        <w:bottom w:val="none" w:sz="0" w:space="0" w:color="auto"/>
        <w:right w:val="none" w:sz="0" w:space="0" w:color="auto"/>
      </w:divBdr>
    </w:div>
    <w:div w:id="1280993161">
      <w:marLeft w:val="480"/>
      <w:marRight w:val="0"/>
      <w:marTop w:val="0"/>
      <w:marBottom w:val="0"/>
      <w:divBdr>
        <w:top w:val="none" w:sz="0" w:space="0" w:color="auto"/>
        <w:left w:val="none" w:sz="0" w:space="0" w:color="auto"/>
        <w:bottom w:val="none" w:sz="0" w:space="0" w:color="auto"/>
        <w:right w:val="none" w:sz="0" w:space="0" w:color="auto"/>
      </w:divBdr>
    </w:div>
    <w:div w:id="1281032412">
      <w:marLeft w:val="480"/>
      <w:marRight w:val="0"/>
      <w:marTop w:val="0"/>
      <w:marBottom w:val="0"/>
      <w:divBdr>
        <w:top w:val="none" w:sz="0" w:space="0" w:color="auto"/>
        <w:left w:val="none" w:sz="0" w:space="0" w:color="auto"/>
        <w:bottom w:val="none" w:sz="0" w:space="0" w:color="auto"/>
        <w:right w:val="none" w:sz="0" w:space="0" w:color="auto"/>
      </w:divBdr>
    </w:div>
    <w:div w:id="1281566558">
      <w:marLeft w:val="480"/>
      <w:marRight w:val="0"/>
      <w:marTop w:val="0"/>
      <w:marBottom w:val="0"/>
      <w:divBdr>
        <w:top w:val="none" w:sz="0" w:space="0" w:color="auto"/>
        <w:left w:val="none" w:sz="0" w:space="0" w:color="auto"/>
        <w:bottom w:val="none" w:sz="0" w:space="0" w:color="auto"/>
        <w:right w:val="none" w:sz="0" w:space="0" w:color="auto"/>
      </w:divBdr>
    </w:div>
    <w:div w:id="1281766448">
      <w:marLeft w:val="480"/>
      <w:marRight w:val="0"/>
      <w:marTop w:val="0"/>
      <w:marBottom w:val="0"/>
      <w:divBdr>
        <w:top w:val="none" w:sz="0" w:space="0" w:color="auto"/>
        <w:left w:val="none" w:sz="0" w:space="0" w:color="auto"/>
        <w:bottom w:val="none" w:sz="0" w:space="0" w:color="auto"/>
        <w:right w:val="none" w:sz="0" w:space="0" w:color="auto"/>
      </w:divBdr>
    </w:div>
    <w:div w:id="1283685924">
      <w:marLeft w:val="480"/>
      <w:marRight w:val="0"/>
      <w:marTop w:val="0"/>
      <w:marBottom w:val="0"/>
      <w:divBdr>
        <w:top w:val="none" w:sz="0" w:space="0" w:color="auto"/>
        <w:left w:val="none" w:sz="0" w:space="0" w:color="auto"/>
        <w:bottom w:val="none" w:sz="0" w:space="0" w:color="auto"/>
        <w:right w:val="none" w:sz="0" w:space="0" w:color="auto"/>
      </w:divBdr>
    </w:div>
    <w:div w:id="1284576627">
      <w:marLeft w:val="480"/>
      <w:marRight w:val="0"/>
      <w:marTop w:val="0"/>
      <w:marBottom w:val="0"/>
      <w:divBdr>
        <w:top w:val="none" w:sz="0" w:space="0" w:color="auto"/>
        <w:left w:val="none" w:sz="0" w:space="0" w:color="auto"/>
        <w:bottom w:val="none" w:sz="0" w:space="0" w:color="auto"/>
        <w:right w:val="none" w:sz="0" w:space="0" w:color="auto"/>
      </w:divBdr>
    </w:div>
    <w:div w:id="1286155340">
      <w:marLeft w:val="480"/>
      <w:marRight w:val="0"/>
      <w:marTop w:val="0"/>
      <w:marBottom w:val="0"/>
      <w:divBdr>
        <w:top w:val="none" w:sz="0" w:space="0" w:color="auto"/>
        <w:left w:val="none" w:sz="0" w:space="0" w:color="auto"/>
        <w:bottom w:val="none" w:sz="0" w:space="0" w:color="auto"/>
        <w:right w:val="none" w:sz="0" w:space="0" w:color="auto"/>
      </w:divBdr>
    </w:div>
    <w:div w:id="1287353064">
      <w:marLeft w:val="480"/>
      <w:marRight w:val="0"/>
      <w:marTop w:val="0"/>
      <w:marBottom w:val="0"/>
      <w:divBdr>
        <w:top w:val="none" w:sz="0" w:space="0" w:color="auto"/>
        <w:left w:val="none" w:sz="0" w:space="0" w:color="auto"/>
        <w:bottom w:val="none" w:sz="0" w:space="0" w:color="auto"/>
        <w:right w:val="none" w:sz="0" w:space="0" w:color="auto"/>
      </w:divBdr>
    </w:div>
    <w:div w:id="1289311676">
      <w:marLeft w:val="480"/>
      <w:marRight w:val="0"/>
      <w:marTop w:val="0"/>
      <w:marBottom w:val="0"/>
      <w:divBdr>
        <w:top w:val="none" w:sz="0" w:space="0" w:color="auto"/>
        <w:left w:val="none" w:sz="0" w:space="0" w:color="auto"/>
        <w:bottom w:val="none" w:sz="0" w:space="0" w:color="auto"/>
        <w:right w:val="none" w:sz="0" w:space="0" w:color="auto"/>
      </w:divBdr>
    </w:div>
    <w:div w:id="1289973975">
      <w:marLeft w:val="480"/>
      <w:marRight w:val="0"/>
      <w:marTop w:val="0"/>
      <w:marBottom w:val="0"/>
      <w:divBdr>
        <w:top w:val="none" w:sz="0" w:space="0" w:color="auto"/>
        <w:left w:val="none" w:sz="0" w:space="0" w:color="auto"/>
        <w:bottom w:val="none" w:sz="0" w:space="0" w:color="auto"/>
        <w:right w:val="none" w:sz="0" w:space="0" w:color="auto"/>
      </w:divBdr>
    </w:div>
    <w:div w:id="1290428493">
      <w:marLeft w:val="480"/>
      <w:marRight w:val="0"/>
      <w:marTop w:val="0"/>
      <w:marBottom w:val="0"/>
      <w:divBdr>
        <w:top w:val="none" w:sz="0" w:space="0" w:color="auto"/>
        <w:left w:val="none" w:sz="0" w:space="0" w:color="auto"/>
        <w:bottom w:val="none" w:sz="0" w:space="0" w:color="auto"/>
        <w:right w:val="none" w:sz="0" w:space="0" w:color="auto"/>
      </w:divBdr>
    </w:div>
    <w:div w:id="1290940393">
      <w:marLeft w:val="480"/>
      <w:marRight w:val="0"/>
      <w:marTop w:val="0"/>
      <w:marBottom w:val="0"/>
      <w:divBdr>
        <w:top w:val="none" w:sz="0" w:space="0" w:color="auto"/>
        <w:left w:val="none" w:sz="0" w:space="0" w:color="auto"/>
        <w:bottom w:val="none" w:sz="0" w:space="0" w:color="auto"/>
        <w:right w:val="none" w:sz="0" w:space="0" w:color="auto"/>
      </w:divBdr>
    </w:div>
    <w:div w:id="1291785043">
      <w:marLeft w:val="480"/>
      <w:marRight w:val="0"/>
      <w:marTop w:val="0"/>
      <w:marBottom w:val="0"/>
      <w:divBdr>
        <w:top w:val="none" w:sz="0" w:space="0" w:color="auto"/>
        <w:left w:val="none" w:sz="0" w:space="0" w:color="auto"/>
        <w:bottom w:val="none" w:sz="0" w:space="0" w:color="auto"/>
        <w:right w:val="none" w:sz="0" w:space="0" w:color="auto"/>
      </w:divBdr>
    </w:div>
    <w:div w:id="1292514733">
      <w:marLeft w:val="480"/>
      <w:marRight w:val="0"/>
      <w:marTop w:val="0"/>
      <w:marBottom w:val="0"/>
      <w:divBdr>
        <w:top w:val="none" w:sz="0" w:space="0" w:color="auto"/>
        <w:left w:val="none" w:sz="0" w:space="0" w:color="auto"/>
        <w:bottom w:val="none" w:sz="0" w:space="0" w:color="auto"/>
        <w:right w:val="none" w:sz="0" w:space="0" w:color="auto"/>
      </w:divBdr>
    </w:div>
    <w:div w:id="1292782221">
      <w:marLeft w:val="480"/>
      <w:marRight w:val="0"/>
      <w:marTop w:val="0"/>
      <w:marBottom w:val="0"/>
      <w:divBdr>
        <w:top w:val="none" w:sz="0" w:space="0" w:color="auto"/>
        <w:left w:val="none" w:sz="0" w:space="0" w:color="auto"/>
        <w:bottom w:val="none" w:sz="0" w:space="0" w:color="auto"/>
        <w:right w:val="none" w:sz="0" w:space="0" w:color="auto"/>
      </w:divBdr>
    </w:div>
    <w:div w:id="1293898661">
      <w:marLeft w:val="480"/>
      <w:marRight w:val="0"/>
      <w:marTop w:val="0"/>
      <w:marBottom w:val="0"/>
      <w:divBdr>
        <w:top w:val="none" w:sz="0" w:space="0" w:color="auto"/>
        <w:left w:val="none" w:sz="0" w:space="0" w:color="auto"/>
        <w:bottom w:val="none" w:sz="0" w:space="0" w:color="auto"/>
        <w:right w:val="none" w:sz="0" w:space="0" w:color="auto"/>
      </w:divBdr>
    </w:div>
    <w:div w:id="1295598345">
      <w:marLeft w:val="480"/>
      <w:marRight w:val="0"/>
      <w:marTop w:val="0"/>
      <w:marBottom w:val="0"/>
      <w:divBdr>
        <w:top w:val="none" w:sz="0" w:space="0" w:color="auto"/>
        <w:left w:val="none" w:sz="0" w:space="0" w:color="auto"/>
        <w:bottom w:val="none" w:sz="0" w:space="0" w:color="auto"/>
        <w:right w:val="none" w:sz="0" w:space="0" w:color="auto"/>
      </w:divBdr>
    </w:div>
    <w:div w:id="1295670549">
      <w:marLeft w:val="480"/>
      <w:marRight w:val="0"/>
      <w:marTop w:val="0"/>
      <w:marBottom w:val="0"/>
      <w:divBdr>
        <w:top w:val="none" w:sz="0" w:space="0" w:color="auto"/>
        <w:left w:val="none" w:sz="0" w:space="0" w:color="auto"/>
        <w:bottom w:val="none" w:sz="0" w:space="0" w:color="auto"/>
        <w:right w:val="none" w:sz="0" w:space="0" w:color="auto"/>
      </w:divBdr>
    </w:div>
    <w:div w:id="1295793583">
      <w:marLeft w:val="480"/>
      <w:marRight w:val="0"/>
      <w:marTop w:val="0"/>
      <w:marBottom w:val="0"/>
      <w:divBdr>
        <w:top w:val="none" w:sz="0" w:space="0" w:color="auto"/>
        <w:left w:val="none" w:sz="0" w:space="0" w:color="auto"/>
        <w:bottom w:val="none" w:sz="0" w:space="0" w:color="auto"/>
        <w:right w:val="none" w:sz="0" w:space="0" w:color="auto"/>
      </w:divBdr>
    </w:div>
    <w:div w:id="1297032705">
      <w:marLeft w:val="480"/>
      <w:marRight w:val="0"/>
      <w:marTop w:val="0"/>
      <w:marBottom w:val="0"/>
      <w:divBdr>
        <w:top w:val="none" w:sz="0" w:space="0" w:color="auto"/>
        <w:left w:val="none" w:sz="0" w:space="0" w:color="auto"/>
        <w:bottom w:val="none" w:sz="0" w:space="0" w:color="auto"/>
        <w:right w:val="none" w:sz="0" w:space="0" w:color="auto"/>
      </w:divBdr>
    </w:div>
    <w:div w:id="1298268280">
      <w:marLeft w:val="480"/>
      <w:marRight w:val="0"/>
      <w:marTop w:val="0"/>
      <w:marBottom w:val="0"/>
      <w:divBdr>
        <w:top w:val="none" w:sz="0" w:space="0" w:color="auto"/>
        <w:left w:val="none" w:sz="0" w:space="0" w:color="auto"/>
        <w:bottom w:val="none" w:sz="0" w:space="0" w:color="auto"/>
        <w:right w:val="none" w:sz="0" w:space="0" w:color="auto"/>
      </w:divBdr>
    </w:div>
    <w:div w:id="1298294453">
      <w:marLeft w:val="480"/>
      <w:marRight w:val="0"/>
      <w:marTop w:val="0"/>
      <w:marBottom w:val="0"/>
      <w:divBdr>
        <w:top w:val="none" w:sz="0" w:space="0" w:color="auto"/>
        <w:left w:val="none" w:sz="0" w:space="0" w:color="auto"/>
        <w:bottom w:val="none" w:sz="0" w:space="0" w:color="auto"/>
        <w:right w:val="none" w:sz="0" w:space="0" w:color="auto"/>
      </w:divBdr>
    </w:div>
    <w:div w:id="1298485958">
      <w:marLeft w:val="480"/>
      <w:marRight w:val="0"/>
      <w:marTop w:val="0"/>
      <w:marBottom w:val="0"/>
      <w:divBdr>
        <w:top w:val="none" w:sz="0" w:space="0" w:color="auto"/>
        <w:left w:val="none" w:sz="0" w:space="0" w:color="auto"/>
        <w:bottom w:val="none" w:sz="0" w:space="0" w:color="auto"/>
        <w:right w:val="none" w:sz="0" w:space="0" w:color="auto"/>
      </w:divBdr>
    </w:div>
    <w:div w:id="1298878957">
      <w:marLeft w:val="480"/>
      <w:marRight w:val="0"/>
      <w:marTop w:val="0"/>
      <w:marBottom w:val="0"/>
      <w:divBdr>
        <w:top w:val="none" w:sz="0" w:space="0" w:color="auto"/>
        <w:left w:val="none" w:sz="0" w:space="0" w:color="auto"/>
        <w:bottom w:val="none" w:sz="0" w:space="0" w:color="auto"/>
        <w:right w:val="none" w:sz="0" w:space="0" w:color="auto"/>
      </w:divBdr>
    </w:div>
    <w:div w:id="1298950657">
      <w:marLeft w:val="480"/>
      <w:marRight w:val="0"/>
      <w:marTop w:val="0"/>
      <w:marBottom w:val="0"/>
      <w:divBdr>
        <w:top w:val="none" w:sz="0" w:space="0" w:color="auto"/>
        <w:left w:val="none" w:sz="0" w:space="0" w:color="auto"/>
        <w:bottom w:val="none" w:sz="0" w:space="0" w:color="auto"/>
        <w:right w:val="none" w:sz="0" w:space="0" w:color="auto"/>
      </w:divBdr>
    </w:div>
    <w:div w:id="1299604079">
      <w:marLeft w:val="480"/>
      <w:marRight w:val="0"/>
      <w:marTop w:val="0"/>
      <w:marBottom w:val="0"/>
      <w:divBdr>
        <w:top w:val="none" w:sz="0" w:space="0" w:color="auto"/>
        <w:left w:val="none" w:sz="0" w:space="0" w:color="auto"/>
        <w:bottom w:val="none" w:sz="0" w:space="0" w:color="auto"/>
        <w:right w:val="none" w:sz="0" w:space="0" w:color="auto"/>
      </w:divBdr>
    </w:div>
    <w:div w:id="1302078255">
      <w:marLeft w:val="480"/>
      <w:marRight w:val="0"/>
      <w:marTop w:val="0"/>
      <w:marBottom w:val="0"/>
      <w:divBdr>
        <w:top w:val="none" w:sz="0" w:space="0" w:color="auto"/>
        <w:left w:val="none" w:sz="0" w:space="0" w:color="auto"/>
        <w:bottom w:val="none" w:sz="0" w:space="0" w:color="auto"/>
        <w:right w:val="none" w:sz="0" w:space="0" w:color="auto"/>
      </w:divBdr>
    </w:div>
    <w:div w:id="1302613592">
      <w:marLeft w:val="480"/>
      <w:marRight w:val="0"/>
      <w:marTop w:val="0"/>
      <w:marBottom w:val="0"/>
      <w:divBdr>
        <w:top w:val="none" w:sz="0" w:space="0" w:color="auto"/>
        <w:left w:val="none" w:sz="0" w:space="0" w:color="auto"/>
        <w:bottom w:val="none" w:sz="0" w:space="0" w:color="auto"/>
        <w:right w:val="none" w:sz="0" w:space="0" w:color="auto"/>
      </w:divBdr>
    </w:div>
    <w:div w:id="1302614919">
      <w:marLeft w:val="480"/>
      <w:marRight w:val="0"/>
      <w:marTop w:val="0"/>
      <w:marBottom w:val="0"/>
      <w:divBdr>
        <w:top w:val="none" w:sz="0" w:space="0" w:color="auto"/>
        <w:left w:val="none" w:sz="0" w:space="0" w:color="auto"/>
        <w:bottom w:val="none" w:sz="0" w:space="0" w:color="auto"/>
        <w:right w:val="none" w:sz="0" w:space="0" w:color="auto"/>
      </w:divBdr>
    </w:div>
    <w:div w:id="1303462925">
      <w:marLeft w:val="480"/>
      <w:marRight w:val="0"/>
      <w:marTop w:val="0"/>
      <w:marBottom w:val="0"/>
      <w:divBdr>
        <w:top w:val="none" w:sz="0" w:space="0" w:color="auto"/>
        <w:left w:val="none" w:sz="0" w:space="0" w:color="auto"/>
        <w:bottom w:val="none" w:sz="0" w:space="0" w:color="auto"/>
        <w:right w:val="none" w:sz="0" w:space="0" w:color="auto"/>
      </w:divBdr>
    </w:div>
    <w:div w:id="1304194664">
      <w:marLeft w:val="480"/>
      <w:marRight w:val="0"/>
      <w:marTop w:val="0"/>
      <w:marBottom w:val="0"/>
      <w:divBdr>
        <w:top w:val="none" w:sz="0" w:space="0" w:color="auto"/>
        <w:left w:val="none" w:sz="0" w:space="0" w:color="auto"/>
        <w:bottom w:val="none" w:sz="0" w:space="0" w:color="auto"/>
        <w:right w:val="none" w:sz="0" w:space="0" w:color="auto"/>
      </w:divBdr>
    </w:div>
    <w:div w:id="1304198612">
      <w:marLeft w:val="480"/>
      <w:marRight w:val="0"/>
      <w:marTop w:val="0"/>
      <w:marBottom w:val="0"/>
      <w:divBdr>
        <w:top w:val="none" w:sz="0" w:space="0" w:color="auto"/>
        <w:left w:val="none" w:sz="0" w:space="0" w:color="auto"/>
        <w:bottom w:val="none" w:sz="0" w:space="0" w:color="auto"/>
        <w:right w:val="none" w:sz="0" w:space="0" w:color="auto"/>
      </w:divBdr>
    </w:div>
    <w:div w:id="1304893144">
      <w:marLeft w:val="480"/>
      <w:marRight w:val="0"/>
      <w:marTop w:val="0"/>
      <w:marBottom w:val="0"/>
      <w:divBdr>
        <w:top w:val="none" w:sz="0" w:space="0" w:color="auto"/>
        <w:left w:val="none" w:sz="0" w:space="0" w:color="auto"/>
        <w:bottom w:val="none" w:sz="0" w:space="0" w:color="auto"/>
        <w:right w:val="none" w:sz="0" w:space="0" w:color="auto"/>
      </w:divBdr>
    </w:div>
    <w:div w:id="1305113718">
      <w:marLeft w:val="480"/>
      <w:marRight w:val="0"/>
      <w:marTop w:val="0"/>
      <w:marBottom w:val="0"/>
      <w:divBdr>
        <w:top w:val="none" w:sz="0" w:space="0" w:color="auto"/>
        <w:left w:val="none" w:sz="0" w:space="0" w:color="auto"/>
        <w:bottom w:val="none" w:sz="0" w:space="0" w:color="auto"/>
        <w:right w:val="none" w:sz="0" w:space="0" w:color="auto"/>
      </w:divBdr>
    </w:div>
    <w:div w:id="1305694584">
      <w:marLeft w:val="480"/>
      <w:marRight w:val="0"/>
      <w:marTop w:val="0"/>
      <w:marBottom w:val="0"/>
      <w:divBdr>
        <w:top w:val="none" w:sz="0" w:space="0" w:color="auto"/>
        <w:left w:val="none" w:sz="0" w:space="0" w:color="auto"/>
        <w:bottom w:val="none" w:sz="0" w:space="0" w:color="auto"/>
        <w:right w:val="none" w:sz="0" w:space="0" w:color="auto"/>
      </w:divBdr>
    </w:div>
    <w:div w:id="1306424692">
      <w:marLeft w:val="480"/>
      <w:marRight w:val="0"/>
      <w:marTop w:val="0"/>
      <w:marBottom w:val="0"/>
      <w:divBdr>
        <w:top w:val="none" w:sz="0" w:space="0" w:color="auto"/>
        <w:left w:val="none" w:sz="0" w:space="0" w:color="auto"/>
        <w:bottom w:val="none" w:sz="0" w:space="0" w:color="auto"/>
        <w:right w:val="none" w:sz="0" w:space="0" w:color="auto"/>
      </w:divBdr>
    </w:div>
    <w:div w:id="1306857019">
      <w:marLeft w:val="480"/>
      <w:marRight w:val="0"/>
      <w:marTop w:val="0"/>
      <w:marBottom w:val="0"/>
      <w:divBdr>
        <w:top w:val="none" w:sz="0" w:space="0" w:color="auto"/>
        <w:left w:val="none" w:sz="0" w:space="0" w:color="auto"/>
        <w:bottom w:val="none" w:sz="0" w:space="0" w:color="auto"/>
        <w:right w:val="none" w:sz="0" w:space="0" w:color="auto"/>
      </w:divBdr>
    </w:div>
    <w:div w:id="1307665686">
      <w:marLeft w:val="480"/>
      <w:marRight w:val="0"/>
      <w:marTop w:val="0"/>
      <w:marBottom w:val="0"/>
      <w:divBdr>
        <w:top w:val="none" w:sz="0" w:space="0" w:color="auto"/>
        <w:left w:val="none" w:sz="0" w:space="0" w:color="auto"/>
        <w:bottom w:val="none" w:sz="0" w:space="0" w:color="auto"/>
        <w:right w:val="none" w:sz="0" w:space="0" w:color="auto"/>
      </w:divBdr>
    </w:div>
    <w:div w:id="1308317177">
      <w:marLeft w:val="480"/>
      <w:marRight w:val="0"/>
      <w:marTop w:val="0"/>
      <w:marBottom w:val="0"/>
      <w:divBdr>
        <w:top w:val="none" w:sz="0" w:space="0" w:color="auto"/>
        <w:left w:val="none" w:sz="0" w:space="0" w:color="auto"/>
        <w:bottom w:val="none" w:sz="0" w:space="0" w:color="auto"/>
        <w:right w:val="none" w:sz="0" w:space="0" w:color="auto"/>
      </w:divBdr>
    </w:div>
    <w:div w:id="1310213430">
      <w:marLeft w:val="480"/>
      <w:marRight w:val="0"/>
      <w:marTop w:val="0"/>
      <w:marBottom w:val="0"/>
      <w:divBdr>
        <w:top w:val="none" w:sz="0" w:space="0" w:color="auto"/>
        <w:left w:val="none" w:sz="0" w:space="0" w:color="auto"/>
        <w:bottom w:val="none" w:sz="0" w:space="0" w:color="auto"/>
        <w:right w:val="none" w:sz="0" w:space="0" w:color="auto"/>
      </w:divBdr>
    </w:div>
    <w:div w:id="1310864703">
      <w:marLeft w:val="480"/>
      <w:marRight w:val="0"/>
      <w:marTop w:val="0"/>
      <w:marBottom w:val="0"/>
      <w:divBdr>
        <w:top w:val="none" w:sz="0" w:space="0" w:color="auto"/>
        <w:left w:val="none" w:sz="0" w:space="0" w:color="auto"/>
        <w:bottom w:val="none" w:sz="0" w:space="0" w:color="auto"/>
        <w:right w:val="none" w:sz="0" w:space="0" w:color="auto"/>
      </w:divBdr>
    </w:div>
    <w:div w:id="1311054260">
      <w:marLeft w:val="480"/>
      <w:marRight w:val="0"/>
      <w:marTop w:val="0"/>
      <w:marBottom w:val="0"/>
      <w:divBdr>
        <w:top w:val="none" w:sz="0" w:space="0" w:color="auto"/>
        <w:left w:val="none" w:sz="0" w:space="0" w:color="auto"/>
        <w:bottom w:val="none" w:sz="0" w:space="0" w:color="auto"/>
        <w:right w:val="none" w:sz="0" w:space="0" w:color="auto"/>
      </w:divBdr>
    </w:div>
    <w:div w:id="1312057993">
      <w:marLeft w:val="480"/>
      <w:marRight w:val="0"/>
      <w:marTop w:val="0"/>
      <w:marBottom w:val="0"/>
      <w:divBdr>
        <w:top w:val="none" w:sz="0" w:space="0" w:color="auto"/>
        <w:left w:val="none" w:sz="0" w:space="0" w:color="auto"/>
        <w:bottom w:val="none" w:sz="0" w:space="0" w:color="auto"/>
        <w:right w:val="none" w:sz="0" w:space="0" w:color="auto"/>
      </w:divBdr>
    </w:div>
    <w:div w:id="1312171213">
      <w:marLeft w:val="480"/>
      <w:marRight w:val="0"/>
      <w:marTop w:val="0"/>
      <w:marBottom w:val="0"/>
      <w:divBdr>
        <w:top w:val="none" w:sz="0" w:space="0" w:color="auto"/>
        <w:left w:val="none" w:sz="0" w:space="0" w:color="auto"/>
        <w:bottom w:val="none" w:sz="0" w:space="0" w:color="auto"/>
        <w:right w:val="none" w:sz="0" w:space="0" w:color="auto"/>
      </w:divBdr>
    </w:div>
    <w:div w:id="1312514589">
      <w:marLeft w:val="480"/>
      <w:marRight w:val="0"/>
      <w:marTop w:val="0"/>
      <w:marBottom w:val="0"/>
      <w:divBdr>
        <w:top w:val="none" w:sz="0" w:space="0" w:color="auto"/>
        <w:left w:val="none" w:sz="0" w:space="0" w:color="auto"/>
        <w:bottom w:val="none" w:sz="0" w:space="0" w:color="auto"/>
        <w:right w:val="none" w:sz="0" w:space="0" w:color="auto"/>
      </w:divBdr>
    </w:div>
    <w:div w:id="1312752533">
      <w:marLeft w:val="480"/>
      <w:marRight w:val="0"/>
      <w:marTop w:val="0"/>
      <w:marBottom w:val="0"/>
      <w:divBdr>
        <w:top w:val="none" w:sz="0" w:space="0" w:color="auto"/>
        <w:left w:val="none" w:sz="0" w:space="0" w:color="auto"/>
        <w:bottom w:val="none" w:sz="0" w:space="0" w:color="auto"/>
        <w:right w:val="none" w:sz="0" w:space="0" w:color="auto"/>
      </w:divBdr>
    </w:div>
    <w:div w:id="1314141311">
      <w:marLeft w:val="480"/>
      <w:marRight w:val="0"/>
      <w:marTop w:val="0"/>
      <w:marBottom w:val="0"/>
      <w:divBdr>
        <w:top w:val="none" w:sz="0" w:space="0" w:color="auto"/>
        <w:left w:val="none" w:sz="0" w:space="0" w:color="auto"/>
        <w:bottom w:val="none" w:sz="0" w:space="0" w:color="auto"/>
        <w:right w:val="none" w:sz="0" w:space="0" w:color="auto"/>
      </w:divBdr>
    </w:div>
    <w:div w:id="1315448030">
      <w:marLeft w:val="480"/>
      <w:marRight w:val="0"/>
      <w:marTop w:val="0"/>
      <w:marBottom w:val="0"/>
      <w:divBdr>
        <w:top w:val="none" w:sz="0" w:space="0" w:color="auto"/>
        <w:left w:val="none" w:sz="0" w:space="0" w:color="auto"/>
        <w:bottom w:val="none" w:sz="0" w:space="0" w:color="auto"/>
        <w:right w:val="none" w:sz="0" w:space="0" w:color="auto"/>
      </w:divBdr>
    </w:div>
    <w:div w:id="1315915852">
      <w:marLeft w:val="480"/>
      <w:marRight w:val="0"/>
      <w:marTop w:val="0"/>
      <w:marBottom w:val="0"/>
      <w:divBdr>
        <w:top w:val="none" w:sz="0" w:space="0" w:color="auto"/>
        <w:left w:val="none" w:sz="0" w:space="0" w:color="auto"/>
        <w:bottom w:val="none" w:sz="0" w:space="0" w:color="auto"/>
        <w:right w:val="none" w:sz="0" w:space="0" w:color="auto"/>
      </w:divBdr>
    </w:div>
    <w:div w:id="1316372947">
      <w:marLeft w:val="480"/>
      <w:marRight w:val="0"/>
      <w:marTop w:val="0"/>
      <w:marBottom w:val="0"/>
      <w:divBdr>
        <w:top w:val="none" w:sz="0" w:space="0" w:color="auto"/>
        <w:left w:val="none" w:sz="0" w:space="0" w:color="auto"/>
        <w:bottom w:val="none" w:sz="0" w:space="0" w:color="auto"/>
        <w:right w:val="none" w:sz="0" w:space="0" w:color="auto"/>
      </w:divBdr>
    </w:div>
    <w:div w:id="1316715068">
      <w:marLeft w:val="480"/>
      <w:marRight w:val="0"/>
      <w:marTop w:val="0"/>
      <w:marBottom w:val="0"/>
      <w:divBdr>
        <w:top w:val="none" w:sz="0" w:space="0" w:color="auto"/>
        <w:left w:val="none" w:sz="0" w:space="0" w:color="auto"/>
        <w:bottom w:val="none" w:sz="0" w:space="0" w:color="auto"/>
        <w:right w:val="none" w:sz="0" w:space="0" w:color="auto"/>
      </w:divBdr>
    </w:div>
    <w:div w:id="1316757030">
      <w:marLeft w:val="480"/>
      <w:marRight w:val="0"/>
      <w:marTop w:val="0"/>
      <w:marBottom w:val="0"/>
      <w:divBdr>
        <w:top w:val="none" w:sz="0" w:space="0" w:color="auto"/>
        <w:left w:val="none" w:sz="0" w:space="0" w:color="auto"/>
        <w:bottom w:val="none" w:sz="0" w:space="0" w:color="auto"/>
        <w:right w:val="none" w:sz="0" w:space="0" w:color="auto"/>
      </w:divBdr>
    </w:div>
    <w:div w:id="1317492411">
      <w:marLeft w:val="480"/>
      <w:marRight w:val="0"/>
      <w:marTop w:val="0"/>
      <w:marBottom w:val="0"/>
      <w:divBdr>
        <w:top w:val="none" w:sz="0" w:space="0" w:color="auto"/>
        <w:left w:val="none" w:sz="0" w:space="0" w:color="auto"/>
        <w:bottom w:val="none" w:sz="0" w:space="0" w:color="auto"/>
        <w:right w:val="none" w:sz="0" w:space="0" w:color="auto"/>
      </w:divBdr>
    </w:div>
    <w:div w:id="1317760281">
      <w:marLeft w:val="480"/>
      <w:marRight w:val="0"/>
      <w:marTop w:val="0"/>
      <w:marBottom w:val="0"/>
      <w:divBdr>
        <w:top w:val="none" w:sz="0" w:space="0" w:color="auto"/>
        <w:left w:val="none" w:sz="0" w:space="0" w:color="auto"/>
        <w:bottom w:val="none" w:sz="0" w:space="0" w:color="auto"/>
        <w:right w:val="none" w:sz="0" w:space="0" w:color="auto"/>
      </w:divBdr>
    </w:div>
    <w:div w:id="1317804877">
      <w:marLeft w:val="480"/>
      <w:marRight w:val="0"/>
      <w:marTop w:val="0"/>
      <w:marBottom w:val="0"/>
      <w:divBdr>
        <w:top w:val="none" w:sz="0" w:space="0" w:color="auto"/>
        <w:left w:val="none" w:sz="0" w:space="0" w:color="auto"/>
        <w:bottom w:val="none" w:sz="0" w:space="0" w:color="auto"/>
        <w:right w:val="none" w:sz="0" w:space="0" w:color="auto"/>
      </w:divBdr>
    </w:div>
    <w:div w:id="1318345891">
      <w:marLeft w:val="480"/>
      <w:marRight w:val="0"/>
      <w:marTop w:val="0"/>
      <w:marBottom w:val="0"/>
      <w:divBdr>
        <w:top w:val="none" w:sz="0" w:space="0" w:color="auto"/>
        <w:left w:val="none" w:sz="0" w:space="0" w:color="auto"/>
        <w:bottom w:val="none" w:sz="0" w:space="0" w:color="auto"/>
        <w:right w:val="none" w:sz="0" w:space="0" w:color="auto"/>
      </w:divBdr>
    </w:div>
    <w:div w:id="1318461992">
      <w:marLeft w:val="480"/>
      <w:marRight w:val="0"/>
      <w:marTop w:val="0"/>
      <w:marBottom w:val="0"/>
      <w:divBdr>
        <w:top w:val="none" w:sz="0" w:space="0" w:color="auto"/>
        <w:left w:val="none" w:sz="0" w:space="0" w:color="auto"/>
        <w:bottom w:val="none" w:sz="0" w:space="0" w:color="auto"/>
        <w:right w:val="none" w:sz="0" w:space="0" w:color="auto"/>
      </w:divBdr>
    </w:div>
    <w:div w:id="1318805320">
      <w:marLeft w:val="480"/>
      <w:marRight w:val="0"/>
      <w:marTop w:val="0"/>
      <w:marBottom w:val="0"/>
      <w:divBdr>
        <w:top w:val="none" w:sz="0" w:space="0" w:color="auto"/>
        <w:left w:val="none" w:sz="0" w:space="0" w:color="auto"/>
        <w:bottom w:val="none" w:sz="0" w:space="0" w:color="auto"/>
        <w:right w:val="none" w:sz="0" w:space="0" w:color="auto"/>
      </w:divBdr>
    </w:div>
    <w:div w:id="1319074072">
      <w:marLeft w:val="480"/>
      <w:marRight w:val="0"/>
      <w:marTop w:val="0"/>
      <w:marBottom w:val="0"/>
      <w:divBdr>
        <w:top w:val="none" w:sz="0" w:space="0" w:color="auto"/>
        <w:left w:val="none" w:sz="0" w:space="0" w:color="auto"/>
        <w:bottom w:val="none" w:sz="0" w:space="0" w:color="auto"/>
        <w:right w:val="none" w:sz="0" w:space="0" w:color="auto"/>
      </w:divBdr>
    </w:div>
    <w:div w:id="1319772311">
      <w:marLeft w:val="480"/>
      <w:marRight w:val="0"/>
      <w:marTop w:val="0"/>
      <w:marBottom w:val="0"/>
      <w:divBdr>
        <w:top w:val="none" w:sz="0" w:space="0" w:color="auto"/>
        <w:left w:val="none" w:sz="0" w:space="0" w:color="auto"/>
        <w:bottom w:val="none" w:sz="0" w:space="0" w:color="auto"/>
        <w:right w:val="none" w:sz="0" w:space="0" w:color="auto"/>
      </w:divBdr>
    </w:div>
    <w:div w:id="1319992120">
      <w:marLeft w:val="480"/>
      <w:marRight w:val="0"/>
      <w:marTop w:val="0"/>
      <w:marBottom w:val="0"/>
      <w:divBdr>
        <w:top w:val="none" w:sz="0" w:space="0" w:color="auto"/>
        <w:left w:val="none" w:sz="0" w:space="0" w:color="auto"/>
        <w:bottom w:val="none" w:sz="0" w:space="0" w:color="auto"/>
        <w:right w:val="none" w:sz="0" w:space="0" w:color="auto"/>
      </w:divBdr>
    </w:div>
    <w:div w:id="1320035830">
      <w:marLeft w:val="480"/>
      <w:marRight w:val="0"/>
      <w:marTop w:val="0"/>
      <w:marBottom w:val="0"/>
      <w:divBdr>
        <w:top w:val="none" w:sz="0" w:space="0" w:color="auto"/>
        <w:left w:val="none" w:sz="0" w:space="0" w:color="auto"/>
        <w:bottom w:val="none" w:sz="0" w:space="0" w:color="auto"/>
        <w:right w:val="none" w:sz="0" w:space="0" w:color="auto"/>
      </w:divBdr>
    </w:div>
    <w:div w:id="1321496722">
      <w:marLeft w:val="480"/>
      <w:marRight w:val="0"/>
      <w:marTop w:val="0"/>
      <w:marBottom w:val="0"/>
      <w:divBdr>
        <w:top w:val="none" w:sz="0" w:space="0" w:color="auto"/>
        <w:left w:val="none" w:sz="0" w:space="0" w:color="auto"/>
        <w:bottom w:val="none" w:sz="0" w:space="0" w:color="auto"/>
        <w:right w:val="none" w:sz="0" w:space="0" w:color="auto"/>
      </w:divBdr>
    </w:div>
    <w:div w:id="1321808689">
      <w:marLeft w:val="480"/>
      <w:marRight w:val="0"/>
      <w:marTop w:val="0"/>
      <w:marBottom w:val="0"/>
      <w:divBdr>
        <w:top w:val="none" w:sz="0" w:space="0" w:color="auto"/>
        <w:left w:val="none" w:sz="0" w:space="0" w:color="auto"/>
        <w:bottom w:val="none" w:sz="0" w:space="0" w:color="auto"/>
        <w:right w:val="none" w:sz="0" w:space="0" w:color="auto"/>
      </w:divBdr>
    </w:div>
    <w:div w:id="1322464540">
      <w:marLeft w:val="480"/>
      <w:marRight w:val="0"/>
      <w:marTop w:val="0"/>
      <w:marBottom w:val="0"/>
      <w:divBdr>
        <w:top w:val="none" w:sz="0" w:space="0" w:color="auto"/>
        <w:left w:val="none" w:sz="0" w:space="0" w:color="auto"/>
        <w:bottom w:val="none" w:sz="0" w:space="0" w:color="auto"/>
        <w:right w:val="none" w:sz="0" w:space="0" w:color="auto"/>
      </w:divBdr>
    </w:div>
    <w:div w:id="1323655364">
      <w:marLeft w:val="480"/>
      <w:marRight w:val="0"/>
      <w:marTop w:val="0"/>
      <w:marBottom w:val="0"/>
      <w:divBdr>
        <w:top w:val="none" w:sz="0" w:space="0" w:color="auto"/>
        <w:left w:val="none" w:sz="0" w:space="0" w:color="auto"/>
        <w:bottom w:val="none" w:sz="0" w:space="0" w:color="auto"/>
        <w:right w:val="none" w:sz="0" w:space="0" w:color="auto"/>
      </w:divBdr>
    </w:div>
    <w:div w:id="1324358062">
      <w:marLeft w:val="480"/>
      <w:marRight w:val="0"/>
      <w:marTop w:val="0"/>
      <w:marBottom w:val="0"/>
      <w:divBdr>
        <w:top w:val="none" w:sz="0" w:space="0" w:color="auto"/>
        <w:left w:val="none" w:sz="0" w:space="0" w:color="auto"/>
        <w:bottom w:val="none" w:sz="0" w:space="0" w:color="auto"/>
        <w:right w:val="none" w:sz="0" w:space="0" w:color="auto"/>
      </w:divBdr>
    </w:div>
    <w:div w:id="1325082859">
      <w:marLeft w:val="480"/>
      <w:marRight w:val="0"/>
      <w:marTop w:val="0"/>
      <w:marBottom w:val="0"/>
      <w:divBdr>
        <w:top w:val="none" w:sz="0" w:space="0" w:color="auto"/>
        <w:left w:val="none" w:sz="0" w:space="0" w:color="auto"/>
        <w:bottom w:val="none" w:sz="0" w:space="0" w:color="auto"/>
        <w:right w:val="none" w:sz="0" w:space="0" w:color="auto"/>
      </w:divBdr>
    </w:div>
    <w:div w:id="1327591610">
      <w:marLeft w:val="480"/>
      <w:marRight w:val="0"/>
      <w:marTop w:val="0"/>
      <w:marBottom w:val="0"/>
      <w:divBdr>
        <w:top w:val="none" w:sz="0" w:space="0" w:color="auto"/>
        <w:left w:val="none" w:sz="0" w:space="0" w:color="auto"/>
        <w:bottom w:val="none" w:sz="0" w:space="0" w:color="auto"/>
        <w:right w:val="none" w:sz="0" w:space="0" w:color="auto"/>
      </w:divBdr>
    </w:div>
    <w:div w:id="1327629598">
      <w:marLeft w:val="480"/>
      <w:marRight w:val="0"/>
      <w:marTop w:val="0"/>
      <w:marBottom w:val="0"/>
      <w:divBdr>
        <w:top w:val="none" w:sz="0" w:space="0" w:color="auto"/>
        <w:left w:val="none" w:sz="0" w:space="0" w:color="auto"/>
        <w:bottom w:val="none" w:sz="0" w:space="0" w:color="auto"/>
        <w:right w:val="none" w:sz="0" w:space="0" w:color="auto"/>
      </w:divBdr>
    </w:div>
    <w:div w:id="1327905826">
      <w:marLeft w:val="480"/>
      <w:marRight w:val="0"/>
      <w:marTop w:val="0"/>
      <w:marBottom w:val="0"/>
      <w:divBdr>
        <w:top w:val="none" w:sz="0" w:space="0" w:color="auto"/>
        <w:left w:val="none" w:sz="0" w:space="0" w:color="auto"/>
        <w:bottom w:val="none" w:sz="0" w:space="0" w:color="auto"/>
        <w:right w:val="none" w:sz="0" w:space="0" w:color="auto"/>
      </w:divBdr>
    </w:div>
    <w:div w:id="1328172263">
      <w:marLeft w:val="480"/>
      <w:marRight w:val="0"/>
      <w:marTop w:val="0"/>
      <w:marBottom w:val="0"/>
      <w:divBdr>
        <w:top w:val="none" w:sz="0" w:space="0" w:color="auto"/>
        <w:left w:val="none" w:sz="0" w:space="0" w:color="auto"/>
        <w:bottom w:val="none" w:sz="0" w:space="0" w:color="auto"/>
        <w:right w:val="none" w:sz="0" w:space="0" w:color="auto"/>
      </w:divBdr>
    </w:div>
    <w:div w:id="1329791085">
      <w:marLeft w:val="480"/>
      <w:marRight w:val="0"/>
      <w:marTop w:val="0"/>
      <w:marBottom w:val="0"/>
      <w:divBdr>
        <w:top w:val="none" w:sz="0" w:space="0" w:color="auto"/>
        <w:left w:val="none" w:sz="0" w:space="0" w:color="auto"/>
        <w:bottom w:val="none" w:sz="0" w:space="0" w:color="auto"/>
        <w:right w:val="none" w:sz="0" w:space="0" w:color="auto"/>
      </w:divBdr>
    </w:div>
    <w:div w:id="1330982465">
      <w:marLeft w:val="480"/>
      <w:marRight w:val="0"/>
      <w:marTop w:val="0"/>
      <w:marBottom w:val="0"/>
      <w:divBdr>
        <w:top w:val="none" w:sz="0" w:space="0" w:color="auto"/>
        <w:left w:val="none" w:sz="0" w:space="0" w:color="auto"/>
        <w:bottom w:val="none" w:sz="0" w:space="0" w:color="auto"/>
        <w:right w:val="none" w:sz="0" w:space="0" w:color="auto"/>
      </w:divBdr>
    </w:div>
    <w:div w:id="1332177879">
      <w:marLeft w:val="480"/>
      <w:marRight w:val="0"/>
      <w:marTop w:val="0"/>
      <w:marBottom w:val="0"/>
      <w:divBdr>
        <w:top w:val="none" w:sz="0" w:space="0" w:color="auto"/>
        <w:left w:val="none" w:sz="0" w:space="0" w:color="auto"/>
        <w:bottom w:val="none" w:sz="0" w:space="0" w:color="auto"/>
        <w:right w:val="none" w:sz="0" w:space="0" w:color="auto"/>
      </w:divBdr>
    </w:div>
    <w:div w:id="1332485547">
      <w:marLeft w:val="480"/>
      <w:marRight w:val="0"/>
      <w:marTop w:val="0"/>
      <w:marBottom w:val="0"/>
      <w:divBdr>
        <w:top w:val="none" w:sz="0" w:space="0" w:color="auto"/>
        <w:left w:val="none" w:sz="0" w:space="0" w:color="auto"/>
        <w:bottom w:val="none" w:sz="0" w:space="0" w:color="auto"/>
        <w:right w:val="none" w:sz="0" w:space="0" w:color="auto"/>
      </w:divBdr>
    </w:div>
    <w:div w:id="1332567289">
      <w:marLeft w:val="480"/>
      <w:marRight w:val="0"/>
      <w:marTop w:val="0"/>
      <w:marBottom w:val="0"/>
      <w:divBdr>
        <w:top w:val="none" w:sz="0" w:space="0" w:color="auto"/>
        <w:left w:val="none" w:sz="0" w:space="0" w:color="auto"/>
        <w:bottom w:val="none" w:sz="0" w:space="0" w:color="auto"/>
        <w:right w:val="none" w:sz="0" w:space="0" w:color="auto"/>
      </w:divBdr>
    </w:div>
    <w:div w:id="1333022082">
      <w:marLeft w:val="480"/>
      <w:marRight w:val="0"/>
      <w:marTop w:val="0"/>
      <w:marBottom w:val="0"/>
      <w:divBdr>
        <w:top w:val="none" w:sz="0" w:space="0" w:color="auto"/>
        <w:left w:val="none" w:sz="0" w:space="0" w:color="auto"/>
        <w:bottom w:val="none" w:sz="0" w:space="0" w:color="auto"/>
        <w:right w:val="none" w:sz="0" w:space="0" w:color="auto"/>
      </w:divBdr>
    </w:div>
    <w:div w:id="1334458547">
      <w:marLeft w:val="480"/>
      <w:marRight w:val="0"/>
      <w:marTop w:val="0"/>
      <w:marBottom w:val="0"/>
      <w:divBdr>
        <w:top w:val="none" w:sz="0" w:space="0" w:color="auto"/>
        <w:left w:val="none" w:sz="0" w:space="0" w:color="auto"/>
        <w:bottom w:val="none" w:sz="0" w:space="0" w:color="auto"/>
        <w:right w:val="none" w:sz="0" w:space="0" w:color="auto"/>
      </w:divBdr>
    </w:div>
    <w:div w:id="1335188207">
      <w:marLeft w:val="480"/>
      <w:marRight w:val="0"/>
      <w:marTop w:val="0"/>
      <w:marBottom w:val="0"/>
      <w:divBdr>
        <w:top w:val="none" w:sz="0" w:space="0" w:color="auto"/>
        <w:left w:val="none" w:sz="0" w:space="0" w:color="auto"/>
        <w:bottom w:val="none" w:sz="0" w:space="0" w:color="auto"/>
        <w:right w:val="none" w:sz="0" w:space="0" w:color="auto"/>
      </w:divBdr>
    </w:div>
    <w:div w:id="1335693731">
      <w:marLeft w:val="480"/>
      <w:marRight w:val="0"/>
      <w:marTop w:val="0"/>
      <w:marBottom w:val="0"/>
      <w:divBdr>
        <w:top w:val="none" w:sz="0" w:space="0" w:color="auto"/>
        <w:left w:val="none" w:sz="0" w:space="0" w:color="auto"/>
        <w:bottom w:val="none" w:sz="0" w:space="0" w:color="auto"/>
        <w:right w:val="none" w:sz="0" w:space="0" w:color="auto"/>
      </w:divBdr>
    </w:div>
    <w:div w:id="1336372882">
      <w:marLeft w:val="480"/>
      <w:marRight w:val="0"/>
      <w:marTop w:val="0"/>
      <w:marBottom w:val="0"/>
      <w:divBdr>
        <w:top w:val="none" w:sz="0" w:space="0" w:color="auto"/>
        <w:left w:val="none" w:sz="0" w:space="0" w:color="auto"/>
        <w:bottom w:val="none" w:sz="0" w:space="0" w:color="auto"/>
        <w:right w:val="none" w:sz="0" w:space="0" w:color="auto"/>
      </w:divBdr>
    </w:div>
    <w:div w:id="1336806901">
      <w:marLeft w:val="480"/>
      <w:marRight w:val="0"/>
      <w:marTop w:val="0"/>
      <w:marBottom w:val="0"/>
      <w:divBdr>
        <w:top w:val="none" w:sz="0" w:space="0" w:color="auto"/>
        <w:left w:val="none" w:sz="0" w:space="0" w:color="auto"/>
        <w:bottom w:val="none" w:sz="0" w:space="0" w:color="auto"/>
        <w:right w:val="none" w:sz="0" w:space="0" w:color="auto"/>
      </w:divBdr>
    </w:div>
    <w:div w:id="1337148376">
      <w:marLeft w:val="480"/>
      <w:marRight w:val="0"/>
      <w:marTop w:val="0"/>
      <w:marBottom w:val="0"/>
      <w:divBdr>
        <w:top w:val="none" w:sz="0" w:space="0" w:color="auto"/>
        <w:left w:val="none" w:sz="0" w:space="0" w:color="auto"/>
        <w:bottom w:val="none" w:sz="0" w:space="0" w:color="auto"/>
        <w:right w:val="none" w:sz="0" w:space="0" w:color="auto"/>
      </w:divBdr>
    </w:div>
    <w:div w:id="1340503916">
      <w:marLeft w:val="480"/>
      <w:marRight w:val="0"/>
      <w:marTop w:val="0"/>
      <w:marBottom w:val="0"/>
      <w:divBdr>
        <w:top w:val="none" w:sz="0" w:space="0" w:color="auto"/>
        <w:left w:val="none" w:sz="0" w:space="0" w:color="auto"/>
        <w:bottom w:val="none" w:sz="0" w:space="0" w:color="auto"/>
        <w:right w:val="none" w:sz="0" w:space="0" w:color="auto"/>
      </w:divBdr>
    </w:div>
    <w:div w:id="1341196281">
      <w:marLeft w:val="480"/>
      <w:marRight w:val="0"/>
      <w:marTop w:val="0"/>
      <w:marBottom w:val="0"/>
      <w:divBdr>
        <w:top w:val="none" w:sz="0" w:space="0" w:color="auto"/>
        <w:left w:val="none" w:sz="0" w:space="0" w:color="auto"/>
        <w:bottom w:val="none" w:sz="0" w:space="0" w:color="auto"/>
        <w:right w:val="none" w:sz="0" w:space="0" w:color="auto"/>
      </w:divBdr>
    </w:div>
    <w:div w:id="1342660528">
      <w:marLeft w:val="480"/>
      <w:marRight w:val="0"/>
      <w:marTop w:val="0"/>
      <w:marBottom w:val="0"/>
      <w:divBdr>
        <w:top w:val="none" w:sz="0" w:space="0" w:color="auto"/>
        <w:left w:val="none" w:sz="0" w:space="0" w:color="auto"/>
        <w:bottom w:val="none" w:sz="0" w:space="0" w:color="auto"/>
        <w:right w:val="none" w:sz="0" w:space="0" w:color="auto"/>
      </w:divBdr>
    </w:div>
    <w:div w:id="1342900545">
      <w:marLeft w:val="480"/>
      <w:marRight w:val="0"/>
      <w:marTop w:val="0"/>
      <w:marBottom w:val="0"/>
      <w:divBdr>
        <w:top w:val="none" w:sz="0" w:space="0" w:color="auto"/>
        <w:left w:val="none" w:sz="0" w:space="0" w:color="auto"/>
        <w:bottom w:val="none" w:sz="0" w:space="0" w:color="auto"/>
        <w:right w:val="none" w:sz="0" w:space="0" w:color="auto"/>
      </w:divBdr>
    </w:div>
    <w:div w:id="1343239779">
      <w:marLeft w:val="480"/>
      <w:marRight w:val="0"/>
      <w:marTop w:val="0"/>
      <w:marBottom w:val="0"/>
      <w:divBdr>
        <w:top w:val="none" w:sz="0" w:space="0" w:color="auto"/>
        <w:left w:val="none" w:sz="0" w:space="0" w:color="auto"/>
        <w:bottom w:val="none" w:sz="0" w:space="0" w:color="auto"/>
        <w:right w:val="none" w:sz="0" w:space="0" w:color="auto"/>
      </w:divBdr>
    </w:div>
    <w:div w:id="1343976126">
      <w:marLeft w:val="480"/>
      <w:marRight w:val="0"/>
      <w:marTop w:val="0"/>
      <w:marBottom w:val="0"/>
      <w:divBdr>
        <w:top w:val="none" w:sz="0" w:space="0" w:color="auto"/>
        <w:left w:val="none" w:sz="0" w:space="0" w:color="auto"/>
        <w:bottom w:val="none" w:sz="0" w:space="0" w:color="auto"/>
        <w:right w:val="none" w:sz="0" w:space="0" w:color="auto"/>
      </w:divBdr>
    </w:div>
    <w:div w:id="1344161047">
      <w:marLeft w:val="480"/>
      <w:marRight w:val="0"/>
      <w:marTop w:val="0"/>
      <w:marBottom w:val="0"/>
      <w:divBdr>
        <w:top w:val="none" w:sz="0" w:space="0" w:color="auto"/>
        <w:left w:val="none" w:sz="0" w:space="0" w:color="auto"/>
        <w:bottom w:val="none" w:sz="0" w:space="0" w:color="auto"/>
        <w:right w:val="none" w:sz="0" w:space="0" w:color="auto"/>
      </w:divBdr>
    </w:div>
    <w:div w:id="1344867653">
      <w:marLeft w:val="480"/>
      <w:marRight w:val="0"/>
      <w:marTop w:val="0"/>
      <w:marBottom w:val="0"/>
      <w:divBdr>
        <w:top w:val="none" w:sz="0" w:space="0" w:color="auto"/>
        <w:left w:val="none" w:sz="0" w:space="0" w:color="auto"/>
        <w:bottom w:val="none" w:sz="0" w:space="0" w:color="auto"/>
        <w:right w:val="none" w:sz="0" w:space="0" w:color="auto"/>
      </w:divBdr>
    </w:div>
    <w:div w:id="1344939853">
      <w:marLeft w:val="480"/>
      <w:marRight w:val="0"/>
      <w:marTop w:val="0"/>
      <w:marBottom w:val="0"/>
      <w:divBdr>
        <w:top w:val="none" w:sz="0" w:space="0" w:color="auto"/>
        <w:left w:val="none" w:sz="0" w:space="0" w:color="auto"/>
        <w:bottom w:val="none" w:sz="0" w:space="0" w:color="auto"/>
        <w:right w:val="none" w:sz="0" w:space="0" w:color="auto"/>
      </w:divBdr>
    </w:div>
    <w:div w:id="1345015075">
      <w:marLeft w:val="480"/>
      <w:marRight w:val="0"/>
      <w:marTop w:val="0"/>
      <w:marBottom w:val="0"/>
      <w:divBdr>
        <w:top w:val="none" w:sz="0" w:space="0" w:color="auto"/>
        <w:left w:val="none" w:sz="0" w:space="0" w:color="auto"/>
        <w:bottom w:val="none" w:sz="0" w:space="0" w:color="auto"/>
        <w:right w:val="none" w:sz="0" w:space="0" w:color="auto"/>
      </w:divBdr>
    </w:div>
    <w:div w:id="1346439864">
      <w:marLeft w:val="480"/>
      <w:marRight w:val="0"/>
      <w:marTop w:val="0"/>
      <w:marBottom w:val="0"/>
      <w:divBdr>
        <w:top w:val="none" w:sz="0" w:space="0" w:color="auto"/>
        <w:left w:val="none" w:sz="0" w:space="0" w:color="auto"/>
        <w:bottom w:val="none" w:sz="0" w:space="0" w:color="auto"/>
        <w:right w:val="none" w:sz="0" w:space="0" w:color="auto"/>
      </w:divBdr>
    </w:div>
    <w:div w:id="1346712144">
      <w:marLeft w:val="480"/>
      <w:marRight w:val="0"/>
      <w:marTop w:val="0"/>
      <w:marBottom w:val="0"/>
      <w:divBdr>
        <w:top w:val="none" w:sz="0" w:space="0" w:color="auto"/>
        <w:left w:val="none" w:sz="0" w:space="0" w:color="auto"/>
        <w:bottom w:val="none" w:sz="0" w:space="0" w:color="auto"/>
        <w:right w:val="none" w:sz="0" w:space="0" w:color="auto"/>
      </w:divBdr>
    </w:div>
    <w:div w:id="1346713337">
      <w:marLeft w:val="480"/>
      <w:marRight w:val="0"/>
      <w:marTop w:val="0"/>
      <w:marBottom w:val="0"/>
      <w:divBdr>
        <w:top w:val="none" w:sz="0" w:space="0" w:color="auto"/>
        <w:left w:val="none" w:sz="0" w:space="0" w:color="auto"/>
        <w:bottom w:val="none" w:sz="0" w:space="0" w:color="auto"/>
        <w:right w:val="none" w:sz="0" w:space="0" w:color="auto"/>
      </w:divBdr>
    </w:div>
    <w:div w:id="1347899669">
      <w:marLeft w:val="480"/>
      <w:marRight w:val="0"/>
      <w:marTop w:val="0"/>
      <w:marBottom w:val="0"/>
      <w:divBdr>
        <w:top w:val="none" w:sz="0" w:space="0" w:color="auto"/>
        <w:left w:val="none" w:sz="0" w:space="0" w:color="auto"/>
        <w:bottom w:val="none" w:sz="0" w:space="0" w:color="auto"/>
        <w:right w:val="none" w:sz="0" w:space="0" w:color="auto"/>
      </w:divBdr>
    </w:div>
    <w:div w:id="1348405765">
      <w:marLeft w:val="480"/>
      <w:marRight w:val="0"/>
      <w:marTop w:val="0"/>
      <w:marBottom w:val="0"/>
      <w:divBdr>
        <w:top w:val="none" w:sz="0" w:space="0" w:color="auto"/>
        <w:left w:val="none" w:sz="0" w:space="0" w:color="auto"/>
        <w:bottom w:val="none" w:sz="0" w:space="0" w:color="auto"/>
        <w:right w:val="none" w:sz="0" w:space="0" w:color="auto"/>
      </w:divBdr>
    </w:div>
    <w:div w:id="1348752158">
      <w:marLeft w:val="480"/>
      <w:marRight w:val="0"/>
      <w:marTop w:val="0"/>
      <w:marBottom w:val="0"/>
      <w:divBdr>
        <w:top w:val="none" w:sz="0" w:space="0" w:color="auto"/>
        <w:left w:val="none" w:sz="0" w:space="0" w:color="auto"/>
        <w:bottom w:val="none" w:sz="0" w:space="0" w:color="auto"/>
        <w:right w:val="none" w:sz="0" w:space="0" w:color="auto"/>
      </w:divBdr>
    </w:div>
    <w:div w:id="1349797639">
      <w:marLeft w:val="480"/>
      <w:marRight w:val="0"/>
      <w:marTop w:val="0"/>
      <w:marBottom w:val="0"/>
      <w:divBdr>
        <w:top w:val="none" w:sz="0" w:space="0" w:color="auto"/>
        <w:left w:val="none" w:sz="0" w:space="0" w:color="auto"/>
        <w:bottom w:val="none" w:sz="0" w:space="0" w:color="auto"/>
        <w:right w:val="none" w:sz="0" w:space="0" w:color="auto"/>
      </w:divBdr>
    </w:div>
    <w:div w:id="1350375598">
      <w:marLeft w:val="480"/>
      <w:marRight w:val="0"/>
      <w:marTop w:val="0"/>
      <w:marBottom w:val="0"/>
      <w:divBdr>
        <w:top w:val="none" w:sz="0" w:space="0" w:color="auto"/>
        <w:left w:val="none" w:sz="0" w:space="0" w:color="auto"/>
        <w:bottom w:val="none" w:sz="0" w:space="0" w:color="auto"/>
        <w:right w:val="none" w:sz="0" w:space="0" w:color="auto"/>
      </w:divBdr>
    </w:div>
    <w:div w:id="1351102205">
      <w:marLeft w:val="480"/>
      <w:marRight w:val="0"/>
      <w:marTop w:val="0"/>
      <w:marBottom w:val="0"/>
      <w:divBdr>
        <w:top w:val="none" w:sz="0" w:space="0" w:color="auto"/>
        <w:left w:val="none" w:sz="0" w:space="0" w:color="auto"/>
        <w:bottom w:val="none" w:sz="0" w:space="0" w:color="auto"/>
        <w:right w:val="none" w:sz="0" w:space="0" w:color="auto"/>
      </w:divBdr>
    </w:div>
    <w:div w:id="1353875356">
      <w:marLeft w:val="480"/>
      <w:marRight w:val="0"/>
      <w:marTop w:val="0"/>
      <w:marBottom w:val="0"/>
      <w:divBdr>
        <w:top w:val="none" w:sz="0" w:space="0" w:color="auto"/>
        <w:left w:val="none" w:sz="0" w:space="0" w:color="auto"/>
        <w:bottom w:val="none" w:sz="0" w:space="0" w:color="auto"/>
        <w:right w:val="none" w:sz="0" w:space="0" w:color="auto"/>
      </w:divBdr>
    </w:div>
    <w:div w:id="1354920948">
      <w:marLeft w:val="480"/>
      <w:marRight w:val="0"/>
      <w:marTop w:val="0"/>
      <w:marBottom w:val="0"/>
      <w:divBdr>
        <w:top w:val="none" w:sz="0" w:space="0" w:color="auto"/>
        <w:left w:val="none" w:sz="0" w:space="0" w:color="auto"/>
        <w:bottom w:val="none" w:sz="0" w:space="0" w:color="auto"/>
        <w:right w:val="none" w:sz="0" w:space="0" w:color="auto"/>
      </w:divBdr>
    </w:div>
    <w:div w:id="1354964452">
      <w:marLeft w:val="480"/>
      <w:marRight w:val="0"/>
      <w:marTop w:val="0"/>
      <w:marBottom w:val="0"/>
      <w:divBdr>
        <w:top w:val="none" w:sz="0" w:space="0" w:color="auto"/>
        <w:left w:val="none" w:sz="0" w:space="0" w:color="auto"/>
        <w:bottom w:val="none" w:sz="0" w:space="0" w:color="auto"/>
        <w:right w:val="none" w:sz="0" w:space="0" w:color="auto"/>
      </w:divBdr>
    </w:div>
    <w:div w:id="1355114631">
      <w:marLeft w:val="480"/>
      <w:marRight w:val="0"/>
      <w:marTop w:val="0"/>
      <w:marBottom w:val="0"/>
      <w:divBdr>
        <w:top w:val="none" w:sz="0" w:space="0" w:color="auto"/>
        <w:left w:val="none" w:sz="0" w:space="0" w:color="auto"/>
        <w:bottom w:val="none" w:sz="0" w:space="0" w:color="auto"/>
        <w:right w:val="none" w:sz="0" w:space="0" w:color="auto"/>
      </w:divBdr>
    </w:div>
    <w:div w:id="1355301540">
      <w:marLeft w:val="480"/>
      <w:marRight w:val="0"/>
      <w:marTop w:val="0"/>
      <w:marBottom w:val="0"/>
      <w:divBdr>
        <w:top w:val="none" w:sz="0" w:space="0" w:color="auto"/>
        <w:left w:val="none" w:sz="0" w:space="0" w:color="auto"/>
        <w:bottom w:val="none" w:sz="0" w:space="0" w:color="auto"/>
        <w:right w:val="none" w:sz="0" w:space="0" w:color="auto"/>
      </w:divBdr>
    </w:div>
    <w:div w:id="1355305756">
      <w:marLeft w:val="480"/>
      <w:marRight w:val="0"/>
      <w:marTop w:val="0"/>
      <w:marBottom w:val="0"/>
      <w:divBdr>
        <w:top w:val="none" w:sz="0" w:space="0" w:color="auto"/>
        <w:left w:val="none" w:sz="0" w:space="0" w:color="auto"/>
        <w:bottom w:val="none" w:sz="0" w:space="0" w:color="auto"/>
        <w:right w:val="none" w:sz="0" w:space="0" w:color="auto"/>
      </w:divBdr>
    </w:div>
    <w:div w:id="1355615494">
      <w:marLeft w:val="480"/>
      <w:marRight w:val="0"/>
      <w:marTop w:val="0"/>
      <w:marBottom w:val="0"/>
      <w:divBdr>
        <w:top w:val="none" w:sz="0" w:space="0" w:color="auto"/>
        <w:left w:val="none" w:sz="0" w:space="0" w:color="auto"/>
        <w:bottom w:val="none" w:sz="0" w:space="0" w:color="auto"/>
        <w:right w:val="none" w:sz="0" w:space="0" w:color="auto"/>
      </w:divBdr>
    </w:div>
    <w:div w:id="1355770326">
      <w:marLeft w:val="480"/>
      <w:marRight w:val="0"/>
      <w:marTop w:val="0"/>
      <w:marBottom w:val="0"/>
      <w:divBdr>
        <w:top w:val="none" w:sz="0" w:space="0" w:color="auto"/>
        <w:left w:val="none" w:sz="0" w:space="0" w:color="auto"/>
        <w:bottom w:val="none" w:sz="0" w:space="0" w:color="auto"/>
        <w:right w:val="none" w:sz="0" w:space="0" w:color="auto"/>
      </w:divBdr>
    </w:div>
    <w:div w:id="1355809253">
      <w:marLeft w:val="480"/>
      <w:marRight w:val="0"/>
      <w:marTop w:val="0"/>
      <w:marBottom w:val="0"/>
      <w:divBdr>
        <w:top w:val="none" w:sz="0" w:space="0" w:color="auto"/>
        <w:left w:val="none" w:sz="0" w:space="0" w:color="auto"/>
        <w:bottom w:val="none" w:sz="0" w:space="0" w:color="auto"/>
        <w:right w:val="none" w:sz="0" w:space="0" w:color="auto"/>
      </w:divBdr>
    </w:div>
    <w:div w:id="1355955516">
      <w:marLeft w:val="480"/>
      <w:marRight w:val="0"/>
      <w:marTop w:val="0"/>
      <w:marBottom w:val="0"/>
      <w:divBdr>
        <w:top w:val="none" w:sz="0" w:space="0" w:color="auto"/>
        <w:left w:val="none" w:sz="0" w:space="0" w:color="auto"/>
        <w:bottom w:val="none" w:sz="0" w:space="0" w:color="auto"/>
        <w:right w:val="none" w:sz="0" w:space="0" w:color="auto"/>
      </w:divBdr>
    </w:div>
    <w:div w:id="1356661011">
      <w:marLeft w:val="480"/>
      <w:marRight w:val="0"/>
      <w:marTop w:val="0"/>
      <w:marBottom w:val="0"/>
      <w:divBdr>
        <w:top w:val="none" w:sz="0" w:space="0" w:color="auto"/>
        <w:left w:val="none" w:sz="0" w:space="0" w:color="auto"/>
        <w:bottom w:val="none" w:sz="0" w:space="0" w:color="auto"/>
        <w:right w:val="none" w:sz="0" w:space="0" w:color="auto"/>
      </w:divBdr>
    </w:div>
    <w:div w:id="1357924474">
      <w:marLeft w:val="480"/>
      <w:marRight w:val="0"/>
      <w:marTop w:val="0"/>
      <w:marBottom w:val="0"/>
      <w:divBdr>
        <w:top w:val="none" w:sz="0" w:space="0" w:color="auto"/>
        <w:left w:val="none" w:sz="0" w:space="0" w:color="auto"/>
        <w:bottom w:val="none" w:sz="0" w:space="0" w:color="auto"/>
        <w:right w:val="none" w:sz="0" w:space="0" w:color="auto"/>
      </w:divBdr>
    </w:div>
    <w:div w:id="1359158424">
      <w:marLeft w:val="480"/>
      <w:marRight w:val="0"/>
      <w:marTop w:val="0"/>
      <w:marBottom w:val="0"/>
      <w:divBdr>
        <w:top w:val="none" w:sz="0" w:space="0" w:color="auto"/>
        <w:left w:val="none" w:sz="0" w:space="0" w:color="auto"/>
        <w:bottom w:val="none" w:sz="0" w:space="0" w:color="auto"/>
        <w:right w:val="none" w:sz="0" w:space="0" w:color="auto"/>
      </w:divBdr>
    </w:div>
    <w:div w:id="1360164091">
      <w:marLeft w:val="480"/>
      <w:marRight w:val="0"/>
      <w:marTop w:val="0"/>
      <w:marBottom w:val="0"/>
      <w:divBdr>
        <w:top w:val="none" w:sz="0" w:space="0" w:color="auto"/>
        <w:left w:val="none" w:sz="0" w:space="0" w:color="auto"/>
        <w:bottom w:val="none" w:sz="0" w:space="0" w:color="auto"/>
        <w:right w:val="none" w:sz="0" w:space="0" w:color="auto"/>
      </w:divBdr>
    </w:div>
    <w:div w:id="1360933920">
      <w:marLeft w:val="480"/>
      <w:marRight w:val="0"/>
      <w:marTop w:val="0"/>
      <w:marBottom w:val="0"/>
      <w:divBdr>
        <w:top w:val="none" w:sz="0" w:space="0" w:color="auto"/>
        <w:left w:val="none" w:sz="0" w:space="0" w:color="auto"/>
        <w:bottom w:val="none" w:sz="0" w:space="0" w:color="auto"/>
        <w:right w:val="none" w:sz="0" w:space="0" w:color="auto"/>
      </w:divBdr>
    </w:div>
    <w:div w:id="1361786282">
      <w:marLeft w:val="480"/>
      <w:marRight w:val="0"/>
      <w:marTop w:val="0"/>
      <w:marBottom w:val="0"/>
      <w:divBdr>
        <w:top w:val="none" w:sz="0" w:space="0" w:color="auto"/>
        <w:left w:val="none" w:sz="0" w:space="0" w:color="auto"/>
        <w:bottom w:val="none" w:sz="0" w:space="0" w:color="auto"/>
        <w:right w:val="none" w:sz="0" w:space="0" w:color="auto"/>
      </w:divBdr>
    </w:div>
    <w:div w:id="1366639055">
      <w:marLeft w:val="480"/>
      <w:marRight w:val="0"/>
      <w:marTop w:val="0"/>
      <w:marBottom w:val="0"/>
      <w:divBdr>
        <w:top w:val="none" w:sz="0" w:space="0" w:color="auto"/>
        <w:left w:val="none" w:sz="0" w:space="0" w:color="auto"/>
        <w:bottom w:val="none" w:sz="0" w:space="0" w:color="auto"/>
        <w:right w:val="none" w:sz="0" w:space="0" w:color="auto"/>
      </w:divBdr>
    </w:div>
    <w:div w:id="1367216130">
      <w:marLeft w:val="480"/>
      <w:marRight w:val="0"/>
      <w:marTop w:val="0"/>
      <w:marBottom w:val="0"/>
      <w:divBdr>
        <w:top w:val="none" w:sz="0" w:space="0" w:color="auto"/>
        <w:left w:val="none" w:sz="0" w:space="0" w:color="auto"/>
        <w:bottom w:val="none" w:sz="0" w:space="0" w:color="auto"/>
        <w:right w:val="none" w:sz="0" w:space="0" w:color="auto"/>
      </w:divBdr>
    </w:div>
    <w:div w:id="1368486792">
      <w:marLeft w:val="480"/>
      <w:marRight w:val="0"/>
      <w:marTop w:val="0"/>
      <w:marBottom w:val="0"/>
      <w:divBdr>
        <w:top w:val="none" w:sz="0" w:space="0" w:color="auto"/>
        <w:left w:val="none" w:sz="0" w:space="0" w:color="auto"/>
        <w:bottom w:val="none" w:sz="0" w:space="0" w:color="auto"/>
        <w:right w:val="none" w:sz="0" w:space="0" w:color="auto"/>
      </w:divBdr>
    </w:div>
    <w:div w:id="1368872992">
      <w:marLeft w:val="480"/>
      <w:marRight w:val="0"/>
      <w:marTop w:val="0"/>
      <w:marBottom w:val="0"/>
      <w:divBdr>
        <w:top w:val="none" w:sz="0" w:space="0" w:color="auto"/>
        <w:left w:val="none" w:sz="0" w:space="0" w:color="auto"/>
        <w:bottom w:val="none" w:sz="0" w:space="0" w:color="auto"/>
        <w:right w:val="none" w:sz="0" w:space="0" w:color="auto"/>
      </w:divBdr>
    </w:div>
    <w:div w:id="1370031289">
      <w:marLeft w:val="480"/>
      <w:marRight w:val="0"/>
      <w:marTop w:val="0"/>
      <w:marBottom w:val="0"/>
      <w:divBdr>
        <w:top w:val="none" w:sz="0" w:space="0" w:color="auto"/>
        <w:left w:val="none" w:sz="0" w:space="0" w:color="auto"/>
        <w:bottom w:val="none" w:sz="0" w:space="0" w:color="auto"/>
        <w:right w:val="none" w:sz="0" w:space="0" w:color="auto"/>
      </w:divBdr>
    </w:div>
    <w:div w:id="1371878188">
      <w:marLeft w:val="480"/>
      <w:marRight w:val="0"/>
      <w:marTop w:val="0"/>
      <w:marBottom w:val="0"/>
      <w:divBdr>
        <w:top w:val="none" w:sz="0" w:space="0" w:color="auto"/>
        <w:left w:val="none" w:sz="0" w:space="0" w:color="auto"/>
        <w:bottom w:val="none" w:sz="0" w:space="0" w:color="auto"/>
        <w:right w:val="none" w:sz="0" w:space="0" w:color="auto"/>
      </w:divBdr>
    </w:div>
    <w:div w:id="1372076031">
      <w:marLeft w:val="480"/>
      <w:marRight w:val="0"/>
      <w:marTop w:val="0"/>
      <w:marBottom w:val="0"/>
      <w:divBdr>
        <w:top w:val="none" w:sz="0" w:space="0" w:color="auto"/>
        <w:left w:val="none" w:sz="0" w:space="0" w:color="auto"/>
        <w:bottom w:val="none" w:sz="0" w:space="0" w:color="auto"/>
        <w:right w:val="none" w:sz="0" w:space="0" w:color="auto"/>
      </w:divBdr>
    </w:div>
    <w:div w:id="1372459231">
      <w:marLeft w:val="480"/>
      <w:marRight w:val="0"/>
      <w:marTop w:val="0"/>
      <w:marBottom w:val="0"/>
      <w:divBdr>
        <w:top w:val="none" w:sz="0" w:space="0" w:color="auto"/>
        <w:left w:val="none" w:sz="0" w:space="0" w:color="auto"/>
        <w:bottom w:val="none" w:sz="0" w:space="0" w:color="auto"/>
        <w:right w:val="none" w:sz="0" w:space="0" w:color="auto"/>
      </w:divBdr>
    </w:div>
    <w:div w:id="1373070150">
      <w:marLeft w:val="480"/>
      <w:marRight w:val="0"/>
      <w:marTop w:val="0"/>
      <w:marBottom w:val="0"/>
      <w:divBdr>
        <w:top w:val="none" w:sz="0" w:space="0" w:color="auto"/>
        <w:left w:val="none" w:sz="0" w:space="0" w:color="auto"/>
        <w:bottom w:val="none" w:sz="0" w:space="0" w:color="auto"/>
        <w:right w:val="none" w:sz="0" w:space="0" w:color="auto"/>
      </w:divBdr>
    </w:div>
    <w:div w:id="1373579807">
      <w:marLeft w:val="480"/>
      <w:marRight w:val="0"/>
      <w:marTop w:val="0"/>
      <w:marBottom w:val="0"/>
      <w:divBdr>
        <w:top w:val="none" w:sz="0" w:space="0" w:color="auto"/>
        <w:left w:val="none" w:sz="0" w:space="0" w:color="auto"/>
        <w:bottom w:val="none" w:sz="0" w:space="0" w:color="auto"/>
        <w:right w:val="none" w:sz="0" w:space="0" w:color="auto"/>
      </w:divBdr>
    </w:div>
    <w:div w:id="1374043495">
      <w:marLeft w:val="480"/>
      <w:marRight w:val="0"/>
      <w:marTop w:val="0"/>
      <w:marBottom w:val="0"/>
      <w:divBdr>
        <w:top w:val="none" w:sz="0" w:space="0" w:color="auto"/>
        <w:left w:val="none" w:sz="0" w:space="0" w:color="auto"/>
        <w:bottom w:val="none" w:sz="0" w:space="0" w:color="auto"/>
        <w:right w:val="none" w:sz="0" w:space="0" w:color="auto"/>
      </w:divBdr>
    </w:div>
    <w:div w:id="1374310786">
      <w:marLeft w:val="480"/>
      <w:marRight w:val="0"/>
      <w:marTop w:val="0"/>
      <w:marBottom w:val="0"/>
      <w:divBdr>
        <w:top w:val="none" w:sz="0" w:space="0" w:color="auto"/>
        <w:left w:val="none" w:sz="0" w:space="0" w:color="auto"/>
        <w:bottom w:val="none" w:sz="0" w:space="0" w:color="auto"/>
        <w:right w:val="none" w:sz="0" w:space="0" w:color="auto"/>
      </w:divBdr>
    </w:div>
    <w:div w:id="1376539647">
      <w:marLeft w:val="480"/>
      <w:marRight w:val="0"/>
      <w:marTop w:val="0"/>
      <w:marBottom w:val="0"/>
      <w:divBdr>
        <w:top w:val="none" w:sz="0" w:space="0" w:color="auto"/>
        <w:left w:val="none" w:sz="0" w:space="0" w:color="auto"/>
        <w:bottom w:val="none" w:sz="0" w:space="0" w:color="auto"/>
        <w:right w:val="none" w:sz="0" w:space="0" w:color="auto"/>
      </w:divBdr>
    </w:div>
    <w:div w:id="1377117527">
      <w:marLeft w:val="480"/>
      <w:marRight w:val="0"/>
      <w:marTop w:val="0"/>
      <w:marBottom w:val="0"/>
      <w:divBdr>
        <w:top w:val="none" w:sz="0" w:space="0" w:color="auto"/>
        <w:left w:val="none" w:sz="0" w:space="0" w:color="auto"/>
        <w:bottom w:val="none" w:sz="0" w:space="0" w:color="auto"/>
        <w:right w:val="none" w:sz="0" w:space="0" w:color="auto"/>
      </w:divBdr>
    </w:div>
    <w:div w:id="1378317837">
      <w:marLeft w:val="480"/>
      <w:marRight w:val="0"/>
      <w:marTop w:val="0"/>
      <w:marBottom w:val="0"/>
      <w:divBdr>
        <w:top w:val="none" w:sz="0" w:space="0" w:color="auto"/>
        <w:left w:val="none" w:sz="0" w:space="0" w:color="auto"/>
        <w:bottom w:val="none" w:sz="0" w:space="0" w:color="auto"/>
        <w:right w:val="none" w:sz="0" w:space="0" w:color="auto"/>
      </w:divBdr>
    </w:div>
    <w:div w:id="1378552523">
      <w:marLeft w:val="480"/>
      <w:marRight w:val="0"/>
      <w:marTop w:val="0"/>
      <w:marBottom w:val="0"/>
      <w:divBdr>
        <w:top w:val="none" w:sz="0" w:space="0" w:color="auto"/>
        <w:left w:val="none" w:sz="0" w:space="0" w:color="auto"/>
        <w:bottom w:val="none" w:sz="0" w:space="0" w:color="auto"/>
        <w:right w:val="none" w:sz="0" w:space="0" w:color="auto"/>
      </w:divBdr>
    </w:div>
    <w:div w:id="1379624632">
      <w:marLeft w:val="480"/>
      <w:marRight w:val="0"/>
      <w:marTop w:val="0"/>
      <w:marBottom w:val="0"/>
      <w:divBdr>
        <w:top w:val="none" w:sz="0" w:space="0" w:color="auto"/>
        <w:left w:val="none" w:sz="0" w:space="0" w:color="auto"/>
        <w:bottom w:val="none" w:sz="0" w:space="0" w:color="auto"/>
        <w:right w:val="none" w:sz="0" w:space="0" w:color="auto"/>
      </w:divBdr>
    </w:div>
    <w:div w:id="1379936165">
      <w:marLeft w:val="480"/>
      <w:marRight w:val="0"/>
      <w:marTop w:val="0"/>
      <w:marBottom w:val="0"/>
      <w:divBdr>
        <w:top w:val="none" w:sz="0" w:space="0" w:color="auto"/>
        <w:left w:val="none" w:sz="0" w:space="0" w:color="auto"/>
        <w:bottom w:val="none" w:sz="0" w:space="0" w:color="auto"/>
        <w:right w:val="none" w:sz="0" w:space="0" w:color="auto"/>
      </w:divBdr>
    </w:div>
    <w:div w:id="1380279933">
      <w:marLeft w:val="480"/>
      <w:marRight w:val="0"/>
      <w:marTop w:val="0"/>
      <w:marBottom w:val="0"/>
      <w:divBdr>
        <w:top w:val="none" w:sz="0" w:space="0" w:color="auto"/>
        <w:left w:val="none" w:sz="0" w:space="0" w:color="auto"/>
        <w:bottom w:val="none" w:sz="0" w:space="0" w:color="auto"/>
        <w:right w:val="none" w:sz="0" w:space="0" w:color="auto"/>
      </w:divBdr>
    </w:div>
    <w:div w:id="1380933545">
      <w:marLeft w:val="480"/>
      <w:marRight w:val="0"/>
      <w:marTop w:val="0"/>
      <w:marBottom w:val="0"/>
      <w:divBdr>
        <w:top w:val="none" w:sz="0" w:space="0" w:color="auto"/>
        <w:left w:val="none" w:sz="0" w:space="0" w:color="auto"/>
        <w:bottom w:val="none" w:sz="0" w:space="0" w:color="auto"/>
        <w:right w:val="none" w:sz="0" w:space="0" w:color="auto"/>
      </w:divBdr>
    </w:div>
    <w:div w:id="1381053998">
      <w:marLeft w:val="480"/>
      <w:marRight w:val="0"/>
      <w:marTop w:val="0"/>
      <w:marBottom w:val="0"/>
      <w:divBdr>
        <w:top w:val="none" w:sz="0" w:space="0" w:color="auto"/>
        <w:left w:val="none" w:sz="0" w:space="0" w:color="auto"/>
        <w:bottom w:val="none" w:sz="0" w:space="0" w:color="auto"/>
        <w:right w:val="none" w:sz="0" w:space="0" w:color="auto"/>
      </w:divBdr>
    </w:div>
    <w:div w:id="1382559325">
      <w:marLeft w:val="480"/>
      <w:marRight w:val="0"/>
      <w:marTop w:val="0"/>
      <w:marBottom w:val="0"/>
      <w:divBdr>
        <w:top w:val="none" w:sz="0" w:space="0" w:color="auto"/>
        <w:left w:val="none" w:sz="0" w:space="0" w:color="auto"/>
        <w:bottom w:val="none" w:sz="0" w:space="0" w:color="auto"/>
        <w:right w:val="none" w:sz="0" w:space="0" w:color="auto"/>
      </w:divBdr>
    </w:div>
    <w:div w:id="1382752260">
      <w:marLeft w:val="480"/>
      <w:marRight w:val="0"/>
      <w:marTop w:val="0"/>
      <w:marBottom w:val="0"/>
      <w:divBdr>
        <w:top w:val="none" w:sz="0" w:space="0" w:color="auto"/>
        <w:left w:val="none" w:sz="0" w:space="0" w:color="auto"/>
        <w:bottom w:val="none" w:sz="0" w:space="0" w:color="auto"/>
        <w:right w:val="none" w:sz="0" w:space="0" w:color="auto"/>
      </w:divBdr>
    </w:div>
    <w:div w:id="1383094655">
      <w:marLeft w:val="480"/>
      <w:marRight w:val="0"/>
      <w:marTop w:val="0"/>
      <w:marBottom w:val="0"/>
      <w:divBdr>
        <w:top w:val="none" w:sz="0" w:space="0" w:color="auto"/>
        <w:left w:val="none" w:sz="0" w:space="0" w:color="auto"/>
        <w:bottom w:val="none" w:sz="0" w:space="0" w:color="auto"/>
        <w:right w:val="none" w:sz="0" w:space="0" w:color="auto"/>
      </w:divBdr>
    </w:div>
    <w:div w:id="1384140602">
      <w:marLeft w:val="480"/>
      <w:marRight w:val="0"/>
      <w:marTop w:val="0"/>
      <w:marBottom w:val="0"/>
      <w:divBdr>
        <w:top w:val="none" w:sz="0" w:space="0" w:color="auto"/>
        <w:left w:val="none" w:sz="0" w:space="0" w:color="auto"/>
        <w:bottom w:val="none" w:sz="0" w:space="0" w:color="auto"/>
        <w:right w:val="none" w:sz="0" w:space="0" w:color="auto"/>
      </w:divBdr>
    </w:div>
    <w:div w:id="1384478548">
      <w:marLeft w:val="480"/>
      <w:marRight w:val="0"/>
      <w:marTop w:val="0"/>
      <w:marBottom w:val="0"/>
      <w:divBdr>
        <w:top w:val="none" w:sz="0" w:space="0" w:color="auto"/>
        <w:left w:val="none" w:sz="0" w:space="0" w:color="auto"/>
        <w:bottom w:val="none" w:sz="0" w:space="0" w:color="auto"/>
        <w:right w:val="none" w:sz="0" w:space="0" w:color="auto"/>
      </w:divBdr>
    </w:div>
    <w:div w:id="1385367255">
      <w:marLeft w:val="480"/>
      <w:marRight w:val="0"/>
      <w:marTop w:val="0"/>
      <w:marBottom w:val="0"/>
      <w:divBdr>
        <w:top w:val="none" w:sz="0" w:space="0" w:color="auto"/>
        <w:left w:val="none" w:sz="0" w:space="0" w:color="auto"/>
        <w:bottom w:val="none" w:sz="0" w:space="0" w:color="auto"/>
        <w:right w:val="none" w:sz="0" w:space="0" w:color="auto"/>
      </w:divBdr>
    </w:div>
    <w:div w:id="1387073226">
      <w:marLeft w:val="480"/>
      <w:marRight w:val="0"/>
      <w:marTop w:val="0"/>
      <w:marBottom w:val="0"/>
      <w:divBdr>
        <w:top w:val="none" w:sz="0" w:space="0" w:color="auto"/>
        <w:left w:val="none" w:sz="0" w:space="0" w:color="auto"/>
        <w:bottom w:val="none" w:sz="0" w:space="0" w:color="auto"/>
        <w:right w:val="none" w:sz="0" w:space="0" w:color="auto"/>
      </w:divBdr>
    </w:div>
    <w:div w:id="1387529704">
      <w:marLeft w:val="480"/>
      <w:marRight w:val="0"/>
      <w:marTop w:val="0"/>
      <w:marBottom w:val="0"/>
      <w:divBdr>
        <w:top w:val="none" w:sz="0" w:space="0" w:color="auto"/>
        <w:left w:val="none" w:sz="0" w:space="0" w:color="auto"/>
        <w:bottom w:val="none" w:sz="0" w:space="0" w:color="auto"/>
        <w:right w:val="none" w:sz="0" w:space="0" w:color="auto"/>
      </w:divBdr>
    </w:div>
    <w:div w:id="1388802333">
      <w:marLeft w:val="480"/>
      <w:marRight w:val="0"/>
      <w:marTop w:val="0"/>
      <w:marBottom w:val="0"/>
      <w:divBdr>
        <w:top w:val="none" w:sz="0" w:space="0" w:color="auto"/>
        <w:left w:val="none" w:sz="0" w:space="0" w:color="auto"/>
        <w:bottom w:val="none" w:sz="0" w:space="0" w:color="auto"/>
        <w:right w:val="none" w:sz="0" w:space="0" w:color="auto"/>
      </w:divBdr>
    </w:div>
    <w:div w:id="1389259048">
      <w:marLeft w:val="480"/>
      <w:marRight w:val="0"/>
      <w:marTop w:val="0"/>
      <w:marBottom w:val="0"/>
      <w:divBdr>
        <w:top w:val="none" w:sz="0" w:space="0" w:color="auto"/>
        <w:left w:val="none" w:sz="0" w:space="0" w:color="auto"/>
        <w:bottom w:val="none" w:sz="0" w:space="0" w:color="auto"/>
        <w:right w:val="none" w:sz="0" w:space="0" w:color="auto"/>
      </w:divBdr>
    </w:div>
    <w:div w:id="1389494301">
      <w:marLeft w:val="480"/>
      <w:marRight w:val="0"/>
      <w:marTop w:val="0"/>
      <w:marBottom w:val="0"/>
      <w:divBdr>
        <w:top w:val="none" w:sz="0" w:space="0" w:color="auto"/>
        <w:left w:val="none" w:sz="0" w:space="0" w:color="auto"/>
        <w:bottom w:val="none" w:sz="0" w:space="0" w:color="auto"/>
        <w:right w:val="none" w:sz="0" w:space="0" w:color="auto"/>
      </w:divBdr>
    </w:div>
    <w:div w:id="1389649609">
      <w:marLeft w:val="480"/>
      <w:marRight w:val="0"/>
      <w:marTop w:val="0"/>
      <w:marBottom w:val="0"/>
      <w:divBdr>
        <w:top w:val="none" w:sz="0" w:space="0" w:color="auto"/>
        <w:left w:val="none" w:sz="0" w:space="0" w:color="auto"/>
        <w:bottom w:val="none" w:sz="0" w:space="0" w:color="auto"/>
        <w:right w:val="none" w:sz="0" w:space="0" w:color="auto"/>
      </w:divBdr>
    </w:div>
    <w:div w:id="1390109112">
      <w:marLeft w:val="480"/>
      <w:marRight w:val="0"/>
      <w:marTop w:val="0"/>
      <w:marBottom w:val="0"/>
      <w:divBdr>
        <w:top w:val="none" w:sz="0" w:space="0" w:color="auto"/>
        <w:left w:val="none" w:sz="0" w:space="0" w:color="auto"/>
        <w:bottom w:val="none" w:sz="0" w:space="0" w:color="auto"/>
        <w:right w:val="none" w:sz="0" w:space="0" w:color="auto"/>
      </w:divBdr>
    </w:div>
    <w:div w:id="1391154045">
      <w:marLeft w:val="480"/>
      <w:marRight w:val="0"/>
      <w:marTop w:val="0"/>
      <w:marBottom w:val="0"/>
      <w:divBdr>
        <w:top w:val="none" w:sz="0" w:space="0" w:color="auto"/>
        <w:left w:val="none" w:sz="0" w:space="0" w:color="auto"/>
        <w:bottom w:val="none" w:sz="0" w:space="0" w:color="auto"/>
        <w:right w:val="none" w:sz="0" w:space="0" w:color="auto"/>
      </w:divBdr>
    </w:div>
    <w:div w:id="1391877834">
      <w:marLeft w:val="480"/>
      <w:marRight w:val="0"/>
      <w:marTop w:val="0"/>
      <w:marBottom w:val="0"/>
      <w:divBdr>
        <w:top w:val="none" w:sz="0" w:space="0" w:color="auto"/>
        <w:left w:val="none" w:sz="0" w:space="0" w:color="auto"/>
        <w:bottom w:val="none" w:sz="0" w:space="0" w:color="auto"/>
        <w:right w:val="none" w:sz="0" w:space="0" w:color="auto"/>
      </w:divBdr>
    </w:div>
    <w:div w:id="1393387650">
      <w:marLeft w:val="480"/>
      <w:marRight w:val="0"/>
      <w:marTop w:val="0"/>
      <w:marBottom w:val="0"/>
      <w:divBdr>
        <w:top w:val="none" w:sz="0" w:space="0" w:color="auto"/>
        <w:left w:val="none" w:sz="0" w:space="0" w:color="auto"/>
        <w:bottom w:val="none" w:sz="0" w:space="0" w:color="auto"/>
        <w:right w:val="none" w:sz="0" w:space="0" w:color="auto"/>
      </w:divBdr>
    </w:div>
    <w:div w:id="1393505119">
      <w:marLeft w:val="480"/>
      <w:marRight w:val="0"/>
      <w:marTop w:val="0"/>
      <w:marBottom w:val="0"/>
      <w:divBdr>
        <w:top w:val="none" w:sz="0" w:space="0" w:color="auto"/>
        <w:left w:val="none" w:sz="0" w:space="0" w:color="auto"/>
        <w:bottom w:val="none" w:sz="0" w:space="0" w:color="auto"/>
        <w:right w:val="none" w:sz="0" w:space="0" w:color="auto"/>
      </w:divBdr>
    </w:div>
    <w:div w:id="1393693215">
      <w:marLeft w:val="480"/>
      <w:marRight w:val="0"/>
      <w:marTop w:val="0"/>
      <w:marBottom w:val="0"/>
      <w:divBdr>
        <w:top w:val="none" w:sz="0" w:space="0" w:color="auto"/>
        <w:left w:val="none" w:sz="0" w:space="0" w:color="auto"/>
        <w:bottom w:val="none" w:sz="0" w:space="0" w:color="auto"/>
        <w:right w:val="none" w:sz="0" w:space="0" w:color="auto"/>
      </w:divBdr>
    </w:div>
    <w:div w:id="1394308766">
      <w:marLeft w:val="480"/>
      <w:marRight w:val="0"/>
      <w:marTop w:val="0"/>
      <w:marBottom w:val="0"/>
      <w:divBdr>
        <w:top w:val="none" w:sz="0" w:space="0" w:color="auto"/>
        <w:left w:val="none" w:sz="0" w:space="0" w:color="auto"/>
        <w:bottom w:val="none" w:sz="0" w:space="0" w:color="auto"/>
        <w:right w:val="none" w:sz="0" w:space="0" w:color="auto"/>
      </w:divBdr>
    </w:div>
    <w:div w:id="1395618408">
      <w:marLeft w:val="480"/>
      <w:marRight w:val="0"/>
      <w:marTop w:val="0"/>
      <w:marBottom w:val="0"/>
      <w:divBdr>
        <w:top w:val="none" w:sz="0" w:space="0" w:color="auto"/>
        <w:left w:val="none" w:sz="0" w:space="0" w:color="auto"/>
        <w:bottom w:val="none" w:sz="0" w:space="0" w:color="auto"/>
        <w:right w:val="none" w:sz="0" w:space="0" w:color="auto"/>
      </w:divBdr>
    </w:div>
    <w:div w:id="1395815713">
      <w:marLeft w:val="480"/>
      <w:marRight w:val="0"/>
      <w:marTop w:val="0"/>
      <w:marBottom w:val="0"/>
      <w:divBdr>
        <w:top w:val="none" w:sz="0" w:space="0" w:color="auto"/>
        <w:left w:val="none" w:sz="0" w:space="0" w:color="auto"/>
        <w:bottom w:val="none" w:sz="0" w:space="0" w:color="auto"/>
        <w:right w:val="none" w:sz="0" w:space="0" w:color="auto"/>
      </w:divBdr>
    </w:div>
    <w:div w:id="1396467984">
      <w:marLeft w:val="480"/>
      <w:marRight w:val="0"/>
      <w:marTop w:val="0"/>
      <w:marBottom w:val="0"/>
      <w:divBdr>
        <w:top w:val="none" w:sz="0" w:space="0" w:color="auto"/>
        <w:left w:val="none" w:sz="0" w:space="0" w:color="auto"/>
        <w:bottom w:val="none" w:sz="0" w:space="0" w:color="auto"/>
        <w:right w:val="none" w:sz="0" w:space="0" w:color="auto"/>
      </w:divBdr>
    </w:div>
    <w:div w:id="1397774568">
      <w:marLeft w:val="480"/>
      <w:marRight w:val="0"/>
      <w:marTop w:val="0"/>
      <w:marBottom w:val="0"/>
      <w:divBdr>
        <w:top w:val="none" w:sz="0" w:space="0" w:color="auto"/>
        <w:left w:val="none" w:sz="0" w:space="0" w:color="auto"/>
        <w:bottom w:val="none" w:sz="0" w:space="0" w:color="auto"/>
        <w:right w:val="none" w:sz="0" w:space="0" w:color="auto"/>
      </w:divBdr>
    </w:div>
    <w:div w:id="1397823116">
      <w:marLeft w:val="480"/>
      <w:marRight w:val="0"/>
      <w:marTop w:val="0"/>
      <w:marBottom w:val="0"/>
      <w:divBdr>
        <w:top w:val="none" w:sz="0" w:space="0" w:color="auto"/>
        <w:left w:val="none" w:sz="0" w:space="0" w:color="auto"/>
        <w:bottom w:val="none" w:sz="0" w:space="0" w:color="auto"/>
        <w:right w:val="none" w:sz="0" w:space="0" w:color="auto"/>
      </w:divBdr>
    </w:div>
    <w:div w:id="1398091383">
      <w:marLeft w:val="480"/>
      <w:marRight w:val="0"/>
      <w:marTop w:val="0"/>
      <w:marBottom w:val="0"/>
      <w:divBdr>
        <w:top w:val="none" w:sz="0" w:space="0" w:color="auto"/>
        <w:left w:val="none" w:sz="0" w:space="0" w:color="auto"/>
        <w:bottom w:val="none" w:sz="0" w:space="0" w:color="auto"/>
        <w:right w:val="none" w:sz="0" w:space="0" w:color="auto"/>
      </w:divBdr>
    </w:div>
    <w:div w:id="1398360184">
      <w:marLeft w:val="480"/>
      <w:marRight w:val="0"/>
      <w:marTop w:val="0"/>
      <w:marBottom w:val="0"/>
      <w:divBdr>
        <w:top w:val="none" w:sz="0" w:space="0" w:color="auto"/>
        <w:left w:val="none" w:sz="0" w:space="0" w:color="auto"/>
        <w:bottom w:val="none" w:sz="0" w:space="0" w:color="auto"/>
        <w:right w:val="none" w:sz="0" w:space="0" w:color="auto"/>
      </w:divBdr>
    </w:div>
    <w:div w:id="1399402307">
      <w:marLeft w:val="480"/>
      <w:marRight w:val="0"/>
      <w:marTop w:val="0"/>
      <w:marBottom w:val="0"/>
      <w:divBdr>
        <w:top w:val="none" w:sz="0" w:space="0" w:color="auto"/>
        <w:left w:val="none" w:sz="0" w:space="0" w:color="auto"/>
        <w:bottom w:val="none" w:sz="0" w:space="0" w:color="auto"/>
        <w:right w:val="none" w:sz="0" w:space="0" w:color="auto"/>
      </w:divBdr>
    </w:div>
    <w:div w:id="1399860349">
      <w:marLeft w:val="480"/>
      <w:marRight w:val="0"/>
      <w:marTop w:val="0"/>
      <w:marBottom w:val="0"/>
      <w:divBdr>
        <w:top w:val="none" w:sz="0" w:space="0" w:color="auto"/>
        <w:left w:val="none" w:sz="0" w:space="0" w:color="auto"/>
        <w:bottom w:val="none" w:sz="0" w:space="0" w:color="auto"/>
        <w:right w:val="none" w:sz="0" w:space="0" w:color="auto"/>
      </w:divBdr>
    </w:div>
    <w:div w:id="1403143472">
      <w:marLeft w:val="480"/>
      <w:marRight w:val="0"/>
      <w:marTop w:val="0"/>
      <w:marBottom w:val="0"/>
      <w:divBdr>
        <w:top w:val="none" w:sz="0" w:space="0" w:color="auto"/>
        <w:left w:val="none" w:sz="0" w:space="0" w:color="auto"/>
        <w:bottom w:val="none" w:sz="0" w:space="0" w:color="auto"/>
        <w:right w:val="none" w:sz="0" w:space="0" w:color="auto"/>
      </w:divBdr>
    </w:div>
    <w:div w:id="1403219626">
      <w:marLeft w:val="480"/>
      <w:marRight w:val="0"/>
      <w:marTop w:val="0"/>
      <w:marBottom w:val="0"/>
      <w:divBdr>
        <w:top w:val="none" w:sz="0" w:space="0" w:color="auto"/>
        <w:left w:val="none" w:sz="0" w:space="0" w:color="auto"/>
        <w:bottom w:val="none" w:sz="0" w:space="0" w:color="auto"/>
        <w:right w:val="none" w:sz="0" w:space="0" w:color="auto"/>
      </w:divBdr>
    </w:div>
    <w:div w:id="1403526754">
      <w:marLeft w:val="480"/>
      <w:marRight w:val="0"/>
      <w:marTop w:val="0"/>
      <w:marBottom w:val="0"/>
      <w:divBdr>
        <w:top w:val="none" w:sz="0" w:space="0" w:color="auto"/>
        <w:left w:val="none" w:sz="0" w:space="0" w:color="auto"/>
        <w:bottom w:val="none" w:sz="0" w:space="0" w:color="auto"/>
        <w:right w:val="none" w:sz="0" w:space="0" w:color="auto"/>
      </w:divBdr>
    </w:div>
    <w:div w:id="1403672474">
      <w:marLeft w:val="480"/>
      <w:marRight w:val="0"/>
      <w:marTop w:val="0"/>
      <w:marBottom w:val="0"/>
      <w:divBdr>
        <w:top w:val="none" w:sz="0" w:space="0" w:color="auto"/>
        <w:left w:val="none" w:sz="0" w:space="0" w:color="auto"/>
        <w:bottom w:val="none" w:sz="0" w:space="0" w:color="auto"/>
        <w:right w:val="none" w:sz="0" w:space="0" w:color="auto"/>
      </w:divBdr>
    </w:div>
    <w:div w:id="1404834341">
      <w:marLeft w:val="480"/>
      <w:marRight w:val="0"/>
      <w:marTop w:val="0"/>
      <w:marBottom w:val="0"/>
      <w:divBdr>
        <w:top w:val="none" w:sz="0" w:space="0" w:color="auto"/>
        <w:left w:val="none" w:sz="0" w:space="0" w:color="auto"/>
        <w:bottom w:val="none" w:sz="0" w:space="0" w:color="auto"/>
        <w:right w:val="none" w:sz="0" w:space="0" w:color="auto"/>
      </w:divBdr>
    </w:div>
    <w:div w:id="1404908076">
      <w:marLeft w:val="480"/>
      <w:marRight w:val="0"/>
      <w:marTop w:val="0"/>
      <w:marBottom w:val="0"/>
      <w:divBdr>
        <w:top w:val="none" w:sz="0" w:space="0" w:color="auto"/>
        <w:left w:val="none" w:sz="0" w:space="0" w:color="auto"/>
        <w:bottom w:val="none" w:sz="0" w:space="0" w:color="auto"/>
        <w:right w:val="none" w:sz="0" w:space="0" w:color="auto"/>
      </w:divBdr>
    </w:div>
    <w:div w:id="1405031143">
      <w:marLeft w:val="480"/>
      <w:marRight w:val="0"/>
      <w:marTop w:val="0"/>
      <w:marBottom w:val="0"/>
      <w:divBdr>
        <w:top w:val="none" w:sz="0" w:space="0" w:color="auto"/>
        <w:left w:val="none" w:sz="0" w:space="0" w:color="auto"/>
        <w:bottom w:val="none" w:sz="0" w:space="0" w:color="auto"/>
        <w:right w:val="none" w:sz="0" w:space="0" w:color="auto"/>
      </w:divBdr>
    </w:div>
    <w:div w:id="1405373794">
      <w:marLeft w:val="480"/>
      <w:marRight w:val="0"/>
      <w:marTop w:val="0"/>
      <w:marBottom w:val="0"/>
      <w:divBdr>
        <w:top w:val="none" w:sz="0" w:space="0" w:color="auto"/>
        <w:left w:val="none" w:sz="0" w:space="0" w:color="auto"/>
        <w:bottom w:val="none" w:sz="0" w:space="0" w:color="auto"/>
        <w:right w:val="none" w:sz="0" w:space="0" w:color="auto"/>
      </w:divBdr>
    </w:div>
    <w:div w:id="1406875863">
      <w:marLeft w:val="480"/>
      <w:marRight w:val="0"/>
      <w:marTop w:val="0"/>
      <w:marBottom w:val="0"/>
      <w:divBdr>
        <w:top w:val="none" w:sz="0" w:space="0" w:color="auto"/>
        <w:left w:val="none" w:sz="0" w:space="0" w:color="auto"/>
        <w:bottom w:val="none" w:sz="0" w:space="0" w:color="auto"/>
        <w:right w:val="none" w:sz="0" w:space="0" w:color="auto"/>
      </w:divBdr>
    </w:div>
    <w:div w:id="1406949322">
      <w:marLeft w:val="480"/>
      <w:marRight w:val="0"/>
      <w:marTop w:val="0"/>
      <w:marBottom w:val="0"/>
      <w:divBdr>
        <w:top w:val="none" w:sz="0" w:space="0" w:color="auto"/>
        <w:left w:val="none" w:sz="0" w:space="0" w:color="auto"/>
        <w:bottom w:val="none" w:sz="0" w:space="0" w:color="auto"/>
        <w:right w:val="none" w:sz="0" w:space="0" w:color="auto"/>
      </w:divBdr>
    </w:div>
    <w:div w:id="1407992111">
      <w:marLeft w:val="480"/>
      <w:marRight w:val="0"/>
      <w:marTop w:val="0"/>
      <w:marBottom w:val="0"/>
      <w:divBdr>
        <w:top w:val="none" w:sz="0" w:space="0" w:color="auto"/>
        <w:left w:val="none" w:sz="0" w:space="0" w:color="auto"/>
        <w:bottom w:val="none" w:sz="0" w:space="0" w:color="auto"/>
        <w:right w:val="none" w:sz="0" w:space="0" w:color="auto"/>
      </w:divBdr>
    </w:div>
    <w:div w:id="1409116509">
      <w:marLeft w:val="480"/>
      <w:marRight w:val="0"/>
      <w:marTop w:val="0"/>
      <w:marBottom w:val="0"/>
      <w:divBdr>
        <w:top w:val="none" w:sz="0" w:space="0" w:color="auto"/>
        <w:left w:val="none" w:sz="0" w:space="0" w:color="auto"/>
        <w:bottom w:val="none" w:sz="0" w:space="0" w:color="auto"/>
        <w:right w:val="none" w:sz="0" w:space="0" w:color="auto"/>
      </w:divBdr>
    </w:div>
    <w:div w:id="1410687901">
      <w:marLeft w:val="480"/>
      <w:marRight w:val="0"/>
      <w:marTop w:val="0"/>
      <w:marBottom w:val="0"/>
      <w:divBdr>
        <w:top w:val="none" w:sz="0" w:space="0" w:color="auto"/>
        <w:left w:val="none" w:sz="0" w:space="0" w:color="auto"/>
        <w:bottom w:val="none" w:sz="0" w:space="0" w:color="auto"/>
        <w:right w:val="none" w:sz="0" w:space="0" w:color="auto"/>
      </w:divBdr>
    </w:div>
    <w:div w:id="1411124413">
      <w:marLeft w:val="480"/>
      <w:marRight w:val="0"/>
      <w:marTop w:val="0"/>
      <w:marBottom w:val="0"/>
      <w:divBdr>
        <w:top w:val="none" w:sz="0" w:space="0" w:color="auto"/>
        <w:left w:val="none" w:sz="0" w:space="0" w:color="auto"/>
        <w:bottom w:val="none" w:sz="0" w:space="0" w:color="auto"/>
        <w:right w:val="none" w:sz="0" w:space="0" w:color="auto"/>
      </w:divBdr>
    </w:div>
    <w:div w:id="1412004683">
      <w:marLeft w:val="480"/>
      <w:marRight w:val="0"/>
      <w:marTop w:val="0"/>
      <w:marBottom w:val="0"/>
      <w:divBdr>
        <w:top w:val="none" w:sz="0" w:space="0" w:color="auto"/>
        <w:left w:val="none" w:sz="0" w:space="0" w:color="auto"/>
        <w:bottom w:val="none" w:sz="0" w:space="0" w:color="auto"/>
        <w:right w:val="none" w:sz="0" w:space="0" w:color="auto"/>
      </w:divBdr>
    </w:div>
    <w:div w:id="1412308419">
      <w:marLeft w:val="480"/>
      <w:marRight w:val="0"/>
      <w:marTop w:val="0"/>
      <w:marBottom w:val="0"/>
      <w:divBdr>
        <w:top w:val="none" w:sz="0" w:space="0" w:color="auto"/>
        <w:left w:val="none" w:sz="0" w:space="0" w:color="auto"/>
        <w:bottom w:val="none" w:sz="0" w:space="0" w:color="auto"/>
        <w:right w:val="none" w:sz="0" w:space="0" w:color="auto"/>
      </w:divBdr>
    </w:div>
    <w:div w:id="1412774490">
      <w:marLeft w:val="480"/>
      <w:marRight w:val="0"/>
      <w:marTop w:val="0"/>
      <w:marBottom w:val="0"/>
      <w:divBdr>
        <w:top w:val="none" w:sz="0" w:space="0" w:color="auto"/>
        <w:left w:val="none" w:sz="0" w:space="0" w:color="auto"/>
        <w:bottom w:val="none" w:sz="0" w:space="0" w:color="auto"/>
        <w:right w:val="none" w:sz="0" w:space="0" w:color="auto"/>
      </w:divBdr>
    </w:div>
    <w:div w:id="1412852306">
      <w:marLeft w:val="480"/>
      <w:marRight w:val="0"/>
      <w:marTop w:val="0"/>
      <w:marBottom w:val="0"/>
      <w:divBdr>
        <w:top w:val="none" w:sz="0" w:space="0" w:color="auto"/>
        <w:left w:val="none" w:sz="0" w:space="0" w:color="auto"/>
        <w:bottom w:val="none" w:sz="0" w:space="0" w:color="auto"/>
        <w:right w:val="none" w:sz="0" w:space="0" w:color="auto"/>
      </w:divBdr>
    </w:div>
    <w:div w:id="1414624763">
      <w:marLeft w:val="480"/>
      <w:marRight w:val="0"/>
      <w:marTop w:val="0"/>
      <w:marBottom w:val="0"/>
      <w:divBdr>
        <w:top w:val="none" w:sz="0" w:space="0" w:color="auto"/>
        <w:left w:val="none" w:sz="0" w:space="0" w:color="auto"/>
        <w:bottom w:val="none" w:sz="0" w:space="0" w:color="auto"/>
        <w:right w:val="none" w:sz="0" w:space="0" w:color="auto"/>
      </w:divBdr>
    </w:div>
    <w:div w:id="1416047385">
      <w:marLeft w:val="480"/>
      <w:marRight w:val="0"/>
      <w:marTop w:val="0"/>
      <w:marBottom w:val="0"/>
      <w:divBdr>
        <w:top w:val="none" w:sz="0" w:space="0" w:color="auto"/>
        <w:left w:val="none" w:sz="0" w:space="0" w:color="auto"/>
        <w:bottom w:val="none" w:sz="0" w:space="0" w:color="auto"/>
        <w:right w:val="none" w:sz="0" w:space="0" w:color="auto"/>
      </w:divBdr>
    </w:div>
    <w:div w:id="1417167843">
      <w:marLeft w:val="480"/>
      <w:marRight w:val="0"/>
      <w:marTop w:val="0"/>
      <w:marBottom w:val="0"/>
      <w:divBdr>
        <w:top w:val="none" w:sz="0" w:space="0" w:color="auto"/>
        <w:left w:val="none" w:sz="0" w:space="0" w:color="auto"/>
        <w:bottom w:val="none" w:sz="0" w:space="0" w:color="auto"/>
        <w:right w:val="none" w:sz="0" w:space="0" w:color="auto"/>
      </w:divBdr>
    </w:div>
    <w:div w:id="1418092969">
      <w:marLeft w:val="480"/>
      <w:marRight w:val="0"/>
      <w:marTop w:val="0"/>
      <w:marBottom w:val="0"/>
      <w:divBdr>
        <w:top w:val="none" w:sz="0" w:space="0" w:color="auto"/>
        <w:left w:val="none" w:sz="0" w:space="0" w:color="auto"/>
        <w:bottom w:val="none" w:sz="0" w:space="0" w:color="auto"/>
        <w:right w:val="none" w:sz="0" w:space="0" w:color="auto"/>
      </w:divBdr>
    </w:div>
    <w:div w:id="1418281631">
      <w:marLeft w:val="480"/>
      <w:marRight w:val="0"/>
      <w:marTop w:val="0"/>
      <w:marBottom w:val="0"/>
      <w:divBdr>
        <w:top w:val="none" w:sz="0" w:space="0" w:color="auto"/>
        <w:left w:val="none" w:sz="0" w:space="0" w:color="auto"/>
        <w:bottom w:val="none" w:sz="0" w:space="0" w:color="auto"/>
        <w:right w:val="none" w:sz="0" w:space="0" w:color="auto"/>
      </w:divBdr>
    </w:div>
    <w:div w:id="1419710226">
      <w:marLeft w:val="480"/>
      <w:marRight w:val="0"/>
      <w:marTop w:val="0"/>
      <w:marBottom w:val="0"/>
      <w:divBdr>
        <w:top w:val="none" w:sz="0" w:space="0" w:color="auto"/>
        <w:left w:val="none" w:sz="0" w:space="0" w:color="auto"/>
        <w:bottom w:val="none" w:sz="0" w:space="0" w:color="auto"/>
        <w:right w:val="none" w:sz="0" w:space="0" w:color="auto"/>
      </w:divBdr>
    </w:div>
    <w:div w:id="1422798259">
      <w:marLeft w:val="480"/>
      <w:marRight w:val="0"/>
      <w:marTop w:val="0"/>
      <w:marBottom w:val="0"/>
      <w:divBdr>
        <w:top w:val="none" w:sz="0" w:space="0" w:color="auto"/>
        <w:left w:val="none" w:sz="0" w:space="0" w:color="auto"/>
        <w:bottom w:val="none" w:sz="0" w:space="0" w:color="auto"/>
        <w:right w:val="none" w:sz="0" w:space="0" w:color="auto"/>
      </w:divBdr>
    </w:div>
    <w:div w:id="1426069462">
      <w:marLeft w:val="480"/>
      <w:marRight w:val="0"/>
      <w:marTop w:val="0"/>
      <w:marBottom w:val="0"/>
      <w:divBdr>
        <w:top w:val="none" w:sz="0" w:space="0" w:color="auto"/>
        <w:left w:val="none" w:sz="0" w:space="0" w:color="auto"/>
        <w:bottom w:val="none" w:sz="0" w:space="0" w:color="auto"/>
        <w:right w:val="none" w:sz="0" w:space="0" w:color="auto"/>
      </w:divBdr>
    </w:div>
    <w:div w:id="1426416299">
      <w:marLeft w:val="480"/>
      <w:marRight w:val="0"/>
      <w:marTop w:val="0"/>
      <w:marBottom w:val="0"/>
      <w:divBdr>
        <w:top w:val="none" w:sz="0" w:space="0" w:color="auto"/>
        <w:left w:val="none" w:sz="0" w:space="0" w:color="auto"/>
        <w:bottom w:val="none" w:sz="0" w:space="0" w:color="auto"/>
        <w:right w:val="none" w:sz="0" w:space="0" w:color="auto"/>
      </w:divBdr>
    </w:div>
    <w:div w:id="1428502039">
      <w:marLeft w:val="480"/>
      <w:marRight w:val="0"/>
      <w:marTop w:val="0"/>
      <w:marBottom w:val="0"/>
      <w:divBdr>
        <w:top w:val="none" w:sz="0" w:space="0" w:color="auto"/>
        <w:left w:val="none" w:sz="0" w:space="0" w:color="auto"/>
        <w:bottom w:val="none" w:sz="0" w:space="0" w:color="auto"/>
        <w:right w:val="none" w:sz="0" w:space="0" w:color="auto"/>
      </w:divBdr>
    </w:div>
    <w:div w:id="1428650525">
      <w:marLeft w:val="480"/>
      <w:marRight w:val="0"/>
      <w:marTop w:val="0"/>
      <w:marBottom w:val="0"/>
      <w:divBdr>
        <w:top w:val="none" w:sz="0" w:space="0" w:color="auto"/>
        <w:left w:val="none" w:sz="0" w:space="0" w:color="auto"/>
        <w:bottom w:val="none" w:sz="0" w:space="0" w:color="auto"/>
        <w:right w:val="none" w:sz="0" w:space="0" w:color="auto"/>
      </w:divBdr>
    </w:div>
    <w:div w:id="1428846741">
      <w:marLeft w:val="480"/>
      <w:marRight w:val="0"/>
      <w:marTop w:val="0"/>
      <w:marBottom w:val="0"/>
      <w:divBdr>
        <w:top w:val="none" w:sz="0" w:space="0" w:color="auto"/>
        <w:left w:val="none" w:sz="0" w:space="0" w:color="auto"/>
        <w:bottom w:val="none" w:sz="0" w:space="0" w:color="auto"/>
        <w:right w:val="none" w:sz="0" w:space="0" w:color="auto"/>
      </w:divBdr>
    </w:div>
    <w:div w:id="1429501031">
      <w:marLeft w:val="480"/>
      <w:marRight w:val="0"/>
      <w:marTop w:val="0"/>
      <w:marBottom w:val="0"/>
      <w:divBdr>
        <w:top w:val="none" w:sz="0" w:space="0" w:color="auto"/>
        <w:left w:val="none" w:sz="0" w:space="0" w:color="auto"/>
        <w:bottom w:val="none" w:sz="0" w:space="0" w:color="auto"/>
        <w:right w:val="none" w:sz="0" w:space="0" w:color="auto"/>
      </w:divBdr>
    </w:div>
    <w:div w:id="1430158865">
      <w:marLeft w:val="480"/>
      <w:marRight w:val="0"/>
      <w:marTop w:val="0"/>
      <w:marBottom w:val="0"/>
      <w:divBdr>
        <w:top w:val="none" w:sz="0" w:space="0" w:color="auto"/>
        <w:left w:val="none" w:sz="0" w:space="0" w:color="auto"/>
        <w:bottom w:val="none" w:sz="0" w:space="0" w:color="auto"/>
        <w:right w:val="none" w:sz="0" w:space="0" w:color="auto"/>
      </w:divBdr>
    </w:div>
    <w:div w:id="1430468001">
      <w:marLeft w:val="480"/>
      <w:marRight w:val="0"/>
      <w:marTop w:val="0"/>
      <w:marBottom w:val="0"/>
      <w:divBdr>
        <w:top w:val="none" w:sz="0" w:space="0" w:color="auto"/>
        <w:left w:val="none" w:sz="0" w:space="0" w:color="auto"/>
        <w:bottom w:val="none" w:sz="0" w:space="0" w:color="auto"/>
        <w:right w:val="none" w:sz="0" w:space="0" w:color="auto"/>
      </w:divBdr>
    </w:div>
    <w:div w:id="1431775977">
      <w:marLeft w:val="480"/>
      <w:marRight w:val="0"/>
      <w:marTop w:val="0"/>
      <w:marBottom w:val="0"/>
      <w:divBdr>
        <w:top w:val="none" w:sz="0" w:space="0" w:color="auto"/>
        <w:left w:val="none" w:sz="0" w:space="0" w:color="auto"/>
        <w:bottom w:val="none" w:sz="0" w:space="0" w:color="auto"/>
        <w:right w:val="none" w:sz="0" w:space="0" w:color="auto"/>
      </w:divBdr>
    </w:div>
    <w:div w:id="1432049639">
      <w:marLeft w:val="480"/>
      <w:marRight w:val="0"/>
      <w:marTop w:val="0"/>
      <w:marBottom w:val="0"/>
      <w:divBdr>
        <w:top w:val="none" w:sz="0" w:space="0" w:color="auto"/>
        <w:left w:val="none" w:sz="0" w:space="0" w:color="auto"/>
        <w:bottom w:val="none" w:sz="0" w:space="0" w:color="auto"/>
        <w:right w:val="none" w:sz="0" w:space="0" w:color="auto"/>
      </w:divBdr>
    </w:div>
    <w:div w:id="1432123418">
      <w:marLeft w:val="480"/>
      <w:marRight w:val="0"/>
      <w:marTop w:val="0"/>
      <w:marBottom w:val="0"/>
      <w:divBdr>
        <w:top w:val="none" w:sz="0" w:space="0" w:color="auto"/>
        <w:left w:val="none" w:sz="0" w:space="0" w:color="auto"/>
        <w:bottom w:val="none" w:sz="0" w:space="0" w:color="auto"/>
        <w:right w:val="none" w:sz="0" w:space="0" w:color="auto"/>
      </w:divBdr>
    </w:div>
    <w:div w:id="1432431130">
      <w:marLeft w:val="480"/>
      <w:marRight w:val="0"/>
      <w:marTop w:val="0"/>
      <w:marBottom w:val="0"/>
      <w:divBdr>
        <w:top w:val="none" w:sz="0" w:space="0" w:color="auto"/>
        <w:left w:val="none" w:sz="0" w:space="0" w:color="auto"/>
        <w:bottom w:val="none" w:sz="0" w:space="0" w:color="auto"/>
        <w:right w:val="none" w:sz="0" w:space="0" w:color="auto"/>
      </w:divBdr>
    </w:div>
    <w:div w:id="1435050378">
      <w:marLeft w:val="480"/>
      <w:marRight w:val="0"/>
      <w:marTop w:val="0"/>
      <w:marBottom w:val="0"/>
      <w:divBdr>
        <w:top w:val="none" w:sz="0" w:space="0" w:color="auto"/>
        <w:left w:val="none" w:sz="0" w:space="0" w:color="auto"/>
        <w:bottom w:val="none" w:sz="0" w:space="0" w:color="auto"/>
        <w:right w:val="none" w:sz="0" w:space="0" w:color="auto"/>
      </w:divBdr>
    </w:div>
    <w:div w:id="1435591341">
      <w:marLeft w:val="480"/>
      <w:marRight w:val="0"/>
      <w:marTop w:val="0"/>
      <w:marBottom w:val="0"/>
      <w:divBdr>
        <w:top w:val="none" w:sz="0" w:space="0" w:color="auto"/>
        <w:left w:val="none" w:sz="0" w:space="0" w:color="auto"/>
        <w:bottom w:val="none" w:sz="0" w:space="0" w:color="auto"/>
        <w:right w:val="none" w:sz="0" w:space="0" w:color="auto"/>
      </w:divBdr>
    </w:div>
    <w:div w:id="1437141552">
      <w:marLeft w:val="480"/>
      <w:marRight w:val="0"/>
      <w:marTop w:val="0"/>
      <w:marBottom w:val="0"/>
      <w:divBdr>
        <w:top w:val="none" w:sz="0" w:space="0" w:color="auto"/>
        <w:left w:val="none" w:sz="0" w:space="0" w:color="auto"/>
        <w:bottom w:val="none" w:sz="0" w:space="0" w:color="auto"/>
        <w:right w:val="none" w:sz="0" w:space="0" w:color="auto"/>
      </w:divBdr>
    </w:div>
    <w:div w:id="1437483495">
      <w:marLeft w:val="480"/>
      <w:marRight w:val="0"/>
      <w:marTop w:val="0"/>
      <w:marBottom w:val="0"/>
      <w:divBdr>
        <w:top w:val="none" w:sz="0" w:space="0" w:color="auto"/>
        <w:left w:val="none" w:sz="0" w:space="0" w:color="auto"/>
        <w:bottom w:val="none" w:sz="0" w:space="0" w:color="auto"/>
        <w:right w:val="none" w:sz="0" w:space="0" w:color="auto"/>
      </w:divBdr>
    </w:div>
    <w:div w:id="1437600597">
      <w:marLeft w:val="480"/>
      <w:marRight w:val="0"/>
      <w:marTop w:val="0"/>
      <w:marBottom w:val="0"/>
      <w:divBdr>
        <w:top w:val="none" w:sz="0" w:space="0" w:color="auto"/>
        <w:left w:val="none" w:sz="0" w:space="0" w:color="auto"/>
        <w:bottom w:val="none" w:sz="0" w:space="0" w:color="auto"/>
        <w:right w:val="none" w:sz="0" w:space="0" w:color="auto"/>
      </w:divBdr>
    </w:div>
    <w:div w:id="1439564628">
      <w:marLeft w:val="480"/>
      <w:marRight w:val="0"/>
      <w:marTop w:val="0"/>
      <w:marBottom w:val="0"/>
      <w:divBdr>
        <w:top w:val="none" w:sz="0" w:space="0" w:color="auto"/>
        <w:left w:val="none" w:sz="0" w:space="0" w:color="auto"/>
        <w:bottom w:val="none" w:sz="0" w:space="0" w:color="auto"/>
        <w:right w:val="none" w:sz="0" w:space="0" w:color="auto"/>
      </w:divBdr>
    </w:div>
    <w:div w:id="1440023328">
      <w:marLeft w:val="480"/>
      <w:marRight w:val="0"/>
      <w:marTop w:val="0"/>
      <w:marBottom w:val="0"/>
      <w:divBdr>
        <w:top w:val="none" w:sz="0" w:space="0" w:color="auto"/>
        <w:left w:val="none" w:sz="0" w:space="0" w:color="auto"/>
        <w:bottom w:val="none" w:sz="0" w:space="0" w:color="auto"/>
        <w:right w:val="none" w:sz="0" w:space="0" w:color="auto"/>
      </w:divBdr>
    </w:div>
    <w:div w:id="1440373963">
      <w:marLeft w:val="480"/>
      <w:marRight w:val="0"/>
      <w:marTop w:val="0"/>
      <w:marBottom w:val="0"/>
      <w:divBdr>
        <w:top w:val="none" w:sz="0" w:space="0" w:color="auto"/>
        <w:left w:val="none" w:sz="0" w:space="0" w:color="auto"/>
        <w:bottom w:val="none" w:sz="0" w:space="0" w:color="auto"/>
        <w:right w:val="none" w:sz="0" w:space="0" w:color="auto"/>
      </w:divBdr>
    </w:div>
    <w:div w:id="1440486061">
      <w:marLeft w:val="480"/>
      <w:marRight w:val="0"/>
      <w:marTop w:val="0"/>
      <w:marBottom w:val="0"/>
      <w:divBdr>
        <w:top w:val="none" w:sz="0" w:space="0" w:color="auto"/>
        <w:left w:val="none" w:sz="0" w:space="0" w:color="auto"/>
        <w:bottom w:val="none" w:sz="0" w:space="0" w:color="auto"/>
        <w:right w:val="none" w:sz="0" w:space="0" w:color="auto"/>
      </w:divBdr>
    </w:div>
    <w:div w:id="1442148603">
      <w:marLeft w:val="480"/>
      <w:marRight w:val="0"/>
      <w:marTop w:val="0"/>
      <w:marBottom w:val="0"/>
      <w:divBdr>
        <w:top w:val="none" w:sz="0" w:space="0" w:color="auto"/>
        <w:left w:val="none" w:sz="0" w:space="0" w:color="auto"/>
        <w:bottom w:val="none" w:sz="0" w:space="0" w:color="auto"/>
        <w:right w:val="none" w:sz="0" w:space="0" w:color="auto"/>
      </w:divBdr>
    </w:div>
    <w:div w:id="1443257458">
      <w:marLeft w:val="480"/>
      <w:marRight w:val="0"/>
      <w:marTop w:val="0"/>
      <w:marBottom w:val="0"/>
      <w:divBdr>
        <w:top w:val="none" w:sz="0" w:space="0" w:color="auto"/>
        <w:left w:val="none" w:sz="0" w:space="0" w:color="auto"/>
        <w:bottom w:val="none" w:sz="0" w:space="0" w:color="auto"/>
        <w:right w:val="none" w:sz="0" w:space="0" w:color="auto"/>
      </w:divBdr>
    </w:div>
    <w:div w:id="1445731380">
      <w:marLeft w:val="480"/>
      <w:marRight w:val="0"/>
      <w:marTop w:val="0"/>
      <w:marBottom w:val="0"/>
      <w:divBdr>
        <w:top w:val="none" w:sz="0" w:space="0" w:color="auto"/>
        <w:left w:val="none" w:sz="0" w:space="0" w:color="auto"/>
        <w:bottom w:val="none" w:sz="0" w:space="0" w:color="auto"/>
        <w:right w:val="none" w:sz="0" w:space="0" w:color="auto"/>
      </w:divBdr>
    </w:div>
    <w:div w:id="1446080324">
      <w:marLeft w:val="480"/>
      <w:marRight w:val="0"/>
      <w:marTop w:val="0"/>
      <w:marBottom w:val="0"/>
      <w:divBdr>
        <w:top w:val="none" w:sz="0" w:space="0" w:color="auto"/>
        <w:left w:val="none" w:sz="0" w:space="0" w:color="auto"/>
        <w:bottom w:val="none" w:sz="0" w:space="0" w:color="auto"/>
        <w:right w:val="none" w:sz="0" w:space="0" w:color="auto"/>
      </w:divBdr>
    </w:div>
    <w:div w:id="1446123286">
      <w:marLeft w:val="480"/>
      <w:marRight w:val="0"/>
      <w:marTop w:val="0"/>
      <w:marBottom w:val="0"/>
      <w:divBdr>
        <w:top w:val="none" w:sz="0" w:space="0" w:color="auto"/>
        <w:left w:val="none" w:sz="0" w:space="0" w:color="auto"/>
        <w:bottom w:val="none" w:sz="0" w:space="0" w:color="auto"/>
        <w:right w:val="none" w:sz="0" w:space="0" w:color="auto"/>
      </w:divBdr>
    </w:div>
    <w:div w:id="1446970249">
      <w:marLeft w:val="480"/>
      <w:marRight w:val="0"/>
      <w:marTop w:val="0"/>
      <w:marBottom w:val="0"/>
      <w:divBdr>
        <w:top w:val="none" w:sz="0" w:space="0" w:color="auto"/>
        <w:left w:val="none" w:sz="0" w:space="0" w:color="auto"/>
        <w:bottom w:val="none" w:sz="0" w:space="0" w:color="auto"/>
        <w:right w:val="none" w:sz="0" w:space="0" w:color="auto"/>
      </w:divBdr>
    </w:div>
    <w:div w:id="1448505147">
      <w:marLeft w:val="480"/>
      <w:marRight w:val="0"/>
      <w:marTop w:val="0"/>
      <w:marBottom w:val="0"/>
      <w:divBdr>
        <w:top w:val="none" w:sz="0" w:space="0" w:color="auto"/>
        <w:left w:val="none" w:sz="0" w:space="0" w:color="auto"/>
        <w:bottom w:val="none" w:sz="0" w:space="0" w:color="auto"/>
        <w:right w:val="none" w:sz="0" w:space="0" w:color="auto"/>
      </w:divBdr>
    </w:div>
    <w:div w:id="1449205292">
      <w:marLeft w:val="480"/>
      <w:marRight w:val="0"/>
      <w:marTop w:val="0"/>
      <w:marBottom w:val="0"/>
      <w:divBdr>
        <w:top w:val="none" w:sz="0" w:space="0" w:color="auto"/>
        <w:left w:val="none" w:sz="0" w:space="0" w:color="auto"/>
        <w:bottom w:val="none" w:sz="0" w:space="0" w:color="auto"/>
        <w:right w:val="none" w:sz="0" w:space="0" w:color="auto"/>
      </w:divBdr>
    </w:div>
    <w:div w:id="1449423745">
      <w:marLeft w:val="480"/>
      <w:marRight w:val="0"/>
      <w:marTop w:val="0"/>
      <w:marBottom w:val="0"/>
      <w:divBdr>
        <w:top w:val="none" w:sz="0" w:space="0" w:color="auto"/>
        <w:left w:val="none" w:sz="0" w:space="0" w:color="auto"/>
        <w:bottom w:val="none" w:sz="0" w:space="0" w:color="auto"/>
        <w:right w:val="none" w:sz="0" w:space="0" w:color="auto"/>
      </w:divBdr>
    </w:div>
    <w:div w:id="1450663400">
      <w:marLeft w:val="480"/>
      <w:marRight w:val="0"/>
      <w:marTop w:val="0"/>
      <w:marBottom w:val="0"/>
      <w:divBdr>
        <w:top w:val="none" w:sz="0" w:space="0" w:color="auto"/>
        <w:left w:val="none" w:sz="0" w:space="0" w:color="auto"/>
        <w:bottom w:val="none" w:sz="0" w:space="0" w:color="auto"/>
        <w:right w:val="none" w:sz="0" w:space="0" w:color="auto"/>
      </w:divBdr>
    </w:div>
    <w:div w:id="1450978798">
      <w:marLeft w:val="480"/>
      <w:marRight w:val="0"/>
      <w:marTop w:val="0"/>
      <w:marBottom w:val="0"/>
      <w:divBdr>
        <w:top w:val="none" w:sz="0" w:space="0" w:color="auto"/>
        <w:left w:val="none" w:sz="0" w:space="0" w:color="auto"/>
        <w:bottom w:val="none" w:sz="0" w:space="0" w:color="auto"/>
        <w:right w:val="none" w:sz="0" w:space="0" w:color="auto"/>
      </w:divBdr>
    </w:div>
    <w:div w:id="1452166921">
      <w:marLeft w:val="480"/>
      <w:marRight w:val="0"/>
      <w:marTop w:val="0"/>
      <w:marBottom w:val="0"/>
      <w:divBdr>
        <w:top w:val="none" w:sz="0" w:space="0" w:color="auto"/>
        <w:left w:val="none" w:sz="0" w:space="0" w:color="auto"/>
        <w:bottom w:val="none" w:sz="0" w:space="0" w:color="auto"/>
        <w:right w:val="none" w:sz="0" w:space="0" w:color="auto"/>
      </w:divBdr>
    </w:div>
    <w:div w:id="1455371332">
      <w:marLeft w:val="480"/>
      <w:marRight w:val="0"/>
      <w:marTop w:val="0"/>
      <w:marBottom w:val="0"/>
      <w:divBdr>
        <w:top w:val="none" w:sz="0" w:space="0" w:color="auto"/>
        <w:left w:val="none" w:sz="0" w:space="0" w:color="auto"/>
        <w:bottom w:val="none" w:sz="0" w:space="0" w:color="auto"/>
        <w:right w:val="none" w:sz="0" w:space="0" w:color="auto"/>
      </w:divBdr>
    </w:div>
    <w:div w:id="1455636264">
      <w:marLeft w:val="480"/>
      <w:marRight w:val="0"/>
      <w:marTop w:val="0"/>
      <w:marBottom w:val="0"/>
      <w:divBdr>
        <w:top w:val="none" w:sz="0" w:space="0" w:color="auto"/>
        <w:left w:val="none" w:sz="0" w:space="0" w:color="auto"/>
        <w:bottom w:val="none" w:sz="0" w:space="0" w:color="auto"/>
        <w:right w:val="none" w:sz="0" w:space="0" w:color="auto"/>
      </w:divBdr>
    </w:div>
    <w:div w:id="1456866835">
      <w:marLeft w:val="480"/>
      <w:marRight w:val="0"/>
      <w:marTop w:val="0"/>
      <w:marBottom w:val="0"/>
      <w:divBdr>
        <w:top w:val="none" w:sz="0" w:space="0" w:color="auto"/>
        <w:left w:val="none" w:sz="0" w:space="0" w:color="auto"/>
        <w:bottom w:val="none" w:sz="0" w:space="0" w:color="auto"/>
        <w:right w:val="none" w:sz="0" w:space="0" w:color="auto"/>
      </w:divBdr>
    </w:div>
    <w:div w:id="1457480353">
      <w:marLeft w:val="480"/>
      <w:marRight w:val="0"/>
      <w:marTop w:val="0"/>
      <w:marBottom w:val="0"/>
      <w:divBdr>
        <w:top w:val="none" w:sz="0" w:space="0" w:color="auto"/>
        <w:left w:val="none" w:sz="0" w:space="0" w:color="auto"/>
        <w:bottom w:val="none" w:sz="0" w:space="0" w:color="auto"/>
        <w:right w:val="none" w:sz="0" w:space="0" w:color="auto"/>
      </w:divBdr>
    </w:div>
    <w:div w:id="1459179944">
      <w:marLeft w:val="480"/>
      <w:marRight w:val="0"/>
      <w:marTop w:val="0"/>
      <w:marBottom w:val="0"/>
      <w:divBdr>
        <w:top w:val="none" w:sz="0" w:space="0" w:color="auto"/>
        <w:left w:val="none" w:sz="0" w:space="0" w:color="auto"/>
        <w:bottom w:val="none" w:sz="0" w:space="0" w:color="auto"/>
        <w:right w:val="none" w:sz="0" w:space="0" w:color="auto"/>
      </w:divBdr>
    </w:div>
    <w:div w:id="1459838285">
      <w:marLeft w:val="480"/>
      <w:marRight w:val="0"/>
      <w:marTop w:val="0"/>
      <w:marBottom w:val="0"/>
      <w:divBdr>
        <w:top w:val="none" w:sz="0" w:space="0" w:color="auto"/>
        <w:left w:val="none" w:sz="0" w:space="0" w:color="auto"/>
        <w:bottom w:val="none" w:sz="0" w:space="0" w:color="auto"/>
        <w:right w:val="none" w:sz="0" w:space="0" w:color="auto"/>
      </w:divBdr>
    </w:div>
    <w:div w:id="1460567540">
      <w:marLeft w:val="480"/>
      <w:marRight w:val="0"/>
      <w:marTop w:val="0"/>
      <w:marBottom w:val="0"/>
      <w:divBdr>
        <w:top w:val="none" w:sz="0" w:space="0" w:color="auto"/>
        <w:left w:val="none" w:sz="0" w:space="0" w:color="auto"/>
        <w:bottom w:val="none" w:sz="0" w:space="0" w:color="auto"/>
        <w:right w:val="none" w:sz="0" w:space="0" w:color="auto"/>
      </w:divBdr>
    </w:div>
    <w:div w:id="1462846327">
      <w:marLeft w:val="480"/>
      <w:marRight w:val="0"/>
      <w:marTop w:val="0"/>
      <w:marBottom w:val="0"/>
      <w:divBdr>
        <w:top w:val="none" w:sz="0" w:space="0" w:color="auto"/>
        <w:left w:val="none" w:sz="0" w:space="0" w:color="auto"/>
        <w:bottom w:val="none" w:sz="0" w:space="0" w:color="auto"/>
        <w:right w:val="none" w:sz="0" w:space="0" w:color="auto"/>
      </w:divBdr>
    </w:div>
    <w:div w:id="1463616055">
      <w:marLeft w:val="480"/>
      <w:marRight w:val="0"/>
      <w:marTop w:val="0"/>
      <w:marBottom w:val="0"/>
      <w:divBdr>
        <w:top w:val="none" w:sz="0" w:space="0" w:color="auto"/>
        <w:left w:val="none" w:sz="0" w:space="0" w:color="auto"/>
        <w:bottom w:val="none" w:sz="0" w:space="0" w:color="auto"/>
        <w:right w:val="none" w:sz="0" w:space="0" w:color="auto"/>
      </w:divBdr>
    </w:div>
    <w:div w:id="1464078681">
      <w:marLeft w:val="480"/>
      <w:marRight w:val="0"/>
      <w:marTop w:val="0"/>
      <w:marBottom w:val="0"/>
      <w:divBdr>
        <w:top w:val="none" w:sz="0" w:space="0" w:color="auto"/>
        <w:left w:val="none" w:sz="0" w:space="0" w:color="auto"/>
        <w:bottom w:val="none" w:sz="0" w:space="0" w:color="auto"/>
        <w:right w:val="none" w:sz="0" w:space="0" w:color="auto"/>
      </w:divBdr>
    </w:div>
    <w:div w:id="1464082946">
      <w:marLeft w:val="480"/>
      <w:marRight w:val="0"/>
      <w:marTop w:val="0"/>
      <w:marBottom w:val="0"/>
      <w:divBdr>
        <w:top w:val="none" w:sz="0" w:space="0" w:color="auto"/>
        <w:left w:val="none" w:sz="0" w:space="0" w:color="auto"/>
        <w:bottom w:val="none" w:sz="0" w:space="0" w:color="auto"/>
        <w:right w:val="none" w:sz="0" w:space="0" w:color="auto"/>
      </w:divBdr>
    </w:div>
    <w:div w:id="1464620951">
      <w:marLeft w:val="480"/>
      <w:marRight w:val="0"/>
      <w:marTop w:val="0"/>
      <w:marBottom w:val="0"/>
      <w:divBdr>
        <w:top w:val="none" w:sz="0" w:space="0" w:color="auto"/>
        <w:left w:val="none" w:sz="0" w:space="0" w:color="auto"/>
        <w:bottom w:val="none" w:sz="0" w:space="0" w:color="auto"/>
        <w:right w:val="none" w:sz="0" w:space="0" w:color="auto"/>
      </w:divBdr>
    </w:div>
    <w:div w:id="1464693268">
      <w:marLeft w:val="480"/>
      <w:marRight w:val="0"/>
      <w:marTop w:val="0"/>
      <w:marBottom w:val="0"/>
      <w:divBdr>
        <w:top w:val="none" w:sz="0" w:space="0" w:color="auto"/>
        <w:left w:val="none" w:sz="0" w:space="0" w:color="auto"/>
        <w:bottom w:val="none" w:sz="0" w:space="0" w:color="auto"/>
        <w:right w:val="none" w:sz="0" w:space="0" w:color="auto"/>
      </w:divBdr>
    </w:div>
    <w:div w:id="1465268445">
      <w:marLeft w:val="480"/>
      <w:marRight w:val="0"/>
      <w:marTop w:val="0"/>
      <w:marBottom w:val="0"/>
      <w:divBdr>
        <w:top w:val="none" w:sz="0" w:space="0" w:color="auto"/>
        <w:left w:val="none" w:sz="0" w:space="0" w:color="auto"/>
        <w:bottom w:val="none" w:sz="0" w:space="0" w:color="auto"/>
        <w:right w:val="none" w:sz="0" w:space="0" w:color="auto"/>
      </w:divBdr>
    </w:div>
    <w:div w:id="1465273576">
      <w:marLeft w:val="480"/>
      <w:marRight w:val="0"/>
      <w:marTop w:val="0"/>
      <w:marBottom w:val="0"/>
      <w:divBdr>
        <w:top w:val="none" w:sz="0" w:space="0" w:color="auto"/>
        <w:left w:val="none" w:sz="0" w:space="0" w:color="auto"/>
        <w:bottom w:val="none" w:sz="0" w:space="0" w:color="auto"/>
        <w:right w:val="none" w:sz="0" w:space="0" w:color="auto"/>
      </w:divBdr>
    </w:div>
    <w:div w:id="1466506577">
      <w:marLeft w:val="480"/>
      <w:marRight w:val="0"/>
      <w:marTop w:val="0"/>
      <w:marBottom w:val="0"/>
      <w:divBdr>
        <w:top w:val="none" w:sz="0" w:space="0" w:color="auto"/>
        <w:left w:val="none" w:sz="0" w:space="0" w:color="auto"/>
        <w:bottom w:val="none" w:sz="0" w:space="0" w:color="auto"/>
        <w:right w:val="none" w:sz="0" w:space="0" w:color="auto"/>
      </w:divBdr>
    </w:div>
    <w:div w:id="1466582149">
      <w:marLeft w:val="480"/>
      <w:marRight w:val="0"/>
      <w:marTop w:val="0"/>
      <w:marBottom w:val="0"/>
      <w:divBdr>
        <w:top w:val="none" w:sz="0" w:space="0" w:color="auto"/>
        <w:left w:val="none" w:sz="0" w:space="0" w:color="auto"/>
        <w:bottom w:val="none" w:sz="0" w:space="0" w:color="auto"/>
        <w:right w:val="none" w:sz="0" w:space="0" w:color="auto"/>
      </w:divBdr>
    </w:div>
    <w:div w:id="1467622319">
      <w:marLeft w:val="480"/>
      <w:marRight w:val="0"/>
      <w:marTop w:val="0"/>
      <w:marBottom w:val="0"/>
      <w:divBdr>
        <w:top w:val="none" w:sz="0" w:space="0" w:color="auto"/>
        <w:left w:val="none" w:sz="0" w:space="0" w:color="auto"/>
        <w:bottom w:val="none" w:sz="0" w:space="0" w:color="auto"/>
        <w:right w:val="none" w:sz="0" w:space="0" w:color="auto"/>
      </w:divBdr>
    </w:div>
    <w:div w:id="1467704150">
      <w:marLeft w:val="480"/>
      <w:marRight w:val="0"/>
      <w:marTop w:val="0"/>
      <w:marBottom w:val="0"/>
      <w:divBdr>
        <w:top w:val="none" w:sz="0" w:space="0" w:color="auto"/>
        <w:left w:val="none" w:sz="0" w:space="0" w:color="auto"/>
        <w:bottom w:val="none" w:sz="0" w:space="0" w:color="auto"/>
        <w:right w:val="none" w:sz="0" w:space="0" w:color="auto"/>
      </w:divBdr>
    </w:div>
    <w:div w:id="1469519443">
      <w:marLeft w:val="480"/>
      <w:marRight w:val="0"/>
      <w:marTop w:val="0"/>
      <w:marBottom w:val="0"/>
      <w:divBdr>
        <w:top w:val="none" w:sz="0" w:space="0" w:color="auto"/>
        <w:left w:val="none" w:sz="0" w:space="0" w:color="auto"/>
        <w:bottom w:val="none" w:sz="0" w:space="0" w:color="auto"/>
        <w:right w:val="none" w:sz="0" w:space="0" w:color="auto"/>
      </w:divBdr>
    </w:div>
    <w:div w:id="1469930300">
      <w:marLeft w:val="480"/>
      <w:marRight w:val="0"/>
      <w:marTop w:val="0"/>
      <w:marBottom w:val="0"/>
      <w:divBdr>
        <w:top w:val="none" w:sz="0" w:space="0" w:color="auto"/>
        <w:left w:val="none" w:sz="0" w:space="0" w:color="auto"/>
        <w:bottom w:val="none" w:sz="0" w:space="0" w:color="auto"/>
        <w:right w:val="none" w:sz="0" w:space="0" w:color="auto"/>
      </w:divBdr>
    </w:div>
    <w:div w:id="1470439704">
      <w:marLeft w:val="480"/>
      <w:marRight w:val="0"/>
      <w:marTop w:val="0"/>
      <w:marBottom w:val="0"/>
      <w:divBdr>
        <w:top w:val="none" w:sz="0" w:space="0" w:color="auto"/>
        <w:left w:val="none" w:sz="0" w:space="0" w:color="auto"/>
        <w:bottom w:val="none" w:sz="0" w:space="0" w:color="auto"/>
        <w:right w:val="none" w:sz="0" w:space="0" w:color="auto"/>
      </w:divBdr>
    </w:div>
    <w:div w:id="1470706098">
      <w:marLeft w:val="480"/>
      <w:marRight w:val="0"/>
      <w:marTop w:val="0"/>
      <w:marBottom w:val="0"/>
      <w:divBdr>
        <w:top w:val="none" w:sz="0" w:space="0" w:color="auto"/>
        <w:left w:val="none" w:sz="0" w:space="0" w:color="auto"/>
        <w:bottom w:val="none" w:sz="0" w:space="0" w:color="auto"/>
        <w:right w:val="none" w:sz="0" w:space="0" w:color="auto"/>
      </w:divBdr>
    </w:div>
    <w:div w:id="1471677497">
      <w:marLeft w:val="480"/>
      <w:marRight w:val="0"/>
      <w:marTop w:val="0"/>
      <w:marBottom w:val="0"/>
      <w:divBdr>
        <w:top w:val="none" w:sz="0" w:space="0" w:color="auto"/>
        <w:left w:val="none" w:sz="0" w:space="0" w:color="auto"/>
        <w:bottom w:val="none" w:sz="0" w:space="0" w:color="auto"/>
        <w:right w:val="none" w:sz="0" w:space="0" w:color="auto"/>
      </w:divBdr>
    </w:div>
    <w:div w:id="1472093157">
      <w:marLeft w:val="480"/>
      <w:marRight w:val="0"/>
      <w:marTop w:val="0"/>
      <w:marBottom w:val="0"/>
      <w:divBdr>
        <w:top w:val="none" w:sz="0" w:space="0" w:color="auto"/>
        <w:left w:val="none" w:sz="0" w:space="0" w:color="auto"/>
        <w:bottom w:val="none" w:sz="0" w:space="0" w:color="auto"/>
        <w:right w:val="none" w:sz="0" w:space="0" w:color="auto"/>
      </w:divBdr>
    </w:div>
    <w:div w:id="1472283594">
      <w:marLeft w:val="480"/>
      <w:marRight w:val="0"/>
      <w:marTop w:val="0"/>
      <w:marBottom w:val="0"/>
      <w:divBdr>
        <w:top w:val="none" w:sz="0" w:space="0" w:color="auto"/>
        <w:left w:val="none" w:sz="0" w:space="0" w:color="auto"/>
        <w:bottom w:val="none" w:sz="0" w:space="0" w:color="auto"/>
        <w:right w:val="none" w:sz="0" w:space="0" w:color="auto"/>
      </w:divBdr>
    </w:div>
    <w:div w:id="1472749321">
      <w:marLeft w:val="480"/>
      <w:marRight w:val="0"/>
      <w:marTop w:val="0"/>
      <w:marBottom w:val="0"/>
      <w:divBdr>
        <w:top w:val="none" w:sz="0" w:space="0" w:color="auto"/>
        <w:left w:val="none" w:sz="0" w:space="0" w:color="auto"/>
        <w:bottom w:val="none" w:sz="0" w:space="0" w:color="auto"/>
        <w:right w:val="none" w:sz="0" w:space="0" w:color="auto"/>
      </w:divBdr>
    </w:div>
    <w:div w:id="1473715839">
      <w:marLeft w:val="480"/>
      <w:marRight w:val="0"/>
      <w:marTop w:val="0"/>
      <w:marBottom w:val="0"/>
      <w:divBdr>
        <w:top w:val="none" w:sz="0" w:space="0" w:color="auto"/>
        <w:left w:val="none" w:sz="0" w:space="0" w:color="auto"/>
        <w:bottom w:val="none" w:sz="0" w:space="0" w:color="auto"/>
        <w:right w:val="none" w:sz="0" w:space="0" w:color="auto"/>
      </w:divBdr>
    </w:div>
    <w:div w:id="1474718024">
      <w:marLeft w:val="480"/>
      <w:marRight w:val="0"/>
      <w:marTop w:val="0"/>
      <w:marBottom w:val="0"/>
      <w:divBdr>
        <w:top w:val="none" w:sz="0" w:space="0" w:color="auto"/>
        <w:left w:val="none" w:sz="0" w:space="0" w:color="auto"/>
        <w:bottom w:val="none" w:sz="0" w:space="0" w:color="auto"/>
        <w:right w:val="none" w:sz="0" w:space="0" w:color="auto"/>
      </w:divBdr>
    </w:div>
    <w:div w:id="1474832000">
      <w:marLeft w:val="480"/>
      <w:marRight w:val="0"/>
      <w:marTop w:val="0"/>
      <w:marBottom w:val="0"/>
      <w:divBdr>
        <w:top w:val="none" w:sz="0" w:space="0" w:color="auto"/>
        <w:left w:val="none" w:sz="0" w:space="0" w:color="auto"/>
        <w:bottom w:val="none" w:sz="0" w:space="0" w:color="auto"/>
        <w:right w:val="none" w:sz="0" w:space="0" w:color="auto"/>
      </w:divBdr>
    </w:div>
    <w:div w:id="1476528072">
      <w:marLeft w:val="480"/>
      <w:marRight w:val="0"/>
      <w:marTop w:val="0"/>
      <w:marBottom w:val="0"/>
      <w:divBdr>
        <w:top w:val="none" w:sz="0" w:space="0" w:color="auto"/>
        <w:left w:val="none" w:sz="0" w:space="0" w:color="auto"/>
        <w:bottom w:val="none" w:sz="0" w:space="0" w:color="auto"/>
        <w:right w:val="none" w:sz="0" w:space="0" w:color="auto"/>
      </w:divBdr>
    </w:div>
    <w:div w:id="1477838471">
      <w:marLeft w:val="480"/>
      <w:marRight w:val="0"/>
      <w:marTop w:val="0"/>
      <w:marBottom w:val="0"/>
      <w:divBdr>
        <w:top w:val="none" w:sz="0" w:space="0" w:color="auto"/>
        <w:left w:val="none" w:sz="0" w:space="0" w:color="auto"/>
        <w:bottom w:val="none" w:sz="0" w:space="0" w:color="auto"/>
        <w:right w:val="none" w:sz="0" w:space="0" w:color="auto"/>
      </w:divBdr>
    </w:div>
    <w:div w:id="1477917113">
      <w:marLeft w:val="480"/>
      <w:marRight w:val="0"/>
      <w:marTop w:val="0"/>
      <w:marBottom w:val="0"/>
      <w:divBdr>
        <w:top w:val="none" w:sz="0" w:space="0" w:color="auto"/>
        <w:left w:val="none" w:sz="0" w:space="0" w:color="auto"/>
        <w:bottom w:val="none" w:sz="0" w:space="0" w:color="auto"/>
        <w:right w:val="none" w:sz="0" w:space="0" w:color="auto"/>
      </w:divBdr>
    </w:div>
    <w:div w:id="1479304515">
      <w:marLeft w:val="480"/>
      <w:marRight w:val="0"/>
      <w:marTop w:val="0"/>
      <w:marBottom w:val="0"/>
      <w:divBdr>
        <w:top w:val="none" w:sz="0" w:space="0" w:color="auto"/>
        <w:left w:val="none" w:sz="0" w:space="0" w:color="auto"/>
        <w:bottom w:val="none" w:sz="0" w:space="0" w:color="auto"/>
        <w:right w:val="none" w:sz="0" w:space="0" w:color="auto"/>
      </w:divBdr>
    </w:div>
    <w:div w:id="1482230319">
      <w:marLeft w:val="480"/>
      <w:marRight w:val="0"/>
      <w:marTop w:val="0"/>
      <w:marBottom w:val="0"/>
      <w:divBdr>
        <w:top w:val="none" w:sz="0" w:space="0" w:color="auto"/>
        <w:left w:val="none" w:sz="0" w:space="0" w:color="auto"/>
        <w:bottom w:val="none" w:sz="0" w:space="0" w:color="auto"/>
        <w:right w:val="none" w:sz="0" w:space="0" w:color="auto"/>
      </w:divBdr>
    </w:div>
    <w:div w:id="1482238338">
      <w:marLeft w:val="480"/>
      <w:marRight w:val="0"/>
      <w:marTop w:val="0"/>
      <w:marBottom w:val="0"/>
      <w:divBdr>
        <w:top w:val="none" w:sz="0" w:space="0" w:color="auto"/>
        <w:left w:val="none" w:sz="0" w:space="0" w:color="auto"/>
        <w:bottom w:val="none" w:sz="0" w:space="0" w:color="auto"/>
        <w:right w:val="none" w:sz="0" w:space="0" w:color="auto"/>
      </w:divBdr>
    </w:div>
    <w:div w:id="1483502871">
      <w:marLeft w:val="480"/>
      <w:marRight w:val="0"/>
      <w:marTop w:val="0"/>
      <w:marBottom w:val="0"/>
      <w:divBdr>
        <w:top w:val="none" w:sz="0" w:space="0" w:color="auto"/>
        <w:left w:val="none" w:sz="0" w:space="0" w:color="auto"/>
        <w:bottom w:val="none" w:sz="0" w:space="0" w:color="auto"/>
        <w:right w:val="none" w:sz="0" w:space="0" w:color="auto"/>
      </w:divBdr>
    </w:div>
    <w:div w:id="1484203084">
      <w:marLeft w:val="480"/>
      <w:marRight w:val="0"/>
      <w:marTop w:val="0"/>
      <w:marBottom w:val="0"/>
      <w:divBdr>
        <w:top w:val="none" w:sz="0" w:space="0" w:color="auto"/>
        <w:left w:val="none" w:sz="0" w:space="0" w:color="auto"/>
        <w:bottom w:val="none" w:sz="0" w:space="0" w:color="auto"/>
        <w:right w:val="none" w:sz="0" w:space="0" w:color="auto"/>
      </w:divBdr>
    </w:div>
    <w:div w:id="1485513258">
      <w:marLeft w:val="480"/>
      <w:marRight w:val="0"/>
      <w:marTop w:val="0"/>
      <w:marBottom w:val="0"/>
      <w:divBdr>
        <w:top w:val="none" w:sz="0" w:space="0" w:color="auto"/>
        <w:left w:val="none" w:sz="0" w:space="0" w:color="auto"/>
        <w:bottom w:val="none" w:sz="0" w:space="0" w:color="auto"/>
        <w:right w:val="none" w:sz="0" w:space="0" w:color="auto"/>
      </w:divBdr>
    </w:div>
    <w:div w:id="1487284303">
      <w:marLeft w:val="480"/>
      <w:marRight w:val="0"/>
      <w:marTop w:val="0"/>
      <w:marBottom w:val="0"/>
      <w:divBdr>
        <w:top w:val="none" w:sz="0" w:space="0" w:color="auto"/>
        <w:left w:val="none" w:sz="0" w:space="0" w:color="auto"/>
        <w:bottom w:val="none" w:sz="0" w:space="0" w:color="auto"/>
        <w:right w:val="none" w:sz="0" w:space="0" w:color="auto"/>
      </w:divBdr>
    </w:div>
    <w:div w:id="1488664358">
      <w:marLeft w:val="480"/>
      <w:marRight w:val="0"/>
      <w:marTop w:val="0"/>
      <w:marBottom w:val="0"/>
      <w:divBdr>
        <w:top w:val="none" w:sz="0" w:space="0" w:color="auto"/>
        <w:left w:val="none" w:sz="0" w:space="0" w:color="auto"/>
        <w:bottom w:val="none" w:sz="0" w:space="0" w:color="auto"/>
        <w:right w:val="none" w:sz="0" w:space="0" w:color="auto"/>
      </w:divBdr>
    </w:div>
    <w:div w:id="1489132195">
      <w:marLeft w:val="480"/>
      <w:marRight w:val="0"/>
      <w:marTop w:val="0"/>
      <w:marBottom w:val="0"/>
      <w:divBdr>
        <w:top w:val="none" w:sz="0" w:space="0" w:color="auto"/>
        <w:left w:val="none" w:sz="0" w:space="0" w:color="auto"/>
        <w:bottom w:val="none" w:sz="0" w:space="0" w:color="auto"/>
        <w:right w:val="none" w:sz="0" w:space="0" w:color="auto"/>
      </w:divBdr>
    </w:div>
    <w:div w:id="1489707735">
      <w:marLeft w:val="480"/>
      <w:marRight w:val="0"/>
      <w:marTop w:val="0"/>
      <w:marBottom w:val="0"/>
      <w:divBdr>
        <w:top w:val="none" w:sz="0" w:space="0" w:color="auto"/>
        <w:left w:val="none" w:sz="0" w:space="0" w:color="auto"/>
        <w:bottom w:val="none" w:sz="0" w:space="0" w:color="auto"/>
        <w:right w:val="none" w:sz="0" w:space="0" w:color="auto"/>
      </w:divBdr>
    </w:div>
    <w:div w:id="1490756633">
      <w:marLeft w:val="480"/>
      <w:marRight w:val="0"/>
      <w:marTop w:val="0"/>
      <w:marBottom w:val="0"/>
      <w:divBdr>
        <w:top w:val="none" w:sz="0" w:space="0" w:color="auto"/>
        <w:left w:val="none" w:sz="0" w:space="0" w:color="auto"/>
        <w:bottom w:val="none" w:sz="0" w:space="0" w:color="auto"/>
        <w:right w:val="none" w:sz="0" w:space="0" w:color="auto"/>
      </w:divBdr>
    </w:div>
    <w:div w:id="1491828455">
      <w:marLeft w:val="480"/>
      <w:marRight w:val="0"/>
      <w:marTop w:val="0"/>
      <w:marBottom w:val="0"/>
      <w:divBdr>
        <w:top w:val="none" w:sz="0" w:space="0" w:color="auto"/>
        <w:left w:val="none" w:sz="0" w:space="0" w:color="auto"/>
        <w:bottom w:val="none" w:sz="0" w:space="0" w:color="auto"/>
        <w:right w:val="none" w:sz="0" w:space="0" w:color="auto"/>
      </w:divBdr>
    </w:div>
    <w:div w:id="1491941177">
      <w:marLeft w:val="480"/>
      <w:marRight w:val="0"/>
      <w:marTop w:val="0"/>
      <w:marBottom w:val="0"/>
      <w:divBdr>
        <w:top w:val="none" w:sz="0" w:space="0" w:color="auto"/>
        <w:left w:val="none" w:sz="0" w:space="0" w:color="auto"/>
        <w:bottom w:val="none" w:sz="0" w:space="0" w:color="auto"/>
        <w:right w:val="none" w:sz="0" w:space="0" w:color="auto"/>
      </w:divBdr>
    </w:div>
    <w:div w:id="1492209708">
      <w:marLeft w:val="480"/>
      <w:marRight w:val="0"/>
      <w:marTop w:val="0"/>
      <w:marBottom w:val="0"/>
      <w:divBdr>
        <w:top w:val="none" w:sz="0" w:space="0" w:color="auto"/>
        <w:left w:val="none" w:sz="0" w:space="0" w:color="auto"/>
        <w:bottom w:val="none" w:sz="0" w:space="0" w:color="auto"/>
        <w:right w:val="none" w:sz="0" w:space="0" w:color="auto"/>
      </w:divBdr>
    </w:div>
    <w:div w:id="1493063384">
      <w:marLeft w:val="480"/>
      <w:marRight w:val="0"/>
      <w:marTop w:val="0"/>
      <w:marBottom w:val="0"/>
      <w:divBdr>
        <w:top w:val="none" w:sz="0" w:space="0" w:color="auto"/>
        <w:left w:val="none" w:sz="0" w:space="0" w:color="auto"/>
        <w:bottom w:val="none" w:sz="0" w:space="0" w:color="auto"/>
        <w:right w:val="none" w:sz="0" w:space="0" w:color="auto"/>
      </w:divBdr>
    </w:div>
    <w:div w:id="1493594406">
      <w:marLeft w:val="480"/>
      <w:marRight w:val="0"/>
      <w:marTop w:val="0"/>
      <w:marBottom w:val="0"/>
      <w:divBdr>
        <w:top w:val="none" w:sz="0" w:space="0" w:color="auto"/>
        <w:left w:val="none" w:sz="0" w:space="0" w:color="auto"/>
        <w:bottom w:val="none" w:sz="0" w:space="0" w:color="auto"/>
        <w:right w:val="none" w:sz="0" w:space="0" w:color="auto"/>
      </w:divBdr>
    </w:div>
    <w:div w:id="1494224969">
      <w:marLeft w:val="480"/>
      <w:marRight w:val="0"/>
      <w:marTop w:val="0"/>
      <w:marBottom w:val="0"/>
      <w:divBdr>
        <w:top w:val="none" w:sz="0" w:space="0" w:color="auto"/>
        <w:left w:val="none" w:sz="0" w:space="0" w:color="auto"/>
        <w:bottom w:val="none" w:sz="0" w:space="0" w:color="auto"/>
        <w:right w:val="none" w:sz="0" w:space="0" w:color="auto"/>
      </w:divBdr>
    </w:div>
    <w:div w:id="1495299764">
      <w:marLeft w:val="480"/>
      <w:marRight w:val="0"/>
      <w:marTop w:val="0"/>
      <w:marBottom w:val="0"/>
      <w:divBdr>
        <w:top w:val="none" w:sz="0" w:space="0" w:color="auto"/>
        <w:left w:val="none" w:sz="0" w:space="0" w:color="auto"/>
        <w:bottom w:val="none" w:sz="0" w:space="0" w:color="auto"/>
        <w:right w:val="none" w:sz="0" w:space="0" w:color="auto"/>
      </w:divBdr>
    </w:div>
    <w:div w:id="1495561038">
      <w:marLeft w:val="480"/>
      <w:marRight w:val="0"/>
      <w:marTop w:val="0"/>
      <w:marBottom w:val="0"/>
      <w:divBdr>
        <w:top w:val="none" w:sz="0" w:space="0" w:color="auto"/>
        <w:left w:val="none" w:sz="0" w:space="0" w:color="auto"/>
        <w:bottom w:val="none" w:sz="0" w:space="0" w:color="auto"/>
        <w:right w:val="none" w:sz="0" w:space="0" w:color="auto"/>
      </w:divBdr>
    </w:div>
    <w:div w:id="1496531586">
      <w:marLeft w:val="480"/>
      <w:marRight w:val="0"/>
      <w:marTop w:val="0"/>
      <w:marBottom w:val="0"/>
      <w:divBdr>
        <w:top w:val="none" w:sz="0" w:space="0" w:color="auto"/>
        <w:left w:val="none" w:sz="0" w:space="0" w:color="auto"/>
        <w:bottom w:val="none" w:sz="0" w:space="0" w:color="auto"/>
        <w:right w:val="none" w:sz="0" w:space="0" w:color="auto"/>
      </w:divBdr>
    </w:div>
    <w:div w:id="1496914997">
      <w:marLeft w:val="480"/>
      <w:marRight w:val="0"/>
      <w:marTop w:val="0"/>
      <w:marBottom w:val="0"/>
      <w:divBdr>
        <w:top w:val="none" w:sz="0" w:space="0" w:color="auto"/>
        <w:left w:val="none" w:sz="0" w:space="0" w:color="auto"/>
        <w:bottom w:val="none" w:sz="0" w:space="0" w:color="auto"/>
        <w:right w:val="none" w:sz="0" w:space="0" w:color="auto"/>
      </w:divBdr>
    </w:div>
    <w:div w:id="1497724654">
      <w:marLeft w:val="480"/>
      <w:marRight w:val="0"/>
      <w:marTop w:val="0"/>
      <w:marBottom w:val="0"/>
      <w:divBdr>
        <w:top w:val="none" w:sz="0" w:space="0" w:color="auto"/>
        <w:left w:val="none" w:sz="0" w:space="0" w:color="auto"/>
        <w:bottom w:val="none" w:sz="0" w:space="0" w:color="auto"/>
        <w:right w:val="none" w:sz="0" w:space="0" w:color="auto"/>
      </w:divBdr>
    </w:div>
    <w:div w:id="1498570168">
      <w:marLeft w:val="480"/>
      <w:marRight w:val="0"/>
      <w:marTop w:val="0"/>
      <w:marBottom w:val="0"/>
      <w:divBdr>
        <w:top w:val="none" w:sz="0" w:space="0" w:color="auto"/>
        <w:left w:val="none" w:sz="0" w:space="0" w:color="auto"/>
        <w:bottom w:val="none" w:sz="0" w:space="0" w:color="auto"/>
        <w:right w:val="none" w:sz="0" w:space="0" w:color="auto"/>
      </w:divBdr>
    </w:div>
    <w:div w:id="1498572230">
      <w:marLeft w:val="480"/>
      <w:marRight w:val="0"/>
      <w:marTop w:val="0"/>
      <w:marBottom w:val="0"/>
      <w:divBdr>
        <w:top w:val="none" w:sz="0" w:space="0" w:color="auto"/>
        <w:left w:val="none" w:sz="0" w:space="0" w:color="auto"/>
        <w:bottom w:val="none" w:sz="0" w:space="0" w:color="auto"/>
        <w:right w:val="none" w:sz="0" w:space="0" w:color="auto"/>
      </w:divBdr>
    </w:div>
    <w:div w:id="1499419126">
      <w:marLeft w:val="480"/>
      <w:marRight w:val="0"/>
      <w:marTop w:val="0"/>
      <w:marBottom w:val="0"/>
      <w:divBdr>
        <w:top w:val="none" w:sz="0" w:space="0" w:color="auto"/>
        <w:left w:val="none" w:sz="0" w:space="0" w:color="auto"/>
        <w:bottom w:val="none" w:sz="0" w:space="0" w:color="auto"/>
        <w:right w:val="none" w:sz="0" w:space="0" w:color="auto"/>
      </w:divBdr>
    </w:div>
    <w:div w:id="1500728124">
      <w:marLeft w:val="480"/>
      <w:marRight w:val="0"/>
      <w:marTop w:val="0"/>
      <w:marBottom w:val="0"/>
      <w:divBdr>
        <w:top w:val="none" w:sz="0" w:space="0" w:color="auto"/>
        <w:left w:val="none" w:sz="0" w:space="0" w:color="auto"/>
        <w:bottom w:val="none" w:sz="0" w:space="0" w:color="auto"/>
        <w:right w:val="none" w:sz="0" w:space="0" w:color="auto"/>
      </w:divBdr>
    </w:div>
    <w:div w:id="1502893135">
      <w:marLeft w:val="480"/>
      <w:marRight w:val="0"/>
      <w:marTop w:val="0"/>
      <w:marBottom w:val="0"/>
      <w:divBdr>
        <w:top w:val="none" w:sz="0" w:space="0" w:color="auto"/>
        <w:left w:val="none" w:sz="0" w:space="0" w:color="auto"/>
        <w:bottom w:val="none" w:sz="0" w:space="0" w:color="auto"/>
        <w:right w:val="none" w:sz="0" w:space="0" w:color="auto"/>
      </w:divBdr>
    </w:div>
    <w:div w:id="1503737092">
      <w:marLeft w:val="480"/>
      <w:marRight w:val="0"/>
      <w:marTop w:val="0"/>
      <w:marBottom w:val="0"/>
      <w:divBdr>
        <w:top w:val="none" w:sz="0" w:space="0" w:color="auto"/>
        <w:left w:val="none" w:sz="0" w:space="0" w:color="auto"/>
        <w:bottom w:val="none" w:sz="0" w:space="0" w:color="auto"/>
        <w:right w:val="none" w:sz="0" w:space="0" w:color="auto"/>
      </w:divBdr>
    </w:div>
    <w:div w:id="1504512993">
      <w:marLeft w:val="480"/>
      <w:marRight w:val="0"/>
      <w:marTop w:val="0"/>
      <w:marBottom w:val="0"/>
      <w:divBdr>
        <w:top w:val="none" w:sz="0" w:space="0" w:color="auto"/>
        <w:left w:val="none" w:sz="0" w:space="0" w:color="auto"/>
        <w:bottom w:val="none" w:sz="0" w:space="0" w:color="auto"/>
        <w:right w:val="none" w:sz="0" w:space="0" w:color="auto"/>
      </w:divBdr>
    </w:div>
    <w:div w:id="1504667159">
      <w:marLeft w:val="480"/>
      <w:marRight w:val="0"/>
      <w:marTop w:val="0"/>
      <w:marBottom w:val="0"/>
      <w:divBdr>
        <w:top w:val="none" w:sz="0" w:space="0" w:color="auto"/>
        <w:left w:val="none" w:sz="0" w:space="0" w:color="auto"/>
        <w:bottom w:val="none" w:sz="0" w:space="0" w:color="auto"/>
        <w:right w:val="none" w:sz="0" w:space="0" w:color="auto"/>
      </w:divBdr>
    </w:div>
    <w:div w:id="1505320761">
      <w:marLeft w:val="480"/>
      <w:marRight w:val="0"/>
      <w:marTop w:val="0"/>
      <w:marBottom w:val="0"/>
      <w:divBdr>
        <w:top w:val="none" w:sz="0" w:space="0" w:color="auto"/>
        <w:left w:val="none" w:sz="0" w:space="0" w:color="auto"/>
        <w:bottom w:val="none" w:sz="0" w:space="0" w:color="auto"/>
        <w:right w:val="none" w:sz="0" w:space="0" w:color="auto"/>
      </w:divBdr>
    </w:div>
    <w:div w:id="1508863568">
      <w:marLeft w:val="480"/>
      <w:marRight w:val="0"/>
      <w:marTop w:val="0"/>
      <w:marBottom w:val="0"/>
      <w:divBdr>
        <w:top w:val="none" w:sz="0" w:space="0" w:color="auto"/>
        <w:left w:val="none" w:sz="0" w:space="0" w:color="auto"/>
        <w:bottom w:val="none" w:sz="0" w:space="0" w:color="auto"/>
        <w:right w:val="none" w:sz="0" w:space="0" w:color="auto"/>
      </w:divBdr>
    </w:div>
    <w:div w:id="1509518396">
      <w:marLeft w:val="480"/>
      <w:marRight w:val="0"/>
      <w:marTop w:val="0"/>
      <w:marBottom w:val="0"/>
      <w:divBdr>
        <w:top w:val="none" w:sz="0" w:space="0" w:color="auto"/>
        <w:left w:val="none" w:sz="0" w:space="0" w:color="auto"/>
        <w:bottom w:val="none" w:sz="0" w:space="0" w:color="auto"/>
        <w:right w:val="none" w:sz="0" w:space="0" w:color="auto"/>
      </w:divBdr>
    </w:div>
    <w:div w:id="1510097452">
      <w:marLeft w:val="480"/>
      <w:marRight w:val="0"/>
      <w:marTop w:val="0"/>
      <w:marBottom w:val="0"/>
      <w:divBdr>
        <w:top w:val="none" w:sz="0" w:space="0" w:color="auto"/>
        <w:left w:val="none" w:sz="0" w:space="0" w:color="auto"/>
        <w:bottom w:val="none" w:sz="0" w:space="0" w:color="auto"/>
        <w:right w:val="none" w:sz="0" w:space="0" w:color="auto"/>
      </w:divBdr>
    </w:div>
    <w:div w:id="1512721834">
      <w:marLeft w:val="480"/>
      <w:marRight w:val="0"/>
      <w:marTop w:val="0"/>
      <w:marBottom w:val="0"/>
      <w:divBdr>
        <w:top w:val="none" w:sz="0" w:space="0" w:color="auto"/>
        <w:left w:val="none" w:sz="0" w:space="0" w:color="auto"/>
        <w:bottom w:val="none" w:sz="0" w:space="0" w:color="auto"/>
        <w:right w:val="none" w:sz="0" w:space="0" w:color="auto"/>
      </w:divBdr>
    </w:div>
    <w:div w:id="1513758204">
      <w:marLeft w:val="480"/>
      <w:marRight w:val="0"/>
      <w:marTop w:val="0"/>
      <w:marBottom w:val="0"/>
      <w:divBdr>
        <w:top w:val="none" w:sz="0" w:space="0" w:color="auto"/>
        <w:left w:val="none" w:sz="0" w:space="0" w:color="auto"/>
        <w:bottom w:val="none" w:sz="0" w:space="0" w:color="auto"/>
        <w:right w:val="none" w:sz="0" w:space="0" w:color="auto"/>
      </w:divBdr>
    </w:div>
    <w:div w:id="1513958203">
      <w:marLeft w:val="480"/>
      <w:marRight w:val="0"/>
      <w:marTop w:val="0"/>
      <w:marBottom w:val="0"/>
      <w:divBdr>
        <w:top w:val="none" w:sz="0" w:space="0" w:color="auto"/>
        <w:left w:val="none" w:sz="0" w:space="0" w:color="auto"/>
        <w:bottom w:val="none" w:sz="0" w:space="0" w:color="auto"/>
        <w:right w:val="none" w:sz="0" w:space="0" w:color="auto"/>
      </w:divBdr>
    </w:div>
    <w:div w:id="1514416284">
      <w:marLeft w:val="480"/>
      <w:marRight w:val="0"/>
      <w:marTop w:val="0"/>
      <w:marBottom w:val="0"/>
      <w:divBdr>
        <w:top w:val="none" w:sz="0" w:space="0" w:color="auto"/>
        <w:left w:val="none" w:sz="0" w:space="0" w:color="auto"/>
        <w:bottom w:val="none" w:sz="0" w:space="0" w:color="auto"/>
        <w:right w:val="none" w:sz="0" w:space="0" w:color="auto"/>
      </w:divBdr>
    </w:div>
    <w:div w:id="1514689165">
      <w:marLeft w:val="480"/>
      <w:marRight w:val="0"/>
      <w:marTop w:val="0"/>
      <w:marBottom w:val="0"/>
      <w:divBdr>
        <w:top w:val="none" w:sz="0" w:space="0" w:color="auto"/>
        <w:left w:val="none" w:sz="0" w:space="0" w:color="auto"/>
        <w:bottom w:val="none" w:sz="0" w:space="0" w:color="auto"/>
        <w:right w:val="none" w:sz="0" w:space="0" w:color="auto"/>
      </w:divBdr>
    </w:div>
    <w:div w:id="1514959328">
      <w:marLeft w:val="480"/>
      <w:marRight w:val="0"/>
      <w:marTop w:val="0"/>
      <w:marBottom w:val="0"/>
      <w:divBdr>
        <w:top w:val="none" w:sz="0" w:space="0" w:color="auto"/>
        <w:left w:val="none" w:sz="0" w:space="0" w:color="auto"/>
        <w:bottom w:val="none" w:sz="0" w:space="0" w:color="auto"/>
        <w:right w:val="none" w:sz="0" w:space="0" w:color="auto"/>
      </w:divBdr>
    </w:div>
    <w:div w:id="1515265519">
      <w:marLeft w:val="480"/>
      <w:marRight w:val="0"/>
      <w:marTop w:val="0"/>
      <w:marBottom w:val="0"/>
      <w:divBdr>
        <w:top w:val="none" w:sz="0" w:space="0" w:color="auto"/>
        <w:left w:val="none" w:sz="0" w:space="0" w:color="auto"/>
        <w:bottom w:val="none" w:sz="0" w:space="0" w:color="auto"/>
        <w:right w:val="none" w:sz="0" w:space="0" w:color="auto"/>
      </w:divBdr>
    </w:div>
    <w:div w:id="1515534885">
      <w:marLeft w:val="480"/>
      <w:marRight w:val="0"/>
      <w:marTop w:val="0"/>
      <w:marBottom w:val="0"/>
      <w:divBdr>
        <w:top w:val="none" w:sz="0" w:space="0" w:color="auto"/>
        <w:left w:val="none" w:sz="0" w:space="0" w:color="auto"/>
        <w:bottom w:val="none" w:sz="0" w:space="0" w:color="auto"/>
        <w:right w:val="none" w:sz="0" w:space="0" w:color="auto"/>
      </w:divBdr>
    </w:div>
    <w:div w:id="1516193824">
      <w:marLeft w:val="480"/>
      <w:marRight w:val="0"/>
      <w:marTop w:val="0"/>
      <w:marBottom w:val="0"/>
      <w:divBdr>
        <w:top w:val="none" w:sz="0" w:space="0" w:color="auto"/>
        <w:left w:val="none" w:sz="0" w:space="0" w:color="auto"/>
        <w:bottom w:val="none" w:sz="0" w:space="0" w:color="auto"/>
        <w:right w:val="none" w:sz="0" w:space="0" w:color="auto"/>
      </w:divBdr>
    </w:div>
    <w:div w:id="1516769540">
      <w:marLeft w:val="480"/>
      <w:marRight w:val="0"/>
      <w:marTop w:val="0"/>
      <w:marBottom w:val="0"/>
      <w:divBdr>
        <w:top w:val="none" w:sz="0" w:space="0" w:color="auto"/>
        <w:left w:val="none" w:sz="0" w:space="0" w:color="auto"/>
        <w:bottom w:val="none" w:sz="0" w:space="0" w:color="auto"/>
        <w:right w:val="none" w:sz="0" w:space="0" w:color="auto"/>
      </w:divBdr>
    </w:div>
    <w:div w:id="1517037813">
      <w:marLeft w:val="480"/>
      <w:marRight w:val="0"/>
      <w:marTop w:val="0"/>
      <w:marBottom w:val="0"/>
      <w:divBdr>
        <w:top w:val="none" w:sz="0" w:space="0" w:color="auto"/>
        <w:left w:val="none" w:sz="0" w:space="0" w:color="auto"/>
        <w:bottom w:val="none" w:sz="0" w:space="0" w:color="auto"/>
        <w:right w:val="none" w:sz="0" w:space="0" w:color="auto"/>
      </w:divBdr>
    </w:div>
    <w:div w:id="1517111485">
      <w:marLeft w:val="480"/>
      <w:marRight w:val="0"/>
      <w:marTop w:val="0"/>
      <w:marBottom w:val="0"/>
      <w:divBdr>
        <w:top w:val="none" w:sz="0" w:space="0" w:color="auto"/>
        <w:left w:val="none" w:sz="0" w:space="0" w:color="auto"/>
        <w:bottom w:val="none" w:sz="0" w:space="0" w:color="auto"/>
        <w:right w:val="none" w:sz="0" w:space="0" w:color="auto"/>
      </w:divBdr>
    </w:div>
    <w:div w:id="1518537689">
      <w:marLeft w:val="480"/>
      <w:marRight w:val="0"/>
      <w:marTop w:val="0"/>
      <w:marBottom w:val="0"/>
      <w:divBdr>
        <w:top w:val="none" w:sz="0" w:space="0" w:color="auto"/>
        <w:left w:val="none" w:sz="0" w:space="0" w:color="auto"/>
        <w:bottom w:val="none" w:sz="0" w:space="0" w:color="auto"/>
        <w:right w:val="none" w:sz="0" w:space="0" w:color="auto"/>
      </w:divBdr>
    </w:div>
    <w:div w:id="1519999202">
      <w:marLeft w:val="480"/>
      <w:marRight w:val="0"/>
      <w:marTop w:val="0"/>
      <w:marBottom w:val="0"/>
      <w:divBdr>
        <w:top w:val="none" w:sz="0" w:space="0" w:color="auto"/>
        <w:left w:val="none" w:sz="0" w:space="0" w:color="auto"/>
        <w:bottom w:val="none" w:sz="0" w:space="0" w:color="auto"/>
        <w:right w:val="none" w:sz="0" w:space="0" w:color="auto"/>
      </w:divBdr>
    </w:div>
    <w:div w:id="1521700200">
      <w:marLeft w:val="480"/>
      <w:marRight w:val="0"/>
      <w:marTop w:val="0"/>
      <w:marBottom w:val="0"/>
      <w:divBdr>
        <w:top w:val="none" w:sz="0" w:space="0" w:color="auto"/>
        <w:left w:val="none" w:sz="0" w:space="0" w:color="auto"/>
        <w:bottom w:val="none" w:sz="0" w:space="0" w:color="auto"/>
        <w:right w:val="none" w:sz="0" w:space="0" w:color="auto"/>
      </w:divBdr>
    </w:div>
    <w:div w:id="1521773094">
      <w:marLeft w:val="480"/>
      <w:marRight w:val="0"/>
      <w:marTop w:val="0"/>
      <w:marBottom w:val="0"/>
      <w:divBdr>
        <w:top w:val="none" w:sz="0" w:space="0" w:color="auto"/>
        <w:left w:val="none" w:sz="0" w:space="0" w:color="auto"/>
        <w:bottom w:val="none" w:sz="0" w:space="0" w:color="auto"/>
        <w:right w:val="none" w:sz="0" w:space="0" w:color="auto"/>
      </w:divBdr>
    </w:div>
    <w:div w:id="1522745803">
      <w:marLeft w:val="480"/>
      <w:marRight w:val="0"/>
      <w:marTop w:val="0"/>
      <w:marBottom w:val="0"/>
      <w:divBdr>
        <w:top w:val="none" w:sz="0" w:space="0" w:color="auto"/>
        <w:left w:val="none" w:sz="0" w:space="0" w:color="auto"/>
        <w:bottom w:val="none" w:sz="0" w:space="0" w:color="auto"/>
        <w:right w:val="none" w:sz="0" w:space="0" w:color="auto"/>
      </w:divBdr>
    </w:div>
    <w:div w:id="1523276907">
      <w:marLeft w:val="480"/>
      <w:marRight w:val="0"/>
      <w:marTop w:val="0"/>
      <w:marBottom w:val="0"/>
      <w:divBdr>
        <w:top w:val="none" w:sz="0" w:space="0" w:color="auto"/>
        <w:left w:val="none" w:sz="0" w:space="0" w:color="auto"/>
        <w:bottom w:val="none" w:sz="0" w:space="0" w:color="auto"/>
        <w:right w:val="none" w:sz="0" w:space="0" w:color="auto"/>
      </w:divBdr>
    </w:div>
    <w:div w:id="1526213562">
      <w:marLeft w:val="480"/>
      <w:marRight w:val="0"/>
      <w:marTop w:val="0"/>
      <w:marBottom w:val="0"/>
      <w:divBdr>
        <w:top w:val="none" w:sz="0" w:space="0" w:color="auto"/>
        <w:left w:val="none" w:sz="0" w:space="0" w:color="auto"/>
        <w:bottom w:val="none" w:sz="0" w:space="0" w:color="auto"/>
        <w:right w:val="none" w:sz="0" w:space="0" w:color="auto"/>
      </w:divBdr>
    </w:div>
    <w:div w:id="1526554630">
      <w:marLeft w:val="480"/>
      <w:marRight w:val="0"/>
      <w:marTop w:val="0"/>
      <w:marBottom w:val="0"/>
      <w:divBdr>
        <w:top w:val="none" w:sz="0" w:space="0" w:color="auto"/>
        <w:left w:val="none" w:sz="0" w:space="0" w:color="auto"/>
        <w:bottom w:val="none" w:sz="0" w:space="0" w:color="auto"/>
        <w:right w:val="none" w:sz="0" w:space="0" w:color="auto"/>
      </w:divBdr>
    </w:div>
    <w:div w:id="1527254435">
      <w:marLeft w:val="480"/>
      <w:marRight w:val="0"/>
      <w:marTop w:val="0"/>
      <w:marBottom w:val="0"/>
      <w:divBdr>
        <w:top w:val="none" w:sz="0" w:space="0" w:color="auto"/>
        <w:left w:val="none" w:sz="0" w:space="0" w:color="auto"/>
        <w:bottom w:val="none" w:sz="0" w:space="0" w:color="auto"/>
        <w:right w:val="none" w:sz="0" w:space="0" w:color="auto"/>
      </w:divBdr>
    </w:div>
    <w:div w:id="1527911490">
      <w:marLeft w:val="480"/>
      <w:marRight w:val="0"/>
      <w:marTop w:val="0"/>
      <w:marBottom w:val="0"/>
      <w:divBdr>
        <w:top w:val="none" w:sz="0" w:space="0" w:color="auto"/>
        <w:left w:val="none" w:sz="0" w:space="0" w:color="auto"/>
        <w:bottom w:val="none" w:sz="0" w:space="0" w:color="auto"/>
        <w:right w:val="none" w:sz="0" w:space="0" w:color="auto"/>
      </w:divBdr>
    </w:div>
    <w:div w:id="1529559228">
      <w:marLeft w:val="480"/>
      <w:marRight w:val="0"/>
      <w:marTop w:val="0"/>
      <w:marBottom w:val="0"/>
      <w:divBdr>
        <w:top w:val="none" w:sz="0" w:space="0" w:color="auto"/>
        <w:left w:val="none" w:sz="0" w:space="0" w:color="auto"/>
        <w:bottom w:val="none" w:sz="0" w:space="0" w:color="auto"/>
        <w:right w:val="none" w:sz="0" w:space="0" w:color="auto"/>
      </w:divBdr>
    </w:div>
    <w:div w:id="1530140187">
      <w:marLeft w:val="480"/>
      <w:marRight w:val="0"/>
      <w:marTop w:val="0"/>
      <w:marBottom w:val="0"/>
      <w:divBdr>
        <w:top w:val="none" w:sz="0" w:space="0" w:color="auto"/>
        <w:left w:val="none" w:sz="0" w:space="0" w:color="auto"/>
        <w:bottom w:val="none" w:sz="0" w:space="0" w:color="auto"/>
        <w:right w:val="none" w:sz="0" w:space="0" w:color="auto"/>
      </w:divBdr>
    </w:div>
    <w:div w:id="1532722624">
      <w:marLeft w:val="480"/>
      <w:marRight w:val="0"/>
      <w:marTop w:val="0"/>
      <w:marBottom w:val="0"/>
      <w:divBdr>
        <w:top w:val="none" w:sz="0" w:space="0" w:color="auto"/>
        <w:left w:val="none" w:sz="0" w:space="0" w:color="auto"/>
        <w:bottom w:val="none" w:sz="0" w:space="0" w:color="auto"/>
        <w:right w:val="none" w:sz="0" w:space="0" w:color="auto"/>
      </w:divBdr>
    </w:div>
    <w:div w:id="1533493915">
      <w:marLeft w:val="480"/>
      <w:marRight w:val="0"/>
      <w:marTop w:val="0"/>
      <w:marBottom w:val="0"/>
      <w:divBdr>
        <w:top w:val="none" w:sz="0" w:space="0" w:color="auto"/>
        <w:left w:val="none" w:sz="0" w:space="0" w:color="auto"/>
        <w:bottom w:val="none" w:sz="0" w:space="0" w:color="auto"/>
        <w:right w:val="none" w:sz="0" w:space="0" w:color="auto"/>
      </w:divBdr>
    </w:div>
    <w:div w:id="1534657441">
      <w:marLeft w:val="480"/>
      <w:marRight w:val="0"/>
      <w:marTop w:val="0"/>
      <w:marBottom w:val="0"/>
      <w:divBdr>
        <w:top w:val="none" w:sz="0" w:space="0" w:color="auto"/>
        <w:left w:val="none" w:sz="0" w:space="0" w:color="auto"/>
        <w:bottom w:val="none" w:sz="0" w:space="0" w:color="auto"/>
        <w:right w:val="none" w:sz="0" w:space="0" w:color="auto"/>
      </w:divBdr>
    </w:div>
    <w:div w:id="1535121864">
      <w:marLeft w:val="480"/>
      <w:marRight w:val="0"/>
      <w:marTop w:val="0"/>
      <w:marBottom w:val="0"/>
      <w:divBdr>
        <w:top w:val="none" w:sz="0" w:space="0" w:color="auto"/>
        <w:left w:val="none" w:sz="0" w:space="0" w:color="auto"/>
        <w:bottom w:val="none" w:sz="0" w:space="0" w:color="auto"/>
        <w:right w:val="none" w:sz="0" w:space="0" w:color="auto"/>
      </w:divBdr>
    </w:div>
    <w:div w:id="1535649549">
      <w:marLeft w:val="480"/>
      <w:marRight w:val="0"/>
      <w:marTop w:val="0"/>
      <w:marBottom w:val="0"/>
      <w:divBdr>
        <w:top w:val="none" w:sz="0" w:space="0" w:color="auto"/>
        <w:left w:val="none" w:sz="0" w:space="0" w:color="auto"/>
        <w:bottom w:val="none" w:sz="0" w:space="0" w:color="auto"/>
        <w:right w:val="none" w:sz="0" w:space="0" w:color="auto"/>
      </w:divBdr>
    </w:div>
    <w:div w:id="1535800865">
      <w:marLeft w:val="480"/>
      <w:marRight w:val="0"/>
      <w:marTop w:val="0"/>
      <w:marBottom w:val="0"/>
      <w:divBdr>
        <w:top w:val="none" w:sz="0" w:space="0" w:color="auto"/>
        <w:left w:val="none" w:sz="0" w:space="0" w:color="auto"/>
        <w:bottom w:val="none" w:sz="0" w:space="0" w:color="auto"/>
        <w:right w:val="none" w:sz="0" w:space="0" w:color="auto"/>
      </w:divBdr>
    </w:div>
    <w:div w:id="1538734236">
      <w:marLeft w:val="480"/>
      <w:marRight w:val="0"/>
      <w:marTop w:val="0"/>
      <w:marBottom w:val="0"/>
      <w:divBdr>
        <w:top w:val="none" w:sz="0" w:space="0" w:color="auto"/>
        <w:left w:val="none" w:sz="0" w:space="0" w:color="auto"/>
        <w:bottom w:val="none" w:sz="0" w:space="0" w:color="auto"/>
        <w:right w:val="none" w:sz="0" w:space="0" w:color="auto"/>
      </w:divBdr>
    </w:div>
    <w:div w:id="1540506474">
      <w:marLeft w:val="480"/>
      <w:marRight w:val="0"/>
      <w:marTop w:val="0"/>
      <w:marBottom w:val="0"/>
      <w:divBdr>
        <w:top w:val="none" w:sz="0" w:space="0" w:color="auto"/>
        <w:left w:val="none" w:sz="0" w:space="0" w:color="auto"/>
        <w:bottom w:val="none" w:sz="0" w:space="0" w:color="auto"/>
        <w:right w:val="none" w:sz="0" w:space="0" w:color="auto"/>
      </w:divBdr>
    </w:div>
    <w:div w:id="1540973356">
      <w:marLeft w:val="480"/>
      <w:marRight w:val="0"/>
      <w:marTop w:val="0"/>
      <w:marBottom w:val="0"/>
      <w:divBdr>
        <w:top w:val="none" w:sz="0" w:space="0" w:color="auto"/>
        <w:left w:val="none" w:sz="0" w:space="0" w:color="auto"/>
        <w:bottom w:val="none" w:sz="0" w:space="0" w:color="auto"/>
        <w:right w:val="none" w:sz="0" w:space="0" w:color="auto"/>
      </w:divBdr>
    </w:div>
    <w:div w:id="1541018489">
      <w:marLeft w:val="480"/>
      <w:marRight w:val="0"/>
      <w:marTop w:val="0"/>
      <w:marBottom w:val="0"/>
      <w:divBdr>
        <w:top w:val="none" w:sz="0" w:space="0" w:color="auto"/>
        <w:left w:val="none" w:sz="0" w:space="0" w:color="auto"/>
        <w:bottom w:val="none" w:sz="0" w:space="0" w:color="auto"/>
        <w:right w:val="none" w:sz="0" w:space="0" w:color="auto"/>
      </w:divBdr>
    </w:div>
    <w:div w:id="1542326945">
      <w:marLeft w:val="480"/>
      <w:marRight w:val="0"/>
      <w:marTop w:val="0"/>
      <w:marBottom w:val="0"/>
      <w:divBdr>
        <w:top w:val="none" w:sz="0" w:space="0" w:color="auto"/>
        <w:left w:val="none" w:sz="0" w:space="0" w:color="auto"/>
        <w:bottom w:val="none" w:sz="0" w:space="0" w:color="auto"/>
        <w:right w:val="none" w:sz="0" w:space="0" w:color="auto"/>
      </w:divBdr>
    </w:div>
    <w:div w:id="1542476106">
      <w:marLeft w:val="480"/>
      <w:marRight w:val="0"/>
      <w:marTop w:val="0"/>
      <w:marBottom w:val="0"/>
      <w:divBdr>
        <w:top w:val="none" w:sz="0" w:space="0" w:color="auto"/>
        <w:left w:val="none" w:sz="0" w:space="0" w:color="auto"/>
        <w:bottom w:val="none" w:sz="0" w:space="0" w:color="auto"/>
        <w:right w:val="none" w:sz="0" w:space="0" w:color="auto"/>
      </w:divBdr>
    </w:div>
    <w:div w:id="1542593143">
      <w:marLeft w:val="480"/>
      <w:marRight w:val="0"/>
      <w:marTop w:val="0"/>
      <w:marBottom w:val="0"/>
      <w:divBdr>
        <w:top w:val="none" w:sz="0" w:space="0" w:color="auto"/>
        <w:left w:val="none" w:sz="0" w:space="0" w:color="auto"/>
        <w:bottom w:val="none" w:sz="0" w:space="0" w:color="auto"/>
        <w:right w:val="none" w:sz="0" w:space="0" w:color="auto"/>
      </w:divBdr>
    </w:div>
    <w:div w:id="1544051019">
      <w:marLeft w:val="480"/>
      <w:marRight w:val="0"/>
      <w:marTop w:val="0"/>
      <w:marBottom w:val="0"/>
      <w:divBdr>
        <w:top w:val="none" w:sz="0" w:space="0" w:color="auto"/>
        <w:left w:val="none" w:sz="0" w:space="0" w:color="auto"/>
        <w:bottom w:val="none" w:sz="0" w:space="0" w:color="auto"/>
        <w:right w:val="none" w:sz="0" w:space="0" w:color="auto"/>
      </w:divBdr>
    </w:div>
    <w:div w:id="1544439776">
      <w:marLeft w:val="480"/>
      <w:marRight w:val="0"/>
      <w:marTop w:val="0"/>
      <w:marBottom w:val="0"/>
      <w:divBdr>
        <w:top w:val="none" w:sz="0" w:space="0" w:color="auto"/>
        <w:left w:val="none" w:sz="0" w:space="0" w:color="auto"/>
        <w:bottom w:val="none" w:sz="0" w:space="0" w:color="auto"/>
        <w:right w:val="none" w:sz="0" w:space="0" w:color="auto"/>
      </w:divBdr>
    </w:div>
    <w:div w:id="1546522965">
      <w:marLeft w:val="480"/>
      <w:marRight w:val="0"/>
      <w:marTop w:val="0"/>
      <w:marBottom w:val="0"/>
      <w:divBdr>
        <w:top w:val="none" w:sz="0" w:space="0" w:color="auto"/>
        <w:left w:val="none" w:sz="0" w:space="0" w:color="auto"/>
        <w:bottom w:val="none" w:sz="0" w:space="0" w:color="auto"/>
        <w:right w:val="none" w:sz="0" w:space="0" w:color="auto"/>
      </w:divBdr>
    </w:div>
    <w:div w:id="1547448733">
      <w:marLeft w:val="480"/>
      <w:marRight w:val="0"/>
      <w:marTop w:val="0"/>
      <w:marBottom w:val="0"/>
      <w:divBdr>
        <w:top w:val="none" w:sz="0" w:space="0" w:color="auto"/>
        <w:left w:val="none" w:sz="0" w:space="0" w:color="auto"/>
        <w:bottom w:val="none" w:sz="0" w:space="0" w:color="auto"/>
        <w:right w:val="none" w:sz="0" w:space="0" w:color="auto"/>
      </w:divBdr>
    </w:div>
    <w:div w:id="1547525848">
      <w:marLeft w:val="480"/>
      <w:marRight w:val="0"/>
      <w:marTop w:val="0"/>
      <w:marBottom w:val="0"/>
      <w:divBdr>
        <w:top w:val="none" w:sz="0" w:space="0" w:color="auto"/>
        <w:left w:val="none" w:sz="0" w:space="0" w:color="auto"/>
        <w:bottom w:val="none" w:sz="0" w:space="0" w:color="auto"/>
        <w:right w:val="none" w:sz="0" w:space="0" w:color="auto"/>
      </w:divBdr>
    </w:div>
    <w:div w:id="1548027536">
      <w:marLeft w:val="480"/>
      <w:marRight w:val="0"/>
      <w:marTop w:val="0"/>
      <w:marBottom w:val="0"/>
      <w:divBdr>
        <w:top w:val="none" w:sz="0" w:space="0" w:color="auto"/>
        <w:left w:val="none" w:sz="0" w:space="0" w:color="auto"/>
        <w:bottom w:val="none" w:sz="0" w:space="0" w:color="auto"/>
        <w:right w:val="none" w:sz="0" w:space="0" w:color="auto"/>
      </w:divBdr>
    </w:div>
    <w:div w:id="1548685914">
      <w:marLeft w:val="480"/>
      <w:marRight w:val="0"/>
      <w:marTop w:val="0"/>
      <w:marBottom w:val="0"/>
      <w:divBdr>
        <w:top w:val="none" w:sz="0" w:space="0" w:color="auto"/>
        <w:left w:val="none" w:sz="0" w:space="0" w:color="auto"/>
        <w:bottom w:val="none" w:sz="0" w:space="0" w:color="auto"/>
        <w:right w:val="none" w:sz="0" w:space="0" w:color="auto"/>
      </w:divBdr>
    </w:div>
    <w:div w:id="1549418774">
      <w:marLeft w:val="480"/>
      <w:marRight w:val="0"/>
      <w:marTop w:val="0"/>
      <w:marBottom w:val="0"/>
      <w:divBdr>
        <w:top w:val="none" w:sz="0" w:space="0" w:color="auto"/>
        <w:left w:val="none" w:sz="0" w:space="0" w:color="auto"/>
        <w:bottom w:val="none" w:sz="0" w:space="0" w:color="auto"/>
        <w:right w:val="none" w:sz="0" w:space="0" w:color="auto"/>
      </w:divBdr>
    </w:div>
    <w:div w:id="1550148092">
      <w:marLeft w:val="480"/>
      <w:marRight w:val="0"/>
      <w:marTop w:val="0"/>
      <w:marBottom w:val="0"/>
      <w:divBdr>
        <w:top w:val="none" w:sz="0" w:space="0" w:color="auto"/>
        <w:left w:val="none" w:sz="0" w:space="0" w:color="auto"/>
        <w:bottom w:val="none" w:sz="0" w:space="0" w:color="auto"/>
        <w:right w:val="none" w:sz="0" w:space="0" w:color="auto"/>
      </w:divBdr>
    </w:div>
    <w:div w:id="1550536575">
      <w:marLeft w:val="480"/>
      <w:marRight w:val="0"/>
      <w:marTop w:val="0"/>
      <w:marBottom w:val="0"/>
      <w:divBdr>
        <w:top w:val="none" w:sz="0" w:space="0" w:color="auto"/>
        <w:left w:val="none" w:sz="0" w:space="0" w:color="auto"/>
        <w:bottom w:val="none" w:sz="0" w:space="0" w:color="auto"/>
        <w:right w:val="none" w:sz="0" w:space="0" w:color="auto"/>
      </w:divBdr>
    </w:div>
    <w:div w:id="1550846718">
      <w:marLeft w:val="480"/>
      <w:marRight w:val="0"/>
      <w:marTop w:val="0"/>
      <w:marBottom w:val="0"/>
      <w:divBdr>
        <w:top w:val="none" w:sz="0" w:space="0" w:color="auto"/>
        <w:left w:val="none" w:sz="0" w:space="0" w:color="auto"/>
        <w:bottom w:val="none" w:sz="0" w:space="0" w:color="auto"/>
        <w:right w:val="none" w:sz="0" w:space="0" w:color="auto"/>
      </w:divBdr>
    </w:div>
    <w:div w:id="1552420708">
      <w:marLeft w:val="480"/>
      <w:marRight w:val="0"/>
      <w:marTop w:val="0"/>
      <w:marBottom w:val="0"/>
      <w:divBdr>
        <w:top w:val="none" w:sz="0" w:space="0" w:color="auto"/>
        <w:left w:val="none" w:sz="0" w:space="0" w:color="auto"/>
        <w:bottom w:val="none" w:sz="0" w:space="0" w:color="auto"/>
        <w:right w:val="none" w:sz="0" w:space="0" w:color="auto"/>
      </w:divBdr>
    </w:div>
    <w:div w:id="1552423464">
      <w:marLeft w:val="480"/>
      <w:marRight w:val="0"/>
      <w:marTop w:val="0"/>
      <w:marBottom w:val="0"/>
      <w:divBdr>
        <w:top w:val="none" w:sz="0" w:space="0" w:color="auto"/>
        <w:left w:val="none" w:sz="0" w:space="0" w:color="auto"/>
        <w:bottom w:val="none" w:sz="0" w:space="0" w:color="auto"/>
        <w:right w:val="none" w:sz="0" w:space="0" w:color="auto"/>
      </w:divBdr>
    </w:div>
    <w:div w:id="1552686577">
      <w:marLeft w:val="480"/>
      <w:marRight w:val="0"/>
      <w:marTop w:val="0"/>
      <w:marBottom w:val="0"/>
      <w:divBdr>
        <w:top w:val="none" w:sz="0" w:space="0" w:color="auto"/>
        <w:left w:val="none" w:sz="0" w:space="0" w:color="auto"/>
        <w:bottom w:val="none" w:sz="0" w:space="0" w:color="auto"/>
        <w:right w:val="none" w:sz="0" w:space="0" w:color="auto"/>
      </w:divBdr>
    </w:div>
    <w:div w:id="1553728937">
      <w:marLeft w:val="480"/>
      <w:marRight w:val="0"/>
      <w:marTop w:val="0"/>
      <w:marBottom w:val="0"/>
      <w:divBdr>
        <w:top w:val="none" w:sz="0" w:space="0" w:color="auto"/>
        <w:left w:val="none" w:sz="0" w:space="0" w:color="auto"/>
        <w:bottom w:val="none" w:sz="0" w:space="0" w:color="auto"/>
        <w:right w:val="none" w:sz="0" w:space="0" w:color="auto"/>
      </w:divBdr>
    </w:div>
    <w:div w:id="1556618888">
      <w:marLeft w:val="480"/>
      <w:marRight w:val="0"/>
      <w:marTop w:val="0"/>
      <w:marBottom w:val="0"/>
      <w:divBdr>
        <w:top w:val="none" w:sz="0" w:space="0" w:color="auto"/>
        <w:left w:val="none" w:sz="0" w:space="0" w:color="auto"/>
        <w:bottom w:val="none" w:sz="0" w:space="0" w:color="auto"/>
        <w:right w:val="none" w:sz="0" w:space="0" w:color="auto"/>
      </w:divBdr>
    </w:div>
    <w:div w:id="1557930830">
      <w:marLeft w:val="480"/>
      <w:marRight w:val="0"/>
      <w:marTop w:val="0"/>
      <w:marBottom w:val="0"/>
      <w:divBdr>
        <w:top w:val="none" w:sz="0" w:space="0" w:color="auto"/>
        <w:left w:val="none" w:sz="0" w:space="0" w:color="auto"/>
        <w:bottom w:val="none" w:sz="0" w:space="0" w:color="auto"/>
        <w:right w:val="none" w:sz="0" w:space="0" w:color="auto"/>
      </w:divBdr>
    </w:div>
    <w:div w:id="1559853981">
      <w:marLeft w:val="480"/>
      <w:marRight w:val="0"/>
      <w:marTop w:val="0"/>
      <w:marBottom w:val="0"/>
      <w:divBdr>
        <w:top w:val="none" w:sz="0" w:space="0" w:color="auto"/>
        <w:left w:val="none" w:sz="0" w:space="0" w:color="auto"/>
        <w:bottom w:val="none" w:sz="0" w:space="0" w:color="auto"/>
        <w:right w:val="none" w:sz="0" w:space="0" w:color="auto"/>
      </w:divBdr>
    </w:div>
    <w:div w:id="1561475474">
      <w:marLeft w:val="480"/>
      <w:marRight w:val="0"/>
      <w:marTop w:val="0"/>
      <w:marBottom w:val="0"/>
      <w:divBdr>
        <w:top w:val="none" w:sz="0" w:space="0" w:color="auto"/>
        <w:left w:val="none" w:sz="0" w:space="0" w:color="auto"/>
        <w:bottom w:val="none" w:sz="0" w:space="0" w:color="auto"/>
        <w:right w:val="none" w:sz="0" w:space="0" w:color="auto"/>
      </w:divBdr>
    </w:div>
    <w:div w:id="1562788148">
      <w:marLeft w:val="480"/>
      <w:marRight w:val="0"/>
      <w:marTop w:val="0"/>
      <w:marBottom w:val="0"/>
      <w:divBdr>
        <w:top w:val="none" w:sz="0" w:space="0" w:color="auto"/>
        <w:left w:val="none" w:sz="0" w:space="0" w:color="auto"/>
        <w:bottom w:val="none" w:sz="0" w:space="0" w:color="auto"/>
        <w:right w:val="none" w:sz="0" w:space="0" w:color="auto"/>
      </w:divBdr>
    </w:div>
    <w:div w:id="1564561550">
      <w:marLeft w:val="480"/>
      <w:marRight w:val="0"/>
      <w:marTop w:val="0"/>
      <w:marBottom w:val="0"/>
      <w:divBdr>
        <w:top w:val="none" w:sz="0" w:space="0" w:color="auto"/>
        <w:left w:val="none" w:sz="0" w:space="0" w:color="auto"/>
        <w:bottom w:val="none" w:sz="0" w:space="0" w:color="auto"/>
        <w:right w:val="none" w:sz="0" w:space="0" w:color="auto"/>
      </w:divBdr>
    </w:div>
    <w:div w:id="1564676486">
      <w:marLeft w:val="480"/>
      <w:marRight w:val="0"/>
      <w:marTop w:val="0"/>
      <w:marBottom w:val="0"/>
      <w:divBdr>
        <w:top w:val="none" w:sz="0" w:space="0" w:color="auto"/>
        <w:left w:val="none" w:sz="0" w:space="0" w:color="auto"/>
        <w:bottom w:val="none" w:sz="0" w:space="0" w:color="auto"/>
        <w:right w:val="none" w:sz="0" w:space="0" w:color="auto"/>
      </w:divBdr>
    </w:div>
    <w:div w:id="1564680825">
      <w:marLeft w:val="480"/>
      <w:marRight w:val="0"/>
      <w:marTop w:val="0"/>
      <w:marBottom w:val="0"/>
      <w:divBdr>
        <w:top w:val="none" w:sz="0" w:space="0" w:color="auto"/>
        <w:left w:val="none" w:sz="0" w:space="0" w:color="auto"/>
        <w:bottom w:val="none" w:sz="0" w:space="0" w:color="auto"/>
        <w:right w:val="none" w:sz="0" w:space="0" w:color="auto"/>
      </w:divBdr>
    </w:div>
    <w:div w:id="1565874040">
      <w:marLeft w:val="480"/>
      <w:marRight w:val="0"/>
      <w:marTop w:val="0"/>
      <w:marBottom w:val="0"/>
      <w:divBdr>
        <w:top w:val="none" w:sz="0" w:space="0" w:color="auto"/>
        <w:left w:val="none" w:sz="0" w:space="0" w:color="auto"/>
        <w:bottom w:val="none" w:sz="0" w:space="0" w:color="auto"/>
        <w:right w:val="none" w:sz="0" w:space="0" w:color="auto"/>
      </w:divBdr>
    </w:div>
    <w:div w:id="1566913624">
      <w:marLeft w:val="480"/>
      <w:marRight w:val="0"/>
      <w:marTop w:val="0"/>
      <w:marBottom w:val="0"/>
      <w:divBdr>
        <w:top w:val="none" w:sz="0" w:space="0" w:color="auto"/>
        <w:left w:val="none" w:sz="0" w:space="0" w:color="auto"/>
        <w:bottom w:val="none" w:sz="0" w:space="0" w:color="auto"/>
        <w:right w:val="none" w:sz="0" w:space="0" w:color="auto"/>
      </w:divBdr>
    </w:div>
    <w:div w:id="1567103850">
      <w:marLeft w:val="480"/>
      <w:marRight w:val="0"/>
      <w:marTop w:val="0"/>
      <w:marBottom w:val="0"/>
      <w:divBdr>
        <w:top w:val="none" w:sz="0" w:space="0" w:color="auto"/>
        <w:left w:val="none" w:sz="0" w:space="0" w:color="auto"/>
        <w:bottom w:val="none" w:sz="0" w:space="0" w:color="auto"/>
        <w:right w:val="none" w:sz="0" w:space="0" w:color="auto"/>
      </w:divBdr>
    </w:div>
    <w:div w:id="1570068568">
      <w:marLeft w:val="480"/>
      <w:marRight w:val="0"/>
      <w:marTop w:val="0"/>
      <w:marBottom w:val="0"/>
      <w:divBdr>
        <w:top w:val="none" w:sz="0" w:space="0" w:color="auto"/>
        <w:left w:val="none" w:sz="0" w:space="0" w:color="auto"/>
        <w:bottom w:val="none" w:sz="0" w:space="0" w:color="auto"/>
        <w:right w:val="none" w:sz="0" w:space="0" w:color="auto"/>
      </w:divBdr>
    </w:div>
    <w:div w:id="1571891642">
      <w:marLeft w:val="480"/>
      <w:marRight w:val="0"/>
      <w:marTop w:val="0"/>
      <w:marBottom w:val="0"/>
      <w:divBdr>
        <w:top w:val="none" w:sz="0" w:space="0" w:color="auto"/>
        <w:left w:val="none" w:sz="0" w:space="0" w:color="auto"/>
        <w:bottom w:val="none" w:sz="0" w:space="0" w:color="auto"/>
        <w:right w:val="none" w:sz="0" w:space="0" w:color="auto"/>
      </w:divBdr>
    </w:div>
    <w:div w:id="1572227892">
      <w:marLeft w:val="480"/>
      <w:marRight w:val="0"/>
      <w:marTop w:val="0"/>
      <w:marBottom w:val="0"/>
      <w:divBdr>
        <w:top w:val="none" w:sz="0" w:space="0" w:color="auto"/>
        <w:left w:val="none" w:sz="0" w:space="0" w:color="auto"/>
        <w:bottom w:val="none" w:sz="0" w:space="0" w:color="auto"/>
        <w:right w:val="none" w:sz="0" w:space="0" w:color="auto"/>
      </w:divBdr>
    </w:div>
    <w:div w:id="1572930399">
      <w:marLeft w:val="480"/>
      <w:marRight w:val="0"/>
      <w:marTop w:val="0"/>
      <w:marBottom w:val="0"/>
      <w:divBdr>
        <w:top w:val="none" w:sz="0" w:space="0" w:color="auto"/>
        <w:left w:val="none" w:sz="0" w:space="0" w:color="auto"/>
        <w:bottom w:val="none" w:sz="0" w:space="0" w:color="auto"/>
        <w:right w:val="none" w:sz="0" w:space="0" w:color="auto"/>
      </w:divBdr>
    </w:div>
    <w:div w:id="1573127412">
      <w:marLeft w:val="480"/>
      <w:marRight w:val="0"/>
      <w:marTop w:val="0"/>
      <w:marBottom w:val="0"/>
      <w:divBdr>
        <w:top w:val="none" w:sz="0" w:space="0" w:color="auto"/>
        <w:left w:val="none" w:sz="0" w:space="0" w:color="auto"/>
        <w:bottom w:val="none" w:sz="0" w:space="0" w:color="auto"/>
        <w:right w:val="none" w:sz="0" w:space="0" w:color="auto"/>
      </w:divBdr>
    </w:div>
    <w:div w:id="1573661825">
      <w:marLeft w:val="480"/>
      <w:marRight w:val="0"/>
      <w:marTop w:val="0"/>
      <w:marBottom w:val="0"/>
      <w:divBdr>
        <w:top w:val="none" w:sz="0" w:space="0" w:color="auto"/>
        <w:left w:val="none" w:sz="0" w:space="0" w:color="auto"/>
        <w:bottom w:val="none" w:sz="0" w:space="0" w:color="auto"/>
        <w:right w:val="none" w:sz="0" w:space="0" w:color="auto"/>
      </w:divBdr>
    </w:div>
    <w:div w:id="1573738148">
      <w:marLeft w:val="480"/>
      <w:marRight w:val="0"/>
      <w:marTop w:val="0"/>
      <w:marBottom w:val="0"/>
      <w:divBdr>
        <w:top w:val="none" w:sz="0" w:space="0" w:color="auto"/>
        <w:left w:val="none" w:sz="0" w:space="0" w:color="auto"/>
        <w:bottom w:val="none" w:sz="0" w:space="0" w:color="auto"/>
        <w:right w:val="none" w:sz="0" w:space="0" w:color="auto"/>
      </w:divBdr>
    </w:div>
    <w:div w:id="1578055355">
      <w:marLeft w:val="480"/>
      <w:marRight w:val="0"/>
      <w:marTop w:val="0"/>
      <w:marBottom w:val="0"/>
      <w:divBdr>
        <w:top w:val="none" w:sz="0" w:space="0" w:color="auto"/>
        <w:left w:val="none" w:sz="0" w:space="0" w:color="auto"/>
        <w:bottom w:val="none" w:sz="0" w:space="0" w:color="auto"/>
        <w:right w:val="none" w:sz="0" w:space="0" w:color="auto"/>
      </w:divBdr>
    </w:div>
    <w:div w:id="1578397747">
      <w:marLeft w:val="480"/>
      <w:marRight w:val="0"/>
      <w:marTop w:val="0"/>
      <w:marBottom w:val="0"/>
      <w:divBdr>
        <w:top w:val="none" w:sz="0" w:space="0" w:color="auto"/>
        <w:left w:val="none" w:sz="0" w:space="0" w:color="auto"/>
        <w:bottom w:val="none" w:sz="0" w:space="0" w:color="auto"/>
        <w:right w:val="none" w:sz="0" w:space="0" w:color="auto"/>
      </w:divBdr>
    </w:div>
    <w:div w:id="1580169563">
      <w:marLeft w:val="480"/>
      <w:marRight w:val="0"/>
      <w:marTop w:val="0"/>
      <w:marBottom w:val="0"/>
      <w:divBdr>
        <w:top w:val="none" w:sz="0" w:space="0" w:color="auto"/>
        <w:left w:val="none" w:sz="0" w:space="0" w:color="auto"/>
        <w:bottom w:val="none" w:sz="0" w:space="0" w:color="auto"/>
        <w:right w:val="none" w:sz="0" w:space="0" w:color="auto"/>
      </w:divBdr>
    </w:div>
    <w:div w:id="1581216298">
      <w:marLeft w:val="480"/>
      <w:marRight w:val="0"/>
      <w:marTop w:val="0"/>
      <w:marBottom w:val="0"/>
      <w:divBdr>
        <w:top w:val="none" w:sz="0" w:space="0" w:color="auto"/>
        <w:left w:val="none" w:sz="0" w:space="0" w:color="auto"/>
        <w:bottom w:val="none" w:sz="0" w:space="0" w:color="auto"/>
        <w:right w:val="none" w:sz="0" w:space="0" w:color="auto"/>
      </w:divBdr>
    </w:div>
    <w:div w:id="1581481302">
      <w:marLeft w:val="480"/>
      <w:marRight w:val="0"/>
      <w:marTop w:val="0"/>
      <w:marBottom w:val="0"/>
      <w:divBdr>
        <w:top w:val="none" w:sz="0" w:space="0" w:color="auto"/>
        <w:left w:val="none" w:sz="0" w:space="0" w:color="auto"/>
        <w:bottom w:val="none" w:sz="0" w:space="0" w:color="auto"/>
        <w:right w:val="none" w:sz="0" w:space="0" w:color="auto"/>
      </w:divBdr>
    </w:div>
    <w:div w:id="1583375382">
      <w:marLeft w:val="480"/>
      <w:marRight w:val="0"/>
      <w:marTop w:val="0"/>
      <w:marBottom w:val="0"/>
      <w:divBdr>
        <w:top w:val="none" w:sz="0" w:space="0" w:color="auto"/>
        <w:left w:val="none" w:sz="0" w:space="0" w:color="auto"/>
        <w:bottom w:val="none" w:sz="0" w:space="0" w:color="auto"/>
        <w:right w:val="none" w:sz="0" w:space="0" w:color="auto"/>
      </w:divBdr>
    </w:div>
    <w:div w:id="1584530295">
      <w:marLeft w:val="480"/>
      <w:marRight w:val="0"/>
      <w:marTop w:val="0"/>
      <w:marBottom w:val="0"/>
      <w:divBdr>
        <w:top w:val="none" w:sz="0" w:space="0" w:color="auto"/>
        <w:left w:val="none" w:sz="0" w:space="0" w:color="auto"/>
        <w:bottom w:val="none" w:sz="0" w:space="0" w:color="auto"/>
        <w:right w:val="none" w:sz="0" w:space="0" w:color="auto"/>
      </w:divBdr>
    </w:div>
    <w:div w:id="1585142851">
      <w:marLeft w:val="480"/>
      <w:marRight w:val="0"/>
      <w:marTop w:val="0"/>
      <w:marBottom w:val="0"/>
      <w:divBdr>
        <w:top w:val="none" w:sz="0" w:space="0" w:color="auto"/>
        <w:left w:val="none" w:sz="0" w:space="0" w:color="auto"/>
        <w:bottom w:val="none" w:sz="0" w:space="0" w:color="auto"/>
        <w:right w:val="none" w:sz="0" w:space="0" w:color="auto"/>
      </w:divBdr>
    </w:div>
    <w:div w:id="1587618351">
      <w:marLeft w:val="480"/>
      <w:marRight w:val="0"/>
      <w:marTop w:val="0"/>
      <w:marBottom w:val="0"/>
      <w:divBdr>
        <w:top w:val="none" w:sz="0" w:space="0" w:color="auto"/>
        <w:left w:val="none" w:sz="0" w:space="0" w:color="auto"/>
        <w:bottom w:val="none" w:sz="0" w:space="0" w:color="auto"/>
        <w:right w:val="none" w:sz="0" w:space="0" w:color="auto"/>
      </w:divBdr>
    </w:div>
    <w:div w:id="1588491176">
      <w:marLeft w:val="480"/>
      <w:marRight w:val="0"/>
      <w:marTop w:val="0"/>
      <w:marBottom w:val="0"/>
      <w:divBdr>
        <w:top w:val="none" w:sz="0" w:space="0" w:color="auto"/>
        <w:left w:val="none" w:sz="0" w:space="0" w:color="auto"/>
        <w:bottom w:val="none" w:sz="0" w:space="0" w:color="auto"/>
        <w:right w:val="none" w:sz="0" w:space="0" w:color="auto"/>
      </w:divBdr>
    </w:div>
    <w:div w:id="1589118125">
      <w:marLeft w:val="480"/>
      <w:marRight w:val="0"/>
      <w:marTop w:val="0"/>
      <w:marBottom w:val="0"/>
      <w:divBdr>
        <w:top w:val="none" w:sz="0" w:space="0" w:color="auto"/>
        <w:left w:val="none" w:sz="0" w:space="0" w:color="auto"/>
        <w:bottom w:val="none" w:sz="0" w:space="0" w:color="auto"/>
        <w:right w:val="none" w:sz="0" w:space="0" w:color="auto"/>
      </w:divBdr>
    </w:div>
    <w:div w:id="1590119684">
      <w:marLeft w:val="480"/>
      <w:marRight w:val="0"/>
      <w:marTop w:val="0"/>
      <w:marBottom w:val="0"/>
      <w:divBdr>
        <w:top w:val="none" w:sz="0" w:space="0" w:color="auto"/>
        <w:left w:val="none" w:sz="0" w:space="0" w:color="auto"/>
        <w:bottom w:val="none" w:sz="0" w:space="0" w:color="auto"/>
        <w:right w:val="none" w:sz="0" w:space="0" w:color="auto"/>
      </w:divBdr>
    </w:div>
    <w:div w:id="1590653688">
      <w:marLeft w:val="480"/>
      <w:marRight w:val="0"/>
      <w:marTop w:val="0"/>
      <w:marBottom w:val="0"/>
      <w:divBdr>
        <w:top w:val="none" w:sz="0" w:space="0" w:color="auto"/>
        <w:left w:val="none" w:sz="0" w:space="0" w:color="auto"/>
        <w:bottom w:val="none" w:sz="0" w:space="0" w:color="auto"/>
        <w:right w:val="none" w:sz="0" w:space="0" w:color="auto"/>
      </w:divBdr>
    </w:div>
    <w:div w:id="1591087860">
      <w:marLeft w:val="480"/>
      <w:marRight w:val="0"/>
      <w:marTop w:val="0"/>
      <w:marBottom w:val="0"/>
      <w:divBdr>
        <w:top w:val="none" w:sz="0" w:space="0" w:color="auto"/>
        <w:left w:val="none" w:sz="0" w:space="0" w:color="auto"/>
        <w:bottom w:val="none" w:sz="0" w:space="0" w:color="auto"/>
        <w:right w:val="none" w:sz="0" w:space="0" w:color="auto"/>
      </w:divBdr>
    </w:div>
    <w:div w:id="1594312638">
      <w:marLeft w:val="480"/>
      <w:marRight w:val="0"/>
      <w:marTop w:val="0"/>
      <w:marBottom w:val="0"/>
      <w:divBdr>
        <w:top w:val="none" w:sz="0" w:space="0" w:color="auto"/>
        <w:left w:val="none" w:sz="0" w:space="0" w:color="auto"/>
        <w:bottom w:val="none" w:sz="0" w:space="0" w:color="auto"/>
        <w:right w:val="none" w:sz="0" w:space="0" w:color="auto"/>
      </w:divBdr>
    </w:div>
    <w:div w:id="1595430707">
      <w:marLeft w:val="480"/>
      <w:marRight w:val="0"/>
      <w:marTop w:val="0"/>
      <w:marBottom w:val="0"/>
      <w:divBdr>
        <w:top w:val="none" w:sz="0" w:space="0" w:color="auto"/>
        <w:left w:val="none" w:sz="0" w:space="0" w:color="auto"/>
        <w:bottom w:val="none" w:sz="0" w:space="0" w:color="auto"/>
        <w:right w:val="none" w:sz="0" w:space="0" w:color="auto"/>
      </w:divBdr>
    </w:div>
    <w:div w:id="1595435028">
      <w:marLeft w:val="480"/>
      <w:marRight w:val="0"/>
      <w:marTop w:val="0"/>
      <w:marBottom w:val="0"/>
      <w:divBdr>
        <w:top w:val="none" w:sz="0" w:space="0" w:color="auto"/>
        <w:left w:val="none" w:sz="0" w:space="0" w:color="auto"/>
        <w:bottom w:val="none" w:sz="0" w:space="0" w:color="auto"/>
        <w:right w:val="none" w:sz="0" w:space="0" w:color="auto"/>
      </w:divBdr>
    </w:div>
    <w:div w:id="1596087514">
      <w:marLeft w:val="480"/>
      <w:marRight w:val="0"/>
      <w:marTop w:val="0"/>
      <w:marBottom w:val="0"/>
      <w:divBdr>
        <w:top w:val="none" w:sz="0" w:space="0" w:color="auto"/>
        <w:left w:val="none" w:sz="0" w:space="0" w:color="auto"/>
        <w:bottom w:val="none" w:sz="0" w:space="0" w:color="auto"/>
        <w:right w:val="none" w:sz="0" w:space="0" w:color="auto"/>
      </w:divBdr>
    </w:div>
    <w:div w:id="1596553718">
      <w:marLeft w:val="480"/>
      <w:marRight w:val="0"/>
      <w:marTop w:val="0"/>
      <w:marBottom w:val="0"/>
      <w:divBdr>
        <w:top w:val="none" w:sz="0" w:space="0" w:color="auto"/>
        <w:left w:val="none" w:sz="0" w:space="0" w:color="auto"/>
        <w:bottom w:val="none" w:sz="0" w:space="0" w:color="auto"/>
        <w:right w:val="none" w:sz="0" w:space="0" w:color="auto"/>
      </w:divBdr>
    </w:div>
    <w:div w:id="1597328264">
      <w:marLeft w:val="480"/>
      <w:marRight w:val="0"/>
      <w:marTop w:val="0"/>
      <w:marBottom w:val="0"/>
      <w:divBdr>
        <w:top w:val="none" w:sz="0" w:space="0" w:color="auto"/>
        <w:left w:val="none" w:sz="0" w:space="0" w:color="auto"/>
        <w:bottom w:val="none" w:sz="0" w:space="0" w:color="auto"/>
        <w:right w:val="none" w:sz="0" w:space="0" w:color="auto"/>
      </w:divBdr>
    </w:div>
    <w:div w:id="1599172564">
      <w:marLeft w:val="480"/>
      <w:marRight w:val="0"/>
      <w:marTop w:val="0"/>
      <w:marBottom w:val="0"/>
      <w:divBdr>
        <w:top w:val="none" w:sz="0" w:space="0" w:color="auto"/>
        <w:left w:val="none" w:sz="0" w:space="0" w:color="auto"/>
        <w:bottom w:val="none" w:sz="0" w:space="0" w:color="auto"/>
        <w:right w:val="none" w:sz="0" w:space="0" w:color="auto"/>
      </w:divBdr>
    </w:div>
    <w:div w:id="1600289769">
      <w:marLeft w:val="480"/>
      <w:marRight w:val="0"/>
      <w:marTop w:val="0"/>
      <w:marBottom w:val="0"/>
      <w:divBdr>
        <w:top w:val="none" w:sz="0" w:space="0" w:color="auto"/>
        <w:left w:val="none" w:sz="0" w:space="0" w:color="auto"/>
        <w:bottom w:val="none" w:sz="0" w:space="0" w:color="auto"/>
        <w:right w:val="none" w:sz="0" w:space="0" w:color="auto"/>
      </w:divBdr>
    </w:div>
    <w:div w:id="1600989319">
      <w:marLeft w:val="480"/>
      <w:marRight w:val="0"/>
      <w:marTop w:val="0"/>
      <w:marBottom w:val="0"/>
      <w:divBdr>
        <w:top w:val="none" w:sz="0" w:space="0" w:color="auto"/>
        <w:left w:val="none" w:sz="0" w:space="0" w:color="auto"/>
        <w:bottom w:val="none" w:sz="0" w:space="0" w:color="auto"/>
        <w:right w:val="none" w:sz="0" w:space="0" w:color="auto"/>
      </w:divBdr>
    </w:div>
    <w:div w:id="1601639144">
      <w:marLeft w:val="480"/>
      <w:marRight w:val="0"/>
      <w:marTop w:val="0"/>
      <w:marBottom w:val="0"/>
      <w:divBdr>
        <w:top w:val="none" w:sz="0" w:space="0" w:color="auto"/>
        <w:left w:val="none" w:sz="0" w:space="0" w:color="auto"/>
        <w:bottom w:val="none" w:sz="0" w:space="0" w:color="auto"/>
        <w:right w:val="none" w:sz="0" w:space="0" w:color="auto"/>
      </w:divBdr>
    </w:div>
    <w:div w:id="1603032402">
      <w:marLeft w:val="480"/>
      <w:marRight w:val="0"/>
      <w:marTop w:val="0"/>
      <w:marBottom w:val="0"/>
      <w:divBdr>
        <w:top w:val="none" w:sz="0" w:space="0" w:color="auto"/>
        <w:left w:val="none" w:sz="0" w:space="0" w:color="auto"/>
        <w:bottom w:val="none" w:sz="0" w:space="0" w:color="auto"/>
        <w:right w:val="none" w:sz="0" w:space="0" w:color="auto"/>
      </w:divBdr>
    </w:div>
    <w:div w:id="1604725450">
      <w:marLeft w:val="480"/>
      <w:marRight w:val="0"/>
      <w:marTop w:val="0"/>
      <w:marBottom w:val="0"/>
      <w:divBdr>
        <w:top w:val="none" w:sz="0" w:space="0" w:color="auto"/>
        <w:left w:val="none" w:sz="0" w:space="0" w:color="auto"/>
        <w:bottom w:val="none" w:sz="0" w:space="0" w:color="auto"/>
        <w:right w:val="none" w:sz="0" w:space="0" w:color="auto"/>
      </w:divBdr>
    </w:div>
    <w:div w:id="1606301138">
      <w:marLeft w:val="480"/>
      <w:marRight w:val="0"/>
      <w:marTop w:val="0"/>
      <w:marBottom w:val="0"/>
      <w:divBdr>
        <w:top w:val="none" w:sz="0" w:space="0" w:color="auto"/>
        <w:left w:val="none" w:sz="0" w:space="0" w:color="auto"/>
        <w:bottom w:val="none" w:sz="0" w:space="0" w:color="auto"/>
        <w:right w:val="none" w:sz="0" w:space="0" w:color="auto"/>
      </w:divBdr>
    </w:div>
    <w:div w:id="1607151777">
      <w:marLeft w:val="480"/>
      <w:marRight w:val="0"/>
      <w:marTop w:val="0"/>
      <w:marBottom w:val="0"/>
      <w:divBdr>
        <w:top w:val="none" w:sz="0" w:space="0" w:color="auto"/>
        <w:left w:val="none" w:sz="0" w:space="0" w:color="auto"/>
        <w:bottom w:val="none" w:sz="0" w:space="0" w:color="auto"/>
        <w:right w:val="none" w:sz="0" w:space="0" w:color="auto"/>
      </w:divBdr>
    </w:div>
    <w:div w:id="1611088357">
      <w:marLeft w:val="480"/>
      <w:marRight w:val="0"/>
      <w:marTop w:val="0"/>
      <w:marBottom w:val="0"/>
      <w:divBdr>
        <w:top w:val="none" w:sz="0" w:space="0" w:color="auto"/>
        <w:left w:val="none" w:sz="0" w:space="0" w:color="auto"/>
        <w:bottom w:val="none" w:sz="0" w:space="0" w:color="auto"/>
        <w:right w:val="none" w:sz="0" w:space="0" w:color="auto"/>
      </w:divBdr>
    </w:div>
    <w:div w:id="1611165746">
      <w:marLeft w:val="480"/>
      <w:marRight w:val="0"/>
      <w:marTop w:val="0"/>
      <w:marBottom w:val="0"/>
      <w:divBdr>
        <w:top w:val="none" w:sz="0" w:space="0" w:color="auto"/>
        <w:left w:val="none" w:sz="0" w:space="0" w:color="auto"/>
        <w:bottom w:val="none" w:sz="0" w:space="0" w:color="auto"/>
        <w:right w:val="none" w:sz="0" w:space="0" w:color="auto"/>
      </w:divBdr>
    </w:div>
    <w:div w:id="1611279287">
      <w:marLeft w:val="480"/>
      <w:marRight w:val="0"/>
      <w:marTop w:val="0"/>
      <w:marBottom w:val="0"/>
      <w:divBdr>
        <w:top w:val="none" w:sz="0" w:space="0" w:color="auto"/>
        <w:left w:val="none" w:sz="0" w:space="0" w:color="auto"/>
        <w:bottom w:val="none" w:sz="0" w:space="0" w:color="auto"/>
        <w:right w:val="none" w:sz="0" w:space="0" w:color="auto"/>
      </w:divBdr>
    </w:div>
    <w:div w:id="1611743602">
      <w:marLeft w:val="480"/>
      <w:marRight w:val="0"/>
      <w:marTop w:val="0"/>
      <w:marBottom w:val="0"/>
      <w:divBdr>
        <w:top w:val="none" w:sz="0" w:space="0" w:color="auto"/>
        <w:left w:val="none" w:sz="0" w:space="0" w:color="auto"/>
        <w:bottom w:val="none" w:sz="0" w:space="0" w:color="auto"/>
        <w:right w:val="none" w:sz="0" w:space="0" w:color="auto"/>
      </w:divBdr>
    </w:div>
    <w:div w:id="1612854989">
      <w:marLeft w:val="480"/>
      <w:marRight w:val="0"/>
      <w:marTop w:val="0"/>
      <w:marBottom w:val="0"/>
      <w:divBdr>
        <w:top w:val="none" w:sz="0" w:space="0" w:color="auto"/>
        <w:left w:val="none" w:sz="0" w:space="0" w:color="auto"/>
        <w:bottom w:val="none" w:sz="0" w:space="0" w:color="auto"/>
        <w:right w:val="none" w:sz="0" w:space="0" w:color="auto"/>
      </w:divBdr>
    </w:div>
    <w:div w:id="1613397758">
      <w:marLeft w:val="480"/>
      <w:marRight w:val="0"/>
      <w:marTop w:val="0"/>
      <w:marBottom w:val="0"/>
      <w:divBdr>
        <w:top w:val="none" w:sz="0" w:space="0" w:color="auto"/>
        <w:left w:val="none" w:sz="0" w:space="0" w:color="auto"/>
        <w:bottom w:val="none" w:sz="0" w:space="0" w:color="auto"/>
        <w:right w:val="none" w:sz="0" w:space="0" w:color="auto"/>
      </w:divBdr>
    </w:div>
    <w:div w:id="1613587080">
      <w:marLeft w:val="480"/>
      <w:marRight w:val="0"/>
      <w:marTop w:val="0"/>
      <w:marBottom w:val="0"/>
      <w:divBdr>
        <w:top w:val="none" w:sz="0" w:space="0" w:color="auto"/>
        <w:left w:val="none" w:sz="0" w:space="0" w:color="auto"/>
        <w:bottom w:val="none" w:sz="0" w:space="0" w:color="auto"/>
        <w:right w:val="none" w:sz="0" w:space="0" w:color="auto"/>
      </w:divBdr>
    </w:div>
    <w:div w:id="1614970371">
      <w:marLeft w:val="480"/>
      <w:marRight w:val="0"/>
      <w:marTop w:val="0"/>
      <w:marBottom w:val="0"/>
      <w:divBdr>
        <w:top w:val="none" w:sz="0" w:space="0" w:color="auto"/>
        <w:left w:val="none" w:sz="0" w:space="0" w:color="auto"/>
        <w:bottom w:val="none" w:sz="0" w:space="0" w:color="auto"/>
        <w:right w:val="none" w:sz="0" w:space="0" w:color="auto"/>
      </w:divBdr>
    </w:div>
    <w:div w:id="1615555467">
      <w:marLeft w:val="480"/>
      <w:marRight w:val="0"/>
      <w:marTop w:val="0"/>
      <w:marBottom w:val="0"/>
      <w:divBdr>
        <w:top w:val="none" w:sz="0" w:space="0" w:color="auto"/>
        <w:left w:val="none" w:sz="0" w:space="0" w:color="auto"/>
        <w:bottom w:val="none" w:sz="0" w:space="0" w:color="auto"/>
        <w:right w:val="none" w:sz="0" w:space="0" w:color="auto"/>
      </w:divBdr>
    </w:div>
    <w:div w:id="1616061026">
      <w:marLeft w:val="480"/>
      <w:marRight w:val="0"/>
      <w:marTop w:val="0"/>
      <w:marBottom w:val="0"/>
      <w:divBdr>
        <w:top w:val="none" w:sz="0" w:space="0" w:color="auto"/>
        <w:left w:val="none" w:sz="0" w:space="0" w:color="auto"/>
        <w:bottom w:val="none" w:sz="0" w:space="0" w:color="auto"/>
        <w:right w:val="none" w:sz="0" w:space="0" w:color="auto"/>
      </w:divBdr>
    </w:div>
    <w:div w:id="1616253910">
      <w:marLeft w:val="480"/>
      <w:marRight w:val="0"/>
      <w:marTop w:val="0"/>
      <w:marBottom w:val="0"/>
      <w:divBdr>
        <w:top w:val="none" w:sz="0" w:space="0" w:color="auto"/>
        <w:left w:val="none" w:sz="0" w:space="0" w:color="auto"/>
        <w:bottom w:val="none" w:sz="0" w:space="0" w:color="auto"/>
        <w:right w:val="none" w:sz="0" w:space="0" w:color="auto"/>
      </w:divBdr>
    </w:div>
    <w:div w:id="1616595557">
      <w:marLeft w:val="480"/>
      <w:marRight w:val="0"/>
      <w:marTop w:val="0"/>
      <w:marBottom w:val="0"/>
      <w:divBdr>
        <w:top w:val="none" w:sz="0" w:space="0" w:color="auto"/>
        <w:left w:val="none" w:sz="0" w:space="0" w:color="auto"/>
        <w:bottom w:val="none" w:sz="0" w:space="0" w:color="auto"/>
        <w:right w:val="none" w:sz="0" w:space="0" w:color="auto"/>
      </w:divBdr>
    </w:div>
    <w:div w:id="1616717414">
      <w:marLeft w:val="480"/>
      <w:marRight w:val="0"/>
      <w:marTop w:val="0"/>
      <w:marBottom w:val="0"/>
      <w:divBdr>
        <w:top w:val="none" w:sz="0" w:space="0" w:color="auto"/>
        <w:left w:val="none" w:sz="0" w:space="0" w:color="auto"/>
        <w:bottom w:val="none" w:sz="0" w:space="0" w:color="auto"/>
        <w:right w:val="none" w:sz="0" w:space="0" w:color="auto"/>
      </w:divBdr>
    </w:div>
    <w:div w:id="1618681967">
      <w:marLeft w:val="480"/>
      <w:marRight w:val="0"/>
      <w:marTop w:val="0"/>
      <w:marBottom w:val="0"/>
      <w:divBdr>
        <w:top w:val="none" w:sz="0" w:space="0" w:color="auto"/>
        <w:left w:val="none" w:sz="0" w:space="0" w:color="auto"/>
        <w:bottom w:val="none" w:sz="0" w:space="0" w:color="auto"/>
        <w:right w:val="none" w:sz="0" w:space="0" w:color="auto"/>
      </w:divBdr>
    </w:div>
    <w:div w:id="1619218324">
      <w:marLeft w:val="480"/>
      <w:marRight w:val="0"/>
      <w:marTop w:val="0"/>
      <w:marBottom w:val="0"/>
      <w:divBdr>
        <w:top w:val="none" w:sz="0" w:space="0" w:color="auto"/>
        <w:left w:val="none" w:sz="0" w:space="0" w:color="auto"/>
        <w:bottom w:val="none" w:sz="0" w:space="0" w:color="auto"/>
        <w:right w:val="none" w:sz="0" w:space="0" w:color="auto"/>
      </w:divBdr>
    </w:div>
    <w:div w:id="1620212361">
      <w:marLeft w:val="480"/>
      <w:marRight w:val="0"/>
      <w:marTop w:val="0"/>
      <w:marBottom w:val="0"/>
      <w:divBdr>
        <w:top w:val="none" w:sz="0" w:space="0" w:color="auto"/>
        <w:left w:val="none" w:sz="0" w:space="0" w:color="auto"/>
        <w:bottom w:val="none" w:sz="0" w:space="0" w:color="auto"/>
        <w:right w:val="none" w:sz="0" w:space="0" w:color="auto"/>
      </w:divBdr>
    </w:div>
    <w:div w:id="1620800437">
      <w:marLeft w:val="480"/>
      <w:marRight w:val="0"/>
      <w:marTop w:val="0"/>
      <w:marBottom w:val="0"/>
      <w:divBdr>
        <w:top w:val="none" w:sz="0" w:space="0" w:color="auto"/>
        <w:left w:val="none" w:sz="0" w:space="0" w:color="auto"/>
        <w:bottom w:val="none" w:sz="0" w:space="0" w:color="auto"/>
        <w:right w:val="none" w:sz="0" w:space="0" w:color="auto"/>
      </w:divBdr>
    </w:div>
    <w:div w:id="1621186928">
      <w:marLeft w:val="480"/>
      <w:marRight w:val="0"/>
      <w:marTop w:val="0"/>
      <w:marBottom w:val="0"/>
      <w:divBdr>
        <w:top w:val="none" w:sz="0" w:space="0" w:color="auto"/>
        <w:left w:val="none" w:sz="0" w:space="0" w:color="auto"/>
        <w:bottom w:val="none" w:sz="0" w:space="0" w:color="auto"/>
        <w:right w:val="none" w:sz="0" w:space="0" w:color="auto"/>
      </w:divBdr>
    </w:div>
    <w:div w:id="1622496246">
      <w:marLeft w:val="480"/>
      <w:marRight w:val="0"/>
      <w:marTop w:val="0"/>
      <w:marBottom w:val="0"/>
      <w:divBdr>
        <w:top w:val="none" w:sz="0" w:space="0" w:color="auto"/>
        <w:left w:val="none" w:sz="0" w:space="0" w:color="auto"/>
        <w:bottom w:val="none" w:sz="0" w:space="0" w:color="auto"/>
        <w:right w:val="none" w:sz="0" w:space="0" w:color="auto"/>
      </w:divBdr>
    </w:div>
    <w:div w:id="1622957063">
      <w:marLeft w:val="480"/>
      <w:marRight w:val="0"/>
      <w:marTop w:val="0"/>
      <w:marBottom w:val="0"/>
      <w:divBdr>
        <w:top w:val="none" w:sz="0" w:space="0" w:color="auto"/>
        <w:left w:val="none" w:sz="0" w:space="0" w:color="auto"/>
        <w:bottom w:val="none" w:sz="0" w:space="0" w:color="auto"/>
        <w:right w:val="none" w:sz="0" w:space="0" w:color="auto"/>
      </w:divBdr>
    </w:div>
    <w:div w:id="1627926554">
      <w:marLeft w:val="480"/>
      <w:marRight w:val="0"/>
      <w:marTop w:val="0"/>
      <w:marBottom w:val="0"/>
      <w:divBdr>
        <w:top w:val="none" w:sz="0" w:space="0" w:color="auto"/>
        <w:left w:val="none" w:sz="0" w:space="0" w:color="auto"/>
        <w:bottom w:val="none" w:sz="0" w:space="0" w:color="auto"/>
        <w:right w:val="none" w:sz="0" w:space="0" w:color="auto"/>
      </w:divBdr>
    </w:div>
    <w:div w:id="1628242418">
      <w:marLeft w:val="480"/>
      <w:marRight w:val="0"/>
      <w:marTop w:val="0"/>
      <w:marBottom w:val="0"/>
      <w:divBdr>
        <w:top w:val="none" w:sz="0" w:space="0" w:color="auto"/>
        <w:left w:val="none" w:sz="0" w:space="0" w:color="auto"/>
        <w:bottom w:val="none" w:sz="0" w:space="0" w:color="auto"/>
        <w:right w:val="none" w:sz="0" w:space="0" w:color="auto"/>
      </w:divBdr>
    </w:div>
    <w:div w:id="1628976018">
      <w:marLeft w:val="480"/>
      <w:marRight w:val="0"/>
      <w:marTop w:val="0"/>
      <w:marBottom w:val="0"/>
      <w:divBdr>
        <w:top w:val="none" w:sz="0" w:space="0" w:color="auto"/>
        <w:left w:val="none" w:sz="0" w:space="0" w:color="auto"/>
        <w:bottom w:val="none" w:sz="0" w:space="0" w:color="auto"/>
        <w:right w:val="none" w:sz="0" w:space="0" w:color="auto"/>
      </w:divBdr>
    </w:div>
    <w:div w:id="1629238921">
      <w:marLeft w:val="480"/>
      <w:marRight w:val="0"/>
      <w:marTop w:val="0"/>
      <w:marBottom w:val="0"/>
      <w:divBdr>
        <w:top w:val="none" w:sz="0" w:space="0" w:color="auto"/>
        <w:left w:val="none" w:sz="0" w:space="0" w:color="auto"/>
        <w:bottom w:val="none" w:sz="0" w:space="0" w:color="auto"/>
        <w:right w:val="none" w:sz="0" w:space="0" w:color="auto"/>
      </w:divBdr>
    </w:div>
    <w:div w:id="1629892468">
      <w:marLeft w:val="480"/>
      <w:marRight w:val="0"/>
      <w:marTop w:val="0"/>
      <w:marBottom w:val="0"/>
      <w:divBdr>
        <w:top w:val="none" w:sz="0" w:space="0" w:color="auto"/>
        <w:left w:val="none" w:sz="0" w:space="0" w:color="auto"/>
        <w:bottom w:val="none" w:sz="0" w:space="0" w:color="auto"/>
        <w:right w:val="none" w:sz="0" w:space="0" w:color="auto"/>
      </w:divBdr>
    </w:div>
    <w:div w:id="1630091430">
      <w:marLeft w:val="480"/>
      <w:marRight w:val="0"/>
      <w:marTop w:val="0"/>
      <w:marBottom w:val="0"/>
      <w:divBdr>
        <w:top w:val="none" w:sz="0" w:space="0" w:color="auto"/>
        <w:left w:val="none" w:sz="0" w:space="0" w:color="auto"/>
        <w:bottom w:val="none" w:sz="0" w:space="0" w:color="auto"/>
        <w:right w:val="none" w:sz="0" w:space="0" w:color="auto"/>
      </w:divBdr>
    </w:div>
    <w:div w:id="1630696992">
      <w:marLeft w:val="480"/>
      <w:marRight w:val="0"/>
      <w:marTop w:val="0"/>
      <w:marBottom w:val="0"/>
      <w:divBdr>
        <w:top w:val="none" w:sz="0" w:space="0" w:color="auto"/>
        <w:left w:val="none" w:sz="0" w:space="0" w:color="auto"/>
        <w:bottom w:val="none" w:sz="0" w:space="0" w:color="auto"/>
        <w:right w:val="none" w:sz="0" w:space="0" w:color="auto"/>
      </w:divBdr>
    </w:div>
    <w:div w:id="1631591221">
      <w:marLeft w:val="480"/>
      <w:marRight w:val="0"/>
      <w:marTop w:val="0"/>
      <w:marBottom w:val="0"/>
      <w:divBdr>
        <w:top w:val="none" w:sz="0" w:space="0" w:color="auto"/>
        <w:left w:val="none" w:sz="0" w:space="0" w:color="auto"/>
        <w:bottom w:val="none" w:sz="0" w:space="0" w:color="auto"/>
        <w:right w:val="none" w:sz="0" w:space="0" w:color="auto"/>
      </w:divBdr>
    </w:div>
    <w:div w:id="1632249784">
      <w:marLeft w:val="480"/>
      <w:marRight w:val="0"/>
      <w:marTop w:val="0"/>
      <w:marBottom w:val="0"/>
      <w:divBdr>
        <w:top w:val="none" w:sz="0" w:space="0" w:color="auto"/>
        <w:left w:val="none" w:sz="0" w:space="0" w:color="auto"/>
        <w:bottom w:val="none" w:sz="0" w:space="0" w:color="auto"/>
        <w:right w:val="none" w:sz="0" w:space="0" w:color="auto"/>
      </w:divBdr>
    </w:div>
    <w:div w:id="1633707118">
      <w:marLeft w:val="480"/>
      <w:marRight w:val="0"/>
      <w:marTop w:val="0"/>
      <w:marBottom w:val="0"/>
      <w:divBdr>
        <w:top w:val="none" w:sz="0" w:space="0" w:color="auto"/>
        <w:left w:val="none" w:sz="0" w:space="0" w:color="auto"/>
        <w:bottom w:val="none" w:sz="0" w:space="0" w:color="auto"/>
        <w:right w:val="none" w:sz="0" w:space="0" w:color="auto"/>
      </w:divBdr>
    </w:div>
    <w:div w:id="1634559428">
      <w:marLeft w:val="480"/>
      <w:marRight w:val="0"/>
      <w:marTop w:val="0"/>
      <w:marBottom w:val="0"/>
      <w:divBdr>
        <w:top w:val="none" w:sz="0" w:space="0" w:color="auto"/>
        <w:left w:val="none" w:sz="0" w:space="0" w:color="auto"/>
        <w:bottom w:val="none" w:sz="0" w:space="0" w:color="auto"/>
        <w:right w:val="none" w:sz="0" w:space="0" w:color="auto"/>
      </w:divBdr>
    </w:div>
    <w:div w:id="1634822232">
      <w:marLeft w:val="480"/>
      <w:marRight w:val="0"/>
      <w:marTop w:val="0"/>
      <w:marBottom w:val="0"/>
      <w:divBdr>
        <w:top w:val="none" w:sz="0" w:space="0" w:color="auto"/>
        <w:left w:val="none" w:sz="0" w:space="0" w:color="auto"/>
        <w:bottom w:val="none" w:sz="0" w:space="0" w:color="auto"/>
        <w:right w:val="none" w:sz="0" w:space="0" w:color="auto"/>
      </w:divBdr>
    </w:div>
    <w:div w:id="1635255061">
      <w:marLeft w:val="480"/>
      <w:marRight w:val="0"/>
      <w:marTop w:val="0"/>
      <w:marBottom w:val="0"/>
      <w:divBdr>
        <w:top w:val="none" w:sz="0" w:space="0" w:color="auto"/>
        <w:left w:val="none" w:sz="0" w:space="0" w:color="auto"/>
        <w:bottom w:val="none" w:sz="0" w:space="0" w:color="auto"/>
        <w:right w:val="none" w:sz="0" w:space="0" w:color="auto"/>
      </w:divBdr>
    </w:div>
    <w:div w:id="1635407440">
      <w:marLeft w:val="480"/>
      <w:marRight w:val="0"/>
      <w:marTop w:val="0"/>
      <w:marBottom w:val="0"/>
      <w:divBdr>
        <w:top w:val="none" w:sz="0" w:space="0" w:color="auto"/>
        <w:left w:val="none" w:sz="0" w:space="0" w:color="auto"/>
        <w:bottom w:val="none" w:sz="0" w:space="0" w:color="auto"/>
        <w:right w:val="none" w:sz="0" w:space="0" w:color="auto"/>
      </w:divBdr>
    </w:div>
    <w:div w:id="1635522721">
      <w:marLeft w:val="480"/>
      <w:marRight w:val="0"/>
      <w:marTop w:val="0"/>
      <w:marBottom w:val="0"/>
      <w:divBdr>
        <w:top w:val="none" w:sz="0" w:space="0" w:color="auto"/>
        <w:left w:val="none" w:sz="0" w:space="0" w:color="auto"/>
        <w:bottom w:val="none" w:sz="0" w:space="0" w:color="auto"/>
        <w:right w:val="none" w:sz="0" w:space="0" w:color="auto"/>
      </w:divBdr>
    </w:div>
    <w:div w:id="1635912736">
      <w:marLeft w:val="480"/>
      <w:marRight w:val="0"/>
      <w:marTop w:val="0"/>
      <w:marBottom w:val="0"/>
      <w:divBdr>
        <w:top w:val="none" w:sz="0" w:space="0" w:color="auto"/>
        <w:left w:val="none" w:sz="0" w:space="0" w:color="auto"/>
        <w:bottom w:val="none" w:sz="0" w:space="0" w:color="auto"/>
        <w:right w:val="none" w:sz="0" w:space="0" w:color="auto"/>
      </w:divBdr>
    </w:div>
    <w:div w:id="1636373430">
      <w:marLeft w:val="480"/>
      <w:marRight w:val="0"/>
      <w:marTop w:val="0"/>
      <w:marBottom w:val="0"/>
      <w:divBdr>
        <w:top w:val="none" w:sz="0" w:space="0" w:color="auto"/>
        <w:left w:val="none" w:sz="0" w:space="0" w:color="auto"/>
        <w:bottom w:val="none" w:sz="0" w:space="0" w:color="auto"/>
        <w:right w:val="none" w:sz="0" w:space="0" w:color="auto"/>
      </w:divBdr>
    </w:div>
    <w:div w:id="1637417362">
      <w:marLeft w:val="480"/>
      <w:marRight w:val="0"/>
      <w:marTop w:val="0"/>
      <w:marBottom w:val="0"/>
      <w:divBdr>
        <w:top w:val="none" w:sz="0" w:space="0" w:color="auto"/>
        <w:left w:val="none" w:sz="0" w:space="0" w:color="auto"/>
        <w:bottom w:val="none" w:sz="0" w:space="0" w:color="auto"/>
        <w:right w:val="none" w:sz="0" w:space="0" w:color="auto"/>
      </w:divBdr>
    </w:div>
    <w:div w:id="1637564327">
      <w:marLeft w:val="480"/>
      <w:marRight w:val="0"/>
      <w:marTop w:val="0"/>
      <w:marBottom w:val="0"/>
      <w:divBdr>
        <w:top w:val="none" w:sz="0" w:space="0" w:color="auto"/>
        <w:left w:val="none" w:sz="0" w:space="0" w:color="auto"/>
        <w:bottom w:val="none" w:sz="0" w:space="0" w:color="auto"/>
        <w:right w:val="none" w:sz="0" w:space="0" w:color="auto"/>
      </w:divBdr>
    </w:div>
    <w:div w:id="1637635868">
      <w:marLeft w:val="480"/>
      <w:marRight w:val="0"/>
      <w:marTop w:val="0"/>
      <w:marBottom w:val="0"/>
      <w:divBdr>
        <w:top w:val="none" w:sz="0" w:space="0" w:color="auto"/>
        <w:left w:val="none" w:sz="0" w:space="0" w:color="auto"/>
        <w:bottom w:val="none" w:sz="0" w:space="0" w:color="auto"/>
        <w:right w:val="none" w:sz="0" w:space="0" w:color="auto"/>
      </w:divBdr>
    </w:div>
    <w:div w:id="1637755796">
      <w:marLeft w:val="480"/>
      <w:marRight w:val="0"/>
      <w:marTop w:val="0"/>
      <w:marBottom w:val="0"/>
      <w:divBdr>
        <w:top w:val="none" w:sz="0" w:space="0" w:color="auto"/>
        <w:left w:val="none" w:sz="0" w:space="0" w:color="auto"/>
        <w:bottom w:val="none" w:sz="0" w:space="0" w:color="auto"/>
        <w:right w:val="none" w:sz="0" w:space="0" w:color="auto"/>
      </w:divBdr>
    </w:div>
    <w:div w:id="1638874897">
      <w:marLeft w:val="480"/>
      <w:marRight w:val="0"/>
      <w:marTop w:val="0"/>
      <w:marBottom w:val="0"/>
      <w:divBdr>
        <w:top w:val="none" w:sz="0" w:space="0" w:color="auto"/>
        <w:left w:val="none" w:sz="0" w:space="0" w:color="auto"/>
        <w:bottom w:val="none" w:sz="0" w:space="0" w:color="auto"/>
        <w:right w:val="none" w:sz="0" w:space="0" w:color="auto"/>
      </w:divBdr>
    </w:div>
    <w:div w:id="1641380822">
      <w:marLeft w:val="480"/>
      <w:marRight w:val="0"/>
      <w:marTop w:val="0"/>
      <w:marBottom w:val="0"/>
      <w:divBdr>
        <w:top w:val="none" w:sz="0" w:space="0" w:color="auto"/>
        <w:left w:val="none" w:sz="0" w:space="0" w:color="auto"/>
        <w:bottom w:val="none" w:sz="0" w:space="0" w:color="auto"/>
        <w:right w:val="none" w:sz="0" w:space="0" w:color="auto"/>
      </w:divBdr>
    </w:div>
    <w:div w:id="1641687795">
      <w:marLeft w:val="480"/>
      <w:marRight w:val="0"/>
      <w:marTop w:val="0"/>
      <w:marBottom w:val="0"/>
      <w:divBdr>
        <w:top w:val="none" w:sz="0" w:space="0" w:color="auto"/>
        <w:left w:val="none" w:sz="0" w:space="0" w:color="auto"/>
        <w:bottom w:val="none" w:sz="0" w:space="0" w:color="auto"/>
        <w:right w:val="none" w:sz="0" w:space="0" w:color="auto"/>
      </w:divBdr>
    </w:div>
    <w:div w:id="1641764614">
      <w:marLeft w:val="480"/>
      <w:marRight w:val="0"/>
      <w:marTop w:val="0"/>
      <w:marBottom w:val="0"/>
      <w:divBdr>
        <w:top w:val="none" w:sz="0" w:space="0" w:color="auto"/>
        <w:left w:val="none" w:sz="0" w:space="0" w:color="auto"/>
        <w:bottom w:val="none" w:sz="0" w:space="0" w:color="auto"/>
        <w:right w:val="none" w:sz="0" w:space="0" w:color="auto"/>
      </w:divBdr>
    </w:div>
    <w:div w:id="1644702409">
      <w:marLeft w:val="480"/>
      <w:marRight w:val="0"/>
      <w:marTop w:val="0"/>
      <w:marBottom w:val="0"/>
      <w:divBdr>
        <w:top w:val="none" w:sz="0" w:space="0" w:color="auto"/>
        <w:left w:val="none" w:sz="0" w:space="0" w:color="auto"/>
        <w:bottom w:val="none" w:sz="0" w:space="0" w:color="auto"/>
        <w:right w:val="none" w:sz="0" w:space="0" w:color="auto"/>
      </w:divBdr>
    </w:div>
    <w:div w:id="1646818076">
      <w:marLeft w:val="480"/>
      <w:marRight w:val="0"/>
      <w:marTop w:val="0"/>
      <w:marBottom w:val="0"/>
      <w:divBdr>
        <w:top w:val="none" w:sz="0" w:space="0" w:color="auto"/>
        <w:left w:val="none" w:sz="0" w:space="0" w:color="auto"/>
        <w:bottom w:val="none" w:sz="0" w:space="0" w:color="auto"/>
        <w:right w:val="none" w:sz="0" w:space="0" w:color="auto"/>
      </w:divBdr>
    </w:div>
    <w:div w:id="1646933528">
      <w:marLeft w:val="480"/>
      <w:marRight w:val="0"/>
      <w:marTop w:val="0"/>
      <w:marBottom w:val="0"/>
      <w:divBdr>
        <w:top w:val="none" w:sz="0" w:space="0" w:color="auto"/>
        <w:left w:val="none" w:sz="0" w:space="0" w:color="auto"/>
        <w:bottom w:val="none" w:sz="0" w:space="0" w:color="auto"/>
        <w:right w:val="none" w:sz="0" w:space="0" w:color="auto"/>
      </w:divBdr>
    </w:div>
    <w:div w:id="1647396808">
      <w:marLeft w:val="480"/>
      <w:marRight w:val="0"/>
      <w:marTop w:val="0"/>
      <w:marBottom w:val="0"/>
      <w:divBdr>
        <w:top w:val="none" w:sz="0" w:space="0" w:color="auto"/>
        <w:left w:val="none" w:sz="0" w:space="0" w:color="auto"/>
        <w:bottom w:val="none" w:sz="0" w:space="0" w:color="auto"/>
        <w:right w:val="none" w:sz="0" w:space="0" w:color="auto"/>
      </w:divBdr>
    </w:div>
    <w:div w:id="1648507097">
      <w:marLeft w:val="480"/>
      <w:marRight w:val="0"/>
      <w:marTop w:val="0"/>
      <w:marBottom w:val="0"/>
      <w:divBdr>
        <w:top w:val="none" w:sz="0" w:space="0" w:color="auto"/>
        <w:left w:val="none" w:sz="0" w:space="0" w:color="auto"/>
        <w:bottom w:val="none" w:sz="0" w:space="0" w:color="auto"/>
        <w:right w:val="none" w:sz="0" w:space="0" w:color="auto"/>
      </w:divBdr>
    </w:div>
    <w:div w:id="1649287554">
      <w:marLeft w:val="480"/>
      <w:marRight w:val="0"/>
      <w:marTop w:val="0"/>
      <w:marBottom w:val="0"/>
      <w:divBdr>
        <w:top w:val="none" w:sz="0" w:space="0" w:color="auto"/>
        <w:left w:val="none" w:sz="0" w:space="0" w:color="auto"/>
        <w:bottom w:val="none" w:sz="0" w:space="0" w:color="auto"/>
        <w:right w:val="none" w:sz="0" w:space="0" w:color="auto"/>
      </w:divBdr>
    </w:div>
    <w:div w:id="1649704314">
      <w:marLeft w:val="480"/>
      <w:marRight w:val="0"/>
      <w:marTop w:val="0"/>
      <w:marBottom w:val="0"/>
      <w:divBdr>
        <w:top w:val="none" w:sz="0" w:space="0" w:color="auto"/>
        <w:left w:val="none" w:sz="0" w:space="0" w:color="auto"/>
        <w:bottom w:val="none" w:sz="0" w:space="0" w:color="auto"/>
        <w:right w:val="none" w:sz="0" w:space="0" w:color="auto"/>
      </w:divBdr>
    </w:div>
    <w:div w:id="1650356052">
      <w:marLeft w:val="480"/>
      <w:marRight w:val="0"/>
      <w:marTop w:val="0"/>
      <w:marBottom w:val="0"/>
      <w:divBdr>
        <w:top w:val="none" w:sz="0" w:space="0" w:color="auto"/>
        <w:left w:val="none" w:sz="0" w:space="0" w:color="auto"/>
        <w:bottom w:val="none" w:sz="0" w:space="0" w:color="auto"/>
        <w:right w:val="none" w:sz="0" w:space="0" w:color="auto"/>
      </w:divBdr>
    </w:div>
    <w:div w:id="1651053860">
      <w:marLeft w:val="480"/>
      <w:marRight w:val="0"/>
      <w:marTop w:val="0"/>
      <w:marBottom w:val="0"/>
      <w:divBdr>
        <w:top w:val="none" w:sz="0" w:space="0" w:color="auto"/>
        <w:left w:val="none" w:sz="0" w:space="0" w:color="auto"/>
        <w:bottom w:val="none" w:sz="0" w:space="0" w:color="auto"/>
        <w:right w:val="none" w:sz="0" w:space="0" w:color="auto"/>
      </w:divBdr>
    </w:div>
    <w:div w:id="1651715693">
      <w:marLeft w:val="480"/>
      <w:marRight w:val="0"/>
      <w:marTop w:val="0"/>
      <w:marBottom w:val="0"/>
      <w:divBdr>
        <w:top w:val="none" w:sz="0" w:space="0" w:color="auto"/>
        <w:left w:val="none" w:sz="0" w:space="0" w:color="auto"/>
        <w:bottom w:val="none" w:sz="0" w:space="0" w:color="auto"/>
        <w:right w:val="none" w:sz="0" w:space="0" w:color="auto"/>
      </w:divBdr>
    </w:div>
    <w:div w:id="1652640674">
      <w:marLeft w:val="480"/>
      <w:marRight w:val="0"/>
      <w:marTop w:val="0"/>
      <w:marBottom w:val="0"/>
      <w:divBdr>
        <w:top w:val="none" w:sz="0" w:space="0" w:color="auto"/>
        <w:left w:val="none" w:sz="0" w:space="0" w:color="auto"/>
        <w:bottom w:val="none" w:sz="0" w:space="0" w:color="auto"/>
        <w:right w:val="none" w:sz="0" w:space="0" w:color="auto"/>
      </w:divBdr>
    </w:div>
    <w:div w:id="1653362134">
      <w:marLeft w:val="480"/>
      <w:marRight w:val="0"/>
      <w:marTop w:val="0"/>
      <w:marBottom w:val="0"/>
      <w:divBdr>
        <w:top w:val="none" w:sz="0" w:space="0" w:color="auto"/>
        <w:left w:val="none" w:sz="0" w:space="0" w:color="auto"/>
        <w:bottom w:val="none" w:sz="0" w:space="0" w:color="auto"/>
        <w:right w:val="none" w:sz="0" w:space="0" w:color="auto"/>
      </w:divBdr>
    </w:div>
    <w:div w:id="1653753149">
      <w:marLeft w:val="480"/>
      <w:marRight w:val="0"/>
      <w:marTop w:val="0"/>
      <w:marBottom w:val="0"/>
      <w:divBdr>
        <w:top w:val="none" w:sz="0" w:space="0" w:color="auto"/>
        <w:left w:val="none" w:sz="0" w:space="0" w:color="auto"/>
        <w:bottom w:val="none" w:sz="0" w:space="0" w:color="auto"/>
        <w:right w:val="none" w:sz="0" w:space="0" w:color="auto"/>
      </w:divBdr>
    </w:div>
    <w:div w:id="1655909901">
      <w:marLeft w:val="480"/>
      <w:marRight w:val="0"/>
      <w:marTop w:val="0"/>
      <w:marBottom w:val="0"/>
      <w:divBdr>
        <w:top w:val="none" w:sz="0" w:space="0" w:color="auto"/>
        <w:left w:val="none" w:sz="0" w:space="0" w:color="auto"/>
        <w:bottom w:val="none" w:sz="0" w:space="0" w:color="auto"/>
        <w:right w:val="none" w:sz="0" w:space="0" w:color="auto"/>
      </w:divBdr>
    </w:div>
    <w:div w:id="1656252072">
      <w:marLeft w:val="480"/>
      <w:marRight w:val="0"/>
      <w:marTop w:val="0"/>
      <w:marBottom w:val="0"/>
      <w:divBdr>
        <w:top w:val="none" w:sz="0" w:space="0" w:color="auto"/>
        <w:left w:val="none" w:sz="0" w:space="0" w:color="auto"/>
        <w:bottom w:val="none" w:sz="0" w:space="0" w:color="auto"/>
        <w:right w:val="none" w:sz="0" w:space="0" w:color="auto"/>
      </w:divBdr>
    </w:div>
    <w:div w:id="1656883059">
      <w:marLeft w:val="480"/>
      <w:marRight w:val="0"/>
      <w:marTop w:val="0"/>
      <w:marBottom w:val="0"/>
      <w:divBdr>
        <w:top w:val="none" w:sz="0" w:space="0" w:color="auto"/>
        <w:left w:val="none" w:sz="0" w:space="0" w:color="auto"/>
        <w:bottom w:val="none" w:sz="0" w:space="0" w:color="auto"/>
        <w:right w:val="none" w:sz="0" w:space="0" w:color="auto"/>
      </w:divBdr>
    </w:div>
    <w:div w:id="1658991673">
      <w:marLeft w:val="480"/>
      <w:marRight w:val="0"/>
      <w:marTop w:val="0"/>
      <w:marBottom w:val="0"/>
      <w:divBdr>
        <w:top w:val="none" w:sz="0" w:space="0" w:color="auto"/>
        <w:left w:val="none" w:sz="0" w:space="0" w:color="auto"/>
        <w:bottom w:val="none" w:sz="0" w:space="0" w:color="auto"/>
        <w:right w:val="none" w:sz="0" w:space="0" w:color="auto"/>
      </w:divBdr>
    </w:div>
    <w:div w:id="1659574048">
      <w:marLeft w:val="480"/>
      <w:marRight w:val="0"/>
      <w:marTop w:val="0"/>
      <w:marBottom w:val="0"/>
      <w:divBdr>
        <w:top w:val="none" w:sz="0" w:space="0" w:color="auto"/>
        <w:left w:val="none" w:sz="0" w:space="0" w:color="auto"/>
        <w:bottom w:val="none" w:sz="0" w:space="0" w:color="auto"/>
        <w:right w:val="none" w:sz="0" w:space="0" w:color="auto"/>
      </w:divBdr>
    </w:div>
    <w:div w:id="1659847771">
      <w:marLeft w:val="480"/>
      <w:marRight w:val="0"/>
      <w:marTop w:val="0"/>
      <w:marBottom w:val="0"/>
      <w:divBdr>
        <w:top w:val="none" w:sz="0" w:space="0" w:color="auto"/>
        <w:left w:val="none" w:sz="0" w:space="0" w:color="auto"/>
        <w:bottom w:val="none" w:sz="0" w:space="0" w:color="auto"/>
        <w:right w:val="none" w:sz="0" w:space="0" w:color="auto"/>
      </w:divBdr>
    </w:div>
    <w:div w:id="1660845982">
      <w:marLeft w:val="480"/>
      <w:marRight w:val="0"/>
      <w:marTop w:val="0"/>
      <w:marBottom w:val="0"/>
      <w:divBdr>
        <w:top w:val="none" w:sz="0" w:space="0" w:color="auto"/>
        <w:left w:val="none" w:sz="0" w:space="0" w:color="auto"/>
        <w:bottom w:val="none" w:sz="0" w:space="0" w:color="auto"/>
        <w:right w:val="none" w:sz="0" w:space="0" w:color="auto"/>
      </w:divBdr>
    </w:div>
    <w:div w:id="1660888295">
      <w:marLeft w:val="480"/>
      <w:marRight w:val="0"/>
      <w:marTop w:val="0"/>
      <w:marBottom w:val="0"/>
      <w:divBdr>
        <w:top w:val="none" w:sz="0" w:space="0" w:color="auto"/>
        <w:left w:val="none" w:sz="0" w:space="0" w:color="auto"/>
        <w:bottom w:val="none" w:sz="0" w:space="0" w:color="auto"/>
        <w:right w:val="none" w:sz="0" w:space="0" w:color="auto"/>
      </w:divBdr>
    </w:div>
    <w:div w:id="1661034609">
      <w:marLeft w:val="480"/>
      <w:marRight w:val="0"/>
      <w:marTop w:val="0"/>
      <w:marBottom w:val="0"/>
      <w:divBdr>
        <w:top w:val="none" w:sz="0" w:space="0" w:color="auto"/>
        <w:left w:val="none" w:sz="0" w:space="0" w:color="auto"/>
        <w:bottom w:val="none" w:sz="0" w:space="0" w:color="auto"/>
        <w:right w:val="none" w:sz="0" w:space="0" w:color="auto"/>
      </w:divBdr>
    </w:div>
    <w:div w:id="1661688668">
      <w:marLeft w:val="480"/>
      <w:marRight w:val="0"/>
      <w:marTop w:val="0"/>
      <w:marBottom w:val="0"/>
      <w:divBdr>
        <w:top w:val="none" w:sz="0" w:space="0" w:color="auto"/>
        <w:left w:val="none" w:sz="0" w:space="0" w:color="auto"/>
        <w:bottom w:val="none" w:sz="0" w:space="0" w:color="auto"/>
        <w:right w:val="none" w:sz="0" w:space="0" w:color="auto"/>
      </w:divBdr>
    </w:div>
    <w:div w:id="1662781331">
      <w:marLeft w:val="480"/>
      <w:marRight w:val="0"/>
      <w:marTop w:val="0"/>
      <w:marBottom w:val="0"/>
      <w:divBdr>
        <w:top w:val="none" w:sz="0" w:space="0" w:color="auto"/>
        <w:left w:val="none" w:sz="0" w:space="0" w:color="auto"/>
        <w:bottom w:val="none" w:sz="0" w:space="0" w:color="auto"/>
        <w:right w:val="none" w:sz="0" w:space="0" w:color="auto"/>
      </w:divBdr>
    </w:div>
    <w:div w:id="1663508604">
      <w:marLeft w:val="480"/>
      <w:marRight w:val="0"/>
      <w:marTop w:val="0"/>
      <w:marBottom w:val="0"/>
      <w:divBdr>
        <w:top w:val="none" w:sz="0" w:space="0" w:color="auto"/>
        <w:left w:val="none" w:sz="0" w:space="0" w:color="auto"/>
        <w:bottom w:val="none" w:sz="0" w:space="0" w:color="auto"/>
        <w:right w:val="none" w:sz="0" w:space="0" w:color="auto"/>
      </w:divBdr>
    </w:div>
    <w:div w:id="1664434002">
      <w:marLeft w:val="480"/>
      <w:marRight w:val="0"/>
      <w:marTop w:val="0"/>
      <w:marBottom w:val="0"/>
      <w:divBdr>
        <w:top w:val="none" w:sz="0" w:space="0" w:color="auto"/>
        <w:left w:val="none" w:sz="0" w:space="0" w:color="auto"/>
        <w:bottom w:val="none" w:sz="0" w:space="0" w:color="auto"/>
        <w:right w:val="none" w:sz="0" w:space="0" w:color="auto"/>
      </w:divBdr>
    </w:div>
    <w:div w:id="1667244307">
      <w:marLeft w:val="480"/>
      <w:marRight w:val="0"/>
      <w:marTop w:val="0"/>
      <w:marBottom w:val="0"/>
      <w:divBdr>
        <w:top w:val="none" w:sz="0" w:space="0" w:color="auto"/>
        <w:left w:val="none" w:sz="0" w:space="0" w:color="auto"/>
        <w:bottom w:val="none" w:sz="0" w:space="0" w:color="auto"/>
        <w:right w:val="none" w:sz="0" w:space="0" w:color="auto"/>
      </w:divBdr>
    </w:div>
    <w:div w:id="1671785596">
      <w:marLeft w:val="480"/>
      <w:marRight w:val="0"/>
      <w:marTop w:val="0"/>
      <w:marBottom w:val="0"/>
      <w:divBdr>
        <w:top w:val="none" w:sz="0" w:space="0" w:color="auto"/>
        <w:left w:val="none" w:sz="0" w:space="0" w:color="auto"/>
        <w:bottom w:val="none" w:sz="0" w:space="0" w:color="auto"/>
        <w:right w:val="none" w:sz="0" w:space="0" w:color="auto"/>
      </w:divBdr>
    </w:div>
    <w:div w:id="1672416822">
      <w:marLeft w:val="480"/>
      <w:marRight w:val="0"/>
      <w:marTop w:val="0"/>
      <w:marBottom w:val="0"/>
      <w:divBdr>
        <w:top w:val="none" w:sz="0" w:space="0" w:color="auto"/>
        <w:left w:val="none" w:sz="0" w:space="0" w:color="auto"/>
        <w:bottom w:val="none" w:sz="0" w:space="0" w:color="auto"/>
        <w:right w:val="none" w:sz="0" w:space="0" w:color="auto"/>
      </w:divBdr>
    </w:div>
    <w:div w:id="1673095842">
      <w:marLeft w:val="480"/>
      <w:marRight w:val="0"/>
      <w:marTop w:val="0"/>
      <w:marBottom w:val="0"/>
      <w:divBdr>
        <w:top w:val="none" w:sz="0" w:space="0" w:color="auto"/>
        <w:left w:val="none" w:sz="0" w:space="0" w:color="auto"/>
        <w:bottom w:val="none" w:sz="0" w:space="0" w:color="auto"/>
        <w:right w:val="none" w:sz="0" w:space="0" w:color="auto"/>
      </w:divBdr>
    </w:div>
    <w:div w:id="1673607180">
      <w:marLeft w:val="480"/>
      <w:marRight w:val="0"/>
      <w:marTop w:val="0"/>
      <w:marBottom w:val="0"/>
      <w:divBdr>
        <w:top w:val="none" w:sz="0" w:space="0" w:color="auto"/>
        <w:left w:val="none" w:sz="0" w:space="0" w:color="auto"/>
        <w:bottom w:val="none" w:sz="0" w:space="0" w:color="auto"/>
        <w:right w:val="none" w:sz="0" w:space="0" w:color="auto"/>
      </w:divBdr>
    </w:div>
    <w:div w:id="1675457368">
      <w:marLeft w:val="480"/>
      <w:marRight w:val="0"/>
      <w:marTop w:val="0"/>
      <w:marBottom w:val="0"/>
      <w:divBdr>
        <w:top w:val="none" w:sz="0" w:space="0" w:color="auto"/>
        <w:left w:val="none" w:sz="0" w:space="0" w:color="auto"/>
        <w:bottom w:val="none" w:sz="0" w:space="0" w:color="auto"/>
        <w:right w:val="none" w:sz="0" w:space="0" w:color="auto"/>
      </w:divBdr>
    </w:div>
    <w:div w:id="1675496452">
      <w:marLeft w:val="480"/>
      <w:marRight w:val="0"/>
      <w:marTop w:val="0"/>
      <w:marBottom w:val="0"/>
      <w:divBdr>
        <w:top w:val="none" w:sz="0" w:space="0" w:color="auto"/>
        <w:left w:val="none" w:sz="0" w:space="0" w:color="auto"/>
        <w:bottom w:val="none" w:sz="0" w:space="0" w:color="auto"/>
        <w:right w:val="none" w:sz="0" w:space="0" w:color="auto"/>
      </w:divBdr>
    </w:div>
    <w:div w:id="1675693212">
      <w:marLeft w:val="480"/>
      <w:marRight w:val="0"/>
      <w:marTop w:val="0"/>
      <w:marBottom w:val="0"/>
      <w:divBdr>
        <w:top w:val="none" w:sz="0" w:space="0" w:color="auto"/>
        <w:left w:val="none" w:sz="0" w:space="0" w:color="auto"/>
        <w:bottom w:val="none" w:sz="0" w:space="0" w:color="auto"/>
        <w:right w:val="none" w:sz="0" w:space="0" w:color="auto"/>
      </w:divBdr>
    </w:div>
    <w:div w:id="1675768136">
      <w:marLeft w:val="480"/>
      <w:marRight w:val="0"/>
      <w:marTop w:val="0"/>
      <w:marBottom w:val="0"/>
      <w:divBdr>
        <w:top w:val="none" w:sz="0" w:space="0" w:color="auto"/>
        <w:left w:val="none" w:sz="0" w:space="0" w:color="auto"/>
        <w:bottom w:val="none" w:sz="0" w:space="0" w:color="auto"/>
        <w:right w:val="none" w:sz="0" w:space="0" w:color="auto"/>
      </w:divBdr>
    </w:div>
    <w:div w:id="1676691630">
      <w:marLeft w:val="480"/>
      <w:marRight w:val="0"/>
      <w:marTop w:val="0"/>
      <w:marBottom w:val="0"/>
      <w:divBdr>
        <w:top w:val="none" w:sz="0" w:space="0" w:color="auto"/>
        <w:left w:val="none" w:sz="0" w:space="0" w:color="auto"/>
        <w:bottom w:val="none" w:sz="0" w:space="0" w:color="auto"/>
        <w:right w:val="none" w:sz="0" w:space="0" w:color="auto"/>
      </w:divBdr>
    </w:div>
    <w:div w:id="1679112000">
      <w:marLeft w:val="480"/>
      <w:marRight w:val="0"/>
      <w:marTop w:val="0"/>
      <w:marBottom w:val="0"/>
      <w:divBdr>
        <w:top w:val="none" w:sz="0" w:space="0" w:color="auto"/>
        <w:left w:val="none" w:sz="0" w:space="0" w:color="auto"/>
        <w:bottom w:val="none" w:sz="0" w:space="0" w:color="auto"/>
        <w:right w:val="none" w:sz="0" w:space="0" w:color="auto"/>
      </w:divBdr>
    </w:div>
    <w:div w:id="1679506771">
      <w:marLeft w:val="480"/>
      <w:marRight w:val="0"/>
      <w:marTop w:val="0"/>
      <w:marBottom w:val="0"/>
      <w:divBdr>
        <w:top w:val="none" w:sz="0" w:space="0" w:color="auto"/>
        <w:left w:val="none" w:sz="0" w:space="0" w:color="auto"/>
        <w:bottom w:val="none" w:sz="0" w:space="0" w:color="auto"/>
        <w:right w:val="none" w:sz="0" w:space="0" w:color="auto"/>
      </w:divBdr>
    </w:div>
    <w:div w:id="1679580007">
      <w:marLeft w:val="480"/>
      <w:marRight w:val="0"/>
      <w:marTop w:val="0"/>
      <w:marBottom w:val="0"/>
      <w:divBdr>
        <w:top w:val="none" w:sz="0" w:space="0" w:color="auto"/>
        <w:left w:val="none" w:sz="0" w:space="0" w:color="auto"/>
        <w:bottom w:val="none" w:sz="0" w:space="0" w:color="auto"/>
        <w:right w:val="none" w:sz="0" w:space="0" w:color="auto"/>
      </w:divBdr>
    </w:div>
    <w:div w:id="1679842249">
      <w:marLeft w:val="480"/>
      <w:marRight w:val="0"/>
      <w:marTop w:val="0"/>
      <w:marBottom w:val="0"/>
      <w:divBdr>
        <w:top w:val="none" w:sz="0" w:space="0" w:color="auto"/>
        <w:left w:val="none" w:sz="0" w:space="0" w:color="auto"/>
        <w:bottom w:val="none" w:sz="0" w:space="0" w:color="auto"/>
        <w:right w:val="none" w:sz="0" w:space="0" w:color="auto"/>
      </w:divBdr>
    </w:div>
    <w:div w:id="1679844703">
      <w:marLeft w:val="480"/>
      <w:marRight w:val="0"/>
      <w:marTop w:val="0"/>
      <w:marBottom w:val="0"/>
      <w:divBdr>
        <w:top w:val="none" w:sz="0" w:space="0" w:color="auto"/>
        <w:left w:val="none" w:sz="0" w:space="0" w:color="auto"/>
        <w:bottom w:val="none" w:sz="0" w:space="0" w:color="auto"/>
        <w:right w:val="none" w:sz="0" w:space="0" w:color="auto"/>
      </w:divBdr>
    </w:div>
    <w:div w:id="1679887613">
      <w:marLeft w:val="480"/>
      <w:marRight w:val="0"/>
      <w:marTop w:val="0"/>
      <w:marBottom w:val="0"/>
      <w:divBdr>
        <w:top w:val="none" w:sz="0" w:space="0" w:color="auto"/>
        <w:left w:val="none" w:sz="0" w:space="0" w:color="auto"/>
        <w:bottom w:val="none" w:sz="0" w:space="0" w:color="auto"/>
        <w:right w:val="none" w:sz="0" w:space="0" w:color="auto"/>
      </w:divBdr>
    </w:div>
    <w:div w:id="1680229203">
      <w:marLeft w:val="480"/>
      <w:marRight w:val="0"/>
      <w:marTop w:val="0"/>
      <w:marBottom w:val="0"/>
      <w:divBdr>
        <w:top w:val="none" w:sz="0" w:space="0" w:color="auto"/>
        <w:left w:val="none" w:sz="0" w:space="0" w:color="auto"/>
        <w:bottom w:val="none" w:sz="0" w:space="0" w:color="auto"/>
        <w:right w:val="none" w:sz="0" w:space="0" w:color="auto"/>
      </w:divBdr>
    </w:div>
    <w:div w:id="1680346873">
      <w:marLeft w:val="480"/>
      <w:marRight w:val="0"/>
      <w:marTop w:val="0"/>
      <w:marBottom w:val="0"/>
      <w:divBdr>
        <w:top w:val="none" w:sz="0" w:space="0" w:color="auto"/>
        <w:left w:val="none" w:sz="0" w:space="0" w:color="auto"/>
        <w:bottom w:val="none" w:sz="0" w:space="0" w:color="auto"/>
        <w:right w:val="none" w:sz="0" w:space="0" w:color="auto"/>
      </w:divBdr>
    </w:div>
    <w:div w:id="1681009344">
      <w:marLeft w:val="480"/>
      <w:marRight w:val="0"/>
      <w:marTop w:val="0"/>
      <w:marBottom w:val="0"/>
      <w:divBdr>
        <w:top w:val="none" w:sz="0" w:space="0" w:color="auto"/>
        <w:left w:val="none" w:sz="0" w:space="0" w:color="auto"/>
        <w:bottom w:val="none" w:sz="0" w:space="0" w:color="auto"/>
        <w:right w:val="none" w:sz="0" w:space="0" w:color="auto"/>
      </w:divBdr>
    </w:div>
    <w:div w:id="1681811768">
      <w:marLeft w:val="480"/>
      <w:marRight w:val="0"/>
      <w:marTop w:val="0"/>
      <w:marBottom w:val="0"/>
      <w:divBdr>
        <w:top w:val="none" w:sz="0" w:space="0" w:color="auto"/>
        <w:left w:val="none" w:sz="0" w:space="0" w:color="auto"/>
        <w:bottom w:val="none" w:sz="0" w:space="0" w:color="auto"/>
        <w:right w:val="none" w:sz="0" w:space="0" w:color="auto"/>
      </w:divBdr>
    </w:div>
    <w:div w:id="1681929229">
      <w:marLeft w:val="480"/>
      <w:marRight w:val="0"/>
      <w:marTop w:val="0"/>
      <w:marBottom w:val="0"/>
      <w:divBdr>
        <w:top w:val="none" w:sz="0" w:space="0" w:color="auto"/>
        <w:left w:val="none" w:sz="0" w:space="0" w:color="auto"/>
        <w:bottom w:val="none" w:sz="0" w:space="0" w:color="auto"/>
        <w:right w:val="none" w:sz="0" w:space="0" w:color="auto"/>
      </w:divBdr>
    </w:div>
    <w:div w:id="1682781166">
      <w:marLeft w:val="480"/>
      <w:marRight w:val="0"/>
      <w:marTop w:val="0"/>
      <w:marBottom w:val="0"/>
      <w:divBdr>
        <w:top w:val="none" w:sz="0" w:space="0" w:color="auto"/>
        <w:left w:val="none" w:sz="0" w:space="0" w:color="auto"/>
        <w:bottom w:val="none" w:sz="0" w:space="0" w:color="auto"/>
        <w:right w:val="none" w:sz="0" w:space="0" w:color="auto"/>
      </w:divBdr>
    </w:div>
    <w:div w:id="1683894420">
      <w:marLeft w:val="480"/>
      <w:marRight w:val="0"/>
      <w:marTop w:val="0"/>
      <w:marBottom w:val="0"/>
      <w:divBdr>
        <w:top w:val="none" w:sz="0" w:space="0" w:color="auto"/>
        <w:left w:val="none" w:sz="0" w:space="0" w:color="auto"/>
        <w:bottom w:val="none" w:sz="0" w:space="0" w:color="auto"/>
        <w:right w:val="none" w:sz="0" w:space="0" w:color="auto"/>
      </w:divBdr>
    </w:div>
    <w:div w:id="1684211173">
      <w:marLeft w:val="480"/>
      <w:marRight w:val="0"/>
      <w:marTop w:val="0"/>
      <w:marBottom w:val="0"/>
      <w:divBdr>
        <w:top w:val="none" w:sz="0" w:space="0" w:color="auto"/>
        <w:left w:val="none" w:sz="0" w:space="0" w:color="auto"/>
        <w:bottom w:val="none" w:sz="0" w:space="0" w:color="auto"/>
        <w:right w:val="none" w:sz="0" w:space="0" w:color="auto"/>
      </w:divBdr>
    </w:div>
    <w:div w:id="1684477186">
      <w:marLeft w:val="480"/>
      <w:marRight w:val="0"/>
      <w:marTop w:val="0"/>
      <w:marBottom w:val="0"/>
      <w:divBdr>
        <w:top w:val="none" w:sz="0" w:space="0" w:color="auto"/>
        <w:left w:val="none" w:sz="0" w:space="0" w:color="auto"/>
        <w:bottom w:val="none" w:sz="0" w:space="0" w:color="auto"/>
        <w:right w:val="none" w:sz="0" w:space="0" w:color="auto"/>
      </w:divBdr>
    </w:div>
    <w:div w:id="1684741103">
      <w:marLeft w:val="480"/>
      <w:marRight w:val="0"/>
      <w:marTop w:val="0"/>
      <w:marBottom w:val="0"/>
      <w:divBdr>
        <w:top w:val="none" w:sz="0" w:space="0" w:color="auto"/>
        <w:left w:val="none" w:sz="0" w:space="0" w:color="auto"/>
        <w:bottom w:val="none" w:sz="0" w:space="0" w:color="auto"/>
        <w:right w:val="none" w:sz="0" w:space="0" w:color="auto"/>
      </w:divBdr>
    </w:div>
    <w:div w:id="1689982781">
      <w:marLeft w:val="480"/>
      <w:marRight w:val="0"/>
      <w:marTop w:val="0"/>
      <w:marBottom w:val="0"/>
      <w:divBdr>
        <w:top w:val="none" w:sz="0" w:space="0" w:color="auto"/>
        <w:left w:val="none" w:sz="0" w:space="0" w:color="auto"/>
        <w:bottom w:val="none" w:sz="0" w:space="0" w:color="auto"/>
        <w:right w:val="none" w:sz="0" w:space="0" w:color="auto"/>
      </w:divBdr>
    </w:div>
    <w:div w:id="1690250497">
      <w:marLeft w:val="480"/>
      <w:marRight w:val="0"/>
      <w:marTop w:val="0"/>
      <w:marBottom w:val="0"/>
      <w:divBdr>
        <w:top w:val="none" w:sz="0" w:space="0" w:color="auto"/>
        <w:left w:val="none" w:sz="0" w:space="0" w:color="auto"/>
        <w:bottom w:val="none" w:sz="0" w:space="0" w:color="auto"/>
        <w:right w:val="none" w:sz="0" w:space="0" w:color="auto"/>
      </w:divBdr>
    </w:div>
    <w:div w:id="1692105661">
      <w:marLeft w:val="480"/>
      <w:marRight w:val="0"/>
      <w:marTop w:val="0"/>
      <w:marBottom w:val="0"/>
      <w:divBdr>
        <w:top w:val="none" w:sz="0" w:space="0" w:color="auto"/>
        <w:left w:val="none" w:sz="0" w:space="0" w:color="auto"/>
        <w:bottom w:val="none" w:sz="0" w:space="0" w:color="auto"/>
        <w:right w:val="none" w:sz="0" w:space="0" w:color="auto"/>
      </w:divBdr>
    </w:div>
    <w:div w:id="1692145092">
      <w:marLeft w:val="480"/>
      <w:marRight w:val="0"/>
      <w:marTop w:val="0"/>
      <w:marBottom w:val="0"/>
      <w:divBdr>
        <w:top w:val="none" w:sz="0" w:space="0" w:color="auto"/>
        <w:left w:val="none" w:sz="0" w:space="0" w:color="auto"/>
        <w:bottom w:val="none" w:sz="0" w:space="0" w:color="auto"/>
        <w:right w:val="none" w:sz="0" w:space="0" w:color="auto"/>
      </w:divBdr>
    </w:div>
    <w:div w:id="1692756621">
      <w:marLeft w:val="480"/>
      <w:marRight w:val="0"/>
      <w:marTop w:val="0"/>
      <w:marBottom w:val="0"/>
      <w:divBdr>
        <w:top w:val="none" w:sz="0" w:space="0" w:color="auto"/>
        <w:left w:val="none" w:sz="0" w:space="0" w:color="auto"/>
        <w:bottom w:val="none" w:sz="0" w:space="0" w:color="auto"/>
        <w:right w:val="none" w:sz="0" w:space="0" w:color="auto"/>
      </w:divBdr>
    </w:div>
    <w:div w:id="1693023784">
      <w:marLeft w:val="480"/>
      <w:marRight w:val="0"/>
      <w:marTop w:val="0"/>
      <w:marBottom w:val="0"/>
      <w:divBdr>
        <w:top w:val="none" w:sz="0" w:space="0" w:color="auto"/>
        <w:left w:val="none" w:sz="0" w:space="0" w:color="auto"/>
        <w:bottom w:val="none" w:sz="0" w:space="0" w:color="auto"/>
        <w:right w:val="none" w:sz="0" w:space="0" w:color="auto"/>
      </w:divBdr>
    </w:div>
    <w:div w:id="1693140397">
      <w:marLeft w:val="480"/>
      <w:marRight w:val="0"/>
      <w:marTop w:val="0"/>
      <w:marBottom w:val="0"/>
      <w:divBdr>
        <w:top w:val="none" w:sz="0" w:space="0" w:color="auto"/>
        <w:left w:val="none" w:sz="0" w:space="0" w:color="auto"/>
        <w:bottom w:val="none" w:sz="0" w:space="0" w:color="auto"/>
        <w:right w:val="none" w:sz="0" w:space="0" w:color="auto"/>
      </w:divBdr>
    </w:div>
    <w:div w:id="1693217095">
      <w:marLeft w:val="480"/>
      <w:marRight w:val="0"/>
      <w:marTop w:val="0"/>
      <w:marBottom w:val="0"/>
      <w:divBdr>
        <w:top w:val="none" w:sz="0" w:space="0" w:color="auto"/>
        <w:left w:val="none" w:sz="0" w:space="0" w:color="auto"/>
        <w:bottom w:val="none" w:sz="0" w:space="0" w:color="auto"/>
        <w:right w:val="none" w:sz="0" w:space="0" w:color="auto"/>
      </w:divBdr>
    </w:div>
    <w:div w:id="1693264053">
      <w:marLeft w:val="480"/>
      <w:marRight w:val="0"/>
      <w:marTop w:val="0"/>
      <w:marBottom w:val="0"/>
      <w:divBdr>
        <w:top w:val="none" w:sz="0" w:space="0" w:color="auto"/>
        <w:left w:val="none" w:sz="0" w:space="0" w:color="auto"/>
        <w:bottom w:val="none" w:sz="0" w:space="0" w:color="auto"/>
        <w:right w:val="none" w:sz="0" w:space="0" w:color="auto"/>
      </w:divBdr>
    </w:div>
    <w:div w:id="1693334781">
      <w:marLeft w:val="480"/>
      <w:marRight w:val="0"/>
      <w:marTop w:val="0"/>
      <w:marBottom w:val="0"/>
      <w:divBdr>
        <w:top w:val="none" w:sz="0" w:space="0" w:color="auto"/>
        <w:left w:val="none" w:sz="0" w:space="0" w:color="auto"/>
        <w:bottom w:val="none" w:sz="0" w:space="0" w:color="auto"/>
        <w:right w:val="none" w:sz="0" w:space="0" w:color="auto"/>
      </w:divBdr>
    </w:div>
    <w:div w:id="1694959623">
      <w:marLeft w:val="480"/>
      <w:marRight w:val="0"/>
      <w:marTop w:val="0"/>
      <w:marBottom w:val="0"/>
      <w:divBdr>
        <w:top w:val="none" w:sz="0" w:space="0" w:color="auto"/>
        <w:left w:val="none" w:sz="0" w:space="0" w:color="auto"/>
        <w:bottom w:val="none" w:sz="0" w:space="0" w:color="auto"/>
        <w:right w:val="none" w:sz="0" w:space="0" w:color="auto"/>
      </w:divBdr>
    </w:div>
    <w:div w:id="1696467564">
      <w:marLeft w:val="480"/>
      <w:marRight w:val="0"/>
      <w:marTop w:val="0"/>
      <w:marBottom w:val="0"/>
      <w:divBdr>
        <w:top w:val="none" w:sz="0" w:space="0" w:color="auto"/>
        <w:left w:val="none" w:sz="0" w:space="0" w:color="auto"/>
        <w:bottom w:val="none" w:sz="0" w:space="0" w:color="auto"/>
        <w:right w:val="none" w:sz="0" w:space="0" w:color="auto"/>
      </w:divBdr>
    </w:div>
    <w:div w:id="1696804058">
      <w:marLeft w:val="480"/>
      <w:marRight w:val="0"/>
      <w:marTop w:val="0"/>
      <w:marBottom w:val="0"/>
      <w:divBdr>
        <w:top w:val="none" w:sz="0" w:space="0" w:color="auto"/>
        <w:left w:val="none" w:sz="0" w:space="0" w:color="auto"/>
        <w:bottom w:val="none" w:sz="0" w:space="0" w:color="auto"/>
        <w:right w:val="none" w:sz="0" w:space="0" w:color="auto"/>
      </w:divBdr>
    </w:div>
    <w:div w:id="1697390514">
      <w:marLeft w:val="480"/>
      <w:marRight w:val="0"/>
      <w:marTop w:val="0"/>
      <w:marBottom w:val="0"/>
      <w:divBdr>
        <w:top w:val="none" w:sz="0" w:space="0" w:color="auto"/>
        <w:left w:val="none" w:sz="0" w:space="0" w:color="auto"/>
        <w:bottom w:val="none" w:sz="0" w:space="0" w:color="auto"/>
        <w:right w:val="none" w:sz="0" w:space="0" w:color="auto"/>
      </w:divBdr>
    </w:div>
    <w:div w:id="1697656353">
      <w:marLeft w:val="480"/>
      <w:marRight w:val="0"/>
      <w:marTop w:val="0"/>
      <w:marBottom w:val="0"/>
      <w:divBdr>
        <w:top w:val="none" w:sz="0" w:space="0" w:color="auto"/>
        <w:left w:val="none" w:sz="0" w:space="0" w:color="auto"/>
        <w:bottom w:val="none" w:sz="0" w:space="0" w:color="auto"/>
        <w:right w:val="none" w:sz="0" w:space="0" w:color="auto"/>
      </w:divBdr>
    </w:div>
    <w:div w:id="1698506227">
      <w:marLeft w:val="480"/>
      <w:marRight w:val="0"/>
      <w:marTop w:val="0"/>
      <w:marBottom w:val="0"/>
      <w:divBdr>
        <w:top w:val="none" w:sz="0" w:space="0" w:color="auto"/>
        <w:left w:val="none" w:sz="0" w:space="0" w:color="auto"/>
        <w:bottom w:val="none" w:sz="0" w:space="0" w:color="auto"/>
        <w:right w:val="none" w:sz="0" w:space="0" w:color="auto"/>
      </w:divBdr>
    </w:div>
    <w:div w:id="1698693816">
      <w:marLeft w:val="480"/>
      <w:marRight w:val="0"/>
      <w:marTop w:val="0"/>
      <w:marBottom w:val="0"/>
      <w:divBdr>
        <w:top w:val="none" w:sz="0" w:space="0" w:color="auto"/>
        <w:left w:val="none" w:sz="0" w:space="0" w:color="auto"/>
        <w:bottom w:val="none" w:sz="0" w:space="0" w:color="auto"/>
        <w:right w:val="none" w:sz="0" w:space="0" w:color="auto"/>
      </w:divBdr>
    </w:div>
    <w:div w:id="1698850469">
      <w:marLeft w:val="480"/>
      <w:marRight w:val="0"/>
      <w:marTop w:val="0"/>
      <w:marBottom w:val="0"/>
      <w:divBdr>
        <w:top w:val="none" w:sz="0" w:space="0" w:color="auto"/>
        <w:left w:val="none" w:sz="0" w:space="0" w:color="auto"/>
        <w:bottom w:val="none" w:sz="0" w:space="0" w:color="auto"/>
        <w:right w:val="none" w:sz="0" w:space="0" w:color="auto"/>
      </w:divBdr>
    </w:div>
    <w:div w:id="1699308266">
      <w:marLeft w:val="480"/>
      <w:marRight w:val="0"/>
      <w:marTop w:val="0"/>
      <w:marBottom w:val="0"/>
      <w:divBdr>
        <w:top w:val="none" w:sz="0" w:space="0" w:color="auto"/>
        <w:left w:val="none" w:sz="0" w:space="0" w:color="auto"/>
        <w:bottom w:val="none" w:sz="0" w:space="0" w:color="auto"/>
        <w:right w:val="none" w:sz="0" w:space="0" w:color="auto"/>
      </w:divBdr>
    </w:div>
    <w:div w:id="1699817244">
      <w:marLeft w:val="480"/>
      <w:marRight w:val="0"/>
      <w:marTop w:val="0"/>
      <w:marBottom w:val="0"/>
      <w:divBdr>
        <w:top w:val="none" w:sz="0" w:space="0" w:color="auto"/>
        <w:left w:val="none" w:sz="0" w:space="0" w:color="auto"/>
        <w:bottom w:val="none" w:sz="0" w:space="0" w:color="auto"/>
        <w:right w:val="none" w:sz="0" w:space="0" w:color="auto"/>
      </w:divBdr>
    </w:div>
    <w:div w:id="1700010644">
      <w:marLeft w:val="480"/>
      <w:marRight w:val="0"/>
      <w:marTop w:val="0"/>
      <w:marBottom w:val="0"/>
      <w:divBdr>
        <w:top w:val="none" w:sz="0" w:space="0" w:color="auto"/>
        <w:left w:val="none" w:sz="0" w:space="0" w:color="auto"/>
        <w:bottom w:val="none" w:sz="0" w:space="0" w:color="auto"/>
        <w:right w:val="none" w:sz="0" w:space="0" w:color="auto"/>
      </w:divBdr>
    </w:div>
    <w:div w:id="1700089186">
      <w:marLeft w:val="480"/>
      <w:marRight w:val="0"/>
      <w:marTop w:val="0"/>
      <w:marBottom w:val="0"/>
      <w:divBdr>
        <w:top w:val="none" w:sz="0" w:space="0" w:color="auto"/>
        <w:left w:val="none" w:sz="0" w:space="0" w:color="auto"/>
        <w:bottom w:val="none" w:sz="0" w:space="0" w:color="auto"/>
        <w:right w:val="none" w:sz="0" w:space="0" w:color="auto"/>
      </w:divBdr>
    </w:div>
    <w:div w:id="1702395014">
      <w:marLeft w:val="480"/>
      <w:marRight w:val="0"/>
      <w:marTop w:val="0"/>
      <w:marBottom w:val="0"/>
      <w:divBdr>
        <w:top w:val="none" w:sz="0" w:space="0" w:color="auto"/>
        <w:left w:val="none" w:sz="0" w:space="0" w:color="auto"/>
        <w:bottom w:val="none" w:sz="0" w:space="0" w:color="auto"/>
        <w:right w:val="none" w:sz="0" w:space="0" w:color="auto"/>
      </w:divBdr>
    </w:div>
    <w:div w:id="1704790030">
      <w:marLeft w:val="480"/>
      <w:marRight w:val="0"/>
      <w:marTop w:val="0"/>
      <w:marBottom w:val="0"/>
      <w:divBdr>
        <w:top w:val="none" w:sz="0" w:space="0" w:color="auto"/>
        <w:left w:val="none" w:sz="0" w:space="0" w:color="auto"/>
        <w:bottom w:val="none" w:sz="0" w:space="0" w:color="auto"/>
        <w:right w:val="none" w:sz="0" w:space="0" w:color="auto"/>
      </w:divBdr>
    </w:div>
    <w:div w:id="1706295910">
      <w:marLeft w:val="480"/>
      <w:marRight w:val="0"/>
      <w:marTop w:val="0"/>
      <w:marBottom w:val="0"/>
      <w:divBdr>
        <w:top w:val="none" w:sz="0" w:space="0" w:color="auto"/>
        <w:left w:val="none" w:sz="0" w:space="0" w:color="auto"/>
        <w:bottom w:val="none" w:sz="0" w:space="0" w:color="auto"/>
        <w:right w:val="none" w:sz="0" w:space="0" w:color="auto"/>
      </w:divBdr>
    </w:div>
    <w:div w:id="1706521127">
      <w:marLeft w:val="480"/>
      <w:marRight w:val="0"/>
      <w:marTop w:val="0"/>
      <w:marBottom w:val="0"/>
      <w:divBdr>
        <w:top w:val="none" w:sz="0" w:space="0" w:color="auto"/>
        <w:left w:val="none" w:sz="0" w:space="0" w:color="auto"/>
        <w:bottom w:val="none" w:sz="0" w:space="0" w:color="auto"/>
        <w:right w:val="none" w:sz="0" w:space="0" w:color="auto"/>
      </w:divBdr>
    </w:div>
    <w:div w:id="1706640672">
      <w:marLeft w:val="480"/>
      <w:marRight w:val="0"/>
      <w:marTop w:val="0"/>
      <w:marBottom w:val="0"/>
      <w:divBdr>
        <w:top w:val="none" w:sz="0" w:space="0" w:color="auto"/>
        <w:left w:val="none" w:sz="0" w:space="0" w:color="auto"/>
        <w:bottom w:val="none" w:sz="0" w:space="0" w:color="auto"/>
        <w:right w:val="none" w:sz="0" w:space="0" w:color="auto"/>
      </w:divBdr>
    </w:div>
    <w:div w:id="1706830464">
      <w:marLeft w:val="480"/>
      <w:marRight w:val="0"/>
      <w:marTop w:val="0"/>
      <w:marBottom w:val="0"/>
      <w:divBdr>
        <w:top w:val="none" w:sz="0" w:space="0" w:color="auto"/>
        <w:left w:val="none" w:sz="0" w:space="0" w:color="auto"/>
        <w:bottom w:val="none" w:sz="0" w:space="0" w:color="auto"/>
        <w:right w:val="none" w:sz="0" w:space="0" w:color="auto"/>
      </w:divBdr>
    </w:div>
    <w:div w:id="1707019828">
      <w:marLeft w:val="480"/>
      <w:marRight w:val="0"/>
      <w:marTop w:val="0"/>
      <w:marBottom w:val="0"/>
      <w:divBdr>
        <w:top w:val="none" w:sz="0" w:space="0" w:color="auto"/>
        <w:left w:val="none" w:sz="0" w:space="0" w:color="auto"/>
        <w:bottom w:val="none" w:sz="0" w:space="0" w:color="auto"/>
        <w:right w:val="none" w:sz="0" w:space="0" w:color="auto"/>
      </w:divBdr>
    </w:div>
    <w:div w:id="1707486138">
      <w:marLeft w:val="480"/>
      <w:marRight w:val="0"/>
      <w:marTop w:val="0"/>
      <w:marBottom w:val="0"/>
      <w:divBdr>
        <w:top w:val="none" w:sz="0" w:space="0" w:color="auto"/>
        <w:left w:val="none" w:sz="0" w:space="0" w:color="auto"/>
        <w:bottom w:val="none" w:sz="0" w:space="0" w:color="auto"/>
        <w:right w:val="none" w:sz="0" w:space="0" w:color="auto"/>
      </w:divBdr>
    </w:div>
    <w:div w:id="1708135992">
      <w:marLeft w:val="480"/>
      <w:marRight w:val="0"/>
      <w:marTop w:val="0"/>
      <w:marBottom w:val="0"/>
      <w:divBdr>
        <w:top w:val="none" w:sz="0" w:space="0" w:color="auto"/>
        <w:left w:val="none" w:sz="0" w:space="0" w:color="auto"/>
        <w:bottom w:val="none" w:sz="0" w:space="0" w:color="auto"/>
        <w:right w:val="none" w:sz="0" w:space="0" w:color="auto"/>
      </w:divBdr>
    </w:div>
    <w:div w:id="1708136853">
      <w:marLeft w:val="480"/>
      <w:marRight w:val="0"/>
      <w:marTop w:val="0"/>
      <w:marBottom w:val="0"/>
      <w:divBdr>
        <w:top w:val="none" w:sz="0" w:space="0" w:color="auto"/>
        <w:left w:val="none" w:sz="0" w:space="0" w:color="auto"/>
        <w:bottom w:val="none" w:sz="0" w:space="0" w:color="auto"/>
        <w:right w:val="none" w:sz="0" w:space="0" w:color="auto"/>
      </w:divBdr>
    </w:div>
    <w:div w:id="1709794071">
      <w:marLeft w:val="480"/>
      <w:marRight w:val="0"/>
      <w:marTop w:val="0"/>
      <w:marBottom w:val="0"/>
      <w:divBdr>
        <w:top w:val="none" w:sz="0" w:space="0" w:color="auto"/>
        <w:left w:val="none" w:sz="0" w:space="0" w:color="auto"/>
        <w:bottom w:val="none" w:sz="0" w:space="0" w:color="auto"/>
        <w:right w:val="none" w:sz="0" w:space="0" w:color="auto"/>
      </w:divBdr>
    </w:div>
    <w:div w:id="1710103675">
      <w:marLeft w:val="480"/>
      <w:marRight w:val="0"/>
      <w:marTop w:val="0"/>
      <w:marBottom w:val="0"/>
      <w:divBdr>
        <w:top w:val="none" w:sz="0" w:space="0" w:color="auto"/>
        <w:left w:val="none" w:sz="0" w:space="0" w:color="auto"/>
        <w:bottom w:val="none" w:sz="0" w:space="0" w:color="auto"/>
        <w:right w:val="none" w:sz="0" w:space="0" w:color="auto"/>
      </w:divBdr>
    </w:div>
    <w:div w:id="1710838077">
      <w:marLeft w:val="480"/>
      <w:marRight w:val="0"/>
      <w:marTop w:val="0"/>
      <w:marBottom w:val="0"/>
      <w:divBdr>
        <w:top w:val="none" w:sz="0" w:space="0" w:color="auto"/>
        <w:left w:val="none" w:sz="0" w:space="0" w:color="auto"/>
        <w:bottom w:val="none" w:sz="0" w:space="0" w:color="auto"/>
        <w:right w:val="none" w:sz="0" w:space="0" w:color="auto"/>
      </w:divBdr>
    </w:div>
    <w:div w:id="1710960164">
      <w:marLeft w:val="480"/>
      <w:marRight w:val="0"/>
      <w:marTop w:val="0"/>
      <w:marBottom w:val="0"/>
      <w:divBdr>
        <w:top w:val="none" w:sz="0" w:space="0" w:color="auto"/>
        <w:left w:val="none" w:sz="0" w:space="0" w:color="auto"/>
        <w:bottom w:val="none" w:sz="0" w:space="0" w:color="auto"/>
        <w:right w:val="none" w:sz="0" w:space="0" w:color="auto"/>
      </w:divBdr>
    </w:div>
    <w:div w:id="1711222006">
      <w:marLeft w:val="480"/>
      <w:marRight w:val="0"/>
      <w:marTop w:val="0"/>
      <w:marBottom w:val="0"/>
      <w:divBdr>
        <w:top w:val="none" w:sz="0" w:space="0" w:color="auto"/>
        <w:left w:val="none" w:sz="0" w:space="0" w:color="auto"/>
        <w:bottom w:val="none" w:sz="0" w:space="0" w:color="auto"/>
        <w:right w:val="none" w:sz="0" w:space="0" w:color="auto"/>
      </w:divBdr>
    </w:div>
    <w:div w:id="1712881174">
      <w:marLeft w:val="480"/>
      <w:marRight w:val="0"/>
      <w:marTop w:val="0"/>
      <w:marBottom w:val="0"/>
      <w:divBdr>
        <w:top w:val="none" w:sz="0" w:space="0" w:color="auto"/>
        <w:left w:val="none" w:sz="0" w:space="0" w:color="auto"/>
        <w:bottom w:val="none" w:sz="0" w:space="0" w:color="auto"/>
        <w:right w:val="none" w:sz="0" w:space="0" w:color="auto"/>
      </w:divBdr>
    </w:div>
    <w:div w:id="1712923335">
      <w:marLeft w:val="480"/>
      <w:marRight w:val="0"/>
      <w:marTop w:val="0"/>
      <w:marBottom w:val="0"/>
      <w:divBdr>
        <w:top w:val="none" w:sz="0" w:space="0" w:color="auto"/>
        <w:left w:val="none" w:sz="0" w:space="0" w:color="auto"/>
        <w:bottom w:val="none" w:sz="0" w:space="0" w:color="auto"/>
        <w:right w:val="none" w:sz="0" w:space="0" w:color="auto"/>
      </w:divBdr>
    </w:div>
    <w:div w:id="1715109792">
      <w:marLeft w:val="480"/>
      <w:marRight w:val="0"/>
      <w:marTop w:val="0"/>
      <w:marBottom w:val="0"/>
      <w:divBdr>
        <w:top w:val="none" w:sz="0" w:space="0" w:color="auto"/>
        <w:left w:val="none" w:sz="0" w:space="0" w:color="auto"/>
        <w:bottom w:val="none" w:sz="0" w:space="0" w:color="auto"/>
        <w:right w:val="none" w:sz="0" w:space="0" w:color="auto"/>
      </w:divBdr>
    </w:div>
    <w:div w:id="1715274264">
      <w:marLeft w:val="480"/>
      <w:marRight w:val="0"/>
      <w:marTop w:val="0"/>
      <w:marBottom w:val="0"/>
      <w:divBdr>
        <w:top w:val="none" w:sz="0" w:space="0" w:color="auto"/>
        <w:left w:val="none" w:sz="0" w:space="0" w:color="auto"/>
        <w:bottom w:val="none" w:sz="0" w:space="0" w:color="auto"/>
        <w:right w:val="none" w:sz="0" w:space="0" w:color="auto"/>
      </w:divBdr>
    </w:div>
    <w:div w:id="1715346902">
      <w:marLeft w:val="480"/>
      <w:marRight w:val="0"/>
      <w:marTop w:val="0"/>
      <w:marBottom w:val="0"/>
      <w:divBdr>
        <w:top w:val="none" w:sz="0" w:space="0" w:color="auto"/>
        <w:left w:val="none" w:sz="0" w:space="0" w:color="auto"/>
        <w:bottom w:val="none" w:sz="0" w:space="0" w:color="auto"/>
        <w:right w:val="none" w:sz="0" w:space="0" w:color="auto"/>
      </w:divBdr>
    </w:div>
    <w:div w:id="1715546052">
      <w:marLeft w:val="480"/>
      <w:marRight w:val="0"/>
      <w:marTop w:val="0"/>
      <w:marBottom w:val="0"/>
      <w:divBdr>
        <w:top w:val="none" w:sz="0" w:space="0" w:color="auto"/>
        <w:left w:val="none" w:sz="0" w:space="0" w:color="auto"/>
        <w:bottom w:val="none" w:sz="0" w:space="0" w:color="auto"/>
        <w:right w:val="none" w:sz="0" w:space="0" w:color="auto"/>
      </w:divBdr>
    </w:div>
    <w:div w:id="1717702554">
      <w:marLeft w:val="480"/>
      <w:marRight w:val="0"/>
      <w:marTop w:val="0"/>
      <w:marBottom w:val="0"/>
      <w:divBdr>
        <w:top w:val="none" w:sz="0" w:space="0" w:color="auto"/>
        <w:left w:val="none" w:sz="0" w:space="0" w:color="auto"/>
        <w:bottom w:val="none" w:sz="0" w:space="0" w:color="auto"/>
        <w:right w:val="none" w:sz="0" w:space="0" w:color="auto"/>
      </w:divBdr>
    </w:div>
    <w:div w:id="1718121489">
      <w:marLeft w:val="480"/>
      <w:marRight w:val="0"/>
      <w:marTop w:val="0"/>
      <w:marBottom w:val="0"/>
      <w:divBdr>
        <w:top w:val="none" w:sz="0" w:space="0" w:color="auto"/>
        <w:left w:val="none" w:sz="0" w:space="0" w:color="auto"/>
        <w:bottom w:val="none" w:sz="0" w:space="0" w:color="auto"/>
        <w:right w:val="none" w:sz="0" w:space="0" w:color="auto"/>
      </w:divBdr>
    </w:div>
    <w:div w:id="1718967389">
      <w:marLeft w:val="480"/>
      <w:marRight w:val="0"/>
      <w:marTop w:val="0"/>
      <w:marBottom w:val="0"/>
      <w:divBdr>
        <w:top w:val="none" w:sz="0" w:space="0" w:color="auto"/>
        <w:left w:val="none" w:sz="0" w:space="0" w:color="auto"/>
        <w:bottom w:val="none" w:sz="0" w:space="0" w:color="auto"/>
        <w:right w:val="none" w:sz="0" w:space="0" w:color="auto"/>
      </w:divBdr>
    </w:div>
    <w:div w:id="1719620098">
      <w:marLeft w:val="480"/>
      <w:marRight w:val="0"/>
      <w:marTop w:val="0"/>
      <w:marBottom w:val="0"/>
      <w:divBdr>
        <w:top w:val="none" w:sz="0" w:space="0" w:color="auto"/>
        <w:left w:val="none" w:sz="0" w:space="0" w:color="auto"/>
        <w:bottom w:val="none" w:sz="0" w:space="0" w:color="auto"/>
        <w:right w:val="none" w:sz="0" w:space="0" w:color="auto"/>
      </w:divBdr>
    </w:div>
    <w:div w:id="1719890122">
      <w:marLeft w:val="480"/>
      <w:marRight w:val="0"/>
      <w:marTop w:val="0"/>
      <w:marBottom w:val="0"/>
      <w:divBdr>
        <w:top w:val="none" w:sz="0" w:space="0" w:color="auto"/>
        <w:left w:val="none" w:sz="0" w:space="0" w:color="auto"/>
        <w:bottom w:val="none" w:sz="0" w:space="0" w:color="auto"/>
        <w:right w:val="none" w:sz="0" w:space="0" w:color="auto"/>
      </w:divBdr>
    </w:div>
    <w:div w:id="1721175211">
      <w:marLeft w:val="480"/>
      <w:marRight w:val="0"/>
      <w:marTop w:val="0"/>
      <w:marBottom w:val="0"/>
      <w:divBdr>
        <w:top w:val="none" w:sz="0" w:space="0" w:color="auto"/>
        <w:left w:val="none" w:sz="0" w:space="0" w:color="auto"/>
        <w:bottom w:val="none" w:sz="0" w:space="0" w:color="auto"/>
        <w:right w:val="none" w:sz="0" w:space="0" w:color="auto"/>
      </w:divBdr>
    </w:div>
    <w:div w:id="1721392558">
      <w:marLeft w:val="480"/>
      <w:marRight w:val="0"/>
      <w:marTop w:val="0"/>
      <w:marBottom w:val="0"/>
      <w:divBdr>
        <w:top w:val="none" w:sz="0" w:space="0" w:color="auto"/>
        <w:left w:val="none" w:sz="0" w:space="0" w:color="auto"/>
        <w:bottom w:val="none" w:sz="0" w:space="0" w:color="auto"/>
        <w:right w:val="none" w:sz="0" w:space="0" w:color="auto"/>
      </w:divBdr>
    </w:div>
    <w:div w:id="1722702901">
      <w:marLeft w:val="480"/>
      <w:marRight w:val="0"/>
      <w:marTop w:val="0"/>
      <w:marBottom w:val="0"/>
      <w:divBdr>
        <w:top w:val="none" w:sz="0" w:space="0" w:color="auto"/>
        <w:left w:val="none" w:sz="0" w:space="0" w:color="auto"/>
        <w:bottom w:val="none" w:sz="0" w:space="0" w:color="auto"/>
        <w:right w:val="none" w:sz="0" w:space="0" w:color="auto"/>
      </w:divBdr>
    </w:div>
    <w:div w:id="1723821695">
      <w:marLeft w:val="480"/>
      <w:marRight w:val="0"/>
      <w:marTop w:val="0"/>
      <w:marBottom w:val="0"/>
      <w:divBdr>
        <w:top w:val="none" w:sz="0" w:space="0" w:color="auto"/>
        <w:left w:val="none" w:sz="0" w:space="0" w:color="auto"/>
        <w:bottom w:val="none" w:sz="0" w:space="0" w:color="auto"/>
        <w:right w:val="none" w:sz="0" w:space="0" w:color="auto"/>
      </w:divBdr>
    </w:div>
    <w:div w:id="1724518302">
      <w:marLeft w:val="480"/>
      <w:marRight w:val="0"/>
      <w:marTop w:val="0"/>
      <w:marBottom w:val="0"/>
      <w:divBdr>
        <w:top w:val="none" w:sz="0" w:space="0" w:color="auto"/>
        <w:left w:val="none" w:sz="0" w:space="0" w:color="auto"/>
        <w:bottom w:val="none" w:sz="0" w:space="0" w:color="auto"/>
        <w:right w:val="none" w:sz="0" w:space="0" w:color="auto"/>
      </w:divBdr>
    </w:div>
    <w:div w:id="1726567418">
      <w:marLeft w:val="480"/>
      <w:marRight w:val="0"/>
      <w:marTop w:val="0"/>
      <w:marBottom w:val="0"/>
      <w:divBdr>
        <w:top w:val="none" w:sz="0" w:space="0" w:color="auto"/>
        <w:left w:val="none" w:sz="0" w:space="0" w:color="auto"/>
        <w:bottom w:val="none" w:sz="0" w:space="0" w:color="auto"/>
        <w:right w:val="none" w:sz="0" w:space="0" w:color="auto"/>
      </w:divBdr>
    </w:div>
    <w:div w:id="1727338505">
      <w:marLeft w:val="480"/>
      <w:marRight w:val="0"/>
      <w:marTop w:val="0"/>
      <w:marBottom w:val="0"/>
      <w:divBdr>
        <w:top w:val="none" w:sz="0" w:space="0" w:color="auto"/>
        <w:left w:val="none" w:sz="0" w:space="0" w:color="auto"/>
        <w:bottom w:val="none" w:sz="0" w:space="0" w:color="auto"/>
        <w:right w:val="none" w:sz="0" w:space="0" w:color="auto"/>
      </w:divBdr>
    </w:div>
    <w:div w:id="1728722737">
      <w:marLeft w:val="480"/>
      <w:marRight w:val="0"/>
      <w:marTop w:val="0"/>
      <w:marBottom w:val="0"/>
      <w:divBdr>
        <w:top w:val="none" w:sz="0" w:space="0" w:color="auto"/>
        <w:left w:val="none" w:sz="0" w:space="0" w:color="auto"/>
        <w:bottom w:val="none" w:sz="0" w:space="0" w:color="auto"/>
        <w:right w:val="none" w:sz="0" w:space="0" w:color="auto"/>
      </w:divBdr>
    </w:div>
    <w:div w:id="1729188516">
      <w:marLeft w:val="480"/>
      <w:marRight w:val="0"/>
      <w:marTop w:val="0"/>
      <w:marBottom w:val="0"/>
      <w:divBdr>
        <w:top w:val="none" w:sz="0" w:space="0" w:color="auto"/>
        <w:left w:val="none" w:sz="0" w:space="0" w:color="auto"/>
        <w:bottom w:val="none" w:sz="0" w:space="0" w:color="auto"/>
        <w:right w:val="none" w:sz="0" w:space="0" w:color="auto"/>
      </w:divBdr>
    </w:div>
    <w:div w:id="1729717723">
      <w:marLeft w:val="480"/>
      <w:marRight w:val="0"/>
      <w:marTop w:val="0"/>
      <w:marBottom w:val="0"/>
      <w:divBdr>
        <w:top w:val="none" w:sz="0" w:space="0" w:color="auto"/>
        <w:left w:val="none" w:sz="0" w:space="0" w:color="auto"/>
        <w:bottom w:val="none" w:sz="0" w:space="0" w:color="auto"/>
        <w:right w:val="none" w:sz="0" w:space="0" w:color="auto"/>
      </w:divBdr>
    </w:div>
    <w:div w:id="1729723144">
      <w:marLeft w:val="480"/>
      <w:marRight w:val="0"/>
      <w:marTop w:val="0"/>
      <w:marBottom w:val="0"/>
      <w:divBdr>
        <w:top w:val="none" w:sz="0" w:space="0" w:color="auto"/>
        <w:left w:val="none" w:sz="0" w:space="0" w:color="auto"/>
        <w:bottom w:val="none" w:sz="0" w:space="0" w:color="auto"/>
        <w:right w:val="none" w:sz="0" w:space="0" w:color="auto"/>
      </w:divBdr>
    </w:div>
    <w:div w:id="1730374950">
      <w:marLeft w:val="480"/>
      <w:marRight w:val="0"/>
      <w:marTop w:val="0"/>
      <w:marBottom w:val="0"/>
      <w:divBdr>
        <w:top w:val="none" w:sz="0" w:space="0" w:color="auto"/>
        <w:left w:val="none" w:sz="0" w:space="0" w:color="auto"/>
        <w:bottom w:val="none" w:sz="0" w:space="0" w:color="auto"/>
        <w:right w:val="none" w:sz="0" w:space="0" w:color="auto"/>
      </w:divBdr>
    </w:div>
    <w:div w:id="1731420211">
      <w:marLeft w:val="480"/>
      <w:marRight w:val="0"/>
      <w:marTop w:val="0"/>
      <w:marBottom w:val="0"/>
      <w:divBdr>
        <w:top w:val="none" w:sz="0" w:space="0" w:color="auto"/>
        <w:left w:val="none" w:sz="0" w:space="0" w:color="auto"/>
        <w:bottom w:val="none" w:sz="0" w:space="0" w:color="auto"/>
        <w:right w:val="none" w:sz="0" w:space="0" w:color="auto"/>
      </w:divBdr>
    </w:div>
    <w:div w:id="1732576174">
      <w:marLeft w:val="480"/>
      <w:marRight w:val="0"/>
      <w:marTop w:val="0"/>
      <w:marBottom w:val="0"/>
      <w:divBdr>
        <w:top w:val="none" w:sz="0" w:space="0" w:color="auto"/>
        <w:left w:val="none" w:sz="0" w:space="0" w:color="auto"/>
        <w:bottom w:val="none" w:sz="0" w:space="0" w:color="auto"/>
        <w:right w:val="none" w:sz="0" w:space="0" w:color="auto"/>
      </w:divBdr>
    </w:div>
    <w:div w:id="1733311970">
      <w:marLeft w:val="480"/>
      <w:marRight w:val="0"/>
      <w:marTop w:val="0"/>
      <w:marBottom w:val="0"/>
      <w:divBdr>
        <w:top w:val="none" w:sz="0" w:space="0" w:color="auto"/>
        <w:left w:val="none" w:sz="0" w:space="0" w:color="auto"/>
        <w:bottom w:val="none" w:sz="0" w:space="0" w:color="auto"/>
        <w:right w:val="none" w:sz="0" w:space="0" w:color="auto"/>
      </w:divBdr>
    </w:div>
    <w:div w:id="1735080411">
      <w:marLeft w:val="480"/>
      <w:marRight w:val="0"/>
      <w:marTop w:val="0"/>
      <w:marBottom w:val="0"/>
      <w:divBdr>
        <w:top w:val="none" w:sz="0" w:space="0" w:color="auto"/>
        <w:left w:val="none" w:sz="0" w:space="0" w:color="auto"/>
        <w:bottom w:val="none" w:sz="0" w:space="0" w:color="auto"/>
        <w:right w:val="none" w:sz="0" w:space="0" w:color="auto"/>
      </w:divBdr>
    </w:div>
    <w:div w:id="1736081395">
      <w:marLeft w:val="480"/>
      <w:marRight w:val="0"/>
      <w:marTop w:val="0"/>
      <w:marBottom w:val="0"/>
      <w:divBdr>
        <w:top w:val="none" w:sz="0" w:space="0" w:color="auto"/>
        <w:left w:val="none" w:sz="0" w:space="0" w:color="auto"/>
        <w:bottom w:val="none" w:sz="0" w:space="0" w:color="auto"/>
        <w:right w:val="none" w:sz="0" w:space="0" w:color="auto"/>
      </w:divBdr>
    </w:div>
    <w:div w:id="1736274797">
      <w:marLeft w:val="480"/>
      <w:marRight w:val="0"/>
      <w:marTop w:val="0"/>
      <w:marBottom w:val="0"/>
      <w:divBdr>
        <w:top w:val="none" w:sz="0" w:space="0" w:color="auto"/>
        <w:left w:val="none" w:sz="0" w:space="0" w:color="auto"/>
        <w:bottom w:val="none" w:sz="0" w:space="0" w:color="auto"/>
        <w:right w:val="none" w:sz="0" w:space="0" w:color="auto"/>
      </w:divBdr>
    </w:div>
    <w:div w:id="1736975032">
      <w:marLeft w:val="480"/>
      <w:marRight w:val="0"/>
      <w:marTop w:val="0"/>
      <w:marBottom w:val="0"/>
      <w:divBdr>
        <w:top w:val="none" w:sz="0" w:space="0" w:color="auto"/>
        <w:left w:val="none" w:sz="0" w:space="0" w:color="auto"/>
        <w:bottom w:val="none" w:sz="0" w:space="0" w:color="auto"/>
        <w:right w:val="none" w:sz="0" w:space="0" w:color="auto"/>
      </w:divBdr>
    </w:div>
    <w:div w:id="1737047895">
      <w:marLeft w:val="480"/>
      <w:marRight w:val="0"/>
      <w:marTop w:val="0"/>
      <w:marBottom w:val="0"/>
      <w:divBdr>
        <w:top w:val="none" w:sz="0" w:space="0" w:color="auto"/>
        <w:left w:val="none" w:sz="0" w:space="0" w:color="auto"/>
        <w:bottom w:val="none" w:sz="0" w:space="0" w:color="auto"/>
        <w:right w:val="none" w:sz="0" w:space="0" w:color="auto"/>
      </w:divBdr>
    </w:div>
    <w:div w:id="1737359627">
      <w:marLeft w:val="480"/>
      <w:marRight w:val="0"/>
      <w:marTop w:val="0"/>
      <w:marBottom w:val="0"/>
      <w:divBdr>
        <w:top w:val="none" w:sz="0" w:space="0" w:color="auto"/>
        <w:left w:val="none" w:sz="0" w:space="0" w:color="auto"/>
        <w:bottom w:val="none" w:sz="0" w:space="0" w:color="auto"/>
        <w:right w:val="none" w:sz="0" w:space="0" w:color="auto"/>
      </w:divBdr>
    </w:div>
    <w:div w:id="1738044944">
      <w:marLeft w:val="480"/>
      <w:marRight w:val="0"/>
      <w:marTop w:val="0"/>
      <w:marBottom w:val="0"/>
      <w:divBdr>
        <w:top w:val="none" w:sz="0" w:space="0" w:color="auto"/>
        <w:left w:val="none" w:sz="0" w:space="0" w:color="auto"/>
        <w:bottom w:val="none" w:sz="0" w:space="0" w:color="auto"/>
        <w:right w:val="none" w:sz="0" w:space="0" w:color="auto"/>
      </w:divBdr>
    </w:div>
    <w:div w:id="1738631914">
      <w:marLeft w:val="480"/>
      <w:marRight w:val="0"/>
      <w:marTop w:val="0"/>
      <w:marBottom w:val="0"/>
      <w:divBdr>
        <w:top w:val="none" w:sz="0" w:space="0" w:color="auto"/>
        <w:left w:val="none" w:sz="0" w:space="0" w:color="auto"/>
        <w:bottom w:val="none" w:sz="0" w:space="0" w:color="auto"/>
        <w:right w:val="none" w:sz="0" w:space="0" w:color="auto"/>
      </w:divBdr>
    </w:div>
    <w:div w:id="1739329938">
      <w:marLeft w:val="480"/>
      <w:marRight w:val="0"/>
      <w:marTop w:val="0"/>
      <w:marBottom w:val="0"/>
      <w:divBdr>
        <w:top w:val="none" w:sz="0" w:space="0" w:color="auto"/>
        <w:left w:val="none" w:sz="0" w:space="0" w:color="auto"/>
        <w:bottom w:val="none" w:sz="0" w:space="0" w:color="auto"/>
        <w:right w:val="none" w:sz="0" w:space="0" w:color="auto"/>
      </w:divBdr>
    </w:div>
    <w:div w:id="1742017582">
      <w:marLeft w:val="480"/>
      <w:marRight w:val="0"/>
      <w:marTop w:val="0"/>
      <w:marBottom w:val="0"/>
      <w:divBdr>
        <w:top w:val="none" w:sz="0" w:space="0" w:color="auto"/>
        <w:left w:val="none" w:sz="0" w:space="0" w:color="auto"/>
        <w:bottom w:val="none" w:sz="0" w:space="0" w:color="auto"/>
        <w:right w:val="none" w:sz="0" w:space="0" w:color="auto"/>
      </w:divBdr>
    </w:div>
    <w:div w:id="1742218579">
      <w:marLeft w:val="480"/>
      <w:marRight w:val="0"/>
      <w:marTop w:val="0"/>
      <w:marBottom w:val="0"/>
      <w:divBdr>
        <w:top w:val="none" w:sz="0" w:space="0" w:color="auto"/>
        <w:left w:val="none" w:sz="0" w:space="0" w:color="auto"/>
        <w:bottom w:val="none" w:sz="0" w:space="0" w:color="auto"/>
        <w:right w:val="none" w:sz="0" w:space="0" w:color="auto"/>
      </w:divBdr>
    </w:div>
    <w:div w:id="1743598779">
      <w:marLeft w:val="480"/>
      <w:marRight w:val="0"/>
      <w:marTop w:val="0"/>
      <w:marBottom w:val="0"/>
      <w:divBdr>
        <w:top w:val="none" w:sz="0" w:space="0" w:color="auto"/>
        <w:left w:val="none" w:sz="0" w:space="0" w:color="auto"/>
        <w:bottom w:val="none" w:sz="0" w:space="0" w:color="auto"/>
        <w:right w:val="none" w:sz="0" w:space="0" w:color="auto"/>
      </w:divBdr>
    </w:div>
    <w:div w:id="1744057909">
      <w:marLeft w:val="480"/>
      <w:marRight w:val="0"/>
      <w:marTop w:val="0"/>
      <w:marBottom w:val="0"/>
      <w:divBdr>
        <w:top w:val="none" w:sz="0" w:space="0" w:color="auto"/>
        <w:left w:val="none" w:sz="0" w:space="0" w:color="auto"/>
        <w:bottom w:val="none" w:sz="0" w:space="0" w:color="auto"/>
        <w:right w:val="none" w:sz="0" w:space="0" w:color="auto"/>
      </w:divBdr>
    </w:div>
    <w:div w:id="1745252833">
      <w:marLeft w:val="480"/>
      <w:marRight w:val="0"/>
      <w:marTop w:val="0"/>
      <w:marBottom w:val="0"/>
      <w:divBdr>
        <w:top w:val="none" w:sz="0" w:space="0" w:color="auto"/>
        <w:left w:val="none" w:sz="0" w:space="0" w:color="auto"/>
        <w:bottom w:val="none" w:sz="0" w:space="0" w:color="auto"/>
        <w:right w:val="none" w:sz="0" w:space="0" w:color="auto"/>
      </w:divBdr>
    </w:div>
    <w:div w:id="1746798502">
      <w:marLeft w:val="480"/>
      <w:marRight w:val="0"/>
      <w:marTop w:val="0"/>
      <w:marBottom w:val="0"/>
      <w:divBdr>
        <w:top w:val="none" w:sz="0" w:space="0" w:color="auto"/>
        <w:left w:val="none" w:sz="0" w:space="0" w:color="auto"/>
        <w:bottom w:val="none" w:sz="0" w:space="0" w:color="auto"/>
        <w:right w:val="none" w:sz="0" w:space="0" w:color="auto"/>
      </w:divBdr>
    </w:div>
    <w:div w:id="1747728585">
      <w:marLeft w:val="480"/>
      <w:marRight w:val="0"/>
      <w:marTop w:val="0"/>
      <w:marBottom w:val="0"/>
      <w:divBdr>
        <w:top w:val="none" w:sz="0" w:space="0" w:color="auto"/>
        <w:left w:val="none" w:sz="0" w:space="0" w:color="auto"/>
        <w:bottom w:val="none" w:sz="0" w:space="0" w:color="auto"/>
        <w:right w:val="none" w:sz="0" w:space="0" w:color="auto"/>
      </w:divBdr>
    </w:div>
    <w:div w:id="1748073722">
      <w:marLeft w:val="480"/>
      <w:marRight w:val="0"/>
      <w:marTop w:val="0"/>
      <w:marBottom w:val="0"/>
      <w:divBdr>
        <w:top w:val="none" w:sz="0" w:space="0" w:color="auto"/>
        <w:left w:val="none" w:sz="0" w:space="0" w:color="auto"/>
        <w:bottom w:val="none" w:sz="0" w:space="0" w:color="auto"/>
        <w:right w:val="none" w:sz="0" w:space="0" w:color="auto"/>
      </w:divBdr>
    </w:div>
    <w:div w:id="1749420121">
      <w:marLeft w:val="480"/>
      <w:marRight w:val="0"/>
      <w:marTop w:val="0"/>
      <w:marBottom w:val="0"/>
      <w:divBdr>
        <w:top w:val="none" w:sz="0" w:space="0" w:color="auto"/>
        <w:left w:val="none" w:sz="0" w:space="0" w:color="auto"/>
        <w:bottom w:val="none" w:sz="0" w:space="0" w:color="auto"/>
        <w:right w:val="none" w:sz="0" w:space="0" w:color="auto"/>
      </w:divBdr>
    </w:div>
    <w:div w:id="1749574748">
      <w:marLeft w:val="480"/>
      <w:marRight w:val="0"/>
      <w:marTop w:val="0"/>
      <w:marBottom w:val="0"/>
      <w:divBdr>
        <w:top w:val="none" w:sz="0" w:space="0" w:color="auto"/>
        <w:left w:val="none" w:sz="0" w:space="0" w:color="auto"/>
        <w:bottom w:val="none" w:sz="0" w:space="0" w:color="auto"/>
        <w:right w:val="none" w:sz="0" w:space="0" w:color="auto"/>
      </w:divBdr>
    </w:div>
    <w:div w:id="1751535732">
      <w:marLeft w:val="480"/>
      <w:marRight w:val="0"/>
      <w:marTop w:val="0"/>
      <w:marBottom w:val="0"/>
      <w:divBdr>
        <w:top w:val="none" w:sz="0" w:space="0" w:color="auto"/>
        <w:left w:val="none" w:sz="0" w:space="0" w:color="auto"/>
        <w:bottom w:val="none" w:sz="0" w:space="0" w:color="auto"/>
        <w:right w:val="none" w:sz="0" w:space="0" w:color="auto"/>
      </w:divBdr>
    </w:div>
    <w:div w:id="1752239578">
      <w:marLeft w:val="480"/>
      <w:marRight w:val="0"/>
      <w:marTop w:val="0"/>
      <w:marBottom w:val="0"/>
      <w:divBdr>
        <w:top w:val="none" w:sz="0" w:space="0" w:color="auto"/>
        <w:left w:val="none" w:sz="0" w:space="0" w:color="auto"/>
        <w:bottom w:val="none" w:sz="0" w:space="0" w:color="auto"/>
        <w:right w:val="none" w:sz="0" w:space="0" w:color="auto"/>
      </w:divBdr>
    </w:div>
    <w:div w:id="1753044950">
      <w:marLeft w:val="480"/>
      <w:marRight w:val="0"/>
      <w:marTop w:val="0"/>
      <w:marBottom w:val="0"/>
      <w:divBdr>
        <w:top w:val="none" w:sz="0" w:space="0" w:color="auto"/>
        <w:left w:val="none" w:sz="0" w:space="0" w:color="auto"/>
        <w:bottom w:val="none" w:sz="0" w:space="0" w:color="auto"/>
        <w:right w:val="none" w:sz="0" w:space="0" w:color="auto"/>
      </w:divBdr>
    </w:div>
    <w:div w:id="1753357366">
      <w:marLeft w:val="480"/>
      <w:marRight w:val="0"/>
      <w:marTop w:val="0"/>
      <w:marBottom w:val="0"/>
      <w:divBdr>
        <w:top w:val="none" w:sz="0" w:space="0" w:color="auto"/>
        <w:left w:val="none" w:sz="0" w:space="0" w:color="auto"/>
        <w:bottom w:val="none" w:sz="0" w:space="0" w:color="auto"/>
        <w:right w:val="none" w:sz="0" w:space="0" w:color="auto"/>
      </w:divBdr>
    </w:div>
    <w:div w:id="1755011104">
      <w:marLeft w:val="480"/>
      <w:marRight w:val="0"/>
      <w:marTop w:val="0"/>
      <w:marBottom w:val="0"/>
      <w:divBdr>
        <w:top w:val="none" w:sz="0" w:space="0" w:color="auto"/>
        <w:left w:val="none" w:sz="0" w:space="0" w:color="auto"/>
        <w:bottom w:val="none" w:sz="0" w:space="0" w:color="auto"/>
        <w:right w:val="none" w:sz="0" w:space="0" w:color="auto"/>
      </w:divBdr>
    </w:div>
    <w:div w:id="1755736793">
      <w:marLeft w:val="480"/>
      <w:marRight w:val="0"/>
      <w:marTop w:val="0"/>
      <w:marBottom w:val="0"/>
      <w:divBdr>
        <w:top w:val="none" w:sz="0" w:space="0" w:color="auto"/>
        <w:left w:val="none" w:sz="0" w:space="0" w:color="auto"/>
        <w:bottom w:val="none" w:sz="0" w:space="0" w:color="auto"/>
        <w:right w:val="none" w:sz="0" w:space="0" w:color="auto"/>
      </w:divBdr>
    </w:div>
    <w:div w:id="1755976824">
      <w:marLeft w:val="480"/>
      <w:marRight w:val="0"/>
      <w:marTop w:val="0"/>
      <w:marBottom w:val="0"/>
      <w:divBdr>
        <w:top w:val="none" w:sz="0" w:space="0" w:color="auto"/>
        <w:left w:val="none" w:sz="0" w:space="0" w:color="auto"/>
        <w:bottom w:val="none" w:sz="0" w:space="0" w:color="auto"/>
        <w:right w:val="none" w:sz="0" w:space="0" w:color="auto"/>
      </w:divBdr>
    </w:div>
    <w:div w:id="1757051288">
      <w:marLeft w:val="480"/>
      <w:marRight w:val="0"/>
      <w:marTop w:val="0"/>
      <w:marBottom w:val="0"/>
      <w:divBdr>
        <w:top w:val="none" w:sz="0" w:space="0" w:color="auto"/>
        <w:left w:val="none" w:sz="0" w:space="0" w:color="auto"/>
        <w:bottom w:val="none" w:sz="0" w:space="0" w:color="auto"/>
        <w:right w:val="none" w:sz="0" w:space="0" w:color="auto"/>
      </w:divBdr>
    </w:div>
    <w:div w:id="1758861257">
      <w:marLeft w:val="480"/>
      <w:marRight w:val="0"/>
      <w:marTop w:val="0"/>
      <w:marBottom w:val="0"/>
      <w:divBdr>
        <w:top w:val="none" w:sz="0" w:space="0" w:color="auto"/>
        <w:left w:val="none" w:sz="0" w:space="0" w:color="auto"/>
        <w:bottom w:val="none" w:sz="0" w:space="0" w:color="auto"/>
        <w:right w:val="none" w:sz="0" w:space="0" w:color="auto"/>
      </w:divBdr>
    </w:div>
    <w:div w:id="1759250837">
      <w:marLeft w:val="480"/>
      <w:marRight w:val="0"/>
      <w:marTop w:val="0"/>
      <w:marBottom w:val="0"/>
      <w:divBdr>
        <w:top w:val="none" w:sz="0" w:space="0" w:color="auto"/>
        <w:left w:val="none" w:sz="0" w:space="0" w:color="auto"/>
        <w:bottom w:val="none" w:sz="0" w:space="0" w:color="auto"/>
        <w:right w:val="none" w:sz="0" w:space="0" w:color="auto"/>
      </w:divBdr>
    </w:div>
    <w:div w:id="1760298033">
      <w:marLeft w:val="480"/>
      <w:marRight w:val="0"/>
      <w:marTop w:val="0"/>
      <w:marBottom w:val="0"/>
      <w:divBdr>
        <w:top w:val="none" w:sz="0" w:space="0" w:color="auto"/>
        <w:left w:val="none" w:sz="0" w:space="0" w:color="auto"/>
        <w:bottom w:val="none" w:sz="0" w:space="0" w:color="auto"/>
        <w:right w:val="none" w:sz="0" w:space="0" w:color="auto"/>
      </w:divBdr>
    </w:div>
    <w:div w:id="1763525809">
      <w:marLeft w:val="480"/>
      <w:marRight w:val="0"/>
      <w:marTop w:val="0"/>
      <w:marBottom w:val="0"/>
      <w:divBdr>
        <w:top w:val="none" w:sz="0" w:space="0" w:color="auto"/>
        <w:left w:val="none" w:sz="0" w:space="0" w:color="auto"/>
        <w:bottom w:val="none" w:sz="0" w:space="0" w:color="auto"/>
        <w:right w:val="none" w:sz="0" w:space="0" w:color="auto"/>
      </w:divBdr>
    </w:div>
    <w:div w:id="1765763974">
      <w:marLeft w:val="480"/>
      <w:marRight w:val="0"/>
      <w:marTop w:val="0"/>
      <w:marBottom w:val="0"/>
      <w:divBdr>
        <w:top w:val="none" w:sz="0" w:space="0" w:color="auto"/>
        <w:left w:val="none" w:sz="0" w:space="0" w:color="auto"/>
        <w:bottom w:val="none" w:sz="0" w:space="0" w:color="auto"/>
        <w:right w:val="none" w:sz="0" w:space="0" w:color="auto"/>
      </w:divBdr>
    </w:div>
    <w:div w:id="1766340213">
      <w:marLeft w:val="480"/>
      <w:marRight w:val="0"/>
      <w:marTop w:val="0"/>
      <w:marBottom w:val="0"/>
      <w:divBdr>
        <w:top w:val="none" w:sz="0" w:space="0" w:color="auto"/>
        <w:left w:val="none" w:sz="0" w:space="0" w:color="auto"/>
        <w:bottom w:val="none" w:sz="0" w:space="0" w:color="auto"/>
        <w:right w:val="none" w:sz="0" w:space="0" w:color="auto"/>
      </w:divBdr>
    </w:div>
    <w:div w:id="1769420164">
      <w:marLeft w:val="480"/>
      <w:marRight w:val="0"/>
      <w:marTop w:val="0"/>
      <w:marBottom w:val="0"/>
      <w:divBdr>
        <w:top w:val="none" w:sz="0" w:space="0" w:color="auto"/>
        <w:left w:val="none" w:sz="0" w:space="0" w:color="auto"/>
        <w:bottom w:val="none" w:sz="0" w:space="0" w:color="auto"/>
        <w:right w:val="none" w:sz="0" w:space="0" w:color="auto"/>
      </w:divBdr>
    </w:div>
    <w:div w:id="1769617944">
      <w:marLeft w:val="480"/>
      <w:marRight w:val="0"/>
      <w:marTop w:val="0"/>
      <w:marBottom w:val="0"/>
      <w:divBdr>
        <w:top w:val="none" w:sz="0" w:space="0" w:color="auto"/>
        <w:left w:val="none" w:sz="0" w:space="0" w:color="auto"/>
        <w:bottom w:val="none" w:sz="0" w:space="0" w:color="auto"/>
        <w:right w:val="none" w:sz="0" w:space="0" w:color="auto"/>
      </w:divBdr>
    </w:div>
    <w:div w:id="1769888457">
      <w:marLeft w:val="480"/>
      <w:marRight w:val="0"/>
      <w:marTop w:val="0"/>
      <w:marBottom w:val="0"/>
      <w:divBdr>
        <w:top w:val="none" w:sz="0" w:space="0" w:color="auto"/>
        <w:left w:val="none" w:sz="0" w:space="0" w:color="auto"/>
        <w:bottom w:val="none" w:sz="0" w:space="0" w:color="auto"/>
        <w:right w:val="none" w:sz="0" w:space="0" w:color="auto"/>
      </w:divBdr>
    </w:div>
    <w:div w:id="1770197433">
      <w:marLeft w:val="480"/>
      <w:marRight w:val="0"/>
      <w:marTop w:val="0"/>
      <w:marBottom w:val="0"/>
      <w:divBdr>
        <w:top w:val="none" w:sz="0" w:space="0" w:color="auto"/>
        <w:left w:val="none" w:sz="0" w:space="0" w:color="auto"/>
        <w:bottom w:val="none" w:sz="0" w:space="0" w:color="auto"/>
        <w:right w:val="none" w:sz="0" w:space="0" w:color="auto"/>
      </w:divBdr>
    </w:div>
    <w:div w:id="1770538543">
      <w:marLeft w:val="480"/>
      <w:marRight w:val="0"/>
      <w:marTop w:val="0"/>
      <w:marBottom w:val="0"/>
      <w:divBdr>
        <w:top w:val="none" w:sz="0" w:space="0" w:color="auto"/>
        <w:left w:val="none" w:sz="0" w:space="0" w:color="auto"/>
        <w:bottom w:val="none" w:sz="0" w:space="0" w:color="auto"/>
        <w:right w:val="none" w:sz="0" w:space="0" w:color="auto"/>
      </w:divBdr>
    </w:div>
    <w:div w:id="1770539349">
      <w:marLeft w:val="480"/>
      <w:marRight w:val="0"/>
      <w:marTop w:val="0"/>
      <w:marBottom w:val="0"/>
      <w:divBdr>
        <w:top w:val="none" w:sz="0" w:space="0" w:color="auto"/>
        <w:left w:val="none" w:sz="0" w:space="0" w:color="auto"/>
        <w:bottom w:val="none" w:sz="0" w:space="0" w:color="auto"/>
        <w:right w:val="none" w:sz="0" w:space="0" w:color="auto"/>
      </w:divBdr>
    </w:div>
    <w:div w:id="1770545409">
      <w:marLeft w:val="480"/>
      <w:marRight w:val="0"/>
      <w:marTop w:val="0"/>
      <w:marBottom w:val="0"/>
      <w:divBdr>
        <w:top w:val="none" w:sz="0" w:space="0" w:color="auto"/>
        <w:left w:val="none" w:sz="0" w:space="0" w:color="auto"/>
        <w:bottom w:val="none" w:sz="0" w:space="0" w:color="auto"/>
        <w:right w:val="none" w:sz="0" w:space="0" w:color="auto"/>
      </w:divBdr>
    </w:div>
    <w:div w:id="1770931030">
      <w:marLeft w:val="480"/>
      <w:marRight w:val="0"/>
      <w:marTop w:val="0"/>
      <w:marBottom w:val="0"/>
      <w:divBdr>
        <w:top w:val="none" w:sz="0" w:space="0" w:color="auto"/>
        <w:left w:val="none" w:sz="0" w:space="0" w:color="auto"/>
        <w:bottom w:val="none" w:sz="0" w:space="0" w:color="auto"/>
        <w:right w:val="none" w:sz="0" w:space="0" w:color="auto"/>
      </w:divBdr>
    </w:div>
    <w:div w:id="1771468532">
      <w:marLeft w:val="480"/>
      <w:marRight w:val="0"/>
      <w:marTop w:val="0"/>
      <w:marBottom w:val="0"/>
      <w:divBdr>
        <w:top w:val="none" w:sz="0" w:space="0" w:color="auto"/>
        <w:left w:val="none" w:sz="0" w:space="0" w:color="auto"/>
        <w:bottom w:val="none" w:sz="0" w:space="0" w:color="auto"/>
        <w:right w:val="none" w:sz="0" w:space="0" w:color="auto"/>
      </w:divBdr>
    </w:div>
    <w:div w:id="1771586062">
      <w:marLeft w:val="480"/>
      <w:marRight w:val="0"/>
      <w:marTop w:val="0"/>
      <w:marBottom w:val="0"/>
      <w:divBdr>
        <w:top w:val="none" w:sz="0" w:space="0" w:color="auto"/>
        <w:left w:val="none" w:sz="0" w:space="0" w:color="auto"/>
        <w:bottom w:val="none" w:sz="0" w:space="0" w:color="auto"/>
        <w:right w:val="none" w:sz="0" w:space="0" w:color="auto"/>
      </w:divBdr>
    </w:div>
    <w:div w:id="1771854420">
      <w:marLeft w:val="480"/>
      <w:marRight w:val="0"/>
      <w:marTop w:val="0"/>
      <w:marBottom w:val="0"/>
      <w:divBdr>
        <w:top w:val="none" w:sz="0" w:space="0" w:color="auto"/>
        <w:left w:val="none" w:sz="0" w:space="0" w:color="auto"/>
        <w:bottom w:val="none" w:sz="0" w:space="0" w:color="auto"/>
        <w:right w:val="none" w:sz="0" w:space="0" w:color="auto"/>
      </w:divBdr>
    </w:div>
    <w:div w:id="1772553481">
      <w:marLeft w:val="480"/>
      <w:marRight w:val="0"/>
      <w:marTop w:val="0"/>
      <w:marBottom w:val="0"/>
      <w:divBdr>
        <w:top w:val="none" w:sz="0" w:space="0" w:color="auto"/>
        <w:left w:val="none" w:sz="0" w:space="0" w:color="auto"/>
        <w:bottom w:val="none" w:sz="0" w:space="0" w:color="auto"/>
        <w:right w:val="none" w:sz="0" w:space="0" w:color="auto"/>
      </w:divBdr>
    </w:div>
    <w:div w:id="1776100443">
      <w:marLeft w:val="480"/>
      <w:marRight w:val="0"/>
      <w:marTop w:val="0"/>
      <w:marBottom w:val="0"/>
      <w:divBdr>
        <w:top w:val="none" w:sz="0" w:space="0" w:color="auto"/>
        <w:left w:val="none" w:sz="0" w:space="0" w:color="auto"/>
        <w:bottom w:val="none" w:sz="0" w:space="0" w:color="auto"/>
        <w:right w:val="none" w:sz="0" w:space="0" w:color="auto"/>
      </w:divBdr>
    </w:div>
    <w:div w:id="1776170043">
      <w:marLeft w:val="480"/>
      <w:marRight w:val="0"/>
      <w:marTop w:val="0"/>
      <w:marBottom w:val="0"/>
      <w:divBdr>
        <w:top w:val="none" w:sz="0" w:space="0" w:color="auto"/>
        <w:left w:val="none" w:sz="0" w:space="0" w:color="auto"/>
        <w:bottom w:val="none" w:sz="0" w:space="0" w:color="auto"/>
        <w:right w:val="none" w:sz="0" w:space="0" w:color="auto"/>
      </w:divBdr>
    </w:div>
    <w:div w:id="1776553041">
      <w:marLeft w:val="480"/>
      <w:marRight w:val="0"/>
      <w:marTop w:val="0"/>
      <w:marBottom w:val="0"/>
      <w:divBdr>
        <w:top w:val="none" w:sz="0" w:space="0" w:color="auto"/>
        <w:left w:val="none" w:sz="0" w:space="0" w:color="auto"/>
        <w:bottom w:val="none" w:sz="0" w:space="0" w:color="auto"/>
        <w:right w:val="none" w:sz="0" w:space="0" w:color="auto"/>
      </w:divBdr>
    </w:div>
    <w:div w:id="1776947664">
      <w:marLeft w:val="480"/>
      <w:marRight w:val="0"/>
      <w:marTop w:val="0"/>
      <w:marBottom w:val="0"/>
      <w:divBdr>
        <w:top w:val="none" w:sz="0" w:space="0" w:color="auto"/>
        <w:left w:val="none" w:sz="0" w:space="0" w:color="auto"/>
        <w:bottom w:val="none" w:sz="0" w:space="0" w:color="auto"/>
        <w:right w:val="none" w:sz="0" w:space="0" w:color="auto"/>
      </w:divBdr>
    </w:div>
    <w:div w:id="1777558546">
      <w:marLeft w:val="480"/>
      <w:marRight w:val="0"/>
      <w:marTop w:val="0"/>
      <w:marBottom w:val="0"/>
      <w:divBdr>
        <w:top w:val="none" w:sz="0" w:space="0" w:color="auto"/>
        <w:left w:val="none" w:sz="0" w:space="0" w:color="auto"/>
        <w:bottom w:val="none" w:sz="0" w:space="0" w:color="auto"/>
        <w:right w:val="none" w:sz="0" w:space="0" w:color="auto"/>
      </w:divBdr>
    </w:div>
    <w:div w:id="1778057221">
      <w:marLeft w:val="480"/>
      <w:marRight w:val="0"/>
      <w:marTop w:val="0"/>
      <w:marBottom w:val="0"/>
      <w:divBdr>
        <w:top w:val="none" w:sz="0" w:space="0" w:color="auto"/>
        <w:left w:val="none" w:sz="0" w:space="0" w:color="auto"/>
        <w:bottom w:val="none" w:sz="0" w:space="0" w:color="auto"/>
        <w:right w:val="none" w:sz="0" w:space="0" w:color="auto"/>
      </w:divBdr>
    </w:div>
    <w:div w:id="1778677792">
      <w:marLeft w:val="480"/>
      <w:marRight w:val="0"/>
      <w:marTop w:val="0"/>
      <w:marBottom w:val="0"/>
      <w:divBdr>
        <w:top w:val="none" w:sz="0" w:space="0" w:color="auto"/>
        <w:left w:val="none" w:sz="0" w:space="0" w:color="auto"/>
        <w:bottom w:val="none" w:sz="0" w:space="0" w:color="auto"/>
        <w:right w:val="none" w:sz="0" w:space="0" w:color="auto"/>
      </w:divBdr>
    </w:div>
    <w:div w:id="1779255089">
      <w:marLeft w:val="480"/>
      <w:marRight w:val="0"/>
      <w:marTop w:val="0"/>
      <w:marBottom w:val="0"/>
      <w:divBdr>
        <w:top w:val="none" w:sz="0" w:space="0" w:color="auto"/>
        <w:left w:val="none" w:sz="0" w:space="0" w:color="auto"/>
        <w:bottom w:val="none" w:sz="0" w:space="0" w:color="auto"/>
        <w:right w:val="none" w:sz="0" w:space="0" w:color="auto"/>
      </w:divBdr>
    </w:div>
    <w:div w:id="1780828335">
      <w:marLeft w:val="480"/>
      <w:marRight w:val="0"/>
      <w:marTop w:val="0"/>
      <w:marBottom w:val="0"/>
      <w:divBdr>
        <w:top w:val="none" w:sz="0" w:space="0" w:color="auto"/>
        <w:left w:val="none" w:sz="0" w:space="0" w:color="auto"/>
        <w:bottom w:val="none" w:sz="0" w:space="0" w:color="auto"/>
        <w:right w:val="none" w:sz="0" w:space="0" w:color="auto"/>
      </w:divBdr>
    </w:div>
    <w:div w:id="1781101902">
      <w:marLeft w:val="480"/>
      <w:marRight w:val="0"/>
      <w:marTop w:val="0"/>
      <w:marBottom w:val="0"/>
      <w:divBdr>
        <w:top w:val="none" w:sz="0" w:space="0" w:color="auto"/>
        <w:left w:val="none" w:sz="0" w:space="0" w:color="auto"/>
        <w:bottom w:val="none" w:sz="0" w:space="0" w:color="auto"/>
        <w:right w:val="none" w:sz="0" w:space="0" w:color="auto"/>
      </w:divBdr>
    </w:div>
    <w:div w:id="1781104153">
      <w:marLeft w:val="480"/>
      <w:marRight w:val="0"/>
      <w:marTop w:val="0"/>
      <w:marBottom w:val="0"/>
      <w:divBdr>
        <w:top w:val="none" w:sz="0" w:space="0" w:color="auto"/>
        <w:left w:val="none" w:sz="0" w:space="0" w:color="auto"/>
        <w:bottom w:val="none" w:sz="0" w:space="0" w:color="auto"/>
        <w:right w:val="none" w:sz="0" w:space="0" w:color="auto"/>
      </w:divBdr>
    </w:div>
    <w:div w:id="1781875053">
      <w:marLeft w:val="480"/>
      <w:marRight w:val="0"/>
      <w:marTop w:val="0"/>
      <w:marBottom w:val="0"/>
      <w:divBdr>
        <w:top w:val="none" w:sz="0" w:space="0" w:color="auto"/>
        <w:left w:val="none" w:sz="0" w:space="0" w:color="auto"/>
        <w:bottom w:val="none" w:sz="0" w:space="0" w:color="auto"/>
        <w:right w:val="none" w:sz="0" w:space="0" w:color="auto"/>
      </w:divBdr>
    </w:div>
    <w:div w:id="1784878569">
      <w:marLeft w:val="480"/>
      <w:marRight w:val="0"/>
      <w:marTop w:val="0"/>
      <w:marBottom w:val="0"/>
      <w:divBdr>
        <w:top w:val="none" w:sz="0" w:space="0" w:color="auto"/>
        <w:left w:val="none" w:sz="0" w:space="0" w:color="auto"/>
        <w:bottom w:val="none" w:sz="0" w:space="0" w:color="auto"/>
        <w:right w:val="none" w:sz="0" w:space="0" w:color="auto"/>
      </w:divBdr>
    </w:div>
    <w:div w:id="1785155952">
      <w:marLeft w:val="480"/>
      <w:marRight w:val="0"/>
      <w:marTop w:val="0"/>
      <w:marBottom w:val="0"/>
      <w:divBdr>
        <w:top w:val="none" w:sz="0" w:space="0" w:color="auto"/>
        <w:left w:val="none" w:sz="0" w:space="0" w:color="auto"/>
        <w:bottom w:val="none" w:sz="0" w:space="0" w:color="auto"/>
        <w:right w:val="none" w:sz="0" w:space="0" w:color="auto"/>
      </w:divBdr>
    </w:div>
    <w:div w:id="1786921026">
      <w:marLeft w:val="480"/>
      <w:marRight w:val="0"/>
      <w:marTop w:val="0"/>
      <w:marBottom w:val="0"/>
      <w:divBdr>
        <w:top w:val="none" w:sz="0" w:space="0" w:color="auto"/>
        <w:left w:val="none" w:sz="0" w:space="0" w:color="auto"/>
        <w:bottom w:val="none" w:sz="0" w:space="0" w:color="auto"/>
        <w:right w:val="none" w:sz="0" w:space="0" w:color="auto"/>
      </w:divBdr>
    </w:div>
    <w:div w:id="1788354269">
      <w:marLeft w:val="480"/>
      <w:marRight w:val="0"/>
      <w:marTop w:val="0"/>
      <w:marBottom w:val="0"/>
      <w:divBdr>
        <w:top w:val="none" w:sz="0" w:space="0" w:color="auto"/>
        <w:left w:val="none" w:sz="0" w:space="0" w:color="auto"/>
        <w:bottom w:val="none" w:sz="0" w:space="0" w:color="auto"/>
        <w:right w:val="none" w:sz="0" w:space="0" w:color="auto"/>
      </w:divBdr>
    </w:div>
    <w:div w:id="1788699229">
      <w:marLeft w:val="480"/>
      <w:marRight w:val="0"/>
      <w:marTop w:val="0"/>
      <w:marBottom w:val="0"/>
      <w:divBdr>
        <w:top w:val="none" w:sz="0" w:space="0" w:color="auto"/>
        <w:left w:val="none" w:sz="0" w:space="0" w:color="auto"/>
        <w:bottom w:val="none" w:sz="0" w:space="0" w:color="auto"/>
        <w:right w:val="none" w:sz="0" w:space="0" w:color="auto"/>
      </w:divBdr>
    </w:div>
    <w:div w:id="1788962514">
      <w:marLeft w:val="480"/>
      <w:marRight w:val="0"/>
      <w:marTop w:val="0"/>
      <w:marBottom w:val="0"/>
      <w:divBdr>
        <w:top w:val="none" w:sz="0" w:space="0" w:color="auto"/>
        <w:left w:val="none" w:sz="0" w:space="0" w:color="auto"/>
        <w:bottom w:val="none" w:sz="0" w:space="0" w:color="auto"/>
        <w:right w:val="none" w:sz="0" w:space="0" w:color="auto"/>
      </w:divBdr>
    </w:div>
    <w:div w:id="1789818415">
      <w:marLeft w:val="480"/>
      <w:marRight w:val="0"/>
      <w:marTop w:val="0"/>
      <w:marBottom w:val="0"/>
      <w:divBdr>
        <w:top w:val="none" w:sz="0" w:space="0" w:color="auto"/>
        <w:left w:val="none" w:sz="0" w:space="0" w:color="auto"/>
        <w:bottom w:val="none" w:sz="0" w:space="0" w:color="auto"/>
        <w:right w:val="none" w:sz="0" w:space="0" w:color="auto"/>
      </w:divBdr>
    </w:div>
    <w:div w:id="1790464294">
      <w:marLeft w:val="480"/>
      <w:marRight w:val="0"/>
      <w:marTop w:val="0"/>
      <w:marBottom w:val="0"/>
      <w:divBdr>
        <w:top w:val="none" w:sz="0" w:space="0" w:color="auto"/>
        <w:left w:val="none" w:sz="0" w:space="0" w:color="auto"/>
        <w:bottom w:val="none" w:sz="0" w:space="0" w:color="auto"/>
        <w:right w:val="none" w:sz="0" w:space="0" w:color="auto"/>
      </w:divBdr>
    </w:div>
    <w:div w:id="1790510222">
      <w:marLeft w:val="480"/>
      <w:marRight w:val="0"/>
      <w:marTop w:val="0"/>
      <w:marBottom w:val="0"/>
      <w:divBdr>
        <w:top w:val="none" w:sz="0" w:space="0" w:color="auto"/>
        <w:left w:val="none" w:sz="0" w:space="0" w:color="auto"/>
        <w:bottom w:val="none" w:sz="0" w:space="0" w:color="auto"/>
        <w:right w:val="none" w:sz="0" w:space="0" w:color="auto"/>
      </w:divBdr>
    </w:div>
    <w:div w:id="1790706895">
      <w:marLeft w:val="480"/>
      <w:marRight w:val="0"/>
      <w:marTop w:val="0"/>
      <w:marBottom w:val="0"/>
      <w:divBdr>
        <w:top w:val="none" w:sz="0" w:space="0" w:color="auto"/>
        <w:left w:val="none" w:sz="0" w:space="0" w:color="auto"/>
        <w:bottom w:val="none" w:sz="0" w:space="0" w:color="auto"/>
        <w:right w:val="none" w:sz="0" w:space="0" w:color="auto"/>
      </w:divBdr>
    </w:div>
    <w:div w:id="1791165687">
      <w:marLeft w:val="480"/>
      <w:marRight w:val="0"/>
      <w:marTop w:val="0"/>
      <w:marBottom w:val="0"/>
      <w:divBdr>
        <w:top w:val="none" w:sz="0" w:space="0" w:color="auto"/>
        <w:left w:val="none" w:sz="0" w:space="0" w:color="auto"/>
        <w:bottom w:val="none" w:sz="0" w:space="0" w:color="auto"/>
        <w:right w:val="none" w:sz="0" w:space="0" w:color="auto"/>
      </w:divBdr>
    </w:div>
    <w:div w:id="1795781843">
      <w:marLeft w:val="480"/>
      <w:marRight w:val="0"/>
      <w:marTop w:val="0"/>
      <w:marBottom w:val="0"/>
      <w:divBdr>
        <w:top w:val="none" w:sz="0" w:space="0" w:color="auto"/>
        <w:left w:val="none" w:sz="0" w:space="0" w:color="auto"/>
        <w:bottom w:val="none" w:sz="0" w:space="0" w:color="auto"/>
        <w:right w:val="none" w:sz="0" w:space="0" w:color="auto"/>
      </w:divBdr>
    </w:div>
    <w:div w:id="1798373671">
      <w:marLeft w:val="480"/>
      <w:marRight w:val="0"/>
      <w:marTop w:val="0"/>
      <w:marBottom w:val="0"/>
      <w:divBdr>
        <w:top w:val="none" w:sz="0" w:space="0" w:color="auto"/>
        <w:left w:val="none" w:sz="0" w:space="0" w:color="auto"/>
        <w:bottom w:val="none" w:sz="0" w:space="0" w:color="auto"/>
        <w:right w:val="none" w:sz="0" w:space="0" w:color="auto"/>
      </w:divBdr>
    </w:div>
    <w:div w:id="1798723160">
      <w:marLeft w:val="480"/>
      <w:marRight w:val="0"/>
      <w:marTop w:val="0"/>
      <w:marBottom w:val="0"/>
      <w:divBdr>
        <w:top w:val="none" w:sz="0" w:space="0" w:color="auto"/>
        <w:left w:val="none" w:sz="0" w:space="0" w:color="auto"/>
        <w:bottom w:val="none" w:sz="0" w:space="0" w:color="auto"/>
        <w:right w:val="none" w:sz="0" w:space="0" w:color="auto"/>
      </w:divBdr>
    </w:div>
    <w:div w:id="1799180039">
      <w:marLeft w:val="480"/>
      <w:marRight w:val="0"/>
      <w:marTop w:val="0"/>
      <w:marBottom w:val="0"/>
      <w:divBdr>
        <w:top w:val="none" w:sz="0" w:space="0" w:color="auto"/>
        <w:left w:val="none" w:sz="0" w:space="0" w:color="auto"/>
        <w:bottom w:val="none" w:sz="0" w:space="0" w:color="auto"/>
        <w:right w:val="none" w:sz="0" w:space="0" w:color="auto"/>
      </w:divBdr>
    </w:div>
    <w:div w:id="1801265528">
      <w:marLeft w:val="480"/>
      <w:marRight w:val="0"/>
      <w:marTop w:val="0"/>
      <w:marBottom w:val="0"/>
      <w:divBdr>
        <w:top w:val="none" w:sz="0" w:space="0" w:color="auto"/>
        <w:left w:val="none" w:sz="0" w:space="0" w:color="auto"/>
        <w:bottom w:val="none" w:sz="0" w:space="0" w:color="auto"/>
        <w:right w:val="none" w:sz="0" w:space="0" w:color="auto"/>
      </w:divBdr>
    </w:div>
    <w:div w:id="1801917138">
      <w:marLeft w:val="480"/>
      <w:marRight w:val="0"/>
      <w:marTop w:val="0"/>
      <w:marBottom w:val="0"/>
      <w:divBdr>
        <w:top w:val="none" w:sz="0" w:space="0" w:color="auto"/>
        <w:left w:val="none" w:sz="0" w:space="0" w:color="auto"/>
        <w:bottom w:val="none" w:sz="0" w:space="0" w:color="auto"/>
        <w:right w:val="none" w:sz="0" w:space="0" w:color="auto"/>
      </w:divBdr>
    </w:div>
    <w:div w:id="1802068216">
      <w:marLeft w:val="480"/>
      <w:marRight w:val="0"/>
      <w:marTop w:val="0"/>
      <w:marBottom w:val="0"/>
      <w:divBdr>
        <w:top w:val="none" w:sz="0" w:space="0" w:color="auto"/>
        <w:left w:val="none" w:sz="0" w:space="0" w:color="auto"/>
        <w:bottom w:val="none" w:sz="0" w:space="0" w:color="auto"/>
        <w:right w:val="none" w:sz="0" w:space="0" w:color="auto"/>
      </w:divBdr>
    </w:div>
    <w:div w:id="1802260423">
      <w:marLeft w:val="480"/>
      <w:marRight w:val="0"/>
      <w:marTop w:val="0"/>
      <w:marBottom w:val="0"/>
      <w:divBdr>
        <w:top w:val="none" w:sz="0" w:space="0" w:color="auto"/>
        <w:left w:val="none" w:sz="0" w:space="0" w:color="auto"/>
        <w:bottom w:val="none" w:sz="0" w:space="0" w:color="auto"/>
        <w:right w:val="none" w:sz="0" w:space="0" w:color="auto"/>
      </w:divBdr>
    </w:div>
    <w:div w:id="1802965692">
      <w:marLeft w:val="480"/>
      <w:marRight w:val="0"/>
      <w:marTop w:val="0"/>
      <w:marBottom w:val="0"/>
      <w:divBdr>
        <w:top w:val="none" w:sz="0" w:space="0" w:color="auto"/>
        <w:left w:val="none" w:sz="0" w:space="0" w:color="auto"/>
        <w:bottom w:val="none" w:sz="0" w:space="0" w:color="auto"/>
        <w:right w:val="none" w:sz="0" w:space="0" w:color="auto"/>
      </w:divBdr>
    </w:div>
    <w:div w:id="1803041511">
      <w:marLeft w:val="480"/>
      <w:marRight w:val="0"/>
      <w:marTop w:val="0"/>
      <w:marBottom w:val="0"/>
      <w:divBdr>
        <w:top w:val="none" w:sz="0" w:space="0" w:color="auto"/>
        <w:left w:val="none" w:sz="0" w:space="0" w:color="auto"/>
        <w:bottom w:val="none" w:sz="0" w:space="0" w:color="auto"/>
        <w:right w:val="none" w:sz="0" w:space="0" w:color="auto"/>
      </w:divBdr>
    </w:div>
    <w:div w:id="1804076639">
      <w:marLeft w:val="480"/>
      <w:marRight w:val="0"/>
      <w:marTop w:val="0"/>
      <w:marBottom w:val="0"/>
      <w:divBdr>
        <w:top w:val="none" w:sz="0" w:space="0" w:color="auto"/>
        <w:left w:val="none" w:sz="0" w:space="0" w:color="auto"/>
        <w:bottom w:val="none" w:sz="0" w:space="0" w:color="auto"/>
        <w:right w:val="none" w:sz="0" w:space="0" w:color="auto"/>
      </w:divBdr>
    </w:div>
    <w:div w:id="1804350354">
      <w:marLeft w:val="480"/>
      <w:marRight w:val="0"/>
      <w:marTop w:val="0"/>
      <w:marBottom w:val="0"/>
      <w:divBdr>
        <w:top w:val="none" w:sz="0" w:space="0" w:color="auto"/>
        <w:left w:val="none" w:sz="0" w:space="0" w:color="auto"/>
        <w:bottom w:val="none" w:sz="0" w:space="0" w:color="auto"/>
        <w:right w:val="none" w:sz="0" w:space="0" w:color="auto"/>
      </w:divBdr>
    </w:div>
    <w:div w:id="1805734162">
      <w:marLeft w:val="480"/>
      <w:marRight w:val="0"/>
      <w:marTop w:val="0"/>
      <w:marBottom w:val="0"/>
      <w:divBdr>
        <w:top w:val="none" w:sz="0" w:space="0" w:color="auto"/>
        <w:left w:val="none" w:sz="0" w:space="0" w:color="auto"/>
        <w:bottom w:val="none" w:sz="0" w:space="0" w:color="auto"/>
        <w:right w:val="none" w:sz="0" w:space="0" w:color="auto"/>
      </w:divBdr>
    </w:div>
    <w:div w:id="1806270191">
      <w:marLeft w:val="480"/>
      <w:marRight w:val="0"/>
      <w:marTop w:val="0"/>
      <w:marBottom w:val="0"/>
      <w:divBdr>
        <w:top w:val="none" w:sz="0" w:space="0" w:color="auto"/>
        <w:left w:val="none" w:sz="0" w:space="0" w:color="auto"/>
        <w:bottom w:val="none" w:sz="0" w:space="0" w:color="auto"/>
        <w:right w:val="none" w:sz="0" w:space="0" w:color="auto"/>
      </w:divBdr>
    </w:div>
    <w:div w:id="1808669915">
      <w:marLeft w:val="480"/>
      <w:marRight w:val="0"/>
      <w:marTop w:val="0"/>
      <w:marBottom w:val="0"/>
      <w:divBdr>
        <w:top w:val="none" w:sz="0" w:space="0" w:color="auto"/>
        <w:left w:val="none" w:sz="0" w:space="0" w:color="auto"/>
        <w:bottom w:val="none" w:sz="0" w:space="0" w:color="auto"/>
        <w:right w:val="none" w:sz="0" w:space="0" w:color="auto"/>
      </w:divBdr>
    </w:div>
    <w:div w:id="1809929416">
      <w:marLeft w:val="480"/>
      <w:marRight w:val="0"/>
      <w:marTop w:val="0"/>
      <w:marBottom w:val="0"/>
      <w:divBdr>
        <w:top w:val="none" w:sz="0" w:space="0" w:color="auto"/>
        <w:left w:val="none" w:sz="0" w:space="0" w:color="auto"/>
        <w:bottom w:val="none" w:sz="0" w:space="0" w:color="auto"/>
        <w:right w:val="none" w:sz="0" w:space="0" w:color="auto"/>
      </w:divBdr>
    </w:div>
    <w:div w:id="1810586378">
      <w:marLeft w:val="480"/>
      <w:marRight w:val="0"/>
      <w:marTop w:val="0"/>
      <w:marBottom w:val="0"/>
      <w:divBdr>
        <w:top w:val="none" w:sz="0" w:space="0" w:color="auto"/>
        <w:left w:val="none" w:sz="0" w:space="0" w:color="auto"/>
        <w:bottom w:val="none" w:sz="0" w:space="0" w:color="auto"/>
        <w:right w:val="none" w:sz="0" w:space="0" w:color="auto"/>
      </w:divBdr>
    </w:div>
    <w:div w:id="1814835356">
      <w:marLeft w:val="480"/>
      <w:marRight w:val="0"/>
      <w:marTop w:val="0"/>
      <w:marBottom w:val="0"/>
      <w:divBdr>
        <w:top w:val="none" w:sz="0" w:space="0" w:color="auto"/>
        <w:left w:val="none" w:sz="0" w:space="0" w:color="auto"/>
        <w:bottom w:val="none" w:sz="0" w:space="0" w:color="auto"/>
        <w:right w:val="none" w:sz="0" w:space="0" w:color="auto"/>
      </w:divBdr>
    </w:div>
    <w:div w:id="1818834540">
      <w:marLeft w:val="480"/>
      <w:marRight w:val="0"/>
      <w:marTop w:val="0"/>
      <w:marBottom w:val="0"/>
      <w:divBdr>
        <w:top w:val="none" w:sz="0" w:space="0" w:color="auto"/>
        <w:left w:val="none" w:sz="0" w:space="0" w:color="auto"/>
        <w:bottom w:val="none" w:sz="0" w:space="0" w:color="auto"/>
        <w:right w:val="none" w:sz="0" w:space="0" w:color="auto"/>
      </w:divBdr>
    </w:div>
    <w:div w:id="1819687640">
      <w:marLeft w:val="480"/>
      <w:marRight w:val="0"/>
      <w:marTop w:val="0"/>
      <w:marBottom w:val="0"/>
      <w:divBdr>
        <w:top w:val="none" w:sz="0" w:space="0" w:color="auto"/>
        <w:left w:val="none" w:sz="0" w:space="0" w:color="auto"/>
        <w:bottom w:val="none" w:sz="0" w:space="0" w:color="auto"/>
        <w:right w:val="none" w:sz="0" w:space="0" w:color="auto"/>
      </w:divBdr>
    </w:div>
    <w:div w:id="1820075236">
      <w:marLeft w:val="480"/>
      <w:marRight w:val="0"/>
      <w:marTop w:val="0"/>
      <w:marBottom w:val="0"/>
      <w:divBdr>
        <w:top w:val="none" w:sz="0" w:space="0" w:color="auto"/>
        <w:left w:val="none" w:sz="0" w:space="0" w:color="auto"/>
        <w:bottom w:val="none" w:sz="0" w:space="0" w:color="auto"/>
        <w:right w:val="none" w:sz="0" w:space="0" w:color="auto"/>
      </w:divBdr>
    </w:div>
    <w:div w:id="1820489280">
      <w:marLeft w:val="480"/>
      <w:marRight w:val="0"/>
      <w:marTop w:val="0"/>
      <w:marBottom w:val="0"/>
      <w:divBdr>
        <w:top w:val="none" w:sz="0" w:space="0" w:color="auto"/>
        <w:left w:val="none" w:sz="0" w:space="0" w:color="auto"/>
        <w:bottom w:val="none" w:sz="0" w:space="0" w:color="auto"/>
        <w:right w:val="none" w:sz="0" w:space="0" w:color="auto"/>
      </w:divBdr>
    </w:div>
    <w:div w:id="1822849050">
      <w:marLeft w:val="480"/>
      <w:marRight w:val="0"/>
      <w:marTop w:val="0"/>
      <w:marBottom w:val="0"/>
      <w:divBdr>
        <w:top w:val="none" w:sz="0" w:space="0" w:color="auto"/>
        <w:left w:val="none" w:sz="0" w:space="0" w:color="auto"/>
        <w:bottom w:val="none" w:sz="0" w:space="0" w:color="auto"/>
        <w:right w:val="none" w:sz="0" w:space="0" w:color="auto"/>
      </w:divBdr>
    </w:div>
    <w:div w:id="1823158099">
      <w:marLeft w:val="480"/>
      <w:marRight w:val="0"/>
      <w:marTop w:val="0"/>
      <w:marBottom w:val="0"/>
      <w:divBdr>
        <w:top w:val="none" w:sz="0" w:space="0" w:color="auto"/>
        <w:left w:val="none" w:sz="0" w:space="0" w:color="auto"/>
        <w:bottom w:val="none" w:sz="0" w:space="0" w:color="auto"/>
        <w:right w:val="none" w:sz="0" w:space="0" w:color="auto"/>
      </w:divBdr>
    </w:div>
    <w:div w:id="1826697642">
      <w:marLeft w:val="480"/>
      <w:marRight w:val="0"/>
      <w:marTop w:val="0"/>
      <w:marBottom w:val="0"/>
      <w:divBdr>
        <w:top w:val="none" w:sz="0" w:space="0" w:color="auto"/>
        <w:left w:val="none" w:sz="0" w:space="0" w:color="auto"/>
        <w:bottom w:val="none" w:sz="0" w:space="0" w:color="auto"/>
        <w:right w:val="none" w:sz="0" w:space="0" w:color="auto"/>
      </w:divBdr>
    </w:div>
    <w:div w:id="1830360344">
      <w:marLeft w:val="480"/>
      <w:marRight w:val="0"/>
      <w:marTop w:val="0"/>
      <w:marBottom w:val="0"/>
      <w:divBdr>
        <w:top w:val="none" w:sz="0" w:space="0" w:color="auto"/>
        <w:left w:val="none" w:sz="0" w:space="0" w:color="auto"/>
        <w:bottom w:val="none" w:sz="0" w:space="0" w:color="auto"/>
        <w:right w:val="none" w:sz="0" w:space="0" w:color="auto"/>
      </w:divBdr>
    </w:div>
    <w:div w:id="1832477841">
      <w:marLeft w:val="480"/>
      <w:marRight w:val="0"/>
      <w:marTop w:val="0"/>
      <w:marBottom w:val="0"/>
      <w:divBdr>
        <w:top w:val="none" w:sz="0" w:space="0" w:color="auto"/>
        <w:left w:val="none" w:sz="0" w:space="0" w:color="auto"/>
        <w:bottom w:val="none" w:sz="0" w:space="0" w:color="auto"/>
        <w:right w:val="none" w:sz="0" w:space="0" w:color="auto"/>
      </w:divBdr>
    </w:div>
    <w:div w:id="1834032405">
      <w:marLeft w:val="480"/>
      <w:marRight w:val="0"/>
      <w:marTop w:val="0"/>
      <w:marBottom w:val="0"/>
      <w:divBdr>
        <w:top w:val="none" w:sz="0" w:space="0" w:color="auto"/>
        <w:left w:val="none" w:sz="0" w:space="0" w:color="auto"/>
        <w:bottom w:val="none" w:sz="0" w:space="0" w:color="auto"/>
        <w:right w:val="none" w:sz="0" w:space="0" w:color="auto"/>
      </w:divBdr>
    </w:div>
    <w:div w:id="1834179429">
      <w:marLeft w:val="480"/>
      <w:marRight w:val="0"/>
      <w:marTop w:val="0"/>
      <w:marBottom w:val="0"/>
      <w:divBdr>
        <w:top w:val="none" w:sz="0" w:space="0" w:color="auto"/>
        <w:left w:val="none" w:sz="0" w:space="0" w:color="auto"/>
        <w:bottom w:val="none" w:sz="0" w:space="0" w:color="auto"/>
        <w:right w:val="none" w:sz="0" w:space="0" w:color="auto"/>
      </w:divBdr>
    </w:div>
    <w:div w:id="1834292986">
      <w:marLeft w:val="480"/>
      <w:marRight w:val="0"/>
      <w:marTop w:val="0"/>
      <w:marBottom w:val="0"/>
      <w:divBdr>
        <w:top w:val="none" w:sz="0" w:space="0" w:color="auto"/>
        <w:left w:val="none" w:sz="0" w:space="0" w:color="auto"/>
        <w:bottom w:val="none" w:sz="0" w:space="0" w:color="auto"/>
        <w:right w:val="none" w:sz="0" w:space="0" w:color="auto"/>
      </w:divBdr>
    </w:div>
    <w:div w:id="1835488765">
      <w:marLeft w:val="480"/>
      <w:marRight w:val="0"/>
      <w:marTop w:val="0"/>
      <w:marBottom w:val="0"/>
      <w:divBdr>
        <w:top w:val="none" w:sz="0" w:space="0" w:color="auto"/>
        <w:left w:val="none" w:sz="0" w:space="0" w:color="auto"/>
        <w:bottom w:val="none" w:sz="0" w:space="0" w:color="auto"/>
        <w:right w:val="none" w:sz="0" w:space="0" w:color="auto"/>
      </w:divBdr>
    </w:div>
    <w:div w:id="1835993997">
      <w:marLeft w:val="480"/>
      <w:marRight w:val="0"/>
      <w:marTop w:val="0"/>
      <w:marBottom w:val="0"/>
      <w:divBdr>
        <w:top w:val="none" w:sz="0" w:space="0" w:color="auto"/>
        <w:left w:val="none" w:sz="0" w:space="0" w:color="auto"/>
        <w:bottom w:val="none" w:sz="0" w:space="0" w:color="auto"/>
        <w:right w:val="none" w:sz="0" w:space="0" w:color="auto"/>
      </w:divBdr>
    </w:div>
    <w:div w:id="1836147024">
      <w:marLeft w:val="480"/>
      <w:marRight w:val="0"/>
      <w:marTop w:val="0"/>
      <w:marBottom w:val="0"/>
      <w:divBdr>
        <w:top w:val="none" w:sz="0" w:space="0" w:color="auto"/>
        <w:left w:val="none" w:sz="0" w:space="0" w:color="auto"/>
        <w:bottom w:val="none" w:sz="0" w:space="0" w:color="auto"/>
        <w:right w:val="none" w:sz="0" w:space="0" w:color="auto"/>
      </w:divBdr>
    </w:div>
    <w:div w:id="1836335150">
      <w:marLeft w:val="480"/>
      <w:marRight w:val="0"/>
      <w:marTop w:val="0"/>
      <w:marBottom w:val="0"/>
      <w:divBdr>
        <w:top w:val="none" w:sz="0" w:space="0" w:color="auto"/>
        <w:left w:val="none" w:sz="0" w:space="0" w:color="auto"/>
        <w:bottom w:val="none" w:sz="0" w:space="0" w:color="auto"/>
        <w:right w:val="none" w:sz="0" w:space="0" w:color="auto"/>
      </w:divBdr>
    </w:div>
    <w:div w:id="1836996899">
      <w:marLeft w:val="480"/>
      <w:marRight w:val="0"/>
      <w:marTop w:val="0"/>
      <w:marBottom w:val="0"/>
      <w:divBdr>
        <w:top w:val="none" w:sz="0" w:space="0" w:color="auto"/>
        <w:left w:val="none" w:sz="0" w:space="0" w:color="auto"/>
        <w:bottom w:val="none" w:sz="0" w:space="0" w:color="auto"/>
        <w:right w:val="none" w:sz="0" w:space="0" w:color="auto"/>
      </w:divBdr>
    </w:div>
    <w:div w:id="1837652514">
      <w:marLeft w:val="480"/>
      <w:marRight w:val="0"/>
      <w:marTop w:val="0"/>
      <w:marBottom w:val="0"/>
      <w:divBdr>
        <w:top w:val="none" w:sz="0" w:space="0" w:color="auto"/>
        <w:left w:val="none" w:sz="0" w:space="0" w:color="auto"/>
        <w:bottom w:val="none" w:sz="0" w:space="0" w:color="auto"/>
        <w:right w:val="none" w:sz="0" w:space="0" w:color="auto"/>
      </w:divBdr>
    </w:div>
    <w:div w:id="1837768590">
      <w:marLeft w:val="480"/>
      <w:marRight w:val="0"/>
      <w:marTop w:val="0"/>
      <w:marBottom w:val="0"/>
      <w:divBdr>
        <w:top w:val="none" w:sz="0" w:space="0" w:color="auto"/>
        <w:left w:val="none" w:sz="0" w:space="0" w:color="auto"/>
        <w:bottom w:val="none" w:sz="0" w:space="0" w:color="auto"/>
        <w:right w:val="none" w:sz="0" w:space="0" w:color="auto"/>
      </w:divBdr>
    </w:div>
    <w:div w:id="1837838515">
      <w:marLeft w:val="480"/>
      <w:marRight w:val="0"/>
      <w:marTop w:val="0"/>
      <w:marBottom w:val="0"/>
      <w:divBdr>
        <w:top w:val="none" w:sz="0" w:space="0" w:color="auto"/>
        <w:left w:val="none" w:sz="0" w:space="0" w:color="auto"/>
        <w:bottom w:val="none" w:sz="0" w:space="0" w:color="auto"/>
        <w:right w:val="none" w:sz="0" w:space="0" w:color="auto"/>
      </w:divBdr>
    </w:div>
    <w:div w:id="1839031558">
      <w:marLeft w:val="480"/>
      <w:marRight w:val="0"/>
      <w:marTop w:val="0"/>
      <w:marBottom w:val="0"/>
      <w:divBdr>
        <w:top w:val="none" w:sz="0" w:space="0" w:color="auto"/>
        <w:left w:val="none" w:sz="0" w:space="0" w:color="auto"/>
        <w:bottom w:val="none" w:sz="0" w:space="0" w:color="auto"/>
        <w:right w:val="none" w:sz="0" w:space="0" w:color="auto"/>
      </w:divBdr>
    </w:div>
    <w:div w:id="1839692378">
      <w:marLeft w:val="480"/>
      <w:marRight w:val="0"/>
      <w:marTop w:val="0"/>
      <w:marBottom w:val="0"/>
      <w:divBdr>
        <w:top w:val="none" w:sz="0" w:space="0" w:color="auto"/>
        <w:left w:val="none" w:sz="0" w:space="0" w:color="auto"/>
        <w:bottom w:val="none" w:sz="0" w:space="0" w:color="auto"/>
        <w:right w:val="none" w:sz="0" w:space="0" w:color="auto"/>
      </w:divBdr>
    </w:div>
    <w:div w:id="1840196051">
      <w:marLeft w:val="480"/>
      <w:marRight w:val="0"/>
      <w:marTop w:val="0"/>
      <w:marBottom w:val="0"/>
      <w:divBdr>
        <w:top w:val="none" w:sz="0" w:space="0" w:color="auto"/>
        <w:left w:val="none" w:sz="0" w:space="0" w:color="auto"/>
        <w:bottom w:val="none" w:sz="0" w:space="0" w:color="auto"/>
        <w:right w:val="none" w:sz="0" w:space="0" w:color="auto"/>
      </w:divBdr>
    </w:div>
    <w:div w:id="1840654558">
      <w:marLeft w:val="480"/>
      <w:marRight w:val="0"/>
      <w:marTop w:val="0"/>
      <w:marBottom w:val="0"/>
      <w:divBdr>
        <w:top w:val="none" w:sz="0" w:space="0" w:color="auto"/>
        <w:left w:val="none" w:sz="0" w:space="0" w:color="auto"/>
        <w:bottom w:val="none" w:sz="0" w:space="0" w:color="auto"/>
        <w:right w:val="none" w:sz="0" w:space="0" w:color="auto"/>
      </w:divBdr>
    </w:div>
    <w:div w:id="1840731695">
      <w:marLeft w:val="480"/>
      <w:marRight w:val="0"/>
      <w:marTop w:val="0"/>
      <w:marBottom w:val="0"/>
      <w:divBdr>
        <w:top w:val="none" w:sz="0" w:space="0" w:color="auto"/>
        <w:left w:val="none" w:sz="0" w:space="0" w:color="auto"/>
        <w:bottom w:val="none" w:sz="0" w:space="0" w:color="auto"/>
        <w:right w:val="none" w:sz="0" w:space="0" w:color="auto"/>
      </w:divBdr>
    </w:div>
    <w:div w:id="1842887693">
      <w:marLeft w:val="480"/>
      <w:marRight w:val="0"/>
      <w:marTop w:val="0"/>
      <w:marBottom w:val="0"/>
      <w:divBdr>
        <w:top w:val="none" w:sz="0" w:space="0" w:color="auto"/>
        <w:left w:val="none" w:sz="0" w:space="0" w:color="auto"/>
        <w:bottom w:val="none" w:sz="0" w:space="0" w:color="auto"/>
        <w:right w:val="none" w:sz="0" w:space="0" w:color="auto"/>
      </w:divBdr>
    </w:div>
    <w:div w:id="1843469019">
      <w:marLeft w:val="480"/>
      <w:marRight w:val="0"/>
      <w:marTop w:val="0"/>
      <w:marBottom w:val="0"/>
      <w:divBdr>
        <w:top w:val="none" w:sz="0" w:space="0" w:color="auto"/>
        <w:left w:val="none" w:sz="0" w:space="0" w:color="auto"/>
        <w:bottom w:val="none" w:sz="0" w:space="0" w:color="auto"/>
        <w:right w:val="none" w:sz="0" w:space="0" w:color="auto"/>
      </w:divBdr>
    </w:div>
    <w:div w:id="1843858798">
      <w:marLeft w:val="480"/>
      <w:marRight w:val="0"/>
      <w:marTop w:val="0"/>
      <w:marBottom w:val="0"/>
      <w:divBdr>
        <w:top w:val="none" w:sz="0" w:space="0" w:color="auto"/>
        <w:left w:val="none" w:sz="0" w:space="0" w:color="auto"/>
        <w:bottom w:val="none" w:sz="0" w:space="0" w:color="auto"/>
        <w:right w:val="none" w:sz="0" w:space="0" w:color="auto"/>
      </w:divBdr>
    </w:div>
    <w:div w:id="1844003867">
      <w:marLeft w:val="480"/>
      <w:marRight w:val="0"/>
      <w:marTop w:val="0"/>
      <w:marBottom w:val="0"/>
      <w:divBdr>
        <w:top w:val="none" w:sz="0" w:space="0" w:color="auto"/>
        <w:left w:val="none" w:sz="0" w:space="0" w:color="auto"/>
        <w:bottom w:val="none" w:sz="0" w:space="0" w:color="auto"/>
        <w:right w:val="none" w:sz="0" w:space="0" w:color="auto"/>
      </w:divBdr>
    </w:div>
    <w:div w:id="1845122074">
      <w:marLeft w:val="480"/>
      <w:marRight w:val="0"/>
      <w:marTop w:val="0"/>
      <w:marBottom w:val="0"/>
      <w:divBdr>
        <w:top w:val="none" w:sz="0" w:space="0" w:color="auto"/>
        <w:left w:val="none" w:sz="0" w:space="0" w:color="auto"/>
        <w:bottom w:val="none" w:sz="0" w:space="0" w:color="auto"/>
        <w:right w:val="none" w:sz="0" w:space="0" w:color="auto"/>
      </w:divBdr>
    </w:div>
    <w:div w:id="1845393086">
      <w:marLeft w:val="480"/>
      <w:marRight w:val="0"/>
      <w:marTop w:val="0"/>
      <w:marBottom w:val="0"/>
      <w:divBdr>
        <w:top w:val="none" w:sz="0" w:space="0" w:color="auto"/>
        <w:left w:val="none" w:sz="0" w:space="0" w:color="auto"/>
        <w:bottom w:val="none" w:sz="0" w:space="0" w:color="auto"/>
        <w:right w:val="none" w:sz="0" w:space="0" w:color="auto"/>
      </w:divBdr>
    </w:div>
    <w:div w:id="1845512293">
      <w:marLeft w:val="480"/>
      <w:marRight w:val="0"/>
      <w:marTop w:val="0"/>
      <w:marBottom w:val="0"/>
      <w:divBdr>
        <w:top w:val="none" w:sz="0" w:space="0" w:color="auto"/>
        <w:left w:val="none" w:sz="0" w:space="0" w:color="auto"/>
        <w:bottom w:val="none" w:sz="0" w:space="0" w:color="auto"/>
        <w:right w:val="none" w:sz="0" w:space="0" w:color="auto"/>
      </w:divBdr>
    </w:div>
    <w:div w:id="1846701814">
      <w:marLeft w:val="480"/>
      <w:marRight w:val="0"/>
      <w:marTop w:val="0"/>
      <w:marBottom w:val="0"/>
      <w:divBdr>
        <w:top w:val="none" w:sz="0" w:space="0" w:color="auto"/>
        <w:left w:val="none" w:sz="0" w:space="0" w:color="auto"/>
        <w:bottom w:val="none" w:sz="0" w:space="0" w:color="auto"/>
        <w:right w:val="none" w:sz="0" w:space="0" w:color="auto"/>
      </w:divBdr>
    </w:div>
    <w:div w:id="1846819416">
      <w:marLeft w:val="480"/>
      <w:marRight w:val="0"/>
      <w:marTop w:val="0"/>
      <w:marBottom w:val="0"/>
      <w:divBdr>
        <w:top w:val="none" w:sz="0" w:space="0" w:color="auto"/>
        <w:left w:val="none" w:sz="0" w:space="0" w:color="auto"/>
        <w:bottom w:val="none" w:sz="0" w:space="0" w:color="auto"/>
        <w:right w:val="none" w:sz="0" w:space="0" w:color="auto"/>
      </w:divBdr>
    </w:div>
    <w:div w:id="1846821736">
      <w:marLeft w:val="480"/>
      <w:marRight w:val="0"/>
      <w:marTop w:val="0"/>
      <w:marBottom w:val="0"/>
      <w:divBdr>
        <w:top w:val="none" w:sz="0" w:space="0" w:color="auto"/>
        <w:left w:val="none" w:sz="0" w:space="0" w:color="auto"/>
        <w:bottom w:val="none" w:sz="0" w:space="0" w:color="auto"/>
        <w:right w:val="none" w:sz="0" w:space="0" w:color="auto"/>
      </w:divBdr>
    </w:div>
    <w:div w:id="1847135226">
      <w:marLeft w:val="480"/>
      <w:marRight w:val="0"/>
      <w:marTop w:val="0"/>
      <w:marBottom w:val="0"/>
      <w:divBdr>
        <w:top w:val="none" w:sz="0" w:space="0" w:color="auto"/>
        <w:left w:val="none" w:sz="0" w:space="0" w:color="auto"/>
        <w:bottom w:val="none" w:sz="0" w:space="0" w:color="auto"/>
        <w:right w:val="none" w:sz="0" w:space="0" w:color="auto"/>
      </w:divBdr>
    </w:div>
    <w:div w:id="1847747098">
      <w:marLeft w:val="480"/>
      <w:marRight w:val="0"/>
      <w:marTop w:val="0"/>
      <w:marBottom w:val="0"/>
      <w:divBdr>
        <w:top w:val="none" w:sz="0" w:space="0" w:color="auto"/>
        <w:left w:val="none" w:sz="0" w:space="0" w:color="auto"/>
        <w:bottom w:val="none" w:sz="0" w:space="0" w:color="auto"/>
        <w:right w:val="none" w:sz="0" w:space="0" w:color="auto"/>
      </w:divBdr>
    </w:div>
    <w:div w:id="1847864348">
      <w:marLeft w:val="480"/>
      <w:marRight w:val="0"/>
      <w:marTop w:val="0"/>
      <w:marBottom w:val="0"/>
      <w:divBdr>
        <w:top w:val="none" w:sz="0" w:space="0" w:color="auto"/>
        <w:left w:val="none" w:sz="0" w:space="0" w:color="auto"/>
        <w:bottom w:val="none" w:sz="0" w:space="0" w:color="auto"/>
        <w:right w:val="none" w:sz="0" w:space="0" w:color="auto"/>
      </w:divBdr>
    </w:div>
    <w:div w:id="1847937204">
      <w:marLeft w:val="480"/>
      <w:marRight w:val="0"/>
      <w:marTop w:val="0"/>
      <w:marBottom w:val="0"/>
      <w:divBdr>
        <w:top w:val="none" w:sz="0" w:space="0" w:color="auto"/>
        <w:left w:val="none" w:sz="0" w:space="0" w:color="auto"/>
        <w:bottom w:val="none" w:sz="0" w:space="0" w:color="auto"/>
        <w:right w:val="none" w:sz="0" w:space="0" w:color="auto"/>
      </w:divBdr>
    </w:div>
    <w:div w:id="1848980397">
      <w:marLeft w:val="480"/>
      <w:marRight w:val="0"/>
      <w:marTop w:val="0"/>
      <w:marBottom w:val="0"/>
      <w:divBdr>
        <w:top w:val="none" w:sz="0" w:space="0" w:color="auto"/>
        <w:left w:val="none" w:sz="0" w:space="0" w:color="auto"/>
        <w:bottom w:val="none" w:sz="0" w:space="0" w:color="auto"/>
        <w:right w:val="none" w:sz="0" w:space="0" w:color="auto"/>
      </w:divBdr>
    </w:div>
    <w:div w:id="1849253012">
      <w:marLeft w:val="480"/>
      <w:marRight w:val="0"/>
      <w:marTop w:val="0"/>
      <w:marBottom w:val="0"/>
      <w:divBdr>
        <w:top w:val="none" w:sz="0" w:space="0" w:color="auto"/>
        <w:left w:val="none" w:sz="0" w:space="0" w:color="auto"/>
        <w:bottom w:val="none" w:sz="0" w:space="0" w:color="auto"/>
        <w:right w:val="none" w:sz="0" w:space="0" w:color="auto"/>
      </w:divBdr>
    </w:div>
    <w:div w:id="1849981011">
      <w:marLeft w:val="480"/>
      <w:marRight w:val="0"/>
      <w:marTop w:val="0"/>
      <w:marBottom w:val="0"/>
      <w:divBdr>
        <w:top w:val="none" w:sz="0" w:space="0" w:color="auto"/>
        <w:left w:val="none" w:sz="0" w:space="0" w:color="auto"/>
        <w:bottom w:val="none" w:sz="0" w:space="0" w:color="auto"/>
        <w:right w:val="none" w:sz="0" w:space="0" w:color="auto"/>
      </w:divBdr>
    </w:div>
    <w:div w:id="1850025523">
      <w:marLeft w:val="480"/>
      <w:marRight w:val="0"/>
      <w:marTop w:val="0"/>
      <w:marBottom w:val="0"/>
      <w:divBdr>
        <w:top w:val="none" w:sz="0" w:space="0" w:color="auto"/>
        <w:left w:val="none" w:sz="0" w:space="0" w:color="auto"/>
        <w:bottom w:val="none" w:sz="0" w:space="0" w:color="auto"/>
        <w:right w:val="none" w:sz="0" w:space="0" w:color="auto"/>
      </w:divBdr>
    </w:div>
    <w:div w:id="1850364718">
      <w:marLeft w:val="480"/>
      <w:marRight w:val="0"/>
      <w:marTop w:val="0"/>
      <w:marBottom w:val="0"/>
      <w:divBdr>
        <w:top w:val="none" w:sz="0" w:space="0" w:color="auto"/>
        <w:left w:val="none" w:sz="0" w:space="0" w:color="auto"/>
        <w:bottom w:val="none" w:sz="0" w:space="0" w:color="auto"/>
        <w:right w:val="none" w:sz="0" w:space="0" w:color="auto"/>
      </w:divBdr>
    </w:div>
    <w:div w:id="1850677528">
      <w:marLeft w:val="480"/>
      <w:marRight w:val="0"/>
      <w:marTop w:val="0"/>
      <w:marBottom w:val="0"/>
      <w:divBdr>
        <w:top w:val="none" w:sz="0" w:space="0" w:color="auto"/>
        <w:left w:val="none" w:sz="0" w:space="0" w:color="auto"/>
        <w:bottom w:val="none" w:sz="0" w:space="0" w:color="auto"/>
        <w:right w:val="none" w:sz="0" w:space="0" w:color="auto"/>
      </w:divBdr>
    </w:div>
    <w:div w:id="1853253305">
      <w:marLeft w:val="480"/>
      <w:marRight w:val="0"/>
      <w:marTop w:val="0"/>
      <w:marBottom w:val="0"/>
      <w:divBdr>
        <w:top w:val="none" w:sz="0" w:space="0" w:color="auto"/>
        <w:left w:val="none" w:sz="0" w:space="0" w:color="auto"/>
        <w:bottom w:val="none" w:sz="0" w:space="0" w:color="auto"/>
        <w:right w:val="none" w:sz="0" w:space="0" w:color="auto"/>
      </w:divBdr>
    </w:div>
    <w:div w:id="1853645210">
      <w:marLeft w:val="480"/>
      <w:marRight w:val="0"/>
      <w:marTop w:val="0"/>
      <w:marBottom w:val="0"/>
      <w:divBdr>
        <w:top w:val="none" w:sz="0" w:space="0" w:color="auto"/>
        <w:left w:val="none" w:sz="0" w:space="0" w:color="auto"/>
        <w:bottom w:val="none" w:sz="0" w:space="0" w:color="auto"/>
        <w:right w:val="none" w:sz="0" w:space="0" w:color="auto"/>
      </w:divBdr>
    </w:div>
    <w:div w:id="1853950327">
      <w:marLeft w:val="480"/>
      <w:marRight w:val="0"/>
      <w:marTop w:val="0"/>
      <w:marBottom w:val="0"/>
      <w:divBdr>
        <w:top w:val="none" w:sz="0" w:space="0" w:color="auto"/>
        <w:left w:val="none" w:sz="0" w:space="0" w:color="auto"/>
        <w:bottom w:val="none" w:sz="0" w:space="0" w:color="auto"/>
        <w:right w:val="none" w:sz="0" w:space="0" w:color="auto"/>
      </w:divBdr>
    </w:div>
    <w:div w:id="1854567953">
      <w:marLeft w:val="480"/>
      <w:marRight w:val="0"/>
      <w:marTop w:val="0"/>
      <w:marBottom w:val="0"/>
      <w:divBdr>
        <w:top w:val="none" w:sz="0" w:space="0" w:color="auto"/>
        <w:left w:val="none" w:sz="0" w:space="0" w:color="auto"/>
        <w:bottom w:val="none" w:sz="0" w:space="0" w:color="auto"/>
        <w:right w:val="none" w:sz="0" w:space="0" w:color="auto"/>
      </w:divBdr>
    </w:div>
    <w:div w:id="1854568566">
      <w:marLeft w:val="480"/>
      <w:marRight w:val="0"/>
      <w:marTop w:val="0"/>
      <w:marBottom w:val="0"/>
      <w:divBdr>
        <w:top w:val="none" w:sz="0" w:space="0" w:color="auto"/>
        <w:left w:val="none" w:sz="0" w:space="0" w:color="auto"/>
        <w:bottom w:val="none" w:sz="0" w:space="0" w:color="auto"/>
        <w:right w:val="none" w:sz="0" w:space="0" w:color="auto"/>
      </w:divBdr>
    </w:div>
    <w:div w:id="1854801953">
      <w:marLeft w:val="480"/>
      <w:marRight w:val="0"/>
      <w:marTop w:val="0"/>
      <w:marBottom w:val="0"/>
      <w:divBdr>
        <w:top w:val="none" w:sz="0" w:space="0" w:color="auto"/>
        <w:left w:val="none" w:sz="0" w:space="0" w:color="auto"/>
        <w:bottom w:val="none" w:sz="0" w:space="0" w:color="auto"/>
        <w:right w:val="none" w:sz="0" w:space="0" w:color="auto"/>
      </w:divBdr>
    </w:div>
    <w:div w:id="1855344832">
      <w:marLeft w:val="480"/>
      <w:marRight w:val="0"/>
      <w:marTop w:val="0"/>
      <w:marBottom w:val="0"/>
      <w:divBdr>
        <w:top w:val="none" w:sz="0" w:space="0" w:color="auto"/>
        <w:left w:val="none" w:sz="0" w:space="0" w:color="auto"/>
        <w:bottom w:val="none" w:sz="0" w:space="0" w:color="auto"/>
        <w:right w:val="none" w:sz="0" w:space="0" w:color="auto"/>
      </w:divBdr>
    </w:div>
    <w:div w:id="1855801612">
      <w:marLeft w:val="480"/>
      <w:marRight w:val="0"/>
      <w:marTop w:val="0"/>
      <w:marBottom w:val="0"/>
      <w:divBdr>
        <w:top w:val="none" w:sz="0" w:space="0" w:color="auto"/>
        <w:left w:val="none" w:sz="0" w:space="0" w:color="auto"/>
        <w:bottom w:val="none" w:sz="0" w:space="0" w:color="auto"/>
        <w:right w:val="none" w:sz="0" w:space="0" w:color="auto"/>
      </w:divBdr>
    </w:div>
    <w:div w:id="1856377499">
      <w:marLeft w:val="480"/>
      <w:marRight w:val="0"/>
      <w:marTop w:val="0"/>
      <w:marBottom w:val="0"/>
      <w:divBdr>
        <w:top w:val="none" w:sz="0" w:space="0" w:color="auto"/>
        <w:left w:val="none" w:sz="0" w:space="0" w:color="auto"/>
        <w:bottom w:val="none" w:sz="0" w:space="0" w:color="auto"/>
        <w:right w:val="none" w:sz="0" w:space="0" w:color="auto"/>
      </w:divBdr>
    </w:div>
    <w:div w:id="1857039627">
      <w:marLeft w:val="480"/>
      <w:marRight w:val="0"/>
      <w:marTop w:val="0"/>
      <w:marBottom w:val="0"/>
      <w:divBdr>
        <w:top w:val="none" w:sz="0" w:space="0" w:color="auto"/>
        <w:left w:val="none" w:sz="0" w:space="0" w:color="auto"/>
        <w:bottom w:val="none" w:sz="0" w:space="0" w:color="auto"/>
        <w:right w:val="none" w:sz="0" w:space="0" w:color="auto"/>
      </w:divBdr>
    </w:div>
    <w:div w:id="1858079405">
      <w:marLeft w:val="480"/>
      <w:marRight w:val="0"/>
      <w:marTop w:val="0"/>
      <w:marBottom w:val="0"/>
      <w:divBdr>
        <w:top w:val="none" w:sz="0" w:space="0" w:color="auto"/>
        <w:left w:val="none" w:sz="0" w:space="0" w:color="auto"/>
        <w:bottom w:val="none" w:sz="0" w:space="0" w:color="auto"/>
        <w:right w:val="none" w:sz="0" w:space="0" w:color="auto"/>
      </w:divBdr>
    </w:div>
    <w:div w:id="1859150797">
      <w:marLeft w:val="480"/>
      <w:marRight w:val="0"/>
      <w:marTop w:val="0"/>
      <w:marBottom w:val="0"/>
      <w:divBdr>
        <w:top w:val="none" w:sz="0" w:space="0" w:color="auto"/>
        <w:left w:val="none" w:sz="0" w:space="0" w:color="auto"/>
        <w:bottom w:val="none" w:sz="0" w:space="0" w:color="auto"/>
        <w:right w:val="none" w:sz="0" w:space="0" w:color="auto"/>
      </w:divBdr>
    </w:div>
    <w:div w:id="1859923600">
      <w:marLeft w:val="480"/>
      <w:marRight w:val="0"/>
      <w:marTop w:val="0"/>
      <w:marBottom w:val="0"/>
      <w:divBdr>
        <w:top w:val="none" w:sz="0" w:space="0" w:color="auto"/>
        <w:left w:val="none" w:sz="0" w:space="0" w:color="auto"/>
        <w:bottom w:val="none" w:sz="0" w:space="0" w:color="auto"/>
        <w:right w:val="none" w:sz="0" w:space="0" w:color="auto"/>
      </w:divBdr>
    </w:div>
    <w:div w:id="1859926505">
      <w:marLeft w:val="480"/>
      <w:marRight w:val="0"/>
      <w:marTop w:val="0"/>
      <w:marBottom w:val="0"/>
      <w:divBdr>
        <w:top w:val="none" w:sz="0" w:space="0" w:color="auto"/>
        <w:left w:val="none" w:sz="0" w:space="0" w:color="auto"/>
        <w:bottom w:val="none" w:sz="0" w:space="0" w:color="auto"/>
        <w:right w:val="none" w:sz="0" w:space="0" w:color="auto"/>
      </w:divBdr>
    </w:div>
    <w:div w:id="1860656530">
      <w:marLeft w:val="480"/>
      <w:marRight w:val="0"/>
      <w:marTop w:val="0"/>
      <w:marBottom w:val="0"/>
      <w:divBdr>
        <w:top w:val="none" w:sz="0" w:space="0" w:color="auto"/>
        <w:left w:val="none" w:sz="0" w:space="0" w:color="auto"/>
        <w:bottom w:val="none" w:sz="0" w:space="0" w:color="auto"/>
        <w:right w:val="none" w:sz="0" w:space="0" w:color="auto"/>
      </w:divBdr>
    </w:div>
    <w:div w:id="1860855808">
      <w:marLeft w:val="480"/>
      <w:marRight w:val="0"/>
      <w:marTop w:val="0"/>
      <w:marBottom w:val="0"/>
      <w:divBdr>
        <w:top w:val="none" w:sz="0" w:space="0" w:color="auto"/>
        <w:left w:val="none" w:sz="0" w:space="0" w:color="auto"/>
        <w:bottom w:val="none" w:sz="0" w:space="0" w:color="auto"/>
        <w:right w:val="none" w:sz="0" w:space="0" w:color="auto"/>
      </w:divBdr>
    </w:div>
    <w:div w:id="1861969188">
      <w:marLeft w:val="480"/>
      <w:marRight w:val="0"/>
      <w:marTop w:val="0"/>
      <w:marBottom w:val="0"/>
      <w:divBdr>
        <w:top w:val="none" w:sz="0" w:space="0" w:color="auto"/>
        <w:left w:val="none" w:sz="0" w:space="0" w:color="auto"/>
        <w:bottom w:val="none" w:sz="0" w:space="0" w:color="auto"/>
        <w:right w:val="none" w:sz="0" w:space="0" w:color="auto"/>
      </w:divBdr>
    </w:div>
    <w:div w:id="1862206247">
      <w:marLeft w:val="480"/>
      <w:marRight w:val="0"/>
      <w:marTop w:val="0"/>
      <w:marBottom w:val="0"/>
      <w:divBdr>
        <w:top w:val="none" w:sz="0" w:space="0" w:color="auto"/>
        <w:left w:val="none" w:sz="0" w:space="0" w:color="auto"/>
        <w:bottom w:val="none" w:sz="0" w:space="0" w:color="auto"/>
        <w:right w:val="none" w:sz="0" w:space="0" w:color="auto"/>
      </w:divBdr>
    </w:div>
    <w:div w:id="1863661912">
      <w:marLeft w:val="480"/>
      <w:marRight w:val="0"/>
      <w:marTop w:val="0"/>
      <w:marBottom w:val="0"/>
      <w:divBdr>
        <w:top w:val="none" w:sz="0" w:space="0" w:color="auto"/>
        <w:left w:val="none" w:sz="0" w:space="0" w:color="auto"/>
        <w:bottom w:val="none" w:sz="0" w:space="0" w:color="auto"/>
        <w:right w:val="none" w:sz="0" w:space="0" w:color="auto"/>
      </w:divBdr>
    </w:div>
    <w:div w:id="1864324877">
      <w:marLeft w:val="480"/>
      <w:marRight w:val="0"/>
      <w:marTop w:val="0"/>
      <w:marBottom w:val="0"/>
      <w:divBdr>
        <w:top w:val="none" w:sz="0" w:space="0" w:color="auto"/>
        <w:left w:val="none" w:sz="0" w:space="0" w:color="auto"/>
        <w:bottom w:val="none" w:sz="0" w:space="0" w:color="auto"/>
        <w:right w:val="none" w:sz="0" w:space="0" w:color="auto"/>
      </w:divBdr>
    </w:div>
    <w:div w:id="1865702714">
      <w:marLeft w:val="480"/>
      <w:marRight w:val="0"/>
      <w:marTop w:val="0"/>
      <w:marBottom w:val="0"/>
      <w:divBdr>
        <w:top w:val="none" w:sz="0" w:space="0" w:color="auto"/>
        <w:left w:val="none" w:sz="0" w:space="0" w:color="auto"/>
        <w:bottom w:val="none" w:sz="0" w:space="0" w:color="auto"/>
        <w:right w:val="none" w:sz="0" w:space="0" w:color="auto"/>
      </w:divBdr>
    </w:div>
    <w:div w:id="1866212714">
      <w:marLeft w:val="480"/>
      <w:marRight w:val="0"/>
      <w:marTop w:val="0"/>
      <w:marBottom w:val="0"/>
      <w:divBdr>
        <w:top w:val="none" w:sz="0" w:space="0" w:color="auto"/>
        <w:left w:val="none" w:sz="0" w:space="0" w:color="auto"/>
        <w:bottom w:val="none" w:sz="0" w:space="0" w:color="auto"/>
        <w:right w:val="none" w:sz="0" w:space="0" w:color="auto"/>
      </w:divBdr>
    </w:div>
    <w:div w:id="1866287012">
      <w:marLeft w:val="480"/>
      <w:marRight w:val="0"/>
      <w:marTop w:val="0"/>
      <w:marBottom w:val="0"/>
      <w:divBdr>
        <w:top w:val="none" w:sz="0" w:space="0" w:color="auto"/>
        <w:left w:val="none" w:sz="0" w:space="0" w:color="auto"/>
        <w:bottom w:val="none" w:sz="0" w:space="0" w:color="auto"/>
        <w:right w:val="none" w:sz="0" w:space="0" w:color="auto"/>
      </w:divBdr>
    </w:div>
    <w:div w:id="1867671883">
      <w:marLeft w:val="480"/>
      <w:marRight w:val="0"/>
      <w:marTop w:val="0"/>
      <w:marBottom w:val="0"/>
      <w:divBdr>
        <w:top w:val="none" w:sz="0" w:space="0" w:color="auto"/>
        <w:left w:val="none" w:sz="0" w:space="0" w:color="auto"/>
        <w:bottom w:val="none" w:sz="0" w:space="0" w:color="auto"/>
        <w:right w:val="none" w:sz="0" w:space="0" w:color="auto"/>
      </w:divBdr>
    </w:div>
    <w:div w:id="1867984949">
      <w:marLeft w:val="480"/>
      <w:marRight w:val="0"/>
      <w:marTop w:val="0"/>
      <w:marBottom w:val="0"/>
      <w:divBdr>
        <w:top w:val="none" w:sz="0" w:space="0" w:color="auto"/>
        <w:left w:val="none" w:sz="0" w:space="0" w:color="auto"/>
        <w:bottom w:val="none" w:sz="0" w:space="0" w:color="auto"/>
        <w:right w:val="none" w:sz="0" w:space="0" w:color="auto"/>
      </w:divBdr>
    </w:div>
    <w:div w:id="1869097305">
      <w:marLeft w:val="480"/>
      <w:marRight w:val="0"/>
      <w:marTop w:val="0"/>
      <w:marBottom w:val="0"/>
      <w:divBdr>
        <w:top w:val="none" w:sz="0" w:space="0" w:color="auto"/>
        <w:left w:val="none" w:sz="0" w:space="0" w:color="auto"/>
        <w:bottom w:val="none" w:sz="0" w:space="0" w:color="auto"/>
        <w:right w:val="none" w:sz="0" w:space="0" w:color="auto"/>
      </w:divBdr>
    </w:div>
    <w:div w:id="1869176592">
      <w:marLeft w:val="480"/>
      <w:marRight w:val="0"/>
      <w:marTop w:val="0"/>
      <w:marBottom w:val="0"/>
      <w:divBdr>
        <w:top w:val="none" w:sz="0" w:space="0" w:color="auto"/>
        <w:left w:val="none" w:sz="0" w:space="0" w:color="auto"/>
        <w:bottom w:val="none" w:sz="0" w:space="0" w:color="auto"/>
        <w:right w:val="none" w:sz="0" w:space="0" w:color="auto"/>
      </w:divBdr>
    </w:div>
    <w:div w:id="1870946635">
      <w:marLeft w:val="480"/>
      <w:marRight w:val="0"/>
      <w:marTop w:val="0"/>
      <w:marBottom w:val="0"/>
      <w:divBdr>
        <w:top w:val="none" w:sz="0" w:space="0" w:color="auto"/>
        <w:left w:val="none" w:sz="0" w:space="0" w:color="auto"/>
        <w:bottom w:val="none" w:sz="0" w:space="0" w:color="auto"/>
        <w:right w:val="none" w:sz="0" w:space="0" w:color="auto"/>
      </w:divBdr>
    </w:div>
    <w:div w:id="1872186957">
      <w:marLeft w:val="480"/>
      <w:marRight w:val="0"/>
      <w:marTop w:val="0"/>
      <w:marBottom w:val="0"/>
      <w:divBdr>
        <w:top w:val="none" w:sz="0" w:space="0" w:color="auto"/>
        <w:left w:val="none" w:sz="0" w:space="0" w:color="auto"/>
        <w:bottom w:val="none" w:sz="0" w:space="0" w:color="auto"/>
        <w:right w:val="none" w:sz="0" w:space="0" w:color="auto"/>
      </w:divBdr>
    </w:div>
    <w:div w:id="1872260907">
      <w:marLeft w:val="480"/>
      <w:marRight w:val="0"/>
      <w:marTop w:val="0"/>
      <w:marBottom w:val="0"/>
      <w:divBdr>
        <w:top w:val="none" w:sz="0" w:space="0" w:color="auto"/>
        <w:left w:val="none" w:sz="0" w:space="0" w:color="auto"/>
        <w:bottom w:val="none" w:sz="0" w:space="0" w:color="auto"/>
        <w:right w:val="none" w:sz="0" w:space="0" w:color="auto"/>
      </w:divBdr>
    </w:div>
    <w:div w:id="1872526426">
      <w:marLeft w:val="480"/>
      <w:marRight w:val="0"/>
      <w:marTop w:val="0"/>
      <w:marBottom w:val="0"/>
      <w:divBdr>
        <w:top w:val="none" w:sz="0" w:space="0" w:color="auto"/>
        <w:left w:val="none" w:sz="0" w:space="0" w:color="auto"/>
        <w:bottom w:val="none" w:sz="0" w:space="0" w:color="auto"/>
        <w:right w:val="none" w:sz="0" w:space="0" w:color="auto"/>
      </w:divBdr>
    </w:div>
    <w:div w:id="1873152179">
      <w:marLeft w:val="480"/>
      <w:marRight w:val="0"/>
      <w:marTop w:val="0"/>
      <w:marBottom w:val="0"/>
      <w:divBdr>
        <w:top w:val="none" w:sz="0" w:space="0" w:color="auto"/>
        <w:left w:val="none" w:sz="0" w:space="0" w:color="auto"/>
        <w:bottom w:val="none" w:sz="0" w:space="0" w:color="auto"/>
        <w:right w:val="none" w:sz="0" w:space="0" w:color="auto"/>
      </w:divBdr>
    </w:div>
    <w:div w:id="1873154476">
      <w:marLeft w:val="480"/>
      <w:marRight w:val="0"/>
      <w:marTop w:val="0"/>
      <w:marBottom w:val="0"/>
      <w:divBdr>
        <w:top w:val="none" w:sz="0" w:space="0" w:color="auto"/>
        <w:left w:val="none" w:sz="0" w:space="0" w:color="auto"/>
        <w:bottom w:val="none" w:sz="0" w:space="0" w:color="auto"/>
        <w:right w:val="none" w:sz="0" w:space="0" w:color="auto"/>
      </w:divBdr>
    </w:div>
    <w:div w:id="1873299041">
      <w:marLeft w:val="480"/>
      <w:marRight w:val="0"/>
      <w:marTop w:val="0"/>
      <w:marBottom w:val="0"/>
      <w:divBdr>
        <w:top w:val="none" w:sz="0" w:space="0" w:color="auto"/>
        <w:left w:val="none" w:sz="0" w:space="0" w:color="auto"/>
        <w:bottom w:val="none" w:sz="0" w:space="0" w:color="auto"/>
        <w:right w:val="none" w:sz="0" w:space="0" w:color="auto"/>
      </w:divBdr>
    </w:div>
    <w:div w:id="1873612583">
      <w:marLeft w:val="480"/>
      <w:marRight w:val="0"/>
      <w:marTop w:val="0"/>
      <w:marBottom w:val="0"/>
      <w:divBdr>
        <w:top w:val="none" w:sz="0" w:space="0" w:color="auto"/>
        <w:left w:val="none" w:sz="0" w:space="0" w:color="auto"/>
        <w:bottom w:val="none" w:sz="0" w:space="0" w:color="auto"/>
        <w:right w:val="none" w:sz="0" w:space="0" w:color="auto"/>
      </w:divBdr>
    </w:div>
    <w:div w:id="1873764124">
      <w:marLeft w:val="480"/>
      <w:marRight w:val="0"/>
      <w:marTop w:val="0"/>
      <w:marBottom w:val="0"/>
      <w:divBdr>
        <w:top w:val="none" w:sz="0" w:space="0" w:color="auto"/>
        <w:left w:val="none" w:sz="0" w:space="0" w:color="auto"/>
        <w:bottom w:val="none" w:sz="0" w:space="0" w:color="auto"/>
        <w:right w:val="none" w:sz="0" w:space="0" w:color="auto"/>
      </w:divBdr>
    </w:div>
    <w:div w:id="1873960663">
      <w:marLeft w:val="480"/>
      <w:marRight w:val="0"/>
      <w:marTop w:val="0"/>
      <w:marBottom w:val="0"/>
      <w:divBdr>
        <w:top w:val="none" w:sz="0" w:space="0" w:color="auto"/>
        <w:left w:val="none" w:sz="0" w:space="0" w:color="auto"/>
        <w:bottom w:val="none" w:sz="0" w:space="0" w:color="auto"/>
        <w:right w:val="none" w:sz="0" w:space="0" w:color="auto"/>
      </w:divBdr>
    </w:div>
    <w:div w:id="1873960925">
      <w:marLeft w:val="480"/>
      <w:marRight w:val="0"/>
      <w:marTop w:val="0"/>
      <w:marBottom w:val="0"/>
      <w:divBdr>
        <w:top w:val="none" w:sz="0" w:space="0" w:color="auto"/>
        <w:left w:val="none" w:sz="0" w:space="0" w:color="auto"/>
        <w:bottom w:val="none" w:sz="0" w:space="0" w:color="auto"/>
        <w:right w:val="none" w:sz="0" w:space="0" w:color="auto"/>
      </w:divBdr>
    </w:div>
    <w:div w:id="1874222072">
      <w:marLeft w:val="480"/>
      <w:marRight w:val="0"/>
      <w:marTop w:val="0"/>
      <w:marBottom w:val="0"/>
      <w:divBdr>
        <w:top w:val="none" w:sz="0" w:space="0" w:color="auto"/>
        <w:left w:val="none" w:sz="0" w:space="0" w:color="auto"/>
        <w:bottom w:val="none" w:sz="0" w:space="0" w:color="auto"/>
        <w:right w:val="none" w:sz="0" w:space="0" w:color="auto"/>
      </w:divBdr>
    </w:div>
    <w:div w:id="1874725818">
      <w:marLeft w:val="480"/>
      <w:marRight w:val="0"/>
      <w:marTop w:val="0"/>
      <w:marBottom w:val="0"/>
      <w:divBdr>
        <w:top w:val="none" w:sz="0" w:space="0" w:color="auto"/>
        <w:left w:val="none" w:sz="0" w:space="0" w:color="auto"/>
        <w:bottom w:val="none" w:sz="0" w:space="0" w:color="auto"/>
        <w:right w:val="none" w:sz="0" w:space="0" w:color="auto"/>
      </w:divBdr>
    </w:div>
    <w:div w:id="1875265977">
      <w:marLeft w:val="480"/>
      <w:marRight w:val="0"/>
      <w:marTop w:val="0"/>
      <w:marBottom w:val="0"/>
      <w:divBdr>
        <w:top w:val="none" w:sz="0" w:space="0" w:color="auto"/>
        <w:left w:val="none" w:sz="0" w:space="0" w:color="auto"/>
        <w:bottom w:val="none" w:sz="0" w:space="0" w:color="auto"/>
        <w:right w:val="none" w:sz="0" w:space="0" w:color="auto"/>
      </w:divBdr>
    </w:div>
    <w:div w:id="1876386424">
      <w:marLeft w:val="480"/>
      <w:marRight w:val="0"/>
      <w:marTop w:val="0"/>
      <w:marBottom w:val="0"/>
      <w:divBdr>
        <w:top w:val="none" w:sz="0" w:space="0" w:color="auto"/>
        <w:left w:val="none" w:sz="0" w:space="0" w:color="auto"/>
        <w:bottom w:val="none" w:sz="0" w:space="0" w:color="auto"/>
        <w:right w:val="none" w:sz="0" w:space="0" w:color="auto"/>
      </w:divBdr>
    </w:div>
    <w:div w:id="1877885673">
      <w:marLeft w:val="480"/>
      <w:marRight w:val="0"/>
      <w:marTop w:val="0"/>
      <w:marBottom w:val="0"/>
      <w:divBdr>
        <w:top w:val="none" w:sz="0" w:space="0" w:color="auto"/>
        <w:left w:val="none" w:sz="0" w:space="0" w:color="auto"/>
        <w:bottom w:val="none" w:sz="0" w:space="0" w:color="auto"/>
        <w:right w:val="none" w:sz="0" w:space="0" w:color="auto"/>
      </w:divBdr>
    </w:div>
    <w:div w:id="1879588442">
      <w:marLeft w:val="480"/>
      <w:marRight w:val="0"/>
      <w:marTop w:val="0"/>
      <w:marBottom w:val="0"/>
      <w:divBdr>
        <w:top w:val="none" w:sz="0" w:space="0" w:color="auto"/>
        <w:left w:val="none" w:sz="0" w:space="0" w:color="auto"/>
        <w:bottom w:val="none" w:sz="0" w:space="0" w:color="auto"/>
        <w:right w:val="none" w:sz="0" w:space="0" w:color="auto"/>
      </w:divBdr>
    </w:div>
    <w:div w:id="1879927845">
      <w:marLeft w:val="480"/>
      <w:marRight w:val="0"/>
      <w:marTop w:val="0"/>
      <w:marBottom w:val="0"/>
      <w:divBdr>
        <w:top w:val="none" w:sz="0" w:space="0" w:color="auto"/>
        <w:left w:val="none" w:sz="0" w:space="0" w:color="auto"/>
        <w:bottom w:val="none" w:sz="0" w:space="0" w:color="auto"/>
        <w:right w:val="none" w:sz="0" w:space="0" w:color="auto"/>
      </w:divBdr>
    </w:div>
    <w:div w:id="1880363055">
      <w:marLeft w:val="480"/>
      <w:marRight w:val="0"/>
      <w:marTop w:val="0"/>
      <w:marBottom w:val="0"/>
      <w:divBdr>
        <w:top w:val="none" w:sz="0" w:space="0" w:color="auto"/>
        <w:left w:val="none" w:sz="0" w:space="0" w:color="auto"/>
        <w:bottom w:val="none" w:sz="0" w:space="0" w:color="auto"/>
        <w:right w:val="none" w:sz="0" w:space="0" w:color="auto"/>
      </w:divBdr>
    </w:div>
    <w:div w:id="1881740264">
      <w:marLeft w:val="480"/>
      <w:marRight w:val="0"/>
      <w:marTop w:val="0"/>
      <w:marBottom w:val="0"/>
      <w:divBdr>
        <w:top w:val="none" w:sz="0" w:space="0" w:color="auto"/>
        <w:left w:val="none" w:sz="0" w:space="0" w:color="auto"/>
        <w:bottom w:val="none" w:sz="0" w:space="0" w:color="auto"/>
        <w:right w:val="none" w:sz="0" w:space="0" w:color="auto"/>
      </w:divBdr>
    </w:div>
    <w:div w:id="1882669162">
      <w:marLeft w:val="480"/>
      <w:marRight w:val="0"/>
      <w:marTop w:val="0"/>
      <w:marBottom w:val="0"/>
      <w:divBdr>
        <w:top w:val="none" w:sz="0" w:space="0" w:color="auto"/>
        <w:left w:val="none" w:sz="0" w:space="0" w:color="auto"/>
        <w:bottom w:val="none" w:sz="0" w:space="0" w:color="auto"/>
        <w:right w:val="none" w:sz="0" w:space="0" w:color="auto"/>
      </w:divBdr>
    </w:div>
    <w:div w:id="1883403426">
      <w:marLeft w:val="480"/>
      <w:marRight w:val="0"/>
      <w:marTop w:val="0"/>
      <w:marBottom w:val="0"/>
      <w:divBdr>
        <w:top w:val="none" w:sz="0" w:space="0" w:color="auto"/>
        <w:left w:val="none" w:sz="0" w:space="0" w:color="auto"/>
        <w:bottom w:val="none" w:sz="0" w:space="0" w:color="auto"/>
        <w:right w:val="none" w:sz="0" w:space="0" w:color="auto"/>
      </w:divBdr>
    </w:div>
    <w:div w:id="1884056392">
      <w:marLeft w:val="480"/>
      <w:marRight w:val="0"/>
      <w:marTop w:val="0"/>
      <w:marBottom w:val="0"/>
      <w:divBdr>
        <w:top w:val="none" w:sz="0" w:space="0" w:color="auto"/>
        <w:left w:val="none" w:sz="0" w:space="0" w:color="auto"/>
        <w:bottom w:val="none" w:sz="0" w:space="0" w:color="auto"/>
        <w:right w:val="none" w:sz="0" w:space="0" w:color="auto"/>
      </w:divBdr>
    </w:div>
    <w:div w:id="1884168593">
      <w:marLeft w:val="480"/>
      <w:marRight w:val="0"/>
      <w:marTop w:val="0"/>
      <w:marBottom w:val="0"/>
      <w:divBdr>
        <w:top w:val="none" w:sz="0" w:space="0" w:color="auto"/>
        <w:left w:val="none" w:sz="0" w:space="0" w:color="auto"/>
        <w:bottom w:val="none" w:sz="0" w:space="0" w:color="auto"/>
        <w:right w:val="none" w:sz="0" w:space="0" w:color="auto"/>
      </w:divBdr>
    </w:div>
    <w:div w:id="1884169623">
      <w:marLeft w:val="480"/>
      <w:marRight w:val="0"/>
      <w:marTop w:val="0"/>
      <w:marBottom w:val="0"/>
      <w:divBdr>
        <w:top w:val="none" w:sz="0" w:space="0" w:color="auto"/>
        <w:left w:val="none" w:sz="0" w:space="0" w:color="auto"/>
        <w:bottom w:val="none" w:sz="0" w:space="0" w:color="auto"/>
        <w:right w:val="none" w:sz="0" w:space="0" w:color="auto"/>
      </w:divBdr>
    </w:div>
    <w:div w:id="1884631958">
      <w:marLeft w:val="480"/>
      <w:marRight w:val="0"/>
      <w:marTop w:val="0"/>
      <w:marBottom w:val="0"/>
      <w:divBdr>
        <w:top w:val="none" w:sz="0" w:space="0" w:color="auto"/>
        <w:left w:val="none" w:sz="0" w:space="0" w:color="auto"/>
        <w:bottom w:val="none" w:sz="0" w:space="0" w:color="auto"/>
        <w:right w:val="none" w:sz="0" w:space="0" w:color="auto"/>
      </w:divBdr>
    </w:div>
    <w:div w:id="1885755699">
      <w:marLeft w:val="480"/>
      <w:marRight w:val="0"/>
      <w:marTop w:val="0"/>
      <w:marBottom w:val="0"/>
      <w:divBdr>
        <w:top w:val="none" w:sz="0" w:space="0" w:color="auto"/>
        <w:left w:val="none" w:sz="0" w:space="0" w:color="auto"/>
        <w:bottom w:val="none" w:sz="0" w:space="0" w:color="auto"/>
        <w:right w:val="none" w:sz="0" w:space="0" w:color="auto"/>
      </w:divBdr>
    </w:div>
    <w:div w:id="1885829576">
      <w:marLeft w:val="480"/>
      <w:marRight w:val="0"/>
      <w:marTop w:val="0"/>
      <w:marBottom w:val="0"/>
      <w:divBdr>
        <w:top w:val="none" w:sz="0" w:space="0" w:color="auto"/>
        <w:left w:val="none" w:sz="0" w:space="0" w:color="auto"/>
        <w:bottom w:val="none" w:sz="0" w:space="0" w:color="auto"/>
        <w:right w:val="none" w:sz="0" w:space="0" w:color="auto"/>
      </w:divBdr>
    </w:div>
    <w:div w:id="1885871401">
      <w:marLeft w:val="480"/>
      <w:marRight w:val="0"/>
      <w:marTop w:val="0"/>
      <w:marBottom w:val="0"/>
      <w:divBdr>
        <w:top w:val="none" w:sz="0" w:space="0" w:color="auto"/>
        <w:left w:val="none" w:sz="0" w:space="0" w:color="auto"/>
        <w:bottom w:val="none" w:sz="0" w:space="0" w:color="auto"/>
        <w:right w:val="none" w:sz="0" w:space="0" w:color="auto"/>
      </w:divBdr>
    </w:div>
    <w:div w:id="1886141725">
      <w:marLeft w:val="480"/>
      <w:marRight w:val="0"/>
      <w:marTop w:val="0"/>
      <w:marBottom w:val="0"/>
      <w:divBdr>
        <w:top w:val="none" w:sz="0" w:space="0" w:color="auto"/>
        <w:left w:val="none" w:sz="0" w:space="0" w:color="auto"/>
        <w:bottom w:val="none" w:sz="0" w:space="0" w:color="auto"/>
        <w:right w:val="none" w:sz="0" w:space="0" w:color="auto"/>
      </w:divBdr>
    </w:div>
    <w:div w:id="1886872712">
      <w:marLeft w:val="480"/>
      <w:marRight w:val="0"/>
      <w:marTop w:val="0"/>
      <w:marBottom w:val="0"/>
      <w:divBdr>
        <w:top w:val="none" w:sz="0" w:space="0" w:color="auto"/>
        <w:left w:val="none" w:sz="0" w:space="0" w:color="auto"/>
        <w:bottom w:val="none" w:sz="0" w:space="0" w:color="auto"/>
        <w:right w:val="none" w:sz="0" w:space="0" w:color="auto"/>
      </w:divBdr>
    </w:div>
    <w:div w:id="1886941044">
      <w:marLeft w:val="480"/>
      <w:marRight w:val="0"/>
      <w:marTop w:val="0"/>
      <w:marBottom w:val="0"/>
      <w:divBdr>
        <w:top w:val="none" w:sz="0" w:space="0" w:color="auto"/>
        <w:left w:val="none" w:sz="0" w:space="0" w:color="auto"/>
        <w:bottom w:val="none" w:sz="0" w:space="0" w:color="auto"/>
        <w:right w:val="none" w:sz="0" w:space="0" w:color="auto"/>
      </w:divBdr>
    </w:div>
    <w:div w:id="1888223881">
      <w:marLeft w:val="480"/>
      <w:marRight w:val="0"/>
      <w:marTop w:val="0"/>
      <w:marBottom w:val="0"/>
      <w:divBdr>
        <w:top w:val="none" w:sz="0" w:space="0" w:color="auto"/>
        <w:left w:val="none" w:sz="0" w:space="0" w:color="auto"/>
        <w:bottom w:val="none" w:sz="0" w:space="0" w:color="auto"/>
        <w:right w:val="none" w:sz="0" w:space="0" w:color="auto"/>
      </w:divBdr>
    </w:div>
    <w:div w:id="1890143978">
      <w:marLeft w:val="480"/>
      <w:marRight w:val="0"/>
      <w:marTop w:val="0"/>
      <w:marBottom w:val="0"/>
      <w:divBdr>
        <w:top w:val="none" w:sz="0" w:space="0" w:color="auto"/>
        <w:left w:val="none" w:sz="0" w:space="0" w:color="auto"/>
        <w:bottom w:val="none" w:sz="0" w:space="0" w:color="auto"/>
        <w:right w:val="none" w:sz="0" w:space="0" w:color="auto"/>
      </w:divBdr>
    </w:div>
    <w:div w:id="1890536578">
      <w:marLeft w:val="480"/>
      <w:marRight w:val="0"/>
      <w:marTop w:val="0"/>
      <w:marBottom w:val="0"/>
      <w:divBdr>
        <w:top w:val="none" w:sz="0" w:space="0" w:color="auto"/>
        <w:left w:val="none" w:sz="0" w:space="0" w:color="auto"/>
        <w:bottom w:val="none" w:sz="0" w:space="0" w:color="auto"/>
        <w:right w:val="none" w:sz="0" w:space="0" w:color="auto"/>
      </w:divBdr>
    </w:div>
    <w:div w:id="1891500504">
      <w:marLeft w:val="480"/>
      <w:marRight w:val="0"/>
      <w:marTop w:val="0"/>
      <w:marBottom w:val="0"/>
      <w:divBdr>
        <w:top w:val="none" w:sz="0" w:space="0" w:color="auto"/>
        <w:left w:val="none" w:sz="0" w:space="0" w:color="auto"/>
        <w:bottom w:val="none" w:sz="0" w:space="0" w:color="auto"/>
        <w:right w:val="none" w:sz="0" w:space="0" w:color="auto"/>
      </w:divBdr>
    </w:div>
    <w:div w:id="1891720466">
      <w:marLeft w:val="480"/>
      <w:marRight w:val="0"/>
      <w:marTop w:val="0"/>
      <w:marBottom w:val="0"/>
      <w:divBdr>
        <w:top w:val="none" w:sz="0" w:space="0" w:color="auto"/>
        <w:left w:val="none" w:sz="0" w:space="0" w:color="auto"/>
        <w:bottom w:val="none" w:sz="0" w:space="0" w:color="auto"/>
        <w:right w:val="none" w:sz="0" w:space="0" w:color="auto"/>
      </w:divBdr>
    </w:div>
    <w:div w:id="1892304138">
      <w:marLeft w:val="480"/>
      <w:marRight w:val="0"/>
      <w:marTop w:val="0"/>
      <w:marBottom w:val="0"/>
      <w:divBdr>
        <w:top w:val="none" w:sz="0" w:space="0" w:color="auto"/>
        <w:left w:val="none" w:sz="0" w:space="0" w:color="auto"/>
        <w:bottom w:val="none" w:sz="0" w:space="0" w:color="auto"/>
        <w:right w:val="none" w:sz="0" w:space="0" w:color="auto"/>
      </w:divBdr>
    </w:div>
    <w:div w:id="1894736399">
      <w:marLeft w:val="480"/>
      <w:marRight w:val="0"/>
      <w:marTop w:val="0"/>
      <w:marBottom w:val="0"/>
      <w:divBdr>
        <w:top w:val="none" w:sz="0" w:space="0" w:color="auto"/>
        <w:left w:val="none" w:sz="0" w:space="0" w:color="auto"/>
        <w:bottom w:val="none" w:sz="0" w:space="0" w:color="auto"/>
        <w:right w:val="none" w:sz="0" w:space="0" w:color="auto"/>
      </w:divBdr>
    </w:div>
    <w:div w:id="1894853891">
      <w:marLeft w:val="480"/>
      <w:marRight w:val="0"/>
      <w:marTop w:val="0"/>
      <w:marBottom w:val="0"/>
      <w:divBdr>
        <w:top w:val="none" w:sz="0" w:space="0" w:color="auto"/>
        <w:left w:val="none" w:sz="0" w:space="0" w:color="auto"/>
        <w:bottom w:val="none" w:sz="0" w:space="0" w:color="auto"/>
        <w:right w:val="none" w:sz="0" w:space="0" w:color="auto"/>
      </w:divBdr>
    </w:div>
    <w:div w:id="1895508450">
      <w:marLeft w:val="480"/>
      <w:marRight w:val="0"/>
      <w:marTop w:val="0"/>
      <w:marBottom w:val="0"/>
      <w:divBdr>
        <w:top w:val="none" w:sz="0" w:space="0" w:color="auto"/>
        <w:left w:val="none" w:sz="0" w:space="0" w:color="auto"/>
        <w:bottom w:val="none" w:sz="0" w:space="0" w:color="auto"/>
        <w:right w:val="none" w:sz="0" w:space="0" w:color="auto"/>
      </w:divBdr>
    </w:div>
    <w:div w:id="1895968057">
      <w:marLeft w:val="480"/>
      <w:marRight w:val="0"/>
      <w:marTop w:val="0"/>
      <w:marBottom w:val="0"/>
      <w:divBdr>
        <w:top w:val="none" w:sz="0" w:space="0" w:color="auto"/>
        <w:left w:val="none" w:sz="0" w:space="0" w:color="auto"/>
        <w:bottom w:val="none" w:sz="0" w:space="0" w:color="auto"/>
        <w:right w:val="none" w:sz="0" w:space="0" w:color="auto"/>
      </w:divBdr>
    </w:div>
    <w:div w:id="1897163183">
      <w:marLeft w:val="480"/>
      <w:marRight w:val="0"/>
      <w:marTop w:val="0"/>
      <w:marBottom w:val="0"/>
      <w:divBdr>
        <w:top w:val="none" w:sz="0" w:space="0" w:color="auto"/>
        <w:left w:val="none" w:sz="0" w:space="0" w:color="auto"/>
        <w:bottom w:val="none" w:sz="0" w:space="0" w:color="auto"/>
        <w:right w:val="none" w:sz="0" w:space="0" w:color="auto"/>
      </w:divBdr>
    </w:div>
    <w:div w:id="1897164596">
      <w:marLeft w:val="480"/>
      <w:marRight w:val="0"/>
      <w:marTop w:val="0"/>
      <w:marBottom w:val="0"/>
      <w:divBdr>
        <w:top w:val="none" w:sz="0" w:space="0" w:color="auto"/>
        <w:left w:val="none" w:sz="0" w:space="0" w:color="auto"/>
        <w:bottom w:val="none" w:sz="0" w:space="0" w:color="auto"/>
        <w:right w:val="none" w:sz="0" w:space="0" w:color="auto"/>
      </w:divBdr>
    </w:div>
    <w:div w:id="1897550363">
      <w:marLeft w:val="480"/>
      <w:marRight w:val="0"/>
      <w:marTop w:val="0"/>
      <w:marBottom w:val="0"/>
      <w:divBdr>
        <w:top w:val="none" w:sz="0" w:space="0" w:color="auto"/>
        <w:left w:val="none" w:sz="0" w:space="0" w:color="auto"/>
        <w:bottom w:val="none" w:sz="0" w:space="0" w:color="auto"/>
        <w:right w:val="none" w:sz="0" w:space="0" w:color="auto"/>
      </w:divBdr>
    </w:div>
    <w:div w:id="1899171916">
      <w:marLeft w:val="480"/>
      <w:marRight w:val="0"/>
      <w:marTop w:val="0"/>
      <w:marBottom w:val="0"/>
      <w:divBdr>
        <w:top w:val="none" w:sz="0" w:space="0" w:color="auto"/>
        <w:left w:val="none" w:sz="0" w:space="0" w:color="auto"/>
        <w:bottom w:val="none" w:sz="0" w:space="0" w:color="auto"/>
        <w:right w:val="none" w:sz="0" w:space="0" w:color="auto"/>
      </w:divBdr>
    </w:div>
    <w:div w:id="1899316792">
      <w:marLeft w:val="480"/>
      <w:marRight w:val="0"/>
      <w:marTop w:val="0"/>
      <w:marBottom w:val="0"/>
      <w:divBdr>
        <w:top w:val="none" w:sz="0" w:space="0" w:color="auto"/>
        <w:left w:val="none" w:sz="0" w:space="0" w:color="auto"/>
        <w:bottom w:val="none" w:sz="0" w:space="0" w:color="auto"/>
        <w:right w:val="none" w:sz="0" w:space="0" w:color="auto"/>
      </w:divBdr>
    </w:div>
    <w:div w:id="1899631416">
      <w:marLeft w:val="480"/>
      <w:marRight w:val="0"/>
      <w:marTop w:val="0"/>
      <w:marBottom w:val="0"/>
      <w:divBdr>
        <w:top w:val="none" w:sz="0" w:space="0" w:color="auto"/>
        <w:left w:val="none" w:sz="0" w:space="0" w:color="auto"/>
        <w:bottom w:val="none" w:sz="0" w:space="0" w:color="auto"/>
        <w:right w:val="none" w:sz="0" w:space="0" w:color="auto"/>
      </w:divBdr>
    </w:div>
    <w:div w:id="1900749575">
      <w:marLeft w:val="480"/>
      <w:marRight w:val="0"/>
      <w:marTop w:val="0"/>
      <w:marBottom w:val="0"/>
      <w:divBdr>
        <w:top w:val="none" w:sz="0" w:space="0" w:color="auto"/>
        <w:left w:val="none" w:sz="0" w:space="0" w:color="auto"/>
        <w:bottom w:val="none" w:sz="0" w:space="0" w:color="auto"/>
        <w:right w:val="none" w:sz="0" w:space="0" w:color="auto"/>
      </w:divBdr>
    </w:div>
    <w:div w:id="1901092871">
      <w:marLeft w:val="480"/>
      <w:marRight w:val="0"/>
      <w:marTop w:val="0"/>
      <w:marBottom w:val="0"/>
      <w:divBdr>
        <w:top w:val="none" w:sz="0" w:space="0" w:color="auto"/>
        <w:left w:val="none" w:sz="0" w:space="0" w:color="auto"/>
        <w:bottom w:val="none" w:sz="0" w:space="0" w:color="auto"/>
        <w:right w:val="none" w:sz="0" w:space="0" w:color="auto"/>
      </w:divBdr>
    </w:div>
    <w:div w:id="1901558148">
      <w:marLeft w:val="480"/>
      <w:marRight w:val="0"/>
      <w:marTop w:val="0"/>
      <w:marBottom w:val="0"/>
      <w:divBdr>
        <w:top w:val="none" w:sz="0" w:space="0" w:color="auto"/>
        <w:left w:val="none" w:sz="0" w:space="0" w:color="auto"/>
        <w:bottom w:val="none" w:sz="0" w:space="0" w:color="auto"/>
        <w:right w:val="none" w:sz="0" w:space="0" w:color="auto"/>
      </w:divBdr>
    </w:div>
    <w:div w:id="1902405926">
      <w:marLeft w:val="480"/>
      <w:marRight w:val="0"/>
      <w:marTop w:val="0"/>
      <w:marBottom w:val="0"/>
      <w:divBdr>
        <w:top w:val="none" w:sz="0" w:space="0" w:color="auto"/>
        <w:left w:val="none" w:sz="0" w:space="0" w:color="auto"/>
        <w:bottom w:val="none" w:sz="0" w:space="0" w:color="auto"/>
        <w:right w:val="none" w:sz="0" w:space="0" w:color="auto"/>
      </w:divBdr>
    </w:div>
    <w:div w:id="1907452998">
      <w:marLeft w:val="480"/>
      <w:marRight w:val="0"/>
      <w:marTop w:val="0"/>
      <w:marBottom w:val="0"/>
      <w:divBdr>
        <w:top w:val="none" w:sz="0" w:space="0" w:color="auto"/>
        <w:left w:val="none" w:sz="0" w:space="0" w:color="auto"/>
        <w:bottom w:val="none" w:sz="0" w:space="0" w:color="auto"/>
        <w:right w:val="none" w:sz="0" w:space="0" w:color="auto"/>
      </w:divBdr>
    </w:div>
    <w:div w:id="1907838395">
      <w:marLeft w:val="480"/>
      <w:marRight w:val="0"/>
      <w:marTop w:val="0"/>
      <w:marBottom w:val="0"/>
      <w:divBdr>
        <w:top w:val="none" w:sz="0" w:space="0" w:color="auto"/>
        <w:left w:val="none" w:sz="0" w:space="0" w:color="auto"/>
        <w:bottom w:val="none" w:sz="0" w:space="0" w:color="auto"/>
        <w:right w:val="none" w:sz="0" w:space="0" w:color="auto"/>
      </w:divBdr>
    </w:div>
    <w:div w:id="1908497130">
      <w:marLeft w:val="480"/>
      <w:marRight w:val="0"/>
      <w:marTop w:val="0"/>
      <w:marBottom w:val="0"/>
      <w:divBdr>
        <w:top w:val="none" w:sz="0" w:space="0" w:color="auto"/>
        <w:left w:val="none" w:sz="0" w:space="0" w:color="auto"/>
        <w:bottom w:val="none" w:sz="0" w:space="0" w:color="auto"/>
        <w:right w:val="none" w:sz="0" w:space="0" w:color="auto"/>
      </w:divBdr>
    </w:div>
    <w:div w:id="1909418542">
      <w:marLeft w:val="480"/>
      <w:marRight w:val="0"/>
      <w:marTop w:val="0"/>
      <w:marBottom w:val="0"/>
      <w:divBdr>
        <w:top w:val="none" w:sz="0" w:space="0" w:color="auto"/>
        <w:left w:val="none" w:sz="0" w:space="0" w:color="auto"/>
        <w:bottom w:val="none" w:sz="0" w:space="0" w:color="auto"/>
        <w:right w:val="none" w:sz="0" w:space="0" w:color="auto"/>
      </w:divBdr>
    </w:div>
    <w:div w:id="1909882030">
      <w:marLeft w:val="480"/>
      <w:marRight w:val="0"/>
      <w:marTop w:val="0"/>
      <w:marBottom w:val="0"/>
      <w:divBdr>
        <w:top w:val="none" w:sz="0" w:space="0" w:color="auto"/>
        <w:left w:val="none" w:sz="0" w:space="0" w:color="auto"/>
        <w:bottom w:val="none" w:sz="0" w:space="0" w:color="auto"/>
        <w:right w:val="none" w:sz="0" w:space="0" w:color="auto"/>
      </w:divBdr>
    </w:div>
    <w:div w:id="1910312571">
      <w:marLeft w:val="480"/>
      <w:marRight w:val="0"/>
      <w:marTop w:val="0"/>
      <w:marBottom w:val="0"/>
      <w:divBdr>
        <w:top w:val="none" w:sz="0" w:space="0" w:color="auto"/>
        <w:left w:val="none" w:sz="0" w:space="0" w:color="auto"/>
        <w:bottom w:val="none" w:sz="0" w:space="0" w:color="auto"/>
        <w:right w:val="none" w:sz="0" w:space="0" w:color="auto"/>
      </w:divBdr>
    </w:div>
    <w:div w:id="1913076933">
      <w:marLeft w:val="480"/>
      <w:marRight w:val="0"/>
      <w:marTop w:val="0"/>
      <w:marBottom w:val="0"/>
      <w:divBdr>
        <w:top w:val="none" w:sz="0" w:space="0" w:color="auto"/>
        <w:left w:val="none" w:sz="0" w:space="0" w:color="auto"/>
        <w:bottom w:val="none" w:sz="0" w:space="0" w:color="auto"/>
        <w:right w:val="none" w:sz="0" w:space="0" w:color="auto"/>
      </w:divBdr>
    </w:div>
    <w:div w:id="1913537188">
      <w:marLeft w:val="480"/>
      <w:marRight w:val="0"/>
      <w:marTop w:val="0"/>
      <w:marBottom w:val="0"/>
      <w:divBdr>
        <w:top w:val="none" w:sz="0" w:space="0" w:color="auto"/>
        <w:left w:val="none" w:sz="0" w:space="0" w:color="auto"/>
        <w:bottom w:val="none" w:sz="0" w:space="0" w:color="auto"/>
        <w:right w:val="none" w:sz="0" w:space="0" w:color="auto"/>
      </w:divBdr>
    </w:div>
    <w:div w:id="1913809455">
      <w:marLeft w:val="480"/>
      <w:marRight w:val="0"/>
      <w:marTop w:val="0"/>
      <w:marBottom w:val="0"/>
      <w:divBdr>
        <w:top w:val="none" w:sz="0" w:space="0" w:color="auto"/>
        <w:left w:val="none" w:sz="0" w:space="0" w:color="auto"/>
        <w:bottom w:val="none" w:sz="0" w:space="0" w:color="auto"/>
        <w:right w:val="none" w:sz="0" w:space="0" w:color="auto"/>
      </w:divBdr>
    </w:div>
    <w:div w:id="1914075441">
      <w:marLeft w:val="480"/>
      <w:marRight w:val="0"/>
      <w:marTop w:val="0"/>
      <w:marBottom w:val="0"/>
      <w:divBdr>
        <w:top w:val="none" w:sz="0" w:space="0" w:color="auto"/>
        <w:left w:val="none" w:sz="0" w:space="0" w:color="auto"/>
        <w:bottom w:val="none" w:sz="0" w:space="0" w:color="auto"/>
        <w:right w:val="none" w:sz="0" w:space="0" w:color="auto"/>
      </w:divBdr>
    </w:div>
    <w:div w:id="1914118959">
      <w:marLeft w:val="480"/>
      <w:marRight w:val="0"/>
      <w:marTop w:val="0"/>
      <w:marBottom w:val="0"/>
      <w:divBdr>
        <w:top w:val="none" w:sz="0" w:space="0" w:color="auto"/>
        <w:left w:val="none" w:sz="0" w:space="0" w:color="auto"/>
        <w:bottom w:val="none" w:sz="0" w:space="0" w:color="auto"/>
        <w:right w:val="none" w:sz="0" w:space="0" w:color="auto"/>
      </w:divBdr>
    </w:div>
    <w:div w:id="1914896888">
      <w:marLeft w:val="480"/>
      <w:marRight w:val="0"/>
      <w:marTop w:val="0"/>
      <w:marBottom w:val="0"/>
      <w:divBdr>
        <w:top w:val="none" w:sz="0" w:space="0" w:color="auto"/>
        <w:left w:val="none" w:sz="0" w:space="0" w:color="auto"/>
        <w:bottom w:val="none" w:sz="0" w:space="0" w:color="auto"/>
        <w:right w:val="none" w:sz="0" w:space="0" w:color="auto"/>
      </w:divBdr>
    </w:div>
    <w:div w:id="1915162260">
      <w:marLeft w:val="480"/>
      <w:marRight w:val="0"/>
      <w:marTop w:val="0"/>
      <w:marBottom w:val="0"/>
      <w:divBdr>
        <w:top w:val="none" w:sz="0" w:space="0" w:color="auto"/>
        <w:left w:val="none" w:sz="0" w:space="0" w:color="auto"/>
        <w:bottom w:val="none" w:sz="0" w:space="0" w:color="auto"/>
        <w:right w:val="none" w:sz="0" w:space="0" w:color="auto"/>
      </w:divBdr>
    </w:div>
    <w:div w:id="1915814244">
      <w:marLeft w:val="480"/>
      <w:marRight w:val="0"/>
      <w:marTop w:val="0"/>
      <w:marBottom w:val="0"/>
      <w:divBdr>
        <w:top w:val="none" w:sz="0" w:space="0" w:color="auto"/>
        <w:left w:val="none" w:sz="0" w:space="0" w:color="auto"/>
        <w:bottom w:val="none" w:sz="0" w:space="0" w:color="auto"/>
        <w:right w:val="none" w:sz="0" w:space="0" w:color="auto"/>
      </w:divBdr>
    </w:div>
    <w:div w:id="1915814892">
      <w:marLeft w:val="480"/>
      <w:marRight w:val="0"/>
      <w:marTop w:val="0"/>
      <w:marBottom w:val="0"/>
      <w:divBdr>
        <w:top w:val="none" w:sz="0" w:space="0" w:color="auto"/>
        <w:left w:val="none" w:sz="0" w:space="0" w:color="auto"/>
        <w:bottom w:val="none" w:sz="0" w:space="0" w:color="auto"/>
        <w:right w:val="none" w:sz="0" w:space="0" w:color="auto"/>
      </w:divBdr>
    </w:div>
    <w:div w:id="1916626179">
      <w:marLeft w:val="480"/>
      <w:marRight w:val="0"/>
      <w:marTop w:val="0"/>
      <w:marBottom w:val="0"/>
      <w:divBdr>
        <w:top w:val="none" w:sz="0" w:space="0" w:color="auto"/>
        <w:left w:val="none" w:sz="0" w:space="0" w:color="auto"/>
        <w:bottom w:val="none" w:sz="0" w:space="0" w:color="auto"/>
        <w:right w:val="none" w:sz="0" w:space="0" w:color="auto"/>
      </w:divBdr>
    </w:div>
    <w:div w:id="1916697200">
      <w:marLeft w:val="480"/>
      <w:marRight w:val="0"/>
      <w:marTop w:val="0"/>
      <w:marBottom w:val="0"/>
      <w:divBdr>
        <w:top w:val="none" w:sz="0" w:space="0" w:color="auto"/>
        <w:left w:val="none" w:sz="0" w:space="0" w:color="auto"/>
        <w:bottom w:val="none" w:sz="0" w:space="0" w:color="auto"/>
        <w:right w:val="none" w:sz="0" w:space="0" w:color="auto"/>
      </w:divBdr>
    </w:div>
    <w:div w:id="1918202644">
      <w:marLeft w:val="480"/>
      <w:marRight w:val="0"/>
      <w:marTop w:val="0"/>
      <w:marBottom w:val="0"/>
      <w:divBdr>
        <w:top w:val="none" w:sz="0" w:space="0" w:color="auto"/>
        <w:left w:val="none" w:sz="0" w:space="0" w:color="auto"/>
        <w:bottom w:val="none" w:sz="0" w:space="0" w:color="auto"/>
        <w:right w:val="none" w:sz="0" w:space="0" w:color="auto"/>
      </w:divBdr>
    </w:div>
    <w:div w:id="1919368171">
      <w:marLeft w:val="480"/>
      <w:marRight w:val="0"/>
      <w:marTop w:val="0"/>
      <w:marBottom w:val="0"/>
      <w:divBdr>
        <w:top w:val="none" w:sz="0" w:space="0" w:color="auto"/>
        <w:left w:val="none" w:sz="0" w:space="0" w:color="auto"/>
        <w:bottom w:val="none" w:sz="0" w:space="0" w:color="auto"/>
        <w:right w:val="none" w:sz="0" w:space="0" w:color="auto"/>
      </w:divBdr>
    </w:div>
    <w:div w:id="1920745309">
      <w:marLeft w:val="480"/>
      <w:marRight w:val="0"/>
      <w:marTop w:val="0"/>
      <w:marBottom w:val="0"/>
      <w:divBdr>
        <w:top w:val="none" w:sz="0" w:space="0" w:color="auto"/>
        <w:left w:val="none" w:sz="0" w:space="0" w:color="auto"/>
        <w:bottom w:val="none" w:sz="0" w:space="0" w:color="auto"/>
        <w:right w:val="none" w:sz="0" w:space="0" w:color="auto"/>
      </w:divBdr>
    </w:div>
    <w:div w:id="1921257538">
      <w:marLeft w:val="480"/>
      <w:marRight w:val="0"/>
      <w:marTop w:val="0"/>
      <w:marBottom w:val="0"/>
      <w:divBdr>
        <w:top w:val="none" w:sz="0" w:space="0" w:color="auto"/>
        <w:left w:val="none" w:sz="0" w:space="0" w:color="auto"/>
        <w:bottom w:val="none" w:sz="0" w:space="0" w:color="auto"/>
        <w:right w:val="none" w:sz="0" w:space="0" w:color="auto"/>
      </w:divBdr>
    </w:div>
    <w:div w:id="1923491230">
      <w:marLeft w:val="480"/>
      <w:marRight w:val="0"/>
      <w:marTop w:val="0"/>
      <w:marBottom w:val="0"/>
      <w:divBdr>
        <w:top w:val="none" w:sz="0" w:space="0" w:color="auto"/>
        <w:left w:val="none" w:sz="0" w:space="0" w:color="auto"/>
        <w:bottom w:val="none" w:sz="0" w:space="0" w:color="auto"/>
        <w:right w:val="none" w:sz="0" w:space="0" w:color="auto"/>
      </w:divBdr>
    </w:div>
    <w:div w:id="1924337917">
      <w:marLeft w:val="480"/>
      <w:marRight w:val="0"/>
      <w:marTop w:val="0"/>
      <w:marBottom w:val="0"/>
      <w:divBdr>
        <w:top w:val="none" w:sz="0" w:space="0" w:color="auto"/>
        <w:left w:val="none" w:sz="0" w:space="0" w:color="auto"/>
        <w:bottom w:val="none" w:sz="0" w:space="0" w:color="auto"/>
        <w:right w:val="none" w:sz="0" w:space="0" w:color="auto"/>
      </w:divBdr>
    </w:div>
    <w:div w:id="1924752343">
      <w:marLeft w:val="480"/>
      <w:marRight w:val="0"/>
      <w:marTop w:val="0"/>
      <w:marBottom w:val="0"/>
      <w:divBdr>
        <w:top w:val="none" w:sz="0" w:space="0" w:color="auto"/>
        <w:left w:val="none" w:sz="0" w:space="0" w:color="auto"/>
        <w:bottom w:val="none" w:sz="0" w:space="0" w:color="auto"/>
        <w:right w:val="none" w:sz="0" w:space="0" w:color="auto"/>
      </w:divBdr>
    </w:div>
    <w:div w:id="1926188133">
      <w:marLeft w:val="480"/>
      <w:marRight w:val="0"/>
      <w:marTop w:val="0"/>
      <w:marBottom w:val="0"/>
      <w:divBdr>
        <w:top w:val="none" w:sz="0" w:space="0" w:color="auto"/>
        <w:left w:val="none" w:sz="0" w:space="0" w:color="auto"/>
        <w:bottom w:val="none" w:sz="0" w:space="0" w:color="auto"/>
        <w:right w:val="none" w:sz="0" w:space="0" w:color="auto"/>
      </w:divBdr>
    </w:div>
    <w:div w:id="1926718152">
      <w:marLeft w:val="480"/>
      <w:marRight w:val="0"/>
      <w:marTop w:val="0"/>
      <w:marBottom w:val="0"/>
      <w:divBdr>
        <w:top w:val="none" w:sz="0" w:space="0" w:color="auto"/>
        <w:left w:val="none" w:sz="0" w:space="0" w:color="auto"/>
        <w:bottom w:val="none" w:sz="0" w:space="0" w:color="auto"/>
        <w:right w:val="none" w:sz="0" w:space="0" w:color="auto"/>
      </w:divBdr>
    </w:div>
    <w:div w:id="1928423705">
      <w:marLeft w:val="480"/>
      <w:marRight w:val="0"/>
      <w:marTop w:val="0"/>
      <w:marBottom w:val="0"/>
      <w:divBdr>
        <w:top w:val="none" w:sz="0" w:space="0" w:color="auto"/>
        <w:left w:val="none" w:sz="0" w:space="0" w:color="auto"/>
        <w:bottom w:val="none" w:sz="0" w:space="0" w:color="auto"/>
        <w:right w:val="none" w:sz="0" w:space="0" w:color="auto"/>
      </w:divBdr>
    </w:div>
    <w:div w:id="1928732042">
      <w:marLeft w:val="480"/>
      <w:marRight w:val="0"/>
      <w:marTop w:val="0"/>
      <w:marBottom w:val="0"/>
      <w:divBdr>
        <w:top w:val="none" w:sz="0" w:space="0" w:color="auto"/>
        <w:left w:val="none" w:sz="0" w:space="0" w:color="auto"/>
        <w:bottom w:val="none" w:sz="0" w:space="0" w:color="auto"/>
        <w:right w:val="none" w:sz="0" w:space="0" w:color="auto"/>
      </w:divBdr>
    </w:div>
    <w:div w:id="1929341179">
      <w:marLeft w:val="480"/>
      <w:marRight w:val="0"/>
      <w:marTop w:val="0"/>
      <w:marBottom w:val="0"/>
      <w:divBdr>
        <w:top w:val="none" w:sz="0" w:space="0" w:color="auto"/>
        <w:left w:val="none" w:sz="0" w:space="0" w:color="auto"/>
        <w:bottom w:val="none" w:sz="0" w:space="0" w:color="auto"/>
        <w:right w:val="none" w:sz="0" w:space="0" w:color="auto"/>
      </w:divBdr>
    </w:div>
    <w:div w:id="1930187614">
      <w:marLeft w:val="480"/>
      <w:marRight w:val="0"/>
      <w:marTop w:val="0"/>
      <w:marBottom w:val="0"/>
      <w:divBdr>
        <w:top w:val="none" w:sz="0" w:space="0" w:color="auto"/>
        <w:left w:val="none" w:sz="0" w:space="0" w:color="auto"/>
        <w:bottom w:val="none" w:sz="0" w:space="0" w:color="auto"/>
        <w:right w:val="none" w:sz="0" w:space="0" w:color="auto"/>
      </w:divBdr>
    </w:div>
    <w:div w:id="1930386347">
      <w:marLeft w:val="480"/>
      <w:marRight w:val="0"/>
      <w:marTop w:val="0"/>
      <w:marBottom w:val="0"/>
      <w:divBdr>
        <w:top w:val="none" w:sz="0" w:space="0" w:color="auto"/>
        <w:left w:val="none" w:sz="0" w:space="0" w:color="auto"/>
        <w:bottom w:val="none" w:sz="0" w:space="0" w:color="auto"/>
        <w:right w:val="none" w:sz="0" w:space="0" w:color="auto"/>
      </w:divBdr>
    </w:div>
    <w:div w:id="1930652700">
      <w:marLeft w:val="480"/>
      <w:marRight w:val="0"/>
      <w:marTop w:val="0"/>
      <w:marBottom w:val="0"/>
      <w:divBdr>
        <w:top w:val="none" w:sz="0" w:space="0" w:color="auto"/>
        <w:left w:val="none" w:sz="0" w:space="0" w:color="auto"/>
        <w:bottom w:val="none" w:sz="0" w:space="0" w:color="auto"/>
        <w:right w:val="none" w:sz="0" w:space="0" w:color="auto"/>
      </w:divBdr>
    </w:div>
    <w:div w:id="1932275831">
      <w:marLeft w:val="480"/>
      <w:marRight w:val="0"/>
      <w:marTop w:val="0"/>
      <w:marBottom w:val="0"/>
      <w:divBdr>
        <w:top w:val="none" w:sz="0" w:space="0" w:color="auto"/>
        <w:left w:val="none" w:sz="0" w:space="0" w:color="auto"/>
        <w:bottom w:val="none" w:sz="0" w:space="0" w:color="auto"/>
        <w:right w:val="none" w:sz="0" w:space="0" w:color="auto"/>
      </w:divBdr>
    </w:div>
    <w:div w:id="1932741771">
      <w:marLeft w:val="480"/>
      <w:marRight w:val="0"/>
      <w:marTop w:val="0"/>
      <w:marBottom w:val="0"/>
      <w:divBdr>
        <w:top w:val="none" w:sz="0" w:space="0" w:color="auto"/>
        <w:left w:val="none" w:sz="0" w:space="0" w:color="auto"/>
        <w:bottom w:val="none" w:sz="0" w:space="0" w:color="auto"/>
        <w:right w:val="none" w:sz="0" w:space="0" w:color="auto"/>
      </w:divBdr>
    </w:div>
    <w:div w:id="1933125399">
      <w:marLeft w:val="480"/>
      <w:marRight w:val="0"/>
      <w:marTop w:val="0"/>
      <w:marBottom w:val="0"/>
      <w:divBdr>
        <w:top w:val="none" w:sz="0" w:space="0" w:color="auto"/>
        <w:left w:val="none" w:sz="0" w:space="0" w:color="auto"/>
        <w:bottom w:val="none" w:sz="0" w:space="0" w:color="auto"/>
        <w:right w:val="none" w:sz="0" w:space="0" w:color="auto"/>
      </w:divBdr>
    </w:div>
    <w:div w:id="1933270108">
      <w:marLeft w:val="480"/>
      <w:marRight w:val="0"/>
      <w:marTop w:val="0"/>
      <w:marBottom w:val="0"/>
      <w:divBdr>
        <w:top w:val="none" w:sz="0" w:space="0" w:color="auto"/>
        <w:left w:val="none" w:sz="0" w:space="0" w:color="auto"/>
        <w:bottom w:val="none" w:sz="0" w:space="0" w:color="auto"/>
        <w:right w:val="none" w:sz="0" w:space="0" w:color="auto"/>
      </w:divBdr>
    </w:div>
    <w:div w:id="1934433615">
      <w:marLeft w:val="480"/>
      <w:marRight w:val="0"/>
      <w:marTop w:val="0"/>
      <w:marBottom w:val="0"/>
      <w:divBdr>
        <w:top w:val="none" w:sz="0" w:space="0" w:color="auto"/>
        <w:left w:val="none" w:sz="0" w:space="0" w:color="auto"/>
        <w:bottom w:val="none" w:sz="0" w:space="0" w:color="auto"/>
        <w:right w:val="none" w:sz="0" w:space="0" w:color="auto"/>
      </w:divBdr>
    </w:div>
    <w:div w:id="1935896157">
      <w:marLeft w:val="480"/>
      <w:marRight w:val="0"/>
      <w:marTop w:val="0"/>
      <w:marBottom w:val="0"/>
      <w:divBdr>
        <w:top w:val="none" w:sz="0" w:space="0" w:color="auto"/>
        <w:left w:val="none" w:sz="0" w:space="0" w:color="auto"/>
        <w:bottom w:val="none" w:sz="0" w:space="0" w:color="auto"/>
        <w:right w:val="none" w:sz="0" w:space="0" w:color="auto"/>
      </w:divBdr>
    </w:div>
    <w:div w:id="1936090893">
      <w:marLeft w:val="480"/>
      <w:marRight w:val="0"/>
      <w:marTop w:val="0"/>
      <w:marBottom w:val="0"/>
      <w:divBdr>
        <w:top w:val="none" w:sz="0" w:space="0" w:color="auto"/>
        <w:left w:val="none" w:sz="0" w:space="0" w:color="auto"/>
        <w:bottom w:val="none" w:sz="0" w:space="0" w:color="auto"/>
        <w:right w:val="none" w:sz="0" w:space="0" w:color="auto"/>
      </w:divBdr>
    </w:div>
    <w:div w:id="1937055812">
      <w:marLeft w:val="480"/>
      <w:marRight w:val="0"/>
      <w:marTop w:val="0"/>
      <w:marBottom w:val="0"/>
      <w:divBdr>
        <w:top w:val="none" w:sz="0" w:space="0" w:color="auto"/>
        <w:left w:val="none" w:sz="0" w:space="0" w:color="auto"/>
        <w:bottom w:val="none" w:sz="0" w:space="0" w:color="auto"/>
        <w:right w:val="none" w:sz="0" w:space="0" w:color="auto"/>
      </w:divBdr>
    </w:div>
    <w:div w:id="1938443287">
      <w:marLeft w:val="480"/>
      <w:marRight w:val="0"/>
      <w:marTop w:val="0"/>
      <w:marBottom w:val="0"/>
      <w:divBdr>
        <w:top w:val="none" w:sz="0" w:space="0" w:color="auto"/>
        <w:left w:val="none" w:sz="0" w:space="0" w:color="auto"/>
        <w:bottom w:val="none" w:sz="0" w:space="0" w:color="auto"/>
        <w:right w:val="none" w:sz="0" w:space="0" w:color="auto"/>
      </w:divBdr>
    </w:div>
    <w:div w:id="1939287245">
      <w:marLeft w:val="480"/>
      <w:marRight w:val="0"/>
      <w:marTop w:val="0"/>
      <w:marBottom w:val="0"/>
      <w:divBdr>
        <w:top w:val="none" w:sz="0" w:space="0" w:color="auto"/>
        <w:left w:val="none" w:sz="0" w:space="0" w:color="auto"/>
        <w:bottom w:val="none" w:sz="0" w:space="0" w:color="auto"/>
        <w:right w:val="none" w:sz="0" w:space="0" w:color="auto"/>
      </w:divBdr>
    </w:div>
    <w:div w:id="1939292158">
      <w:marLeft w:val="480"/>
      <w:marRight w:val="0"/>
      <w:marTop w:val="0"/>
      <w:marBottom w:val="0"/>
      <w:divBdr>
        <w:top w:val="none" w:sz="0" w:space="0" w:color="auto"/>
        <w:left w:val="none" w:sz="0" w:space="0" w:color="auto"/>
        <w:bottom w:val="none" w:sz="0" w:space="0" w:color="auto"/>
        <w:right w:val="none" w:sz="0" w:space="0" w:color="auto"/>
      </w:divBdr>
    </w:div>
    <w:div w:id="1939946389">
      <w:marLeft w:val="480"/>
      <w:marRight w:val="0"/>
      <w:marTop w:val="0"/>
      <w:marBottom w:val="0"/>
      <w:divBdr>
        <w:top w:val="none" w:sz="0" w:space="0" w:color="auto"/>
        <w:left w:val="none" w:sz="0" w:space="0" w:color="auto"/>
        <w:bottom w:val="none" w:sz="0" w:space="0" w:color="auto"/>
        <w:right w:val="none" w:sz="0" w:space="0" w:color="auto"/>
      </w:divBdr>
    </w:div>
    <w:div w:id="1940136062">
      <w:marLeft w:val="480"/>
      <w:marRight w:val="0"/>
      <w:marTop w:val="0"/>
      <w:marBottom w:val="0"/>
      <w:divBdr>
        <w:top w:val="none" w:sz="0" w:space="0" w:color="auto"/>
        <w:left w:val="none" w:sz="0" w:space="0" w:color="auto"/>
        <w:bottom w:val="none" w:sz="0" w:space="0" w:color="auto"/>
        <w:right w:val="none" w:sz="0" w:space="0" w:color="auto"/>
      </w:divBdr>
    </w:div>
    <w:div w:id="1940482425">
      <w:marLeft w:val="480"/>
      <w:marRight w:val="0"/>
      <w:marTop w:val="0"/>
      <w:marBottom w:val="0"/>
      <w:divBdr>
        <w:top w:val="none" w:sz="0" w:space="0" w:color="auto"/>
        <w:left w:val="none" w:sz="0" w:space="0" w:color="auto"/>
        <w:bottom w:val="none" w:sz="0" w:space="0" w:color="auto"/>
        <w:right w:val="none" w:sz="0" w:space="0" w:color="auto"/>
      </w:divBdr>
    </w:div>
    <w:div w:id="1940676287">
      <w:marLeft w:val="480"/>
      <w:marRight w:val="0"/>
      <w:marTop w:val="0"/>
      <w:marBottom w:val="0"/>
      <w:divBdr>
        <w:top w:val="none" w:sz="0" w:space="0" w:color="auto"/>
        <w:left w:val="none" w:sz="0" w:space="0" w:color="auto"/>
        <w:bottom w:val="none" w:sz="0" w:space="0" w:color="auto"/>
        <w:right w:val="none" w:sz="0" w:space="0" w:color="auto"/>
      </w:divBdr>
    </w:div>
    <w:div w:id="1942100936">
      <w:marLeft w:val="480"/>
      <w:marRight w:val="0"/>
      <w:marTop w:val="0"/>
      <w:marBottom w:val="0"/>
      <w:divBdr>
        <w:top w:val="none" w:sz="0" w:space="0" w:color="auto"/>
        <w:left w:val="none" w:sz="0" w:space="0" w:color="auto"/>
        <w:bottom w:val="none" w:sz="0" w:space="0" w:color="auto"/>
        <w:right w:val="none" w:sz="0" w:space="0" w:color="auto"/>
      </w:divBdr>
    </w:div>
    <w:div w:id="1942182637">
      <w:marLeft w:val="480"/>
      <w:marRight w:val="0"/>
      <w:marTop w:val="0"/>
      <w:marBottom w:val="0"/>
      <w:divBdr>
        <w:top w:val="none" w:sz="0" w:space="0" w:color="auto"/>
        <w:left w:val="none" w:sz="0" w:space="0" w:color="auto"/>
        <w:bottom w:val="none" w:sz="0" w:space="0" w:color="auto"/>
        <w:right w:val="none" w:sz="0" w:space="0" w:color="auto"/>
      </w:divBdr>
    </w:div>
    <w:div w:id="1942294706">
      <w:marLeft w:val="480"/>
      <w:marRight w:val="0"/>
      <w:marTop w:val="0"/>
      <w:marBottom w:val="0"/>
      <w:divBdr>
        <w:top w:val="none" w:sz="0" w:space="0" w:color="auto"/>
        <w:left w:val="none" w:sz="0" w:space="0" w:color="auto"/>
        <w:bottom w:val="none" w:sz="0" w:space="0" w:color="auto"/>
        <w:right w:val="none" w:sz="0" w:space="0" w:color="auto"/>
      </w:divBdr>
    </w:div>
    <w:div w:id="1942715295">
      <w:marLeft w:val="480"/>
      <w:marRight w:val="0"/>
      <w:marTop w:val="0"/>
      <w:marBottom w:val="0"/>
      <w:divBdr>
        <w:top w:val="none" w:sz="0" w:space="0" w:color="auto"/>
        <w:left w:val="none" w:sz="0" w:space="0" w:color="auto"/>
        <w:bottom w:val="none" w:sz="0" w:space="0" w:color="auto"/>
        <w:right w:val="none" w:sz="0" w:space="0" w:color="auto"/>
      </w:divBdr>
    </w:div>
    <w:div w:id="1943103322">
      <w:marLeft w:val="480"/>
      <w:marRight w:val="0"/>
      <w:marTop w:val="0"/>
      <w:marBottom w:val="0"/>
      <w:divBdr>
        <w:top w:val="none" w:sz="0" w:space="0" w:color="auto"/>
        <w:left w:val="none" w:sz="0" w:space="0" w:color="auto"/>
        <w:bottom w:val="none" w:sz="0" w:space="0" w:color="auto"/>
        <w:right w:val="none" w:sz="0" w:space="0" w:color="auto"/>
      </w:divBdr>
    </w:div>
    <w:div w:id="1943300331">
      <w:marLeft w:val="480"/>
      <w:marRight w:val="0"/>
      <w:marTop w:val="0"/>
      <w:marBottom w:val="0"/>
      <w:divBdr>
        <w:top w:val="none" w:sz="0" w:space="0" w:color="auto"/>
        <w:left w:val="none" w:sz="0" w:space="0" w:color="auto"/>
        <w:bottom w:val="none" w:sz="0" w:space="0" w:color="auto"/>
        <w:right w:val="none" w:sz="0" w:space="0" w:color="auto"/>
      </w:divBdr>
    </w:div>
    <w:div w:id="1944141250">
      <w:marLeft w:val="480"/>
      <w:marRight w:val="0"/>
      <w:marTop w:val="0"/>
      <w:marBottom w:val="0"/>
      <w:divBdr>
        <w:top w:val="none" w:sz="0" w:space="0" w:color="auto"/>
        <w:left w:val="none" w:sz="0" w:space="0" w:color="auto"/>
        <w:bottom w:val="none" w:sz="0" w:space="0" w:color="auto"/>
        <w:right w:val="none" w:sz="0" w:space="0" w:color="auto"/>
      </w:divBdr>
    </w:div>
    <w:div w:id="1947611641">
      <w:marLeft w:val="480"/>
      <w:marRight w:val="0"/>
      <w:marTop w:val="0"/>
      <w:marBottom w:val="0"/>
      <w:divBdr>
        <w:top w:val="none" w:sz="0" w:space="0" w:color="auto"/>
        <w:left w:val="none" w:sz="0" w:space="0" w:color="auto"/>
        <w:bottom w:val="none" w:sz="0" w:space="0" w:color="auto"/>
        <w:right w:val="none" w:sz="0" w:space="0" w:color="auto"/>
      </w:divBdr>
    </w:div>
    <w:div w:id="1948151094">
      <w:marLeft w:val="480"/>
      <w:marRight w:val="0"/>
      <w:marTop w:val="0"/>
      <w:marBottom w:val="0"/>
      <w:divBdr>
        <w:top w:val="none" w:sz="0" w:space="0" w:color="auto"/>
        <w:left w:val="none" w:sz="0" w:space="0" w:color="auto"/>
        <w:bottom w:val="none" w:sz="0" w:space="0" w:color="auto"/>
        <w:right w:val="none" w:sz="0" w:space="0" w:color="auto"/>
      </w:divBdr>
    </w:div>
    <w:div w:id="1948267996">
      <w:marLeft w:val="480"/>
      <w:marRight w:val="0"/>
      <w:marTop w:val="0"/>
      <w:marBottom w:val="0"/>
      <w:divBdr>
        <w:top w:val="none" w:sz="0" w:space="0" w:color="auto"/>
        <w:left w:val="none" w:sz="0" w:space="0" w:color="auto"/>
        <w:bottom w:val="none" w:sz="0" w:space="0" w:color="auto"/>
        <w:right w:val="none" w:sz="0" w:space="0" w:color="auto"/>
      </w:divBdr>
    </w:div>
    <w:div w:id="1949192213">
      <w:marLeft w:val="480"/>
      <w:marRight w:val="0"/>
      <w:marTop w:val="0"/>
      <w:marBottom w:val="0"/>
      <w:divBdr>
        <w:top w:val="none" w:sz="0" w:space="0" w:color="auto"/>
        <w:left w:val="none" w:sz="0" w:space="0" w:color="auto"/>
        <w:bottom w:val="none" w:sz="0" w:space="0" w:color="auto"/>
        <w:right w:val="none" w:sz="0" w:space="0" w:color="auto"/>
      </w:divBdr>
    </w:div>
    <w:div w:id="1949924189">
      <w:marLeft w:val="480"/>
      <w:marRight w:val="0"/>
      <w:marTop w:val="0"/>
      <w:marBottom w:val="0"/>
      <w:divBdr>
        <w:top w:val="none" w:sz="0" w:space="0" w:color="auto"/>
        <w:left w:val="none" w:sz="0" w:space="0" w:color="auto"/>
        <w:bottom w:val="none" w:sz="0" w:space="0" w:color="auto"/>
        <w:right w:val="none" w:sz="0" w:space="0" w:color="auto"/>
      </w:divBdr>
    </w:div>
    <w:div w:id="1950041087">
      <w:marLeft w:val="480"/>
      <w:marRight w:val="0"/>
      <w:marTop w:val="0"/>
      <w:marBottom w:val="0"/>
      <w:divBdr>
        <w:top w:val="none" w:sz="0" w:space="0" w:color="auto"/>
        <w:left w:val="none" w:sz="0" w:space="0" w:color="auto"/>
        <w:bottom w:val="none" w:sz="0" w:space="0" w:color="auto"/>
        <w:right w:val="none" w:sz="0" w:space="0" w:color="auto"/>
      </w:divBdr>
    </w:div>
    <w:div w:id="1950043459">
      <w:marLeft w:val="480"/>
      <w:marRight w:val="0"/>
      <w:marTop w:val="0"/>
      <w:marBottom w:val="0"/>
      <w:divBdr>
        <w:top w:val="none" w:sz="0" w:space="0" w:color="auto"/>
        <w:left w:val="none" w:sz="0" w:space="0" w:color="auto"/>
        <w:bottom w:val="none" w:sz="0" w:space="0" w:color="auto"/>
        <w:right w:val="none" w:sz="0" w:space="0" w:color="auto"/>
      </w:divBdr>
    </w:div>
    <w:div w:id="1950622918">
      <w:marLeft w:val="480"/>
      <w:marRight w:val="0"/>
      <w:marTop w:val="0"/>
      <w:marBottom w:val="0"/>
      <w:divBdr>
        <w:top w:val="none" w:sz="0" w:space="0" w:color="auto"/>
        <w:left w:val="none" w:sz="0" w:space="0" w:color="auto"/>
        <w:bottom w:val="none" w:sz="0" w:space="0" w:color="auto"/>
        <w:right w:val="none" w:sz="0" w:space="0" w:color="auto"/>
      </w:divBdr>
    </w:div>
    <w:div w:id="1950963342">
      <w:marLeft w:val="480"/>
      <w:marRight w:val="0"/>
      <w:marTop w:val="0"/>
      <w:marBottom w:val="0"/>
      <w:divBdr>
        <w:top w:val="none" w:sz="0" w:space="0" w:color="auto"/>
        <w:left w:val="none" w:sz="0" w:space="0" w:color="auto"/>
        <w:bottom w:val="none" w:sz="0" w:space="0" w:color="auto"/>
        <w:right w:val="none" w:sz="0" w:space="0" w:color="auto"/>
      </w:divBdr>
    </w:div>
    <w:div w:id="1951087640">
      <w:marLeft w:val="480"/>
      <w:marRight w:val="0"/>
      <w:marTop w:val="0"/>
      <w:marBottom w:val="0"/>
      <w:divBdr>
        <w:top w:val="none" w:sz="0" w:space="0" w:color="auto"/>
        <w:left w:val="none" w:sz="0" w:space="0" w:color="auto"/>
        <w:bottom w:val="none" w:sz="0" w:space="0" w:color="auto"/>
        <w:right w:val="none" w:sz="0" w:space="0" w:color="auto"/>
      </w:divBdr>
    </w:div>
    <w:div w:id="1951401296">
      <w:marLeft w:val="480"/>
      <w:marRight w:val="0"/>
      <w:marTop w:val="0"/>
      <w:marBottom w:val="0"/>
      <w:divBdr>
        <w:top w:val="none" w:sz="0" w:space="0" w:color="auto"/>
        <w:left w:val="none" w:sz="0" w:space="0" w:color="auto"/>
        <w:bottom w:val="none" w:sz="0" w:space="0" w:color="auto"/>
        <w:right w:val="none" w:sz="0" w:space="0" w:color="auto"/>
      </w:divBdr>
    </w:div>
    <w:div w:id="1952206193">
      <w:marLeft w:val="480"/>
      <w:marRight w:val="0"/>
      <w:marTop w:val="0"/>
      <w:marBottom w:val="0"/>
      <w:divBdr>
        <w:top w:val="none" w:sz="0" w:space="0" w:color="auto"/>
        <w:left w:val="none" w:sz="0" w:space="0" w:color="auto"/>
        <w:bottom w:val="none" w:sz="0" w:space="0" w:color="auto"/>
        <w:right w:val="none" w:sz="0" w:space="0" w:color="auto"/>
      </w:divBdr>
    </w:div>
    <w:div w:id="1953592223">
      <w:marLeft w:val="480"/>
      <w:marRight w:val="0"/>
      <w:marTop w:val="0"/>
      <w:marBottom w:val="0"/>
      <w:divBdr>
        <w:top w:val="none" w:sz="0" w:space="0" w:color="auto"/>
        <w:left w:val="none" w:sz="0" w:space="0" w:color="auto"/>
        <w:bottom w:val="none" w:sz="0" w:space="0" w:color="auto"/>
        <w:right w:val="none" w:sz="0" w:space="0" w:color="auto"/>
      </w:divBdr>
    </w:div>
    <w:div w:id="1957059698">
      <w:marLeft w:val="480"/>
      <w:marRight w:val="0"/>
      <w:marTop w:val="0"/>
      <w:marBottom w:val="0"/>
      <w:divBdr>
        <w:top w:val="none" w:sz="0" w:space="0" w:color="auto"/>
        <w:left w:val="none" w:sz="0" w:space="0" w:color="auto"/>
        <w:bottom w:val="none" w:sz="0" w:space="0" w:color="auto"/>
        <w:right w:val="none" w:sz="0" w:space="0" w:color="auto"/>
      </w:divBdr>
    </w:div>
    <w:div w:id="1957247864">
      <w:marLeft w:val="480"/>
      <w:marRight w:val="0"/>
      <w:marTop w:val="0"/>
      <w:marBottom w:val="0"/>
      <w:divBdr>
        <w:top w:val="none" w:sz="0" w:space="0" w:color="auto"/>
        <w:left w:val="none" w:sz="0" w:space="0" w:color="auto"/>
        <w:bottom w:val="none" w:sz="0" w:space="0" w:color="auto"/>
        <w:right w:val="none" w:sz="0" w:space="0" w:color="auto"/>
      </w:divBdr>
    </w:div>
    <w:div w:id="1957637271">
      <w:marLeft w:val="480"/>
      <w:marRight w:val="0"/>
      <w:marTop w:val="0"/>
      <w:marBottom w:val="0"/>
      <w:divBdr>
        <w:top w:val="none" w:sz="0" w:space="0" w:color="auto"/>
        <w:left w:val="none" w:sz="0" w:space="0" w:color="auto"/>
        <w:bottom w:val="none" w:sz="0" w:space="0" w:color="auto"/>
        <w:right w:val="none" w:sz="0" w:space="0" w:color="auto"/>
      </w:divBdr>
    </w:div>
    <w:div w:id="1958561510">
      <w:marLeft w:val="480"/>
      <w:marRight w:val="0"/>
      <w:marTop w:val="0"/>
      <w:marBottom w:val="0"/>
      <w:divBdr>
        <w:top w:val="none" w:sz="0" w:space="0" w:color="auto"/>
        <w:left w:val="none" w:sz="0" w:space="0" w:color="auto"/>
        <w:bottom w:val="none" w:sz="0" w:space="0" w:color="auto"/>
        <w:right w:val="none" w:sz="0" w:space="0" w:color="auto"/>
      </w:divBdr>
    </w:div>
    <w:div w:id="1959680175">
      <w:marLeft w:val="480"/>
      <w:marRight w:val="0"/>
      <w:marTop w:val="0"/>
      <w:marBottom w:val="0"/>
      <w:divBdr>
        <w:top w:val="none" w:sz="0" w:space="0" w:color="auto"/>
        <w:left w:val="none" w:sz="0" w:space="0" w:color="auto"/>
        <w:bottom w:val="none" w:sz="0" w:space="0" w:color="auto"/>
        <w:right w:val="none" w:sz="0" w:space="0" w:color="auto"/>
      </w:divBdr>
    </w:div>
    <w:div w:id="1960606412">
      <w:marLeft w:val="480"/>
      <w:marRight w:val="0"/>
      <w:marTop w:val="0"/>
      <w:marBottom w:val="0"/>
      <w:divBdr>
        <w:top w:val="none" w:sz="0" w:space="0" w:color="auto"/>
        <w:left w:val="none" w:sz="0" w:space="0" w:color="auto"/>
        <w:bottom w:val="none" w:sz="0" w:space="0" w:color="auto"/>
        <w:right w:val="none" w:sz="0" w:space="0" w:color="auto"/>
      </w:divBdr>
    </w:div>
    <w:div w:id="1961766758">
      <w:marLeft w:val="480"/>
      <w:marRight w:val="0"/>
      <w:marTop w:val="0"/>
      <w:marBottom w:val="0"/>
      <w:divBdr>
        <w:top w:val="none" w:sz="0" w:space="0" w:color="auto"/>
        <w:left w:val="none" w:sz="0" w:space="0" w:color="auto"/>
        <w:bottom w:val="none" w:sz="0" w:space="0" w:color="auto"/>
        <w:right w:val="none" w:sz="0" w:space="0" w:color="auto"/>
      </w:divBdr>
    </w:div>
    <w:div w:id="1963922563">
      <w:marLeft w:val="480"/>
      <w:marRight w:val="0"/>
      <w:marTop w:val="0"/>
      <w:marBottom w:val="0"/>
      <w:divBdr>
        <w:top w:val="none" w:sz="0" w:space="0" w:color="auto"/>
        <w:left w:val="none" w:sz="0" w:space="0" w:color="auto"/>
        <w:bottom w:val="none" w:sz="0" w:space="0" w:color="auto"/>
        <w:right w:val="none" w:sz="0" w:space="0" w:color="auto"/>
      </w:divBdr>
    </w:div>
    <w:div w:id="1963924767">
      <w:marLeft w:val="480"/>
      <w:marRight w:val="0"/>
      <w:marTop w:val="0"/>
      <w:marBottom w:val="0"/>
      <w:divBdr>
        <w:top w:val="none" w:sz="0" w:space="0" w:color="auto"/>
        <w:left w:val="none" w:sz="0" w:space="0" w:color="auto"/>
        <w:bottom w:val="none" w:sz="0" w:space="0" w:color="auto"/>
        <w:right w:val="none" w:sz="0" w:space="0" w:color="auto"/>
      </w:divBdr>
    </w:div>
    <w:div w:id="1967351979">
      <w:marLeft w:val="480"/>
      <w:marRight w:val="0"/>
      <w:marTop w:val="0"/>
      <w:marBottom w:val="0"/>
      <w:divBdr>
        <w:top w:val="none" w:sz="0" w:space="0" w:color="auto"/>
        <w:left w:val="none" w:sz="0" w:space="0" w:color="auto"/>
        <w:bottom w:val="none" w:sz="0" w:space="0" w:color="auto"/>
        <w:right w:val="none" w:sz="0" w:space="0" w:color="auto"/>
      </w:divBdr>
    </w:div>
    <w:div w:id="1968849273">
      <w:marLeft w:val="480"/>
      <w:marRight w:val="0"/>
      <w:marTop w:val="0"/>
      <w:marBottom w:val="0"/>
      <w:divBdr>
        <w:top w:val="none" w:sz="0" w:space="0" w:color="auto"/>
        <w:left w:val="none" w:sz="0" w:space="0" w:color="auto"/>
        <w:bottom w:val="none" w:sz="0" w:space="0" w:color="auto"/>
        <w:right w:val="none" w:sz="0" w:space="0" w:color="auto"/>
      </w:divBdr>
    </w:div>
    <w:div w:id="1969585575">
      <w:marLeft w:val="480"/>
      <w:marRight w:val="0"/>
      <w:marTop w:val="0"/>
      <w:marBottom w:val="0"/>
      <w:divBdr>
        <w:top w:val="none" w:sz="0" w:space="0" w:color="auto"/>
        <w:left w:val="none" w:sz="0" w:space="0" w:color="auto"/>
        <w:bottom w:val="none" w:sz="0" w:space="0" w:color="auto"/>
        <w:right w:val="none" w:sz="0" w:space="0" w:color="auto"/>
      </w:divBdr>
    </w:div>
    <w:div w:id="1971204917">
      <w:marLeft w:val="480"/>
      <w:marRight w:val="0"/>
      <w:marTop w:val="0"/>
      <w:marBottom w:val="0"/>
      <w:divBdr>
        <w:top w:val="none" w:sz="0" w:space="0" w:color="auto"/>
        <w:left w:val="none" w:sz="0" w:space="0" w:color="auto"/>
        <w:bottom w:val="none" w:sz="0" w:space="0" w:color="auto"/>
        <w:right w:val="none" w:sz="0" w:space="0" w:color="auto"/>
      </w:divBdr>
    </w:div>
    <w:div w:id="1971277621">
      <w:marLeft w:val="480"/>
      <w:marRight w:val="0"/>
      <w:marTop w:val="0"/>
      <w:marBottom w:val="0"/>
      <w:divBdr>
        <w:top w:val="none" w:sz="0" w:space="0" w:color="auto"/>
        <w:left w:val="none" w:sz="0" w:space="0" w:color="auto"/>
        <w:bottom w:val="none" w:sz="0" w:space="0" w:color="auto"/>
        <w:right w:val="none" w:sz="0" w:space="0" w:color="auto"/>
      </w:divBdr>
    </w:div>
    <w:div w:id="1971739283">
      <w:marLeft w:val="480"/>
      <w:marRight w:val="0"/>
      <w:marTop w:val="0"/>
      <w:marBottom w:val="0"/>
      <w:divBdr>
        <w:top w:val="none" w:sz="0" w:space="0" w:color="auto"/>
        <w:left w:val="none" w:sz="0" w:space="0" w:color="auto"/>
        <w:bottom w:val="none" w:sz="0" w:space="0" w:color="auto"/>
        <w:right w:val="none" w:sz="0" w:space="0" w:color="auto"/>
      </w:divBdr>
    </w:div>
    <w:div w:id="1973754511">
      <w:marLeft w:val="480"/>
      <w:marRight w:val="0"/>
      <w:marTop w:val="0"/>
      <w:marBottom w:val="0"/>
      <w:divBdr>
        <w:top w:val="none" w:sz="0" w:space="0" w:color="auto"/>
        <w:left w:val="none" w:sz="0" w:space="0" w:color="auto"/>
        <w:bottom w:val="none" w:sz="0" w:space="0" w:color="auto"/>
        <w:right w:val="none" w:sz="0" w:space="0" w:color="auto"/>
      </w:divBdr>
    </w:div>
    <w:div w:id="1974669929">
      <w:marLeft w:val="480"/>
      <w:marRight w:val="0"/>
      <w:marTop w:val="0"/>
      <w:marBottom w:val="0"/>
      <w:divBdr>
        <w:top w:val="none" w:sz="0" w:space="0" w:color="auto"/>
        <w:left w:val="none" w:sz="0" w:space="0" w:color="auto"/>
        <w:bottom w:val="none" w:sz="0" w:space="0" w:color="auto"/>
        <w:right w:val="none" w:sz="0" w:space="0" w:color="auto"/>
      </w:divBdr>
    </w:div>
    <w:div w:id="1975014557">
      <w:marLeft w:val="480"/>
      <w:marRight w:val="0"/>
      <w:marTop w:val="0"/>
      <w:marBottom w:val="0"/>
      <w:divBdr>
        <w:top w:val="none" w:sz="0" w:space="0" w:color="auto"/>
        <w:left w:val="none" w:sz="0" w:space="0" w:color="auto"/>
        <w:bottom w:val="none" w:sz="0" w:space="0" w:color="auto"/>
        <w:right w:val="none" w:sz="0" w:space="0" w:color="auto"/>
      </w:divBdr>
    </w:div>
    <w:div w:id="1975019825">
      <w:marLeft w:val="480"/>
      <w:marRight w:val="0"/>
      <w:marTop w:val="0"/>
      <w:marBottom w:val="0"/>
      <w:divBdr>
        <w:top w:val="none" w:sz="0" w:space="0" w:color="auto"/>
        <w:left w:val="none" w:sz="0" w:space="0" w:color="auto"/>
        <w:bottom w:val="none" w:sz="0" w:space="0" w:color="auto"/>
        <w:right w:val="none" w:sz="0" w:space="0" w:color="auto"/>
      </w:divBdr>
    </w:div>
    <w:div w:id="1975255127">
      <w:marLeft w:val="480"/>
      <w:marRight w:val="0"/>
      <w:marTop w:val="0"/>
      <w:marBottom w:val="0"/>
      <w:divBdr>
        <w:top w:val="none" w:sz="0" w:space="0" w:color="auto"/>
        <w:left w:val="none" w:sz="0" w:space="0" w:color="auto"/>
        <w:bottom w:val="none" w:sz="0" w:space="0" w:color="auto"/>
        <w:right w:val="none" w:sz="0" w:space="0" w:color="auto"/>
      </w:divBdr>
    </w:div>
    <w:div w:id="1981156571">
      <w:marLeft w:val="480"/>
      <w:marRight w:val="0"/>
      <w:marTop w:val="0"/>
      <w:marBottom w:val="0"/>
      <w:divBdr>
        <w:top w:val="none" w:sz="0" w:space="0" w:color="auto"/>
        <w:left w:val="none" w:sz="0" w:space="0" w:color="auto"/>
        <w:bottom w:val="none" w:sz="0" w:space="0" w:color="auto"/>
        <w:right w:val="none" w:sz="0" w:space="0" w:color="auto"/>
      </w:divBdr>
    </w:div>
    <w:div w:id="1984234153">
      <w:marLeft w:val="480"/>
      <w:marRight w:val="0"/>
      <w:marTop w:val="0"/>
      <w:marBottom w:val="0"/>
      <w:divBdr>
        <w:top w:val="none" w:sz="0" w:space="0" w:color="auto"/>
        <w:left w:val="none" w:sz="0" w:space="0" w:color="auto"/>
        <w:bottom w:val="none" w:sz="0" w:space="0" w:color="auto"/>
        <w:right w:val="none" w:sz="0" w:space="0" w:color="auto"/>
      </w:divBdr>
    </w:div>
    <w:div w:id="1985743305">
      <w:marLeft w:val="480"/>
      <w:marRight w:val="0"/>
      <w:marTop w:val="0"/>
      <w:marBottom w:val="0"/>
      <w:divBdr>
        <w:top w:val="none" w:sz="0" w:space="0" w:color="auto"/>
        <w:left w:val="none" w:sz="0" w:space="0" w:color="auto"/>
        <w:bottom w:val="none" w:sz="0" w:space="0" w:color="auto"/>
        <w:right w:val="none" w:sz="0" w:space="0" w:color="auto"/>
      </w:divBdr>
    </w:div>
    <w:div w:id="1985969429">
      <w:marLeft w:val="480"/>
      <w:marRight w:val="0"/>
      <w:marTop w:val="0"/>
      <w:marBottom w:val="0"/>
      <w:divBdr>
        <w:top w:val="none" w:sz="0" w:space="0" w:color="auto"/>
        <w:left w:val="none" w:sz="0" w:space="0" w:color="auto"/>
        <w:bottom w:val="none" w:sz="0" w:space="0" w:color="auto"/>
        <w:right w:val="none" w:sz="0" w:space="0" w:color="auto"/>
      </w:divBdr>
    </w:div>
    <w:div w:id="1986010302">
      <w:marLeft w:val="480"/>
      <w:marRight w:val="0"/>
      <w:marTop w:val="0"/>
      <w:marBottom w:val="0"/>
      <w:divBdr>
        <w:top w:val="none" w:sz="0" w:space="0" w:color="auto"/>
        <w:left w:val="none" w:sz="0" w:space="0" w:color="auto"/>
        <w:bottom w:val="none" w:sz="0" w:space="0" w:color="auto"/>
        <w:right w:val="none" w:sz="0" w:space="0" w:color="auto"/>
      </w:divBdr>
    </w:div>
    <w:div w:id="1986816666">
      <w:marLeft w:val="480"/>
      <w:marRight w:val="0"/>
      <w:marTop w:val="0"/>
      <w:marBottom w:val="0"/>
      <w:divBdr>
        <w:top w:val="none" w:sz="0" w:space="0" w:color="auto"/>
        <w:left w:val="none" w:sz="0" w:space="0" w:color="auto"/>
        <w:bottom w:val="none" w:sz="0" w:space="0" w:color="auto"/>
        <w:right w:val="none" w:sz="0" w:space="0" w:color="auto"/>
      </w:divBdr>
    </w:div>
    <w:div w:id="1988391520">
      <w:marLeft w:val="480"/>
      <w:marRight w:val="0"/>
      <w:marTop w:val="0"/>
      <w:marBottom w:val="0"/>
      <w:divBdr>
        <w:top w:val="none" w:sz="0" w:space="0" w:color="auto"/>
        <w:left w:val="none" w:sz="0" w:space="0" w:color="auto"/>
        <w:bottom w:val="none" w:sz="0" w:space="0" w:color="auto"/>
        <w:right w:val="none" w:sz="0" w:space="0" w:color="auto"/>
      </w:divBdr>
    </w:div>
    <w:div w:id="1988968071">
      <w:marLeft w:val="480"/>
      <w:marRight w:val="0"/>
      <w:marTop w:val="0"/>
      <w:marBottom w:val="0"/>
      <w:divBdr>
        <w:top w:val="none" w:sz="0" w:space="0" w:color="auto"/>
        <w:left w:val="none" w:sz="0" w:space="0" w:color="auto"/>
        <w:bottom w:val="none" w:sz="0" w:space="0" w:color="auto"/>
        <w:right w:val="none" w:sz="0" w:space="0" w:color="auto"/>
      </w:divBdr>
    </w:div>
    <w:div w:id="1988971761">
      <w:marLeft w:val="480"/>
      <w:marRight w:val="0"/>
      <w:marTop w:val="0"/>
      <w:marBottom w:val="0"/>
      <w:divBdr>
        <w:top w:val="none" w:sz="0" w:space="0" w:color="auto"/>
        <w:left w:val="none" w:sz="0" w:space="0" w:color="auto"/>
        <w:bottom w:val="none" w:sz="0" w:space="0" w:color="auto"/>
        <w:right w:val="none" w:sz="0" w:space="0" w:color="auto"/>
      </w:divBdr>
    </w:div>
    <w:div w:id="1989094306">
      <w:marLeft w:val="480"/>
      <w:marRight w:val="0"/>
      <w:marTop w:val="0"/>
      <w:marBottom w:val="0"/>
      <w:divBdr>
        <w:top w:val="none" w:sz="0" w:space="0" w:color="auto"/>
        <w:left w:val="none" w:sz="0" w:space="0" w:color="auto"/>
        <w:bottom w:val="none" w:sz="0" w:space="0" w:color="auto"/>
        <w:right w:val="none" w:sz="0" w:space="0" w:color="auto"/>
      </w:divBdr>
    </w:div>
    <w:div w:id="1990941572">
      <w:marLeft w:val="480"/>
      <w:marRight w:val="0"/>
      <w:marTop w:val="0"/>
      <w:marBottom w:val="0"/>
      <w:divBdr>
        <w:top w:val="none" w:sz="0" w:space="0" w:color="auto"/>
        <w:left w:val="none" w:sz="0" w:space="0" w:color="auto"/>
        <w:bottom w:val="none" w:sz="0" w:space="0" w:color="auto"/>
        <w:right w:val="none" w:sz="0" w:space="0" w:color="auto"/>
      </w:divBdr>
    </w:div>
    <w:div w:id="1991908169">
      <w:marLeft w:val="480"/>
      <w:marRight w:val="0"/>
      <w:marTop w:val="0"/>
      <w:marBottom w:val="0"/>
      <w:divBdr>
        <w:top w:val="none" w:sz="0" w:space="0" w:color="auto"/>
        <w:left w:val="none" w:sz="0" w:space="0" w:color="auto"/>
        <w:bottom w:val="none" w:sz="0" w:space="0" w:color="auto"/>
        <w:right w:val="none" w:sz="0" w:space="0" w:color="auto"/>
      </w:divBdr>
    </w:div>
    <w:div w:id="1992637438">
      <w:marLeft w:val="480"/>
      <w:marRight w:val="0"/>
      <w:marTop w:val="0"/>
      <w:marBottom w:val="0"/>
      <w:divBdr>
        <w:top w:val="none" w:sz="0" w:space="0" w:color="auto"/>
        <w:left w:val="none" w:sz="0" w:space="0" w:color="auto"/>
        <w:bottom w:val="none" w:sz="0" w:space="0" w:color="auto"/>
        <w:right w:val="none" w:sz="0" w:space="0" w:color="auto"/>
      </w:divBdr>
    </w:div>
    <w:div w:id="1992711549">
      <w:marLeft w:val="480"/>
      <w:marRight w:val="0"/>
      <w:marTop w:val="0"/>
      <w:marBottom w:val="0"/>
      <w:divBdr>
        <w:top w:val="none" w:sz="0" w:space="0" w:color="auto"/>
        <w:left w:val="none" w:sz="0" w:space="0" w:color="auto"/>
        <w:bottom w:val="none" w:sz="0" w:space="0" w:color="auto"/>
        <w:right w:val="none" w:sz="0" w:space="0" w:color="auto"/>
      </w:divBdr>
    </w:div>
    <w:div w:id="1994213513">
      <w:marLeft w:val="480"/>
      <w:marRight w:val="0"/>
      <w:marTop w:val="0"/>
      <w:marBottom w:val="0"/>
      <w:divBdr>
        <w:top w:val="none" w:sz="0" w:space="0" w:color="auto"/>
        <w:left w:val="none" w:sz="0" w:space="0" w:color="auto"/>
        <w:bottom w:val="none" w:sz="0" w:space="0" w:color="auto"/>
        <w:right w:val="none" w:sz="0" w:space="0" w:color="auto"/>
      </w:divBdr>
    </w:div>
    <w:div w:id="1994484071">
      <w:marLeft w:val="480"/>
      <w:marRight w:val="0"/>
      <w:marTop w:val="0"/>
      <w:marBottom w:val="0"/>
      <w:divBdr>
        <w:top w:val="none" w:sz="0" w:space="0" w:color="auto"/>
        <w:left w:val="none" w:sz="0" w:space="0" w:color="auto"/>
        <w:bottom w:val="none" w:sz="0" w:space="0" w:color="auto"/>
        <w:right w:val="none" w:sz="0" w:space="0" w:color="auto"/>
      </w:divBdr>
    </w:div>
    <w:div w:id="1994485121">
      <w:marLeft w:val="480"/>
      <w:marRight w:val="0"/>
      <w:marTop w:val="0"/>
      <w:marBottom w:val="0"/>
      <w:divBdr>
        <w:top w:val="none" w:sz="0" w:space="0" w:color="auto"/>
        <w:left w:val="none" w:sz="0" w:space="0" w:color="auto"/>
        <w:bottom w:val="none" w:sz="0" w:space="0" w:color="auto"/>
        <w:right w:val="none" w:sz="0" w:space="0" w:color="auto"/>
      </w:divBdr>
    </w:div>
    <w:div w:id="1998410940">
      <w:marLeft w:val="480"/>
      <w:marRight w:val="0"/>
      <w:marTop w:val="0"/>
      <w:marBottom w:val="0"/>
      <w:divBdr>
        <w:top w:val="none" w:sz="0" w:space="0" w:color="auto"/>
        <w:left w:val="none" w:sz="0" w:space="0" w:color="auto"/>
        <w:bottom w:val="none" w:sz="0" w:space="0" w:color="auto"/>
        <w:right w:val="none" w:sz="0" w:space="0" w:color="auto"/>
      </w:divBdr>
    </w:div>
    <w:div w:id="1999847720">
      <w:marLeft w:val="480"/>
      <w:marRight w:val="0"/>
      <w:marTop w:val="0"/>
      <w:marBottom w:val="0"/>
      <w:divBdr>
        <w:top w:val="none" w:sz="0" w:space="0" w:color="auto"/>
        <w:left w:val="none" w:sz="0" w:space="0" w:color="auto"/>
        <w:bottom w:val="none" w:sz="0" w:space="0" w:color="auto"/>
        <w:right w:val="none" w:sz="0" w:space="0" w:color="auto"/>
      </w:divBdr>
    </w:div>
    <w:div w:id="2001037747">
      <w:marLeft w:val="480"/>
      <w:marRight w:val="0"/>
      <w:marTop w:val="0"/>
      <w:marBottom w:val="0"/>
      <w:divBdr>
        <w:top w:val="none" w:sz="0" w:space="0" w:color="auto"/>
        <w:left w:val="none" w:sz="0" w:space="0" w:color="auto"/>
        <w:bottom w:val="none" w:sz="0" w:space="0" w:color="auto"/>
        <w:right w:val="none" w:sz="0" w:space="0" w:color="auto"/>
      </w:divBdr>
    </w:div>
    <w:div w:id="2001156171">
      <w:marLeft w:val="480"/>
      <w:marRight w:val="0"/>
      <w:marTop w:val="0"/>
      <w:marBottom w:val="0"/>
      <w:divBdr>
        <w:top w:val="none" w:sz="0" w:space="0" w:color="auto"/>
        <w:left w:val="none" w:sz="0" w:space="0" w:color="auto"/>
        <w:bottom w:val="none" w:sz="0" w:space="0" w:color="auto"/>
        <w:right w:val="none" w:sz="0" w:space="0" w:color="auto"/>
      </w:divBdr>
    </w:div>
    <w:div w:id="2001620121">
      <w:marLeft w:val="480"/>
      <w:marRight w:val="0"/>
      <w:marTop w:val="0"/>
      <w:marBottom w:val="0"/>
      <w:divBdr>
        <w:top w:val="none" w:sz="0" w:space="0" w:color="auto"/>
        <w:left w:val="none" w:sz="0" w:space="0" w:color="auto"/>
        <w:bottom w:val="none" w:sz="0" w:space="0" w:color="auto"/>
        <w:right w:val="none" w:sz="0" w:space="0" w:color="auto"/>
      </w:divBdr>
    </w:div>
    <w:div w:id="2002780165">
      <w:marLeft w:val="480"/>
      <w:marRight w:val="0"/>
      <w:marTop w:val="0"/>
      <w:marBottom w:val="0"/>
      <w:divBdr>
        <w:top w:val="none" w:sz="0" w:space="0" w:color="auto"/>
        <w:left w:val="none" w:sz="0" w:space="0" w:color="auto"/>
        <w:bottom w:val="none" w:sz="0" w:space="0" w:color="auto"/>
        <w:right w:val="none" w:sz="0" w:space="0" w:color="auto"/>
      </w:divBdr>
    </w:div>
    <w:div w:id="2003271080">
      <w:marLeft w:val="480"/>
      <w:marRight w:val="0"/>
      <w:marTop w:val="0"/>
      <w:marBottom w:val="0"/>
      <w:divBdr>
        <w:top w:val="none" w:sz="0" w:space="0" w:color="auto"/>
        <w:left w:val="none" w:sz="0" w:space="0" w:color="auto"/>
        <w:bottom w:val="none" w:sz="0" w:space="0" w:color="auto"/>
        <w:right w:val="none" w:sz="0" w:space="0" w:color="auto"/>
      </w:divBdr>
    </w:div>
    <w:div w:id="2003387022">
      <w:marLeft w:val="480"/>
      <w:marRight w:val="0"/>
      <w:marTop w:val="0"/>
      <w:marBottom w:val="0"/>
      <w:divBdr>
        <w:top w:val="none" w:sz="0" w:space="0" w:color="auto"/>
        <w:left w:val="none" w:sz="0" w:space="0" w:color="auto"/>
        <w:bottom w:val="none" w:sz="0" w:space="0" w:color="auto"/>
        <w:right w:val="none" w:sz="0" w:space="0" w:color="auto"/>
      </w:divBdr>
    </w:div>
    <w:div w:id="2006468711">
      <w:marLeft w:val="480"/>
      <w:marRight w:val="0"/>
      <w:marTop w:val="0"/>
      <w:marBottom w:val="0"/>
      <w:divBdr>
        <w:top w:val="none" w:sz="0" w:space="0" w:color="auto"/>
        <w:left w:val="none" w:sz="0" w:space="0" w:color="auto"/>
        <w:bottom w:val="none" w:sz="0" w:space="0" w:color="auto"/>
        <w:right w:val="none" w:sz="0" w:space="0" w:color="auto"/>
      </w:divBdr>
    </w:div>
    <w:div w:id="2007977893">
      <w:marLeft w:val="480"/>
      <w:marRight w:val="0"/>
      <w:marTop w:val="0"/>
      <w:marBottom w:val="0"/>
      <w:divBdr>
        <w:top w:val="none" w:sz="0" w:space="0" w:color="auto"/>
        <w:left w:val="none" w:sz="0" w:space="0" w:color="auto"/>
        <w:bottom w:val="none" w:sz="0" w:space="0" w:color="auto"/>
        <w:right w:val="none" w:sz="0" w:space="0" w:color="auto"/>
      </w:divBdr>
    </w:div>
    <w:div w:id="2008051500">
      <w:marLeft w:val="480"/>
      <w:marRight w:val="0"/>
      <w:marTop w:val="0"/>
      <w:marBottom w:val="0"/>
      <w:divBdr>
        <w:top w:val="none" w:sz="0" w:space="0" w:color="auto"/>
        <w:left w:val="none" w:sz="0" w:space="0" w:color="auto"/>
        <w:bottom w:val="none" w:sz="0" w:space="0" w:color="auto"/>
        <w:right w:val="none" w:sz="0" w:space="0" w:color="auto"/>
      </w:divBdr>
    </w:div>
    <w:div w:id="2008367092">
      <w:marLeft w:val="480"/>
      <w:marRight w:val="0"/>
      <w:marTop w:val="0"/>
      <w:marBottom w:val="0"/>
      <w:divBdr>
        <w:top w:val="none" w:sz="0" w:space="0" w:color="auto"/>
        <w:left w:val="none" w:sz="0" w:space="0" w:color="auto"/>
        <w:bottom w:val="none" w:sz="0" w:space="0" w:color="auto"/>
        <w:right w:val="none" w:sz="0" w:space="0" w:color="auto"/>
      </w:divBdr>
    </w:div>
    <w:div w:id="2008557573">
      <w:marLeft w:val="480"/>
      <w:marRight w:val="0"/>
      <w:marTop w:val="0"/>
      <w:marBottom w:val="0"/>
      <w:divBdr>
        <w:top w:val="none" w:sz="0" w:space="0" w:color="auto"/>
        <w:left w:val="none" w:sz="0" w:space="0" w:color="auto"/>
        <w:bottom w:val="none" w:sz="0" w:space="0" w:color="auto"/>
        <w:right w:val="none" w:sz="0" w:space="0" w:color="auto"/>
      </w:divBdr>
    </w:div>
    <w:div w:id="2008629487">
      <w:marLeft w:val="480"/>
      <w:marRight w:val="0"/>
      <w:marTop w:val="0"/>
      <w:marBottom w:val="0"/>
      <w:divBdr>
        <w:top w:val="none" w:sz="0" w:space="0" w:color="auto"/>
        <w:left w:val="none" w:sz="0" w:space="0" w:color="auto"/>
        <w:bottom w:val="none" w:sz="0" w:space="0" w:color="auto"/>
        <w:right w:val="none" w:sz="0" w:space="0" w:color="auto"/>
      </w:divBdr>
    </w:div>
    <w:div w:id="2009674738">
      <w:marLeft w:val="480"/>
      <w:marRight w:val="0"/>
      <w:marTop w:val="0"/>
      <w:marBottom w:val="0"/>
      <w:divBdr>
        <w:top w:val="none" w:sz="0" w:space="0" w:color="auto"/>
        <w:left w:val="none" w:sz="0" w:space="0" w:color="auto"/>
        <w:bottom w:val="none" w:sz="0" w:space="0" w:color="auto"/>
        <w:right w:val="none" w:sz="0" w:space="0" w:color="auto"/>
      </w:divBdr>
    </w:div>
    <w:div w:id="2010673227">
      <w:marLeft w:val="480"/>
      <w:marRight w:val="0"/>
      <w:marTop w:val="0"/>
      <w:marBottom w:val="0"/>
      <w:divBdr>
        <w:top w:val="none" w:sz="0" w:space="0" w:color="auto"/>
        <w:left w:val="none" w:sz="0" w:space="0" w:color="auto"/>
        <w:bottom w:val="none" w:sz="0" w:space="0" w:color="auto"/>
        <w:right w:val="none" w:sz="0" w:space="0" w:color="auto"/>
      </w:divBdr>
    </w:div>
    <w:div w:id="2011639782">
      <w:marLeft w:val="480"/>
      <w:marRight w:val="0"/>
      <w:marTop w:val="0"/>
      <w:marBottom w:val="0"/>
      <w:divBdr>
        <w:top w:val="none" w:sz="0" w:space="0" w:color="auto"/>
        <w:left w:val="none" w:sz="0" w:space="0" w:color="auto"/>
        <w:bottom w:val="none" w:sz="0" w:space="0" w:color="auto"/>
        <w:right w:val="none" w:sz="0" w:space="0" w:color="auto"/>
      </w:divBdr>
    </w:div>
    <w:div w:id="2012488349">
      <w:marLeft w:val="480"/>
      <w:marRight w:val="0"/>
      <w:marTop w:val="0"/>
      <w:marBottom w:val="0"/>
      <w:divBdr>
        <w:top w:val="none" w:sz="0" w:space="0" w:color="auto"/>
        <w:left w:val="none" w:sz="0" w:space="0" w:color="auto"/>
        <w:bottom w:val="none" w:sz="0" w:space="0" w:color="auto"/>
        <w:right w:val="none" w:sz="0" w:space="0" w:color="auto"/>
      </w:divBdr>
    </w:div>
    <w:div w:id="2014184685">
      <w:marLeft w:val="480"/>
      <w:marRight w:val="0"/>
      <w:marTop w:val="0"/>
      <w:marBottom w:val="0"/>
      <w:divBdr>
        <w:top w:val="none" w:sz="0" w:space="0" w:color="auto"/>
        <w:left w:val="none" w:sz="0" w:space="0" w:color="auto"/>
        <w:bottom w:val="none" w:sz="0" w:space="0" w:color="auto"/>
        <w:right w:val="none" w:sz="0" w:space="0" w:color="auto"/>
      </w:divBdr>
    </w:div>
    <w:div w:id="2015185376">
      <w:marLeft w:val="480"/>
      <w:marRight w:val="0"/>
      <w:marTop w:val="0"/>
      <w:marBottom w:val="0"/>
      <w:divBdr>
        <w:top w:val="none" w:sz="0" w:space="0" w:color="auto"/>
        <w:left w:val="none" w:sz="0" w:space="0" w:color="auto"/>
        <w:bottom w:val="none" w:sz="0" w:space="0" w:color="auto"/>
        <w:right w:val="none" w:sz="0" w:space="0" w:color="auto"/>
      </w:divBdr>
    </w:div>
    <w:div w:id="2015301239">
      <w:marLeft w:val="480"/>
      <w:marRight w:val="0"/>
      <w:marTop w:val="0"/>
      <w:marBottom w:val="0"/>
      <w:divBdr>
        <w:top w:val="none" w:sz="0" w:space="0" w:color="auto"/>
        <w:left w:val="none" w:sz="0" w:space="0" w:color="auto"/>
        <w:bottom w:val="none" w:sz="0" w:space="0" w:color="auto"/>
        <w:right w:val="none" w:sz="0" w:space="0" w:color="auto"/>
      </w:divBdr>
    </w:div>
    <w:div w:id="2015646451">
      <w:marLeft w:val="480"/>
      <w:marRight w:val="0"/>
      <w:marTop w:val="0"/>
      <w:marBottom w:val="0"/>
      <w:divBdr>
        <w:top w:val="none" w:sz="0" w:space="0" w:color="auto"/>
        <w:left w:val="none" w:sz="0" w:space="0" w:color="auto"/>
        <w:bottom w:val="none" w:sz="0" w:space="0" w:color="auto"/>
        <w:right w:val="none" w:sz="0" w:space="0" w:color="auto"/>
      </w:divBdr>
    </w:div>
    <w:div w:id="2016027804">
      <w:marLeft w:val="480"/>
      <w:marRight w:val="0"/>
      <w:marTop w:val="0"/>
      <w:marBottom w:val="0"/>
      <w:divBdr>
        <w:top w:val="none" w:sz="0" w:space="0" w:color="auto"/>
        <w:left w:val="none" w:sz="0" w:space="0" w:color="auto"/>
        <w:bottom w:val="none" w:sz="0" w:space="0" w:color="auto"/>
        <w:right w:val="none" w:sz="0" w:space="0" w:color="auto"/>
      </w:divBdr>
    </w:div>
    <w:div w:id="2017154041">
      <w:marLeft w:val="480"/>
      <w:marRight w:val="0"/>
      <w:marTop w:val="0"/>
      <w:marBottom w:val="0"/>
      <w:divBdr>
        <w:top w:val="none" w:sz="0" w:space="0" w:color="auto"/>
        <w:left w:val="none" w:sz="0" w:space="0" w:color="auto"/>
        <w:bottom w:val="none" w:sz="0" w:space="0" w:color="auto"/>
        <w:right w:val="none" w:sz="0" w:space="0" w:color="auto"/>
      </w:divBdr>
    </w:div>
    <w:div w:id="2017724696">
      <w:marLeft w:val="480"/>
      <w:marRight w:val="0"/>
      <w:marTop w:val="0"/>
      <w:marBottom w:val="0"/>
      <w:divBdr>
        <w:top w:val="none" w:sz="0" w:space="0" w:color="auto"/>
        <w:left w:val="none" w:sz="0" w:space="0" w:color="auto"/>
        <w:bottom w:val="none" w:sz="0" w:space="0" w:color="auto"/>
        <w:right w:val="none" w:sz="0" w:space="0" w:color="auto"/>
      </w:divBdr>
    </w:div>
    <w:div w:id="2017922975">
      <w:marLeft w:val="480"/>
      <w:marRight w:val="0"/>
      <w:marTop w:val="0"/>
      <w:marBottom w:val="0"/>
      <w:divBdr>
        <w:top w:val="none" w:sz="0" w:space="0" w:color="auto"/>
        <w:left w:val="none" w:sz="0" w:space="0" w:color="auto"/>
        <w:bottom w:val="none" w:sz="0" w:space="0" w:color="auto"/>
        <w:right w:val="none" w:sz="0" w:space="0" w:color="auto"/>
      </w:divBdr>
    </w:div>
    <w:div w:id="2018847495">
      <w:marLeft w:val="480"/>
      <w:marRight w:val="0"/>
      <w:marTop w:val="0"/>
      <w:marBottom w:val="0"/>
      <w:divBdr>
        <w:top w:val="none" w:sz="0" w:space="0" w:color="auto"/>
        <w:left w:val="none" w:sz="0" w:space="0" w:color="auto"/>
        <w:bottom w:val="none" w:sz="0" w:space="0" w:color="auto"/>
        <w:right w:val="none" w:sz="0" w:space="0" w:color="auto"/>
      </w:divBdr>
    </w:div>
    <w:div w:id="2020111898">
      <w:marLeft w:val="480"/>
      <w:marRight w:val="0"/>
      <w:marTop w:val="0"/>
      <w:marBottom w:val="0"/>
      <w:divBdr>
        <w:top w:val="none" w:sz="0" w:space="0" w:color="auto"/>
        <w:left w:val="none" w:sz="0" w:space="0" w:color="auto"/>
        <w:bottom w:val="none" w:sz="0" w:space="0" w:color="auto"/>
        <w:right w:val="none" w:sz="0" w:space="0" w:color="auto"/>
      </w:divBdr>
    </w:div>
    <w:div w:id="2021542042">
      <w:marLeft w:val="480"/>
      <w:marRight w:val="0"/>
      <w:marTop w:val="0"/>
      <w:marBottom w:val="0"/>
      <w:divBdr>
        <w:top w:val="none" w:sz="0" w:space="0" w:color="auto"/>
        <w:left w:val="none" w:sz="0" w:space="0" w:color="auto"/>
        <w:bottom w:val="none" w:sz="0" w:space="0" w:color="auto"/>
        <w:right w:val="none" w:sz="0" w:space="0" w:color="auto"/>
      </w:divBdr>
    </w:div>
    <w:div w:id="2021810457">
      <w:marLeft w:val="480"/>
      <w:marRight w:val="0"/>
      <w:marTop w:val="0"/>
      <w:marBottom w:val="0"/>
      <w:divBdr>
        <w:top w:val="none" w:sz="0" w:space="0" w:color="auto"/>
        <w:left w:val="none" w:sz="0" w:space="0" w:color="auto"/>
        <w:bottom w:val="none" w:sz="0" w:space="0" w:color="auto"/>
        <w:right w:val="none" w:sz="0" w:space="0" w:color="auto"/>
      </w:divBdr>
    </w:div>
    <w:div w:id="2022244618">
      <w:marLeft w:val="480"/>
      <w:marRight w:val="0"/>
      <w:marTop w:val="0"/>
      <w:marBottom w:val="0"/>
      <w:divBdr>
        <w:top w:val="none" w:sz="0" w:space="0" w:color="auto"/>
        <w:left w:val="none" w:sz="0" w:space="0" w:color="auto"/>
        <w:bottom w:val="none" w:sz="0" w:space="0" w:color="auto"/>
        <w:right w:val="none" w:sz="0" w:space="0" w:color="auto"/>
      </w:divBdr>
    </w:div>
    <w:div w:id="2022704096">
      <w:marLeft w:val="480"/>
      <w:marRight w:val="0"/>
      <w:marTop w:val="0"/>
      <w:marBottom w:val="0"/>
      <w:divBdr>
        <w:top w:val="none" w:sz="0" w:space="0" w:color="auto"/>
        <w:left w:val="none" w:sz="0" w:space="0" w:color="auto"/>
        <w:bottom w:val="none" w:sz="0" w:space="0" w:color="auto"/>
        <w:right w:val="none" w:sz="0" w:space="0" w:color="auto"/>
      </w:divBdr>
    </w:div>
    <w:div w:id="2024817472">
      <w:marLeft w:val="480"/>
      <w:marRight w:val="0"/>
      <w:marTop w:val="0"/>
      <w:marBottom w:val="0"/>
      <w:divBdr>
        <w:top w:val="none" w:sz="0" w:space="0" w:color="auto"/>
        <w:left w:val="none" w:sz="0" w:space="0" w:color="auto"/>
        <w:bottom w:val="none" w:sz="0" w:space="0" w:color="auto"/>
        <w:right w:val="none" w:sz="0" w:space="0" w:color="auto"/>
      </w:divBdr>
    </w:div>
    <w:div w:id="2024819212">
      <w:marLeft w:val="480"/>
      <w:marRight w:val="0"/>
      <w:marTop w:val="0"/>
      <w:marBottom w:val="0"/>
      <w:divBdr>
        <w:top w:val="none" w:sz="0" w:space="0" w:color="auto"/>
        <w:left w:val="none" w:sz="0" w:space="0" w:color="auto"/>
        <w:bottom w:val="none" w:sz="0" w:space="0" w:color="auto"/>
        <w:right w:val="none" w:sz="0" w:space="0" w:color="auto"/>
      </w:divBdr>
    </w:div>
    <w:div w:id="2025283110">
      <w:marLeft w:val="480"/>
      <w:marRight w:val="0"/>
      <w:marTop w:val="0"/>
      <w:marBottom w:val="0"/>
      <w:divBdr>
        <w:top w:val="none" w:sz="0" w:space="0" w:color="auto"/>
        <w:left w:val="none" w:sz="0" w:space="0" w:color="auto"/>
        <w:bottom w:val="none" w:sz="0" w:space="0" w:color="auto"/>
        <w:right w:val="none" w:sz="0" w:space="0" w:color="auto"/>
      </w:divBdr>
    </w:div>
    <w:div w:id="2025671594">
      <w:marLeft w:val="480"/>
      <w:marRight w:val="0"/>
      <w:marTop w:val="0"/>
      <w:marBottom w:val="0"/>
      <w:divBdr>
        <w:top w:val="none" w:sz="0" w:space="0" w:color="auto"/>
        <w:left w:val="none" w:sz="0" w:space="0" w:color="auto"/>
        <w:bottom w:val="none" w:sz="0" w:space="0" w:color="auto"/>
        <w:right w:val="none" w:sz="0" w:space="0" w:color="auto"/>
      </w:divBdr>
    </w:div>
    <w:div w:id="2026049591">
      <w:marLeft w:val="480"/>
      <w:marRight w:val="0"/>
      <w:marTop w:val="0"/>
      <w:marBottom w:val="0"/>
      <w:divBdr>
        <w:top w:val="none" w:sz="0" w:space="0" w:color="auto"/>
        <w:left w:val="none" w:sz="0" w:space="0" w:color="auto"/>
        <w:bottom w:val="none" w:sz="0" w:space="0" w:color="auto"/>
        <w:right w:val="none" w:sz="0" w:space="0" w:color="auto"/>
      </w:divBdr>
    </w:div>
    <w:div w:id="2026904206">
      <w:marLeft w:val="480"/>
      <w:marRight w:val="0"/>
      <w:marTop w:val="0"/>
      <w:marBottom w:val="0"/>
      <w:divBdr>
        <w:top w:val="none" w:sz="0" w:space="0" w:color="auto"/>
        <w:left w:val="none" w:sz="0" w:space="0" w:color="auto"/>
        <w:bottom w:val="none" w:sz="0" w:space="0" w:color="auto"/>
        <w:right w:val="none" w:sz="0" w:space="0" w:color="auto"/>
      </w:divBdr>
    </w:div>
    <w:div w:id="2027174543">
      <w:marLeft w:val="480"/>
      <w:marRight w:val="0"/>
      <w:marTop w:val="0"/>
      <w:marBottom w:val="0"/>
      <w:divBdr>
        <w:top w:val="none" w:sz="0" w:space="0" w:color="auto"/>
        <w:left w:val="none" w:sz="0" w:space="0" w:color="auto"/>
        <w:bottom w:val="none" w:sz="0" w:space="0" w:color="auto"/>
        <w:right w:val="none" w:sz="0" w:space="0" w:color="auto"/>
      </w:divBdr>
    </w:div>
    <w:div w:id="2028944157">
      <w:marLeft w:val="480"/>
      <w:marRight w:val="0"/>
      <w:marTop w:val="0"/>
      <w:marBottom w:val="0"/>
      <w:divBdr>
        <w:top w:val="none" w:sz="0" w:space="0" w:color="auto"/>
        <w:left w:val="none" w:sz="0" w:space="0" w:color="auto"/>
        <w:bottom w:val="none" w:sz="0" w:space="0" w:color="auto"/>
        <w:right w:val="none" w:sz="0" w:space="0" w:color="auto"/>
      </w:divBdr>
    </w:div>
    <w:div w:id="2029720441">
      <w:marLeft w:val="480"/>
      <w:marRight w:val="0"/>
      <w:marTop w:val="0"/>
      <w:marBottom w:val="0"/>
      <w:divBdr>
        <w:top w:val="none" w:sz="0" w:space="0" w:color="auto"/>
        <w:left w:val="none" w:sz="0" w:space="0" w:color="auto"/>
        <w:bottom w:val="none" w:sz="0" w:space="0" w:color="auto"/>
        <w:right w:val="none" w:sz="0" w:space="0" w:color="auto"/>
      </w:divBdr>
    </w:div>
    <w:div w:id="2031444187">
      <w:marLeft w:val="480"/>
      <w:marRight w:val="0"/>
      <w:marTop w:val="0"/>
      <w:marBottom w:val="0"/>
      <w:divBdr>
        <w:top w:val="none" w:sz="0" w:space="0" w:color="auto"/>
        <w:left w:val="none" w:sz="0" w:space="0" w:color="auto"/>
        <w:bottom w:val="none" w:sz="0" w:space="0" w:color="auto"/>
        <w:right w:val="none" w:sz="0" w:space="0" w:color="auto"/>
      </w:divBdr>
    </w:div>
    <w:div w:id="2031909720">
      <w:marLeft w:val="480"/>
      <w:marRight w:val="0"/>
      <w:marTop w:val="0"/>
      <w:marBottom w:val="0"/>
      <w:divBdr>
        <w:top w:val="none" w:sz="0" w:space="0" w:color="auto"/>
        <w:left w:val="none" w:sz="0" w:space="0" w:color="auto"/>
        <w:bottom w:val="none" w:sz="0" w:space="0" w:color="auto"/>
        <w:right w:val="none" w:sz="0" w:space="0" w:color="auto"/>
      </w:divBdr>
    </w:div>
    <w:div w:id="2031950193">
      <w:marLeft w:val="480"/>
      <w:marRight w:val="0"/>
      <w:marTop w:val="0"/>
      <w:marBottom w:val="0"/>
      <w:divBdr>
        <w:top w:val="none" w:sz="0" w:space="0" w:color="auto"/>
        <w:left w:val="none" w:sz="0" w:space="0" w:color="auto"/>
        <w:bottom w:val="none" w:sz="0" w:space="0" w:color="auto"/>
        <w:right w:val="none" w:sz="0" w:space="0" w:color="auto"/>
      </w:divBdr>
    </w:div>
    <w:div w:id="2032103175">
      <w:marLeft w:val="480"/>
      <w:marRight w:val="0"/>
      <w:marTop w:val="0"/>
      <w:marBottom w:val="0"/>
      <w:divBdr>
        <w:top w:val="none" w:sz="0" w:space="0" w:color="auto"/>
        <w:left w:val="none" w:sz="0" w:space="0" w:color="auto"/>
        <w:bottom w:val="none" w:sz="0" w:space="0" w:color="auto"/>
        <w:right w:val="none" w:sz="0" w:space="0" w:color="auto"/>
      </w:divBdr>
    </w:div>
    <w:div w:id="2032366963">
      <w:marLeft w:val="480"/>
      <w:marRight w:val="0"/>
      <w:marTop w:val="0"/>
      <w:marBottom w:val="0"/>
      <w:divBdr>
        <w:top w:val="none" w:sz="0" w:space="0" w:color="auto"/>
        <w:left w:val="none" w:sz="0" w:space="0" w:color="auto"/>
        <w:bottom w:val="none" w:sz="0" w:space="0" w:color="auto"/>
        <w:right w:val="none" w:sz="0" w:space="0" w:color="auto"/>
      </w:divBdr>
    </w:div>
    <w:div w:id="2033916706">
      <w:marLeft w:val="480"/>
      <w:marRight w:val="0"/>
      <w:marTop w:val="0"/>
      <w:marBottom w:val="0"/>
      <w:divBdr>
        <w:top w:val="none" w:sz="0" w:space="0" w:color="auto"/>
        <w:left w:val="none" w:sz="0" w:space="0" w:color="auto"/>
        <w:bottom w:val="none" w:sz="0" w:space="0" w:color="auto"/>
        <w:right w:val="none" w:sz="0" w:space="0" w:color="auto"/>
      </w:divBdr>
    </w:div>
    <w:div w:id="2034920499">
      <w:marLeft w:val="480"/>
      <w:marRight w:val="0"/>
      <w:marTop w:val="0"/>
      <w:marBottom w:val="0"/>
      <w:divBdr>
        <w:top w:val="none" w:sz="0" w:space="0" w:color="auto"/>
        <w:left w:val="none" w:sz="0" w:space="0" w:color="auto"/>
        <w:bottom w:val="none" w:sz="0" w:space="0" w:color="auto"/>
        <w:right w:val="none" w:sz="0" w:space="0" w:color="auto"/>
      </w:divBdr>
    </w:div>
    <w:div w:id="2037729125">
      <w:marLeft w:val="480"/>
      <w:marRight w:val="0"/>
      <w:marTop w:val="0"/>
      <w:marBottom w:val="0"/>
      <w:divBdr>
        <w:top w:val="none" w:sz="0" w:space="0" w:color="auto"/>
        <w:left w:val="none" w:sz="0" w:space="0" w:color="auto"/>
        <w:bottom w:val="none" w:sz="0" w:space="0" w:color="auto"/>
        <w:right w:val="none" w:sz="0" w:space="0" w:color="auto"/>
      </w:divBdr>
    </w:div>
    <w:div w:id="2038115287">
      <w:marLeft w:val="480"/>
      <w:marRight w:val="0"/>
      <w:marTop w:val="0"/>
      <w:marBottom w:val="0"/>
      <w:divBdr>
        <w:top w:val="none" w:sz="0" w:space="0" w:color="auto"/>
        <w:left w:val="none" w:sz="0" w:space="0" w:color="auto"/>
        <w:bottom w:val="none" w:sz="0" w:space="0" w:color="auto"/>
        <w:right w:val="none" w:sz="0" w:space="0" w:color="auto"/>
      </w:divBdr>
    </w:div>
    <w:div w:id="2038462110">
      <w:marLeft w:val="480"/>
      <w:marRight w:val="0"/>
      <w:marTop w:val="0"/>
      <w:marBottom w:val="0"/>
      <w:divBdr>
        <w:top w:val="none" w:sz="0" w:space="0" w:color="auto"/>
        <w:left w:val="none" w:sz="0" w:space="0" w:color="auto"/>
        <w:bottom w:val="none" w:sz="0" w:space="0" w:color="auto"/>
        <w:right w:val="none" w:sz="0" w:space="0" w:color="auto"/>
      </w:divBdr>
    </w:div>
    <w:div w:id="2040663333">
      <w:marLeft w:val="480"/>
      <w:marRight w:val="0"/>
      <w:marTop w:val="0"/>
      <w:marBottom w:val="0"/>
      <w:divBdr>
        <w:top w:val="none" w:sz="0" w:space="0" w:color="auto"/>
        <w:left w:val="none" w:sz="0" w:space="0" w:color="auto"/>
        <w:bottom w:val="none" w:sz="0" w:space="0" w:color="auto"/>
        <w:right w:val="none" w:sz="0" w:space="0" w:color="auto"/>
      </w:divBdr>
    </w:div>
    <w:div w:id="2040740643">
      <w:marLeft w:val="480"/>
      <w:marRight w:val="0"/>
      <w:marTop w:val="0"/>
      <w:marBottom w:val="0"/>
      <w:divBdr>
        <w:top w:val="none" w:sz="0" w:space="0" w:color="auto"/>
        <w:left w:val="none" w:sz="0" w:space="0" w:color="auto"/>
        <w:bottom w:val="none" w:sz="0" w:space="0" w:color="auto"/>
        <w:right w:val="none" w:sz="0" w:space="0" w:color="auto"/>
      </w:divBdr>
    </w:div>
    <w:div w:id="2041085829">
      <w:marLeft w:val="480"/>
      <w:marRight w:val="0"/>
      <w:marTop w:val="0"/>
      <w:marBottom w:val="0"/>
      <w:divBdr>
        <w:top w:val="none" w:sz="0" w:space="0" w:color="auto"/>
        <w:left w:val="none" w:sz="0" w:space="0" w:color="auto"/>
        <w:bottom w:val="none" w:sz="0" w:space="0" w:color="auto"/>
        <w:right w:val="none" w:sz="0" w:space="0" w:color="auto"/>
      </w:divBdr>
    </w:div>
    <w:div w:id="2042632383">
      <w:marLeft w:val="480"/>
      <w:marRight w:val="0"/>
      <w:marTop w:val="0"/>
      <w:marBottom w:val="0"/>
      <w:divBdr>
        <w:top w:val="none" w:sz="0" w:space="0" w:color="auto"/>
        <w:left w:val="none" w:sz="0" w:space="0" w:color="auto"/>
        <w:bottom w:val="none" w:sz="0" w:space="0" w:color="auto"/>
        <w:right w:val="none" w:sz="0" w:space="0" w:color="auto"/>
      </w:divBdr>
    </w:div>
    <w:div w:id="2044211208">
      <w:marLeft w:val="480"/>
      <w:marRight w:val="0"/>
      <w:marTop w:val="0"/>
      <w:marBottom w:val="0"/>
      <w:divBdr>
        <w:top w:val="none" w:sz="0" w:space="0" w:color="auto"/>
        <w:left w:val="none" w:sz="0" w:space="0" w:color="auto"/>
        <w:bottom w:val="none" w:sz="0" w:space="0" w:color="auto"/>
        <w:right w:val="none" w:sz="0" w:space="0" w:color="auto"/>
      </w:divBdr>
    </w:div>
    <w:div w:id="2045327163">
      <w:marLeft w:val="480"/>
      <w:marRight w:val="0"/>
      <w:marTop w:val="0"/>
      <w:marBottom w:val="0"/>
      <w:divBdr>
        <w:top w:val="none" w:sz="0" w:space="0" w:color="auto"/>
        <w:left w:val="none" w:sz="0" w:space="0" w:color="auto"/>
        <w:bottom w:val="none" w:sz="0" w:space="0" w:color="auto"/>
        <w:right w:val="none" w:sz="0" w:space="0" w:color="auto"/>
      </w:divBdr>
    </w:div>
    <w:div w:id="2046127139">
      <w:marLeft w:val="480"/>
      <w:marRight w:val="0"/>
      <w:marTop w:val="0"/>
      <w:marBottom w:val="0"/>
      <w:divBdr>
        <w:top w:val="none" w:sz="0" w:space="0" w:color="auto"/>
        <w:left w:val="none" w:sz="0" w:space="0" w:color="auto"/>
        <w:bottom w:val="none" w:sz="0" w:space="0" w:color="auto"/>
        <w:right w:val="none" w:sz="0" w:space="0" w:color="auto"/>
      </w:divBdr>
    </w:div>
    <w:div w:id="2047021214">
      <w:marLeft w:val="480"/>
      <w:marRight w:val="0"/>
      <w:marTop w:val="0"/>
      <w:marBottom w:val="0"/>
      <w:divBdr>
        <w:top w:val="none" w:sz="0" w:space="0" w:color="auto"/>
        <w:left w:val="none" w:sz="0" w:space="0" w:color="auto"/>
        <w:bottom w:val="none" w:sz="0" w:space="0" w:color="auto"/>
        <w:right w:val="none" w:sz="0" w:space="0" w:color="auto"/>
      </w:divBdr>
    </w:div>
    <w:div w:id="2047172568">
      <w:marLeft w:val="480"/>
      <w:marRight w:val="0"/>
      <w:marTop w:val="0"/>
      <w:marBottom w:val="0"/>
      <w:divBdr>
        <w:top w:val="none" w:sz="0" w:space="0" w:color="auto"/>
        <w:left w:val="none" w:sz="0" w:space="0" w:color="auto"/>
        <w:bottom w:val="none" w:sz="0" w:space="0" w:color="auto"/>
        <w:right w:val="none" w:sz="0" w:space="0" w:color="auto"/>
      </w:divBdr>
    </w:div>
    <w:div w:id="2048211381">
      <w:marLeft w:val="480"/>
      <w:marRight w:val="0"/>
      <w:marTop w:val="0"/>
      <w:marBottom w:val="0"/>
      <w:divBdr>
        <w:top w:val="none" w:sz="0" w:space="0" w:color="auto"/>
        <w:left w:val="none" w:sz="0" w:space="0" w:color="auto"/>
        <w:bottom w:val="none" w:sz="0" w:space="0" w:color="auto"/>
        <w:right w:val="none" w:sz="0" w:space="0" w:color="auto"/>
      </w:divBdr>
    </w:div>
    <w:div w:id="2048721623">
      <w:marLeft w:val="480"/>
      <w:marRight w:val="0"/>
      <w:marTop w:val="0"/>
      <w:marBottom w:val="0"/>
      <w:divBdr>
        <w:top w:val="none" w:sz="0" w:space="0" w:color="auto"/>
        <w:left w:val="none" w:sz="0" w:space="0" w:color="auto"/>
        <w:bottom w:val="none" w:sz="0" w:space="0" w:color="auto"/>
        <w:right w:val="none" w:sz="0" w:space="0" w:color="auto"/>
      </w:divBdr>
    </w:div>
    <w:div w:id="2049403861">
      <w:marLeft w:val="480"/>
      <w:marRight w:val="0"/>
      <w:marTop w:val="0"/>
      <w:marBottom w:val="0"/>
      <w:divBdr>
        <w:top w:val="none" w:sz="0" w:space="0" w:color="auto"/>
        <w:left w:val="none" w:sz="0" w:space="0" w:color="auto"/>
        <w:bottom w:val="none" w:sz="0" w:space="0" w:color="auto"/>
        <w:right w:val="none" w:sz="0" w:space="0" w:color="auto"/>
      </w:divBdr>
    </w:div>
    <w:div w:id="2050256837">
      <w:marLeft w:val="480"/>
      <w:marRight w:val="0"/>
      <w:marTop w:val="0"/>
      <w:marBottom w:val="0"/>
      <w:divBdr>
        <w:top w:val="none" w:sz="0" w:space="0" w:color="auto"/>
        <w:left w:val="none" w:sz="0" w:space="0" w:color="auto"/>
        <w:bottom w:val="none" w:sz="0" w:space="0" w:color="auto"/>
        <w:right w:val="none" w:sz="0" w:space="0" w:color="auto"/>
      </w:divBdr>
    </w:div>
    <w:div w:id="2050570372">
      <w:marLeft w:val="480"/>
      <w:marRight w:val="0"/>
      <w:marTop w:val="0"/>
      <w:marBottom w:val="0"/>
      <w:divBdr>
        <w:top w:val="none" w:sz="0" w:space="0" w:color="auto"/>
        <w:left w:val="none" w:sz="0" w:space="0" w:color="auto"/>
        <w:bottom w:val="none" w:sz="0" w:space="0" w:color="auto"/>
        <w:right w:val="none" w:sz="0" w:space="0" w:color="auto"/>
      </w:divBdr>
    </w:div>
    <w:div w:id="2050717208">
      <w:marLeft w:val="480"/>
      <w:marRight w:val="0"/>
      <w:marTop w:val="0"/>
      <w:marBottom w:val="0"/>
      <w:divBdr>
        <w:top w:val="none" w:sz="0" w:space="0" w:color="auto"/>
        <w:left w:val="none" w:sz="0" w:space="0" w:color="auto"/>
        <w:bottom w:val="none" w:sz="0" w:space="0" w:color="auto"/>
        <w:right w:val="none" w:sz="0" w:space="0" w:color="auto"/>
      </w:divBdr>
    </w:div>
    <w:div w:id="2050761926">
      <w:marLeft w:val="480"/>
      <w:marRight w:val="0"/>
      <w:marTop w:val="0"/>
      <w:marBottom w:val="0"/>
      <w:divBdr>
        <w:top w:val="none" w:sz="0" w:space="0" w:color="auto"/>
        <w:left w:val="none" w:sz="0" w:space="0" w:color="auto"/>
        <w:bottom w:val="none" w:sz="0" w:space="0" w:color="auto"/>
        <w:right w:val="none" w:sz="0" w:space="0" w:color="auto"/>
      </w:divBdr>
    </w:div>
    <w:div w:id="2051613184">
      <w:marLeft w:val="480"/>
      <w:marRight w:val="0"/>
      <w:marTop w:val="0"/>
      <w:marBottom w:val="0"/>
      <w:divBdr>
        <w:top w:val="none" w:sz="0" w:space="0" w:color="auto"/>
        <w:left w:val="none" w:sz="0" w:space="0" w:color="auto"/>
        <w:bottom w:val="none" w:sz="0" w:space="0" w:color="auto"/>
        <w:right w:val="none" w:sz="0" w:space="0" w:color="auto"/>
      </w:divBdr>
    </w:div>
    <w:div w:id="2051875344">
      <w:marLeft w:val="480"/>
      <w:marRight w:val="0"/>
      <w:marTop w:val="0"/>
      <w:marBottom w:val="0"/>
      <w:divBdr>
        <w:top w:val="none" w:sz="0" w:space="0" w:color="auto"/>
        <w:left w:val="none" w:sz="0" w:space="0" w:color="auto"/>
        <w:bottom w:val="none" w:sz="0" w:space="0" w:color="auto"/>
        <w:right w:val="none" w:sz="0" w:space="0" w:color="auto"/>
      </w:divBdr>
    </w:div>
    <w:div w:id="2052069834">
      <w:marLeft w:val="480"/>
      <w:marRight w:val="0"/>
      <w:marTop w:val="0"/>
      <w:marBottom w:val="0"/>
      <w:divBdr>
        <w:top w:val="none" w:sz="0" w:space="0" w:color="auto"/>
        <w:left w:val="none" w:sz="0" w:space="0" w:color="auto"/>
        <w:bottom w:val="none" w:sz="0" w:space="0" w:color="auto"/>
        <w:right w:val="none" w:sz="0" w:space="0" w:color="auto"/>
      </w:divBdr>
    </w:div>
    <w:div w:id="2052463009">
      <w:marLeft w:val="480"/>
      <w:marRight w:val="0"/>
      <w:marTop w:val="0"/>
      <w:marBottom w:val="0"/>
      <w:divBdr>
        <w:top w:val="none" w:sz="0" w:space="0" w:color="auto"/>
        <w:left w:val="none" w:sz="0" w:space="0" w:color="auto"/>
        <w:bottom w:val="none" w:sz="0" w:space="0" w:color="auto"/>
        <w:right w:val="none" w:sz="0" w:space="0" w:color="auto"/>
      </w:divBdr>
    </w:div>
    <w:div w:id="2052920046">
      <w:marLeft w:val="480"/>
      <w:marRight w:val="0"/>
      <w:marTop w:val="0"/>
      <w:marBottom w:val="0"/>
      <w:divBdr>
        <w:top w:val="none" w:sz="0" w:space="0" w:color="auto"/>
        <w:left w:val="none" w:sz="0" w:space="0" w:color="auto"/>
        <w:bottom w:val="none" w:sz="0" w:space="0" w:color="auto"/>
        <w:right w:val="none" w:sz="0" w:space="0" w:color="auto"/>
      </w:divBdr>
    </w:div>
    <w:div w:id="2053457325">
      <w:marLeft w:val="480"/>
      <w:marRight w:val="0"/>
      <w:marTop w:val="0"/>
      <w:marBottom w:val="0"/>
      <w:divBdr>
        <w:top w:val="none" w:sz="0" w:space="0" w:color="auto"/>
        <w:left w:val="none" w:sz="0" w:space="0" w:color="auto"/>
        <w:bottom w:val="none" w:sz="0" w:space="0" w:color="auto"/>
        <w:right w:val="none" w:sz="0" w:space="0" w:color="auto"/>
      </w:divBdr>
    </w:div>
    <w:div w:id="2053846617">
      <w:marLeft w:val="480"/>
      <w:marRight w:val="0"/>
      <w:marTop w:val="0"/>
      <w:marBottom w:val="0"/>
      <w:divBdr>
        <w:top w:val="none" w:sz="0" w:space="0" w:color="auto"/>
        <w:left w:val="none" w:sz="0" w:space="0" w:color="auto"/>
        <w:bottom w:val="none" w:sz="0" w:space="0" w:color="auto"/>
        <w:right w:val="none" w:sz="0" w:space="0" w:color="auto"/>
      </w:divBdr>
    </w:div>
    <w:div w:id="2053990363">
      <w:marLeft w:val="480"/>
      <w:marRight w:val="0"/>
      <w:marTop w:val="0"/>
      <w:marBottom w:val="0"/>
      <w:divBdr>
        <w:top w:val="none" w:sz="0" w:space="0" w:color="auto"/>
        <w:left w:val="none" w:sz="0" w:space="0" w:color="auto"/>
        <w:bottom w:val="none" w:sz="0" w:space="0" w:color="auto"/>
        <w:right w:val="none" w:sz="0" w:space="0" w:color="auto"/>
      </w:divBdr>
    </w:div>
    <w:div w:id="2055427813">
      <w:marLeft w:val="480"/>
      <w:marRight w:val="0"/>
      <w:marTop w:val="0"/>
      <w:marBottom w:val="0"/>
      <w:divBdr>
        <w:top w:val="none" w:sz="0" w:space="0" w:color="auto"/>
        <w:left w:val="none" w:sz="0" w:space="0" w:color="auto"/>
        <w:bottom w:val="none" w:sz="0" w:space="0" w:color="auto"/>
        <w:right w:val="none" w:sz="0" w:space="0" w:color="auto"/>
      </w:divBdr>
    </w:div>
    <w:div w:id="2055931609">
      <w:marLeft w:val="480"/>
      <w:marRight w:val="0"/>
      <w:marTop w:val="0"/>
      <w:marBottom w:val="0"/>
      <w:divBdr>
        <w:top w:val="none" w:sz="0" w:space="0" w:color="auto"/>
        <w:left w:val="none" w:sz="0" w:space="0" w:color="auto"/>
        <w:bottom w:val="none" w:sz="0" w:space="0" w:color="auto"/>
        <w:right w:val="none" w:sz="0" w:space="0" w:color="auto"/>
      </w:divBdr>
    </w:div>
    <w:div w:id="2056193231">
      <w:marLeft w:val="480"/>
      <w:marRight w:val="0"/>
      <w:marTop w:val="0"/>
      <w:marBottom w:val="0"/>
      <w:divBdr>
        <w:top w:val="none" w:sz="0" w:space="0" w:color="auto"/>
        <w:left w:val="none" w:sz="0" w:space="0" w:color="auto"/>
        <w:bottom w:val="none" w:sz="0" w:space="0" w:color="auto"/>
        <w:right w:val="none" w:sz="0" w:space="0" w:color="auto"/>
      </w:divBdr>
    </w:div>
    <w:div w:id="2056927157">
      <w:marLeft w:val="480"/>
      <w:marRight w:val="0"/>
      <w:marTop w:val="0"/>
      <w:marBottom w:val="0"/>
      <w:divBdr>
        <w:top w:val="none" w:sz="0" w:space="0" w:color="auto"/>
        <w:left w:val="none" w:sz="0" w:space="0" w:color="auto"/>
        <w:bottom w:val="none" w:sz="0" w:space="0" w:color="auto"/>
        <w:right w:val="none" w:sz="0" w:space="0" w:color="auto"/>
      </w:divBdr>
    </w:div>
    <w:div w:id="2057001242">
      <w:marLeft w:val="480"/>
      <w:marRight w:val="0"/>
      <w:marTop w:val="0"/>
      <w:marBottom w:val="0"/>
      <w:divBdr>
        <w:top w:val="none" w:sz="0" w:space="0" w:color="auto"/>
        <w:left w:val="none" w:sz="0" w:space="0" w:color="auto"/>
        <w:bottom w:val="none" w:sz="0" w:space="0" w:color="auto"/>
        <w:right w:val="none" w:sz="0" w:space="0" w:color="auto"/>
      </w:divBdr>
    </w:div>
    <w:div w:id="2057586819">
      <w:marLeft w:val="480"/>
      <w:marRight w:val="0"/>
      <w:marTop w:val="0"/>
      <w:marBottom w:val="0"/>
      <w:divBdr>
        <w:top w:val="none" w:sz="0" w:space="0" w:color="auto"/>
        <w:left w:val="none" w:sz="0" w:space="0" w:color="auto"/>
        <w:bottom w:val="none" w:sz="0" w:space="0" w:color="auto"/>
        <w:right w:val="none" w:sz="0" w:space="0" w:color="auto"/>
      </w:divBdr>
    </w:div>
    <w:div w:id="2058696324">
      <w:marLeft w:val="480"/>
      <w:marRight w:val="0"/>
      <w:marTop w:val="0"/>
      <w:marBottom w:val="0"/>
      <w:divBdr>
        <w:top w:val="none" w:sz="0" w:space="0" w:color="auto"/>
        <w:left w:val="none" w:sz="0" w:space="0" w:color="auto"/>
        <w:bottom w:val="none" w:sz="0" w:space="0" w:color="auto"/>
        <w:right w:val="none" w:sz="0" w:space="0" w:color="auto"/>
      </w:divBdr>
    </w:div>
    <w:div w:id="2059549450">
      <w:marLeft w:val="480"/>
      <w:marRight w:val="0"/>
      <w:marTop w:val="0"/>
      <w:marBottom w:val="0"/>
      <w:divBdr>
        <w:top w:val="none" w:sz="0" w:space="0" w:color="auto"/>
        <w:left w:val="none" w:sz="0" w:space="0" w:color="auto"/>
        <w:bottom w:val="none" w:sz="0" w:space="0" w:color="auto"/>
        <w:right w:val="none" w:sz="0" w:space="0" w:color="auto"/>
      </w:divBdr>
    </w:div>
    <w:div w:id="2059934540">
      <w:marLeft w:val="480"/>
      <w:marRight w:val="0"/>
      <w:marTop w:val="0"/>
      <w:marBottom w:val="0"/>
      <w:divBdr>
        <w:top w:val="none" w:sz="0" w:space="0" w:color="auto"/>
        <w:left w:val="none" w:sz="0" w:space="0" w:color="auto"/>
        <w:bottom w:val="none" w:sz="0" w:space="0" w:color="auto"/>
        <w:right w:val="none" w:sz="0" w:space="0" w:color="auto"/>
      </w:divBdr>
    </w:div>
    <w:div w:id="2060545253">
      <w:marLeft w:val="480"/>
      <w:marRight w:val="0"/>
      <w:marTop w:val="0"/>
      <w:marBottom w:val="0"/>
      <w:divBdr>
        <w:top w:val="none" w:sz="0" w:space="0" w:color="auto"/>
        <w:left w:val="none" w:sz="0" w:space="0" w:color="auto"/>
        <w:bottom w:val="none" w:sz="0" w:space="0" w:color="auto"/>
        <w:right w:val="none" w:sz="0" w:space="0" w:color="auto"/>
      </w:divBdr>
    </w:div>
    <w:div w:id="2060740124">
      <w:marLeft w:val="480"/>
      <w:marRight w:val="0"/>
      <w:marTop w:val="0"/>
      <w:marBottom w:val="0"/>
      <w:divBdr>
        <w:top w:val="none" w:sz="0" w:space="0" w:color="auto"/>
        <w:left w:val="none" w:sz="0" w:space="0" w:color="auto"/>
        <w:bottom w:val="none" w:sz="0" w:space="0" w:color="auto"/>
        <w:right w:val="none" w:sz="0" w:space="0" w:color="auto"/>
      </w:divBdr>
    </w:div>
    <w:div w:id="2061632307">
      <w:marLeft w:val="480"/>
      <w:marRight w:val="0"/>
      <w:marTop w:val="0"/>
      <w:marBottom w:val="0"/>
      <w:divBdr>
        <w:top w:val="none" w:sz="0" w:space="0" w:color="auto"/>
        <w:left w:val="none" w:sz="0" w:space="0" w:color="auto"/>
        <w:bottom w:val="none" w:sz="0" w:space="0" w:color="auto"/>
        <w:right w:val="none" w:sz="0" w:space="0" w:color="auto"/>
      </w:divBdr>
    </w:div>
    <w:div w:id="2063484603">
      <w:marLeft w:val="480"/>
      <w:marRight w:val="0"/>
      <w:marTop w:val="0"/>
      <w:marBottom w:val="0"/>
      <w:divBdr>
        <w:top w:val="none" w:sz="0" w:space="0" w:color="auto"/>
        <w:left w:val="none" w:sz="0" w:space="0" w:color="auto"/>
        <w:bottom w:val="none" w:sz="0" w:space="0" w:color="auto"/>
        <w:right w:val="none" w:sz="0" w:space="0" w:color="auto"/>
      </w:divBdr>
    </w:div>
    <w:div w:id="2063824319">
      <w:marLeft w:val="480"/>
      <w:marRight w:val="0"/>
      <w:marTop w:val="0"/>
      <w:marBottom w:val="0"/>
      <w:divBdr>
        <w:top w:val="none" w:sz="0" w:space="0" w:color="auto"/>
        <w:left w:val="none" w:sz="0" w:space="0" w:color="auto"/>
        <w:bottom w:val="none" w:sz="0" w:space="0" w:color="auto"/>
        <w:right w:val="none" w:sz="0" w:space="0" w:color="auto"/>
      </w:divBdr>
    </w:div>
    <w:div w:id="2064215215">
      <w:marLeft w:val="480"/>
      <w:marRight w:val="0"/>
      <w:marTop w:val="0"/>
      <w:marBottom w:val="0"/>
      <w:divBdr>
        <w:top w:val="none" w:sz="0" w:space="0" w:color="auto"/>
        <w:left w:val="none" w:sz="0" w:space="0" w:color="auto"/>
        <w:bottom w:val="none" w:sz="0" w:space="0" w:color="auto"/>
        <w:right w:val="none" w:sz="0" w:space="0" w:color="auto"/>
      </w:divBdr>
    </w:div>
    <w:div w:id="2065253666">
      <w:marLeft w:val="480"/>
      <w:marRight w:val="0"/>
      <w:marTop w:val="0"/>
      <w:marBottom w:val="0"/>
      <w:divBdr>
        <w:top w:val="none" w:sz="0" w:space="0" w:color="auto"/>
        <w:left w:val="none" w:sz="0" w:space="0" w:color="auto"/>
        <w:bottom w:val="none" w:sz="0" w:space="0" w:color="auto"/>
        <w:right w:val="none" w:sz="0" w:space="0" w:color="auto"/>
      </w:divBdr>
    </w:div>
    <w:div w:id="2065323846">
      <w:marLeft w:val="480"/>
      <w:marRight w:val="0"/>
      <w:marTop w:val="0"/>
      <w:marBottom w:val="0"/>
      <w:divBdr>
        <w:top w:val="none" w:sz="0" w:space="0" w:color="auto"/>
        <w:left w:val="none" w:sz="0" w:space="0" w:color="auto"/>
        <w:bottom w:val="none" w:sz="0" w:space="0" w:color="auto"/>
        <w:right w:val="none" w:sz="0" w:space="0" w:color="auto"/>
      </w:divBdr>
    </w:div>
    <w:div w:id="2065522135">
      <w:marLeft w:val="480"/>
      <w:marRight w:val="0"/>
      <w:marTop w:val="0"/>
      <w:marBottom w:val="0"/>
      <w:divBdr>
        <w:top w:val="none" w:sz="0" w:space="0" w:color="auto"/>
        <w:left w:val="none" w:sz="0" w:space="0" w:color="auto"/>
        <w:bottom w:val="none" w:sz="0" w:space="0" w:color="auto"/>
        <w:right w:val="none" w:sz="0" w:space="0" w:color="auto"/>
      </w:divBdr>
    </w:div>
    <w:div w:id="2066022413">
      <w:marLeft w:val="480"/>
      <w:marRight w:val="0"/>
      <w:marTop w:val="0"/>
      <w:marBottom w:val="0"/>
      <w:divBdr>
        <w:top w:val="none" w:sz="0" w:space="0" w:color="auto"/>
        <w:left w:val="none" w:sz="0" w:space="0" w:color="auto"/>
        <w:bottom w:val="none" w:sz="0" w:space="0" w:color="auto"/>
        <w:right w:val="none" w:sz="0" w:space="0" w:color="auto"/>
      </w:divBdr>
    </w:div>
    <w:div w:id="2068187559">
      <w:marLeft w:val="480"/>
      <w:marRight w:val="0"/>
      <w:marTop w:val="0"/>
      <w:marBottom w:val="0"/>
      <w:divBdr>
        <w:top w:val="none" w:sz="0" w:space="0" w:color="auto"/>
        <w:left w:val="none" w:sz="0" w:space="0" w:color="auto"/>
        <w:bottom w:val="none" w:sz="0" w:space="0" w:color="auto"/>
        <w:right w:val="none" w:sz="0" w:space="0" w:color="auto"/>
      </w:divBdr>
    </w:div>
    <w:div w:id="2068339908">
      <w:marLeft w:val="480"/>
      <w:marRight w:val="0"/>
      <w:marTop w:val="0"/>
      <w:marBottom w:val="0"/>
      <w:divBdr>
        <w:top w:val="none" w:sz="0" w:space="0" w:color="auto"/>
        <w:left w:val="none" w:sz="0" w:space="0" w:color="auto"/>
        <w:bottom w:val="none" w:sz="0" w:space="0" w:color="auto"/>
        <w:right w:val="none" w:sz="0" w:space="0" w:color="auto"/>
      </w:divBdr>
    </w:div>
    <w:div w:id="2069065775">
      <w:marLeft w:val="480"/>
      <w:marRight w:val="0"/>
      <w:marTop w:val="0"/>
      <w:marBottom w:val="0"/>
      <w:divBdr>
        <w:top w:val="none" w:sz="0" w:space="0" w:color="auto"/>
        <w:left w:val="none" w:sz="0" w:space="0" w:color="auto"/>
        <w:bottom w:val="none" w:sz="0" w:space="0" w:color="auto"/>
        <w:right w:val="none" w:sz="0" w:space="0" w:color="auto"/>
      </w:divBdr>
    </w:div>
    <w:div w:id="2069110609">
      <w:marLeft w:val="480"/>
      <w:marRight w:val="0"/>
      <w:marTop w:val="0"/>
      <w:marBottom w:val="0"/>
      <w:divBdr>
        <w:top w:val="none" w:sz="0" w:space="0" w:color="auto"/>
        <w:left w:val="none" w:sz="0" w:space="0" w:color="auto"/>
        <w:bottom w:val="none" w:sz="0" w:space="0" w:color="auto"/>
        <w:right w:val="none" w:sz="0" w:space="0" w:color="auto"/>
      </w:divBdr>
    </w:div>
    <w:div w:id="2069184823">
      <w:marLeft w:val="480"/>
      <w:marRight w:val="0"/>
      <w:marTop w:val="0"/>
      <w:marBottom w:val="0"/>
      <w:divBdr>
        <w:top w:val="none" w:sz="0" w:space="0" w:color="auto"/>
        <w:left w:val="none" w:sz="0" w:space="0" w:color="auto"/>
        <w:bottom w:val="none" w:sz="0" w:space="0" w:color="auto"/>
        <w:right w:val="none" w:sz="0" w:space="0" w:color="auto"/>
      </w:divBdr>
    </w:div>
    <w:div w:id="2070610118">
      <w:marLeft w:val="480"/>
      <w:marRight w:val="0"/>
      <w:marTop w:val="0"/>
      <w:marBottom w:val="0"/>
      <w:divBdr>
        <w:top w:val="none" w:sz="0" w:space="0" w:color="auto"/>
        <w:left w:val="none" w:sz="0" w:space="0" w:color="auto"/>
        <w:bottom w:val="none" w:sz="0" w:space="0" w:color="auto"/>
        <w:right w:val="none" w:sz="0" w:space="0" w:color="auto"/>
      </w:divBdr>
    </w:div>
    <w:div w:id="2071878401">
      <w:marLeft w:val="480"/>
      <w:marRight w:val="0"/>
      <w:marTop w:val="0"/>
      <w:marBottom w:val="0"/>
      <w:divBdr>
        <w:top w:val="none" w:sz="0" w:space="0" w:color="auto"/>
        <w:left w:val="none" w:sz="0" w:space="0" w:color="auto"/>
        <w:bottom w:val="none" w:sz="0" w:space="0" w:color="auto"/>
        <w:right w:val="none" w:sz="0" w:space="0" w:color="auto"/>
      </w:divBdr>
    </w:div>
    <w:div w:id="2071882135">
      <w:marLeft w:val="480"/>
      <w:marRight w:val="0"/>
      <w:marTop w:val="0"/>
      <w:marBottom w:val="0"/>
      <w:divBdr>
        <w:top w:val="none" w:sz="0" w:space="0" w:color="auto"/>
        <w:left w:val="none" w:sz="0" w:space="0" w:color="auto"/>
        <w:bottom w:val="none" w:sz="0" w:space="0" w:color="auto"/>
        <w:right w:val="none" w:sz="0" w:space="0" w:color="auto"/>
      </w:divBdr>
    </w:div>
    <w:div w:id="2071926300">
      <w:marLeft w:val="480"/>
      <w:marRight w:val="0"/>
      <w:marTop w:val="0"/>
      <w:marBottom w:val="0"/>
      <w:divBdr>
        <w:top w:val="none" w:sz="0" w:space="0" w:color="auto"/>
        <w:left w:val="none" w:sz="0" w:space="0" w:color="auto"/>
        <w:bottom w:val="none" w:sz="0" w:space="0" w:color="auto"/>
        <w:right w:val="none" w:sz="0" w:space="0" w:color="auto"/>
      </w:divBdr>
    </w:div>
    <w:div w:id="2072996013">
      <w:marLeft w:val="480"/>
      <w:marRight w:val="0"/>
      <w:marTop w:val="0"/>
      <w:marBottom w:val="0"/>
      <w:divBdr>
        <w:top w:val="none" w:sz="0" w:space="0" w:color="auto"/>
        <w:left w:val="none" w:sz="0" w:space="0" w:color="auto"/>
        <w:bottom w:val="none" w:sz="0" w:space="0" w:color="auto"/>
        <w:right w:val="none" w:sz="0" w:space="0" w:color="auto"/>
      </w:divBdr>
    </w:div>
    <w:div w:id="2074423980">
      <w:marLeft w:val="480"/>
      <w:marRight w:val="0"/>
      <w:marTop w:val="0"/>
      <w:marBottom w:val="0"/>
      <w:divBdr>
        <w:top w:val="none" w:sz="0" w:space="0" w:color="auto"/>
        <w:left w:val="none" w:sz="0" w:space="0" w:color="auto"/>
        <w:bottom w:val="none" w:sz="0" w:space="0" w:color="auto"/>
        <w:right w:val="none" w:sz="0" w:space="0" w:color="auto"/>
      </w:divBdr>
    </w:div>
    <w:div w:id="2074505768">
      <w:marLeft w:val="480"/>
      <w:marRight w:val="0"/>
      <w:marTop w:val="0"/>
      <w:marBottom w:val="0"/>
      <w:divBdr>
        <w:top w:val="none" w:sz="0" w:space="0" w:color="auto"/>
        <w:left w:val="none" w:sz="0" w:space="0" w:color="auto"/>
        <w:bottom w:val="none" w:sz="0" w:space="0" w:color="auto"/>
        <w:right w:val="none" w:sz="0" w:space="0" w:color="auto"/>
      </w:divBdr>
    </w:div>
    <w:div w:id="2075395505">
      <w:marLeft w:val="480"/>
      <w:marRight w:val="0"/>
      <w:marTop w:val="0"/>
      <w:marBottom w:val="0"/>
      <w:divBdr>
        <w:top w:val="none" w:sz="0" w:space="0" w:color="auto"/>
        <w:left w:val="none" w:sz="0" w:space="0" w:color="auto"/>
        <w:bottom w:val="none" w:sz="0" w:space="0" w:color="auto"/>
        <w:right w:val="none" w:sz="0" w:space="0" w:color="auto"/>
      </w:divBdr>
    </w:div>
    <w:div w:id="2075466272">
      <w:marLeft w:val="480"/>
      <w:marRight w:val="0"/>
      <w:marTop w:val="0"/>
      <w:marBottom w:val="0"/>
      <w:divBdr>
        <w:top w:val="none" w:sz="0" w:space="0" w:color="auto"/>
        <w:left w:val="none" w:sz="0" w:space="0" w:color="auto"/>
        <w:bottom w:val="none" w:sz="0" w:space="0" w:color="auto"/>
        <w:right w:val="none" w:sz="0" w:space="0" w:color="auto"/>
      </w:divBdr>
    </w:div>
    <w:div w:id="2075614114">
      <w:marLeft w:val="480"/>
      <w:marRight w:val="0"/>
      <w:marTop w:val="0"/>
      <w:marBottom w:val="0"/>
      <w:divBdr>
        <w:top w:val="none" w:sz="0" w:space="0" w:color="auto"/>
        <w:left w:val="none" w:sz="0" w:space="0" w:color="auto"/>
        <w:bottom w:val="none" w:sz="0" w:space="0" w:color="auto"/>
        <w:right w:val="none" w:sz="0" w:space="0" w:color="auto"/>
      </w:divBdr>
    </w:div>
    <w:div w:id="2078895777">
      <w:marLeft w:val="480"/>
      <w:marRight w:val="0"/>
      <w:marTop w:val="0"/>
      <w:marBottom w:val="0"/>
      <w:divBdr>
        <w:top w:val="none" w:sz="0" w:space="0" w:color="auto"/>
        <w:left w:val="none" w:sz="0" w:space="0" w:color="auto"/>
        <w:bottom w:val="none" w:sz="0" w:space="0" w:color="auto"/>
        <w:right w:val="none" w:sz="0" w:space="0" w:color="auto"/>
      </w:divBdr>
    </w:div>
    <w:div w:id="2079401023">
      <w:marLeft w:val="480"/>
      <w:marRight w:val="0"/>
      <w:marTop w:val="0"/>
      <w:marBottom w:val="0"/>
      <w:divBdr>
        <w:top w:val="none" w:sz="0" w:space="0" w:color="auto"/>
        <w:left w:val="none" w:sz="0" w:space="0" w:color="auto"/>
        <w:bottom w:val="none" w:sz="0" w:space="0" w:color="auto"/>
        <w:right w:val="none" w:sz="0" w:space="0" w:color="auto"/>
      </w:divBdr>
    </w:div>
    <w:div w:id="2079935765">
      <w:marLeft w:val="480"/>
      <w:marRight w:val="0"/>
      <w:marTop w:val="0"/>
      <w:marBottom w:val="0"/>
      <w:divBdr>
        <w:top w:val="none" w:sz="0" w:space="0" w:color="auto"/>
        <w:left w:val="none" w:sz="0" w:space="0" w:color="auto"/>
        <w:bottom w:val="none" w:sz="0" w:space="0" w:color="auto"/>
        <w:right w:val="none" w:sz="0" w:space="0" w:color="auto"/>
      </w:divBdr>
    </w:div>
    <w:div w:id="2080785604">
      <w:marLeft w:val="480"/>
      <w:marRight w:val="0"/>
      <w:marTop w:val="0"/>
      <w:marBottom w:val="0"/>
      <w:divBdr>
        <w:top w:val="none" w:sz="0" w:space="0" w:color="auto"/>
        <w:left w:val="none" w:sz="0" w:space="0" w:color="auto"/>
        <w:bottom w:val="none" w:sz="0" w:space="0" w:color="auto"/>
        <w:right w:val="none" w:sz="0" w:space="0" w:color="auto"/>
      </w:divBdr>
    </w:div>
    <w:div w:id="2081712122">
      <w:marLeft w:val="480"/>
      <w:marRight w:val="0"/>
      <w:marTop w:val="0"/>
      <w:marBottom w:val="0"/>
      <w:divBdr>
        <w:top w:val="none" w:sz="0" w:space="0" w:color="auto"/>
        <w:left w:val="none" w:sz="0" w:space="0" w:color="auto"/>
        <w:bottom w:val="none" w:sz="0" w:space="0" w:color="auto"/>
        <w:right w:val="none" w:sz="0" w:space="0" w:color="auto"/>
      </w:divBdr>
    </w:div>
    <w:div w:id="2082676725">
      <w:marLeft w:val="480"/>
      <w:marRight w:val="0"/>
      <w:marTop w:val="0"/>
      <w:marBottom w:val="0"/>
      <w:divBdr>
        <w:top w:val="none" w:sz="0" w:space="0" w:color="auto"/>
        <w:left w:val="none" w:sz="0" w:space="0" w:color="auto"/>
        <w:bottom w:val="none" w:sz="0" w:space="0" w:color="auto"/>
        <w:right w:val="none" w:sz="0" w:space="0" w:color="auto"/>
      </w:divBdr>
    </w:div>
    <w:div w:id="2083214449">
      <w:marLeft w:val="480"/>
      <w:marRight w:val="0"/>
      <w:marTop w:val="0"/>
      <w:marBottom w:val="0"/>
      <w:divBdr>
        <w:top w:val="none" w:sz="0" w:space="0" w:color="auto"/>
        <w:left w:val="none" w:sz="0" w:space="0" w:color="auto"/>
        <w:bottom w:val="none" w:sz="0" w:space="0" w:color="auto"/>
        <w:right w:val="none" w:sz="0" w:space="0" w:color="auto"/>
      </w:divBdr>
    </w:div>
    <w:div w:id="2086486658">
      <w:marLeft w:val="480"/>
      <w:marRight w:val="0"/>
      <w:marTop w:val="0"/>
      <w:marBottom w:val="0"/>
      <w:divBdr>
        <w:top w:val="none" w:sz="0" w:space="0" w:color="auto"/>
        <w:left w:val="none" w:sz="0" w:space="0" w:color="auto"/>
        <w:bottom w:val="none" w:sz="0" w:space="0" w:color="auto"/>
        <w:right w:val="none" w:sz="0" w:space="0" w:color="auto"/>
      </w:divBdr>
    </w:div>
    <w:div w:id="2086875275">
      <w:marLeft w:val="480"/>
      <w:marRight w:val="0"/>
      <w:marTop w:val="0"/>
      <w:marBottom w:val="0"/>
      <w:divBdr>
        <w:top w:val="none" w:sz="0" w:space="0" w:color="auto"/>
        <w:left w:val="none" w:sz="0" w:space="0" w:color="auto"/>
        <w:bottom w:val="none" w:sz="0" w:space="0" w:color="auto"/>
        <w:right w:val="none" w:sz="0" w:space="0" w:color="auto"/>
      </w:divBdr>
    </w:div>
    <w:div w:id="2086956342">
      <w:marLeft w:val="480"/>
      <w:marRight w:val="0"/>
      <w:marTop w:val="0"/>
      <w:marBottom w:val="0"/>
      <w:divBdr>
        <w:top w:val="none" w:sz="0" w:space="0" w:color="auto"/>
        <w:left w:val="none" w:sz="0" w:space="0" w:color="auto"/>
        <w:bottom w:val="none" w:sz="0" w:space="0" w:color="auto"/>
        <w:right w:val="none" w:sz="0" w:space="0" w:color="auto"/>
      </w:divBdr>
    </w:div>
    <w:div w:id="2087341011">
      <w:marLeft w:val="480"/>
      <w:marRight w:val="0"/>
      <w:marTop w:val="0"/>
      <w:marBottom w:val="0"/>
      <w:divBdr>
        <w:top w:val="none" w:sz="0" w:space="0" w:color="auto"/>
        <w:left w:val="none" w:sz="0" w:space="0" w:color="auto"/>
        <w:bottom w:val="none" w:sz="0" w:space="0" w:color="auto"/>
        <w:right w:val="none" w:sz="0" w:space="0" w:color="auto"/>
      </w:divBdr>
    </w:div>
    <w:div w:id="2087609552">
      <w:marLeft w:val="480"/>
      <w:marRight w:val="0"/>
      <w:marTop w:val="0"/>
      <w:marBottom w:val="0"/>
      <w:divBdr>
        <w:top w:val="none" w:sz="0" w:space="0" w:color="auto"/>
        <w:left w:val="none" w:sz="0" w:space="0" w:color="auto"/>
        <w:bottom w:val="none" w:sz="0" w:space="0" w:color="auto"/>
        <w:right w:val="none" w:sz="0" w:space="0" w:color="auto"/>
      </w:divBdr>
    </w:div>
    <w:div w:id="2087922482">
      <w:marLeft w:val="480"/>
      <w:marRight w:val="0"/>
      <w:marTop w:val="0"/>
      <w:marBottom w:val="0"/>
      <w:divBdr>
        <w:top w:val="none" w:sz="0" w:space="0" w:color="auto"/>
        <w:left w:val="none" w:sz="0" w:space="0" w:color="auto"/>
        <w:bottom w:val="none" w:sz="0" w:space="0" w:color="auto"/>
        <w:right w:val="none" w:sz="0" w:space="0" w:color="auto"/>
      </w:divBdr>
    </w:div>
    <w:div w:id="2088260561">
      <w:marLeft w:val="480"/>
      <w:marRight w:val="0"/>
      <w:marTop w:val="0"/>
      <w:marBottom w:val="0"/>
      <w:divBdr>
        <w:top w:val="none" w:sz="0" w:space="0" w:color="auto"/>
        <w:left w:val="none" w:sz="0" w:space="0" w:color="auto"/>
        <w:bottom w:val="none" w:sz="0" w:space="0" w:color="auto"/>
        <w:right w:val="none" w:sz="0" w:space="0" w:color="auto"/>
      </w:divBdr>
    </w:div>
    <w:div w:id="2088376955">
      <w:marLeft w:val="480"/>
      <w:marRight w:val="0"/>
      <w:marTop w:val="0"/>
      <w:marBottom w:val="0"/>
      <w:divBdr>
        <w:top w:val="none" w:sz="0" w:space="0" w:color="auto"/>
        <w:left w:val="none" w:sz="0" w:space="0" w:color="auto"/>
        <w:bottom w:val="none" w:sz="0" w:space="0" w:color="auto"/>
        <w:right w:val="none" w:sz="0" w:space="0" w:color="auto"/>
      </w:divBdr>
    </w:div>
    <w:div w:id="2088912797">
      <w:marLeft w:val="480"/>
      <w:marRight w:val="0"/>
      <w:marTop w:val="0"/>
      <w:marBottom w:val="0"/>
      <w:divBdr>
        <w:top w:val="none" w:sz="0" w:space="0" w:color="auto"/>
        <w:left w:val="none" w:sz="0" w:space="0" w:color="auto"/>
        <w:bottom w:val="none" w:sz="0" w:space="0" w:color="auto"/>
        <w:right w:val="none" w:sz="0" w:space="0" w:color="auto"/>
      </w:divBdr>
    </w:div>
    <w:div w:id="2090150659">
      <w:marLeft w:val="480"/>
      <w:marRight w:val="0"/>
      <w:marTop w:val="0"/>
      <w:marBottom w:val="0"/>
      <w:divBdr>
        <w:top w:val="none" w:sz="0" w:space="0" w:color="auto"/>
        <w:left w:val="none" w:sz="0" w:space="0" w:color="auto"/>
        <w:bottom w:val="none" w:sz="0" w:space="0" w:color="auto"/>
        <w:right w:val="none" w:sz="0" w:space="0" w:color="auto"/>
      </w:divBdr>
    </w:div>
    <w:div w:id="2090610733">
      <w:marLeft w:val="480"/>
      <w:marRight w:val="0"/>
      <w:marTop w:val="0"/>
      <w:marBottom w:val="0"/>
      <w:divBdr>
        <w:top w:val="none" w:sz="0" w:space="0" w:color="auto"/>
        <w:left w:val="none" w:sz="0" w:space="0" w:color="auto"/>
        <w:bottom w:val="none" w:sz="0" w:space="0" w:color="auto"/>
        <w:right w:val="none" w:sz="0" w:space="0" w:color="auto"/>
      </w:divBdr>
    </w:div>
    <w:div w:id="2091613991">
      <w:marLeft w:val="480"/>
      <w:marRight w:val="0"/>
      <w:marTop w:val="0"/>
      <w:marBottom w:val="0"/>
      <w:divBdr>
        <w:top w:val="none" w:sz="0" w:space="0" w:color="auto"/>
        <w:left w:val="none" w:sz="0" w:space="0" w:color="auto"/>
        <w:bottom w:val="none" w:sz="0" w:space="0" w:color="auto"/>
        <w:right w:val="none" w:sz="0" w:space="0" w:color="auto"/>
      </w:divBdr>
    </w:div>
    <w:div w:id="2092041055">
      <w:marLeft w:val="480"/>
      <w:marRight w:val="0"/>
      <w:marTop w:val="0"/>
      <w:marBottom w:val="0"/>
      <w:divBdr>
        <w:top w:val="none" w:sz="0" w:space="0" w:color="auto"/>
        <w:left w:val="none" w:sz="0" w:space="0" w:color="auto"/>
        <w:bottom w:val="none" w:sz="0" w:space="0" w:color="auto"/>
        <w:right w:val="none" w:sz="0" w:space="0" w:color="auto"/>
      </w:divBdr>
    </w:div>
    <w:div w:id="2092577805">
      <w:marLeft w:val="480"/>
      <w:marRight w:val="0"/>
      <w:marTop w:val="0"/>
      <w:marBottom w:val="0"/>
      <w:divBdr>
        <w:top w:val="none" w:sz="0" w:space="0" w:color="auto"/>
        <w:left w:val="none" w:sz="0" w:space="0" w:color="auto"/>
        <w:bottom w:val="none" w:sz="0" w:space="0" w:color="auto"/>
        <w:right w:val="none" w:sz="0" w:space="0" w:color="auto"/>
      </w:divBdr>
    </w:div>
    <w:div w:id="2092580726">
      <w:marLeft w:val="480"/>
      <w:marRight w:val="0"/>
      <w:marTop w:val="0"/>
      <w:marBottom w:val="0"/>
      <w:divBdr>
        <w:top w:val="none" w:sz="0" w:space="0" w:color="auto"/>
        <w:left w:val="none" w:sz="0" w:space="0" w:color="auto"/>
        <w:bottom w:val="none" w:sz="0" w:space="0" w:color="auto"/>
        <w:right w:val="none" w:sz="0" w:space="0" w:color="auto"/>
      </w:divBdr>
    </w:div>
    <w:div w:id="2094470689">
      <w:marLeft w:val="480"/>
      <w:marRight w:val="0"/>
      <w:marTop w:val="0"/>
      <w:marBottom w:val="0"/>
      <w:divBdr>
        <w:top w:val="none" w:sz="0" w:space="0" w:color="auto"/>
        <w:left w:val="none" w:sz="0" w:space="0" w:color="auto"/>
        <w:bottom w:val="none" w:sz="0" w:space="0" w:color="auto"/>
        <w:right w:val="none" w:sz="0" w:space="0" w:color="auto"/>
      </w:divBdr>
    </w:div>
    <w:div w:id="2094667469">
      <w:marLeft w:val="480"/>
      <w:marRight w:val="0"/>
      <w:marTop w:val="0"/>
      <w:marBottom w:val="0"/>
      <w:divBdr>
        <w:top w:val="none" w:sz="0" w:space="0" w:color="auto"/>
        <w:left w:val="none" w:sz="0" w:space="0" w:color="auto"/>
        <w:bottom w:val="none" w:sz="0" w:space="0" w:color="auto"/>
        <w:right w:val="none" w:sz="0" w:space="0" w:color="auto"/>
      </w:divBdr>
    </w:div>
    <w:div w:id="2094742412">
      <w:marLeft w:val="480"/>
      <w:marRight w:val="0"/>
      <w:marTop w:val="0"/>
      <w:marBottom w:val="0"/>
      <w:divBdr>
        <w:top w:val="none" w:sz="0" w:space="0" w:color="auto"/>
        <w:left w:val="none" w:sz="0" w:space="0" w:color="auto"/>
        <w:bottom w:val="none" w:sz="0" w:space="0" w:color="auto"/>
        <w:right w:val="none" w:sz="0" w:space="0" w:color="auto"/>
      </w:divBdr>
    </w:div>
    <w:div w:id="2095667722">
      <w:marLeft w:val="480"/>
      <w:marRight w:val="0"/>
      <w:marTop w:val="0"/>
      <w:marBottom w:val="0"/>
      <w:divBdr>
        <w:top w:val="none" w:sz="0" w:space="0" w:color="auto"/>
        <w:left w:val="none" w:sz="0" w:space="0" w:color="auto"/>
        <w:bottom w:val="none" w:sz="0" w:space="0" w:color="auto"/>
        <w:right w:val="none" w:sz="0" w:space="0" w:color="auto"/>
      </w:divBdr>
    </w:div>
    <w:div w:id="2096512227">
      <w:marLeft w:val="480"/>
      <w:marRight w:val="0"/>
      <w:marTop w:val="0"/>
      <w:marBottom w:val="0"/>
      <w:divBdr>
        <w:top w:val="none" w:sz="0" w:space="0" w:color="auto"/>
        <w:left w:val="none" w:sz="0" w:space="0" w:color="auto"/>
        <w:bottom w:val="none" w:sz="0" w:space="0" w:color="auto"/>
        <w:right w:val="none" w:sz="0" w:space="0" w:color="auto"/>
      </w:divBdr>
    </w:div>
    <w:div w:id="2096970558">
      <w:marLeft w:val="480"/>
      <w:marRight w:val="0"/>
      <w:marTop w:val="0"/>
      <w:marBottom w:val="0"/>
      <w:divBdr>
        <w:top w:val="none" w:sz="0" w:space="0" w:color="auto"/>
        <w:left w:val="none" w:sz="0" w:space="0" w:color="auto"/>
        <w:bottom w:val="none" w:sz="0" w:space="0" w:color="auto"/>
        <w:right w:val="none" w:sz="0" w:space="0" w:color="auto"/>
      </w:divBdr>
    </w:div>
    <w:div w:id="2098987085">
      <w:marLeft w:val="480"/>
      <w:marRight w:val="0"/>
      <w:marTop w:val="0"/>
      <w:marBottom w:val="0"/>
      <w:divBdr>
        <w:top w:val="none" w:sz="0" w:space="0" w:color="auto"/>
        <w:left w:val="none" w:sz="0" w:space="0" w:color="auto"/>
        <w:bottom w:val="none" w:sz="0" w:space="0" w:color="auto"/>
        <w:right w:val="none" w:sz="0" w:space="0" w:color="auto"/>
      </w:divBdr>
    </w:div>
    <w:div w:id="2099983964">
      <w:marLeft w:val="480"/>
      <w:marRight w:val="0"/>
      <w:marTop w:val="0"/>
      <w:marBottom w:val="0"/>
      <w:divBdr>
        <w:top w:val="none" w:sz="0" w:space="0" w:color="auto"/>
        <w:left w:val="none" w:sz="0" w:space="0" w:color="auto"/>
        <w:bottom w:val="none" w:sz="0" w:space="0" w:color="auto"/>
        <w:right w:val="none" w:sz="0" w:space="0" w:color="auto"/>
      </w:divBdr>
    </w:div>
    <w:div w:id="2101875435">
      <w:marLeft w:val="480"/>
      <w:marRight w:val="0"/>
      <w:marTop w:val="0"/>
      <w:marBottom w:val="0"/>
      <w:divBdr>
        <w:top w:val="none" w:sz="0" w:space="0" w:color="auto"/>
        <w:left w:val="none" w:sz="0" w:space="0" w:color="auto"/>
        <w:bottom w:val="none" w:sz="0" w:space="0" w:color="auto"/>
        <w:right w:val="none" w:sz="0" w:space="0" w:color="auto"/>
      </w:divBdr>
    </w:div>
    <w:div w:id="2106876921">
      <w:marLeft w:val="480"/>
      <w:marRight w:val="0"/>
      <w:marTop w:val="0"/>
      <w:marBottom w:val="0"/>
      <w:divBdr>
        <w:top w:val="none" w:sz="0" w:space="0" w:color="auto"/>
        <w:left w:val="none" w:sz="0" w:space="0" w:color="auto"/>
        <w:bottom w:val="none" w:sz="0" w:space="0" w:color="auto"/>
        <w:right w:val="none" w:sz="0" w:space="0" w:color="auto"/>
      </w:divBdr>
    </w:div>
    <w:div w:id="2107533620">
      <w:marLeft w:val="480"/>
      <w:marRight w:val="0"/>
      <w:marTop w:val="0"/>
      <w:marBottom w:val="0"/>
      <w:divBdr>
        <w:top w:val="none" w:sz="0" w:space="0" w:color="auto"/>
        <w:left w:val="none" w:sz="0" w:space="0" w:color="auto"/>
        <w:bottom w:val="none" w:sz="0" w:space="0" w:color="auto"/>
        <w:right w:val="none" w:sz="0" w:space="0" w:color="auto"/>
      </w:divBdr>
    </w:div>
    <w:div w:id="2108497777">
      <w:marLeft w:val="480"/>
      <w:marRight w:val="0"/>
      <w:marTop w:val="0"/>
      <w:marBottom w:val="0"/>
      <w:divBdr>
        <w:top w:val="none" w:sz="0" w:space="0" w:color="auto"/>
        <w:left w:val="none" w:sz="0" w:space="0" w:color="auto"/>
        <w:bottom w:val="none" w:sz="0" w:space="0" w:color="auto"/>
        <w:right w:val="none" w:sz="0" w:space="0" w:color="auto"/>
      </w:divBdr>
    </w:div>
    <w:div w:id="2108886430">
      <w:marLeft w:val="480"/>
      <w:marRight w:val="0"/>
      <w:marTop w:val="0"/>
      <w:marBottom w:val="0"/>
      <w:divBdr>
        <w:top w:val="none" w:sz="0" w:space="0" w:color="auto"/>
        <w:left w:val="none" w:sz="0" w:space="0" w:color="auto"/>
        <w:bottom w:val="none" w:sz="0" w:space="0" w:color="auto"/>
        <w:right w:val="none" w:sz="0" w:space="0" w:color="auto"/>
      </w:divBdr>
    </w:div>
    <w:div w:id="2109039583">
      <w:marLeft w:val="480"/>
      <w:marRight w:val="0"/>
      <w:marTop w:val="0"/>
      <w:marBottom w:val="0"/>
      <w:divBdr>
        <w:top w:val="none" w:sz="0" w:space="0" w:color="auto"/>
        <w:left w:val="none" w:sz="0" w:space="0" w:color="auto"/>
        <w:bottom w:val="none" w:sz="0" w:space="0" w:color="auto"/>
        <w:right w:val="none" w:sz="0" w:space="0" w:color="auto"/>
      </w:divBdr>
    </w:div>
    <w:div w:id="2109152671">
      <w:marLeft w:val="480"/>
      <w:marRight w:val="0"/>
      <w:marTop w:val="0"/>
      <w:marBottom w:val="0"/>
      <w:divBdr>
        <w:top w:val="none" w:sz="0" w:space="0" w:color="auto"/>
        <w:left w:val="none" w:sz="0" w:space="0" w:color="auto"/>
        <w:bottom w:val="none" w:sz="0" w:space="0" w:color="auto"/>
        <w:right w:val="none" w:sz="0" w:space="0" w:color="auto"/>
      </w:divBdr>
    </w:div>
    <w:div w:id="2109349670">
      <w:marLeft w:val="480"/>
      <w:marRight w:val="0"/>
      <w:marTop w:val="0"/>
      <w:marBottom w:val="0"/>
      <w:divBdr>
        <w:top w:val="none" w:sz="0" w:space="0" w:color="auto"/>
        <w:left w:val="none" w:sz="0" w:space="0" w:color="auto"/>
        <w:bottom w:val="none" w:sz="0" w:space="0" w:color="auto"/>
        <w:right w:val="none" w:sz="0" w:space="0" w:color="auto"/>
      </w:divBdr>
    </w:div>
    <w:div w:id="2110852032">
      <w:marLeft w:val="480"/>
      <w:marRight w:val="0"/>
      <w:marTop w:val="0"/>
      <w:marBottom w:val="0"/>
      <w:divBdr>
        <w:top w:val="none" w:sz="0" w:space="0" w:color="auto"/>
        <w:left w:val="none" w:sz="0" w:space="0" w:color="auto"/>
        <w:bottom w:val="none" w:sz="0" w:space="0" w:color="auto"/>
        <w:right w:val="none" w:sz="0" w:space="0" w:color="auto"/>
      </w:divBdr>
    </w:div>
    <w:div w:id="2111074348">
      <w:marLeft w:val="480"/>
      <w:marRight w:val="0"/>
      <w:marTop w:val="0"/>
      <w:marBottom w:val="0"/>
      <w:divBdr>
        <w:top w:val="none" w:sz="0" w:space="0" w:color="auto"/>
        <w:left w:val="none" w:sz="0" w:space="0" w:color="auto"/>
        <w:bottom w:val="none" w:sz="0" w:space="0" w:color="auto"/>
        <w:right w:val="none" w:sz="0" w:space="0" w:color="auto"/>
      </w:divBdr>
    </w:div>
    <w:div w:id="2111512790">
      <w:marLeft w:val="480"/>
      <w:marRight w:val="0"/>
      <w:marTop w:val="0"/>
      <w:marBottom w:val="0"/>
      <w:divBdr>
        <w:top w:val="none" w:sz="0" w:space="0" w:color="auto"/>
        <w:left w:val="none" w:sz="0" w:space="0" w:color="auto"/>
        <w:bottom w:val="none" w:sz="0" w:space="0" w:color="auto"/>
        <w:right w:val="none" w:sz="0" w:space="0" w:color="auto"/>
      </w:divBdr>
    </w:div>
    <w:div w:id="2111702760">
      <w:marLeft w:val="480"/>
      <w:marRight w:val="0"/>
      <w:marTop w:val="0"/>
      <w:marBottom w:val="0"/>
      <w:divBdr>
        <w:top w:val="none" w:sz="0" w:space="0" w:color="auto"/>
        <w:left w:val="none" w:sz="0" w:space="0" w:color="auto"/>
        <w:bottom w:val="none" w:sz="0" w:space="0" w:color="auto"/>
        <w:right w:val="none" w:sz="0" w:space="0" w:color="auto"/>
      </w:divBdr>
    </w:div>
    <w:div w:id="2111971804">
      <w:marLeft w:val="480"/>
      <w:marRight w:val="0"/>
      <w:marTop w:val="0"/>
      <w:marBottom w:val="0"/>
      <w:divBdr>
        <w:top w:val="none" w:sz="0" w:space="0" w:color="auto"/>
        <w:left w:val="none" w:sz="0" w:space="0" w:color="auto"/>
        <w:bottom w:val="none" w:sz="0" w:space="0" w:color="auto"/>
        <w:right w:val="none" w:sz="0" w:space="0" w:color="auto"/>
      </w:divBdr>
    </w:div>
    <w:div w:id="2112315725">
      <w:marLeft w:val="480"/>
      <w:marRight w:val="0"/>
      <w:marTop w:val="0"/>
      <w:marBottom w:val="0"/>
      <w:divBdr>
        <w:top w:val="none" w:sz="0" w:space="0" w:color="auto"/>
        <w:left w:val="none" w:sz="0" w:space="0" w:color="auto"/>
        <w:bottom w:val="none" w:sz="0" w:space="0" w:color="auto"/>
        <w:right w:val="none" w:sz="0" w:space="0" w:color="auto"/>
      </w:divBdr>
    </w:div>
    <w:div w:id="2112316644">
      <w:marLeft w:val="480"/>
      <w:marRight w:val="0"/>
      <w:marTop w:val="0"/>
      <w:marBottom w:val="0"/>
      <w:divBdr>
        <w:top w:val="none" w:sz="0" w:space="0" w:color="auto"/>
        <w:left w:val="none" w:sz="0" w:space="0" w:color="auto"/>
        <w:bottom w:val="none" w:sz="0" w:space="0" w:color="auto"/>
        <w:right w:val="none" w:sz="0" w:space="0" w:color="auto"/>
      </w:divBdr>
    </w:div>
    <w:div w:id="2114394803">
      <w:marLeft w:val="480"/>
      <w:marRight w:val="0"/>
      <w:marTop w:val="0"/>
      <w:marBottom w:val="0"/>
      <w:divBdr>
        <w:top w:val="none" w:sz="0" w:space="0" w:color="auto"/>
        <w:left w:val="none" w:sz="0" w:space="0" w:color="auto"/>
        <w:bottom w:val="none" w:sz="0" w:space="0" w:color="auto"/>
        <w:right w:val="none" w:sz="0" w:space="0" w:color="auto"/>
      </w:divBdr>
    </w:div>
    <w:div w:id="2114519411">
      <w:marLeft w:val="480"/>
      <w:marRight w:val="0"/>
      <w:marTop w:val="0"/>
      <w:marBottom w:val="0"/>
      <w:divBdr>
        <w:top w:val="none" w:sz="0" w:space="0" w:color="auto"/>
        <w:left w:val="none" w:sz="0" w:space="0" w:color="auto"/>
        <w:bottom w:val="none" w:sz="0" w:space="0" w:color="auto"/>
        <w:right w:val="none" w:sz="0" w:space="0" w:color="auto"/>
      </w:divBdr>
    </w:div>
    <w:div w:id="2114549206">
      <w:marLeft w:val="480"/>
      <w:marRight w:val="0"/>
      <w:marTop w:val="0"/>
      <w:marBottom w:val="0"/>
      <w:divBdr>
        <w:top w:val="none" w:sz="0" w:space="0" w:color="auto"/>
        <w:left w:val="none" w:sz="0" w:space="0" w:color="auto"/>
        <w:bottom w:val="none" w:sz="0" w:space="0" w:color="auto"/>
        <w:right w:val="none" w:sz="0" w:space="0" w:color="auto"/>
      </w:divBdr>
    </w:div>
    <w:div w:id="2118209670">
      <w:marLeft w:val="480"/>
      <w:marRight w:val="0"/>
      <w:marTop w:val="0"/>
      <w:marBottom w:val="0"/>
      <w:divBdr>
        <w:top w:val="none" w:sz="0" w:space="0" w:color="auto"/>
        <w:left w:val="none" w:sz="0" w:space="0" w:color="auto"/>
        <w:bottom w:val="none" w:sz="0" w:space="0" w:color="auto"/>
        <w:right w:val="none" w:sz="0" w:space="0" w:color="auto"/>
      </w:divBdr>
    </w:div>
    <w:div w:id="2121098785">
      <w:marLeft w:val="480"/>
      <w:marRight w:val="0"/>
      <w:marTop w:val="0"/>
      <w:marBottom w:val="0"/>
      <w:divBdr>
        <w:top w:val="none" w:sz="0" w:space="0" w:color="auto"/>
        <w:left w:val="none" w:sz="0" w:space="0" w:color="auto"/>
        <w:bottom w:val="none" w:sz="0" w:space="0" w:color="auto"/>
        <w:right w:val="none" w:sz="0" w:space="0" w:color="auto"/>
      </w:divBdr>
    </w:div>
    <w:div w:id="2121216036">
      <w:marLeft w:val="480"/>
      <w:marRight w:val="0"/>
      <w:marTop w:val="0"/>
      <w:marBottom w:val="0"/>
      <w:divBdr>
        <w:top w:val="none" w:sz="0" w:space="0" w:color="auto"/>
        <w:left w:val="none" w:sz="0" w:space="0" w:color="auto"/>
        <w:bottom w:val="none" w:sz="0" w:space="0" w:color="auto"/>
        <w:right w:val="none" w:sz="0" w:space="0" w:color="auto"/>
      </w:divBdr>
    </w:div>
    <w:div w:id="2121683408">
      <w:marLeft w:val="480"/>
      <w:marRight w:val="0"/>
      <w:marTop w:val="0"/>
      <w:marBottom w:val="0"/>
      <w:divBdr>
        <w:top w:val="none" w:sz="0" w:space="0" w:color="auto"/>
        <w:left w:val="none" w:sz="0" w:space="0" w:color="auto"/>
        <w:bottom w:val="none" w:sz="0" w:space="0" w:color="auto"/>
        <w:right w:val="none" w:sz="0" w:space="0" w:color="auto"/>
      </w:divBdr>
    </w:div>
    <w:div w:id="2122454241">
      <w:marLeft w:val="480"/>
      <w:marRight w:val="0"/>
      <w:marTop w:val="0"/>
      <w:marBottom w:val="0"/>
      <w:divBdr>
        <w:top w:val="none" w:sz="0" w:space="0" w:color="auto"/>
        <w:left w:val="none" w:sz="0" w:space="0" w:color="auto"/>
        <w:bottom w:val="none" w:sz="0" w:space="0" w:color="auto"/>
        <w:right w:val="none" w:sz="0" w:space="0" w:color="auto"/>
      </w:divBdr>
    </w:div>
    <w:div w:id="2122603775">
      <w:marLeft w:val="480"/>
      <w:marRight w:val="0"/>
      <w:marTop w:val="0"/>
      <w:marBottom w:val="0"/>
      <w:divBdr>
        <w:top w:val="none" w:sz="0" w:space="0" w:color="auto"/>
        <w:left w:val="none" w:sz="0" w:space="0" w:color="auto"/>
        <w:bottom w:val="none" w:sz="0" w:space="0" w:color="auto"/>
        <w:right w:val="none" w:sz="0" w:space="0" w:color="auto"/>
      </w:divBdr>
    </w:div>
    <w:div w:id="2127044535">
      <w:marLeft w:val="480"/>
      <w:marRight w:val="0"/>
      <w:marTop w:val="0"/>
      <w:marBottom w:val="0"/>
      <w:divBdr>
        <w:top w:val="none" w:sz="0" w:space="0" w:color="auto"/>
        <w:left w:val="none" w:sz="0" w:space="0" w:color="auto"/>
        <w:bottom w:val="none" w:sz="0" w:space="0" w:color="auto"/>
        <w:right w:val="none" w:sz="0" w:space="0" w:color="auto"/>
      </w:divBdr>
    </w:div>
    <w:div w:id="2127383653">
      <w:marLeft w:val="480"/>
      <w:marRight w:val="0"/>
      <w:marTop w:val="0"/>
      <w:marBottom w:val="0"/>
      <w:divBdr>
        <w:top w:val="none" w:sz="0" w:space="0" w:color="auto"/>
        <w:left w:val="none" w:sz="0" w:space="0" w:color="auto"/>
        <w:bottom w:val="none" w:sz="0" w:space="0" w:color="auto"/>
        <w:right w:val="none" w:sz="0" w:space="0" w:color="auto"/>
      </w:divBdr>
    </w:div>
    <w:div w:id="2127581729">
      <w:marLeft w:val="480"/>
      <w:marRight w:val="0"/>
      <w:marTop w:val="0"/>
      <w:marBottom w:val="0"/>
      <w:divBdr>
        <w:top w:val="none" w:sz="0" w:space="0" w:color="auto"/>
        <w:left w:val="none" w:sz="0" w:space="0" w:color="auto"/>
        <w:bottom w:val="none" w:sz="0" w:space="0" w:color="auto"/>
        <w:right w:val="none" w:sz="0" w:space="0" w:color="auto"/>
      </w:divBdr>
    </w:div>
    <w:div w:id="2127695343">
      <w:marLeft w:val="480"/>
      <w:marRight w:val="0"/>
      <w:marTop w:val="0"/>
      <w:marBottom w:val="0"/>
      <w:divBdr>
        <w:top w:val="none" w:sz="0" w:space="0" w:color="auto"/>
        <w:left w:val="none" w:sz="0" w:space="0" w:color="auto"/>
        <w:bottom w:val="none" w:sz="0" w:space="0" w:color="auto"/>
        <w:right w:val="none" w:sz="0" w:space="0" w:color="auto"/>
      </w:divBdr>
    </w:div>
    <w:div w:id="2127849025">
      <w:marLeft w:val="480"/>
      <w:marRight w:val="0"/>
      <w:marTop w:val="0"/>
      <w:marBottom w:val="0"/>
      <w:divBdr>
        <w:top w:val="none" w:sz="0" w:space="0" w:color="auto"/>
        <w:left w:val="none" w:sz="0" w:space="0" w:color="auto"/>
        <w:bottom w:val="none" w:sz="0" w:space="0" w:color="auto"/>
        <w:right w:val="none" w:sz="0" w:space="0" w:color="auto"/>
      </w:divBdr>
    </w:div>
    <w:div w:id="2130969852">
      <w:marLeft w:val="480"/>
      <w:marRight w:val="0"/>
      <w:marTop w:val="0"/>
      <w:marBottom w:val="0"/>
      <w:divBdr>
        <w:top w:val="none" w:sz="0" w:space="0" w:color="auto"/>
        <w:left w:val="none" w:sz="0" w:space="0" w:color="auto"/>
        <w:bottom w:val="none" w:sz="0" w:space="0" w:color="auto"/>
        <w:right w:val="none" w:sz="0" w:space="0" w:color="auto"/>
      </w:divBdr>
    </w:div>
    <w:div w:id="2131166479">
      <w:marLeft w:val="480"/>
      <w:marRight w:val="0"/>
      <w:marTop w:val="0"/>
      <w:marBottom w:val="0"/>
      <w:divBdr>
        <w:top w:val="none" w:sz="0" w:space="0" w:color="auto"/>
        <w:left w:val="none" w:sz="0" w:space="0" w:color="auto"/>
        <w:bottom w:val="none" w:sz="0" w:space="0" w:color="auto"/>
        <w:right w:val="none" w:sz="0" w:space="0" w:color="auto"/>
      </w:divBdr>
    </w:div>
    <w:div w:id="2131587142">
      <w:marLeft w:val="480"/>
      <w:marRight w:val="0"/>
      <w:marTop w:val="0"/>
      <w:marBottom w:val="0"/>
      <w:divBdr>
        <w:top w:val="none" w:sz="0" w:space="0" w:color="auto"/>
        <w:left w:val="none" w:sz="0" w:space="0" w:color="auto"/>
        <w:bottom w:val="none" w:sz="0" w:space="0" w:color="auto"/>
        <w:right w:val="none" w:sz="0" w:space="0" w:color="auto"/>
      </w:divBdr>
    </w:div>
    <w:div w:id="2132478510">
      <w:marLeft w:val="480"/>
      <w:marRight w:val="0"/>
      <w:marTop w:val="0"/>
      <w:marBottom w:val="0"/>
      <w:divBdr>
        <w:top w:val="none" w:sz="0" w:space="0" w:color="auto"/>
        <w:left w:val="none" w:sz="0" w:space="0" w:color="auto"/>
        <w:bottom w:val="none" w:sz="0" w:space="0" w:color="auto"/>
        <w:right w:val="none" w:sz="0" w:space="0" w:color="auto"/>
      </w:divBdr>
    </w:div>
    <w:div w:id="2132507667">
      <w:marLeft w:val="480"/>
      <w:marRight w:val="0"/>
      <w:marTop w:val="0"/>
      <w:marBottom w:val="0"/>
      <w:divBdr>
        <w:top w:val="none" w:sz="0" w:space="0" w:color="auto"/>
        <w:left w:val="none" w:sz="0" w:space="0" w:color="auto"/>
        <w:bottom w:val="none" w:sz="0" w:space="0" w:color="auto"/>
        <w:right w:val="none" w:sz="0" w:space="0" w:color="auto"/>
      </w:divBdr>
    </w:div>
    <w:div w:id="2132937100">
      <w:marLeft w:val="480"/>
      <w:marRight w:val="0"/>
      <w:marTop w:val="0"/>
      <w:marBottom w:val="0"/>
      <w:divBdr>
        <w:top w:val="none" w:sz="0" w:space="0" w:color="auto"/>
        <w:left w:val="none" w:sz="0" w:space="0" w:color="auto"/>
        <w:bottom w:val="none" w:sz="0" w:space="0" w:color="auto"/>
        <w:right w:val="none" w:sz="0" w:space="0" w:color="auto"/>
      </w:divBdr>
    </w:div>
    <w:div w:id="2133790676">
      <w:marLeft w:val="480"/>
      <w:marRight w:val="0"/>
      <w:marTop w:val="0"/>
      <w:marBottom w:val="0"/>
      <w:divBdr>
        <w:top w:val="none" w:sz="0" w:space="0" w:color="auto"/>
        <w:left w:val="none" w:sz="0" w:space="0" w:color="auto"/>
        <w:bottom w:val="none" w:sz="0" w:space="0" w:color="auto"/>
        <w:right w:val="none" w:sz="0" w:space="0" w:color="auto"/>
      </w:divBdr>
    </w:div>
    <w:div w:id="2133858018">
      <w:marLeft w:val="480"/>
      <w:marRight w:val="0"/>
      <w:marTop w:val="0"/>
      <w:marBottom w:val="0"/>
      <w:divBdr>
        <w:top w:val="none" w:sz="0" w:space="0" w:color="auto"/>
        <w:left w:val="none" w:sz="0" w:space="0" w:color="auto"/>
        <w:bottom w:val="none" w:sz="0" w:space="0" w:color="auto"/>
        <w:right w:val="none" w:sz="0" w:space="0" w:color="auto"/>
      </w:divBdr>
    </w:div>
    <w:div w:id="2133858080">
      <w:marLeft w:val="480"/>
      <w:marRight w:val="0"/>
      <w:marTop w:val="0"/>
      <w:marBottom w:val="0"/>
      <w:divBdr>
        <w:top w:val="none" w:sz="0" w:space="0" w:color="auto"/>
        <w:left w:val="none" w:sz="0" w:space="0" w:color="auto"/>
        <w:bottom w:val="none" w:sz="0" w:space="0" w:color="auto"/>
        <w:right w:val="none" w:sz="0" w:space="0" w:color="auto"/>
      </w:divBdr>
    </w:div>
    <w:div w:id="2134202975">
      <w:marLeft w:val="480"/>
      <w:marRight w:val="0"/>
      <w:marTop w:val="0"/>
      <w:marBottom w:val="0"/>
      <w:divBdr>
        <w:top w:val="none" w:sz="0" w:space="0" w:color="auto"/>
        <w:left w:val="none" w:sz="0" w:space="0" w:color="auto"/>
        <w:bottom w:val="none" w:sz="0" w:space="0" w:color="auto"/>
        <w:right w:val="none" w:sz="0" w:space="0" w:color="auto"/>
      </w:divBdr>
    </w:div>
    <w:div w:id="2134858718">
      <w:marLeft w:val="480"/>
      <w:marRight w:val="0"/>
      <w:marTop w:val="0"/>
      <w:marBottom w:val="0"/>
      <w:divBdr>
        <w:top w:val="none" w:sz="0" w:space="0" w:color="auto"/>
        <w:left w:val="none" w:sz="0" w:space="0" w:color="auto"/>
        <w:bottom w:val="none" w:sz="0" w:space="0" w:color="auto"/>
        <w:right w:val="none" w:sz="0" w:space="0" w:color="auto"/>
      </w:divBdr>
    </w:div>
    <w:div w:id="2135436908">
      <w:marLeft w:val="480"/>
      <w:marRight w:val="0"/>
      <w:marTop w:val="0"/>
      <w:marBottom w:val="0"/>
      <w:divBdr>
        <w:top w:val="none" w:sz="0" w:space="0" w:color="auto"/>
        <w:left w:val="none" w:sz="0" w:space="0" w:color="auto"/>
        <w:bottom w:val="none" w:sz="0" w:space="0" w:color="auto"/>
        <w:right w:val="none" w:sz="0" w:space="0" w:color="auto"/>
      </w:divBdr>
    </w:div>
    <w:div w:id="2135830796">
      <w:marLeft w:val="480"/>
      <w:marRight w:val="0"/>
      <w:marTop w:val="0"/>
      <w:marBottom w:val="0"/>
      <w:divBdr>
        <w:top w:val="none" w:sz="0" w:space="0" w:color="auto"/>
        <w:left w:val="none" w:sz="0" w:space="0" w:color="auto"/>
        <w:bottom w:val="none" w:sz="0" w:space="0" w:color="auto"/>
        <w:right w:val="none" w:sz="0" w:space="0" w:color="auto"/>
      </w:divBdr>
    </w:div>
    <w:div w:id="2136017554">
      <w:marLeft w:val="480"/>
      <w:marRight w:val="0"/>
      <w:marTop w:val="0"/>
      <w:marBottom w:val="0"/>
      <w:divBdr>
        <w:top w:val="none" w:sz="0" w:space="0" w:color="auto"/>
        <w:left w:val="none" w:sz="0" w:space="0" w:color="auto"/>
        <w:bottom w:val="none" w:sz="0" w:space="0" w:color="auto"/>
        <w:right w:val="none" w:sz="0" w:space="0" w:color="auto"/>
      </w:divBdr>
    </w:div>
    <w:div w:id="2137023292">
      <w:marLeft w:val="480"/>
      <w:marRight w:val="0"/>
      <w:marTop w:val="0"/>
      <w:marBottom w:val="0"/>
      <w:divBdr>
        <w:top w:val="none" w:sz="0" w:space="0" w:color="auto"/>
        <w:left w:val="none" w:sz="0" w:space="0" w:color="auto"/>
        <w:bottom w:val="none" w:sz="0" w:space="0" w:color="auto"/>
        <w:right w:val="none" w:sz="0" w:space="0" w:color="auto"/>
      </w:divBdr>
    </w:div>
    <w:div w:id="2137479637">
      <w:marLeft w:val="480"/>
      <w:marRight w:val="0"/>
      <w:marTop w:val="0"/>
      <w:marBottom w:val="0"/>
      <w:divBdr>
        <w:top w:val="none" w:sz="0" w:space="0" w:color="auto"/>
        <w:left w:val="none" w:sz="0" w:space="0" w:color="auto"/>
        <w:bottom w:val="none" w:sz="0" w:space="0" w:color="auto"/>
        <w:right w:val="none" w:sz="0" w:space="0" w:color="auto"/>
      </w:divBdr>
    </w:div>
    <w:div w:id="2137722871">
      <w:marLeft w:val="480"/>
      <w:marRight w:val="0"/>
      <w:marTop w:val="0"/>
      <w:marBottom w:val="0"/>
      <w:divBdr>
        <w:top w:val="none" w:sz="0" w:space="0" w:color="auto"/>
        <w:left w:val="none" w:sz="0" w:space="0" w:color="auto"/>
        <w:bottom w:val="none" w:sz="0" w:space="0" w:color="auto"/>
        <w:right w:val="none" w:sz="0" w:space="0" w:color="auto"/>
      </w:divBdr>
    </w:div>
    <w:div w:id="2137915431">
      <w:marLeft w:val="480"/>
      <w:marRight w:val="0"/>
      <w:marTop w:val="0"/>
      <w:marBottom w:val="0"/>
      <w:divBdr>
        <w:top w:val="none" w:sz="0" w:space="0" w:color="auto"/>
        <w:left w:val="none" w:sz="0" w:space="0" w:color="auto"/>
        <w:bottom w:val="none" w:sz="0" w:space="0" w:color="auto"/>
        <w:right w:val="none" w:sz="0" w:space="0" w:color="auto"/>
      </w:divBdr>
    </w:div>
    <w:div w:id="2138601179">
      <w:marLeft w:val="480"/>
      <w:marRight w:val="0"/>
      <w:marTop w:val="0"/>
      <w:marBottom w:val="0"/>
      <w:divBdr>
        <w:top w:val="none" w:sz="0" w:space="0" w:color="auto"/>
        <w:left w:val="none" w:sz="0" w:space="0" w:color="auto"/>
        <w:bottom w:val="none" w:sz="0" w:space="0" w:color="auto"/>
        <w:right w:val="none" w:sz="0" w:space="0" w:color="auto"/>
      </w:divBdr>
    </w:div>
    <w:div w:id="2138645123">
      <w:marLeft w:val="480"/>
      <w:marRight w:val="0"/>
      <w:marTop w:val="0"/>
      <w:marBottom w:val="0"/>
      <w:divBdr>
        <w:top w:val="none" w:sz="0" w:space="0" w:color="auto"/>
        <w:left w:val="none" w:sz="0" w:space="0" w:color="auto"/>
        <w:bottom w:val="none" w:sz="0" w:space="0" w:color="auto"/>
        <w:right w:val="none" w:sz="0" w:space="0" w:color="auto"/>
      </w:divBdr>
    </w:div>
    <w:div w:id="2139646805">
      <w:marLeft w:val="480"/>
      <w:marRight w:val="0"/>
      <w:marTop w:val="0"/>
      <w:marBottom w:val="0"/>
      <w:divBdr>
        <w:top w:val="none" w:sz="0" w:space="0" w:color="auto"/>
        <w:left w:val="none" w:sz="0" w:space="0" w:color="auto"/>
        <w:bottom w:val="none" w:sz="0" w:space="0" w:color="auto"/>
        <w:right w:val="none" w:sz="0" w:space="0" w:color="auto"/>
      </w:divBdr>
    </w:div>
    <w:div w:id="2140144641">
      <w:marLeft w:val="480"/>
      <w:marRight w:val="0"/>
      <w:marTop w:val="0"/>
      <w:marBottom w:val="0"/>
      <w:divBdr>
        <w:top w:val="none" w:sz="0" w:space="0" w:color="auto"/>
        <w:left w:val="none" w:sz="0" w:space="0" w:color="auto"/>
        <w:bottom w:val="none" w:sz="0" w:space="0" w:color="auto"/>
        <w:right w:val="none" w:sz="0" w:space="0" w:color="auto"/>
      </w:divBdr>
    </w:div>
    <w:div w:id="2140805281">
      <w:marLeft w:val="480"/>
      <w:marRight w:val="0"/>
      <w:marTop w:val="0"/>
      <w:marBottom w:val="0"/>
      <w:divBdr>
        <w:top w:val="none" w:sz="0" w:space="0" w:color="auto"/>
        <w:left w:val="none" w:sz="0" w:space="0" w:color="auto"/>
        <w:bottom w:val="none" w:sz="0" w:space="0" w:color="auto"/>
        <w:right w:val="none" w:sz="0" w:space="0" w:color="auto"/>
      </w:divBdr>
    </w:div>
    <w:div w:id="2141418290">
      <w:marLeft w:val="480"/>
      <w:marRight w:val="0"/>
      <w:marTop w:val="0"/>
      <w:marBottom w:val="0"/>
      <w:divBdr>
        <w:top w:val="none" w:sz="0" w:space="0" w:color="auto"/>
        <w:left w:val="none" w:sz="0" w:space="0" w:color="auto"/>
        <w:bottom w:val="none" w:sz="0" w:space="0" w:color="auto"/>
        <w:right w:val="none" w:sz="0" w:space="0" w:color="auto"/>
      </w:divBdr>
    </w:div>
    <w:div w:id="2142183958">
      <w:marLeft w:val="480"/>
      <w:marRight w:val="0"/>
      <w:marTop w:val="0"/>
      <w:marBottom w:val="0"/>
      <w:divBdr>
        <w:top w:val="none" w:sz="0" w:space="0" w:color="auto"/>
        <w:left w:val="none" w:sz="0" w:space="0" w:color="auto"/>
        <w:bottom w:val="none" w:sz="0" w:space="0" w:color="auto"/>
        <w:right w:val="none" w:sz="0" w:space="0" w:color="auto"/>
      </w:divBdr>
    </w:div>
    <w:div w:id="2142308158">
      <w:marLeft w:val="480"/>
      <w:marRight w:val="0"/>
      <w:marTop w:val="0"/>
      <w:marBottom w:val="0"/>
      <w:divBdr>
        <w:top w:val="none" w:sz="0" w:space="0" w:color="auto"/>
        <w:left w:val="none" w:sz="0" w:space="0" w:color="auto"/>
        <w:bottom w:val="none" w:sz="0" w:space="0" w:color="auto"/>
        <w:right w:val="none" w:sz="0" w:space="0" w:color="auto"/>
      </w:divBdr>
    </w:div>
    <w:div w:id="2142383464">
      <w:marLeft w:val="480"/>
      <w:marRight w:val="0"/>
      <w:marTop w:val="0"/>
      <w:marBottom w:val="0"/>
      <w:divBdr>
        <w:top w:val="none" w:sz="0" w:space="0" w:color="auto"/>
        <w:left w:val="none" w:sz="0" w:space="0" w:color="auto"/>
        <w:bottom w:val="none" w:sz="0" w:space="0" w:color="auto"/>
        <w:right w:val="none" w:sz="0" w:space="0" w:color="auto"/>
      </w:divBdr>
    </w:div>
    <w:div w:id="2143619889">
      <w:marLeft w:val="480"/>
      <w:marRight w:val="0"/>
      <w:marTop w:val="0"/>
      <w:marBottom w:val="0"/>
      <w:divBdr>
        <w:top w:val="none" w:sz="0" w:space="0" w:color="auto"/>
        <w:left w:val="none" w:sz="0" w:space="0" w:color="auto"/>
        <w:bottom w:val="none" w:sz="0" w:space="0" w:color="auto"/>
        <w:right w:val="none" w:sz="0" w:space="0" w:color="auto"/>
      </w:divBdr>
    </w:div>
    <w:div w:id="2144499539">
      <w:marLeft w:val="480"/>
      <w:marRight w:val="0"/>
      <w:marTop w:val="0"/>
      <w:marBottom w:val="0"/>
      <w:divBdr>
        <w:top w:val="none" w:sz="0" w:space="0" w:color="auto"/>
        <w:left w:val="none" w:sz="0" w:space="0" w:color="auto"/>
        <w:bottom w:val="none" w:sz="0" w:space="0" w:color="auto"/>
        <w:right w:val="none" w:sz="0" w:space="0" w:color="auto"/>
      </w:divBdr>
    </w:div>
    <w:div w:id="2144540039">
      <w:marLeft w:val="480"/>
      <w:marRight w:val="0"/>
      <w:marTop w:val="0"/>
      <w:marBottom w:val="0"/>
      <w:divBdr>
        <w:top w:val="none" w:sz="0" w:space="0" w:color="auto"/>
        <w:left w:val="none" w:sz="0" w:space="0" w:color="auto"/>
        <w:bottom w:val="none" w:sz="0" w:space="0" w:color="auto"/>
        <w:right w:val="none" w:sz="0" w:space="0" w:color="auto"/>
      </w:divBdr>
    </w:div>
    <w:div w:id="2145732991">
      <w:marLeft w:val="480"/>
      <w:marRight w:val="0"/>
      <w:marTop w:val="0"/>
      <w:marBottom w:val="0"/>
      <w:divBdr>
        <w:top w:val="none" w:sz="0" w:space="0" w:color="auto"/>
        <w:left w:val="none" w:sz="0" w:space="0" w:color="auto"/>
        <w:bottom w:val="none" w:sz="0" w:space="0" w:color="auto"/>
        <w:right w:val="none" w:sz="0" w:space="0" w:color="auto"/>
      </w:divBdr>
    </w:div>
    <w:div w:id="2146240699">
      <w:marLeft w:val="480"/>
      <w:marRight w:val="0"/>
      <w:marTop w:val="0"/>
      <w:marBottom w:val="0"/>
      <w:divBdr>
        <w:top w:val="none" w:sz="0" w:space="0" w:color="auto"/>
        <w:left w:val="none" w:sz="0" w:space="0" w:color="auto"/>
        <w:bottom w:val="none" w:sz="0" w:space="0" w:color="auto"/>
        <w:right w:val="none" w:sz="0" w:space="0" w:color="auto"/>
      </w:divBdr>
    </w:div>
    <w:div w:id="2146385563">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DefaultPlaceholder_-1854013440"/>
        <w:category>
          <w:name w:val="General"/>
          <w:gallery w:val="placeholder"/>
        </w:category>
        <w:types>
          <w:type w:val="bbPlcHdr"/>
        </w:types>
        <w:behaviors>
          <w:behavior w:val="content"/>
        </w:behaviors>
        <w:guid w:val="{52805BFC-7788-4350-8CF3-A46E9A335FC2}"/>
      </w:docPartPr>
      <w:docPartBody>
        <w:p w:rsidR="006C5A3A" w:rsidRDefault="000A6530">
          <w:r w:rsidRPr="00271F71">
            <w:rPr>
              <w:rStyle w:val="PlaceholderText"/>
            </w:rPr>
            <w:t>Click or tap here to enter text.</w:t>
          </w:r>
        </w:p>
      </w:docPartBody>
    </w:docPart>
    <w:docPart>
      <w:docPartPr>
        <w:name w:val="E4C4FEDAF56348EB8549E4D7DDE178D6"/>
        <w:category>
          <w:name w:val="General"/>
          <w:gallery w:val="placeholder"/>
        </w:category>
        <w:types>
          <w:type w:val="bbPlcHdr"/>
        </w:types>
        <w:behaviors>
          <w:behavior w:val="content"/>
        </w:behaviors>
        <w:guid w:val="{774C800F-D577-45BD-A714-5E3ACDBBE7C2}"/>
      </w:docPartPr>
      <w:docPartBody>
        <w:p w:rsidR="0016487A" w:rsidRDefault="006C5A3A" w:rsidP="006C5A3A">
          <w:pPr>
            <w:pStyle w:val="E4C4FEDAF56348EB8549E4D7DDE178D6"/>
          </w:pPr>
          <w:r w:rsidRPr="00271F71">
            <w:rPr>
              <w:rStyle w:val="PlaceholderText"/>
            </w:rPr>
            <w:t>Click or tap here to enter text.</w:t>
          </w:r>
        </w:p>
      </w:docPartBody>
    </w:docPart>
    <w:docPart>
      <w:docPartPr>
        <w:name w:val="90D681FCADB04623BA17E1D880FCD1AA"/>
        <w:category>
          <w:name w:val="General"/>
          <w:gallery w:val="placeholder"/>
        </w:category>
        <w:types>
          <w:type w:val="bbPlcHdr"/>
        </w:types>
        <w:behaviors>
          <w:behavior w:val="content"/>
        </w:behaviors>
        <w:guid w:val="{EA80174F-FAC4-43B4-AD46-064BCB271A07}"/>
      </w:docPartPr>
      <w:docPartBody>
        <w:p w:rsidR="0016487A" w:rsidRDefault="006C5A3A" w:rsidP="006C5A3A">
          <w:pPr>
            <w:pStyle w:val="90D681FCADB04623BA17E1D880FCD1AA"/>
          </w:pPr>
          <w:r w:rsidRPr="00271F71">
            <w:rPr>
              <w:rStyle w:val="PlaceholderText"/>
            </w:rPr>
            <w:t>Click or tap here to enter text.</w:t>
          </w:r>
        </w:p>
      </w:docPartBody>
    </w:docPart>
    <w:docPart>
      <w:docPartPr>
        <w:name w:val="6DB2FAF08E11480D920D8F6861C6A741"/>
        <w:category>
          <w:name w:val="General"/>
          <w:gallery w:val="placeholder"/>
        </w:category>
        <w:types>
          <w:type w:val="bbPlcHdr"/>
        </w:types>
        <w:behaviors>
          <w:behavior w:val="content"/>
        </w:behaviors>
        <w:guid w:val="{18B4A692-A82F-4A93-B67B-64A446A69710}"/>
      </w:docPartPr>
      <w:docPartBody>
        <w:p w:rsidR="0016487A" w:rsidRDefault="006C5A3A" w:rsidP="006C5A3A">
          <w:pPr>
            <w:pStyle w:val="6DB2FAF08E11480D920D8F6861C6A741"/>
          </w:pPr>
          <w:r w:rsidRPr="00271F71">
            <w:rPr>
              <w:rStyle w:val="PlaceholderText"/>
            </w:rPr>
            <w:t>Click or tap here to enter text.</w:t>
          </w:r>
        </w:p>
      </w:docPartBody>
    </w:docPart>
    <w:docPart>
      <w:docPartPr>
        <w:name w:val="849EF490D5BA4ED2878549F6DD5154C5"/>
        <w:category>
          <w:name w:val="General"/>
          <w:gallery w:val="placeholder"/>
        </w:category>
        <w:types>
          <w:type w:val="bbPlcHdr"/>
        </w:types>
        <w:behaviors>
          <w:behavior w:val="content"/>
        </w:behaviors>
        <w:guid w:val="{7DA20648-A502-42FD-80CA-F184AF17894B}"/>
      </w:docPartPr>
      <w:docPartBody>
        <w:p w:rsidR="0016487A" w:rsidRDefault="006C5A3A" w:rsidP="006C5A3A">
          <w:pPr>
            <w:pStyle w:val="849EF490D5BA4ED2878549F6DD5154C5"/>
          </w:pPr>
          <w:r w:rsidRPr="00271F71">
            <w:rPr>
              <w:rStyle w:val="PlaceholderText"/>
            </w:rPr>
            <w:t>Click or tap here to enter text.</w:t>
          </w:r>
        </w:p>
      </w:docPartBody>
    </w:docPart>
    <w:docPart>
      <w:docPartPr>
        <w:name w:val="E3717A6336F54585A6F55EBA11A5A432"/>
        <w:category>
          <w:name w:val="General"/>
          <w:gallery w:val="placeholder"/>
        </w:category>
        <w:types>
          <w:type w:val="bbPlcHdr"/>
        </w:types>
        <w:behaviors>
          <w:behavior w:val="content"/>
        </w:behaviors>
        <w:guid w:val="{24C2DF51-A446-4A46-AFBA-69C13BBFAFF5}"/>
      </w:docPartPr>
      <w:docPartBody>
        <w:p w:rsidR="0016487A" w:rsidRDefault="006C5A3A" w:rsidP="006C5A3A">
          <w:pPr>
            <w:pStyle w:val="E3717A6336F54585A6F55EBA11A5A432"/>
          </w:pPr>
          <w:r w:rsidRPr="00271F71">
            <w:rPr>
              <w:rStyle w:val="PlaceholderText"/>
            </w:rPr>
            <w:t>Click or tap here to enter text.</w:t>
          </w:r>
        </w:p>
      </w:docPartBody>
    </w:docPart>
    <w:docPart>
      <w:docPartPr>
        <w:name w:val="DA281906DB2F45EDB8A272834D73F035"/>
        <w:category>
          <w:name w:val="General"/>
          <w:gallery w:val="placeholder"/>
        </w:category>
        <w:types>
          <w:type w:val="bbPlcHdr"/>
        </w:types>
        <w:behaviors>
          <w:behavior w:val="content"/>
        </w:behaviors>
        <w:guid w:val="{49194C27-9152-4B02-9629-6850293B4D53}"/>
      </w:docPartPr>
      <w:docPartBody>
        <w:p w:rsidR="0016487A" w:rsidRDefault="006C5A3A" w:rsidP="006C5A3A">
          <w:pPr>
            <w:pStyle w:val="DA281906DB2F45EDB8A272834D73F035"/>
          </w:pPr>
          <w:r w:rsidRPr="00271F71">
            <w:rPr>
              <w:rStyle w:val="PlaceholderText"/>
            </w:rPr>
            <w:t>Click or tap here to enter text.</w:t>
          </w:r>
        </w:p>
      </w:docPartBody>
    </w:docPart>
    <w:docPart>
      <w:docPartPr>
        <w:name w:val="B1CFFE293EA243BEB6BE833F03F51BAC"/>
        <w:category>
          <w:name w:val="General"/>
          <w:gallery w:val="placeholder"/>
        </w:category>
        <w:types>
          <w:type w:val="bbPlcHdr"/>
        </w:types>
        <w:behaviors>
          <w:behavior w:val="content"/>
        </w:behaviors>
        <w:guid w:val="{0C6C9C10-3559-482B-BE34-53B31DA3C52F}"/>
      </w:docPartPr>
      <w:docPartBody>
        <w:p w:rsidR="0016487A" w:rsidRDefault="006C5A3A" w:rsidP="006C5A3A">
          <w:pPr>
            <w:pStyle w:val="B1CFFE293EA243BEB6BE833F03F51BAC"/>
          </w:pPr>
          <w:r w:rsidRPr="00271F71">
            <w:rPr>
              <w:rStyle w:val="PlaceholderText"/>
            </w:rPr>
            <w:t>Click or tap here to enter text.</w:t>
          </w:r>
        </w:p>
      </w:docPartBody>
    </w:docPart>
    <w:docPart>
      <w:docPartPr>
        <w:name w:val="320574036DB649B7B0D6E004541CB69C"/>
        <w:category>
          <w:name w:val="General"/>
          <w:gallery w:val="placeholder"/>
        </w:category>
        <w:types>
          <w:type w:val="bbPlcHdr"/>
        </w:types>
        <w:behaviors>
          <w:behavior w:val="content"/>
        </w:behaviors>
        <w:guid w:val="{9C6B204C-114B-4A9C-9991-784C39557C3A}"/>
      </w:docPartPr>
      <w:docPartBody>
        <w:p w:rsidR="0016487A" w:rsidRDefault="006C5A3A" w:rsidP="006C5A3A">
          <w:pPr>
            <w:pStyle w:val="320574036DB649B7B0D6E004541CB69C"/>
          </w:pPr>
          <w:r w:rsidRPr="00271F71">
            <w:rPr>
              <w:rStyle w:val="PlaceholderText"/>
            </w:rPr>
            <w:t>Click or tap here to enter text.</w:t>
          </w:r>
        </w:p>
      </w:docPartBody>
    </w:docPart>
    <w:docPart>
      <w:docPartPr>
        <w:name w:val="25F21BF08B6745BFA7C950C2CBD08F6D"/>
        <w:category>
          <w:name w:val="General"/>
          <w:gallery w:val="placeholder"/>
        </w:category>
        <w:types>
          <w:type w:val="bbPlcHdr"/>
        </w:types>
        <w:behaviors>
          <w:behavior w:val="content"/>
        </w:behaviors>
        <w:guid w:val="{05BBDF5D-CE4C-4911-B4EE-D7D0F5F2A0D4}"/>
      </w:docPartPr>
      <w:docPartBody>
        <w:p w:rsidR="0016487A" w:rsidRDefault="006C5A3A" w:rsidP="006C5A3A">
          <w:pPr>
            <w:pStyle w:val="25F21BF08B6745BFA7C950C2CBD08F6D"/>
          </w:pPr>
          <w:r w:rsidRPr="00271F71">
            <w:rPr>
              <w:rStyle w:val="PlaceholderText"/>
            </w:rPr>
            <w:t>Click or tap here to enter text.</w:t>
          </w:r>
        </w:p>
      </w:docPartBody>
    </w:docPart>
    <w:docPart>
      <w:docPartPr>
        <w:name w:val="A4BC89E5C87645B4B5801AB710D0CE93"/>
        <w:category>
          <w:name w:val="General"/>
          <w:gallery w:val="placeholder"/>
        </w:category>
        <w:types>
          <w:type w:val="bbPlcHdr"/>
        </w:types>
        <w:behaviors>
          <w:behavior w:val="content"/>
        </w:behaviors>
        <w:guid w:val="{41E17CE9-FFCC-4C88-9B42-222587F4EFC4}"/>
      </w:docPartPr>
      <w:docPartBody>
        <w:p w:rsidR="0016487A" w:rsidRDefault="006C5A3A" w:rsidP="006C5A3A">
          <w:pPr>
            <w:pStyle w:val="A4BC89E5C87645B4B5801AB710D0CE93"/>
          </w:pPr>
          <w:r w:rsidRPr="00271F71">
            <w:rPr>
              <w:rStyle w:val="PlaceholderText"/>
            </w:rPr>
            <w:t>Click or tap here to enter text.</w:t>
          </w:r>
        </w:p>
      </w:docPartBody>
    </w:docPart>
    <w:docPart>
      <w:docPartPr>
        <w:name w:val="009833737000463EA8CDD1E4C6F49072"/>
        <w:category>
          <w:name w:val="General"/>
          <w:gallery w:val="placeholder"/>
        </w:category>
        <w:types>
          <w:type w:val="bbPlcHdr"/>
        </w:types>
        <w:behaviors>
          <w:behavior w:val="content"/>
        </w:behaviors>
        <w:guid w:val="{2B1E6167-E940-40A8-B878-C1808E305499}"/>
      </w:docPartPr>
      <w:docPartBody>
        <w:p w:rsidR="0016487A" w:rsidRDefault="006C5A3A" w:rsidP="006C5A3A">
          <w:pPr>
            <w:pStyle w:val="009833737000463EA8CDD1E4C6F49072"/>
          </w:pPr>
          <w:r w:rsidRPr="00271F71">
            <w:rPr>
              <w:rStyle w:val="PlaceholderText"/>
            </w:rPr>
            <w:t>Click or tap here to enter text.</w:t>
          </w:r>
        </w:p>
      </w:docPartBody>
    </w:docPart>
    <w:docPart>
      <w:docPartPr>
        <w:name w:val="01A130E6BB664A6596890D6F8458F90B"/>
        <w:category>
          <w:name w:val="General"/>
          <w:gallery w:val="placeholder"/>
        </w:category>
        <w:types>
          <w:type w:val="bbPlcHdr"/>
        </w:types>
        <w:behaviors>
          <w:behavior w:val="content"/>
        </w:behaviors>
        <w:guid w:val="{25288B42-49B7-442F-A15C-BF0958A5D740}"/>
      </w:docPartPr>
      <w:docPartBody>
        <w:p w:rsidR="0016487A" w:rsidRDefault="006C5A3A" w:rsidP="006C5A3A">
          <w:pPr>
            <w:pStyle w:val="01A130E6BB664A6596890D6F8458F90B"/>
          </w:pPr>
          <w:r w:rsidRPr="00271F71">
            <w:rPr>
              <w:rStyle w:val="PlaceholderText"/>
            </w:rPr>
            <w:t>Click or tap here to enter text.</w:t>
          </w:r>
        </w:p>
      </w:docPartBody>
    </w:docPart>
    <w:docPart>
      <w:docPartPr>
        <w:name w:val="BBE207B1E1C84C63AB3BB73C95900F2E"/>
        <w:category>
          <w:name w:val="General"/>
          <w:gallery w:val="placeholder"/>
        </w:category>
        <w:types>
          <w:type w:val="bbPlcHdr"/>
        </w:types>
        <w:behaviors>
          <w:behavior w:val="content"/>
        </w:behaviors>
        <w:guid w:val="{5A60280C-658E-4A14-A556-CE6306CE02CD}"/>
      </w:docPartPr>
      <w:docPartBody>
        <w:p w:rsidR="0016487A" w:rsidRDefault="006C5A3A" w:rsidP="006C5A3A">
          <w:pPr>
            <w:pStyle w:val="BBE207B1E1C84C63AB3BB73C95900F2E"/>
          </w:pPr>
          <w:r w:rsidRPr="00271F71">
            <w:rPr>
              <w:rStyle w:val="PlaceholderText"/>
            </w:rPr>
            <w:t>Click or tap here to enter text.</w:t>
          </w:r>
        </w:p>
      </w:docPartBody>
    </w:docPart>
    <w:docPart>
      <w:docPartPr>
        <w:name w:val="C967A18AB9604FCEAB9D1D6C3FEF309D"/>
        <w:category>
          <w:name w:val="General"/>
          <w:gallery w:val="placeholder"/>
        </w:category>
        <w:types>
          <w:type w:val="bbPlcHdr"/>
        </w:types>
        <w:behaviors>
          <w:behavior w:val="content"/>
        </w:behaviors>
        <w:guid w:val="{84E5044C-7396-4230-A6FC-DDF75EEAEF3A}"/>
      </w:docPartPr>
      <w:docPartBody>
        <w:p w:rsidR="0016487A" w:rsidRDefault="006C5A3A" w:rsidP="006C5A3A">
          <w:pPr>
            <w:pStyle w:val="C967A18AB9604FCEAB9D1D6C3FEF309D"/>
          </w:pPr>
          <w:r w:rsidRPr="00271F71">
            <w:rPr>
              <w:rStyle w:val="PlaceholderText"/>
            </w:rPr>
            <w:t>Click or tap here to enter text.</w:t>
          </w:r>
        </w:p>
      </w:docPartBody>
    </w:docPart>
    <w:docPart>
      <w:docPartPr>
        <w:name w:val="0B889AF43F9B4D0FAE83FE9EA0C795A4"/>
        <w:category>
          <w:name w:val="General"/>
          <w:gallery w:val="placeholder"/>
        </w:category>
        <w:types>
          <w:type w:val="bbPlcHdr"/>
        </w:types>
        <w:behaviors>
          <w:behavior w:val="content"/>
        </w:behaviors>
        <w:guid w:val="{BE69F0F2-EA16-4250-93B5-1151C0D9C2A6}"/>
      </w:docPartPr>
      <w:docPartBody>
        <w:p w:rsidR="0016487A" w:rsidRDefault="006C5A3A" w:rsidP="006C5A3A">
          <w:pPr>
            <w:pStyle w:val="0B889AF43F9B4D0FAE83FE9EA0C795A4"/>
          </w:pPr>
          <w:r w:rsidRPr="00271F71">
            <w:rPr>
              <w:rStyle w:val="PlaceholderText"/>
            </w:rPr>
            <w:t>Click or tap here to enter text.</w:t>
          </w:r>
        </w:p>
      </w:docPartBody>
    </w:docPart>
    <w:docPart>
      <w:docPartPr>
        <w:name w:val="1EBF2CB14176484D8C0ECB964D55BA82"/>
        <w:category>
          <w:name w:val="General"/>
          <w:gallery w:val="placeholder"/>
        </w:category>
        <w:types>
          <w:type w:val="bbPlcHdr"/>
        </w:types>
        <w:behaviors>
          <w:behavior w:val="content"/>
        </w:behaviors>
        <w:guid w:val="{451F91ED-B9DB-4E5B-8AA7-2A5017DB0819}"/>
      </w:docPartPr>
      <w:docPartBody>
        <w:p w:rsidR="0016487A" w:rsidRDefault="006C5A3A" w:rsidP="006C5A3A">
          <w:pPr>
            <w:pStyle w:val="1EBF2CB14176484D8C0ECB964D55BA82"/>
          </w:pPr>
          <w:r w:rsidRPr="00271F71">
            <w:rPr>
              <w:rStyle w:val="PlaceholderText"/>
            </w:rPr>
            <w:t>Click or tap here to enter text.</w:t>
          </w:r>
        </w:p>
      </w:docPartBody>
    </w:docPart>
    <w:docPart>
      <w:docPartPr>
        <w:name w:val="A860ED23B38640F79564D1A9A2D2EAB5"/>
        <w:category>
          <w:name w:val="General"/>
          <w:gallery w:val="placeholder"/>
        </w:category>
        <w:types>
          <w:type w:val="bbPlcHdr"/>
        </w:types>
        <w:behaviors>
          <w:behavior w:val="content"/>
        </w:behaviors>
        <w:guid w:val="{B2F6771D-95A1-42B7-9347-26E77A33BCAC}"/>
      </w:docPartPr>
      <w:docPartBody>
        <w:p w:rsidR="0016487A" w:rsidRDefault="006C5A3A" w:rsidP="006C5A3A">
          <w:pPr>
            <w:pStyle w:val="A860ED23B38640F79564D1A9A2D2EAB5"/>
          </w:pPr>
          <w:r w:rsidRPr="00271F71">
            <w:rPr>
              <w:rStyle w:val="PlaceholderText"/>
            </w:rPr>
            <w:t>Click or tap here to enter text.</w:t>
          </w:r>
        </w:p>
      </w:docPartBody>
    </w:docPart>
    <w:docPart>
      <w:docPartPr>
        <w:name w:val="83AC4D49176F4189B1119E5F85FA6D2C"/>
        <w:category>
          <w:name w:val="General"/>
          <w:gallery w:val="placeholder"/>
        </w:category>
        <w:types>
          <w:type w:val="bbPlcHdr"/>
        </w:types>
        <w:behaviors>
          <w:behavior w:val="content"/>
        </w:behaviors>
        <w:guid w:val="{A9FEC281-D3FC-4181-9114-861F0D8C5C18}"/>
      </w:docPartPr>
      <w:docPartBody>
        <w:p w:rsidR="0016487A" w:rsidRDefault="006C5A3A" w:rsidP="006C5A3A">
          <w:pPr>
            <w:pStyle w:val="83AC4D49176F4189B1119E5F85FA6D2C"/>
          </w:pPr>
          <w:r w:rsidRPr="00271F71">
            <w:rPr>
              <w:rStyle w:val="PlaceholderText"/>
            </w:rPr>
            <w:t>Click or tap here to enter text.</w:t>
          </w:r>
        </w:p>
      </w:docPartBody>
    </w:docPart>
    <w:docPart>
      <w:docPartPr>
        <w:name w:val="D108562179FA4BC88A3C8D157684BE20"/>
        <w:category>
          <w:name w:val="General"/>
          <w:gallery w:val="placeholder"/>
        </w:category>
        <w:types>
          <w:type w:val="bbPlcHdr"/>
        </w:types>
        <w:behaviors>
          <w:behavior w:val="content"/>
        </w:behaviors>
        <w:guid w:val="{0697BA9E-DCB4-4F35-B1F0-E137B34438EA}"/>
      </w:docPartPr>
      <w:docPartBody>
        <w:p w:rsidR="0016487A" w:rsidRDefault="006C5A3A" w:rsidP="006C5A3A">
          <w:pPr>
            <w:pStyle w:val="D108562179FA4BC88A3C8D157684BE20"/>
          </w:pPr>
          <w:r w:rsidRPr="00271F71">
            <w:rPr>
              <w:rStyle w:val="PlaceholderText"/>
            </w:rPr>
            <w:t>Click or tap here to enter text.</w:t>
          </w:r>
        </w:p>
      </w:docPartBody>
    </w:docPart>
    <w:docPart>
      <w:docPartPr>
        <w:name w:val="CA26DE2FF9CD4493ACCA213B8D702736"/>
        <w:category>
          <w:name w:val="General"/>
          <w:gallery w:val="placeholder"/>
        </w:category>
        <w:types>
          <w:type w:val="bbPlcHdr"/>
        </w:types>
        <w:behaviors>
          <w:behavior w:val="content"/>
        </w:behaviors>
        <w:guid w:val="{F252A2A8-F376-4442-8B99-D92A3DBE5962}"/>
      </w:docPartPr>
      <w:docPartBody>
        <w:p w:rsidR="0016487A" w:rsidRDefault="006C5A3A" w:rsidP="006C5A3A">
          <w:pPr>
            <w:pStyle w:val="CA26DE2FF9CD4493ACCA213B8D702736"/>
          </w:pPr>
          <w:r w:rsidRPr="00271F71">
            <w:rPr>
              <w:rStyle w:val="PlaceholderText"/>
            </w:rPr>
            <w:t>Click or tap here to enter text.</w:t>
          </w:r>
        </w:p>
      </w:docPartBody>
    </w:docPart>
    <w:docPart>
      <w:docPartPr>
        <w:name w:val="96BDA010313E46D98B7F35C024FCBC06"/>
        <w:category>
          <w:name w:val="General"/>
          <w:gallery w:val="placeholder"/>
        </w:category>
        <w:types>
          <w:type w:val="bbPlcHdr"/>
        </w:types>
        <w:behaviors>
          <w:behavior w:val="content"/>
        </w:behaviors>
        <w:guid w:val="{946DF22F-2243-4589-A999-6E571106B8FC}"/>
      </w:docPartPr>
      <w:docPartBody>
        <w:p w:rsidR="00837087" w:rsidRDefault="0016487A" w:rsidP="0016487A">
          <w:pPr>
            <w:pStyle w:val="96BDA010313E46D98B7F35C024FCBC06"/>
          </w:pPr>
          <w:r w:rsidRPr="00271F71">
            <w:rPr>
              <w:rStyle w:val="PlaceholderText"/>
            </w:rPr>
            <w:t>Click or tap here to enter text.</w:t>
          </w:r>
        </w:p>
      </w:docPartBody>
    </w:docPart>
    <w:docPart>
      <w:docPartPr>
        <w:name w:val="FF8510FE4F2C4CA8BB858AF5AE581C44"/>
        <w:category>
          <w:name w:val="General"/>
          <w:gallery w:val="placeholder"/>
        </w:category>
        <w:types>
          <w:type w:val="bbPlcHdr"/>
        </w:types>
        <w:behaviors>
          <w:behavior w:val="content"/>
        </w:behaviors>
        <w:guid w:val="{DFBC3B01-A3A3-4615-AE38-BF361F7D3819}"/>
      </w:docPartPr>
      <w:docPartBody>
        <w:p w:rsidR="00837087" w:rsidRDefault="0016487A" w:rsidP="0016487A">
          <w:pPr>
            <w:pStyle w:val="FF8510FE4F2C4CA8BB858AF5AE581C44"/>
          </w:pPr>
          <w:r w:rsidRPr="00271F71">
            <w:rPr>
              <w:rStyle w:val="PlaceholderText"/>
            </w:rPr>
            <w:t>Click or tap here to enter text.</w:t>
          </w:r>
        </w:p>
      </w:docPartBody>
    </w:docPart>
    <w:docPart>
      <w:docPartPr>
        <w:name w:val="F92F4207B1B94A67A3C276217E79F70E"/>
        <w:category>
          <w:name w:val="General"/>
          <w:gallery w:val="placeholder"/>
        </w:category>
        <w:types>
          <w:type w:val="bbPlcHdr"/>
        </w:types>
        <w:behaviors>
          <w:behavior w:val="content"/>
        </w:behaviors>
        <w:guid w:val="{2E22638F-5439-4811-8107-E496FB04A3DE}"/>
      </w:docPartPr>
      <w:docPartBody>
        <w:p w:rsidR="00837087" w:rsidRDefault="0016487A" w:rsidP="0016487A">
          <w:pPr>
            <w:pStyle w:val="F92F4207B1B94A67A3C276217E79F70E"/>
          </w:pPr>
          <w:r w:rsidRPr="00271F71">
            <w:rPr>
              <w:rStyle w:val="PlaceholderText"/>
            </w:rPr>
            <w:t>Click or tap here to enter text.</w:t>
          </w:r>
        </w:p>
      </w:docPartBody>
    </w:docPart>
    <w:docPart>
      <w:docPartPr>
        <w:name w:val="B95FEF266DF3442F9EF587C039097CF0"/>
        <w:category>
          <w:name w:val="General"/>
          <w:gallery w:val="placeholder"/>
        </w:category>
        <w:types>
          <w:type w:val="bbPlcHdr"/>
        </w:types>
        <w:behaviors>
          <w:behavior w:val="content"/>
        </w:behaviors>
        <w:guid w:val="{4D9ECF01-BD59-4E2C-8063-55C3621123B6}"/>
      </w:docPartPr>
      <w:docPartBody>
        <w:p w:rsidR="00837087" w:rsidRDefault="0016487A" w:rsidP="0016487A">
          <w:pPr>
            <w:pStyle w:val="B95FEF266DF3442F9EF587C039097CF0"/>
          </w:pPr>
          <w:r w:rsidRPr="00271F71">
            <w:rPr>
              <w:rStyle w:val="PlaceholderText"/>
            </w:rPr>
            <w:t>Click or tap here to enter text.</w:t>
          </w:r>
        </w:p>
      </w:docPartBody>
    </w:docPart>
    <w:docPart>
      <w:docPartPr>
        <w:name w:val="C339EE35D9774294839DE3D5C86811EE"/>
        <w:category>
          <w:name w:val="General"/>
          <w:gallery w:val="placeholder"/>
        </w:category>
        <w:types>
          <w:type w:val="bbPlcHdr"/>
        </w:types>
        <w:behaviors>
          <w:behavior w:val="content"/>
        </w:behaviors>
        <w:guid w:val="{E0EB5772-B818-4C4B-9247-F80C4BAF47CF}"/>
      </w:docPartPr>
      <w:docPartBody>
        <w:p w:rsidR="00837087" w:rsidRDefault="0016487A" w:rsidP="0016487A">
          <w:pPr>
            <w:pStyle w:val="C339EE35D9774294839DE3D5C86811EE"/>
          </w:pPr>
          <w:r w:rsidRPr="00271F71">
            <w:rPr>
              <w:rStyle w:val="PlaceholderText"/>
            </w:rPr>
            <w:t>Click or tap here to enter text.</w:t>
          </w:r>
        </w:p>
      </w:docPartBody>
    </w:docPart>
    <w:docPart>
      <w:docPartPr>
        <w:name w:val="C60EA49661C04CF6893BAC51261235CB"/>
        <w:category>
          <w:name w:val="General"/>
          <w:gallery w:val="placeholder"/>
        </w:category>
        <w:types>
          <w:type w:val="bbPlcHdr"/>
        </w:types>
        <w:behaviors>
          <w:behavior w:val="content"/>
        </w:behaviors>
        <w:guid w:val="{5BD90FC9-4B82-469C-9A43-896A101202EB}"/>
      </w:docPartPr>
      <w:docPartBody>
        <w:p w:rsidR="00837087" w:rsidRDefault="0016487A" w:rsidP="0016487A">
          <w:pPr>
            <w:pStyle w:val="C60EA49661C04CF6893BAC51261235CB"/>
          </w:pPr>
          <w:r w:rsidRPr="00271F71">
            <w:rPr>
              <w:rStyle w:val="PlaceholderText"/>
            </w:rPr>
            <w:t>Click or tap here to enter text.</w:t>
          </w:r>
        </w:p>
      </w:docPartBody>
    </w:docPart>
    <w:docPart>
      <w:docPartPr>
        <w:name w:val="9D98EE0143EF4E92A55AF9C020375EAB"/>
        <w:category>
          <w:name w:val="General"/>
          <w:gallery w:val="placeholder"/>
        </w:category>
        <w:types>
          <w:type w:val="bbPlcHdr"/>
        </w:types>
        <w:behaviors>
          <w:behavior w:val="content"/>
        </w:behaviors>
        <w:guid w:val="{75F9B2EF-AF8B-4E85-9B62-D3F65E3FDD2A}"/>
      </w:docPartPr>
      <w:docPartBody>
        <w:p w:rsidR="00837087" w:rsidRDefault="0016487A" w:rsidP="0016487A">
          <w:pPr>
            <w:pStyle w:val="9D98EE0143EF4E92A55AF9C020375EAB"/>
          </w:pPr>
          <w:r w:rsidRPr="00271F71">
            <w:rPr>
              <w:rStyle w:val="PlaceholderText"/>
            </w:rPr>
            <w:t>Click or tap here to enter text.</w:t>
          </w:r>
        </w:p>
      </w:docPartBody>
    </w:docPart>
    <w:docPart>
      <w:docPartPr>
        <w:name w:val="8A2BFEFA86354DF5B4BCC303966EF0E7"/>
        <w:category>
          <w:name w:val="General"/>
          <w:gallery w:val="placeholder"/>
        </w:category>
        <w:types>
          <w:type w:val="bbPlcHdr"/>
        </w:types>
        <w:behaviors>
          <w:behavior w:val="content"/>
        </w:behaviors>
        <w:guid w:val="{F901079F-FFF8-4AD4-91D7-BF3773AF15F1}"/>
      </w:docPartPr>
      <w:docPartBody>
        <w:p w:rsidR="00837087" w:rsidRDefault="0016487A" w:rsidP="0016487A">
          <w:pPr>
            <w:pStyle w:val="8A2BFEFA86354DF5B4BCC303966EF0E7"/>
          </w:pPr>
          <w:r w:rsidRPr="00271F71">
            <w:rPr>
              <w:rStyle w:val="PlaceholderText"/>
            </w:rPr>
            <w:t>Click or tap here to enter text.</w:t>
          </w:r>
        </w:p>
      </w:docPartBody>
    </w:docPart>
    <w:docPart>
      <w:docPartPr>
        <w:name w:val="85E72CD5F73044E0878BD020D8D39674"/>
        <w:category>
          <w:name w:val="General"/>
          <w:gallery w:val="placeholder"/>
        </w:category>
        <w:types>
          <w:type w:val="bbPlcHdr"/>
        </w:types>
        <w:behaviors>
          <w:behavior w:val="content"/>
        </w:behaviors>
        <w:guid w:val="{AAD2468F-D363-4042-9528-ACAD7D5E4089}"/>
      </w:docPartPr>
      <w:docPartBody>
        <w:p w:rsidR="00837087" w:rsidRDefault="0016487A" w:rsidP="0016487A">
          <w:pPr>
            <w:pStyle w:val="85E72CD5F73044E0878BD020D8D39674"/>
          </w:pPr>
          <w:r w:rsidRPr="00271F71">
            <w:rPr>
              <w:rStyle w:val="PlaceholderText"/>
            </w:rPr>
            <w:t>Click or tap here to enter text.</w:t>
          </w:r>
        </w:p>
      </w:docPartBody>
    </w:docPart>
    <w:docPart>
      <w:docPartPr>
        <w:name w:val="FC04276189ED46338FF07AB5ED0A9B02"/>
        <w:category>
          <w:name w:val="General"/>
          <w:gallery w:val="placeholder"/>
        </w:category>
        <w:types>
          <w:type w:val="bbPlcHdr"/>
        </w:types>
        <w:behaviors>
          <w:behavior w:val="content"/>
        </w:behaviors>
        <w:guid w:val="{5DD56C3E-0B2A-45BD-B52E-48D159CEDAB1}"/>
      </w:docPartPr>
      <w:docPartBody>
        <w:p w:rsidR="00837087" w:rsidRDefault="0016487A" w:rsidP="0016487A">
          <w:pPr>
            <w:pStyle w:val="FC04276189ED46338FF07AB5ED0A9B02"/>
          </w:pPr>
          <w:r w:rsidRPr="00271F71">
            <w:rPr>
              <w:rStyle w:val="PlaceholderText"/>
            </w:rPr>
            <w:t>Click or tap here to enter text.</w:t>
          </w:r>
        </w:p>
      </w:docPartBody>
    </w:docPart>
    <w:docPart>
      <w:docPartPr>
        <w:name w:val="E0E369CE5F324F03A4FE1929D0BFA0EF"/>
        <w:category>
          <w:name w:val="General"/>
          <w:gallery w:val="placeholder"/>
        </w:category>
        <w:types>
          <w:type w:val="bbPlcHdr"/>
        </w:types>
        <w:behaviors>
          <w:behavior w:val="content"/>
        </w:behaviors>
        <w:guid w:val="{8D9B0C11-47C8-4DD3-8883-D6803E77E210}"/>
      </w:docPartPr>
      <w:docPartBody>
        <w:p w:rsidR="00837087" w:rsidRDefault="0016487A" w:rsidP="0016487A">
          <w:pPr>
            <w:pStyle w:val="E0E369CE5F324F03A4FE1929D0BFA0EF"/>
          </w:pPr>
          <w:r w:rsidRPr="00271F71">
            <w:rPr>
              <w:rStyle w:val="PlaceholderText"/>
            </w:rPr>
            <w:t>Click or tap here to enter text.</w:t>
          </w:r>
        </w:p>
      </w:docPartBody>
    </w:docPart>
    <w:docPart>
      <w:docPartPr>
        <w:name w:val="5D767390AB14462DA310287DB59DC3C2"/>
        <w:category>
          <w:name w:val="General"/>
          <w:gallery w:val="placeholder"/>
        </w:category>
        <w:types>
          <w:type w:val="bbPlcHdr"/>
        </w:types>
        <w:behaviors>
          <w:behavior w:val="content"/>
        </w:behaviors>
        <w:guid w:val="{8BB3327D-2E7A-4E61-A0CF-5BDF8DC4142C}"/>
      </w:docPartPr>
      <w:docPartBody>
        <w:p w:rsidR="00837087" w:rsidRDefault="0016487A" w:rsidP="0016487A">
          <w:pPr>
            <w:pStyle w:val="5D767390AB14462DA310287DB59DC3C2"/>
          </w:pPr>
          <w:r w:rsidRPr="00271F71">
            <w:rPr>
              <w:rStyle w:val="PlaceholderText"/>
            </w:rPr>
            <w:t>Click or tap here to enter text.</w:t>
          </w:r>
        </w:p>
      </w:docPartBody>
    </w:docPart>
    <w:docPart>
      <w:docPartPr>
        <w:name w:val="749C13A6B3ED4E19A76067763E9C3CA4"/>
        <w:category>
          <w:name w:val="General"/>
          <w:gallery w:val="placeholder"/>
        </w:category>
        <w:types>
          <w:type w:val="bbPlcHdr"/>
        </w:types>
        <w:behaviors>
          <w:behavior w:val="content"/>
        </w:behaviors>
        <w:guid w:val="{96CCC7D5-FEAE-4610-A14A-618191CD6E85}"/>
      </w:docPartPr>
      <w:docPartBody>
        <w:p w:rsidR="00837087" w:rsidRDefault="0016487A" w:rsidP="0016487A">
          <w:pPr>
            <w:pStyle w:val="749C13A6B3ED4E19A76067763E9C3CA4"/>
          </w:pPr>
          <w:r w:rsidRPr="00271F71">
            <w:rPr>
              <w:rStyle w:val="PlaceholderText"/>
            </w:rPr>
            <w:t>Click or tap here to enter text.</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0A6530"/>
    <w:rsid w:val="00002088"/>
    <w:rsid w:val="000A6530"/>
    <w:rsid w:val="000B1682"/>
    <w:rsid w:val="0016487A"/>
    <w:rsid w:val="001E7E85"/>
    <w:rsid w:val="001F3C70"/>
    <w:rsid w:val="00354319"/>
    <w:rsid w:val="0039721F"/>
    <w:rsid w:val="006C48CE"/>
    <w:rsid w:val="006C5A3A"/>
    <w:rsid w:val="007171A1"/>
    <w:rsid w:val="007A7699"/>
    <w:rsid w:val="00837087"/>
    <w:rsid w:val="008F0A3D"/>
    <w:rsid w:val="00C244F5"/>
    <w:rsid w:val="00C42389"/>
    <w:rsid w:val="00C44E61"/>
    <w:rsid w:val="00C9428D"/>
    <w:rsid w:val="00DA0A7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F0A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6487A"/>
    <w:rPr>
      <w:color w:val="666666"/>
    </w:rPr>
  </w:style>
  <w:style w:type="paragraph" w:customStyle="1" w:styleId="96BDA010313E46D98B7F35C024FCBC06">
    <w:name w:val="96BDA010313E46D98B7F35C024FCBC06"/>
    <w:rsid w:val="0016487A"/>
  </w:style>
  <w:style w:type="paragraph" w:customStyle="1" w:styleId="FF8510FE4F2C4CA8BB858AF5AE581C44">
    <w:name w:val="FF8510FE4F2C4CA8BB858AF5AE581C44"/>
    <w:rsid w:val="0016487A"/>
  </w:style>
  <w:style w:type="paragraph" w:customStyle="1" w:styleId="F92F4207B1B94A67A3C276217E79F70E">
    <w:name w:val="F92F4207B1B94A67A3C276217E79F70E"/>
    <w:rsid w:val="0016487A"/>
  </w:style>
  <w:style w:type="paragraph" w:customStyle="1" w:styleId="B95FEF266DF3442F9EF587C039097CF0">
    <w:name w:val="B95FEF266DF3442F9EF587C039097CF0"/>
    <w:rsid w:val="0016487A"/>
  </w:style>
  <w:style w:type="paragraph" w:customStyle="1" w:styleId="C339EE35D9774294839DE3D5C86811EE">
    <w:name w:val="C339EE35D9774294839DE3D5C86811EE"/>
    <w:rsid w:val="0016487A"/>
  </w:style>
  <w:style w:type="paragraph" w:customStyle="1" w:styleId="C60EA49661C04CF6893BAC51261235CB">
    <w:name w:val="C60EA49661C04CF6893BAC51261235CB"/>
    <w:rsid w:val="0016487A"/>
  </w:style>
  <w:style w:type="paragraph" w:customStyle="1" w:styleId="9D98EE0143EF4E92A55AF9C020375EAB">
    <w:name w:val="9D98EE0143EF4E92A55AF9C020375EAB"/>
    <w:rsid w:val="0016487A"/>
  </w:style>
  <w:style w:type="paragraph" w:customStyle="1" w:styleId="8A2BFEFA86354DF5B4BCC303966EF0E7">
    <w:name w:val="8A2BFEFA86354DF5B4BCC303966EF0E7"/>
    <w:rsid w:val="0016487A"/>
  </w:style>
  <w:style w:type="paragraph" w:customStyle="1" w:styleId="85E72CD5F73044E0878BD020D8D39674">
    <w:name w:val="85E72CD5F73044E0878BD020D8D39674"/>
    <w:rsid w:val="0016487A"/>
  </w:style>
  <w:style w:type="paragraph" w:customStyle="1" w:styleId="FC04276189ED46338FF07AB5ED0A9B02">
    <w:name w:val="FC04276189ED46338FF07AB5ED0A9B02"/>
    <w:rsid w:val="0016487A"/>
  </w:style>
  <w:style w:type="paragraph" w:customStyle="1" w:styleId="E0E369CE5F324F03A4FE1929D0BFA0EF">
    <w:name w:val="E0E369CE5F324F03A4FE1929D0BFA0EF"/>
    <w:rsid w:val="0016487A"/>
  </w:style>
  <w:style w:type="paragraph" w:customStyle="1" w:styleId="5D767390AB14462DA310287DB59DC3C2">
    <w:name w:val="5D767390AB14462DA310287DB59DC3C2"/>
    <w:rsid w:val="0016487A"/>
  </w:style>
  <w:style w:type="paragraph" w:customStyle="1" w:styleId="749C13A6B3ED4E19A76067763E9C3CA4">
    <w:name w:val="749C13A6B3ED4E19A76067763E9C3CA4"/>
    <w:rsid w:val="0016487A"/>
  </w:style>
  <w:style w:type="paragraph" w:customStyle="1" w:styleId="E4C4FEDAF56348EB8549E4D7DDE178D6">
    <w:name w:val="E4C4FEDAF56348EB8549E4D7DDE178D6"/>
    <w:rsid w:val="006C5A3A"/>
  </w:style>
  <w:style w:type="paragraph" w:customStyle="1" w:styleId="90D681FCADB04623BA17E1D880FCD1AA">
    <w:name w:val="90D681FCADB04623BA17E1D880FCD1AA"/>
    <w:rsid w:val="006C5A3A"/>
  </w:style>
  <w:style w:type="paragraph" w:customStyle="1" w:styleId="6DB2FAF08E11480D920D8F6861C6A741">
    <w:name w:val="6DB2FAF08E11480D920D8F6861C6A741"/>
    <w:rsid w:val="006C5A3A"/>
  </w:style>
  <w:style w:type="paragraph" w:customStyle="1" w:styleId="849EF490D5BA4ED2878549F6DD5154C5">
    <w:name w:val="849EF490D5BA4ED2878549F6DD5154C5"/>
    <w:rsid w:val="006C5A3A"/>
  </w:style>
  <w:style w:type="paragraph" w:customStyle="1" w:styleId="E3717A6336F54585A6F55EBA11A5A432">
    <w:name w:val="E3717A6336F54585A6F55EBA11A5A432"/>
    <w:rsid w:val="006C5A3A"/>
  </w:style>
  <w:style w:type="paragraph" w:customStyle="1" w:styleId="DA281906DB2F45EDB8A272834D73F035">
    <w:name w:val="DA281906DB2F45EDB8A272834D73F035"/>
    <w:rsid w:val="006C5A3A"/>
  </w:style>
  <w:style w:type="paragraph" w:customStyle="1" w:styleId="B1CFFE293EA243BEB6BE833F03F51BAC">
    <w:name w:val="B1CFFE293EA243BEB6BE833F03F51BAC"/>
    <w:rsid w:val="006C5A3A"/>
  </w:style>
  <w:style w:type="paragraph" w:customStyle="1" w:styleId="320574036DB649B7B0D6E004541CB69C">
    <w:name w:val="320574036DB649B7B0D6E004541CB69C"/>
    <w:rsid w:val="006C5A3A"/>
  </w:style>
  <w:style w:type="paragraph" w:customStyle="1" w:styleId="25F21BF08B6745BFA7C950C2CBD08F6D">
    <w:name w:val="25F21BF08B6745BFA7C950C2CBD08F6D"/>
    <w:rsid w:val="006C5A3A"/>
  </w:style>
  <w:style w:type="paragraph" w:customStyle="1" w:styleId="A4BC89E5C87645B4B5801AB710D0CE93">
    <w:name w:val="A4BC89E5C87645B4B5801AB710D0CE93"/>
    <w:rsid w:val="006C5A3A"/>
  </w:style>
  <w:style w:type="paragraph" w:customStyle="1" w:styleId="009833737000463EA8CDD1E4C6F49072">
    <w:name w:val="009833737000463EA8CDD1E4C6F49072"/>
    <w:rsid w:val="006C5A3A"/>
  </w:style>
  <w:style w:type="paragraph" w:customStyle="1" w:styleId="01A130E6BB664A6596890D6F8458F90B">
    <w:name w:val="01A130E6BB664A6596890D6F8458F90B"/>
    <w:rsid w:val="006C5A3A"/>
  </w:style>
  <w:style w:type="paragraph" w:customStyle="1" w:styleId="BBE207B1E1C84C63AB3BB73C95900F2E">
    <w:name w:val="BBE207B1E1C84C63AB3BB73C95900F2E"/>
    <w:rsid w:val="006C5A3A"/>
  </w:style>
  <w:style w:type="paragraph" w:customStyle="1" w:styleId="C967A18AB9604FCEAB9D1D6C3FEF309D">
    <w:name w:val="C967A18AB9604FCEAB9D1D6C3FEF309D"/>
    <w:rsid w:val="006C5A3A"/>
  </w:style>
  <w:style w:type="paragraph" w:customStyle="1" w:styleId="0B889AF43F9B4D0FAE83FE9EA0C795A4">
    <w:name w:val="0B889AF43F9B4D0FAE83FE9EA0C795A4"/>
    <w:rsid w:val="006C5A3A"/>
  </w:style>
  <w:style w:type="paragraph" w:customStyle="1" w:styleId="1EBF2CB14176484D8C0ECB964D55BA82">
    <w:name w:val="1EBF2CB14176484D8C0ECB964D55BA82"/>
    <w:rsid w:val="006C5A3A"/>
  </w:style>
  <w:style w:type="paragraph" w:customStyle="1" w:styleId="A860ED23B38640F79564D1A9A2D2EAB5">
    <w:name w:val="A860ED23B38640F79564D1A9A2D2EAB5"/>
    <w:rsid w:val="006C5A3A"/>
  </w:style>
  <w:style w:type="paragraph" w:customStyle="1" w:styleId="83AC4D49176F4189B1119E5F85FA6D2C">
    <w:name w:val="83AC4D49176F4189B1119E5F85FA6D2C"/>
    <w:rsid w:val="006C5A3A"/>
  </w:style>
  <w:style w:type="paragraph" w:customStyle="1" w:styleId="D108562179FA4BC88A3C8D157684BE20">
    <w:name w:val="D108562179FA4BC88A3C8D157684BE20"/>
    <w:rsid w:val="006C5A3A"/>
  </w:style>
  <w:style w:type="paragraph" w:customStyle="1" w:styleId="CA26DE2FF9CD4493ACCA213B8D702736">
    <w:name w:val="CA26DE2FF9CD4493ACCA213B8D702736"/>
    <w:rsid w:val="006C5A3A"/>
  </w:style>
</w:styles>
</file>

<file path=word/glossary/webSettings.xml><?xml version="1.0" encoding="utf-8"?>
<w:webSettings xmlns:r="http://schemas.openxmlformats.org/officeDocument/2006/relationships" xmlns:w="http://schemas.openxmlformats.org/wordprocessingml/2006/main">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89641B4-5634-4627-B3C5-2A9F75D8BB6A}">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6386011730"/>
    <we:property name="MENDELEY_CITATIONS" value="[{&quot;citationID&quot;:&quot;MENDELEY_CITATION_9ca62b24-a92f-4267-a32b-360c641dfe23&quot;,&quot;properties&quot;:{&quot;noteIndex&quot;:0},&quot;isEdited&quot;:false,&quot;manualOverride&quot;:{&quot;isManuallyOverridden&quot;:false,&quot;citeprocText&quot;:&quot;(Highton et al., 2022; Militello &amp;#38; Pais, 2023; Razzaque et al., 2024)&quot;,&quot;manualOverrideText&quot;:&quot;&quot;},&quot;citationTag&quot;:&quot;MENDELEY_CITATION_v3_eyJjaXRhdGlvbklEIjoiTUVOREVMRVlfQ0lUQVRJT05fOWNhNjJiMjQtYTkyZi00MjY3LWEzMmItMzYwYzY0MWRmZTIzIiwicHJvcGVydGllcyI6eyJub3RlSW5kZXgiOjB9LCJpc0VkaXRlZCI6ZmFsc2UsIm1hbnVhbE92ZXJyaWRlIjp7ImlzTWFudWFsbHlPdmVycmlkZGVuIjpmYWxzZSwiY2l0ZXByb2NUZXh0IjoiKEhpZ2h0b24gZXQgYWwuLCAyMDIyOyBNaWxpdGVsbG8gJiMzODsgUGFpcywgMjAyMzsgUmF6emFxdWUgZXQgYWwuLCAyMDI0KSIsIm1hbnVhbE92ZXJyaWRlVGV4dCI6IiJ9LCJjaXRhdGlvbkl0ZW1zIjpbeyJpZCI6IjM3ZGYzODA4LTJhZmItM2M4Yy1hYWMxLTMzMWNiNzBkZDczMiIsIml0ZW1EYXRhIjp7InR5cGUiOiJhcnRpY2xlLWpvdXJuYWwiLCJpZCI6IjM3ZGYzODA4LTJhZmItM2M4Yy1hYWMxLTMzMWNiNzBkZDczMiIsInRpdGxlIjoiU25pcCB0aGUgVGlwOiBJbmZhbnQgTWFsZSBDaXJjdW1jaXNpb24gYW5kIFJlbGlnaW91cywgQ3VsdHVyYWwsIGFuZCBIZWFsdGggQWdlbmRhcyIsImF1dGhvciI6W3siZmFtaWx5IjoiSGlnaHRvbiIsImdpdmVuIjoiwqBNYXJ5IiwicGFyc2UtbmFtZXMiOmZhbHNlLCJkcm9wcGluZy1wYXJ0aWNsZSI6IiIsIm5vbi1kcm9wcGluZy1wYXJ0aWNsZSI6IiJ9LHsiZmFtaWx5IjoiSm9zZXBoIiwiZ2l2ZW4iOiLCoFJhY2hlbCIsInBhcnNlLW5hbWVzIjpmYWxzZSwiZHJvcHBpbmctcGFydGljbGUiOiIiLCJub24tZHJvcHBpbmctcGFydGljbGUiOiIifSx7ImZhbWlseSI6IkR5ZXIiLCJnaXZlbiI6IsKgTmF0YXNoYSIsInBhcnNlLW5hbWVzIjpmYWxzZSwiZHJvcHBpbmctcGFydGljbGUiOiIiLCJub24tZHJvcHBpbmctcGFydGljbGUiOiIifSx7ImZhbWlseSI6IkhheWRvbiIsImdpdmVuIjoiwqBEYW5pZWxsZSIsInBhcnNlLW5hbWVzIjpmYWxzZSwiZHJvcHBpbmctcGFydGljbGUiOiIiLCJub24tZHJvcHBpbmctcGFydGljbGUiOiIifV0sImNvbnRhaW5lci10aXRsZSI6IkpvdXJuYWwgb2YgUGVkaWF0cmljIFN1cmdpY2FsIE51cnNpbmciLCJjb250YWluZXItdGl0bGUtc2hvcnQiOiJKLiBQZWRpYXRyLiBTdXJnLiBOdXJzLiIsIkRPSSI6IjEwLjEwOTcvSlBTLjAwMDAwMDAwMDAwMDAzNTUiLCJJU1NOIjoiMjMzMi0wMjQ5IiwiVVJMIjoiaHR0cHM6Ly9qb3VybmFscy5zYWdlcHViLmNvbS9hY3Rpb24vc2hvd0Fic3RyYWN0IiwiaXNzdWVkIjp7ImRhdGUtcGFydHMiOltbMjAyMiwxMCwxXV19LCJwYWdlIjoiMTM3LTE0NCIsImFic3RyYWN0IjoiTWFsZSBjaXJjdW1jaXNpb24gb3JpZ2luYXRlZCBhcyBhIGNvdmVuYW50IG9mIEdvZCB3aXRoIEFicmFoYW0gaW4gYmlibGljYWwgdGltZXMuIFRoaXMgcHJhY3RpY2UgaXMgcm9vdGVkIGluIHRoZSBKZXdpc2ggYW5kIElzbGFtaWMgcmVsaWdpb25zIGFzIGJvdGggY2xhaW0gYW5jZXN0cnkgd2l0aCBBYnJhaGFtLiBBbHRob3VnaCBuZW9uYXRhbCBtYWxlIGNpcmN1bWNpc2lvbiB3YXMgbW9zdGx5IHBlcmZvcm1lZCBpbiB0aGVzZSBjdWx0dXJlcywgaXQgYmVjYW1lIGEgY29tbW9uIHByYWN0aWNlIGluIHRoZSBVbml0ZWQgU3RhdGVzIGluIHRoZSAxODAwcy4gQXMgdGhpcyBpcyBub3QgbWVkaWNhbGx5IG5lY2Vzc2FyeSwgdGhlIGZyZXF1ZW5jeSBvZiBtYWxlIGNpcmN1bWNpc2lvbiBpcyBkZWNyZWFzaW5nIGluIHNvbWUgcGFydHMgb2YgdGhlIHdvcmxkLCBhbHRob3VnaCBjaXJjdW1jaXNpb24gaW4gb2xkZXIgbWVuIGlzIGluY3JlYXNpbmcgYmVjYXVzZSBvZiB0aGUgaGVhbHRoIGJlbmVmaXRzIHJlcG9ydGVkLiBBbHRob3VnaCB0aGVyZSBhcmUgc2V2ZXJhbCB0ZWNobmlxdWVzIHRvIHBlcmZvcm0gdGhlIHByb2NlZHVyZSwgcGFpbiBtYW5hZ2VtZW50IGR1cmluZyBhbmQgYWZ0ZXIgdGhlIHByb2NlZHVyZSBpcyBpbXBvcnRhbnQuIFRoZSBudXJzZSBtdXN0IGVuc3VyZSB0aGF0IHRoZSBpbmZhbnQgaXMgdGhlIHJpZ2h0IGNhbmRpZGF0ZSBmb3IgdGhlIHByb2NlZHVyZSwgc3VwcG9ydCB0aGUgcGFyZW50YWwgZGVjaXNpb24sIGFuZCBtb25pdG9yIHRoZSBpbmZhbnQgZm9yIGFueSBjb21wbGljYXRpb25zLiBSZXNlYXJjaCBhcm91bmQgbWFsZSBjaXJjdW1jaXNpb24gb24gdGhlIGxvbmctdGVybSBlZmZlY3RzLCByZWR1Y3Rpb24gb2YgY29tcGxpY2F0aW9ucywgYW5kIGVjb25vbWljIGFuZCBoZWFsdGggYmVuZWZpdHMgZWFybGllciBpbiBsaWZlIG1heSBiZSBpbXBvcnRhbnQuIiwicHVibGlzaGVyIjoiU0FHRSBQdWJsaWNhdGlvbnMiLCJpc3N1ZSI6IjQiLCJ2b2x1bWUiOiIxMSJ9LCJpc1RlbXBvcmFyeSI6ZmFsc2V9LHsiaWQiOiJkZTRlYTBhYS0wMGE1LTM4NzgtOTQ1Ni04NzliMjNiZjRjZGUiLCJpdGVtRGF0YSI6eyJ0eXBlIjoiY2hhcHRlciIsImlkIjoiZGU0ZWEwYWEtMDBhNS0zODc4LTk0NTYtODc5YjIzYmY0Y2RlIiwidGl0bGUiOiJNYWxlIENpcmN1bWNpc2lvbjogSGlzdG9yeSBvZiBDdXJyZW50IFN1cmdpY2FsIFByYWN0aWNlIiwiYXV0aG9yIjpbeyJmYW1pbHkiOiJNaWxpdGVsbG8iLCJnaXZlbiI6IkNsYXVkaW8iLCJwYXJzZS1uYW1lcyI6ZmFsc2UsImRyb3BwaW5nLXBhcnRpY2xlIjoiIiwibm9uLWRyb3BwaW5nLXBhcnRpY2xlIjoiIn0seyJmYW1pbHkiOiJQYWlzIiwiZ2l2ZW4iOiJWZXJvbmljYSIsInBhcnNlLW5hbWVzIjpmYWxzZSwiZHJvcHBpbmctcGFydGljbGUiOiIiLCJub24tZHJvcHBpbmctcGFydGljbGUiOiIifV0sImNvbnRhaW5lci10aXRsZSI6IkNpcmN1bWNpc2lvbiAtIEFkdmFuY2VzIGFuZCBOZXcgUGVyc3BlY3RpdmVzIiwiZWRpdG9yIjpbeyJmYW1pbHkiOiJaYWdoYWwiLCJnaXZlbiI6IkFobWFkIiwicGFyc2UtbmFtZXMiOmZhbHNlLCJkcm9wcGluZy1wYXJ0aWNsZSI6IiIsIm5vbi1kcm9wcGluZy1wYXJ0aWNsZSI6IiJ9LHsiZmFtaWx5IjoiU2FmYWRpIiwiZ2l2ZW4iOiJBbGkiLCJwYXJzZS1uYW1lcyI6ZmFsc2UsImRyb3BwaW5nLXBhcnRpY2xlIjoiIiwibm9uLWRyb3BwaW5nLXBhcnRpY2xlIjoiRWwifV0sIkRPSSI6IjEwLjU3NzIvaW50ZWNob3Blbi4xMDY1MzMiLCJJU0JOIjoiOTc4LTEtODAzNTUtOTA3LTAiLCJVUkwiOiJodHRwczovL2RvaS5vcmcvMTAuNTc3Mi9pbnRlY2hvcGVuLjEwNjUzMyIsImlzc3VlZCI6eyJkYXRlLXBhcnRzIjpbWzIwMjNdXX0sInB1Ymxpc2hlci1wbGFjZSI6IkxvbmRvbiIsImFic3RyYWN0IjoiT25lIG9mIHRoZSBtb3N0IGZyZXF1ZW50IHByb2NlZHVyZXMgY2FycmllZCBvdXQgb24gbWVuLCB3aGV0aGVyIGZvciBtZWRpY2FsIG9yIHJlbGlnaW91cyByZWFzb25zLCBpcyBjaXJjdW1jaXNpb24sIHdoaWNoIGludm9sdmVzIHRoZSByZW1vdmFsIG9mIHRoZSBmb3Jlc2tpbi4gVGhlIHByb2NlZHVyZeKAmXMgaW50cm9kdWN0aW9uIGluIHZhcmlvdXMgbG9jYXRpb25zIGFuZCB0aW1lcyBhbGxvd2VkIGZvciB0aGUgZGV2ZWxvcG1lbnQgb2YgYSBzdXJnaWNhbCBhcHByb2FjaCB0aGF0IGlzIG5vdyBhZGFwdGVkIHRvIG1pbmltaXplIHByb2JsZW1zIGFuZCBkZWxpdmVyIG9idmlvdXMgbWVkaWNpbmFsIGJlbmVmaXRzLiBNYWxlIGNpcmN1bWNpc2lvbiBpcyBjdXJyZW50bHkgYSBob3QgdG9waWMgb2YgZGlzcHV0ZSBiZWNhdXNlIG9mIGV0aGljYWwsIGxlZ2FsLCBhbmQgc2NpZW50aWZpYyBjb25jZXJucywgYXMgd2VsbCBhcyB0aGUgcHJvY2VkdXJl4oCZcyB2YXJpb3VzIHJvbGVzOiB0aGVyYXBldXRpYywgcHJldmVudGl2ZSwgYW5kIHJpdHVhbGlzdGljLiBUaGUgcHJhY3RpY2XigJlzIG9yaWdpbnMgY2FuIGJlIHRyYWNlZCBiYWNrIHRvIGFuY2llbnQgdGltZXMsIGJ1dCBpdCBpcyBzdGlsbCBhIHN1cmdpY2FsIHByb2NlZHVyZSB1c2VkIHRvIHByZXZlbnQgSElWIHRyYW5zbWlzc2lvbiB0b2RheS4gSW4gb3JkZXIgdG8gbG93ZXIgdGhlIHJpc2sgb2YgSElWIHRyYW5zbWlzc2lvbiBpbiBtZW4sIHRoZSBXSE8gYWR2aXNlZCBjb25zaWRlcmluZyBtYWxlIGNpcmN1bWNpc2lvbiBpbiAyMDA3LiBUaGUgcHVycG9zZSBvZiB0aGlzIGFydGljbGUgaXMgdG8gZGVzY3JpYmUgdGhlIHByb2NlZHVyZSBvZiBjaXJjdW1jaXNpb24gdGhyb3VnaG91dCBoaXN0b3J5LiIsInB1Ymxpc2hlciI6IkludGVjaE9wZW4iLCJjb250YWluZXItdGl0bGUtc2hvcnQiOiIifSwiaXNUZW1wb3JhcnkiOmZhbHNlfSx7ImlkIjoiM2RlZDk1NTMtNjllYi0zNjZjLTk5Y2QtMjFiZmUwNzgwYjUyIiwiaXRlbURhdGEiOnsidHlwZSI6ImFydGljbGUtam91cm5hbCIsImlkIjoiM2RlZDk1NTMtNjllYi0zNjZjLTk5Y2QtMjFiZmUwNzgwYjUyIiwidGl0bGUiOiJDb21wYXJhdGl2ZSBTdHVkeSBvZiBDaXJjdW1jaXNpb24iLCJhdXRob3IiOlt7ImZhbWlseSI6IlJhenphcXVlIiwiZ2l2ZW4iOiJBYmR1ciIsInBhcnNlLW5hbWVzIjpmYWxzZSwiZHJvcHBpbmctcGFydGljbGUiOiIiLCJub24tZHJvcHBpbmctcGFydGljbGUiOiIifSx7ImZhbWlseSI6IklzbGFtIiwiZ2l2ZW4iOiJUb3doaWR1bCIsInBhcnNlLW5hbWVzIjpmYWxzZSwiZHJvcHBpbmctcGFydGljbGUiOiIiLCJub24tZHJvcHBpbmctcGFydGljbGUiOiIifSx7ImZhbWlseSI6IlJhaG1hbiIsImdpdmVuIjoiQS5LLk0gTWl6YW51ciIsInBhcnNlLW5hbWVzIjpmYWxzZSwiZHJvcHBpbmctcGFydGljbGUiOiIiLCJub24tZHJvcHBpbmctcGFydGljbGUiOiIifSx7ImZhbWlseSI6IlBvbHkiLCJnaXZlbiI6Ik5hem11biBOYWhlciIsInBhcnNlLW5hbWVzIjpmYWxzZSwiZHJvcHBpbmctcGFydGljbGUiOiIiLCJub24tZHJvcHBpbmctcGFydGljbGUiOiIifSx7ImZhbWlseSI6IlNhaGEiLCJnaXZlbiI6IkRpcG9ua2FyIEt1bWFyIiwicGFyc2UtbmFtZXMiOmZhbHNlLCJkcm9wcGluZy1wYXJ0aWNsZSI6IiIsIm5vbi1kcm9wcGluZy1wYXJ0aWNsZSI6IiJ9XSwiY29udGFpbmVyLXRpdGxlIjoiU0FTIEpvdXJuYWwgb2YgU3VyZ2VyeSIsIkRPSSI6IjEwLjM2MzQ3L3Nhc2pzLjIwMjQudjEwaTA5LjAxMSIsImlzc3VlZCI6eyJkYXRlLXBhcnRzIjpbWzIwMjQsOSwxNl1dfSwicGFnZSI6IjEwNjUtMTA3MSIsImFic3RyYWN0IjoiQmFja2dyb3VuZDogTWFsZSBjaXJjdW1jaXNpb24gaXMgYSBzaWduaWZpY2FudCBwcmFjdGljZSBpbiBNdXNsaW0gdHJhZGl0aW9uIGFuZCBpcyB3aWRlbHkgcGVyZm9ybWVkIGZvciByZWxpZ2lvdXMgcmVhc29ucywgZXNwZWNpYWxseSBpbiBNdXNsaW0tbWFqb3JpdHkgY291bnRyaWVzIGxpa2UgQmFuZ2xhZGVzaC4gT2JqZWN0aXZlOiBUaGlzIHN0dWR5IGFpbXMgdG8gY29tcGFyZSBkaWZmZXJlbnQgc3VyZ2ljYWwgdGVjaG5pcXVlcyBvZiBtYWxlIGNpcmN1bWNpc2lvbiBpbiBjaGlsZHJlbiBhbmQgaGlnaGxpZ2h0IHRoZSBjb21wbGljYXRpb25zIGFyaXNpbmcgZnJvbSBwcm9jZWR1cmVzIHBlcmZvcm1lZCBieSBub24tcXVhbGlmaWVkIHByYWN0aXRpb25lcnMgUXVhY2sgKEhhemFtKSBpbiBCYW5nbGFkZXNoLiBNZXRob2Q6IEEgY29tcGFyYXRpdmUgc3R1ZHkgd2FzIGNvbmR1Y3RlZCBhdCBTaGVyLUUtQmFuZ2xhIE1lZGljYWwgQ29sbGVnZSBIb3NwaXRhbCwgQmFyaXNhbCwgZnJvbSBEZWNlbWJlciAyMDIyIHRvIEZlYnJ1YXJ5IDIwMjMuIFR3byBodW5kcmVkIG1hbGUgY2hpbGRyZW4gd2VyZSBpbmNsdWRlZCwgd2l0aCAxMDAgY2lyY3VtY2lzZWQgYnkgcGVkaWF0cmljIHN1cmdlb25zIHVzaW5nIGd1aWxsb3RpbmUgYW5kIGRvcnNhbCBzbGl0IHRlY2huaXF1ZXMsIGFuZCAxMDAgcHJlc2VudGVkIHdpdGggY29tcGxpY2F0aW9ucyBmcm9tIGNpcmN1bWNpc2lvbiBwZXJmb3JtZWQgYnkgbm9uLXF1YWxpZmllZCBxdWFja3MuIFJlc3VsdHM6IE91dCBvZiAyMDAgY2hpbGRyZW4sIDUwJSB1bmRlcndlbnQgY2lyY3VtY2lzaW9uIGJ5IHF1YWNrcyB1c2luZyB0aGUgZ3VpbGxvdGluZSBtZXRob2QsIHJlc3VsdGluZyBpbiBjb21wbGljYXRpb25zIHN1Y2ggYXMgaW5mZWN0aW9uICgxMCUpLCBibGVlZGluZyAoNCUpLCBnbGFucyBpbmp1cnkgKDElKSwgdXJldGhyb2N1dGFuZW91cyBmaXN0dWxhICgxJSksIGFuZCBpbmNvbXBsZXRlIGNpcmN1bWNpc2lvbiAoNCUpLiBBbW9uZyB0aGUgMTAwIGNoaWxkcmVuIGNpcmN1bWNpc2VkIGJ5IHBlZGlhdHJpYyBzdXJnZW9ucywgY29tcGxpY2F0aW9ucyB3ZXJlIG1pbmltYWwsIHdpdGggMiUgbWlub3IgaW5mZWN0aW9ucywgMiUgbWlub3IgYmxlZWRpbmcsIDElIHJlc3BpcmF0b3J5IGRpc3RyZXNzLCBhbmQgMSUgdm9taXRpbmcuIFRoZSBndWlsbG90aW5lIGFuZCBkb3JzYWwgc2xpdCB0ZWNobmlxdWVzIHBlcmZvcm1lZCBpbiB0aGUgaG9zcGl0YWwgc2V0dGluZyBkZW1vbnN0cmF0ZWQgc2lnbmlmaWNhbnRseSBsb3dlciBjb21wbGljYXRpb24gcmF0ZXMgY29tcGFyZWQgdG8gcHJvY2VkdXJlcyBjb25kdWN0ZWQgYnkgcXVhY2tzLiBDb25jbHVzaW9uOiBDaXJjdW1jaXNpb24gcGVyZm9ybWVkIGJ5IHRyYWluZWQgbWVkaWNhbCBwcm9mZXNzaW9uYWxzIHVuZGVyIGFzZXB0aWMgY29uZGl0aW9ucyBpcyBzYWZlIGFuZCBhc3NvY2lhdGVkIHdpdGggZmV3ZXIgY29tcGxpY2F0aW9ucy4gUHVibGljIGF3YXJlbmVzcyBhbmQgZGlzY291cmFnZW1lbnQgb2YgcHJvY2VkdXJlcyBieSBxdWFja3MgYXJlIGVzc2VudGlhbCB0byBwcmV2ZW50IGNpcmN1bWNpc2lvbiBtaXNoYXBzLiIsInB1Ymxpc2hlciI6IlNBU1BSIEVkdSBJbnRlcm5hdGlvbmFsIFB2dC4gTHRkIiwiaXNzdWUiOiIwOSIsInZvbHVtZSI6IjEwIiwiY29udGFpbmVyLXRpdGxlLXNob3J0IjoiIn0sImlzVGVtcG9yYXJ5IjpmYWxzZX1dfQ==&quot;,&quot;citationItems&quot;:[{&quot;id&quot;:&quot;37df3808-2afb-3c8c-aac1-331cb70dd732&quot;,&quot;itemData&quot;:{&quot;type&quot;:&quot;article-journal&quot;,&quot;id&quot;:&quot;37df3808-2afb-3c8c-aac1-331cb70dd732&quot;,&quot;title&quot;:&quot;Snip the Tip: Infant Male Circumcision and Religious, Cultural, and Health Agendas&quot;,&quot;author&quot;:[{&quot;family&quot;:&quot;Highton&quot;,&quot;given&quot;:&quot; Mary&quot;,&quot;parse-names&quot;:false,&quot;dropping-particle&quot;:&quot;&quot;,&quot;non-dropping-particle&quot;:&quot;&quot;},{&quot;family&quot;:&quot;Joseph&quot;,&quot;given&quot;:&quot; Rachel&quot;,&quot;parse-names&quot;:false,&quot;dropping-particle&quot;:&quot;&quot;,&quot;non-dropping-particle&quot;:&quot;&quot;},{&quot;family&quot;:&quot;Dyer&quot;,&quot;given&quot;:&quot; Natasha&quot;,&quot;parse-names&quot;:false,&quot;dropping-particle&quot;:&quot;&quot;,&quot;non-dropping-particle&quot;:&quot;&quot;},{&quot;family&quot;:&quot;Haydon&quot;,&quot;given&quot;:&quot; Danielle&quot;,&quot;parse-names&quot;:false,&quot;dropping-particle&quot;:&quot;&quot;,&quot;non-dropping-particle&quot;:&quot;&quot;}],&quot;container-title&quot;:&quot;Journal of Pediatric Surgical Nursing&quot;,&quot;container-title-short&quot;:&quot;J. Pediatr. Surg. Nurs.&quot;,&quot;DOI&quot;:&quot;10.1097/JPS.0000000000000355&quot;,&quot;ISSN&quot;:&quot;2332-0249&quot;,&quot;URL&quot;:&quot;https://journals.sagepub.com/action/showAbstract&quot;,&quot;issued&quot;:{&quot;date-parts&quot;:[[2022,10,1]]},&quot;page&quot;:&quot;137-144&quot;,&quot;abstract&quot;:&quot;Male circumcision originated as a covenant of God with Abraham in biblical times. This practice is rooted in the Jewish and Islamic religions as both claim ancestry with Abraham. Although neonatal male circumcision was mostly performed in these cultures, it became a common practice in the United States in the 1800s. As this is not medically necessary, the frequency of male circumcision is decreasing in some parts of the world, although circumcision in older men is increasing because of the health benefits reported. Although there are several techniques to perform the procedure, pain management during and after the procedure is important. The nurse must ensure that the infant is the right candidate for the procedure, support the parental decision, and monitor the infant for any complications. Research around male circumcision on the long-term effects, reduction of complications, and economic and health benefits earlier in life may be important.&quot;,&quot;publisher&quot;:&quot;SAGE Publications&quot;,&quot;issue&quot;:&quot;4&quot;,&quot;volume&quot;:&quot;11&quot;},&quot;isTemporary&quot;:false},{&quot;id&quot;:&quot;de4ea0aa-00a5-3878-9456-879b23bf4cde&quot;,&quot;itemData&quot;:{&quot;type&quot;:&quot;chapter&quot;,&quot;id&quot;:&quot;de4ea0aa-00a5-3878-9456-879b23bf4cde&quot;,&quot;title&quot;:&quot;Male Circumcision: History of Current Surgical Practice&quot;,&quot;author&quot;:[{&quot;family&quot;:&quot;Militello&quot;,&quot;given&quot;:&quot;Claudio&quot;,&quot;parse-names&quot;:false,&quot;dropping-particle&quot;:&quot;&quot;,&quot;non-dropping-particle&quot;:&quot;&quot;},{&quot;family&quot;:&quot;Pais&quot;,&quot;given&quot;:&quot;Veronica&quot;,&quot;parse-names&quot;:false,&quot;dropping-particle&quot;:&quot;&quot;,&quot;non-dropping-particle&quot;:&quot;&quot;}],&quot;container-title&quot;:&quot;Circumcision - Advances and New Perspectives&quot;,&quot;editor&quot;:[{&quot;family&quot;:&quot;Zaghal&quot;,&quot;given&quot;:&quot;Ahmad&quot;,&quot;parse-names&quot;:false,&quot;dropping-particle&quot;:&quot;&quot;,&quot;non-dropping-particle&quot;:&quot;&quot;},{&quot;family&quot;:&quot;Safadi&quot;,&quot;given&quot;:&quot;Ali&quot;,&quot;parse-names&quot;:false,&quot;dropping-particle&quot;:&quot;&quot;,&quot;non-dropping-particle&quot;:&quot;El&quot;}],&quot;DOI&quot;:&quot;10.5772/intechopen.106533&quot;,&quot;ISBN&quot;:&quot;978-1-80355-907-0&quot;,&quot;URL&quot;:&quot;https://doi.org/10.5772/intechopen.106533&quot;,&quot;issued&quot;:{&quot;date-parts&quot;:[[2023]]},&quot;publisher-place&quot;:&quot;London&quot;,&quot;abstract&quot;:&quot;One of the most frequent procedures carried out on men, whether for medical or religious reasons, is circumcision, which involves the removal of the foreskin. The procedure’s introduction in various locations and times allowed for the development of a surgical approach that is now adapted to minimize problems and deliver obvious medicinal benefits. Male circumcision is currently a hot topic of dispute because of ethical, legal, and scientific concerns, as well as the procedure’s various roles: therapeutic, preventive, and ritualistic. The practice’s origins can be traced back to ancient times, but it is still a surgical procedure used to prevent HIV transmission today. In order to lower the risk of HIV transmission in men, the WHO advised considering male circumcision in 2007. The purpose of this article is to describe the procedure of circumcision throughout history.&quot;,&quot;publisher&quot;:&quot;IntechOpen&quot;,&quot;container-title-short&quot;:&quot;&quot;},&quot;isTemporary&quot;:false},{&quot;id&quot;:&quot;3ded9553-69eb-366c-99cd-21bfe0780b52&quot;,&quot;itemData&quot;:{&quot;type&quot;:&quot;article-journal&quot;,&quot;id&quot;:&quot;3ded9553-69eb-366c-99cd-21bfe0780b52&quot;,&quot;title&quot;:&quot;Comparative Study of Circumcision&quot;,&quot;author&quot;:[{&quot;family&quot;:&quot;Razzaque&quot;,&quot;given&quot;:&quot;Abdur&quot;,&quot;parse-names&quot;:false,&quot;dropping-particle&quot;:&quot;&quot;,&quot;non-dropping-particle&quot;:&quot;&quot;},{&quot;family&quot;:&quot;Islam&quot;,&quot;given&quot;:&quot;Towhidul&quot;,&quot;parse-names&quot;:false,&quot;dropping-particle&quot;:&quot;&quot;,&quot;non-dropping-particle&quot;:&quot;&quot;},{&quot;family&quot;:&quot;Rahman&quot;,&quot;given&quot;:&quot;A.K.M Mizanur&quot;,&quot;parse-names&quot;:false,&quot;dropping-particle&quot;:&quot;&quot;,&quot;non-dropping-particle&quot;:&quot;&quot;},{&quot;family&quot;:&quot;Poly&quot;,&quot;given&quot;:&quot;Nazmun Naher&quot;,&quot;parse-names&quot;:false,&quot;dropping-particle&quot;:&quot;&quot;,&quot;non-dropping-particle&quot;:&quot;&quot;},{&quot;family&quot;:&quot;Saha&quot;,&quot;given&quot;:&quot;Diponkar Kumar&quot;,&quot;parse-names&quot;:false,&quot;dropping-particle&quot;:&quot;&quot;,&quot;non-dropping-particle&quot;:&quot;&quot;}],&quot;container-title&quot;:&quot;SAS Journal of Surgery&quot;,&quot;DOI&quot;:&quot;10.36347/sasjs.2024.v10i09.011&quot;,&quot;issued&quot;:{&quot;date-parts&quot;:[[2024,9,16]]},&quot;page&quot;:&quot;1065-1071&quot;,&quot;abstract&quot;:&quot;Background: Male circumcision is a significant practice in Muslim tradition and is widely performed for religious reasons, especially in Muslim-majority countries like Bangladesh. Objective: This study aims to compare different surgical techniques of male circumcision in children and highlight the complications arising from procedures performed by non-qualified practitioners Quack (Hazam) in Bangladesh. Method: A comparative study was conducted at Sher-E-Bangla Medical College Hospital, Barisal, from December 2022 to February 2023. Two hundred male children were included, with 100 circumcised by pediatric surgeons using guillotine and dorsal slit techniques, and 100 presented with complications from circumcision performed by non-qualified quacks. Results: Out of 200 children, 50% underwent circumcision by quacks using the guillotine method, resulting in complications such as infection (10%), bleeding (4%), glans injury (1%), urethrocutaneous fistula (1%), and incomplete circumcision (4%). Among the 100 children circumcised by pediatric surgeons, complications were minimal, with 2% minor infections, 2% minor bleeding, 1% respiratory distress, and 1% vomiting. The guillotine and dorsal slit techniques performed in the hospital setting demonstrated significantly lower complication rates compared to procedures conducted by quacks. Conclusion: Circumcision performed by trained medical professionals under aseptic conditions is safe and associated with fewer complications. Public awareness and discouragement of procedures by quacks are essential to prevent circumcision mishaps.&quot;,&quot;publisher&quot;:&quot;SASPR Edu International Pvt. Ltd&quot;,&quot;issue&quot;:&quot;09&quot;,&quot;volume&quot;:&quot;10&quot;,&quot;container-title-short&quot;:&quot;&quot;},&quot;isTemporary&quot;:false}]},{&quot;citationID&quot;:&quot;MENDELEY_CITATION_c0988955-02ec-40b7-9f48-3136895383aa&quot;,&quot;properties&quot;:{&quot;noteIndex&quot;:0},&quot;isEdited&quot;:false,&quot;manualOverride&quot;:{&quot;isManuallyOverridden&quot;:false,&quot;citeprocText&quot;:&quot;(Dhaliwal et al., 2025; Schröder et al., 2022)&quot;,&quot;manualOverrideText&quot;:&quot;&quot;},&quot;citationTag&quot;:&quot;MENDELEY_CITATION_v3_eyJjaXRhdGlvbklEIjoiTUVOREVMRVlfQ0lUQVRJT05fYzA5ODg5NTUtMDJlYy00MGI3LTlmNDgtMzEzNjg5NTM4M2FhIiwicHJvcGVydGllcyI6eyJub3RlSW5kZXgiOjB9LCJpc0VkaXRlZCI6ZmFsc2UsIm1hbnVhbE92ZXJyaWRlIjp7ImlzTWFudWFsbHlPdmVycmlkZGVuIjpmYWxzZSwiY2l0ZXByb2NUZXh0IjoiKERoYWxpd2FsIGV0IGFsLiwgMjAyNTsgU2NocsO2ZGVyIGV0IGFsLiwgMjAyMikiLCJtYW51YWxPdmVycmlkZVRleHQiOiIifSwiY2l0YXRpb25JdGVtcyI6W3siaWQiOiJmZWI2ODhhZC1jNjcyLTMyZjktOTliNy03MzcxODAyZjEyMzkiLCJpdGVtRGF0YSI6eyJ0eXBlIjoiYXJ0aWNsZS1qb3VybmFsIiwiaWQiOiJmZWI2ODhhZC1jNjcyLTMyZjktOTliNy03MzcxODAyZjEyMzkiLCJ0aXRsZSI6IkNvbXBsaWNhdGlvbnMgQXNzb2NpYXRlZCBXaXRoIENpcmN1bWNpc2lvbiBpbiBhIENvbW11bml0eS1CYXNlZCBIb3NwaXRhbCIsImF1dGhvciI6W3siZmFtaWx5IjoiRGhhbGl3YWwiLCJnaXZlbiI6IktodXNod2FudCIsInBhcnNlLW5hbWVzIjpmYWxzZSwiZHJvcHBpbmctcGFydGljbGUiOiIiLCJub24tZHJvcHBpbmctcGFydGljbGUiOiIifSx7ImZhbWlseSI6IkRvciIsImdpdmVuIjoiS2F0aGxlZW4iLCJwYXJzZS1uYW1lcyI6ZmFsc2UsImRyb3BwaW5nLXBhcnRpY2xlIjoiIiwibm9uLWRyb3BwaW5nLXBhcnRpY2xlIjoiIn0seyJmYW1pbHkiOiJHZW9yZ2UiLCJnaXZlbiI6Ik1vbmlxdWUiLCJwYXJzZS1uYW1lcyI6ZmFsc2UsImRyb3BwaW5nLXBhcnRpY2xlIjoiIiwibm9uLWRyb3BwaW5nLXBhcnRpY2xlIjoiIn0seyJmYW1pbHkiOiJXZWkiLCJnaXZlbiI6IlhpbmciLCJwYXJzZS1uYW1lcyI6ZmFsc2UsImRyb3BwaW5nLXBhcnRpY2xlIjoiIiwibm9uLWRyb3BwaW5nLXBhcnRpY2xlIjoiIn1dLCJjb250YWluZXItdGl0bGUiOiJQUmlNRVIiLCJET0kiOiIxMC4yMjQ1NC9wcmltZXIuMjAyNS45MjM4NTYiLCJpc3N1ZWQiOnsiZGF0ZS1wYXJ0cyI6W1syMDI1LDYsNl1dfSwiYWJzdHJhY3QiOiJJbnRyb2R1Y3Rpb246IEluZmFudCBtYWxlIGNpcmN1bWNpc2lvbiBpcyBhIGNvbW1vbiBlbGVjdGl2ZSBwcm9jZWR1cmUgaW4gdGhlIFVuaXRlZCBTdGF0ZXMuIENvbXBsaWNhdGlvbnMgaW5jbHVkZSBibGVlZGluZywgZ2xhbnMgaW5qdXJ5LCBpbnN1ZmZpY2llbnQgb3IgZXhjZXNzaXZlIHNraW4gcmVtb3ZhbCwgYW5kIGFkaGVzaW9ucy4gV2UgYXNzZXNzZWQgcGVyY2VudGFnZXMgYW5kIGZhY3RvcnMgYXNzb2NpYXRlZCB3aXRoIGNvbXBsaWNhdGlvbnMgb2YgY2lyY3VtY2lzaW9ucyBhdCBvdXIgY29tbXVuaXR5LWJhc2VkIGhvc3BpdGFsIGZyb20gMjAxMCB0byAyMDIwLiBNZXRob2RzOiBXZSBjb25kdWN0ZWQgYSByZXRyb3NwZWN0aXZlIGNvaG9ydCBzdHVkeSBvZiBtYWxlIGluZmFudCBwYXRpZW50cyB3aG8gaGFkIGNpcmN1bWNpc2lvbnMgcGVyZm9ybWVkIGluIHRoZSBLYWlzZXIgUGVybWFuZW50ZSBXb29kbGFuZCBIaWxscyAoS1BXSCkgTWVkaWNhbCBDZW50ZXIgZnJvbSBKYW51YXJ5IDEsIDIwMTAsIHRvIEphbnVhcnkgMSwgMjAyMC4gQ29tcGxpY2F0aW9ucyB3ZXJlIG1lYXN1cmVkIHRocm91Z2ggZW1lcmdlbmN5IHJvb20gdmlzaXRzIHVwIHRvIDI0IGhvdXJzIHBvc3RjaXJjdW1jaXNpb24sIGNvbXBsaWNhdGlvbiBjb2RlcywgYW5kIHJlZmVycmFsIGFwcG9pbnRtZW50cyB0byB1cm9sb2d5IHdpdGhpbiAyIHllYXJzIG9mIGFnZS4gUmVzdWx0czogT2YgdGhlIHRvdGFsIHBhdGllbnRzIChOPTIsNzE1KSwgMS40JSB3ZXJlIHJlZmVycmVkIHRvIHVyb2xvZ3kgZm9yIHBvdGVudGlhbCBjb21wbGljYXRpb25zLCBhbmQgMC4zJSByZXF1aXJlZCByZXZpc2lvbiBzdXJnZXJ5LiBXZWlnaHQgYW5kIGFnZSBhdCB0aGUgdGltZSBvZiB0aGUgY2lyY3VtY2lzaW9uIGFuZCB0aGUgbG9jYXRpb24gb2YgdGhlIGNpcmN1bWNpc2lvbiAoaG9zcGl0YWwgdnMgY2xpbmljKSBkaWQgbm90IGhhdmUgYSBzaWduaWZpY2FudCBlZmZlY3Qgb24gdGhlIGNvbXBsaWNhdGlvbiByYXRlLiBJbmZhbnRzIHdobyBoYWQgYSBjaXJjdW1jaXNpb24gd2l0aCBhIE1vZ2VuIGNsYW1wIGhhZCBhbiBpbmNyZWFzZWQgcGVyY2VudGFnZSBvZiBjb21wbGljYXRpb25zIGNvbXBhcmVkIHRvIHRoZSBHb21jbyBjbGFtcCAoMiUgY29tcGFyZWQgdG8gMC45JSkuIFRoZSBudW1iZXIgb2YgY29tcGxpY2F0aW9ucyByZXF1aXJpbmcgc3VyZ2VyeSBkZWNyZWFzZWQgKGZyb20gMC40JSB0byAwLjE3JSkgd2hlbiBvdXIgaG9zcGl0YWwgbGltaXRlZCB0aG9zZSBwaHlzaWNpYW5zIHBlcmZvcm1pbmcgY2lyY3VtY2lzaW9ucyBieSByZXF1aXJpbmcgMjAgY2lyY3VtY2lzaW9ucyBwZXIgeWVhciB0byBtYWludGFpbiBwcml2aWxlZ2VzLiBDb25jbHVzaW9uczogSW5mYW50IG1hbGUgY2lyY3VtY2lzaW9uIGlzIGEgc2FmZSBwcm9jZWR1cmUgd2hldGhlciBwZXJmb3JtZWQgaW4gdGhlIGhvc3BpdGFsIG9yIGNsaW5pYy4gQ29tcGxpY2F0aW9ucyBsaWtlbHkgY2FuIGJlIHJlZHVjZWQgaWYgY2lyY3VtY2lzaW9ucyBhcmUgY29tcGxldGVkIGJ5IHBoeXNpY2lhbnMgd2hvIHBlcmZvcm0gdGhlbSByZWd1bGFybHkuIEZ1cnRoZXIgc3R1ZGllcyBhcmUgbmVlZGVkIHRvIGludmVzdGlnYXRlIHRoZSBkaWZmZXJlbmNlIGJldHdlZW4gTW9nZW4gYW5kIEdvbWNvIGNsYW1wIG91dGNvbWVzLiIsInB1Ymxpc2hlciI6IlNvY2lldHkgb2YgVGVhY2hlcnMgb2YgRmFtaWx5IE1lZGljaW5lIiwidm9sdW1lIjoiOSIsImNvbnRhaW5lci10aXRsZS1zaG9ydCI6IiJ9LCJpc1RlbXBvcmFyeSI6ZmFsc2V9LHsiaWQiOiI0MWRiNzA0OS1jZjEyLTM5Y2UtOTVmNS0xYzFmYTVmYmJkN2QiLCJpdGVtRGF0YSI6eyJ0eXBlIjoiYXJ0aWNsZS1qb3VybmFsIiwiaWQiOiI0MWRiNzA0OS1jZjEyLTM5Y2UtOTVmNS0xYzFmYTVmYmJkN2QiLCJ0aXRsZSI6IlNlcmlvdXMgYW5kIEZhdGFsIENvbXBsaWNhdGlvbnMgYWZ0ZXIgTmVvbmF0YWwgQ2lyY3VtY2lzaW9uIiwiYXV0aG9yIjpbeyJmYW1pbHkiOiJTY2hyw7ZkZXIiLCJnaXZlbiI6IkFubmV0dGUiLCJwYXJzZS1uYW1lcyI6ZmFsc2UsImRyb3BwaW5nLXBhcnRpY2xlIjoiIiwibm9uLWRyb3BwaW5nLXBhcnRpY2xlIjoiIn0seyJmYW1pbHkiOiJGYXJoYXQiLCJnaXZlbiI6IldhbGlkIEEiLCJwYXJzZS1uYW1lcyI6ZmFsc2UsImRyb3BwaW5nLXBhcnRpY2xlIjoiIiwibm9uLWRyb3BwaW5nLXBhcnRpY2xlIjoiIn0seyJmYW1pbHkiOiJDaGlhc3NvbiIsImdpdmVuIjoiRGF2aWQiLCJwYXJzZS1uYW1lcyI6ZmFsc2UsImRyb3BwaW5nLXBhcnRpY2xlIjoiIiwibm9uLWRyb3BwaW5nLXBhcnRpY2xlIjoiIn0seyJmYW1pbHkiOiJXaWxzb24iLCJnaXZlbiI6IkdyZWdvcnkgSiIsInBhcnNlLW5hbWVzIjpmYWxzZSwiZHJvcHBpbmctcGFydGljbGUiOiIiLCJub24tZHJvcHBpbmctcGFydGljbGUiOiIifSx7ImZhbWlseSI6IktveWxlIiwiZ2l2ZW4iOiJNYXJ0aW4gQSIsInBhcnNlLW5hbWVzIjpmYWxzZSwiZHJvcHBpbmctcGFydGljbGUiOiIiLCJub24tZHJvcHBpbmctcGFydGljbGUiOiIifV0sImNvbnRhaW5lci10aXRsZSI6IkV1cm9wZWFuIFVyb2xvZ3kgRm9jdXMiLCJjb250YWluZXItdGl0bGUtc2hvcnQiOiJFdXIuIFVyb2wuIEZvY3VzIiwiRE9JIjoiaHR0cHM6Ly9kb2kub3JnLzEwLjEwMTYvai5ldWYuMjAyMS4xMi4wMDUiLCJJU1NOIjoiMjQwNS00NTY5IiwiVVJMIjoiaHR0cHM6Ly93d3cuc2NpZW5jZWRpcmVjdC5jb20vc2NpZW5jZS9hcnRpY2xlL3BpaS9TMjQwNTQ1NjkyMTAwMzE2MyIsImlzc3VlZCI6eyJkYXRlLXBhcnRzIjpbWzIwMjJdXX0sInBhZ2UiOiIxNTYwLTE1NjMiLCJhYnN0cmFjdCI6Ik5lb25hdGFsIGNpcmN1bWNpc2lvbiAoTk5DKSBpcyB0aGUgbW9zdCBmcmVxdWVudGx5IHBlcmZvcm1lZCBzdXJnaWNhbCBwcm9jZWR1cmUgd29ybGR3aWRlIGFuZCBpcyBnZW5lcmFsbHkgY29uc2lkZXJlZCBzYWZlIGluIFdlc3Rlcm4gc29jaWV0aWVzLiBEZWF0aHMgYXR0cmlidXRlZCB0byBOTkMgYXJlIHNlbGRvbSByZXBvcnRlZCBhbmQgYXJlIG1vc3RseSBleHBsYWluZWQgYnkgbGFjayBvZiBhZGhlcmVuY2UgdG8gbWVkaWNhbCBzdGFuZGFyZHMuIFdlIHJldmlld2VkIG91ciBlbWVyZ2VuY3kgZGVwYXJ0bWVudCBkYXRhYmFzZSBmb3IgY2lyY3VtY2lzaW9uLXJlbGF0ZWQgZW1lcmdlbmN5IGFkbWlzc2lvbnMuIER1cmluZyAyMDAw4oCTMjAxMywgMTkgcHJldmlvdXNseSBoZWFsdGh5IG5lb25hdGVzIHdlcmUgYWRtaXR0ZWQgZm9yIGFjdXRlIGNvbXBsaWNhdGlvbnMgYWZ0ZXIgY2lyY3VtY2lzaW9uLiBGb3VyIHdlcmUgYWRtaXR0ZWQgZm9yIGJsZWVkaW5nLCB3aXRoIGhlbW9waGlsaWEgaWRlbnRpZmllZCBpbiB0d28gY2FzZXMgYW5kIHZvbiBXaWxsZWJyYW5kIGRpc2Vhc2UgaW4gb25lLiBFaWdodCBib3lzIHJlcXVpcmVkIGVtZXJnZW5jeSBzdXJnZXJ5LCB0aHJlZSBmb3Igc2V2ZXJlIGJsZWVkaW5nLiBGb3VyIGJveXMgd2l0aCBhbXB1dGF0aW9uIG9mIHRoZSBnbGFucyB1bmRlcndlbnQgaW1tZWRpYXRlIHN1cmdpY2FsIHJlY29uc3RydWN0aW9uLiBPbmUgaW5mYW50IHdhcyB0YWtlbiB0byB0aGUgb3BlcmF0aW5nIHJvb20gdG8gcmVtb3ZlIGFuIG9ic3RydWN0aW5nIFBsYXN0aWJlbGwgcmluZy4gU2V2ZW4gYm95cyB3ZXJlIGFkbWl0dGVkIHRvIHRoZSBpbnRlbnNpdmUgY2FyZSB1bml0IHdpdGggc2V2ZXJlIGJsZWVkaW5nIG9yIHNlcHNpcywgdGhyZWUgb2Ygd2hvbSB1bHRpbWF0ZWx5IHByb2dyZXNzZWQgdG8gaGVtb3JyaGFnaWMgb3Igc2VwdGljIHNob2NrLiBUd28gb2YgdGhlc2UgY2hpbGRyZW4gZGllZCBvZiB0aGVpciBjb21wbGljYXRpb25zLiBXZSBlc3RpbWF0ZSB0aGF0IHRoZSBhbm51YWwgaW5jaWRlbmNlIG9mIHNldmVyZSBjb21wbGljYXRpb25zIHJlcXVpcmluZyBob3NwaXRhbGl6YXRpb24gYWZ0ZXIgTk5DIGluIHRoZSBHcmVhdGVyIFRvcm9udG8gQXJlYSB3YXMgYXBwcm94aW1hdGVseSAwLjAxJSwgYW5kIHRoZSBpbmNpZGVuY2Ugb2YgZmF0YWxpdGllcyBvdmVyIHRoZSAxNC15ciByZXZpZXcgcGVyaW9kIHdhcyBhcHByb3hpbWF0ZWx5IDAuMDAxMiUuIE91ciByZXN1bHRzIGluZGljYXRlIHRoYXQgdGhlIHJpc2sgb2Ygc2VyaW91cyBjb21wbGljYXRpb25zIGFuZCBkZWF0aCBhcyBhIHJlc3VsdCBvZiBOTkMgaXMgZ3JlYXRlciB0aGFuIGdlbmVyYWxseSBhc3N1bWVkLiIsImlzc3VlIjoiNSIsInZvbHVtZSI6IjgifSwiaXNUZW1wb3JhcnkiOmZhbHNlfV19&quot;,&quot;citationItems&quot;:[{&quot;id&quot;:&quot;feb688ad-c672-32f9-99b7-7371802f1239&quot;,&quot;itemData&quot;:{&quot;type&quot;:&quot;article-journal&quot;,&quot;id&quot;:&quot;feb688ad-c672-32f9-99b7-7371802f1239&quot;,&quot;title&quot;:&quot;Complications Associated With Circumcision in a Community-Based Hospital&quot;,&quot;author&quot;:[{&quot;family&quot;:&quot;Dhaliwal&quot;,&quot;given&quot;:&quot;Khushwant&quot;,&quot;parse-names&quot;:false,&quot;dropping-particle&quot;:&quot;&quot;,&quot;non-dropping-particle&quot;:&quot;&quot;},{&quot;family&quot;:&quot;Dor&quot;,&quot;given&quot;:&quot;Kathleen&quot;,&quot;parse-names&quot;:false,&quot;dropping-particle&quot;:&quot;&quot;,&quot;non-dropping-particle&quot;:&quot;&quot;},{&quot;family&quot;:&quot;George&quot;,&quot;given&quot;:&quot;Monique&quot;,&quot;parse-names&quot;:false,&quot;dropping-particle&quot;:&quot;&quot;,&quot;non-dropping-particle&quot;:&quot;&quot;},{&quot;family&quot;:&quot;Wei&quot;,&quot;given&quot;:&quot;Xing&quot;,&quot;parse-names&quot;:false,&quot;dropping-particle&quot;:&quot;&quot;,&quot;non-dropping-particle&quot;:&quot;&quot;}],&quot;container-title&quot;:&quot;PRiMER&quot;,&quot;DOI&quot;:&quot;10.22454/primer.2025.923856&quot;,&quot;issued&quot;:{&quot;date-parts&quot;:[[2025,6,6]]},&quot;abstract&quot;:&quot;Introduction: Infant male circumcision is a common elective procedure in the United States. Complications include bleeding, glans injury, insufficient or excessive skin removal, and adhesions. We assessed percentages and factors associated with complications of circumcisions at our community-based hospital from 2010 to 2020. Methods: We conducted a retrospective cohort study of male infant patients who had circumcisions performed in the Kaiser Permanente Woodland Hills (KPWH) Medical Center from January 1, 2010, to January 1, 2020. Complications were measured through emergency room visits up to 24 hours postcircumcision, complication codes, and referral appointments to urology within 2 years of age. Results: Of the total patients (N=2,715), 1.4% were referred to urology for potential complications, and 0.3% required revision surgery. Weight and age at the time of the circumcision and the location of the circumcision (hospital vs clinic) did not have a significant effect on the complication rate. Infants who had a circumcision with a Mogen clamp had an increased percentage of complications compared to the Gomco clamp (2% compared to 0.9%). The number of complications requiring surgery decreased (from 0.4% to 0.17%) when our hospital limited those physicians performing circumcisions by requiring 20 circumcisions per year to maintain privileges. Conclusions: Infant male circumcision is a safe procedure whether performed in the hospital or clinic. Complications likely can be reduced if circumcisions are completed by physicians who perform them regularly. Further studies are needed to investigate the difference between Mogen and Gomco clamp outcomes.&quot;,&quot;publisher&quot;:&quot;Society of Teachers of Family Medicine&quot;,&quot;volume&quot;:&quot;9&quot;,&quot;container-title-short&quot;:&quot;&quot;},&quot;isTemporary&quot;:false},{&quot;id&quot;:&quot;41db7049-cf12-39ce-95f5-1c1fa5fbbd7d&quot;,&quot;itemData&quot;:{&quot;type&quot;:&quot;article-journal&quot;,&quot;id&quot;:&quot;41db7049-cf12-39ce-95f5-1c1fa5fbbd7d&quot;,&quot;title&quot;:&quot;Serious and Fatal Complications after Neonatal Circumcision&quot;,&quot;author&quot;:[{&quot;family&quot;:&quot;Schröder&quot;,&quot;given&quot;:&quot;Annette&quot;,&quot;parse-names&quot;:false,&quot;dropping-particle&quot;:&quot;&quot;,&quot;non-dropping-particle&quot;:&quot;&quot;},{&quot;family&quot;:&quot;Farhat&quot;,&quot;given&quot;:&quot;Walid A&quot;,&quot;parse-names&quot;:false,&quot;dropping-particle&quot;:&quot;&quot;,&quot;non-dropping-particle&quot;:&quot;&quot;},{&quot;family&quot;:&quot;Chiasson&quot;,&quot;given&quot;:&quot;David&quot;,&quot;parse-names&quot;:false,&quot;dropping-particle&quot;:&quot;&quot;,&quot;non-dropping-particle&quot;:&quot;&quot;},{&quot;family&quot;:&quot;Wilson&quot;,&quot;given&quot;:&quot;Gregory J&quot;,&quot;parse-names&quot;:false,&quot;dropping-particle&quot;:&quot;&quot;,&quot;non-dropping-particle&quot;:&quot;&quot;},{&quot;family&quot;:&quot;Koyle&quot;,&quot;given&quot;:&quot;Martin A&quot;,&quot;parse-names&quot;:false,&quot;dropping-particle&quot;:&quot;&quot;,&quot;non-dropping-particle&quot;:&quot;&quot;}],&quot;container-title&quot;:&quot;European Urology Focus&quot;,&quot;container-title-short&quot;:&quot;Eur. Urol. Focus&quot;,&quot;DOI&quot;:&quot;https://doi.org/10.1016/j.euf.2021.12.005&quot;,&quot;ISSN&quot;:&quot;2405-4569&quot;,&quot;URL&quot;:&quot;https://www.sciencedirect.com/science/article/pii/S2405456921003163&quot;,&quot;issued&quot;:{&quot;date-parts&quot;:[[2022]]},&quot;page&quot;:&quot;1560-1563&quot;,&quot;abstract&quot;:&quot;Neonatal circumcision (NNC) is the most frequently performed surgical procedure worldwide and is generally considered safe in Western societies. Deaths attributed to NNC are seldom reported and are mostly explained by lack of adherence to medical standards. We reviewed our emergency department database for circumcision-related emergency admissions. During 2000–2013, 19 previously healthy neonates were admitted for acute complications after circumcision. Four were admitted for bleeding, with hemophilia identified in two cases and von Willebrand disease in one. Eight boys required emergency surgery, three for severe bleeding. Four boys with amputation of the glans underwent immediate surgical reconstruction. One infant was taken to the operating room to remove an obstructing Plastibell ring. Seven boys were admitted to the intensive care unit with severe bleeding or sepsis, three of whom ultimately progressed to hemorrhagic or septic shock. Two of these children died of their complications. We estimate that the annual incidence of severe complications requiring hospitalization after NNC in the Greater Toronto Area was approximately 0.01%, and the incidence of fatalities over the 14-yr review period was approximately 0.0012%. Our results indicate that the risk of serious complications and death as a result of NNC is greater than generally assumed.&quot;,&quot;issue&quot;:&quot;5&quot;,&quot;volume&quot;:&quot;8&quot;},&quot;isTemporary&quot;:false}]},{&quot;citationID&quot;:&quot;MENDELEY_CITATION_1e8e6938-ab2c-468c-9752-c631df6d0b40&quot;,&quot;properties&quot;:{&quot;noteIndex&quot;:0},&quot;isEdited&quot;:false,&quot;manualOverride&quot;:{&quot;isManuallyOverridden&quot;:false,&quot;citeprocText&quot;:&quot;(M. B. I. Hakim et al., 2023; Harrington &amp;#38; MacDonald, 2025)&quot;,&quot;manualOverrideText&quot;:&quot;&quot;},&quot;citationTag&quot;:&quot;MENDELEY_CITATION_v3_eyJjaXRhdGlvbklEIjoiTUVOREVMRVlfQ0lUQVRJT05fMWU4ZTY5MzgtYWIyYy00NjhjLTk3NTItYzYzMWRmNmQwYjQwIiwicHJvcGVydGllcyI6eyJub3RlSW5kZXgiOjB9LCJpc0VkaXRlZCI6ZmFsc2UsIm1hbnVhbE92ZXJyaWRlIjp7ImlzTWFudWFsbHlPdmVycmlkZGVuIjpmYWxzZSwiY2l0ZXByb2NUZXh0IjoiKE0uIEIuIEkuIEhha2ltIGV0IGFsLiwgMjAyMzsgSGFycmluZ3RvbiAmIzM4OyBNYWNEb25hbGQsIDIwMjUpIiwibWFudWFsT3ZlcnJpZGVUZXh0IjoiIn0sImNpdGF0aW9uSXRlbXMiOlt7ImlkIjoiMGE4NjQwYjYtZGEzZS0zOWQzLWJjOWEtMmNiN2UwMTg5MDI1IiwiaXRlbURhdGEiOnsidHlwZSI6ImFydGljbGUtam91cm5hbCIsImlkIjoiMGE4NjQwYjYtZGEzZS0zOWQzLWJjOWEtMmNiN2UwMTg5MDI1IiwidGl0bGUiOiJBIE5hcnJhdGl2ZSBSZXZpZXcgb2YgUGVuaWxlIEVudHJhcG1lbnQgSW5qdXJpZXMgYW5kIFByYWN0aWNhbCBBcHByb2FjaCB0byBSZW1vdmFsIiwiYXV0aG9yIjpbeyJmYW1pbHkiOiJIYXJyaW5ndG9uIiwiZ2l2ZW4iOiJTdGVwaGVuIEEiLCJwYXJzZS1uYW1lcyI6ZmFsc2UsImRyb3BwaW5nLXBhcnRpY2xlIjoiIiwibm9uLWRyb3BwaW5nLXBhcnRpY2xlIjoiIn0seyJmYW1pbHkiOiJNYWNEb25hbGQiLCJnaXZlbiI6IlN1c2FuIE0iLCJwYXJzZS1uYW1lcyI6ZmFsc2UsImRyb3BwaW5nLXBhcnRpY2xlIjoiIiwibm9uLWRyb3BwaW5nLXBhcnRpY2xlIjoiIn1dLCJjb250YWluZXItdGl0bGUiOiJKVSBPcGVuIFBsdXMiLCJJU1NOIjoiMjc3MS01NTRYIiwiVVJMIjoiaHR0cHM6Ly9qb3VybmFscy5sd3cuY29tL2p1b3AvZnVsbHRleHQvMjAyNS8wNTAwMC9hX25hcnJhdGl2ZV9yZXZpZXdfb2ZfcGVuaWxlX2VudHJhcG1lbnRfaW5qdXJpZXMuMy5hc3B4IiwiaXNzdWVkIjp7ImRhdGUtcGFydHMiOltbMjAyNV1dfSwiYWJzdHJhY3QiOiJCYWNrZ3JvdW5kOiBcblxuUGVuaWxlIGluY2FyY2VyYXRpb24gZHVlIHRvIG1ldGFsIGNvbnN0cmljdGlvbiByaW5ncyBpcyBhIHJhcmUgYW5kIG9mdGVuIGNoYWxsZW5naW5nIHVyb2xvZ2ljIGVtZXJnZW5jeSByZXF1aXJpbmcgcHJvbXB0IGV2YWx1YXRpb24gZm9yIHJlbW92YWwuXG5cbkFpbTogXG5cblRvIHBlcmZvcm0gYSBsaXRlcmF0dXJlIHJldmlldyBvZiB0aGUgcGFzdCA1MCB5ZWFycyBvZiBjYXNlcyBvZiBwZW5pbGUgaW5jYXJjZXJhdGlvbiBkdWUgdG8gbWV0YWwgY29uc3RyaWN0aW9uIHJpbmdzIGFuZCBkZXZlbG9wIGEgZ3VpZGUgdG8gcXVpY2tseSBkZXRlcm1pbmUgdGhlIGJlc3QgYXBwcm9hY2ggZm9yIHJpbmcgcmVtb3ZhbC5cblxuTWV0aG9kczogXG5cbkEgbmFycmF0aXZlIHJldmlldyBvZiBhdmFpbGFibGUgbGl0ZXJhdHVyZSBwdWJsaXNoZWQgYWZ0ZXIgMTk3MCB3YXMgY29tcGxldGVkLlxuXG5PdXRjb21lczogXG5cbkRhdGEgb24gdGhlIHBhdGllbnQncyBhZ2UsIHR5cGUgb2YgbWV0YWwgb2JqZWN0LCBkaW1lbnNpb25zIG9mIHRoZSBvYmplY3QsIGxlbmd0aCBvZiB0aW1lIHNpbmNlIHRoZSBvYmplY3Qgd2FzIHBsYWNlZCwgdGVjaG5pcXVlIGZvciByZW1vdmFsLCBwcmlvciBmYWlsZWQgdGVjaG5pcXVlcywgdHlwZSBvZiBhbmVzdGhlc2lhIGlmIHVzZWQsIGFuZCBvdXRjb21lcyB3ZXJlIGV4dHJhY3RlZCBhbmQgc3ludGhlc2l6ZWQuXG5cblJlc3VsdHM6IFxuXG5PbmUgaHVuZHJlZCBmb3VyIGNhc2UgcmVwb3J0cyBhbmQgY2FzZSBzZXJpZXMgbWV0IG91ciBpbmNsdXNpb24gY3JpdGVyaWEgZm9yIGEgdG90YWwgb2YgMTQwIHBhdGllbnRzLiBUaGUgbWVkaWFuIGluY2FyY2VyYXRpb24gdGltZSB3YXMgMTggaG91cnMuIFRoZXJlIGFyZSA0IGdlbmVyYWwgbWV0aG9kcyBmb3IgcmluZyByZW1vdmFsOiBzdHJpbmcgYW5kIGFzcGlyYXRpb24sIG5vbnBvd2VyZWQgY3V0dGluZyB0b29scywgcG93ZXJlZCBjdXR0aW5nIHRvb2xzLCBhbmQgc3VyZ2VyeS5cblxuQ2xpbmljYWwgSW1wbGljYXRpb25zOiBcblxuUHJvdmlkZXJzIHNob3VsZCBjb25zaWRlciBwYXRpZW50IGNsaW5pY2FsIHN0YXR1cywgdGltZSBvZiBpbmNhcmNlcmF0aW9uLCByaW5nIHByb3BlcnRpZXMgYW5kIGRpbWVuc2lvbnMsIGFuZCBwYXRpZW50IHNhZmV0eSB3aGVuIGNob29zaW5nIGEgcmluZyByZW1vdmFsIGFwcHJvYWNoLlxuXG5TdHJlbmd0aHMgYW5kIExpbWl0YXRpb25zOiBcblxuVG8gb3VyIGJlc3Qga25vd2xlZGdlLCB0aGlzIHJldmlldyBpcyB0aGUgbW9zdCBjb21wcmVoZW5zaXZlIGxpdGVyYXR1cmUgcmV2aWV3IHRvIGRhdGUgd2l0aCA+IDEwMCBhcnRpY2xlcyBpbmNsdWRlZC4gSG93ZXZlciwgYWxsIG9mIHRoZSBhcnRpY2xlcyBpbmNsdWRlZCBhcmUgY2FzZSByZXBvcnRzIG9yIGNhc2Ugc2VyaWVzLCB3aGljaCBzaWduaWZpY2FudGx5IGxpbWl0cyB0aGUgdmFsaWRpdHkgb2YgYW55IGNvbmNsdXNpb25zIGRyYXduIGZyb20gdGhhdCBkYXRhLlxuXG5Db25jbHVzaW9uczogXG5cblBlbmlsZSBpbmNhcmNlcmF0aW9uIGR1ZSB0byBtZXRhbCBjb25zdHJpY3Rpb24gcmluZ3MgaXMgYSByYXJlIHVyb2xvZ2ljIGVtZXJnZW5jeSB0aGF0IHJlcXVpcmVzIHByb3ZpZGVycyB0byBjb25zaWRlciBtYW55IGRpZmZlcmVudCBwYXRpZW50IGFuZCByaW5nIGZhY3RvcnMgYmVmb3JlIGNob29zaW5nIHRoZSBzYWZlc3QgbWV0aG9kIG9mIGV4dHJhY3Rpb24uIiwiaXNzdWUiOiI1Iiwidm9sdW1lIjoiMyIsImNvbnRhaW5lci10aXRsZS1zaG9ydCI6IiJ9LCJpc1RlbXBvcmFyeSI6ZmFsc2V9LH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0a8640b6-da3e-39d3-bc9a-2cb7e0189025&quot;,&quot;itemData&quot;:{&quot;type&quot;:&quot;article-journal&quot;,&quot;id&quot;:&quot;0a8640b6-da3e-39d3-bc9a-2cb7e0189025&quot;,&quot;title&quot;:&quot;A Narrative Review of Penile Entrapment Injuries and Practical Approach to Removal&quot;,&quot;author&quot;:[{&quot;family&quot;:&quot;Harrington&quot;,&quot;given&quot;:&quot;Stephen A&quot;,&quot;parse-names&quot;:false,&quot;dropping-particle&quot;:&quot;&quot;,&quot;non-dropping-particle&quot;:&quot;&quot;},{&quot;family&quot;:&quot;MacDonald&quot;,&quot;given&quot;:&quot;Susan M&quot;,&quot;parse-names&quot;:false,&quot;dropping-particle&quot;:&quot;&quot;,&quot;non-dropping-particle&quot;:&quot;&quot;}],&quot;container-title&quot;:&quot;JU Open Plus&quot;,&quot;ISSN&quot;:&quot;2771-554X&quot;,&quot;URL&quot;:&quot;https://journals.lww.com/juop/fulltext/2025/05000/a_narrative_review_of_penile_entrapment_injuries.3.aspx&quot;,&quot;issued&quot;:{&quot;date-parts&quot;:[[2025]]},&quot;abstract&quot;:&quot;Background: \n\nPenile incarceration due to metal constriction rings is a rare and often challenging urologic emergency requiring prompt evaluation for removal.\n\nAim: \n\nTo perform a literature review of the past 50 years of cases of penile incarceration due to metal constriction rings and develop a guide to quickly determine the best approach for ring removal.\n\nMethods: \n\nA narrative review of available literature published after 1970 was completed.\n\nOutcomes: \n\nData on the patient's age, type of metal object, dimensions of the object, length of time since the object was placed, technique for removal, prior failed techniques, type of anesthesia if used, and outcomes were extracted and synthesized.\n\nResults: \n\nOne hundred four case reports and case series met our inclusion criteria for a total of 140 patients. The median incarceration time was 18 hours. There are 4 general methods for ring removal: string and aspiration, nonpowered cutting tools, powered cutting tools, and surgery.\n\nClinical Implications: \n\nProviders should consider patient clinical status, time of incarceration, ring properties and dimensions, and patient safety when choosing a ring removal approach.\n\nStrengths and Limitations: \n\nTo our best knowledge, this review is the most comprehensive literature review to date with &gt; 100 articles included. However, all of the articles included are case reports or case series, which significantly limits the validity of any conclusions drawn from that data.\n\nConclusions: \n\nPenile incarceration due to metal constriction rings is a rare urologic emergency that requires providers to consider many different patient and ring factors before choosing the safest method of extraction.&quot;,&quot;issue&quot;:&quot;5&quot;,&quot;volume&quot;:&quot;3&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c74a431d-facb-45b8-aed3-1374fb78b1a3&quot;,&quot;properties&quot;:{&quot;noteIndex&quot;:0},&quot;isEdited&quot;:false,&quot;manualOverride&quot;:{&quot;isManuallyOverridden&quot;:false,&quot;citeprocText&quot;:&quot;(Lucas et al., 2020; Tanyi et al., 2023)&quot;,&quot;manualOverrideText&quot;:&quot;&quot;},&quot;citationTag&quot;:&quot;MENDELEY_CITATION_v3_eyJjaXRhdGlvbklEIjoiTUVOREVMRVlfQ0lUQVRJT05fYzc0YTQzMWQtZmFjYi00NWI4LWFlZDMtMTM3NGZiNzhiMWEzIiwicHJvcGVydGllcyI6eyJub3RlSW5kZXgiOjB9LCJpc0VkaXRlZCI6ZmFsc2UsIm1hbnVhbE92ZXJyaWRlIjp7ImlzTWFudWFsbHlPdmVycmlkZGVuIjpmYWxzZSwiY2l0ZXByb2NUZXh0IjoiKEx1Y2FzIGV0IGFsLiwgMjAyMDsgVGFueWkgZXQgYWwuLCAyMDIzKSIsIm1hbnVhbE92ZXJyaWRlVGV4dCI6IiJ9LCJjaXRhdGlvbkl0ZW1zIjpbeyJpZCI6Ijc0NWU1MDNiLTg1MjUtMzY1YS1hOWU5LTA2ZmFjMmY1N2UyYiIsIml0ZW1EYXRhIjp7InR5cGUiOiJhcnRpY2xlLWpvdXJuYWwiLCJpZCI6Ijc0NWU1MDNiLTg1MjUtMzY1YS1hOWU5LTA2ZmFjMmY1N2UyYiIsInRpdGxlIjoiQ2FzZSBzZXJpZXMgb2YgZ2xhbnMgaW5qdXJpZXMgZHVyaW5nIHZvbHVudGFyeSBtZWRpY2FsIG1hbGUgY2lyY3VtY2lzaW9uIGZvciBISVYgcHJldmVudGlvbiAtIEVhc3Rlcm4gYW5kIHNvdXRoZXJuIEFmcmljYSwgMjAxNS0yMDE4IiwiYXV0aG9yIjpbeyJmYW1pbHkiOiJMdWNhcyIsImdpdmVuIjoiVG9kZCBKLiIsInBhcnNlLW5hbWVzIjpmYWxzZSwiZHJvcHBpbmctcGFydGljbGUiOiIiLCJub24tZHJvcHBpbmctcGFydGljbGUiOiIifSx7ImZhbWlseSI6IlRvbGVkbyIsImdpdmVuIjoiQ2FybG9zIiwicGFyc2UtbmFtZXMiOmZhbHNlLCJkcm9wcGluZy1wYXJ0aWNsZSI6IiIsIm5vbi1kcm9wcGluZy1wYXJ0aWNsZSI6IiJ9LHsiZmFtaWx5IjoiRGF2aXMiLCJnaXZlbiI6IlN0ZXBoYW5pZSBNLiIsInBhcnNlLW5hbWVzIjpmYWxzZSwiZHJvcHBpbmctcGFydGljbGUiOiIiLCJub24tZHJvcHBpbmctcGFydGljbGUiOiIifSx7ImZhbWlseSI6IldhdHRzIiwiZ2l2ZW4iOiJELiBIZWF0aGVyIiwicGFyc2UtbmFtZXMiOmZhbHNlLCJkcm9wcGluZy1wYXJ0aWNsZSI6IiIsIm5vbi1kcm9wcGluZy1wYXJ0aWNsZSI6IiJ9LHsiZmFtaWx5IjoiQ2F2YW5hdWdoIiwiZ2l2ZW4iOiJKb3NlcGggUy4iLCJwYXJzZS1uYW1lcyI6ZmFsc2UsImRyb3BwaW5nLXBhcnRpY2xlIjoiIiwibm9uLWRyb3BwaW5nLXBhcnRpY2xlIjoiIn0seyJmYW1pbHkiOiJLaWdndW5kdSIsImdpdmVuIjoiVmFsZXJpYW4iLCJwYXJzZS1uYW1lcyI6ZmFsc2UsImRyb3BwaW5nLXBhcnRpY2xlIjoiIiwibm9uLWRyb3BwaW5nLXBhcnRpY2xlIjoiIn0seyJmYW1pbHkiOiJUaG9tYXMiLCJnaXZlbiI6IkFubmUgRy4iLCJwYXJzZS1uYW1lcyI6ZmFsc2UsImRyb3BwaW5nLXBhcnRpY2xlIjoiIiwibm9uLWRyb3BwaW5nLXBhcnRpY2xlIjoiIn0seyJmYW1pbHkiOiJPZG95by1KdW5lIiwiZ2l2ZW4iOiJFbGlqYWgiLCJwYXJzZS1uYW1lcyI6ZmFsc2UsImRyb3BwaW5nLXBhcnRpY2xlIjoiIiwibm9uLWRyb3BwaW5nLXBhcnRpY2xlIjoiIn0seyJmYW1pbHkiOiJCb25uZWN3ZSIsImdpdmVuIjoiQ29sbGVuIiwicGFyc2UtbmFtZXMiOmZhbHNlLCJkcm9wcGluZy1wYXJ0aWNsZSI6IiIsIm5vbi1kcm9wcGluZy1wYXJ0aWNsZSI6IiJ9LHsiZmFtaWx5IjoiTWFyaW5nYSIsImdpdmVuIjoiVGludHN3YWxvIEhpbGRhIiwicGFyc2UtbmFtZXMiOmZhbHNlLCJkcm9wcGluZy1wYXJ0aWNsZSI6IiIsIm5vbi1kcm9wcGluZy1wYXJ0aWNsZSI6IiJ9LHsiZmFtaWx5IjoiTWFydGluIiwiZ2l2ZW4iOiJFbmlsZGEiLCJwYXJzZS1uYW1lcyI6ZmFsc2UsImRyb3BwaW5nLXBhcnRpY2xlIjoiIiwibm9uLWRyb3BwaW5nLXBhcnRpY2xlIjoiIn0seyJmYW1pbHkiOiJKdW1hIiwiZ2l2ZW4iOiJBbWJyb3NlIFdhbnlvbnlpIiwicGFyc2UtbmFtZXMiOmZhbHNlLCJkcm9wcGluZy1wYXJ0aWNsZSI6IiIsIm5vbi1kcm9wcGluZy1wYXJ0aWNsZSI6IiJ9LHsiZmFtaWx5IjoiWGFiYSIsImdpdmVuIjoiU2lub2t1dGhlbWJhIiwicGFyc2UtbmFtZXMiOmZhbHNlLCJkcm9wcGluZy1wYXJ0aWNsZSI6IiIsIm5vbi1kcm9wcGluZy1wYXJ0aWNsZSI6IiJ9LHsiZmFtaWx5IjoiQmFsYWNoYW5kcmEiLCJnaXZlbiI6IlNoaXJpc2giLCJwYXJzZS1uYW1lcyI6ZmFsc2UsImRyb3BwaW5nLXBhcnRpY2xlIjoiIiwibm9uLWRyb3BwaW5nLXBhcnRpY2xlIjoiIn0seyJmYW1pbHkiOiJDb21lIiwiZ2l2ZW4iOiJKb3RhbW8iLCJwYXJzZS1uYW1lcyI6ZmFsc2UsImRyb3BwaW5nLXBhcnRpY2xlIjoiIiwibm9uLWRyb3BwaW5nLXBhcnRpY2xlIjoiIn0seyJmYW1pbHkiOiJDYW5kYSIsImdpdmVuIjoiTWFyY29zIiwicGFyc2UtbmFtZXMiOmZhbHNlLCJkcm9wcGluZy1wYXJ0aWNsZSI6IiIsIm5vbi1kcm9wcGluZy1wYXJ0aWNsZSI6IiJ9LHsiZmFtaWx5IjoiTnlpcmVuZGEiLCJnaXZlbiI6IlJvc2UiLCJwYXJzZS1uYW1lcyI6ZmFsc2UsImRyb3BwaW5nLXBhcnRpY2xlIjoiIiwibm9uLWRyb3BwaW5nLXBhcnRpY2xlIjoiIn0seyJmYW1pbHkiOiJNc3VuZ2FtYSIsImdpdmVuIjoiV2V6aSIsInBhcnNlLW5hbWVzIjpmYWxzZSwiZHJvcHBpbmctcGFydGljbGUiOiIiLCJub24tZHJvcHBpbmctcGFydGljbGUiOiIifSx7ImZhbWlseSI6Ik9kZWsiLCJnaXZlbiI6IkphbWVzIiwicGFyc2UtbmFtZXMiOmZhbHNlLCJkcm9wcGluZy1wYXJ0aWNsZSI6IiIsIm5vbi1kcm9wcGluZy1wYXJ0aWNsZSI6IiJ9LHsiZmFtaWx5IjoiTGlqYSIsImdpdmVuIjoiR2lzc2VuZ2UgSi5JLiIsInBhcnNlLW5hbWVzIjpmYWxzZSwiZHJvcHBpbmctcGFydGljbGUiOiIiLCJub24tZHJvcHBpbmctcGFydGljbGUiOiIifSx7ImZhbWlseSI6Ik1sYW5nYSIsImdpdmVuIjoiRXJpY2siLCJwYXJzZS1uYW1lcyI6ZmFsc2UsImRyb3BwaW5nLXBhcnRpY2xlIjoiIiwibm9uLWRyb3BwaW5nLXBhcnRpY2xlIjoiIn0seyJmYW1pbHkiOiJadWx1IiwiZ2l2ZW4iOiJKYW1lcyBFeG5vYmVydCIsInBhcnNlLW5hbWVzIjpmYWxzZSwiZHJvcHBpbmctcGFydGljbGUiOiIiLCJub24tZHJvcHBpbmctcGFydGljbGUiOiIifSx7ImZhbWlseSI6Ik8nQnJhIiwiZ2l2ZW4iOiJIZWlkaSIsInBhcnNlLW5hbWVzIjpmYWxzZSwiZHJvcHBpbmctcGFydGljbGUiOiIiLCJub24tZHJvcHBpbmctcGFydGljbGUiOiIifSx7ImZhbWlseSI6IkNoaXR1d28iLCJnaXZlbiI6Ik9tZWdhIiwicGFyc2UtbmFtZXMiOmZhbHNlLCJkcm9wcGluZy1wYXJ0aWNsZSI6IiIsIm5vbi1kcm9wcGluZy1wYXJ0aWNsZSI6IiJ9LHsiZmFtaWx5IjoiQXVwb2tvbG8iLCJnaXZlbiI6Ik1la29uZGpvIiwicGFyc2UtbmFtZXMiOmZhbHNlLCJkcm9wcGluZy1wYXJ0aWNsZSI6IiIsIm5vbi1kcm9wcGluZy1wYXJ0aWNsZSI6IiJ9LHsiZmFtaWx5IjoiTWFsaSIsImdpdmVuIjoiRGVuaXMgQS4iLCJwYXJzZS1uYW1lcyI6ZmFsc2UsImRyb3BwaW5nLXBhcnRpY2xlIjoiIiwibm9uLWRyb3BwaW5nLXBhcnRpY2xlIjoiIn0seyJmYW1pbHkiOiJaZW1idXJ1a2EiLCJnaXZlbiI6IkJyaWdpdHRlIiwicGFyc2UtbmFtZXMiOmZhbHNlLCJkcm9wcGluZy1wYXJ0aWNsZSI6IiIsIm5vbi1kcm9wcGluZy1wYXJ0aWNsZSI6IiJ9LHsiZmFtaWx5IjoiTWFsYWJhIiwiZ2l2ZW4iOiJLYW5hbmdhIERhbnkiLCJwYXJzZS1uYW1lcyI6ZmFsc2UsImRyb3BwaW5nLXBhcnRpY2xlIjoiIiwibm9uLWRyb3BwaW5nLXBhcnRpY2xlIjoiIn0seyJmYW1pbHkiOiJOdHN1YXBlIiwiZ2l2ZW4iOiJPbmtlbWV0c2UgQ29ucmFkIiwicGFyc2UtbmFtZXMiOmZhbHNlLCJkcm9wcGluZy1wYXJ0aWNsZSI6IiIsIm5vbi1kcm9wcGluZy1wYXJ0aWNsZSI6IiJ9LHsiZmFtaWx5IjoiSGluZXMiLCJnaXZlbiI6IkpvbmFzIFouIiwicGFyc2UtbmFtZXMiOmZhbHNlLCJkcm9wcGluZy1wYXJ0aWNsZSI6IiIsIm5vbi1kcm9wcGluZy1wYXJ0aWNsZSI6IiJ9XSwiY29udGFpbmVyLXRpdGxlIjoiQk1DIFVyb2xvZ3kiLCJjb250YWluZXItdGl0bGUtc2hvcnQiOiJCTUMgVXJvbC4iLCJET0kiOiIxMC4xMTg2L3MxMjg5NC0wMjAtMDA2MTMtNiIsIklTU04iOiIxNDcxMjQ5MCIsIlBNSUQiOiIzMjMzNDU5NiIsImlzc3VlZCI6eyJkYXRlLXBhcnRzIjpbWzIwMjAsNCwyNV1dfSwiYWJzdHJhY3QiOiJCYWNrZ3JvdW5kOiBNYWxlIGNpcmN1bWNpc2lvbiBjb25mZXJzIHBhcnRpYWwgcHJvdGVjdGlvbiBhZ2FpbnN0IGhldGVyb3NleHVhbCBISVYgYWNxdWlzaXRpb24gYW1vbmcgbWVuLiBUaGUgUHJlc2lkZW50J3MgRW1lcmdlbmN5IFBsYW4gZm9yIEFJRFMgUmVsaWVmIChQRVBGQVIpIGhhcyBzdXBwb3J0ZWQgPiAxOCw5MDAsMDAwIHZvbHVudGFyeSBtZWRpY2FsIG1hbGUgY2lyY3VtY2lzaW9ucyAoVk1NQykuIEdsYW5zIGluanVyaWVzIChHSXMpIGFyZSByYXJlIGJ1dCBkZXZhc3RhdGluZyBhZHZlcnNlIGV2ZW50cyAoQUVzKSB0aGF0IGNhbiBvY2N1ciBkdXJpbmcgY2lyY3VtY2lzaW9uLiBUbyBhZGRyZXNzIHRoaXMgaXNzdWUsIFBFUEZBUiBoYXMgc3VwcG9ydGVkIG11bHRpcGxlIGludGVydmVudGlvbnMgaW4gdGhlIGFyZWFzIG9mIHN1cnZlaWxsYW5jZSwgcG9saWN5LCBlZHVjYXRpb24sIHRyYWluaW5nLCBzdXBwbHkgY2hhaW4sIGFuZCBBRSBtYW5hZ2VtZW50LiBNZXRob2RzOiBTaW5jZSAyMDE1LCBQRVBGQVIgaGFzIGNvbmR1Y3RlZCBzdXJ2ZWlsbGFuY2Ugb2YgR0lzIGluY2x1ZGluZyByYXBpZCBpbnZlc3RpZ2F0aW9uIGJ5IHRoZSBpbi1jb3VudHJ5IFBFUEZBUiB0ZWFtLiBUaGlzIGluZm9ybWF0aW9uIGlzIGNvbGxlY3RlZCBvbiBzdGFuZGFyZGl6ZWQgZm9ybXMsIHdoaWNoIHdlcmUgcmV2aWV3ZWQgZm9yIHRoaXMgYW5hbHlzaXMuIFJlc3VsdHM6IFRoaXJ0eS1zaXggR0lzIHdlcmUgcmVwb3J0ZWQgZnJvbSAyMDE1IHRvIDIwMTg7IGFsbCBwYXRpZW50cyB3ZXJlIDwgMTUgeWVhcnMgb2xkICh+IDDCtzcgcGVyIDEwMCwwMDAgVk1NQ3MgaW4gdGhpcyBhZ2UgZ3JvdXApIHdpdGggYSBkZWNyZWFzaW5nIGFubnVhbCByYXRlICgyMDE1OiAwLjcgcGVyIDEwMCwwMDAgVk1NQ3M7IDIwMTg6IDAuNCBwZXIgMTAwLDAwMCBWTU1DOyBwID0gMC4wMikuIE1vc3QgKDY0JSkgR0lzIHdlcmUgcGFydGlhbCBvciBjb21wbGV0ZSBhbXB1dGF0aW9ucy4gQWxsIGFtcHV0YXRpb25zIGFtb25nIDEwLTE0IHllYXItb2xkcyBvY2N1cnJlZCB1c2luZyB0aGUgZm9yY2Vwcy1ndWlkZWQgKEZHKSBtZXRob2QsIGFzIG9wcG9zZWQgdG8gdGhlIGRvcnNhbC1zbGl0IChEUykgbWV0aG9kLCBhbmQgdGhyZWUgR0lzIGFtb25nIGluZmFudHMgb2NjdXJyZWQgdXNpbmcgYSBNb2dlbiBjbGFtcC4gT2YgMTkgYXR0ZW1wdGVkIGFtcHV0YXRpb24gcmVwYWlycywgcmVhdHRhY2hlZCB0aXNzdWUgd2FzIHZpYWJsZSBpbiBmb3VyICgyMSUpIGluIHRoZSBzaG9ydCB0ZXJtLiBJbiBzb21lIGNhc2VzLCBpbmFkZXF1YXRlIERTIG1ldGhvZCB0cmFpbmluZyBhbmQgYmVpbmcgb3ZlcndvcmtlZCwgd2VyZSBmb3VuZC4gQ29uY2x1c2lvbjogRm9sbG93aW5nIG51bWVyb3VzIGludGVydmVudGlvbnMgYnkgUEVQRkFSIGFuZCBvdGhlciBzdGFrZWhvbGRlcnMsIEdJcyBhcmUgZGVjcmVhc2luZzsgaG93ZXZlciwgdGhleSBoYXZlIG5vdCBiZWVuIGVsaW1pbmF0ZWQgYW5kIHJlbWFpbiBhIGNoYWxsZW5nZSBmb3IgdGhlIFZNTUMgcHJvZ3JhbS4gUHJldmVudGluZyBmdXJ0aGVyIGNhc2VzIG9mIGNvbXBsZXRlIGFuZCBwYXJ0aWFsIGFtcHV0YXRpb24gd2lsbCBsaWtlbHkgcmVxdWlyZSBhZGRpdGlvbmFsIGludGVydmVudGlvbnMgdGhhdCBwcmV2ZW50IHVzZSBvZiB0aGUgRkcgbWV0aG9kIGluIHlvdW5nIHBhdGllbnRzIGFuZCB0aGUgTW9nZW4gY2xhbXAgaW4gaW5mYW50cy4gSW1wcm92aW5nIG1hbmFnZW1lbnQgb2YgR0lzIGlzIGNyaXRpY2FsIHRvIG9wdGltaXppbmcgb3V0Y29tZXMuIiwicHVibGlzaGVyIjoiQmlvTWVkIENlbnRyYWwgTHRkLiIsImlzc3VlIjoiMSIsInZvbHVtZSI6IjIwIn0sImlzVGVtcG9yYXJ5IjpmYWxzZX0seyJpZCI6ImI2MzljMWViLWRkZWUtMzhkYS1iZjdjLWVjZjljNmRiMjVhZiIsIml0ZW1EYXRhIjp7InR5cGUiOiJhcnRpY2xlLWpvdXJuYWwiLCJpZCI6ImI2MzljMWViLWRkZWUtMzhkYS1iZjdjLWVjZjljNmRiMjVhZiIsInRpdGxlIjoiVHJhdW1hdGljIFBlbmlsZSBBbXB1dGF0aW9uIFBvc3QgQ2lyY3VtY2lzaW9uOiBBIFNlcmllcyBvZiAzIENhc2VzIiwiYXV0aG9yIjpbeyJmYW1pbHkiOiJUYW55aSIsImdpdmVuIjoiT3JvY2sgQWdib3IiLCJwYXJzZS1uYW1lcyI6ZmFsc2UsImRyb3BwaW5nLXBhcnRpY2xlIjoiIiwibm9uLWRyb3BwaW5nLXBhcnRpY2xlIjoiIn0seyJmYW1pbHkiOiJBdXJlbGUiLCJnaXZlbiI6Ik1iYXNzaSBBY2hpbGxlIiwicGFyc2UtbmFtZXMiOmZhbHNlLCJkcm9wcGluZy1wYXJ0aWNsZSI6IiIsIm5vbi1kcm9wcGluZy1wYXJ0aWNsZSI6IiJ9LHsiZmFtaWx5IjoiSnVuaW9yIiwiZ2l2ZW4iOiJNZWtlbWUgTWVrZW1lIiwicGFyc2UtbmFtZXMiOmZhbHNlLCJkcm9wcGluZy1wYXJ0aWNsZSI6IiIsIm5vbi1kcm9wcGluZy1wYXJ0aWNsZSI6IiJ9LHsiZmFtaWx5IjoiQ2VkcmljayIsImdpdmVuIjoiRm91ZGEgSmVhbiIsInBhcnNlLW5hbWVzIjpmYWxzZSwiZHJvcHBpbmctcGFydGljbGUiOiIiLCJub24tZHJvcHBpbmctcGFydGljbGUiOiIifSx7ImZhbWlseSI6IkFiZXNzb2xvIiwiZ2l2ZW4iOiJPd29uIiwicGFyc2UtbmFtZXMiOmZhbHNlLCJkcm9wcGluZy1wYXJ0aWNsZSI6IiIsIm5vbi1kcm9wcGluZy1wYXJ0aWNsZSI6IiJ9LHsiZmFtaWx5IjoiSmFjcXVlcyIsImdpdmVuIjoiTndhdGNoYXAgSmVhbiIsInBhcnNlLW5hbWVzIjpmYWxzZSwiZHJvcHBpbmctcGFydGljbGUiOiIiLCJub24tZHJvcHBpbmctcGFydGljbGUiOiIifSx7ImZhbWlseSI6IkNocmlzdGFpbiIsImdpdmVuIjoiQXdvdW5kamEiLCJwYXJzZS1uYW1lcyI6ZmFsc2UsImRyb3BwaW5nLXBhcnRpY2xlIjoiIiwibm9uLWRyb3BwaW5nLXBhcnRpY2xlIjoiIn0seyJmYW1pbHkiOiJGb3VkYSIsImdpdmVuIjoiUGllcnJlIEpvc2VwaCIsInBhcnNlLW5hbWVzIjpmYWxzZSwiZHJvcHBpbmctcGFydGljbGUiOiIiLCJub24tZHJvcHBpbmctcGFydGljbGUiOiIifV0sImNvbnRhaW5lci10aXRsZSI6Ik9wZW4gSm91cm5hbCBvZiBVcm9sb2d5IiwiRE9JIjoiMTAuNDIzNi9vanUuMjAyMy4xMzExMDU3IiwiSVNTTiI6IjIxNjAtNTQ0MCIsImlzc3VlZCI6eyJkYXRlLXBhcnRzIjpbWzIwMjNdXX0sInBhZ2UiOiI1MTctNTI0IiwicHVibGlzaGVyIjoiU2NpZW50aWZpYyBSZXNlYXJjaCBQdWJsaXNoaW5nLCBJbmMuIiwiaXNzdWUiOiIxMSIsInZvbHVtZSI6IjEzIiwiY29udGFpbmVyLXRpdGxlLXNob3J0IjoiIn0sImlzVGVtcG9yYXJ5IjpmYWxzZX1dfQ==&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d1bbbb62-5749-41c8-96af-5ce948547a65&quot;,&quot;properties&quot;:{&quot;noteIndex&quot;:0},&quot;isEdited&quot;:false,&quot;manualOverride&quot;:{&quot;isManuallyOverridden&quot;:false,&quot;citeprocText&quot;:&quot;(Fahmy, 2019; Oranusi &amp;#38; Nwofor, 2015; Reddy et al., 2014; Seleim &amp;#38; Elbarbary, 2016)&quot;,&quot;manualOverrideText&quot;:&quot;&quot;},&quot;citationTag&quot;:&quot;MENDELEY_CITATION_v3_eyJjaXRhdGlvbklEIjoiTUVOREVMRVlfQ0lUQVRJT05fZDFiYmJiNjItNTc0OS00MWM4LTk2YWYtNWNlOTQ4NTQ3YTY1IiwicHJvcGVydGllcyI6eyJub3RlSW5kZXgiOjB9LCJpc0VkaXRlZCI6ZmFsc2UsIm1hbnVhbE92ZXJyaWRlIjp7ImlzTWFudWFsbHlPdmVycmlkZGVuIjpmYWxzZSwiY2l0ZXByb2NUZXh0IjoiKEZhaG15LCAyMDE5OyBPcmFudXNpICYjMzg7IE53b2ZvciwgMjAxNTsgUmVkZHkgZXQgYWwuLCAyMDE0OyBTZWxlaW0gJiMzODsgRWxiYXJiYXJ5LCAyMDE2KSIsIm1hbnVhbE92ZXJyaWRlVGV4dCI6IiJ9LCJjaXRhdGlvbkl0ZW1zIjpbeyJpZCI6IjQ0NWVlMDlhLWI2MGQtM2EwYS1hOWMyLTc4MzJlN2QxOWE4MyIsIml0ZW1EYXRhIjp7InR5cGUiOiJhcnRpY2xlLWpvdXJuYWwiLCJpZCI6IjQ0NWVlMDlhLWI2MGQtM2EwYS1hOWMyLTc4MzJlN2QxOWE4MyIsInRpdGxlIjoiUGVuaWxlIGluanVyaWVzOiBBIDEwLXllYXIgZXhwZXJpZW5jZSIsImF1dGhvciI6W3siZmFtaWx5IjoiUmVkZHkiLCJnaXZlbiI6IlMuIFYuS3Jpc2huYSIsInBhcnNlLW5hbWVzIjpmYWxzZSwiZHJvcHBpbmctcGFydGljbGUiOiIiLCJub24tZHJvcHBpbmctcGFydGljbGUiOiIifSx7ImZhbWlseSI6IlNoYWlrIiwiZ2l2ZW4iOiJBaGFtbWFkIEJhc2hhIiwicGFyc2UtbmFtZXMiOmZhbHNlLCJkcm9wcGluZy1wYXJ0aWNsZSI6IiIsIm5vbi1kcm9wcGluZy1wYXJ0aWNsZSI6IiJ9LHsiZmFtaWx5IjoiU3JlZW5pdmFzIiwiZ2l2ZW4iOiJLLiIsInBhcnNlLW5hbWVzIjpmYWxzZSwiZHJvcHBpbmctcGFydGljbGUiOiIiLCJub24tZHJvcHBpbmctcGFydGljbGUiOiIifV0sImNvbnRhaW5lci10aXRsZSI6IkNhbmFkaWFuIFVyb2xvZ2ljYWwgQXNzb2NpYXRpb24gSm91cm5hbCIsIkRPSSI6IjEwLjU0ODkvY3Vhai4xODIxIiwiSVNTTiI6IjE5MjAxMjE0IiwiaXNzdWVkIjp7ImRhdGUtcGFydHMiOltbMjAxNCw5LDFdXX0sInBhZ2UiOiJlNjI2LWU2MzEiLCJhYnN0cmFjdCI6IldlIHJlcG9ydCBvdXIgMTAteWVhciBleHBlcmllbmNlIHdpdGggcGVuaWxlIGluanVyaWVzLiBXZSByZXRyb3NwZWN0aXZlbHkgcmV2aWV3ZWQgdGhlIHJlY29yZHMgb2YgMTU2IGNhc2VzIG9mIG1hbGUgZXh0ZXJuYWwgZ2VuaXRhbGlhIGluanVyaWVzIGJldHdlZW4gTWF5IDIwMDIgYW5kIERlY2VtYmVyIDIwMTIuIE9mIHRoZXNlLCBvbmx5IDI2IHBhdGllbnRzIHByZXNlbnRlZCB3aXRob3V0IHVyZXRocmFsIGluanVyaWVzIGFuZCB3ZXJlIGluY2x1ZGVkIGluIHRoaXMgc3R1ZHkuIFBhdGllbnRzIHdlcmUgZGl2aWRlZCBpbnRvIDQgZ3JvdXBzOiBHcm91cCAxIChuID0gMTIpIHdpdGggcGF0aWVudHMgd2l0aCBwZW5pbGUgZnJhY3R1cmVzIGluanVyaWVzOyBHcm91cCAyIChuID0gNSkgd2l0aCBwYXRpZW50cyB3aXRoIHBlbmlsZSBhbXB1dGF0aW9uIGluanVyaWVzOyBHcm91cCAzIChuID0gMikgd2l0aCBwYXRpZW50cyB3aXRoIHBlbmlsZSBwZW5ldHJhdGluZyBpbmp1cmllczsgYW5kIEdyb3VwIDQgKG4gPSA3KSB3aXRoIHBhdGllbnRzIHdpdGggcGVuaWxlIHNvZnQgdGlzc3VlIGluanVyaWVzLiBHcmFkaW5nIG9mIGluanVyeSB3YXMgZG9uZSB1c2luZyB0aGUgQW1lcmljYW4gQXNzb2NpYXRpb24gZm9yIHRoZSBTdXJnZXJ5IG9mIFRyYXVtYSAoQUFTVCktT3JnYW4gaW5qdXJ5IHNjYWxlIG9mIHBlbmlsZSBpbmp1cnkuIFBlbmlsZSBpbmp1cmllcyB3aXRob3V0IHVyZXRocmFsIGluanVyaWVzIGFyZSB1cm9sb2dpY2FsIGVtZXJnZW5jaWVzIHdoaWNoIHJlcXVpcmUgaW1tZWRpYXRlIGF0dGVudGlvbi4iLCJwdWJsaXNoZXIiOiJDYW5hZGlhbiBVcm9sb2dpY2FsIEFzc29jaWF0aW9uIiwiaXNzdWUiOiI5LTEwIiwidm9sdW1lIjoiOCIsImNvbnRhaW5lci10aXRsZS1zaG9ydCI6IiJ9LCJpc1RlbXBvcmFyeSI6ZmFsc2V9LHsiaWQiOiIzYTkzYTk1Yy1mNmI3LTNhOTItYmY5Ny0zMWM5M2UyMGM5YWEiLCJpdGVtRGF0YSI6eyJ0eXBlIjoiY2hhcHRlciIsImlkIjoiM2E5M2E5NWMtZjZiNy0zYTkyLWJmOTctMzFjOTNlMjBjOWFhIiwidGl0bGUiOiJDaGFwdGVyIDEyIC0gUG9zdC1NYWxlIENpcmN1bWNpc2lvbiBQZW5pbGUgSW5qdXJpZXMiLCJhdXRob3IiOlt7ImZhbWlseSI6IkZhaG15IiwiZ2l2ZW4iOiJNb2hhbWVkIEEgQmFreSIsInBhcnNlLW5hbWVzIjpmYWxzZSwiZHJvcHBpbmctcGFydGljbGUiOiIiLCJub24tZHJvcHBpbmctcGFydGljbGUiOiIifV0sImNvbnRhaW5lci10aXRsZSI6IkNvbXBsaWNhdGlvbnMgaW4gTWFsZSBDaXJjdW1jaXNpb24iLCJlZGl0b3IiOlt7ImZhbWlseSI6IkZhaG15IiwiZ2l2ZW4iOiJNb2hhbWVkIEEgQmFreSIsInBhcnNlLW5hbWVzIjpmYWxzZSwiZHJvcHBpbmctcGFydGljbGUiOiIiLCJub24tZHJvcHBpbmctcGFydGljbGUiOiIifV0sIkRPSSI6Imh0dHBzOi8vZG9pLm9yZy8xMC4xMDE2L0I5NzgtMC0zMjMtNjgxMjctOC4wMDAxMi0wIiwiSVNCTiI6Ijk3OC0wLTMyMy02ODEyNy04IiwiVVJMIjoiaHR0cHM6Ly93d3cuc2NpZW5jZWRpcmVjdC5jb20vc2NpZW5jZS9hcnRpY2xlL3BpaS9COTc4MDMyMzY4MTI3ODAwMDEyMCIsImlzc3VlZCI6eyJkYXRlLXBhcnRzIjpbWzIwMTldXX0sInBhZ2UiOiIxNDUtMTY5IiwiYWJzdHJhY3QiOiJQZW5pbGUgaW5qdXJpZXMgYWZ0ZXIgY2lyY3VtY2lzaW9uIGFyZSB1c3VhbGx5IGRpc2FzdHJvdXMsIHJlc3VsdGluZyBpbiBhIHNvcnQgb2YgZGlzYWJpbGl0eSwgYW5kIGFyZSBtYWlubHkgaWF0cm9nZW5pYywgZGlzY292ZXJlZCBkdXJpbmcgb3IgaW1tZWRpYXRlbHkgYWZ0ZXIgdGhlIHByb2NlZHVyZSwgaWYgYSBwb3N0IGNpcmN1bWNpc2lvbiBkcmVzc2luZyBhcHBsaWVkIHRvbyB0aWdodGx5IHRvIGEgY29udGFtaW5hdGVkIGFuZCBpbmZlY3RlZCB3b3VuZCBhbmQgbGVmdCBvbiBmb3IgdG9vIGxvbmcsIGl0IGNhbiBsZWFkIHRvIGNvbXByZXNzaW9uIG9mIHRoZSB1cmV0aHJhIHJlc3VsdGluZyBpbiBza2luIG5lY3Jvc2lzIGFuZCB1cmV0aHJhbCBpc2NoYWVtaWEuIFBlbmlsZSBpbmp1cnkgY29tcGxpY2F0aW9ucyBhcmUgdXN1YWxseSBjb21iaW5lZCBsZXNpb25zIGFmZmVjdGluZyBtb3JlIHRoYW4gb25lIGVudGl0eSBhbmQgYXJlIGNvbW1vbmx5IHJlcG9ydGVkIGluIG5lb25hdGFsIG1hbGUgY2lyY3VtY2lzaW9uLCBlc3BlY2lhbGx5IGluIHRob3NlIHBlcmZvcm1lZCBieSBub25tZWRpY2FsIHN0YWZmLiBIb3dldmVyLCB0aGVyZSBhcmUgbWFueSBjYXNlcyBvZiBzZXZlcmUgaW5qdXJpZXMgYW5kIGV2ZW4gcGVuaWxlIGRlc3RydWN0aW9ucyBjYXVzZWQgYnkgbWVkaWNhbCBwZXJzb25uZWwgaW4gaGlnaGx5IHF1YWxpZmllZCBjZW50ZXJzLiIsInB1Ymxpc2hlciI6IkVsc2V2aWVyIiwiY29udGFpbmVyLXRpdGxlLXNob3J0IjoiIn0sImlzVGVtcG9yYXJ5IjpmYWxzZX0seyJpZCI6IjdkNTIzM2Q3LTBmZmItMzc2OS05ZWVmLWRlNWE0ZjFiZDM3YSIsIml0ZW1EYXRhIjp7InR5cGUiOiJhcnRpY2xlLWpvdXJuYWwiLCJpZCI6IjdkNTIzM2Q3LTBmZmItMzc2OS05ZWVmLWRlNWE0ZjFiZDM3YSIsInRpdGxlIjoiVHJhdW1hdGljIHBlbmlsZSBpbmp1cmllczogTWVjaGFuaXNtcyBhbmQgcHJvYmxlbXMgb2YgdHJlYXRtZW50IGluIGEgdGVydGlhcnkgaW5zdGl0dXRpb24gaW4gTmlnZXJpYSIsImF1dGhvciI6W3siZmFtaWx5IjoiT3JhbnVzaSIsImdpdmVuIjoiQyBLIiwicGFyc2UtbmFtZXMiOmZhbHNlLCJkcm9wcGluZy1wYXJ0aWNsZSI6IiIsIm5vbi1kcm9wcGluZy1wYXJ0aWNsZSI6IiJ9LHsiZmFtaWx5IjoiTndvZm9yIiwiZ2l2ZW4iOiJBIE0gRSIsInBhcnNlLW5hbWVzIjpmYWxzZSwiZHJvcHBpbmctcGFydGljbGUiOiIiLCJub24tZHJvcHBpbmctcGFydGljbGUiOiIifV0sImNvbnRhaW5lci10aXRsZSI6Ik5pZ2VyaWFuIEpvdXJuYWwgb2YgQ2xpbmljYWwgUHJhY3RpY2UiLCJjb250YWluZXItdGl0bGUtc2hvcnQiOiJOaWdlci4gSi4gQ2xpbi4gUHJhY3QuIiwiY2hhcHRlci1udW1iZXIiOiJBcnRpY2xlcyIsIkRPSSI6IjEwLjQzMTQvbmpjcC52MTdpNi4iLCJVUkwiOiJodHRwczovL3d3dy5ham9sLmluZm8vaW5kZXgucGhwL25qY3AvYXJ0aWNsZS92aWV3LzExMTIwNiIsImlzc3VlZCI6eyJkYXRlLXBhcnRzIjpbWzIwMTUsMSwxMl1dfSwicGFnZSI6Ijc2My03NjYiLCJhYnN0cmFjdCI6IiZsdDtwJmd0OyZsdDtzdHJvbmcmZ3Q7QmFja2dyb3VuZCZsdDsvc3Ryb25nJmd0OzogUGVuaWxlIGluanVyaWVzIGFyZSB1bmNvbW1vbi4gVGhlIG1vcmUgc2V2ZXJlIGluanVyaWVzIGFyZSBvZnRlbiBkaWZmaWN1bHQgdG8gbWFuYWdlLiZsdDticiAvJmd0OyZsdDtzdHJvbmcmZ3Q7T2JqZWN0aXZlcyZsdDsvc3Ryb25nJmd0OzogV2UgcmVwb3J0IG91ciBleHBlcmllbmNlIHdpdGggcGVuaWxlIGluanVyaWVzIGZyb20gZGlmZmVyZW50IGNhdXNlcyBhbmQgdHJlYXRtZW50IG9wdGlvbnMgYXZhaWxhYmxlLsKgUGF0aWVudHMgYW5kIE1ldGhvZHM6IFdlIGFuYWx5emVkIHJldHJvc3BlY3RpdmVseSAyMyBjYXNlcyBvZiBwZW5pbGUgaW5qdXJpZXMgcHJlc2VudGluZyB0byB0aGUgVXJvbG9neSBVbml0IG9mIGHCoHRlcnRpYXJ5IGhvc3BpdGFsIGluIHRoZSBTb3V0aGVhc3Rlcm4gcGFydCBvZiBOaWdlcmlhIGZyb20gSmFudWFyeSAyMDA3IHRvIERlY2VtYmVyIDIwMTIuJmx0O2JyIC8mZ3Q7Jmx0O3N0cm9uZyZndDtSZXN1bHRzJmx0Oy9zdHJvbmcmZ3Q7OiBUaGUgbWFuYWdlbWVudCBmb3IgZWFjaCBwYXRpZW50IHZhcmllZCBkZXBlbmRpbmcgb24gdGhlIG5hdHVyZSBhbmQgZXh0ZW50IG9mIHRoZSBpbmp1cnkuwqBUaGUgbWVhbiBhZ2Ugb2YgdGhlIHBhdGllbnRzIHdhcyAyOC45IMKxIDE0LjQgeWVhcnMgKHJhbmdlIDMgd2Vla3MgdG8gNDMgeWVhcnMpLiBUaGUgbWVhbiBkdXJhdGlvbiBiZWZvcmUgcHJlc2VudGF0aW9uwqB3YXMgMjIuNyDCsSAxNy44IGggKHJhbmdlIDHigJMxNjggaCkuIFRoZSBjYXVzZXMgb2YgcGVuaWxlIGluanVyaWVzIHdlcmUgY2F0ZWdvcml6ZWQgYXMgZm9sbG93czogUG9zdGNpcmN1bWNpc2lvbsKgMyAoMTMuMCUpLCBnZW5pdGFsIG11dGlsYXRpb24gKHNlbGbigJFpbmZsaWN0ZWQgaW5qdXJ5L2F0dGFja3MgYnkgYXNzYWlsYW50cykgNiAoMjYuMSUpLCBhY2NpZGVudCA0ICgxNy40JSksIHBlbmlsZSBmcmFjdHVyZcKgOCAoMzQuOCUpLCBhbmQgZ3Vuc2hvdCBpbmp1cnkgMiAoOC42JSkuIElzb2xhdGVkIGJsdW50IGluanVyaWVzIHRvIHRoZSBjb3Jwb3JhbCB0aXNzdWVzIGFzIG9jY3VycyBpbiBwZW5pbGUgZnJhY3R1cmVzwqB3YXMgbWFuYWdlZCBzdWNjZXNzZnVsbHkgd2l0aCBlYXJseSBleHBsb3JhdGlvbiBhbmQgY2xvc3VyZSBvZiB0aGUgdHVuaWNhbCB0ZWFyLCB3aGlsZSBpbmp1cmllcyB0byB0aGUgcGVuaWxlIHNraW4gd2FzwqBtYW5hZ2VkIHdpdGggZHJlc3NpbmcgYW5kIHNlY29uZGFyeSBjbG9zdXJlLiBTZXZlcmUgcGVuaWxlIGluanVyaWVzIHJlc3VsdGluZyBpbiBwYXJ0aWFsIG9yIHRvdGFsIHBoYWxsaWMgbG9zcyBwcmVzZW50ZWTCoHRoZSBtb3N0IGNoYWxsZW5nZSB0byB0cmVhdG1lbnQuJmx0O2JyIC8mZ3Q7Jmx0O3N0cm9uZyZndDtDb25jbHVzaW9uJmx0Oy9zdHJvbmcmZ3Q7OiBUcmF1bWF0aWMgcGVuaWxlIGluanVyaWVzIGFyZSBub3QgY29tbW9uLiBTZXZlcmUgcGVuaWxlIGluanVyaWVzIGNvdWxkIGJlIGNoYWxsZW5naW5nIGJlY2F1c2Ugb2YgdGhlwqBuYXR1cmUgb2YgdGhlIGluanVyaWVzLCBkZWxheWVkIHByZXNlbnRhdGlvbiBhbmQgdW5hdmFpbGFiaWxpdHkgb2YgbW9kZXJuIHRlY2hub2xvZ2ljYWwgdG9vbHMgYW5kIGV4cGVyaWVuY2UgcmVxdWlyZWTCoGZvciB0aGUgdHJlYXRtZW50IG9mIHN1Y2ggc2V2ZXJlIGluanVyaWVzLiBFeHBlcnRpc2UgaW4gdGhlIHVzZSBvZiBmbGFwcyBmb3IgYSBuZW9waGFsbHVzIGFyZSBzdGlsbCBiZWVuIGRldmVsb3BlZCwgYW5kwqBwZW5pbGUgcHJvc3RoZXRpYyBkZXZpY2VzIGFyZSBub3QgcmVhZGlseSBhdmFpbGFibGUgaW4gb3VyIHNldHRpbmcuJmx0Oy9wJmd0OyZsdDtwJmd0OyZsdDtzdHJvbmcmZ3Q7S2V5IHdvcmRzJmx0Oy9zdHJvbmcmZ3Q7OiBJbmp1cmllcywgbWFuYWdlbWVudCwgcGVuaWxlLCB0cmF1bWF0aWMmbHQ7L3AmZ3Q7IiwiaXNzdWUiOiI2Iiwidm9sdW1lIjoiMTcifSwiaXNUZW1wb3JhcnkiOmZhbHNlfSx7ImlkIjoiYzViZjY4ODMtNjFlMi0zNzYzLWFlODUtNWViMTA3ZmVlNzZmIiwiaXRlbURhdGEiOnsidHlwZSI6ImFydGljbGUtam91cm5hbCIsImlkIjoiYzViZjY4ODMtNjFlMi0zNzYzLWFlODUtNWViMTA3ZmVlNzZmIiwidGl0bGUiOiJNYWpvciBwZW5pbGUgaW5qdXJpZXMgYXMgYSByZXN1bHQgb2YgY2F1dGVyeSBkdXJpbmcgbmV3Ym9ybiBjaXJjdW1jaXNpb24iLCJhdXRob3IiOlt7ImZhbWlseSI6IlNlbGVpbSIsImdpdmVuIjoiSGFtZWQgTSIsInBhcnNlLW5hbWVzIjpmYWxzZSwiZHJvcHBpbmctcGFydGljbGUiOiIiLCJub24tZHJvcHBpbmctcGFydGljbGUiOiIifSx7ImZhbWlseSI6IkVsYmFyYmFyeSIsImdpdmVuIjoiTW9oYW1lZCBNIiwicGFyc2UtbmFtZXMiOmZhbHNlLCJkcm9wcGluZy1wYXJ0aWNsZSI6IiIsIm5vbi1kcm9wcGluZy1wYXJ0aWNsZSI6IiJ9XSwiY29udGFpbmVyLXRpdGxlIjoiSm91cm5hbCBvZiBQZWRpYXRyaWMgU3VyZ2VyeSIsImNvbnRhaW5lci10aXRsZS1zaG9ydCI6IkouIFBlZGlhdHIuIFN1cmcuIiwiRE9JIjoiaHR0cHM6Ly9kb2kub3JnLzEwLjEwMTYvai5qcGVkc3VyZy4yMDE2LjA0LjAxNCIsIklTU04iOiIwMDIyLTM0NjgiLCJVUkwiOiJodHRwczovL3d3dy5zY2llbmNlZGlyZWN0LmNvbS9zY2llbmNlL2FydGljbGUvcGlpL1MwMDIyMzQ2ODE2MzAwNDk1IiwiaXNzdWVkIjp7ImRhdGUtcGFydHMiOltbMjAxNl1dfSwicGFnZSI6IjE1MzItMTUzNyIsImFic3RyYWN0IjoiQWltXG5UbyByZXBvcnQgYSBncmFkaW5nIHN5c3RlbSBmb3IgY29tcGxpY2F0aW9ucyBvZiBtYWxlIGNpcmN1bWNpc2lvbiwgYW5kIHRvIHJlcHJlc2VudCBvdXIgZXhwZXJpZW5jZSB3aXRoIHNhbHZhZ2Ugc3VyZ2VyeSBmb3IgcG9zdGNpcmN1bWNpc2lvbiBlbGVjdHJvLWNhdXRlcnkgcGVuaWxlIGFibGF0aW9uIGluanVyaWVzLlxuUGF0aWVudHMgYW5kIG1ldGhvZHNcbkNpcmN1bWNpc2lvbiBpbmp1cmllcyBwcmVzZW50ZWQgdG8gb3VyIGRlcGFydG1lbnQgYmV0d2VlbiBKYW51YXJ5IDIwMTAgYW5kIEphbnVhcnkgMjAxNSB3ZXJlIGNvbGxlY3RlZCBhbmQgZ3JhZGVkIGludG8gZml2ZSBjYXRlZ29yaWVzIGFjY29yZGluZyB0byB0aGUgZGVncmVlIG9mIHBlbmlsZSBpbmp1cnksIGFuZCB0aGUgcG9zc2liaWxpdHkgZm9yIHN1cmdpY2FsIHJldmVyc2liaWxpdHkuXG5SZXN1bHRzXG5TYWx2YWdlIHN1cmdlcnkgd2FzIGNhcnJpZWQgb3V0IG9uIDUgY2FzZXMgb2YgcG9zdCBjaXJjdW1jaXNpb24gdG90YWwgcGhhbGxpYyBsb3NzIChncmFkZSBWIGluanVyaWVzKS4gT25lIG9mIHRoZSBjYXNlcyBoYWQgYSBwb3N0b3BlcmF0aXZlIG1lYXRhbCBzdGVub3NpcyB0aGF0IHJlc3BvbmRlZCB0byBkaWxhdGlvbiB1bmRlciBnZW5lcmFsIGFuZXN0aGVzaWEuIE5vIHNraW4gZ3JhZnQgcHJvYmxlbXMgd2VyZSBkb2N1bWVudGVkIGluIHRoZSBvdGhlciBjYXNlcy4gVGhlIGNvc21ldGljIG91dGxvb2sgd2FzIGdyZWF0bHkgYXBwcmVjaWF0ZWQgYnkgdGhlIGZhbWlseSBhbmQgdGhlIG9wZXJhdGluZyB0ZWFtIGF0IGZvbGxvdyB1cCBvZiBhbGwgY2FzZXMuXG5Db25jbHVzaW9uXG5HcmFkaW5nIHRoZSBwb3N0IGNpcmN1bWNpc2lvbiBwZW5pbGUgaW5qdXJpZXMgaXMgb2YgcGFyYW1vdW50IGltcG9ydGFuY2UsIGFuZCByZWNvbnN0cnVjdGluZyB0aGUgcGhhbGx1cyB1c2luZyB0aGUgaGlkZGVuIGNvcnBvcmFsIGJvZGllcyBpcyBjb25zaWRlcmVkIHdvcnRod2hpbGUuIiwiaXNzdWUiOiI5Iiwidm9sdW1lIjoiNTEifSwiaXNUZW1wb3JhcnkiOmZhbHNlfV19&quot;,&quot;citationItems&quot;:[{&quot;id&quot;:&quot;445ee09a-b60d-3a0a-a9c2-7832e7d19a83&quot;,&quot;itemData&quot;:{&quot;type&quot;:&quot;article-journal&quot;,&quot;id&quot;:&quot;445ee09a-b60d-3a0a-a9c2-7832e7d19a83&quot;,&quot;title&quot;:&quot;Penile injuries: A 10-year experience&quot;,&quot;author&quot;:[{&quot;family&quot;:&quot;Reddy&quot;,&quot;given&quot;:&quot;S. V.Krishna&quot;,&quot;parse-names&quot;:false,&quot;dropping-particle&quot;:&quot;&quot;,&quot;non-dropping-particle&quot;:&quot;&quot;},{&quot;family&quot;:&quot;Shaik&quot;,&quot;given&quot;:&quot;Ahammad Basha&quot;,&quot;parse-names&quot;:false,&quot;dropping-particle&quot;:&quot;&quot;,&quot;non-dropping-particle&quot;:&quot;&quot;},{&quot;family&quot;:&quot;Sreenivas&quot;,&quot;given&quot;:&quot;K.&quot;,&quot;parse-names&quot;:false,&quot;dropping-particle&quot;:&quot;&quot;,&quot;non-dropping-particle&quot;:&quot;&quot;}],&quot;container-title&quot;:&quot;Canadian Urological Association Journal&quot;,&quot;DOI&quot;:&quot;10.5489/cuaj.1821&quot;,&quot;ISSN&quot;:&quot;19201214&quot;,&quot;issued&quot;:{&quot;date-parts&quot;:[[2014,9,1]]},&quot;page&quot;:&quot;e626-e631&quot;,&quot;abstract&quot;:&quot;We report our 10-year experience with penile injuries. We retrospectively reviewed the records of 156 cases of male external genitalia injuries between May 2002 and December 2012. Of these, only 26 patients presented without urethral injuries and were included in this study. Patients were divided into 4 groups: Group 1 (n = 12) with patients with penile fractures injuries; Group 2 (n = 5) with patients with penile amputation injuries; Group 3 (n = 2) with patients with penile penetrating injuries; and Group 4 (n = 7) with patients with penile soft tissue injuries. Grading of injury was done using the American Association for the Surgery of Trauma (AAST)-Organ injury scale of penile injury. Penile injuries without urethral injuries are urological emergencies which require immediate attention.&quot;,&quot;publisher&quot;:&quot;Canadian Urological Association&quot;,&quot;issue&quot;:&quot;9-10&quot;,&quot;volume&quot;:&quot;8&quot;,&quot;container-title-short&quot;:&quot;&quot;},&quot;isTemporary&quot;:false},{&quot;id&quot;:&quot;3a93a95c-f6b7-3a92-bf97-31c93e20c9aa&quot;,&quot;itemData&quot;:{&quot;type&quot;:&quot;chapter&quot;,&quot;id&quot;:&quot;3a93a95c-f6b7-3a92-bf97-31c93e20c9aa&quot;,&quot;title&quot;:&quot;Chapter 12 - Post-Male Circumcision Penile Injuries&quot;,&quot;author&quot;:[{&quot;family&quot;:&quot;Fahmy&quot;,&quot;given&quot;:&quot;Mohamed A Baky&quot;,&quot;parse-names&quot;:false,&quot;dropping-particle&quot;:&quot;&quot;,&quot;non-dropping-particle&quot;:&quot;&quot;}],&quot;container-title&quot;:&quot;Complications in Male Circumcision&quot;,&quot;editor&quot;:[{&quot;family&quot;:&quot;Fahmy&quot;,&quot;given&quot;:&quot;Mohamed A Baky&quot;,&quot;parse-names&quot;:false,&quot;dropping-particle&quot;:&quot;&quot;,&quot;non-dropping-particle&quot;:&quot;&quot;}],&quot;DOI&quot;:&quot;https://doi.org/10.1016/B978-0-323-68127-8.00012-0&quot;,&quot;ISBN&quot;:&quot;978-0-323-68127-8&quot;,&quot;URL&quot;:&quot;https://www.sciencedirect.com/science/article/pii/B9780323681278000120&quot;,&quot;issued&quot;:{&quot;date-parts&quot;:[[2019]]},&quot;page&quot;:&quot;145-169&quot;,&quot;abstract&quot;:&quot;Penile injuries after circumcision are usually disastrous, resulting in a sort of disability, and are mainly iatrogenic, discovered during or immediately after the procedure, if a post circumcision dressing applied too tightly to a contaminated and infected wound and left on for too long, it can lead to compression of the urethra resulting in skin necrosis and urethral ischaemia. Penile injury complications are usually combined lesions affecting more than one entity and are commonly reported in neonatal male circumcision, especially in those performed by nonmedical staff. However, there are many cases of severe injuries and even penile destructions caused by medical personnel in highly qualified centers.&quot;,&quot;publisher&quot;:&quot;Elsevier&quot;,&quot;container-title-short&quot;:&quot;&quot;},&quot;isTemporary&quot;:false},{&quot;id&quot;:&quot;7d5233d7-0ffb-3769-9eef-de5a4f1bd37a&quot;,&quot;itemData&quot;:{&quot;type&quot;:&quot;article-journal&quot;,&quot;id&quot;:&quot;7d5233d7-0ffb-3769-9eef-de5a4f1bd37a&quot;,&quot;title&quot;:&quot;Traumatic penile injuries: Mechanisms and problems of treatment in a tertiary institution in Nigeria&quot;,&quot;author&quot;:[{&quot;family&quot;:&quot;Oranusi&quot;,&quot;given&quot;:&quot;C K&quot;,&quot;parse-names&quot;:false,&quot;dropping-particle&quot;:&quot;&quot;,&quot;non-dropping-particle&quot;:&quot;&quot;},{&quot;family&quot;:&quot;Nwofor&quot;,&quot;given&quot;:&quot;A M E&quot;,&quot;parse-names&quot;:false,&quot;dropping-particle&quot;:&quot;&quot;,&quot;non-dropping-particle&quot;:&quot;&quot;}],&quot;container-title&quot;:&quot;Nigerian Journal of Clinical Practice&quot;,&quot;container-title-short&quot;:&quot;Niger. J. Clin. Pract.&quot;,&quot;chapter-number&quot;:&quot;Articles&quot;,&quot;DOI&quot;:&quot;10.4314/njcp.v17i6.&quot;,&quot;URL&quot;:&quot;https://www.ajol.info/index.php/njcp/article/view/111206&quot;,&quot;issued&quot;:{&quot;date-parts&quot;:[[2015,1,12]]},&quot;page&quot;:&quot;763-766&quot;,&quot;abstract&quot;:&quot;&amp;lt;p&amp;gt;&amp;lt;strong&amp;gt;Background&amp;lt;/strong&amp;gt;: Penile injuries are uncommon. The more severe injuries are often difficult to manage.&amp;lt;br /&amp;gt;&amp;lt;strong&amp;gt;Objectives&amp;lt;/strong&amp;gt;: We report our experience with penile injuries from different causes and treatment options available. Patients and Methods: We analyzed retrospectively 23 cases of penile injuries presenting to the Urology Unit of a tertiary hospital in the Southeastern part of Nigeria from January 2007 to December 2012.&amp;lt;br /&amp;gt;&amp;lt;strong&amp;gt;Results&amp;lt;/strong&amp;gt;: The management for each patient varied depending on the nature and extent of the injury. The mean age of the patients was 28.9 ± 14.4 years (range 3 weeks to 43 years). The mean duration before presentation was 22.7 ± 17.8 h (range 1–168 h). The causes of penile injuries were categorized as follows: Postcircumcision 3 (13.0%), genital mutilation (self‑inflicted injury/attacks by assailants) 6 (26.1%), accident 4 (17.4%), penile fracture 8 (34.8%), and gunshot injury 2 (8.6%). Isolated blunt injuries to the corporal tissues as occurs in penile fractures was managed successfully with early exploration and closure of the tunical tear, while injuries to the penile skin was managed with dressing and secondary closure. Severe penile injuries resulting in partial or total phallic loss presented the most challenge to treatment.&amp;lt;br /&amp;gt;&amp;lt;strong&amp;gt;Conclusion&amp;lt;/strong&amp;gt;: Traumatic penile injuries are not common. Severe penile injuries could be challenging because of the nature of the injuries, delayed presentation and unavailability of modern technological tools and experience required for the treatment of such severe injuries. Expertise in the use of flaps for a neophallus are still been developed, and penile prosthetic devices are not readily available in our setting.&amp;lt;/p&amp;gt;&amp;lt;p&amp;gt;&amp;lt;strong&amp;gt;Key words&amp;lt;/strong&amp;gt;: Injuries, management, penile, traumatic&amp;lt;/p&amp;gt;&quot;,&quot;issue&quot;:&quot;6&quot;,&quot;volume&quot;:&quot;17&quot;},&quot;isTemporary&quot;:false},{&quot;id&quot;:&quot;c5bf6883-61e2-3763-ae85-5eb107fee76f&quot;,&quot;itemData&quot;:{&quot;type&quot;:&quot;article-journal&quot;,&quot;id&quot;:&quot;c5bf6883-61e2-3763-ae85-5eb107fee76f&quot;,&quot;title&quot;:&quot;Major penile injuries as a result of cautery during newborn circumcision&quot;,&quot;author&quot;:[{&quot;family&quot;:&quot;Seleim&quot;,&quot;given&quot;:&quot;Hamed M&quot;,&quot;parse-names&quot;:false,&quot;dropping-particle&quot;:&quot;&quot;,&quot;non-dropping-particle&quot;:&quot;&quot;},{&quot;family&quot;:&quot;Elbarbary&quot;,&quot;given&quot;:&quot;Mohamed M&quot;,&quot;parse-names&quot;:false,&quot;dropping-particle&quot;:&quot;&quot;,&quot;non-dropping-particle&quot;:&quot;&quot;}],&quot;container-title&quot;:&quot;Journal of Pediatric Surgery&quot;,&quot;container-title-short&quot;:&quot;J. Pediatr. Surg.&quot;,&quot;DOI&quot;:&quot;https://doi.org/10.1016/j.jpedsurg.2016.04.014&quot;,&quot;ISSN&quot;:&quot;0022-3468&quot;,&quot;URL&quot;:&quot;https://www.sciencedirect.com/science/article/pii/S0022346816300495&quot;,&quot;issued&quot;:{&quot;date-parts&quot;:[[2016]]},&quot;page&quot;:&quot;1532-1537&quot;,&quot;abstract&quot;:&quot;Aim\nTo report a grading system for complications of male circumcision, and to represent our experience with salvage surgery for postcircumcision electro-cautery penile ablation injuries.\nPatients and methods\nCircumcision injuries presented to our department between January 2010 and January 2015 were collected and graded into five categories according to the degree of penile injury, and the possibility for surgical reversibility.\nResults\nSalvage surgery was carried out on 5 cases of post circumcision total phallic loss (grade V injuries). One of the cases had a postoperative meatal stenosis that responded to dilation under general anesthesia. No skin graft problems were documented in the other cases. The cosmetic outlook was greatly appreciated by the family and the operating team at follow up of all cases.\nConclusion\nGrading the post circumcision penile injuries is of paramount importance, and reconstructing the phallus using the hidden corporal bodies is considered worthwhile.&quot;,&quot;issue&quot;:&quot;9&quot;,&quot;volume&quot;:&quot;51&quot;},&quot;isTemporary&quot;:false}]},{&quot;citationID&quot;:&quot;MENDELEY_CITATION_39863792-c14d-46b9-810a-5033938008d3&quot;,&quot;properties&quot;:{&quot;noteIndex&quot;:0},&quot;isEdited&quot;:false,&quot;manualOverride&quot;:{&quot;isManuallyOverridden&quot;:false,&quot;citeprocText&quot;:&quot;(Derriks et al., 2020; Fırıncı et al., 2023; Kalyenci et al., 2024; Korets &amp;#38; Li, 2024)&quot;,&quot;manualOverrideText&quot;:&quot;&quot;},&quot;citationTag&quot;:&quot;MENDELEY_CITATION_v3_eyJjaXRhdGlvbklEIjoiTUVOREVMRVlfQ0lUQVRJT05fMzk4NjM3OTItYzE0ZC00NmI5LTgxMGEtNTAzMzkzODAwOGQzIiwicHJvcGVydGllcyI6eyJub3RlSW5kZXgiOjB9LCJpc0VkaXRlZCI6ZmFsc2UsIm1hbnVhbE92ZXJyaWRlIjp7ImlzTWFudWFsbHlPdmVycmlkZGVuIjpmYWxzZSwiY2l0ZXByb2NUZXh0IjoiKERlcnJpa3MgZXQgYWwuLCAyMDIwOyBGxLFyxLFuY8SxIGV0IGFsLiwgMjAyMzsgS2FseWVuY2kgZXQgYWwuLCAyMDI0OyBLb3JldHMgJiMzODsgTGksIDIwMjQpIiwibWFudWFsT3ZlcnJpZGVUZXh0IjoiIn0sImNpdGF0aW9uSXRlbXMiOlt7ImlkIjoiY2Y5ZTg1ZTktN2FmOC0zNTM4LTg5ZDgtNGFjM2U0MGU3MzhkIiwiaXRlbURhdGEiOnsidHlwZSI6ImFydGljbGUtam91cm5hbCIsImlkIjoiY2Y5ZTg1ZTktN2FmOC0zNTM4LTg5ZDgtNGFjM2U0MGU3MzhkIiwidGl0bGUiOiJIYXphcmRvdXMgRWZmZWN0cyBvZiBFbGVjdHJvY2F1dGVyeSBvbiBQZW5pbGUgQXJ0ZXJpZXM6IEFuIEV4cGVyaW1lbnRhbCBTdHVkeSIsImF1dGhvciI6W3siZmFtaWx5IjoiRsSxcsSxbmPEsSIsImdpdmVuIjoiQmluYWxpIiwicGFyc2UtbmFtZXMiOmZhbHNlLCJkcm9wcGluZy1wYXJ0aWNsZSI6IiIsIm5vbi1kcm9wcGluZy1wYXJ0aWNsZSI6IiJ9LHsiZmFtaWx5IjoiQXJzbGFuIiwiZ2l2ZW4iOiJSZW16aSIsInBhcnNlLW5hbWVzIjpmYWxzZSwiZHJvcHBpbmctcGFydGljbGUiOiIiLCJub24tZHJvcHBpbmctcGFydGljbGUiOiIifSx7ImZhbWlseSI6IsOHYcSfbGFyIiwiZ2l2ZW4iOiLDlnpnw7xyIiwicGFyc2UtbmFtZXMiOmZhbHNlLCJkcm9wcGluZy1wYXJ0aWNsZSI6IiIsIm5vbi1kcm9wcGluZy1wYXJ0aWNsZSI6IiJ9LHsiZmFtaWx5IjoiQWjEsXNrYWzEsW/En2x1IiwiZ2l2ZW4iOiJBbGkiLCJwYXJzZS1uYW1lcyI6ZmFsc2UsImRyb3BwaW5nLXBhcnRpY2xlIjoiIiwibm9uLWRyb3BwaW5nLXBhcnRpY2xlIjoiIn0seyJmYW1pbHkiOiJBeWTEsW4iLCJnaXZlbiI6Ik1laG1ldCBEdW1sdSIsInBhcnNlLW5hbWVzIjpmYWxzZSwiZHJvcHBpbmctcGFydGljbGUiOiIiLCJub24tZHJvcHBpbmctcGFydGljbGUiOiIifV0sImNvbnRhaW5lci10aXRsZSI6IkpvdXJuYWwgb2YgRHIgQmVoY2V0IFV6IENoaWxkcmVuIHMgSG9zcGl0YWwiLCJET0kiOiIxMC40Mjc0L2pidWNoLmdhbGVub3MuMjAyMy41NjI1NSIsIklTU04iOiIyMTQ2MjM3MiIsImlzc3VlZCI6eyJkYXRlLXBhcnRzIjpbWzIwMjMsMTIsNF1dfSwicGFnZSI6IjE5Mi0xOTciLCJhYnN0cmFjdCI6Ik9iamVjdGl2ZTogVXJldGhyYWwgYXJ0ZXJpZXMgbWF5IGJlIGFmZmVjdGVkIGR1cmluZyBlbGVjdHJvY2F1dGVyaXphdGlvblxuVGhlIHByZXNlbnQgc3R1ZHkgYWltcyB0byBpbnZlc3RpZ2F0ZSB3aGV0aGVyIHVyZXRocmFsIGFydGVyeSBzcGFzbVxuaW5kdWNlZCBieSBlbGVjdHJvY2F1dGVyaXphdGlvbiBkdXJpbmcgcGVuaWxlIHN1cmdlcnkgY2F1c2VzIHB1ZGVuZGFsXG5uZXJ2ZSBpbmp1cnkuXG5NZXRob2Q6IEVpZ2h0ZWVuIG1hbGUgTmV3IFplYWxhbmQgcmFiYml0cyB3ZXJlIGFsbG9jYXRlZCBpbnRvIGNvbnRyb2xcbihHLUksIG49NSksIHBlbmlsZSBzdXJnZXJ5IHdpdGhvdXQgZWxlY3Ryb2NhdXRlcml6YXRpb24gKFNIQU0gZ3JvdXAsXG5HLUlJLCBuPTYpIGFuZCBtb25vcG9sYXIgY2F1dGVyaXphdGlvbiB1bmRlciBnZW5lcmFsIGFuZXN0aGVzaWEgKHN0dWR5XG5ncm91cCwgRy0gSUlJLCBuPTkpIGdyb3Vwcy4gVGhlIGFuaW1hbHMgd2VyZSBmb2xsb3dlZCB1cCBmb3IgdGhyZWUgd2Vla3NcbmFuZCB0aGVuIHNhY3JpZmljZWQuIFZhc29zcGFzbSBpbmRleCB2YWx1ZXMgKFZTSTogd2FsbCByaW5nIHN1cmZhY2VcbnZhbHVlL2x1bWVuIHN1cmZhY2UgdmFsdWUpIG9mIHVyZXRocmFsIGFydGVyaWVzIGFuZCBkZWdlbmVyYXRlZCBuZXVyb25cbmRlbnNpdGllcyAoIERORHMpIG9mIHB1ZGVuZGFsIG5lcnZlIGRvcnNhbCByb290IGdhbmdsaWEgYXQgc2FjcmFsLTNcbmxldmVsIChTMykgd2VyZSBleGFtaW5lZCB1c2luZyBzdGVyZW9sb2dpY2FsIG1ldGhvZHMuIFJlc3VsdHMgd2VyZVxuY29tcGFyZWQgdXNpbmcgdGhlIG9uZS13YXkgQU5PVkEgdGVzdC5cblJlc3VsdHM6IE5ldXJvbmFsIGFuZ3VsYXRpb24sIGN5dG9wbGFzbWljIGNvbmRlbnNhdGlvbiwgbnVjbGVhclxuc2hyaW5rYWdlLCBhbmQgY29uZGVuc2VkIG51Y2xlaSB3ZXJlIGRldGVjdGVkIGluIHRoZSBwdWRlbmRhbCBuZXJ2ZVxuZ2FuZ2xpYS4gVGhlIG1lYW4gVlNJIHZhbHVlcyBvZiB1cmV0aHJhbCBhcnRlcmllcyBhbmQgRE5EcyBvZiBwdWRlbmRhbFxuZ2FuZ2xpYSAobi9tbSgzKSkgd2VyZSBlc3RpbWF0ZWQgYXMgMS4wMTIgKy8tIDAuMDI0IHZzLiA0ICsvLSAxIGluIEdJO1xuMS4wODIgKy8tIDAuMzIzIHZzLiAyOCArLy0gNyBpbiBHSUkgYW5kIDIuNTQgKy8tIDAuMDYyMSB2cy4gMTM3ICsvLSAxNFxuaW4gR0lJSSwgcmVzcGVjdGl2ZWx5LiBTdGF0aXN0aWNhbCBzaWduaWZpY2FuY2UgdmFsdWVzIChwLXZhbHVlcykgaW5cbnRlcm1zIG9mIFZTSSwgYW5kIERORCBmb3IgdGhlIGRpZmZlcmVuY2VzIGJldHdlZW4gR0kgYW5kIEdJSSAocDwwLjAxIHZzLlxucDwwLjAwNSksIEdJSSBhbmQgR0lJSSAocDwwLjAwMSB2cy4gcDwwLjAwMDEpLSBhbmQgR0kgYW5kIEdJSUkgKHA8MC4wMDAxXG52cy4gcDwwLjAwMDEpIHdlcmUgYXMgaW5kaWNhdGVkLlxuQ29uY2x1c2lvbjogRWxlY3Ryb2NhdXRlcnkgZHVyaW5nIHBlbmlsZSBzdXJnZXJ5IHNob3VsZCBub3QgYmUgdXNlZFxuYmVjYXVzZSBvZiByZXRyb2dyYWRlIGRlZ2VuZXJhdGlvbiBvZiB0aGUgcHVkZW5kYWwgbmVydmUgYW5kIGdhbmdsaWFcbnNlY29uZGFyeSB0byB0aGUgaW5qdXJ5IHRvIHVyZXRocmFsIHRhc3RlIGJ1ZC1saWtlIHN0cnVjdHVyZXMuIiwicHVibGlzaGVyIjoiR2FsZW5vcyBZYXlpbmV2aSIsImlzc3VlIjoiMyIsInZvbHVtZSI6IjEzIiwiY29udGFpbmVyLXRpdGxlLXNob3J0IjoiIn0sImlzVGVtcG9yYXJ5IjpmYWxzZX0seyJpZCI6ImU5MzgxMDJlLTk2MmItMzY2Ni1iM2VjLWUyYTFhNDdiYTE5YSIsIml0ZW1EYXRhIjp7InR5cGUiOiJhcnRpY2xlIiwiaWQiOiJlOTM4MTAyZS05NjJiLTM2NjYtYjNlYy1lMmExYTQ3YmExOWEiLCJ0aXRsZSI6IlJldHJvc3BlY3RpdmUgQW5hbHlzaXMgb2YgQ2xpbmljYWwgUmVzdWx0cyBhbmQgRWFybHkgUGVyaW9kIENvbXBsaWNhdGlvbnMgb2YgQ29udmVudGlvbmFsIENpcmN1bWNpc2lvbiBUZWNobmlxdWVzKENDVCkgYW5kIFRoZXJtb2NhdXRlcnkgQXNzaXN0ZWQgQ2lyY3VtY2lzaW9uKFRBQykiLCJhdXRob3IiOlt7ImZhbWlseSI6IkthbHllbmNpIiwiZ2l2ZW4iOiJCZWRyZWRkaW4iLCJwYXJzZS1uYW1lcyI6ZmFsc2UsImRyb3BwaW5nLXBhcnRpY2xlIjoiIiwibm9uLWRyb3BwaW5nLXBhcnRpY2xlIjoiIn0seyJmYW1pbHkiOiJCZW5saW9nbHUiLCJnaXZlbiI6IkNhbiIsInBhcnNlLW5hbWVzIjpmYWxzZSwiZHJvcHBpbmctcGFydGljbGUiOiIiLCJub24tZHJvcHBpbmctcGFydGljbGUiOiIifSx7ImZhbWlseSI6IsOWbMOnw7xjw7wiLCJnaXZlbiI6Ik1haG11dCBUYWhhIiwicGFyc2UtbmFtZXMiOmZhbHNlLCJkcm9wcGluZy1wYXJ0aWNsZSI6IiIsIm5vbi1kcm9wcGluZy1wYXJ0aWNsZSI6IiJ9LHsiZmFtaWx5IjoiVGVrZSIsImdpdmVuIjoiS2VyZW0iLCJwYXJzZS1uYW1lcyI6ZmFsc2UsImRyb3BwaW5nLXBhcnRpY2xlIjoiIiwibm9uLWRyb3BwaW5nLXBhcnRpY2xlIjoiIn0seyJmYW1pbHkiOiJzZXZlciIsImdpdmVuIjoiU2FpdCIsInBhcnNlLW5hbWVzIjpmYWxzZSwiZHJvcHBpbmctcGFydGljbGUiOiIiLCJub24tZHJvcHBpbmctcGFydGljbGUiOiIifSx7ImZhbWlseSI6IsOHaWZ0IiwiZ2l2ZW4iOiJBbGkiLCJwYXJzZS1uYW1lcyI6ZmFsc2UsImRyb3BwaW5nLXBhcnRpY2xlIjoiIiwibm9uLWRyb3BwaW5nLXBhcnRpY2xlIjoiIn0seyJmYW1pbHkiOiJZw7xjZWwiLCJnaXZlbiI6Ik1laG1ldCDDlnpnw7xyIiwicGFyc2UtbmFtZXMiOmZhbHNlLCJkcm9wcGluZy1wYXJ0aWNsZSI6IiIsIm5vbi1kcm9wcGluZy1wYXJ0aWNsZSI6IiJ9XSwiRE9JIjoiMTAuMjEyMDMvcnMuMy5ycy0zODUyNzc4L3YxIiwiVVJMIjoiaHR0cHM6Ly93d3cucmVzZWFyY2hzcXVhcmUuY29tL2FydGljbGUvcnMtMzg1Mjc3OC92MSIsImlzc3VlZCI6eyJkYXRlLXBhcnRzIjpbWzIwMjQsMSwxNV1dfSwiYWJzdHJhY3QiOiI8cD5QdXJwb3NlIFRoZSBhaW0gb2YgdGhpcyBzdHVkeSB3YXMgdG8gYXNzZXNzIHRoZSBjbGluaWNhbCBvdXRjb21lcyBhbmQgZWFybHkgcG9zdG9wZXJhdGl2ZSBjb21wbGljYXRpb25zIGxpbmtlZCB0byBmb3VyIGRpZmZlcmVudCBjaXJjdW1jaXNpb24gdGVjaG5pcXVlcy4gVGhlIG9iamVjdGl2ZSBpcyB0byBlbXBoYXNpemUgdGhlIGRpc3RpbmN0aXZlIGFzcGVjdHMgb2YgdGhlc2UgY2lyY3VtY2lzaW9uIHRlY2huaXF1ZXMgYnkgY2F0ZWdvcml6aW5nIHRoZSBhc3NvY2lhdGVkIGNvbXBsaWNhdGlvbnMgdXNpbmcgdGhlIENsYXZpZW4tRGluZG8gY2xhc3NpZmljYXRpb24gc3lzdGVtIChDRENTKS4gTWV0aG9kcyA3MDQxIGNpcmN1bWNpc2VkIHBhdGllbnRzIHdlcmUgc2Nhbm5lZCBhbmQgZXhhbWluZWQgaW4gNCBncm91cHMgYWNjb3JkaW5nIHRvIHRoZSB0ZWNobmlxdWUgYXBwbGllZDogRG9yc2FsIHNsaXQgKERTKSwgc2xlZXZlIHJlc2VjdGlvbiAoU1YpLCBmb3JjZXBzLWd1aWRlZCAoRkcpLCBhbmQgdGhlcm1vY2F1dGVyeS1hc3Npc3RlZCBjaXJjdW1jaXNpb24gKFRBQykuIFN1cmdlcnkgdGltZSwgYW5lc3RoZXNpYSB0ZWNobmlxdWUsIG51bWJlciBvZiBzdXR1cmVzLCByZWNvdmVyeSB0aW1lLCBibGVlZGluZywgZWRlbWEgYW5kIGluZmVjdGlvbiBwYXJhbWV0ZXJzIHdlcmUgY29tcGFyZWQuIENvbXBsaWNhdGlvbnMgd2VyZSBjbGFzc2lmaWVkIGJhc2VkIG9uIHRoZSBtb2RpZmllZCBDRENTLiBSZXN1bHRzIFN1cmdlcnkgdGltZSB3YXMgNC43IG1pbnV0ZXMgKHJhbmdlIG9mIDQuNeKAkzUuMiksIGJsZWVkaW5nKGhlbWF0b21hKSB3aXRoIDcgY2FzZXMgKDAuMyUpIGFuZCBudW1iZXIgb2Ygc3V0dXJlcyB3aXRoIDUgc3V0dXJlcyAocmFuZ2Ugb2YgNOKAkzcpIHdhcyBzdGF0aXN0aWNhbGx5IHNpZ25pZmljYW50bHkgbG93ZXIgaW4gdGhlIFRBQyAocOKAiSZsdDvigIkwLjAwMSkuIFJlY292ZXJ5IHRpbWUgd2l0aCA1IGRheXMgKHJhbmdlIG9mIDXigJM3KSBhbmQgaW5jaWRlbmNlIG9mIGVkZW1hIHdhcyBsb25nZXIgaW4gVEFDIGNvbXBhcmVkIHRvIEZHLCBEUyBhbmQgU1IgKHDigIkmbHQ74oCJMC4wMDEpLiBBZGRpdGlvbmFsbHksIHRoZSByZWNvdmVyeSB0aW1lIG9mIHRoZSBTViBncm91cCB3YXMgc3RhdGlzdGljYWxseSBzaWduaWZpY2FudGx5IHNob3J0ZXIgdGhhbiB0aGUgRkcgYW5kIERTIGdyb3VwcyAocOKAiSZsdDvigIkwLjAwMSkuIFRoZXJlIHdhcyBubyBzaWduaWZpY2FudCBkaWZmZXJlbmNlIGJldHdlZW4gdGhlIHN1cmdpY2FsIHRlY2huaXF1ZXMgaW4gQ0RDUy4gQ29uY2x1c2lvbiBUQUMgZXhoaWJpdHMgYWR2YW50YWdlcyBvdmVyIG90aGVyIHRlY2huaXF1ZXMgcmVnYXJkaW5nIGJsZWVkaW5nIGFuZCBhIHNob3J0ZXIgcHJvY2VkdXJlIHRpbWUuIEhvd2V2ZXIsIGl0IGFsc28gY29tZXMgd2l0aCBkaXNhZHZhbnRhZ2VzLCBzdWNoIGFzIHBvc3RvcGVyYXRpdmUgZWRlbWEgYW5kIGEgbG9uZ2VyIHJlY292ZXJ5IHRpbWUuPC9wPiIsImNvbnRhaW5lci10aXRsZS1zaG9ydCI6IiJ9LCJpc1RlbXBvcmFyeSI6ZmFsc2V9LHsiaWQiOiI4MjE1YTRiYi0yMjM4LTMwMmEtYTIyOC0xMmM5YzgxZWJlZmYiLCJpdGVtRGF0YSI6eyJ0eXBlIjoiY2hhcHRlciIsImlkIjoiODIxNWE0YmItMjIzOC0zMDJhLWEyMjgtMTJjOWM4MWViZWZmIiwidGl0bGUiOiJDb21wbGljYXRpb25zIGluIEFuZXN0aGVzaWEiLCJhdXRob3IiOlt7ImZhbWlseSI6IktvcmV0cyIsImdpdmVuIjoiSm9uYXRoYW4iLCJwYXJzZS1uYW1lcyI6ZmFsc2UsImRyb3BwaW5nLXBhcnRpY2xlIjoiIiwibm9uLWRyb3BwaW5nLXBhcnRpY2xlIjoiIn0seyJmYW1pbHkiOiJMaSIsImdpdmVuIjoiRmVuZ2h1YSIsInBhcnNlLW5hbWVzIjpmYWxzZSwiZHJvcHBpbmctcGFydGljbGUiOiIiLCJub24tZHJvcHBpbmctcGFydGljbGUiOiIifV0sImNvbnRhaW5lci10aXRsZSI6IkJhc2ljIFNjaWVuY2VzIGluIEFuZXN0aGVzaWEiLCJlZGl0b3IiOlt7ImZhbWlseSI6IkFyZ2FsaW91cyIsImdpdmVuIjoiTWFnZWQiLCJwYXJzZS1uYW1lcyI6ZmFsc2UsImRyb3BwaW5nLXBhcnRpY2xlIjoiIiwibm9uLWRyb3BwaW5nLXBhcnRpY2xlIjoiIn0seyJmYW1pbHkiOiJGYXJhZyIsImdpdmVuIjoiRWhhYiIsInBhcnNlLW5hbWVzIjpmYWxzZSwiZHJvcHBpbmctcGFydGljbGUiOiIiLCJub24tZHJvcHBpbmctcGFydGljbGUiOiIifSx7ImZhbWlseSI6IlNoYXJtYSIsImdpdmVuIjoiRGVlcGFrIiwicGFyc2UtbmFtZXMiOmZhbHNlLCJkcm9wcGluZy1wYXJ0aWNsZSI6IiIsIm5vbi1kcm9wcGluZy1wYXJ0aWNsZSI6IiJ9XSwiRE9JIjoiMTAuMTAwNy85NzgtMy0wMzEtNjAyMDMtMF8yOCIsIklTQk4iOiI5NzgtMy0wMzEtNjAyMDMtMCIsIlVSTCI6Imh0dHBzOi8vZG9pLm9yZy8xMC4xMDA3Lzk3OC0zLTAzMS02MDIwMy0wXzI4IiwiaXNzdWVkIjp7ImRhdGUtcGFydHMiOltbMjAyNF1dfSwicHVibGlzaGVyLXBsYWNlIjoiQ2hhbSIsInBhZ2UiOiI1MTktNTQyIiwiYWJzdHJhY3QiOiJBbmVzdGhlc2lhQW5lc3RoZXNpYS1yZWxhdGVkIGNvbXBsaWNhdGlvbnMgc3RpbGwgZXhpc3QgYW5kIGFjY291bnQgZm9yIHNpZ25pZmljYW50IG1vcmJpZGl0eS4gVGhpcyBjaGFwdGVyIHJldmlld3MgY29tbW9uIGNvbXBsaWNhdGlvbnMgZW5jb3VudGVyZWQgdGhyb3VnaG91dCBhbmVzdGhlc2lhIHByYWN0aWNlLCBpdHMgZXRpb2xvZ3ksIGFuZCBtYW5hZ2VtZW50LiBUcmF1bWEgcmVzdWx0cyBmcm9tIGEgdmFyaWV0eSBvZiBhbmVzdGhlc2lhIHByb2NlZHVyZXMsIHN1Y2ggYXMgYWlyd2F5IG1hbmlwdWxhdGlvbiwgdmFzY3VsYXIgYWNjZXNzLCBwb3NpdGlvbmluZywgYW5kIHBlcmlwaGVyYWwgbmVydmUgYmxvY2thZGUuIERlbnRhbCBpbmp1cnkgaXMgdGhlIG1vc3QgY29tbW9uIHVwcGVyIGFpcndheVVwcGVyIGFpcndheSBhbmVzdGhlc2lhIGluanVyeSwgYnV0IGFpcndheSBtYW5hZ2VtZW50QWlyd2F5IG1hbmFnZW1lbnQgY2FuIGNhdXNlIGluanVyeSB0byBhbGwgdXBwZXIgYWlyd2F5IHN0cnVjdHVyZXMgaW5jbHVkaW5nIHRoZSBub3N0cmlscywgdG9uZ3VlLCBwaGFyeW54LCBsYXJ5bngsIHRyYWNoZWEsIGFuZCBlc29waGFndXMuIEVzb3BoYWdlYWwgcGVyZm9yYXRpb24gY2FuIGxlYWQgdG8gZGVhdGguIFZhc2N1bGFyIGFjY2VzcyBpcyBlc3NlbnRpYWwgZm9yIGFuZXN0aGVzaWEgcHJhY3RpY2UsIGJ1dCBjYW4gbGVhZCB0byBtdWx0aXBsZSBjb21wbGljYXRpb25zIGluY2x1ZGluZyBhcnRlcmlhbCBhbmQgdmVub3VzIHRocm9tYm9zaXMsIHRocm9tYm9waGxlYml0aXMsIHNoZWFyZWQgY2F0aGV0ZXIsIGludHJhLWFydGVyaWFsIGluamVjdGlvbnMsIGFpciBlbWJvbGlzbSwgY2FyZGlhYy92YXNjdWxhciBwZXJmb3JhdGlvbiwgcHVsbW9uYXJ5IGFydGVyeSBydXB0dXJlLCBldGMuIEFuZXN0aGVzaW9sb2dpc3RzIHNob3VsZCBiZSBhd2FyZSBvZiBwcmV2ZW50aW5nIHBlcmlwaGVyYWwgbmV1cm9wYXRoeSByZXN1bHRpbmcgZnJvbSBleGNlc3NpdmUgcHJlc3N1cmUgYXBwbGllZCB0byB0aGUgbWFzaywgdG91cm5pcXVldCB1c2UsIHBvc2l0aW9uaW5nLCBhbmQgaW50cmFuZXVyYWwgaW5qZWN0aW9uLiBDb3JuZWFsIGFicmFzaW9ucyBhcmUgdGhlIG1vc3QgY29tbW9uIGV5ZSBpbmp1cnkgZHVyaW5nIG5vbi1vcGh0aGFsbW9sb2dpYyBzdXJnZXJpZXMsIHdoaWxlIHBvc3RvcGVyYXRpdmUgdmlzaW9uIGxvc3MgaXMgYSByYXJlLCBidXQgZGV2YXN0YXRpbmcgY29tcGxpY2F0aW9uLiBQcmV2ZW50aW5nIGFuIG9wZXJhdGluZyByb29tT3BlcmF0aW5nIHJvb20gKE9SKSBmaXJlRmlyZSBzdGFuZGFyZHMgYW5kIGd1aWRlbGluZXMgaXMgYW4gaW1wb3J0YW50IHBhdGllbnQgc2FmZXR5UGF0aWVudCBzYWZldHkgaXNzdWUgYW5kIGFuZXN0aGVzaW9sb2dpc3RzIHNob3VsZCB1c2UgdGhlIGxvd2VzdCBveHlnZW4gY29uY2VudHJhdGlvbiBpbiBsYXNlciBhaXJ3YXkgcHJvY2VkdXJlcyB0byBhdm9pZCBhaXJ3YXkgYnVybnMsIHdoaWNoIGlzIGEgZGlzYXN0ZXIgZm9yIHRoZSBwYXRpZW50LiBNaWxkIGh5cG90aGVybWlhIGlzIGNvbW1vbiBkdXJpbmcgZ2VuZXJhbCBhbmVzdGhlc2lhQW5lc3RoZXNpYSBkdWUgdG8gaW1wYWlyZWQgdGhlcm1vcmVndWxhdGlvbiBhbmQgY29sZCBlbnZpcm9ubWVudGFsIGV4cG9zdXJlLiBIb3dldmVyLCBpdCBpcyBpbXBvcnRhbnQgdG8ga2VlcCB0aGUgcGF0aWVudCB3YXJtIGR1cmluZyBzdXJnZXJ5IGR1ZSB0byB0aGUgbWFueSBhZHZlcnNlIGVmZmVjdHMgdGhhdCBoeXBvdGhlcm1pYSBoYXMsIGluY2x1ZGluZyBpbmNyZWFzZWQgbWV0YWJvbGljIGRlbWFuZCwgc2hpdmVyaW5nLCBpbmNyZWFzZWQgc3VyZ2ljYWwgaW5mZWN0aW9uLCBhbmQgZGVsYXllZCB3b3VuZCBoZWFsaW5nLiBCb3RoIGxhcnluZ29zcGFzbXNMYXJ5bmdvc3Bhc20gYW5kIGJyb25jaG9zcGFzbXMgYXJlIHNldmVyZSByZXNwaXJhdG9yeSBjb21wbGljYXRpb25zIGFuZCByZXF1aXJlIHJhcGlkIHRyZWF0bWVudCB0byBhdm9pZCBtb3J0YWxpdHkuIFBvc3Qtb2JzdHJ1Y3Rpb24gcHVsbW9uYXJ5IGVkZW1hIG9jY3VycyBtb3N0IGNvbW1vbiBhZnRlciBhIGxhcnluZ29zcGFzbSBhbmQgaXMgdHJlYXRlZCB3aXRoIHN1cHBvcnRpdmUgbWVhc3VyZXMgYW5kIHBvc2l0aXZlIHZlbnRpbGF0aW9uIGluIHNldmVyZSBjYXNlcy4gQW5hcGh5bGF4aXNBbmFwaHlsYXhpcyBpcyBkZWZpbmVkIGFzIGEgc2VyaW91cywgZ2VuZXJhbGl6ZWQgb3Igc3lzdGVtaWMgYWxsZXJnaWMgb3IgaHlwZXJzZW5zaXRpdml0eSByZWFjdGlvbiB0aGF0IGNhbiBiZSBsaWZlIHRocmVhdGVuaW5nLiBUaGUgbW9zdCBjb21tb24gdHJpZ2dlcnMgb2YgYW5hcGh5bGF4aXMgZHVyaW5nIGFuZXN0aGVzaWFBbmVzdGhlc2lhIGFyZSBuZXVyb211c2N1bGFyLWJsb2NraW5nIGFnZW50cyAoTk1CQXMpLCBhbnRpYmlvdGljcywgbGF0ZXgsIGh5cG5vdGljIGFnZW50cywgb3Bpb2lkc09waW9pZHMsIGFuZCBjb2xsb2lkc0NvbGxvaWRzLiBJbW1lZGlhdGUgcmVjb2duaXRpb24gb2YgYW5hcGh5bGF4aXMgaXMgYSBrZXkgdG8gcHJldmVudGluZyBtb3J0YWxpdHkuIEVwaW5lcGhyaW5lIGlzIHRoZSBmaXJzdC1saW5lIGRydWcgdG8gcmVzdG9yZSBjaXJjdWxhdGlvbiBpbiB0aGUgZXZlbnQgb2YgY2lyY3VsYXRvcnkgY29sbGFwc2UuIFBlcmlvcGVyYXRpdmVQZXJpb3BlcmF0aXZlIHB1bG1vbmFyeSBhc3BpcmF0aW9uQXNwaXJhdGlvbiBvY2N1cnMgYWZ0ZXIgdGhlIGluZHVjdGlvbiBvZiBhbmVzdGhlc2lhQW5lc3RoZXNpYSwgZHVyaW5nIGEgcHJvY2VkdXJlLCBvciBpbiB0aGUgaW1tZWRpYXRlIHBlcmlvZCBhZnRlciBzdXJnZXJ5LiBUaGUgQW1lcmljYW4gU29jaWV0eSBvZiBBbmVzdGhlc2lvbG9naXN0cyAoQVNBKSBmYXN0aW5nIGd1aWRlbGluZSBzaG91bGQgYmUgZm9sbG93ZWQgdG8gcHJldmVudCB0aGUgYXNwaXJhdGlvbiBvZiBnYXN0cmljIGNvbnRlbnRzLiIsInB1Ymxpc2hlciI6IlNwcmluZ2VyIE5hdHVyZSBTd2l0emVybGFuZCIsImNvbnRhaW5lci10aXRsZS1zaG9ydCI6IiJ9LCJpc1RlbXBvcmFyeSI6ZmFsc2V9LHsiaWQiOiI1Y2IyZTc0YS04YTRlLTMyMjYtYmY2YS0wYzUyYjJiZDBmNmQiLCJpdGVtRGF0YSI6eyJ0eXBlIjoiYXJ0aWNsZS1qb3VybmFsIiwiaWQiOiI1Y2IyZTc0YS04YTRlLTMyMjYtYmY2YS0wYzUyYjJiZDBmNmQiLCJ0aXRsZSI6IkVsZWN0cm9jYXV0ZXJ5IGluIGFydGhyb3Njb3BpYyBzdXJnZXJ5OiBpbnRyYS1hcnRpY3VsYXIgZmx1aWQgdGVtcGVyYXR1cmVzIGFib3ZlIDQzwqDCsEMgY2F1c2UgcG90ZW50aWFsIHRpc3N1ZSBkYW1hZ2UiLCJhdXRob3IiOlt7ImZhbWlseSI6IkRlcnJpa3MiLCJnaXZlbiI6IkogSCBHIiwicGFyc2UtbmFtZXMiOmZhbHNlLCJkcm9wcGluZy1wYXJ0aWNsZSI6IiIsIm5vbi1kcm9wcGluZy1wYXJ0aWNsZSI6IiJ9LHsiZmFtaWx5IjoiSGlsZ2Vyc29tIiwiZ2l2ZW4iOiJOIEYgSiIsInBhcnNlLW5hbWVzIjpmYWxzZSwiZHJvcHBpbmctcGFydGljbGUiOiIiLCJub24tZHJvcHBpbmctcGFydGljbGUiOiIifSx7ImZhbWlseSI6Ik1pZGRlbGtvb3AiLCJnaXZlbiI6IkUiLCJwYXJzZS1uYW1lcyI6ZmFsc2UsImRyb3BwaW5nLXBhcnRpY2xlIjoiIiwibm9uLWRyb3BwaW5nLXBhcnRpY2xlIjoiIn0seyJmYW1pbHkiOiJTYW11ZWxzc29uIiwiZ2l2ZW4iOiJLIiwicGFyc2UtbmFtZXMiOmZhbHNlLCJkcm9wcGluZy1wYXJ0aWNsZSI6IiIsIm5vbi1kcm9wcGluZy1wYXJ0aWNsZSI6IiJ9LHsiZmFtaWx5IjoiQmVrZXJvbSIsImdpdmVuIjoiTSBQIEoiLCJwYXJzZS1uYW1lcyI6ZmFsc2UsImRyb3BwaW5nLXBhcnRpY2xlIjoiIiwibm9uLWRyb3BwaW5nLXBhcnRpY2xlIjoidmFuIGRlbiJ9XSwiY29udGFpbmVyLXRpdGxlIjoiS25lZSBTdXJnZXJ5LCBTcG9ydHMgVHJhdW1hdG9sb2d5LCBBcnRocm9zY29weSIsIkRPSSI6IjEwLjEwMDcvczAwMTY3LTAxOS0wNTU3NC00IiwiSVNTTiI6IjE0MzMtNzM0NyIsIlVSTCI6Imh0dHBzOi8vZG9pLm9yZy8xMC4xMDA3L3MwMDE2Ny0wMTktMDU1NzQtNCIsImlzc3VlZCI6eyJkYXRlLXBhcnRzIjpbWzIwMjBdXX0sInBhZ2UiOiIyMjcwLTIyNzgiLCJhYnN0cmFjdCI6IlRoZSB1c2Ugb2YgZWxlY3Ryb2NhdXRlcnkgZHVyaW5nIGFydGhyb3Njb3B5IG1heSBoZWF0IGludHJhLWFydGljdWxhciBzYWxpbmUgYW5kIHN1YnNlcXVlbnRseSBkYW1hZ2UgaW50cmEtIGFuZCBleHRyYS1hcnRpY3VsYXIgdGlzc3VlLiBOZXdlciBlbGVjdHJvY2F1dGVyeSBkZXZpY2VzIGhhdmUgdGhlIGFiaWxpdHkgdG8gbWVhc3VyZSB0aGUgb3V0ZmxvdyBmbHVpZCB0ZW1wZXJhdHVyZSBhbmQgc3dpdGNoIG9mZiBiZWZvcmUgcmVhY2hpbmcgYSBjZXJ0YWluIHRocmVzaG9sZDsgaG93ZXZlciwgdGhlIHNjaWVudGlmaWMgZXZpZGVuY2UgZXN0YWJsaXNoaW5nIHRoZXNlIHRlbXBlcmF0dXJlIHRocmVzaG9sZHPigJkgcG90ZW50aWFsIGZvciBpbmFkdmVydGVudCBkYW1hZ2UgaXMgbGFja2luZy4gVGhlIGFpbSBvZiB0aGlzIHN0dWR5IHdhcyB0byBhbmFseXNlIGN1cnJlbnQgYXZhaWxhYmxlIGxpdGVyYXR1cmUgb24gdGVtcGVyYXR1cmUgdGhyZXNob2xkcyBmb3IgdGlzc3VlIGRhbWFnZSBhZnRlciBleHBvc3VyZSB0byBoZWF0ZWQgZmx1aWQgYW5kIHByb3ZpZGUgYSByZWNvbW1lbmRhdGlvbiBmb3IgdGhlIG1heGltdW0gdGVtcGVyYXR1cmUgb2YgaW50cmEtYXJ0aWN1bGFyIGZsdWlkIHRvIHByZXZlbnQgdGlzc3VlIGRhbWFnZS4iLCJpc3N1ZSI6IjciLCJ2b2x1bWUiOiIyOCIsImNvbnRhaW5lci10aXRsZS1zaG9ydCI6IiJ9LCJpc1RlbXBvcmFyeSI6ZmFsc2V9XX0=&quot;,&quot;citationItems&quot;:[{&quot;id&quot;:&quot;cf9e85e9-7af8-3538-89d8-4ac3e40e738d&quot;,&quot;itemData&quot;:{&quot;type&quot;:&quot;article-journal&quot;,&quot;id&quot;:&quot;cf9e85e9-7af8-3538-89d8-4ac3e40e738d&quot;,&quot;title&quot;:&quot;Hazardous Effects of Electrocautery on Penile Arteries: An Experimental Study&quot;,&quot;author&quot;:[{&quot;family&quot;:&quot;Fırıncı&quot;,&quot;given&quot;:&quot;Binali&quot;,&quot;parse-names&quot;:false,&quot;dropping-particle&quot;:&quot;&quot;,&quot;non-dropping-particle&quot;:&quot;&quot;},{&quot;family&quot;:&quot;Arslan&quot;,&quot;given&quot;:&quot;Remzi&quot;,&quot;parse-names&quot;:false,&quot;dropping-particle&quot;:&quot;&quot;,&quot;non-dropping-particle&quot;:&quot;&quot;},{&quot;family&quot;:&quot;Çağlar&quot;,&quot;given&quot;:&quot;Özgür&quot;,&quot;parse-names&quot;:false,&quot;dropping-particle&quot;:&quot;&quot;,&quot;non-dropping-particle&quot;:&quot;&quot;},{&quot;family&quot;:&quot;Ahıskalıoğlu&quot;,&quot;given&quot;:&quot;Ali&quot;,&quot;parse-names&quot;:false,&quot;dropping-particle&quot;:&quot;&quot;,&quot;non-dropping-particle&quot;:&quot;&quot;},{&quot;family&quot;:&quot;Aydın&quot;,&quot;given&quot;:&quot;Mehmet Dumlu&quot;,&quot;parse-names&quot;:false,&quot;dropping-particle&quot;:&quot;&quot;,&quot;non-dropping-particle&quot;:&quot;&quot;}],&quot;container-title&quot;:&quot;Journal of Dr Behcet Uz Children s Hospital&quot;,&quot;DOI&quot;:&quot;10.4274/jbuch.galenos.2023.56255&quot;,&quot;ISSN&quot;:&quot;21462372&quot;,&quot;issued&quot;:{&quot;date-parts&quot;:[[2023,12,4]]},&quot;page&quot;:&quot;192-197&quot;,&quot;abstract&quot;:&quot;Objective: Urethral arteries may be affected during electrocauterization\nThe present study aims to investigate whether urethral artery spasm\ninduced by electrocauterization during penile surgery causes pudendal\nnerve injury.\nMethod: Eighteen male New Zealand rabbits were allocated into control\n(G-I, n=5), penile surgery without electrocauterization (SHAM group,\nG-II, n=6) and monopolar cauterization under general anesthesia (study\ngroup, G- III, n=9) groups. The animals were followed up for three weeks\nand then sacrificed. Vasospasm index values (VSI: wall ring surface\nvalue/lumen surface value) of urethral arteries and degenerated neuron\ndensities ( DNDs) of pudendal nerve dorsal root ganglia at sacral-3\nlevel (S3) were examined using stereological methods. Results were\ncompared using the one-way ANOVA test.\nResults: Neuronal angulation, cytoplasmic condensation, nuclear\nshrinkage, and condensed nuclei were detected in the pudendal nerve\nganglia. The mean VSI values of urethral arteries and DNDs of pudendal\nganglia (n/mm(3)) were estimated as 1.012 +/- 0.024 vs. 4 +/- 1 in GI;\n1.082 +/- 0.323 vs. 28 +/- 7 in GII and 2.54 +/- 0.0621 vs. 137 +/- 14\nin GIII, respectively. Statistical significance values (p-values) in\nterms of VSI, and DND for the differences between GI and GII (p&lt;0.01 vs.\np&lt;0.005), GII and GIII (p&lt;0.001 vs. p&lt;0.0001)- and GI and GIII (p&lt;0.0001\nvs. p&lt;0.0001) were as indicated.\nConclusion: Electrocautery during penile surgery should not be used\nbecause of retrograde degeneration of the pudendal nerve and ganglia\nsecondary to the injury to urethral taste bud-like structures.&quot;,&quot;publisher&quot;:&quot;Galenos Yayinevi&quot;,&quot;issue&quot;:&quot;3&quot;,&quot;volume&quot;:&quot;13&quot;,&quot;container-title-short&quot;:&quot;&quot;},&quot;isTemporary&quot;:false},{&quot;id&quot;:&quot;e938102e-962b-3666-b3ec-e2a1a47ba19a&quot;,&quot;itemData&quot;:{&quot;type&quot;:&quot;article&quot;,&quot;id&quot;:&quot;e938102e-962b-3666-b3ec-e2a1a47ba19a&quot;,&quot;title&quot;:&quot;Retrospective Analysis of Clinical Results and Early Period Complications of Conventional Circumcision Techniques(CCT) and Thermocautery Assisted Circumcision(TAC)&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DOI&quot;:&quot;10.21203/rs.3.rs-3852778/v1&quot;,&quot;URL&quot;:&quot;https://www.researchsquare.com/article/rs-3852778/v1&quot;,&quot;issued&quot;:{&quot;date-parts&quot;:[[2024,1,15]]},&quot;abstract&quot;:&quot;&lt;p&gt;Purpose The aim of this study was to assess the clinical outcomes and early postoperative complications linked to four different circumcision techniques. The objective is to emphasize the distinctive aspects of these circumcision techniques by categorizing the associated complications using the Clavien-Dindo classification system (CDCS). Methods 7041 circumcised patients were scanned and examined in 4 groups according to the technique applied: Dorsal slit (DS), sleeve resection (SV), forceps-guided (FG), and thermocautery-assisted circumcision (TAC). Surgery time, anesthesia technique, number of sutures, recovery time, bleeding, edema and infection parameters were compared. Complications were classified based on the modified CDCS. Results Surgery time was 4.7 minutes (range of 4.5–5.2), bleeding(hematoma) with 7 cases (0.3%) and number of sutures with 5 sutures (range of 4–7) was statistically significantly lower in the TAC (p &amp;lt; 0.001). Recovery time with 5 days (range of 5–7) and incidence of edema was longer in TAC compared to FG, DS and SR (p &amp;lt; 0.001). Additionally, the recovery time of the SV group was statistically significantly shorter than the FG and DS groups (p &amp;lt; 0.001). There was no significant difference between the surgical techniques in CDCS. Conclusion TAC exhibits advantages over other techniques regarding bleeding and a shorter procedure time. However, it also comes with disadvantages, such as postoperative edema and a longer recovery time.&lt;/p&gt;&quot;,&quot;container-title-short&quot;:&quot;&quot;},&quot;isTemporary&quot;:false},{&quot;id&quot;:&quot;8215a4bb-2238-302a-a228-12c9c81ebeff&quot;,&quot;itemData&quot;:{&quot;type&quot;:&quot;chapter&quot;,&quot;id&quot;:&quot;8215a4bb-2238-302a-a228-12c9c81ebeff&quot;,&quot;title&quot;:&quot;Complications in Anesthesia&quot;,&quot;author&quot;:[{&quot;family&quot;:&quot;Korets&quot;,&quot;given&quot;:&quot;Jonathan&quot;,&quot;parse-names&quot;:false,&quot;dropping-particle&quot;:&quot;&quot;,&quot;non-dropping-particle&quot;:&quot;&quot;},{&quot;family&quot;:&quot;Li&quot;,&quot;given&quot;:&quot;Fenghua&quot;,&quot;parse-names&quot;:false,&quot;dropping-particle&quot;:&quot;&quot;,&quot;non-dropping-particle&quot;:&quot;&quot;}],&quot;container-title&quot;:&quot;Basic Sciences in Anesthesia&quot;,&quot;editor&quot;:[{&quot;family&quot;:&quot;Argalious&quot;,&quot;given&quot;:&quot;Maged&quot;,&quot;parse-names&quot;:false,&quot;dropping-particle&quot;:&quot;&quot;,&quot;non-dropping-particle&quot;:&quot;&quot;},{&quot;family&quot;:&quot;Farag&quot;,&quot;given&quot;:&quot;Ehab&quot;,&quot;parse-names&quot;:false,&quot;dropping-particle&quot;:&quot;&quot;,&quot;non-dropping-particle&quot;:&quot;&quot;},{&quot;family&quot;:&quot;Sharma&quot;,&quot;given&quot;:&quot;Deepak&quot;,&quot;parse-names&quot;:false,&quot;dropping-particle&quot;:&quot;&quot;,&quot;non-dropping-particle&quot;:&quot;&quot;}],&quot;DOI&quot;:&quot;10.1007/978-3-031-60203-0_28&quot;,&quot;ISBN&quot;:&quot;978-3-031-60203-0&quot;,&quot;URL&quot;:&quot;https://doi.org/10.1007/978-3-031-60203-0_28&quot;,&quot;issued&quot;:{&quot;date-parts&quot;:[[2024]]},&quot;publisher-place&quot;:&quot;Cham&quot;,&quot;page&quot;:&quot;519-542&quot;,&quot;abstract&quot;:&quot;AnesthesiaAnesthesia-related complications still exist and account for significant morbidity. This chapter reviews common complications encountered throughout anesthesia practice, its etiology, and management. Trauma results from a variety of anesthesia procedures, such as airway manipulation, vascular access, positioning, and peripheral nerve blockade. Dental injury is the most common upper airwayUpper airway anesthesia injury, but airway managementAirway management can cause injury to all upper airway structures including the nostrils, tongue, pharynx, larynx, trachea, and esophagus. Esophageal perforation can lead to death. Vascular access is essential for anesthesia practice, but can lead to multiple complications including arterial and venous thrombosis, thrombophlebitis, sheared catheter, intra-arterial injections, air embolism, cardiac/vascular perforation, pulmonary artery rupture, etc. Anesthesiologists should be aware of preventing peripheral neuropathy resulting from excessive pressure applied to the mask, tourniquet use, positioning, and intraneural injection. Corneal abrasions are the most common eye injury during non-ophthalmologic surgeries, while postoperative vision loss is a rare, but devastating complication. Preventing an operating roomOperating room (OR) fireFire standards and guidelines is an important patient safetyPatient safety issue and anesthesiologists should use the lowest oxygen concentration in laser airway procedures to avoid airway burns, which is a disaster for the patient. Mild hypothermia is common during general anesthesiaAnesthesia due to impaired thermoregulation and cold environmental exposure. However, it is important to keep the patient warm during surgery due to the many adverse effects that hypothermia has, including increased metabolic demand, shivering, increased surgical infection, and delayed wound healing. Both laryngospasmsLaryngospasm and bronchospasms are severe respiratory complications and require rapid treatment to avoid mortality. Post-obstruction pulmonary edema occurs most common after a laryngospasm and is treated with supportive measures and positive ventilation in severe cases. AnaphylaxisAnaphylaxis is defined as a serious, generalized or systemic allergic or hypersensitivity reaction that can be life threatening. The most common triggers of anaphylaxis during anesthesiaAnesthesia are neuromuscular-blocking agents (NMBAs), antibiotics, latex, hypnotic agents, opioidsOpioids, and colloidsColloids. Immediate recognition of anaphylaxis is a key to preventing mortality. Epinephrine is the first-line drug to restore circulation in the event of circulatory collapse. PerioperativePerioperative pulmonary aspirationAspiration occurs after the induction of anesthesiaAnesthesia, during a procedure, or in the immediate period after surgery. The American Society of Anesthesiologists (ASA) fasting guideline should be followed to prevent the aspiration of gastric contents.&quot;,&quot;publisher&quot;:&quot;Springer Nature Switzerland&quot;,&quot;container-title-short&quot;:&quot;&quot;},&quot;isTemporary&quot;:false},{&quot;id&quot;:&quot;5cb2e74a-8a4e-3226-bf6a-0c52b2bd0f6d&quot;,&quot;itemData&quot;:{&quot;type&quot;:&quot;article-journal&quot;,&quot;id&quot;:&quot;5cb2e74a-8a4e-3226-bf6a-0c52b2bd0f6d&quot;,&quot;title&quot;:&quot;Electrocautery in arthroscopic surgery: intra-articular fluid temperatures above 43 °C cause potential tissue damage&quot;,&quot;author&quot;:[{&quot;family&quot;:&quot;Derriks&quot;,&quot;given&quot;:&quot;J H G&quot;,&quot;parse-names&quot;:false,&quot;dropping-particle&quot;:&quot;&quot;,&quot;non-dropping-particle&quot;:&quot;&quot;},{&quot;family&quot;:&quot;Hilgersom&quot;,&quot;given&quot;:&quot;N F J&quot;,&quot;parse-names&quot;:false,&quot;dropping-particle&quot;:&quot;&quot;,&quot;non-dropping-particle&quot;:&quot;&quot;},{&quot;family&quot;:&quot;Middelkoop&quot;,&quot;given&quot;:&quot;E&quot;,&quot;parse-names&quot;:false,&quot;dropping-particle&quot;:&quot;&quot;,&quot;non-dropping-particle&quot;:&quot;&quot;},{&quot;family&quot;:&quot;Samuelsson&quot;,&quot;given&quot;:&quot;K&quot;,&quot;parse-names&quot;:false,&quot;dropping-particle&quot;:&quot;&quot;,&quot;non-dropping-particle&quot;:&quot;&quot;},{&quot;family&quot;:&quot;Bekerom&quot;,&quot;given&quot;:&quot;M P J&quot;,&quot;parse-names&quot;:false,&quot;dropping-particle&quot;:&quot;&quot;,&quot;non-dropping-particle&quot;:&quot;van den&quot;}],&quot;container-title&quot;:&quot;Knee Surgery, Sports Traumatology, Arthroscopy&quot;,&quot;DOI&quot;:&quot;10.1007/s00167-019-05574-4&quot;,&quot;ISSN&quot;:&quot;1433-7347&quot;,&quot;URL&quot;:&quot;https://doi.org/10.1007/s00167-019-05574-4&quot;,&quot;issued&quot;:{&quot;date-parts&quot;:[[2020]]},&quot;page&quot;:&quot;2270-2278&quot;,&quot;abstract&quot;:&quot;The use of electrocautery during arthroscopy may heat intra-articular saline and subsequently damage intra- and extra-articular tissue. Newer electrocautery devices have the ability to measure the outflow fluid temperature and switch off before reaching a certain threshold; however, the scientific evidence establishing these temperature thresholds’ potential for inadvertent damage is lacking. The aim of this study was to analyse current available literature on temperature thresholds for tissue damage after exposure to heated fluid and provide a recommendation for the maximum temperature of intra-articular fluid to prevent tissue damage.&quot;,&quot;issue&quot;:&quot;7&quot;,&quot;volume&quot;:&quot;28&quot;,&quot;container-title-short&quot;:&quot;&quot;},&quot;isTemporary&quot;:false}]},{&quot;citationID&quot;:&quot;MENDELEY_CITATION_73a2d88a-15f4-4392-8be3-b1fa533da3ca&quot;,&quot;properties&quot;:{&quot;noteIndex&quot;:0},&quot;isEdited&quot;:false,&quot;manualOverride&quot;:{&quot;isManuallyOverridden&quot;:false,&quot;citeprocText&quot;:&quot;(Porzionato et al., 2022; Singh et al., 2022)&quot;,&quot;manualOverrideText&quot;:&quot;&quot;},&quot;citationTag&quot;:&quot;MENDELEY_CITATION_v3_eyJjaXRhdGlvbklEIjoiTUVOREVMRVlfQ0lUQVRJT05fNzNhMmQ4OGEtMTVmNC00MzkyLThiZTMtYjFmYTUzM2RhM2NhIiwicHJvcGVydGllcyI6eyJub3RlSW5kZXgiOjB9LCJpc0VkaXRlZCI6ZmFsc2UsIm1hbnVhbE92ZXJyaWRlIjp7ImlzTWFudWFsbHlPdmVycmlkZGVuIjpmYWxzZSwiY2l0ZXByb2NUZXh0IjoiKFBvcnppb25hdG8gZXQgYWwuLCAyMDIyOyBTaW5naCBldCBhbC4sIDIwMjIpIiwibWFudWFsT3ZlcnJpZGVUZXh0IjoiIn0sImNpdGF0aW9uSXRlbXMiOlt7ImlkIjoiOTk5ZmMxZGYtN2QyNi0zZDZiLTk4NGMtOTE4N2I4N2FlZDAxIiwiaXRlbURhdGEiOnsidHlwZSI6ImFydGljbGUtam91cm5hbCIsImlkIjoiOTk5ZmMxZGYtN2QyNi0zZDZiLTk4NGMtOTE4N2I4N2FlZDAxIiwidGl0bGUiOiJJcyBpbmFkZXF1YXRlIGFuYXRvbWljYWwga25vd2xlZGdlIG9uIHRoZSBwYXJ0IG9mIHBoeXNpY2lhbnMgaGF6YXJkb3VzIGZvciBzdWNjZXNzZnVsIGNsaW5pY2FsIHByYWN0aWNlPyIsImF1dGhvciI6W3siZmFtaWx5IjoiU2luZ2giLCJnaXZlbiI6IlJhamFuaSIsInBhcnNlLW5hbWVzIjpmYWxzZSwiZHJvcHBpbmctcGFydGljbGUiOiIiLCJub24tZHJvcHBpbmctcGFydGljbGUiOiIifSx7ImZhbWlseSI6IllhZGF2IiwiZ2l2ZW4iOiJOaXNoYSIsInBhcnNlLW5hbWVzIjpmYWxzZSwiZHJvcHBpbmctcGFydGljbGUiOiIiLCJub24tZHJvcHBpbmctcGFydGljbGUiOiIifSx7ImZhbWlseSI6IlBhbmRleSIsImdpdmVuIjoiTWFuaXNoYSIsInBhcnNlLW5hbWVzIjpmYWxzZSwiZHJvcHBpbmctcGFydGljbGUiOiIiLCJub24tZHJvcHBpbmctcGFydGljbGUiOiIifSx7ImZhbWlseSI6IkpvbmVzIiwiZ2l2ZW4iOiJEYXZpZCBHYXJldGgiLCJwYXJzZS1uYW1lcyI6ZmFsc2UsImRyb3BwaW5nLXBhcnRpY2xlIjoiIiwibm9uLWRyb3BwaW5nLXBhcnRpY2xlIjoiIn1dLCJjb250YWluZXItdGl0bGUiOiJTdXJnaWNhbCBhbmQgUmFkaW9sb2dpYyBBbmF0b215IiwiRE9JIjoiMTAuMTAwNy9zMDAyNzYtMDIxLTAyODc1LTciLCJJU1NOIjoiMTI3OS04NTE3IiwiVVJMIjoiaHR0cHM6Ly9kb2kub3JnLzEwLjEwMDcvczAwMjc2LTAyMS0wMjg3NS03IiwiaXNzdWVkIjp7ImRhdGUtcGFydHMiOltbMjAyMl1dfSwicGFnZSI6IjgzLTkyIiwiYWJzdHJhY3QiOiJUaGUgcGh5c2ljaWFucyBzYXkgdGhhdCB0aGUgbGVhc3QgYW5hdG9teSBpcyByZXF1aXJlZCBmb3IgY2xpbmljYWwgcHJhY3RpY2UuIEJ1dCB0aGUgZGlzZWFzZSBjYXVzZXMgYW5hdG9taWNhbCBkaXN0b3J0aW9ucyBvciB2YXJpYXRpb25zIGluIHN0cnVjdHVyZXMgaW1wYWlyaW5nIGZ1bmN0aW9ucyBvZiBvcmdhbnMgYW5kIHN5c3RlbXMuIFNvLCB0aGUgZGlhZ25vc2lzIGFuZCBhbmFseXNpcyBvZiB0cmVhdG1lbnQgb2YgZGlzZWFzZSBkZXBlbmQgb24gaW50ZXJ3b3ZlbiBpbnRlci1yZWxhdGlvbnNoaXAgYW1vbmcgQW5hdG9teSwgUGh5c2lvbG9neSwgUGF0aG9sb2d5LCBSYWRpb2xvZ3kgYW5kIGNsaW5pY2FsIHNjaWVuY2VzLiBDb25zZXF1ZW50bHksIHRoZSB1cGNvbWluZyBkb2N0b3JzIGFyZSB0byBiZSBjdWx0aXZhdGVkIHN1ZmZpY2llbnQgYW5hdG9teS4gVGhlcmVmb3JlLCB0aGUgb2JqZWN0aXZlIG9mIHRoaXMgc3R1ZHkgaXMgdG8gYW5hbHl6ZSB2aWV3cG9pbnRzIG9mIG1lZGljYWwgc3R1ZGVudHMsIGZhY3VsdGllcyBhbmQgcHJhY3RpdGlvbmVycyByZWdhcmRpbmcgZGVncmVlIG9mIG5lZWQgb2YgQW5hdG9teSBpbiBjbGluaWNhbCBwcmFjdGljZS4iLCJpc3N1ZSI6IjEiLCJ2b2x1bWUiOiI0NCIsImNvbnRhaW5lci10aXRsZS1zaG9ydCI6IiJ9LCJpc1RlbXBvcmFyeSI6ZmFsc2V9LHsiaWQiOiIxYTI4Y2Y3Ny01ZTEwLTNhNDItYTM2NC1kYTFjMmExMTUyMGYiLCJpdGVtRGF0YSI6eyJ0eXBlIjoiYXJ0aWNsZSIsImlkIjoiMWEyOGNmNzctNWUxMC0zYTQyLWEzNjQtZGExYzJhMTE1MjBmIiwidGl0bGUiOiJDbGluaWNhbCBBbmF0b215IGFuZCBNZWRpY2FsIE1hbHByYWN0aWNl4oCUQSBOYXJyYXRpdmUgUmV2aWV3IHdpdGggTWV0aG9kb2xvZ2ljYWwgSW1wbGljYXRpb25zIiwiYXV0aG9yIjpbeyJmYW1pbHkiOiJQb3J6aW9uYXRvIiwiZ2l2ZW4iOiJBbmRyZWEiLCJwYXJzZS1uYW1lcyI6ZmFsc2UsImRyb3BwaW5nLXBhcnRpY2xlIjoiIiwibm9uLWRyb3BwaW5nLXBhcnRpY2xlIjoiIn0seyJmYW1pbHkiOiJNYWNjaGkiLCJnaXZlbiI6IlZlcm9uaWNhIiwicGFyc2UtbmFtZXMiOmZhbHNlLCJkcm9wcGluZy1wYXJ0aWNsZSI6IiIsIm5vbi1kcm9wcGluZy1wYXJ0aWNsZSI6IiJ9LHsiZmFtaWx5IjoiU3RlY2NvIiwiZ2l2ZW4iOiJDYXJsYSIsInBhcnNlLW5hbWVzIjpmYWxzZSwiZHJvcHBpbmctcGFydGljbGUiOiIiLCJub24tZHJvcHBpbmctcGFydGljbGUiOiIifSx7ImZhbWlseSI6IkJvc2NvbG8tQmVydG8iLCJnaXZlbiI6IlJhZmFlbCIsInBhcnNlLW5hbWVzIjpmYWxzZSwiZHJvcHBpbmctcGFydGljbGUiOiIiLCJub24tZHJvcHBpbmctcGFydGljbGUiOiIifSx7ImZhbWlseSI6IkxvdWthcyIsImdpdmVuIjoiTWFyaW9zIiwicGFyc2UtbmFtZXMiOmZhbHNlLCJkcm9wcGluZy1wYXJ0aWNsZSI6IiIsIm5vbi1kcm9wcGluZy1wYXJ0aWNsZSI6IiJ9LHsiZmFtaWx5IjoiVHViYnMiLCJnaXZlbiI6IlJvbmFsZCBTaGFuZSIsInBhcnNlLW5hbWVzIjpmYWxzZSwiZHJvcHBpbmctcGFydGljbGUiOiIiLCJub24tZHJvcHBpbmctcGFydGljbGUiOiIifSx7ImZhbWlseSI6IkNhcm8iLCJnaXZlbiI6IlJhZmZhZWxlIiwicGFyc2UtbmFtZXMiOmZhbHNlLCJkcm9wcGluZy1wYXJ0aWNsZSI6IiIsIm5vbi1kcm9wcGluZy1wYXJ0aWNsZSI6IkRlIn1dLCJjb250YWluZXItdGl0bGUiOiJIZWFsdGhjYXJlIChTd2l0emVybGFuZCkiLCJET0kiOiIxMC4zMzkwL2hlYWx0aGNhcmUxMDEwMTkxNSIsIklTU04iOiIyMjI3OTAzMiIsImlzc3VlZCI6eyJkYXRlLXBhcnRzIjpbWzIwMjIsMTAsMV1dfSwiYWJzdHJhY3QiOiJBbmF0b21pY2FsIGlzc3VlcyBhcmUgaW50cmluc2ljYWxseSBpbmNsdWRlZCBpbiBtZWRpY28tbGVnYWwgbWV0aG9kb2xvZ3ksIGhvd2V2ZXIsIGhpZ2hlciBhd2FyZW5lc3Mgd291bGQgYmUgbmVlZGVkIGFib3V0IHRoZSByZWxldmFuY2Ugb2YgYW5hdG9teSBpbiBhZGRyZXNzaW5nIG1lZGljb+KAk2xlZ2FsIHF1ZXN0aW9ucyBpbiBjbGluaWNhbC9zdXJnaWNhbCBjb250ZXh0cy4gRm9yZW5zaWMgQ2xpbmljYWwgQW5hdG9teSBoYXMgYmVlbiBkZWZpbmVkIGFzIOKAnHRoZSBwcmFjdGljYWwgYXBwbGljYXRpb24gb2YgQ2xpbmljYWwgQW5hdG9teSB0byB0aGUgYXNjZXJ0YWlubWVudCBhbmQgZXZhbHVhdGlvbiBvZiBtZWRpY28tbGVnYWwgcHJvYmxlbXPigJ0uIFRoZSBzby1jYWxsZWQgaW5kaXZpZHVhbCBhbmF0b215IChub3JtYWwgYW5hdG9teSwgYW5hdG9taWNhbCB2YXJpYXRpb25zLCBvciBhbmF0b21pY2FsIG1vZGlmaWNhdGlvbnMgZHVlIHRvIGRldmVsb3BtZW50LCBhZ2luZywgcGFyYS1waHlzaW9sb2dpY2FsIGNvbmRpdGlvbnMsIGRpc2Vhc2VzLCBvciBzdXJnZXJ5KSBtYXkgYWNxdWlyZSBzcGVjaWZpYyByZWxldmFuY2UgaW4gbWVkaWNv4oCTbGVnYWwgYXNjZXJ0YWlubWVudCBhbmQgZXZhbHVhdGlvbiBvZiBjYXNlcyBvZiBzdXBwb3NlZCBtZWRpY2FsIG1hbHByYWN0aWNlLiBIZXJlLCB3ZSByZXZpZXdlZCB0aGUgbGl0ZXJhdHVyZSBvbiB0aGUgcmVsYXRpb25zaGlwcyBiZXR3ZWVuIGFuYXRvbXksIGNsaW5pY3Mvc3VyZ2VyeSwgYW5kIGxlZ2FsIG1lZGljaW5lLiBTb21lIG1ldGhvZG9sb2dpY2FsIGNvbnNpZGVyYXRpb25zIHdlcmUgYWxzbyBwcm9wb3NlZCBjb25jZXJuaW5nIHRoZSBmb2xsb3dpbmcgaXNzdWVzOiAoMSkgcmVsZXZhbnQgYXNwZWN0cyBvZiBpbmRpdmlkdWFsIGFuYXRvbXkgbWF5IGFyaXNlIGZyb20gdGhlIGFwcGxpY2F0aW9uIG9mIG1ldGhvZHMgb2YgYXNjZXJ0YWlubWVudCwgYW5kIHRoZXkgbWF5IGJlIGZ1cnRoZXJseSBhc2NlcnRhaW5lZCB0aHJvdWdoIHNwZWNpZmljIGFuYXRvbWljYWwgbWV0aG9kb2xvZ3k7ICgyKSBkYXRhIGFib3V0IGluZGl2aWR1YWwgYW5hdG9teSBtYXkgaGVscCBpbiB0aGUgb2JqZWN0aXZlIGFwcGxpY2F0aW9uIG9mIHRoZSBjcml0ZXJpYSBvZiBldmFsdWF0aW9uIChwaHlzaW/igJNwYXRob2xvZ2ljYWwgcGF0aHdheSwgaWRlbnRpZmljYXRpb27igJNldmFsdWF0aW9uIG9mIGVycm9ycywgY2F1c2FsIHZhbHVlLCBkYW1hZ2UgZXN0aW1hdGlvbikgYW5kIGluIGZpbmFsIGp1ZGdtZW50IGFib3V0IG1lZGljYWwgcmVzcG9uc2liaWxpdHkvbGlhYmlsaXR5LiBBd2FyZW5lc3Mgb2YgdGhlIHJlbGV2YW5jZSBvZiBpbmRpdmlkdWFsIGFuYXRvbXkgKHJpc2sgb2YgaWF0cm9nZW5pYyBsZXNpb25zLCBuZWVkIGZvciBwcmVvcGVyYXRpdmUgZGlhZ25vc3RpYyBwcm9jZWR1cmVzKSBzaG91bGQgYmUgb25lIG9mIHRoZSBwcmluY2lwbGVzIGd1aWRpbmcgdGhlIGNsaW5pY2lhbjsgbWVkaWNv4oCTbGVnYWwgYW5hbHlzZXMgY2FuIGFsc28gdGFrZSBhZHZhbnRhZ2Ugb2YgaXRzIGNvbnRyaWJ1dGlvbiBpbiB0ZXJtcyBvZiBhc2NlcnRhaW5tZW50L2V2YWx1YXRpb24uIiwicHVibGlzaGVyIjoiTURQSSIsImlzc3VlIjoiMTAiLCJ2b2x1bWUiOiIxMCIsImNvbnRhaW5lci10aXRsZS1zaG9ydCI6IiJ9LCJpc1RlbXBvcmFyeSI6ZmFsc2V9XX0=&quot;,&quot;citationItems&quot;:[{&quot;id&quot;:&quot;999fc1df-7d26-3d6b-984c-9187b87aed01&quot;,&quot;itemData&quot;:{&quot;type&quot;:&quot;article-journal&quot;,&quot;id&quot;:&quot;999fc1df-7d26-3d6b-984c-9187b87aed01&quot;,&quot;title&quot;:&quot;Is inadequate anatomical knowledge on the part of physicians hazardous for successful clinical practice?&quot;,&quot;author&quot;:[{&quot;family&quot;:&quot;Singh&quot;,&quot;given&quot;:&quot;Rajani&quot;,&quot;parse-names&quot;:false,&quot;dropping-particle&quot;:&quot;&quot;,&quot;non-dropping-particle&quot;:&quot;&quot;},{&quot;family&quot;:&quot;Yadav&quot;,&quot;given&quot;:&quot;Nisha&quot;,&quot;parse-names&quot;:false,&quot;dropping-particle&quot;:&quot;&quot;,&quot;non-dropping-particle&quot;:&quot;&quot;},{&quot;family&quot;:&quot;Pandey&quot;,&quot;given&quot;:&quot;Manisha&quot;,&quot;parse-names&quot;:false,&quot;dropping-particle&quot;:&quot;&quot;,&quot;non-dropping-particle&quot;:&quot;&quot;},{&quot;family&quot;:&quot;Jones&quot;,&quot;given&quot;:&quot;David Gareth&quot;,&quot;parse-names&quot;:false,&quot;dropping-particle&quot;:&quot;&quot;,&quot;non-dropping-particle&quot;:&quot;&quot;}],&quot;container-title&quot;:&quot;Surgical and Radiologic Anatomy&quot;,&quot;DOI&quot;:&quot;10.1007/s00276-021-02875-7&quot;,&quot;ISSN&quot;:&quot;1279-8517&quot;,&quot;URL&quot;:&quot;https://doi.org/10.1007/s00276-021-02875-7&quot;,&quot;issued&quot;:{&quot;date-parts&quot;:[[2022]]},&quot;page&quot;:&quot;83-92&quot;,&quot;abstract&quot;:&quot;The physicians say that the least anatomy is required for clinical practice. But the disease causes anatomical distortions or variations in structures impairing functions of organs and systems. So, the diagnosis and analysis of treatment of disease depend on interwoven inter-relationship among Anatomy, Physiology, Pathology, Radiology and clinical sciences. Consequently, the upcoming doctors are to be cultivated sufficient anatomy. Therefore, the objective of this study is to analyze viewpoints of medical students, faculties and practitioners regarding degree of need of Anatomy in clinical practice.&quot;,&quot;issue&quot;:&quot;1&quot;,&quot;volume&quot;:&quot;44&quot;,&quot;container-title-short&quot;:&quot;&quot;},&quot;isTemporary&quot;:false},{&quot;id&quot;:&quot;1a28cf77-5e10-3a42-a364-da1c2a11520f&quot;,&quot;itemData&quot;:{&quot;type&quot;:&quot;article&quot;,&quot;id&quot;:&quot;1a28cf77-5e10-3a42-a364-da1c2a11520f&quot;,&quot;title&quot;:&quot;Clinical Anatomy and Medical Malpractice—A Narrative Review with Methodological Implications&quot;,&quot;author&quot;:[{&quot;family&quot;:&quot;Porzionato&quot;,&quot;given&quot;:&quot;Andrea&quot;,&quot;parse-names&quot;:false,&quot;dropping-particle&quot;:&quot;&quot;,&quot;non-dropping-particle&quot;:&quot;&quot;},{&quot;family&quot;:&quot;Macchi&quot;,&quot;given&quot;:&quot;Veronica&quot;,&quot;parse-names&quot;:false,&quot;dropping-particle&quot;:&quot;&quot;,&quot;non-dropping-particle&quot;:&quot;&quot;},{&quot;family&quot;:&quot;Stecco&quot;,&quot;given&quot;:&quot;Carla&quot;,&quot;parse-names&quot;:false,&quot;dropping-particle&quot;:&quot;&quot;,&quot;non-dropping-particle&quot;:&quot;&quot;},{&quot;family&quot;:&quot;Boscolo-Berto&quot;,&quot;given&quot;:&quot;Rafael&quot;,&quot;parse-names&quot;:false,&quot;dropping-particle&quot;:&quot;&quot;,&quot;non-dropping-particle&quot;:&quot;&quot;},{&quot;family&quot;:&quot;Loukas&quot;,&quot;given&quot;:&quot;Marios&quot;,&quot;parse-names&quot;:false,&quot;dropping-particle&quot;:&quot;&quot;,&quot;non-dropping-particle&quot;:&quot;&quot;},{&quot;family&quot;:&quot;Tubbs&quot;,&quot;given&quot;:&quot;Ronald Shane&quot;,&quot;parse-names&quot;:false,&quot;dropping-particle&quot;:&quot;&quot;,&quot;non-dropping-particle&quot;:&quot;&quot;},{&quot;family&quot;:&quot;Caro&quot;,&quot;given&quot;:&quot;Raffaele&quot;,&quot;parse-names&quot;:false,&quot;dropping-particle&quot;:&quot;&quot;,&quot;non-dropping-particle&quot;:&quot;De&quot;}],&quot;container-title&quot;:&quot;Healthcare (Switzerland)&quot;,&quot;DOI&quot;:&quot;10.3390/healthcare10101915&quot;,&quot;ISSN&quot;:&quot;22279032&quot;,&quot;issued&quot;:{&quot;date-parts&quot;:[[2022,10,1]]},&quot;abstract&quot;:&quot;Anatomical issues are intrinsically included in medico-legal methodology, however, higher awareness would be needed about the relevance of anatomy in addressing medico–legal questions in clinical/surgical contexts. Forensic Clinical Anatomy has been defined as “the practical application of Clinical Anatomy to the ascertainment and evaluation of medico-legal problems”. The so-called individual anatomy (normal anatomy, anatomical variations, or anatomical modifications due to development, aging, para-physiological conditions, diseases, or surgery) may acquire specific relevance in medico–legal ascertainment and evaluation of cases of supposed medical malpractice. Here, we reviewed the literature on the relationships between anatomy, clinics/surgery, and legal medicine. Some methodological considerations were also proposed concerning the following issues: (1) relevant aspects of individual anatomy may arise from the application of methods of ascertainment, and they may be furtherly ascertained through specific anatomical methodology; (2) data about individual anatomy may help in the objective application of the criteria of evaluation (physio–pathological pathway, identification–evaluation of errors, causal value, damage estimation) and in final judgment about medical responsibility/liability. Awareness of the relevance of individual anatomy (risk of iatrogenic lesions, need for preoperative diagnostic procedures) should be one of the principles guiding the clinician; medico–legal analyses can also take advantage of its contribution in terms of ascertainment/evaluation.&quot;,&quot;publisher&quot;:&quot;MDPI&quot;,&quot;issue&quot;:&quot;10&quot;,&quot;volume&quot;:&quot;10&quot;,&quot;container-title-short&quot;:&quot;&quot;},&quot;isTemporary&quot;:false}]},{&quot;citationID&quot;:&quot;MENDELEY_CITATION_a7b495d9-ca16-46e4-af58-c817d513a7a4&quot;,&quot;properties&quot;:{&quot;noteIndex&quot;:0},&quot;isEdited&quot;:false,&quot;manualOverride&quot;:{&quot;isManuallyOverridden&quot;:false,&quot;citeprocText&quot;:&quot;(Villanueva &amp;#38; Salevitz, 2023)&quot;,&quot;manualOverrideText&quot;:&quot;&quot;},&quot;citationTag&quot;:&quot;MENDELEY_CITATION_v3_eyJjaXRhdGlvbklEIjoiTUVOREVMRVlfQ0lUQVRJT05fYTdiNDk1ZDktY2ExNi00NmU0LWFmNTgtYzgxN2Q1MTNhN2E0IiwicHJvcGVydGllcyI6eyJub3RlSW5kZXgiOjB9LCJpc0VkaXRlZCI6ZmFsc2UsIm1hbnVhbE92ZXJyaWRlIjp7ImlzTWFudWFsbHlPdmVycmlkZGVuIjpmYWxzZSwiY2l0ZXByb2NUZXh0IjoiKFZpbGxhbnVldmEgJiMzODsgU2FsZXZpdHosIDIwMjMpIiwibWFudWFsT3ZlcnJpZGVUZXh0IjoiIn0sImNpdGF0aW9uSXRlbXMiOlt7ImlkIjoiM2JlYzBkNmQtZDNjNC0zM2ZjLTlmYzAtYzc4MDQ4NjQwMTRiIiwiaXRlbURhdGEiOnsidHlwZSI6ImFydGljbGUtam91cm5hbCIsImlkIjoiM2JlYzBkNmQtZDNjNC0zM2ZjLTlmYzAtYzc4MDQ4NjQwMTRiIiwidGl0bGUiOiJHb21jbyBjaXJjdW1jaXNpb24gaW4gdGhlIG9mZmljZSBpbiBwYXRpZW50cyBoZWF2aWVyIHRoYW4gNS41wqBLZyBhbmQvb3Igb2xkZXIgdGhhbiAzIG1vbnRocyIsImF1dGhvciI6W3siZmFtaWx5IjoiVmlsbGFudWV2YSIsImdpdmVuIjoiQ2FybG9zIEEiLCJwYXJzZS1uYW1lcyI6ZmFsc2UsImRyb3BwaW5nLXBhcnRpY2xlIjoiIiwibm9uLWRyb3BwaW5nLXBhcnRpY2xlIjoiIn0seyJmYW1pbHkiOiJTYWxldml0eiIsImdpdmVuIjoiRGFuaWVsIiwicGFyc2UtbmFtZXMiOmZhbHNlLCJkcm9wcGluZy1wYXJ0aWNsZSI6IiIsIm5vbi1kcm9wcGluZy1wYXJ0aWNsZSI6IiJ9XSwiY29udGFpbmVyLXRpdGxlIjoiSm91cm5hbCBvZiBQZWRpYXRyaWMgVXJvbG9neSIsImNvbnRhaW5lci10aXRsZS1zaG9ydCI6IkouIFBlZGlhdHIuIFVyb2wuIiwiRE9JIjoiaHR0cHM6Ly9kb2kub3JnLzEwLjEwMTYvai5qcHVyb2wuMjAyMy4wOC4wMDUiLCJJU1NOIjoiMTQ3Ny01MTMxIiwiVVJMIjoiaHR0cHM6Ly93d3cuc2NpZW5jZWRpcmVjdC5jb20vc2NpZW5jZS9hcnRpY2xlL3BpaS9TMTQ3NzUxMzEyMzAwMzIwMCIsImlzc3VlZCI6eyJkYXRlLXBhcnRzIjpbWzIwMjNdXX0sInBhZ2UiOiI4MDEuZTEtODAxLmU1IiwiYWJzdHJhY3QiOiJTdW1tYXJ5XG5JbnRyb2R1Y3Rpb25cbkFsdGhvdWdoIG1vc3QgcGVkaWF0cmljIHVyb2xvZ2lzdHMgZG8gbm90IHBlcmZvcm0gY2xhbXAgY2lyY3VtY2lzaW9ucyBpbiBib3lzIG9sZGVyIHRoYW4gMyBtb250aHMgb3IgaGVhdmllciB0aGFuIDUuNcKga2csIHRoZXJlIGFyZSBubyB1bml2ZXJzYWxseSBhY2NlcHRlZCBndWlkZWxpbmVzIG9uIHRoZSBvcHRpbWFsIHBhdGllbnQgYWdlIG9yIHdlaWdodC5cbk9iamVjdGl2ZVxuVG8gY29tcGFyZSBvdXRjb21lcyBvZiBvZmZpY2UgY2lyY3VtY2lzaW9uIHdpdGhpbiBhbmQgb3V0c2lkZSB0aGVzZSB0cmFkaXRpb25hbCBwYXRpZW50IHBhcmFtZXRlcnMuXG5NZXRob2RzXG5UaGlzIGlzIGEgcmV0cm9zcGVjdGl2ZSByZXZpZXcgb2YgY2lyY3VtY2lzaW9ucyBwZXJmb3JtZWQgYnkgYSBzaW5nbGUgc3VyZ2VvbiBmcm9tIDIwMTkgdG8gMjAyMi4gRGVtb2dyYXBoaWNzIHJldmlld2VkIGluY2x1ZGUgYWdlIGFuZCB3ZWlnaHQgYXQgdGltZSBvZiBjaXJjdW1jaXNpb24sIGdlc3RhdGlvbmFsIHdlZWtzIGF0IGJpcnRoLCBhcyB3ZWxsIGFzIHBvc3QtcHJvY2VkdXJlOiBibGVlZGluZywgcGxhbm5lZCBhbmQgdW5wbGFubmVkIHZpc2l0cywgYWRoZXNpb25zL2NvbmNlYWxtZW50LCBhbmQgaW50ZXJ2ZW50aW9ucyByZWxhdGVkIHRvIHRoZSBjaXJjdW1jaXNpb24uIOKAnEFjdGl2ZSBCbGVlZGluZ+KAnSB3YXMgZGVmaW5lZCBhcyBibGVlZGluZyBvY2N1cnJpbmcgYWZ0ZXIgZGlzY2hhcmdlIHJlcXVpcmluZyBpbnRlcnZlbnRpb24gd2l0aCBwcmVzc3VyZSwgc3V0dXJlcywgb3IgY2F1dGVyeS4g4oCcQWxsIEJsZWVkaW5n4oCdIGluY2x1ZGVkIEFjdGl2ZSBCbGVlZGluZywgYW5kIGNhc2VzIHdoZXJlIGJsZWVkaW5nIHdhcyBjb250cm9sbGVkIGF0IGhvbWUgd2l0aCBwcmVzc3VyZSwgc3RvcHBlZCBieSB0aGUgdGltZSBvZiBhcnJpdmFsIGF0IGNsaW5pYyBvciBlbWVyZ2VuY3kgZGVwYXJ0bWVudCwgYW5kIGltbWVkaWF0ZSBibGVlZGluZyBhZnRlciBjaXJjdW1jaXNpb24gY29udHJvbGxlZCBiZWZvcmUgZGlzY2hhcmdlLlxuUmVzdWx0c1xuRHVyaW5nIHRoZSBzdHVkeSBwZXJpb2QsIDc3MyBHb21jbyBjaXJjdW1jaXNpb25zIHdlcmUgcGVyZm9ybWVkLiBBIHRvdGFsIG9mIDYwMyBwYXRpZW50cyAoNzglKSBoYWQgcG9zdC1wcm9jZWR1cmUgZXZhbHVhdGlvbiAyIHdlZWtzIGFmdGVyIGNpcmN1bWNpc2lvbi4gNTc0IHBhdGllbnRzICg3NCUpIHdlcmUgbGVzcyB0aGFuIDUuNcKga2cgYW5kIDE5OSAoMjYlKSBvdmVyLiBPbmx5IGFnZSBjb3JyZWN0ZWQgZm9yIGdlc3RhdGlvbiB3YXMgdXNlZCBpbiB0aGUgc3R1ZHk6IDY1OCAoODUlKSB3ZXJlIHlvdW5nZXIgdGhhbiAzIG1vbnRocyBhbmQgMTE1ICgxNSUpIG9sZGVyLiBUaGVyZSB3YXMgbm8gc2lnbmlmaWNhbnQgZGlmZmVyZW5jZSBpbiBBY3RpdmUgQmxlZWRpbmcgYmFzZWQgb24gd2VpZ2h0IChwwqA9wqAwLjM4MTkpIG9yIGFnZSAocMKgPcKgMC4yNzk4KSwgYW5kIG5vIGRpZmZlcmVuY2UgaW4gQWxsIEJsZWVkaW5nIGJhc2VkIG9uIHdlaWdodCAocMKgPcKgMC4yMDcyKS4gVGhlcmUgd2FzIGEgc2lnbmlmaWNhbnQgZGlmZmVyZW5jZSAocMKgPcKgMC4wMjU4KSBpbiBBbGwgQmxlZWRpbmcgYmFzZWQgb24gYWdlLiBUaGVyZSB3YXMgYWxzbyBhIHNpZ25pZmljYW50IGRpZmZlcmVuY2UgaW4gdW5leHBlY3RlZCB2aXNpdHMgYmFzZWQgb24gd2VpZ2h0IChwwqA9wqAwLjAyNTgpIGFuZCBhZ2UgKHDCoD3CoDAuMDEzMSkuIFdpdGggcmVnYXJkcyB0byBhZGhlc2lvbnMsIHRoZXJlIHdhcyBubyBzdGF0aXN0aWNhbCBzaWduaWZpY2FudCBkaWZmZXJlbmNlcyB3aGVuIGNvbXBhcmluZyB3ZWlnaHQgb3IgYWdlLiBIb3dldmVyLCBvbGRlciBhbmQgaGVhdmllciBib3lzIGhhZCBzaWduaWZpY2FudGx5IG1vcmUgY29uY2VhbG1lbnQgKDUlIHZzIDwxJSkuXG5EaXNjdXNzaW9uXG5PdXIgc3R1ZHkgc2hvd2VkIEFjdGl2ZSBCbGVlZGluZyByYXRlcyAwLjXigJMwLjklIGhpZ2hlciBpbiB0aGUgb2xkZXIgYW5kIGhlYXZpZXIgZ3JvdXAsIGFsdGhvdWdoIHRoZSBkaWZmZXJlbmNlIGRpZCBub3QgcmVhY2ggc3RhdGlzdGljYWwgc2lnbmlmaWNhbmNlLiBXZSBmb3VuZCBhIHNpZ25pZmljYW50bHkgaW5jcmVhc2VkIHJhdGUgb2YgdW5leHBlY3RlZCBwb3N0LXByb2NlZHVyZSB2aXNpdHMgb2YgYXJvdW5kIDMuNeKAkzQuNyUgaW4gdGhvc2UgcGF0aWVudHMgb2xkZXIgdGhhbiAzIG1vbnRocyBhbmQgaGVhdmllciB0aGFuIDUuNcKga2cuIEFsc28sIHBvc3QgLXByb2NlZHVyZSBjb25jZWFsbWVudCB3YXMgc2lnbmlmaWNhbnRseSBpbmNyZWFzZWQgaW4gdGhlIG9sZGVyIGFuZCBoZWF2aWVyIGJveXMuIE1vZGlmaWNhdGlvbnMgb2YgdGhlIGRyZXNzaW5nIGZvciBoaWdoIHJpc2sgZ3JvdXBzIGNvdWxkIHJlZHVjZSB0aGUgcmlzayBvZiBibGVlZGluZywgYW5kIGVmZm9ydHMgb24gcHJlLWNpcmN1bWNpc2lvbiBlZHVjYXRpb24gb2YgdGhlIGZhbWlsaWVzIG1pZ2h0IGFtZWxpb3JhdGUgdW5leHBlY3RlZCB2aXNpdHMuIEV4bGN1ZGluZyBwYXRpZW50cyB3aXRoIGhpZGRlbiBwZW5pcyBvciBwZXJmb3JtaW5nIHBlbm9zY3JvdGFsIHNraW4gdGFja2luZyBhdCB0aGUgdGltZSBvZiB0aGUgZ29tY28gY2lyY3VtY2lzaW9uIGNvdWxkIGRlY3JlYXNlIGNvbmNlYWxtZW50IHJhdGVzIGluIHRoZSBoaWdoZXIgcmlzayBwYXRpZW50cy5cbkNvbmNsdXNpb25zXG5Hb21jbyBjbGFtcCBjaXJjdW1jaXNpb24gaXMgc2FmZSBpbiBwYXRpZW50cyBvdmVyIDUuNcKga2cgYW5kIG9sZGVyIHRoYW4gMyBtb250aHMsIHdpdGggYSBsZXNzIHRoYW4gMSUgaGlnaGVyIHJpc2sgb2YgYmxlZWRpbmcsIHdoaWNoIGluIHRoZSBjdXJyZW50IHN0dWR5IHdhcyBjb250cm9sbGVkIHdpdGhvdXQgdGhlIG5lZWQgZm9yIGdlbmVyYWwgYW5lc3RoZXNpYSBvciB0cmFuc2Z1c2lvbnMuIEJyb2FkZW5pbmcgdGhlIGluY2x1c2lvbiBjcml0ZXJpYSBmb3Igb2ZmaWNlIGNsYW1wIGNpcmN1bWNpc2lvbnMgY291bGQgcmVkdWNlIGNvc3RzIGFuZCBtYWtlIHRoZSBwcm9jZWR1cmUgYXZhaWxhYmxlIHRvIHBhdGllbnRzIHdobyBjYW5ub3QgYWZmb3JkIHRvIGhhdmUgdGhlIHN1cmdlcnkgdW5kZXIgZ2VuZXJhbCBhbmVzdGhlc2lhLlN1bW1hcnkgVGFibGUgMUFjdGl2ZSBCbGVlZGluZyBhbmQgQWxsIEJsZWVkaW5nIGJ5IHdlaWdodCBhbmQgYWdlLkV4dGVuZGVkIFN1bW1hcnkgVGFibGUgMUFjdGl2ZSBCbGVlZGluZ3AtdmFsdWVBbGwgQmxlZWRpbmdwLXZhbHVlPDUuNcKga2c7IG7CoD3CoDU3NDQgKDAuNyUpMC4zODE5MTMgKDIlKTAuMjA3MuKJpTUuNcKga2c7IG7CoD3CoDE5OTMgKDEuNSUpOCAoNCUpPDMgbW9udGhzOyBuwqA9wqA2NTg1ICgwLjglKTAuMjc5ODE0ICgyLjElKTAuMDI1OOKJpTMgbW9udGhzOyBuwqA9wqAxMTUyICgxLjclKTcgKDYlKSIsImlzc3VlIjoiNiIsInZvbHVtZSI6IjE5In0sImlzVGVtcG9yYXJ5IjpmYWxzZX1dfQ==&quot;,&quot;citationItems&quot;:[{&quot;id&quot;:&quot;3bec0d6d-d3c4-33fc-9fc0-c7804864014b&quot;,&quot;itemData&quot;:{&quot;type&quot;:&quot;article-journal&quot;,&quot;id&quot;:&quot;3bec0d6d-d3c4-33fc-9fc0-c7804864014b&quot;,&quot;title&quot;:&quot;Gomco circumcision in the office in patients heavier than 5.5 Kg and/or older than 3 months&quot;,&quot;author&quot;:[{&quot;family&quot;:&quot;Villanueva&quot;,&quot;given&quot;:&quot;Carlos A&quot;,&quot;parse-names&quot;:false,&quot;dropping-particle&quot;:&quot;&quot;,&quot;non-dropping-particle&quot;:&quot;&quot;},{&quot;family&quot;:&quot;Salevitz&quot;,&quot;given&quot;:&quot;Daniel&quot;,&quot;parse-names&quot;:false,&quot;dropping-particle&quot;:&quot;&quot;,&quot;non-dropping-particle&quot;:&quot;&quot;}],&quot;container-title&quot;:&quot;Journal of Pediatric Urology&quot;,&quot;container-title-short&quot;:&quot;J. Pediatr. Urol.&quot;,&quot;DOI&quot;:&quot;https://doi.org/10.1016/j.jpurol.2023.08.005&quot;,&quot;ISSN&quot;:&quot;1477-5131&quot;,&quot;URL&quot;:&quot;https://www.sciencedirect.com/science/article/pii/S1477513123003200&quot;,&quot;issued&quot;:{&quot;date-parts&quot;:[[2023]]},&quot;page&quot;:&quot;801.e1-801.e5&quot;,&quot;abstract&quot;:&quot;Summary\nIntroduction\nAlthough most pediatric urologists do not perform clamp circumcisions in boys older than 3 months or heavier than 5.5 kg, there are no universally accepted guidelines on the optimal patient age or weight.\nObjective\nTo compare outcomes of office circumcision within and outside these traditional patient parameters.\nMethods\nThis is a retrospective review of circumcisions performed by a single surgeon from 2019 to 2022. Demographics reviewed include age and weight at time of circumcision, gestational weeks at birth, as well as post-procedure: bleeding, planned and unplanned visits, adhesions/concealment, and interventions related to the circumcision. “Active Bleeding” was defined as bleeding occurring after discharge requiring intervention with pressure, sutures, or cautery. “All Bleeding” included Active Bleeding, and cases where bleeding was controlled at home with pressure, stopped by the time of arrival at clinic or emergency department, and immediate bleeding after circumcision controlled before discharge.\nResults\nDuring the study period, 773 Gomco circumcisions were performed. A total of 603 patients (78%) had post-procedure evaluation 2 weeks after circumcision. 574 patients (74%) were less than 5.5 kg and 199 (26%) over. Only age corrected for gestation was used in the study: 658 (85%) were younger than 3 months and 115 (15%) older. There was no significant difference in Active Bleeding based on weight (p = 0.3819) or age (p = 0.2798), and no difference in All Bleeding based on weight (p = 0.2072). There was a significant difference (p = 0.0258) in All Bleeding based on age. There was also a significant difference in unexpected visits based on weight (p = 0.0258) and age (p = 0.0131). With regards to adhesions, there was no statistical significant differences when comparing weight or age. However, older and heavier boys had significantly more concealment (5% vs &lt;1%).\nDiscussion\nOur study showed Active Bleeding rates 0.5–0.9% higher in the older and heavier group, although the difference did not reach statistical significance. We found a significantly increased rate of unexpected post-procedure visits of around 3.5–4.7% in those patients older than 3 months and heavier than 5.5 kg. Also, post -procedure concealment was significantly increased in the older and heavier boys. Modifications of the dressing for high risk groups could reduce the risk of bleeding, and efforts on pre-circumcision education of the families might ameliorate unexpected visits. Exlcuding patients with hidden penis or performing penoscrotal skin tacking at the time of the gomco circumcision could decrease concealment rates in the higher risk patients.\nConclusions\nGomco clamp circumcision is safe in patients over 5.5 kg and older than 3 months, with a less than 1% higher risk of bleeding, which in the current study was controlled without the need for general anesthesia or transfusions. Broadening the inclusion criteria for office clamp circumcisions could reduce costs and make the procedure available to patients who cannot afford to have the surgery under general anesthesia.Summary Table 1Active Bleeding and All Bleeding by weight and age.Extended Summary Table 1Active Bleedingp-valueAll Bleedingp-value&lt;5.5 kg; n = 5744 (0.7%)0.381913 (2%)0.2072≥5.5 kg; n = 1993 (1.5%)8 (4%)&lt;3 months; n = 6585 (0.8%)0.279814 (2.1%)0.0258≥3 months; n = 1152 (1.7%)7 (6%)&quot;,&quot;issue&quot;:&quot;6&quot;,&quot;volume&quot;:&quot;19&quot;},&quot;isTemporary&quot;:false}]},{&quot;citationID&quot;:&quot;MENDELEY_CITATION_7c3d9926-50c5-48a2-8594-3ca1bc742985&quot;,&quot;properties&quot;:{&quot;noteIndex&quot;:0},&quot;isEdited&quot;:false,&quot;manualOverride&quot;:{&quot;isManuallyOverridden&quot;:false,&quot;citeprocText&quot;:&quot;(Boakye &amp;#38; Obeng, 2025; Cansaran et al., 2026)&quot;,&quot;manualOverrideText&quot;:&quot;&quot;},&quot;citationTag&quot;:&quot;MENDELEY_CITATION_v3_eyJjaXRhdGlvbklEIjoiTUVOREVMRVlfQ0lUQVRJT05fN2MzZDk5MjYtNTBjNS00OGEyLTg1OTQtM2NhMWJjNzQyOTg1IiwicHJvcGVydGllcyI6eyJub3RlSW5kZXgiOjB9LCJpc0VkaXRlZCI6ZmFsc2UsIm1hbnVhbE92ZXJyaWRlIjp7ImlzTWFudWFsbHlPdmVycmlkZGVuIjpmYWxzZSwiY2l0ZXByb2NUZXh0IjoiKEJvYWt5ZSAmIzM4OyBPYmVuZywgMjAyNTsgQ2Fuc2FyYW4gZXQgYWwuLCAyMDI2KSIsIm1hbnVhbE92ZXJyaWRlVGV4dCI6IiJ9LCJjaXRhdGlvbkl0ZW1zIjpbeyJpZCI6ImEyYjMxOWNjLWZkOGQtMzU1MS1hODljLTlhZDc5NGVhNmY1MSIsIml0ZW1EYXRhIjp7InR5cGUiOiJhcnRpY2xlLWpvdXJuYWwiLCJpZCI6ImEyYjMxOWNjLWZkOGQtMzU1MS1hODljLTlhZDc5NGVhNmY1MSIsInRpdGxlIjoiUGVuaWxlIFNraW4gQnJpZGdlcyBBZnRlciBDaXJjdW1jaXNpb24gYW5kIFBlbmlsZSBTdXJnZXJ5OiBTdXJnaWNhbCBNYW5hZ2VtZW50IGFuZCBQcmV2ZW50aXZlIENvbnNpZGVyYXRpb25zIiwiYXV0aG9yIjpbeyJmYW1pbHkiOiJDYW5zYXJhbiIsImdpdmVuIjoiU2FicmkiLCJwYXJzZS1uYW1lcyI6ZmFsc2UsImRyb3BwaW5nLXBhcnRpY2xlIjoiIiwibm9uLWRyb3BwaW5nLXBhcnRpY2xlIjoiIn0seyJmYW1pbHkiOiJCYWxjxLEiLCJnaXZlbiI6IsOWemxlbSIsInBhcnNlLW5hbWVzIjpmYWxzZSwiZHJvcHBpbmctcGFydGljbGUiOiIiLCJub24tZHJvcHBpbmctcGFydGljbGUiOiIifSx7ImZhbWlseSI6Ik1vcmFsxLFvxJ9sdSIsImdpdmVuIjoiU2VyZGFyIiwicGFyc2UtbmFtZXMiOmZhbHNlLCJkcm9wcGluZy1wYXJ0aWNsZSI6IiIsIm5vbi1kcm9wcGluZy1wYXJ0aWNsZSI6IiJ9XSwiY29udGFpbmVyLXRpdGxlIjoiQW5uYWxzIG9mIFBsYXN0aWMgU3VyZ2VyeSIsImNvbnRhaW5lci10aXRsZS1zaG9ydCI6IkFubi4gUGxhc3QuIFN1cmcuIiwiSVNTTiI6IjAxNDgtNzA0MyIsIlVSTCI6Imh0dHBzOi8vam91cm5hbHMubHd3LmNvbS9hbm5hbHNwbGFzdGljc3VyZ2VyeS9mdWxsdGV4dC8yMDI2LzA0MDAwL3BlbmlsZV9za2luX2JyaWRnZXNfYWZ0ZXJfY2lyY3VtY2lzaW9uX2FuZF9wZW5pbGUuMTEuYXNweCIsImlzc3VlZCI6eyJkYXRlLXBhcnRzIjpbWzIwMjZdXX0sImFic3RyYWN0IjoiT2JqZWN0aXZlIFxuXG5QZW5pbGUgc2tpbiBicmlkZ2VzIGFyZSB1bmNvbW1vbiBsYXRlIGNvbXBsaWNhdGlvbnMgb2YgY2lyY3VtY2lzaW9uIGFuZCBwZW5pbGUgc3VyZ2VyeSwgb2NjdXJyaW5nIHdoZW4gcmF3IGVwaXRoZWxpYWwgc3VyZmFjZXMgYWRoZXJlIGR1cmluZyBoZWFsaW5nIGFuZCBmb3JtIGZpYnJvdGljIHRyYWN0cy4gVGhpcyBzdHVkeSBhaW1lZCB0byBkZXNjcmliZSB0aGUgY2xpbmljYWwgcHJlc2VudGF0aW9ucywgYW5hdG9taWMgdmFyaWF0aW9ucywgc3VyZ2ljYWwgbWFuYWdlbWVudCB0ZWNobmlxdWVzLCBhbmQgb3V0Y29tZXMgb2YgcGVkaWF0cmljIHBhdGllbnRzIHRyZWF0ZWQgZm9yIHN5bXB0b21hdGljIHBlbmlsZSBza2luIGJyaWRnZXMuXG5cbk1ldGhvZHMgXG5cblRoaXMgcmV0cm9zcGVjdGl2ZSBkZXNjcmlwdGl2ZSBjYXNlIHNlcmllcyBpbmNsdWRlZCBwYXRpZW50cyB3aG8gcHJlc2VudGVkIHdpdGggcGVuaWxlIHNraW4gYnJpZGdlcyBhZnRlciBjaXJjdW1jaXNpb24gb3Igb3RoZXIgcGVuaWxlIHN1cmdlcmllcyBiZXR3ZWVuIDIwMTkgYW5kIDIwMjUuIENsaW5pY2FsIGNoYXJhY3RlcmlzdGljcywgYnJpZGdlIGFuYXRvbWljIHBhdHRlcm5zLCBzdXJnaWNhbCB0ZWNobmlxdWVzLCBhbmQgb3V0Y29tZXMgd2l0aCBhIG1pbmltdW0gNi0gbW9udGggZm9sbG93LXVwIHdlcmUgYW5hbHl6ZWQuXG5cblJlc3VsdHMgXG5cbkZvdXIgbWFsZSBwYXRpZW50cyAobWVkaWFuIGFnZSAxMC41IHksIHJhbmdlOiA0LjUgdG8gMTQpIHByZXNlbnRlZCB3aXRoIHBlbmlsZSBza2luIGJyaWRnZXMgYXQgYSBtZWRpYW4gb2YgNy43NSB5ZWFycyBhZnRlciBwcmltYXJ5IHN1cmdlcnkgKGNpcmN1bWNpc2lvbiBuID0gMiwgY2lyY3VtY2lzaW9uIHdpdGggY3VydmF0dXJlIGNvcnJlY3Rpb24gbiA9IDEsIGh5cG9zcGFkaWFzIHJlcGFpciBuID0gMSkuIEJyaWRnZSBwYXR0ZXJucyBpbmNsdWRlZCBzaW5nbGUgZG9yc2FsIG9yIGxhdGVyYWwgYnJpZGdlcyAobiA9IDIpIGFuZCBtdWx0aXBsZSBicmlkZ2VzIGludm9sdmluZyBzZXZlcmFsIHF1YWRyYW50cyAobiA9IDIpLiBBbGwgcGF0aWVudHMgdW5kZXJ3ZW50IGNvbXBsZXRlIHN1cmdpY2FsIGV4Y2lzaW9uIHVuZGVyIGdlbmVyYWwgYW5lc3RoZXNpYSB3aXRoIDYvMCBwb2x5ZGlveGFub25lIHN1dHVyZSBjbG9zdXJlOyBsb2NhbCBza2luIGZsYXBzIHdlcmUgcmVxdWlyZWQgaW4gb25lIGNhc2UgdG8gYWNoaWV2ZSB0ZW5zaW9uLWZyZWUgcmVwYWlyLiBBdCBhIG1lZGlhbiBmb2xsb3ctdXAgb2YgMyB5ZWFycyAocmFuZ2U6IDkgbW8gdG8gNi41IHkpLCBhbGwgd291bmRzIGhlYWxlZCB3aXRob3V0IGNvbXBsaWNhdGlvbnMsIHBhaW4gcmVzb2x2ZWQgY29tcGxldGVseSBpbiBzeW1wdG9tYXRpYyBwYXRpZW50cywgYW5kIG5vIHJlY3VycmVuY2VzIHdlcmUgb2JzZXJ2ZWQuXG5cbkNvbmNsdXNpb25zIFxuXG5QZW5pbGUgc2tpbiBicmlkZ2VzIG1heSBkZXZlbG9wIGFmdGVyIHZhcmlvdXMgcGVkaWF0cmljIHBlbmlsZSBzdXJnZXJpZXMsIGluY2x1ZGluZyBjaXJjdW1jaXNpb24sIGh5cG9zcGFkaWFzIHJlcGFpciwgYW5kIGN1cnZhdHVyZSBjb3JyZWN0aW9uLiBDb21wbGV0ZSBzdXJnaWNhbCBleGNpc2lvbiB3aXRoIHRlbnNpb24tZnJlZSBjbG9zdXJlLCB1c2luZyBsb2NhbCBza2luIGZsYXBzIHdoZW4gbmVlZGVkLCByZXN1bHRlZCBpbiBmYXZvcmFibGUgc2hvcnQtdGVybSBhbmQgbWlkLXRlcm0gb3V0Y29tZXMgd2l0aCBubyByZWN1cnJlbmNlcy4iLCJpc3N1ZSI6IjQiLCJ2b2x1bWUiOiI5NiJ9LCJpc1RlbXBvcmFyeSI6ZmFsc2V9LHsiaWQiOiI0NzkwYzBhYi1iMDA2LTMzZmItODY2ZC03ODE4YmVhY2VkMGEiLCJpdGVtRGF0YSI6eyJ0eXBlIjoiYXJ0aWNsZS1qb3VybmFsIiwiaWQiOiI0NzkwYzBhYi1iMDA2LTMzZmItODY2ZC03ODE4YmVhY2VkMGEiLCJ0aXRsZSI6IkNsaW5pY2FsIG91dGNvbWVzIG9mIGNpcmN1bWNpc2lvbnMgYW5kIHByZXZhbGVuY2Ugb2YgY29tcGxpY2F0aW9ucyBvZiBtYWxlIGNpcmN1bWNpc2lvbnM6IEEgZml2ZS15ZWFyIHJldHJvc3BlY3RpdmUgYW5hbHlzaXMgYXQgYSB0ZWFjaGluZyBob3NwaXRhbCBpbiBHaGFuYSIsImF1dGhvciI6W3siZmFtaWx5IjoiQm9ha3llIiwiZ2l2ZW4iOiJTeWx2ZXN0ZXIgQXBwaWFoIiwicGFyc2UtbmFtZXMiOmZhbHNlLCJkcm9wcGluZy1wYXJ0aWNsZSI6IiIsIm5vbi1kcm9wcGluZy1wYXJ0aWNsZSI6IiJ9LHsiZmFtaWx5IjoiT2JlbmciLCJnaXZlbiI6IkZyYW5rIiwicGFyc2UtbmFtZXMiOmZhbHNlLCJkcm9wcGluZy1wYXJ0aWNsZSI6IiIsIm5vbi1kcm9wcGluZy1wYXJ0aWNsZSI6IiJ9XSwiY29udGFpbmVyLXRpdGxlIjoiUExPUyBHbG9iYWwgUHVibGljIEhlYWx0aCIsIkRPSSI6IjEwLjEzNzEvam91cm5hbC5wZ3BoLjAwMDM3ODgiLCJJU1NOIjoiMjc2NzMzNzUiLCJpc3N1ZWQiOnsiZGF0ZS1wYXJ0cyI6W1syMDI1LDIsM11dfSwiYWJzdHJhY3QiOiJNYWxlIGNpcmN1bWNpc2lvbiBpcyBpbmNyZWFzaW5nIGluIHBvcHVsYXJpdHkgZHVlIHRvIGl0cyBtZWRpY2FsIGJlbmVmaXRzLCBpbmNsdWRpbmcgcmVkdWNpbmcgSElWIHByZXZhbGVuY2UuIEl0IGlzIGNvbW1vbmx5IHBlcmZvcm1lZCBieSBib3RoIGhlYWx0aCBhbmQgbm9uLWhlYWx0aCBwcm9mZXNzaW9uYWxzLCB3aXRoIG1vc3QgY2lyY3VtY2lzaW9ucyBvY2N1cnJpbmcgZHVyaW5nIHRoZSBuZW9uYXRhbCBwZXJpb2QuIFN0dWRpZXMgc3VnZ2VzdCB0aGUgYmVuZWZpdHMgb3V0d2VpZ2ggdGhlIHJpc2tzLCB0aG91Z2ggY29tcGxpY2F0aW9ucyBjYW4gb2NjdXIuIFRoaXMgc3R1ZHkgYWltZWQgdG8gZGV0ZXJtaW5lIHRoZSBjbGluaWNhbCBvdXRjb21lcyBvZiBjaXJjdW1jaXNpb25zIGFuZCB0aGUgcHJldmFsZW5jZSBvZiBhZHZlcnNlIGV2ZW50cyBvZiBjaXJjdW1jaXNpb24gaW4gdGhlIFZvbHRhIHJlZ2lvbiBvZiBHaGFuYS4gQSBmaXZlLXllYXIgcmV0cm9zcGVjdGl2ZSBkZXNjcmlwdGl2ZSBhbmQgYW5hbHl0aWMgc3R1ZHkgd2FzIGNvbmR1Y3RlZCBhdCBIbyBUZWFjaGluZyBIb3NwaXRhbCwgdXNpbmcgYSBzdHJ1Y3R1cmVkIGRhdGEgZXh0cmFjdGlvbiBzaGVldCB0byBjb2xsZWN0IGRlbW9ncmFwaGljLCBjbGluaWNhbCwgYW5kIGNpcmN1bWNpc2lvbi1yZWxhdGVkIGRhdGEgZnJvbSAxODYgY2FzZXMuIEFtb25nIDE4NiBjaXJjdW1jaXNpb24gY2FzZXMsIDIzICgxMi4zNyUpIGV4cGVyaWVuY2VkIGNvbXBsaWNhdGlvbnMsIHdpdGggdGhlIG1vc3QgY29tbW9uIGJlaW5nIHBhcnRpYWwgY2lyY3VtY2lzaW9uICg0My40OCUpLCBwb3N0LWNpcmN1bWNpc2lvbiBibGVlZGluZyAoMjEuNzQlKSwgYW5kIHVyZXRocm9jdXRhbmVvdXMgZmlzdHVsYSBhbmQvb3Igd3JvbmdmdWxseSBjaXJjdW1jaXNlZCBjb25nZW5pdGFsIGh5cG9zcGFkaWFzICgxMy4wNCUpLiBMb3cgaGVhbW9nbG9iaW4gbGV2ZWxzIGFuZCBpbmZlY3Rpb25zIHdlcmUgYWxzbyBub3RlZC4gQSBzaWduaWZpY2FudCByZWxhdGlvbnNoaXAgd2FzIGZvdW5kIGJldHdlZW4gdGhlIGNpcmN1bWNpc2lvbiBwcm92aWRlciBhbmQgY29tcGxpY2F0aW9uIHJhdGVzIChDaGktc3F1YXJlID0gMTYuOTc1LCBwID0gMC4wMCkuIERvY3RvcnMgY29uZHVjdGluZyBjaXJjdW1jaXNpb24gaGFkIHRoZSBsb3dlc3QgY29tcGxpY2F0aW9uIHJhdGVzICg0LjMlKSwgd2hpbGUgbnVyc2VzIGFuZCB0cmFkaXRpb25hbCBjaXJjdW1jaXNlcnMgaGFkIGhpZ2hlciBjb21wbGljYXRpb24gcmF0ZXMgKDM5LjElIGFuZCAzNC44JSwgcmVzcGVjdGl2ZWx5KS4gQ2lyY3VtY2lzaW9uLVJldmlzaW9uIHN1cmdlcnkgd2FzIHRoZSBtb3N0IGNvbW1vbiBzYWx2YWdlIHN1cmdlcnkgZm9yIGNpcmN1bWNpc2lvbiBtaXNoYXBzICgzMS44MiUpLCB3aXRoIHVyZXRocm9wbGFzdHkgYW5kIGh5cG9zcGFkaWFzIHJlcGFpciAoZm9yIHdyb25nZnVsIGNpcmN1bWNpc2VkIG5lb25hdGVzIGJvcm4gd2l0aCBoeXBvc3BhZGlhcykgYWNjb3VudGluZyBmb3IgMTUuOTElLiBNZWF0b3BsYXN0aWVzLCBnbGFuc3BsYXN0aWVzLCBmaXN0dWxlY3RvbXkgcGx1cyBwcmltYXJ5IHJlcGFpciBhbmQgY2hvcmRhZS1yZWxlYXNlIHN1cmdlcmllcyB3ZXJlIGFsc28gcGVyZm9ybWVkLiBUaGUgc3VjY2VzcyByYXRlIGZvciBzYWx2YWdlIHN1cmdlcmllcyAoZmlyc3QgYXR0ZW1wdCkgd2FzIDcwJS4gUHJvbXB0IGluaXRpYWwgbWFuYWdlbWVudCBzdHJhdGVnaWVzIHdlcmUgc2lnbmlmaWNhbnRseSBhc3NvY2lhdGVkIHdpdGggZ29vZCBvdXRjb21lcy4gVW5kZXIgbGVzcy10cmFpbmVkIGhhbmRzLCBjaXJjdW1jaXNpb24gY291bGQgYmUgY2F0YXN0cm9waGljLiBTYWx2YWdlIHN1cmdlcmllcyBmb3IgY2lyY3VtY2lzaW9uIG1pc2hhcHMgYXJlIGFzc29jaWF0ZWQgd2l0aCBsZXNzIGZhdm91cmFibGUgb3V0Y29tZXMgaW4gYWJvdXQgb25lLXRoaXJkIG9mIHRoZSBjYXNlcywgc3VnZ2VzdGluZyB0aGF0IGNpcmN1bWNpc2lvbiBtaXNoYXBzIGFyZSBiZXR0ZXIgcHJldmVudGVkIHRoYW4gc2FsdmFnZWQuIFRyYWluaW5nLCBndWlkYW5jZSwgYW5kIHBvbGljeSBpbnRlcnZlbnRpb25zIGFyZSBuZWVkZWQgdG8gcmVkdWNlIHRoZSBpbmNpZGVuY2Ugb2YgY2lyY3VtY2lzaW9uLXJlbGF0ZWQgbWlzaGFwcy4gUHVibGljIGhlYWx0aCBjYW1wYWlnbnMgdG8gZGlzc3VhZGUgbm9uLXN1cmdlb24gY2lyY3VtY2lzZXJzIHRvIHJlZnJhaW4gZnJvbSBjaXJjdW1jaXNpbmcgY2hpbGRyZW4gd2l0aCBoeXBvc3BhZGlhcyBidXQgcmVmZXIgdGhlbSwgYXJlIHVyZ2VudGx5IG5lZWRlZC4iLCJwdWJsaXNoZXIiOiJQdWJsaWMgTGlicmFyeSBvZiBTY2llbmNlIiwiaXNzdWUiOiIyIEZlYnJ1YXJ5Iiwidm9sdW1lIjoiNSIsImNvbnRhaW5lci10aXRsZS1zaG9ydCI6IiJ9LCJpc1RlbXBvcmFyeSI6ZmFsc2V9XX0=&quot;,&quot;citationItems&quot;:[{&quot;id&quot;:&quot;a2b319cc-fd8d-3551-a89c-9ad794ea6f51&quot;,&quot;itemData&quot;:{&quot;type&quot;:&quot;article-journal&quot;,&quot;id&quot;:&quot;a2b319cc-fd8d-3551-a89c-9ad794ea6f51&quot;,&quot;title&quot;:&quot;Penile Skin Bridges After Circumcision and Penile Surgery: Surgical Management and Preventive Considerations&quot;,&quot;author&quot;:[{&quot;family&quot;:&quot;Cansaran&quot;,&quot;given&quot;:&quot;Sabri&quot;,&quot;parse-names&quot;:false,&quot;dropping-particle&quot;:&quot;&quot;,&quot;non-dropping-particle&quot;:&quot;&quot;},{&quot;family&quot;:&quot;Balcı&quot;,&quot;given&quot;:&quot;Özlem&quot;,&quot;parse-names&quot;:false,&quot;dropping-particle&quot;:&quot;&quot;,&quot;non-dropping-particle&quot;:&quot;&quot;},{&quot;family&quot;:&quot;Moralıoğlu&quot;,&quot;given&quot;:&quot;Serdar&quot;,&quot;parse-names&quot;:false,&quot;dropping-particle&quot;:&quot;&quot;,&quot;non-dropping-particle&quot;:&quot;&quot;}],&quot;container-title&quot;:&quot;Annals of Plastic Surgery&quot;,&quot;container-title-short&quot;:&quot;Ann. Plast. Surg.&quot;,&quot;ISSN&quot;:&quot;0148-7043&quot;,&quot;URL&quot;:&quot;https://journals.lww.com/annalsplasticsurgery/fulltext/2026/04000/penile_skin_bridges_after_circumcision_and_penile.11.aspx&quot;,&quot;issued&quot;:{&quot;date-parts&quot;:[[2026]]},&quot;abstract&quot;:&quot;Objective \n\nPenile skin bridges are uncommon late complications of circumcision and penile surgery, occurring when raw epithelial surfaces adhere during healing and form fibrotic tracts. This study aimed to describe the clinical presentations, anatomic variations, surgical management techniques, and outcomes of pediatric patients treated for symptomatic penile skin bridges.\n\nMethods \n\nThis retrospective descriptive case series included patients who presented with penile skin bridges after circumcision or other penile surgeries between 2019 and 2025. Clinical characteristics, bridge anatomic patterns, surgical techniques, and outcomes with a minimum 6- month follow-up were analyzed.\n\nResults \n\nFour male patients (median age 10.5 y, range: 4.5 to 14) presented with penile skin bridges at a median of 7.75 years after primary surgery (circumcision n = 2, circumcision with curvature correction n = 1, hypospadias repair n = 1). Bridge patterns included single dorsal or lateral bridges (n = 2) and multiple bridges involving several quadrants (n = 2). All patients underwent complete surgical excision under general anesthesia with 6/0 polydioxanone suture closure; local skin flaps were required in one case to achieve tension-free repair. At a median follow-up of 3 years (range: 9 mo to 6.5 y), all wounds healed without complications, pain resolved completely in symptomatic patients, and no recurrences were observed.\n\nConclusions \n\nPenile skin bridges may develop after various pediatric penile surgeries, including circumcision, hypospadias repair, and curvature correction. Complete surgical excision with tension-free closure, using local skin flaps when needed, resulted in favorable short-term and mid-term outcomes with no recurrences.&quot;,&quot;issue&quot;:&quot;4&quot;,&quot;volume&quot;:&quot;96&quot;},&quot;isTemporary&quot;:false},{&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citationID&quot;:&quot;MENDELEY_CITATION_78a8e98a-8198-4da7-bea6-743641ed3fdb&quot;,&quot;properties&quot;:{&quot;noteIndex&quot;:0},&quot;isEdited&quot;:false,&quot;manualOverride&quot;:{&quot;isManuallyOverridden&quot;:false,&quot;citeprocText&quot;:&quot;(Adler, 2016; Mwesigwa, n.d.; Svoboda et al., 2016)&quot;,&quot;manualOverrideText&quot;:&quot;&quot;},&quot;citationTag&quot;:&quot;MENDELEY_CITATION_v3_eyJjaXRhdGlvbklEIjoiTUVOREVMRVlfQ0lUQVRJT05fNzhhOGU5OGEtODE5OC00ZGE3LWJlYTYtNzQzNjQxZWQzZmRiIiwicHJvcGVydGllcyI6eyJub3RlSW5kZXgiOjB9LCJpc0VkaXRlZCI6ZmFsc2UsIm1hbnVhbE92ZXJyaWRlIjp7ImlzTWFudWFsbHlPdmVycmlkZGVuIjpmYWxzZSwiY2l0ZXByb2NUZXh0IjoiKEFkbGVyLCAyMDE2OyBNd2VzaWd3YSwgbi5kLjsgU3ZvYm9kYSBldCBhbC4sIDIwMTYpIiwibWFudWFsT3ZlcnJpZGVUZXh0IjoiIn0sImNpdGF0aW9uSXRlbXMiOlt7ImlkIjoiMGE3Yjc5YmItM2ZiOC0zMDQ3LTg1YjMtOGU3OTE1ZjRiNzAxIiwiaXRlbURhdGEiOnsidHlwZSI6InJlcG9ydCIsImlkIjoiMGE3Yjc5YmItM2ZiOC0zMDQ3LTg1YjMtOGU3OTE1ZjRiNzAxIiwidGl0bGUiOiJUTyBDVVQgT1IgTk9UIFRPIENVVDogSU5GQU5UIE1BTEUgQ0lSQ1VNQ0lTSU9OIEFORCBIVU1BTiBSSUdIVFMgSU4gVUdBTkRBIiwiYXV0aG9yIjpbeyJmYW1pbHkiOiJNd2VzaWd3YSIsImdpdmVuIjoiSGFycnkiLCJwYXJzZS1uYW1lcyI6ZmFsc2UsImRyb3BwaW5nLXBhcnRpY2xlIjoiIiwibm9uLWRyb3BwaW5nLXBhcnRpY2xlIjoiIn1dLCJjb250YWluZXItdGl0bGUiOiIyMDggRWFzdCBFYXN0IEFmcmljYW4gSm91cm5hbCBvZiBQZWFjZSAmIEh1bWFuIFJpZ2h0cyIsImFic3RyYWN0IjoiRGVzcGl0ZSBhbiBhYnNvbHV0ZSBiYW4gb24gZmVtYWxlIGNpcmN1bWNpc2lvbiB3aGljaCBpcyBmcmFtZWQgYXMgZ2VuaXRhbCBtdXRpbGF0aW9uLCB0aGUgcHJhY3RpY2Ugb2YgaW5mYW50IG1hbGUgY2lyY3VtY2lzaW9uIGhhcyBiZWVuIGlnbm9yZWQgYnkgbGVnaXNsYXRvcnMgYW5kIHJlbWFpbnMgd2lkZWx5IHByYWN0aWNlZCBieSBjdWx0dXJhbCwgcmVsaWdpb3VzIGFuZCBtZWRpY2FsIGluc3RpdHV0aW9ucyBhY3Jvc3MgVWdhbmRhLiBUaGlzIGlzIG5vdHdpdGhzdGFuZGluZyB0aGUgZmFjdCB0aGF0IHRoZXJlIGFyZSBzdGFyayBzaW1pbGFyaXRpZXMgYmV0d2VlbiBmZW1hbGUgYW5kIG1hbGUgY2lyY3VtY2lzaW9uIGFzIGJvdGggcHJvY2VkdXJlcyBhZHZlcnNlbHkgYWZmZWN0IHRoZSBjaGlsZC4gSG93ZXZlciwgd2hpbGUgVWdhbmRhIGNvbnRpbnVlcyB0byBibGluZGx5IHByb21vdGUgaW5mYW50IG1hbGUgY2lyY3VtY2lzaW9uLCB0aGVyZSBpcyBlbWVyZ2luZyBkaXNjb3Vyc2Ugd2l0aGluIHRoZSBpbnRlcm5hdGlvbmFsIGNvbW11bml0eSB0aGF0IHJlZ2FyZHMgdGhpcyBwcmFjdGljZSBhcyBhIHZpb2xhdGlvbiBvZiBjaGlsZHJlbidzIHJpZ2h0cy4gU2l0dWF0aW5nIGl0c2VsZiBpbiB0aG9zZSBldm9sdmluZyBkZWJhdGVzLCB0aGlzIGFydGljbGUgZnJhbWVzIHRoZSBwcmFjdGljZSBvZiBpbmZhbnQgbWFsZSBjaXJjdW1jaXNpb24gaW4gVWdhbmRhIGFzIGEgdmlvbGF0aW9uIG9mIGh1bWFuIHJpZ2h0cyBhbmQgYXJndWVzIGZvciBsYXcgcmVmb3JtLiIsImlzc3VlIjoiMiIsInZvbHVtZSI6IjMwIiwiY29udGFpbmVyLXRpdGxlLXNob3J0IjoiIn0sImlzVGVtcG9yYXJ5IjpmYWxzZX0seyJpZCI6ImIzZjM3MzM3LTljNDgtMzYyNS1iMTAyLTZlNGE1NDNlMTI4YiIsIml0ZW1EYXRhIjp7InR5cGUiOiJhcnRpY2xlLWpvdXJuYWwiLCJpZCI6ImIzZjM3MzM3LTljNDgtMzYyNS1iMTAyLTZlNGE1NDNlMTI4YiIsInRpdGxlIjoiQ2lyY3VtY2lzaW9uIElzIFVuZXRoaWNhbCBhbmQgVW5sYXdmdWwiLCJhdXRob3IiOlt7ImZhbWlseSI6IlN2b2JvZGEiLCJnaXZlbiI6IkogU3RldmVuIiwicGFyc2UtbmFtZXMiOmZhbHNlLCJkcm9wcGluZy1wYXJ0aWNsZSI6IiIsIm5vbi1kcm9wcGluZy1wYXJ0aWNsZSI6IiJ9LHsiZmFtaWx5IjoiQWRsZXIiLCJnaXZlbiI6IlBldGVyIFciLCJwYXJzZS1uYW1lcyI6ZmFsc2UsImRyb3BwaW5nLXBhcnRpY2xlIjoiIiwibm9uLWRyb3BwaW5nLXBhcnRpY2xlIjoiIn0seyJmYW1pbHkiOiJIb3dlIiwiZ2l2ZW4iOiJSb2JlcnQgUyIsInBhcnNlLW5hbWVzIjpmYWxzZSwiZHJvcHBpbmctcGFydGljbGUiOiIiLCJub24tZHJvcHBpbmctcGFydGljbGUiOiJWYW4ifV0sImNvbnRhaW5lci10aXRsZSI6IkpvdXJuYWwgb2YgTGF3LCBNZWRpY2luZSAmIEV0aGljcyIsIkRPSSI6IkRPSTogMTAuMTE3Ny8xMDczMTEwNTE2NjU0MTIwIiwiSVNTTiI6IjEwNzMtMTEwNSIsIlVSTCI6Imh0dHBzOi8vd3d3LmNhbWJyaWRnZS5vcmcvY29yZS9wcm9kdWN0LzI4MEMzQzUzOUJFQjA0MTQzQ0Q3NkRDOTkwOTYyQTMxIiwiaXNzdWVkIjp7ImRhdGUtcGFydHMiOltbMjAxNl1dfSwicGFnZSI6IjI2My0yODIiLCJhYnN0cmFjdCI6IlRoZSBmb3Jlc2tpbiBpcyBhIGNvbXBsZXggc3RydWN0dXJlIHRoYXQgcHJvdGVjdHMgYW5kIG1vaXN0dXJpemVzIHRoZSBoZWFkIG9mIHRoZSBwZW5pcywgYW5kLCBiZWluZyB0aGUgbW9zdCBkZW5zZWx5IGlubmVydmF0ZWQgYW5kIHNlbnNpdGl2ZSBwb3J0aW9uIG9mIHRoZSBwZW5pcywgaXMgZXNzZW50aWFsIHRvIHByb3ZpZGluZyB0aGUgY29tcGxldGUgc2V4dWFsIHJlc3BvbnNlLiBDaXJjdW1jaXNpb27igJR0aGUgcmVtb3ZhbCBvZiB0aGlzIHN0cnVjdHVyZeKAlGlzIG5vbi10aGVyYXBldXRpYywgcGFpbmZ1bCwgaXJyZXZlcnNpYmxlIHN1cmdlcnkgdGhhdCBhbHNvIHJpc2tzIHNlcmlvdXMgcGh5c2ljYWwgaW5qdXJ5LCBwc3ljaG9sb2dpY2FsIHNlcXVlbGFlLCBhbmQgZGVhdGguIE1lbiByYXJlbHkgdm9sdW50ZWVyIGZvciBpdCwgYW5kIGluY3JlYXNpbmdseSBjaXJjdW1jaXNlZCBtZW4gYXJlIGV4cHJlc3NpbmcgdGhlaXIgcmVzZW50bWVudCBhYm91dCBpdC5DaXJjdW1jaXNpb24gaXMgdXN1YWxseSBwZXJmb3JtZWQgZm9yIHJlbGlnaW91cywgY3VsdHVyYWwgYW5kIHBlcnNvbmFsIHJlYXNvbnMuIEVhcmx5IGNsYWltcyBhYm91dCBpdHMgbWVkaWNhbCBiZW5lZml0cyBoYXZlIGJlZW4gcHJvdmVuIGZhbHNlLiBUaGUgQW1lcmljYW4gQWNhZGVteSBvZiBQZWRpYXRyaWNzIGFuZCB0aGUgQ2VudGVycyBmb3IgRGlzZWFzZSBQcmV2ZW50aW9uIGFuZCBDb250cm9sIGhhdmUgbWFkZSBtYW55IHNjaWVudGlmaWNhbGx5IHVudGVuYWJsZSBjbGFpbXMgcHJvbW90aW5nIGNpcmN1bWNpc2lvbiB0aGF0IHJ1biBjb3VudGVyIHRvIHRoZSBjb25zZW5zdXMgb2YgV2VzdGVybiBtZWRpY2FsIG9yZ2FuaXphdGlvbnMuQ2lyY3VtY2lzaW9uIHZpb2xhdGVzIHRoZSBjYXJkaW5hbCBwcmluY2lwbGVzIG9mIG1lZGljYWwgZXRoaWNzLCB0byByZXNwZWN0IGF1dG9ub215IChzZWxmLWRldGVybWluYXRpb24pLCB0byBkbyBnb29kLCB0byBkbyBubyBoYXJtLCBhbmQgdG8gYmUganVzdC4gV2l0aG91dCBhIGNsZWFyIG1lZGljYWwgaW5kaWNhdGlvbiwgY2lyY3VtY2lzaW9uIG11c3QgYmUgZGVmZXJyZWQgdW50aWwgdGhlIGNoaWxkIGNhbiBwcm92aWRlIGhpcyBvd24gZnVsbHkgaW5mb3JtZWQgY29uc2VudC5JbiAyMDEyLCBhIEdlcm1hbiBjb3VydCBoZWxkIHRoYXQgY2lyY3VtY2lzaW9uIGNvbnN0aXR1dGVzIGNyaW1pbmFsIGFzc2F1bHQuIFVuZGVyIGV4aXN0aW5nIFVuaXRlZCBTdGF0ZXMgbGF3IGFuZCBpbnRlcm5hdGlvbmFsIGh1bWFuIHJpZ2h0cyBkZWNsYXJhdGlvbnMgYXMgd2VsbCwgY2lyY3VtY2lzaW9uIGFscmVhZHkgdmlvbGF0ZXMgYm95c+KAuiBhYnNvbHV0ZSByaWdodHMgdG8gZXF1YWwgcHJvdGVjdGlvbiwgYm9kaWx5IGludGVncml0eSwgYXV0b25vbXksIGFuZCBmcmVlZG9tIHRvIGNob29zZSB0aGVpciBvd24gcmVsaWdpb24uIEEgcGh5c2ljaWFuIGhhcyBhIGxlZ2FsIGR1dHkgdG8gcHJvdGVjdCBjaGlsZHJlbiBmcm9tIHVubmVjZXNzYXJ5IGludGVydmVudGlvbnMuIFBoeXNpY2lhbnMgd2hvIG9idGFpbiBwYXJlbnRhbCBwZXJtaXNzaW9uIHRocm91Z2ggc3B1cmlvdXMgY2xhaW1zIG9yIG9taXNzaW9ucywgb3IgcmVseSBvbiB0aGUgQW1lcmljYW4gQWNhZGVteSBvZiBQZWRpYXRyaWNzJyBwb3NpdGlvbiwgYWxzbyByaXNrIGxpYWJpbGl0eSBmb3IgbWlzbGVhZGluZyBwYXJlbnRzIGFib3V0IGNpcmN1bWNpc2lvbi4iLCJlZGl0aW9uIjoiMjAyMS8wMS8wMSIsInB1Ymxpc2hlciI6IkNhbWJyaWRnZSBVbml2ZXJzaXR5IFByZXNzIiwiaXNzdWUiOiIyIiwidm9sdW1lIjoiNDQiLCJjb250YWluZXItdGl0bGUtc2hvcnQiOiIifSwiaXNUZW1wb3JhcnkiOmZhbHNlfSx7ImlkIjoiMTE3NjRkOGEtYTQ3OS0zNjdmLTgyMzctMGM3MWRmMmNiOWU4IiwiaXRlbURhdGEiOnsidHlwZSI6ImFydGljbGUtam91cm5hbCIsImlkIjoiMTE3NjRkOGEtYTQ3OS0zNjdmLTgyMzctMGM3MWRmMmNiOWU4IiwidGl0bGUiOiJUaGUgRHJhZnQgY2RjIENpcmN1bWNpc2lvbiBSZWNvbW1lbmRhdGlvbnM6IE1lZGljYWwsIEV0aGljYWwsIExlZ2FsLCBhbmQgUHJvY2VkdXJhbCBDb25jZXJucyIsImF1dGhvciI6W3siZmFtaWx5IjoiQWRsZXIiLCJnaXZlbiI6IlBldGVyIFciLCJwYXJzZS1uYW1lcyI6ZmFsc2UsImRyb3BwaW5nLXBhcnRpY2xlIjoiIiwibm9uLWRyb3BwaW5nLXBhcnRpY2xlIjoiIn1dLCJjb250YWluZXItdGl0bGUiOiJUaGUgSW50ZXJuYXRpb25hbCBKb3VybmFsIG9mIENoaWxkcmVuJ3MgUmlnaHRzIiwiRE9JIjoiaHR0cHM6Ly9kb2kub3JnLzEwLjExNjMvMTU3MTgxODItMDI0MDIwMDEiLCJVUkwiOiJodHRwczovL2JyaWxsLmNvbS92aWV3L2pvdXJuYWxzL2NoaWwvMjQvMi9hcnRpY2xlLXAyMzlfMi54bWwiLCJpc3N1ZWQiOnsiZGF0ZS1wYXJ0cyI6W1syMDE2XV19LCJwdWJsaXNoZXItcGxhY2UiOiJMZWlkZW4sIFRoZSBOZXRoZXJsYW5kcyIsInBhZ2UiOiIyMzktMjY0IiwibGFuZ3VhZ2UiOiJFbmdsaXNoIiwicHVibGlzaGVyIjoiQnJpbGwiLCJpc3N1ZSI6IjIiLCJ2b2x1bWUiOiIyNCIsImNvbnRhaW5lci10aXRsZS1zaG9ydCI6IiJ9LCJpc1RlbXBvcmFyeSI6ZmFsc2V9XX0=&quot;,&quot;citationItems&quot;:[{&quot;id&quot;:&quot;0a7b79bb-3fb8-3047-85b3-8e7915f4b701&quot;,&quot;itemData&quot;:{&quot;type&quot;:&quot;report&quot;,&quot;id&quot;:&quot;0a7b79bb-3fb8-3047-85b3-8e7915f4b701&quot;,&quot;title&quot;:&quot;TO CUT OR NOT TO CUT: INFANT MALE CIRCUMCISION AND HUMAN RIGHTS IN UGANDA&quot;,&quot;author&quot;:[{&quot;family&quot;:&quot;Mwesigwa&quot;,&quot;given&quot;:&quot;Harry&quot;,&quot;parse-names&quot;:false,&quot;dropping-particle&quot;:&quot;&quot;,&quot;non-dropping-particle&quot;:&quot;&quot;}],&quot;container-title&quot;:&quot;208 East East African Journal of Peace &amp; Human Rights&quot;,&quot;abstract&quot;:&quot;Despite an absolute ban on female circumcision which is framed as genital mutilation, the practice of infant male circumcision has been ignored by legislators and remains widely practiced by cultural, religious and medical institutions across Uganda. This is notwithstanding the fact that there are stark similarities between female and male circumcision as both procedures adversely affect the child. However, while Uganda continues to blindly promote infant male circumcision, there is emerging discourse within the international community that regards this practice as a violation of children's rights. Situating itself in those evolving debates, this article frames the practice of infant male circumcision in Uganda as a violation of human rights and argues for law reform.&quot;,&quot;issue&quot;:&quot;2&quot;,&quot;volume&quot;:&quot;30&quot;,&quot;container-title-short&quot;:&quot;&quot;},&quot;isTemporary&quot;:false},{&quot;id&quot;:&quot;b3f37337-9c48-3625-b102-6e4a543e128b&quot;,&quot;itemData&quot;:{&quot;type&quot;:&quot;article-journal&quot;,&quot;id&quot;:&quot;b3f37337-9c48-3625-b102-6e4a543e128b&quot;,&quot;title&quot;:&quot;Circumcision Is Unethical and Unlawful&quot;,&quot;author&quot;:[{&quot;family&quot;:&quot;Svoboda&quot;,&quot;given&quot;:&quot;J Steven&quot;,&quot;parse-names&quot;:false,&quot;dropping-particle&quot;:&quot;&quot;,&quot;non-dropping-particle&quot;:&quot;&quot;},{&quot;family&quot;:&quot;Adler&quot;,&quot;given&quot;:&quot;Peter W&quot;,&quot;parse-names&quot;:false,&quot;dropping-particle&quot;:&quot;&quot;,&quot;non-dropping-particle&quot;:&quot;&quot;},{&quot;family&quot;:&quot;Howe&quot;,&quot;given&quot;:&quot;Robert S&quot;,&quot;parse-names&quot;:false,&quot;dropping-particle&quot;:&quot;&quot;,&quot;non-dropping-particle&quot;:&quot;Van&quot;}],&quot;container-title&quot;:&quot;Journal of Law, Medicine &amp; Ethics&quot;,&quot;DOI&quot;:&quot;DOI: 10.1177/1073110516654120&quot;,&quot;ISSN&quot;:&quot;1073-1105&quot;,&quot;URL&quot;:&quot;https://www.cambridge.org/core/product/280C3C539BEB04143CD76DC990962A31&quot;,&quot;issued&quot;:{&quot;date-parts&quot;:[[2016]]},&quot;page&quot;:&quot;263-282&quot;,&quot;abstract&quot;:&quot;The foreskin is a complex structure that protects and moisturizes the head of the penis, and, being the most densely innervated and sensitive portion of the penis, is essential to providing the complete sexual response. Circumcision—the removal of this structure—is non-therapeutic, painful, irreversible surgery that also risks serious physical injury, psychological sequelae, and death. Men rarely volunteer for it, and increasingly circumcised men are expressing their resentment about it.Circumcision is usually performed for religious, cultural and personal reasons. Early claims about its medical benefits have been proven false. The American Academy of Pediatrics and the Centers for Disease Prevention and Control have made many scientifically untenable claims promoting circumcision that run counter to the consensus of Western medical organizations.Circumcision violates the cardinal principles of medical ethics, to respect autonomy (self-determination), to do good, to do no harm, and to be just. Without a clear medical indication, circumcision must be deferred until the child can provide his own fully informed consent.In 2012, a German court held that circumcision constitutes criminal assault. Under existing United States law and international human rights declarations as well, circumcision already violates boys› absolute rights to equal protection, bodily integrity, autonomy, and freedom to choose their own religion. A physician has a legal duty to protect children from unnecessary interventions. Physicians who obtain parental permission through spurious claims or omissions, or rely on the American Academy of Pediatrics' position, also risk liability for misleading parents about circumcision.&quot;,&quot;edition&quot;:&quot;2021/01/01&quot;,&quot;publisher&quot;:&quot;Cambridge University Press&quot;,&quot;issue&quot;:&quot;2&quot;,&quot;volume&quot;:&quot;44&quot;,&quot;container-title-short&quot;:&quot;&quot;},&quot;isTemporary&quot;:false},{&quot;id&quot;:&quot;11764d8a-a479-367f-8237-0c71df2cb9e8&quot;,&quot;itemData&quot;:{&quot;type&quot;:&quot;article-journal&quot;,&quot;id&quot;:&quot;11764d8a-a479-367f-8237-0c71df2cb9e8&quot;,&quot;title&quot;:&quot;The Draft cdc Circumcision Recommendations: Medical, Ethical, Legal, and Procedural Concerns&quot;,&quot;author&quot;:[{&quot;family&quot;:&quot;Adler&quot;,&quot;given&quot;:&quot;Peter W&quot;,&quot;parse-names&quot;:false,&quot;dropping-particle&quot;:&quot;&quot;,&quot;non-dropping-particle&quot;:&quot;&quot;}],&quot;container-title&quot;:&quot;The International Journal of Children's Rights&quot;,&quot;DOI&quot;:&quot;https://doi.org/10.1163/15718182-02402001&quot;,&quot;URL&quot;:&quot;https://brill.com/view/journals/chil/24/2/article-p239_2.xml&quot;,&quot;issued&quot;:{&quot;date-parts&quot;:[[2016]]},&quot;publisher-place&quot;:&quot;Leiden, The Netherlands&quot;,&quot;page&quot;:&quot;239-264&quot;,&quot;language&quot;:&quot;English&quot;,&quot;publisher&quot;:&quot;Brill&quot;,&quot;issue&quot;:&quot;2&quot;,&quot;volume&quot;:&quot;24&quot;,&quot;container-title-short&quot;:&quot;&quot;},&quot;isTemporary&quot;:false}]},{&quot;citationID&quot;:&quot;MENDELEY_CITATION_14404201-ad0e-405e-92ea-a93cefd4f11c&quot;,&quot;properties&quot;:{&quot;noteIndex&quot;:0},&quot;isEdited&quot;:false,&quot;manualOverride&quot;:{&quot;isManuallyOverridden&quot;:false,&quot;citeprocText&quot;:&quot;(Birkeland, 2017; Giudici-Wach et al., 2022; Pallocci et al., 2023; Stępniak, 2021; Waters et al., 2025)&quot;,&quot;manualOverrideText&quot;:&quot;&quot;},&quot;citationTag&quot;:&quot;MENDELEY_CITATION_v3_eyJjaXRhdGlvbklEIjoiTUVOREVMRVlfQ0lUQVRJT05fMTQ0MDQyMDEtYWQwZS00MDVlLTkyZWEtYTkzY2VmZDRmMTFjIiwicHJvcGVydGllcyI6eyJub3RlSW5kZXgiOjB9LCJpc0VkaXRlZCI6ZmFsc2UsIm1hbnVhbE92ZXJyaWRlIjp7ImlzTWFudWFsbHlPdmVycmlkZGVuIjpmYWxzZSwiY2l0ZXByb2NUZXh0IjoiKEJpcmtlbGFuZCwgMjAxNzsgR2l1ZGljaS1XYWNoIGV0IGFsLiwgMjAyMjsgUGFsbG9jY2kgZXQgYWwuLCAyMDIzOyBTdMSZcG5pYWssIDIwMjE7IFdhdGVycyBldCBhbC4sIDIwMjUpIiwibWFudWFsT3ZlcnJpZGVUZXh0IjoiIn0sImNpdGF0aW9uSXRlbXMiOlt7ImlkIjoiYjRlNzJjYjEtNmE4ZC0zZDE4LWE3ZTgtNDUwNmE3MDI5ZjFmIiwiaXRlbURhdGEiOnsidHlwZSI6ImFydGljbGUtam91cm5hbCIsImlkIjoiYjRlNzJjYjEtNmE4ZC0zZDE4LWE3ZTgtNDUwNmE3MDI5ZjFmIiwidGl0bGUiOiJJbmZvcm1lZCBDb25zZW50OiBMZWdhbCBPYmxpZ2F0aW9uIG9yIENvcm5lcnN0b25lIG9mIHRoZSBDYXJlIFJlbGF0aW9uc2hpcD8iLCJhdXRob3IiOlt7ImZhbWlseSI6IlBhbGxvY2NpIiwiZ2l2ZW4iOiJNYXJnaGVyaXRhIiwicGFyc2UtbmFtZXMiOmZhbHNlLCJkcm9wcGluZy1wYXJ0aWNsZSI6IiIsIm5vbi1kcm9wcGluZy1wYXJ0aWNsZSI6IiJ9LHsiZmFtaWx5IjoiVHJlZ2xpYSIsImdpdmVuIjoiTWljaGVsZSIsInBhcnNlLW5hbWVzIjpmYWxzZSwiZHJvcHBpbmctcGFydGljbGUiOiIiLCJub24tZHJvcHBpbmctcGFydGljbGUiOiIifSx7ImZhbWlseSI6IlBhc3NhbGFjcXVhIiwiZ2l2ZW4iOiJQaWVybHVpZ2kiLCJwYXJzZS1uYW1lcyI6ZmFsc2UsImRyb3BwaW5nLXBhcnRpY2xlIjoiIiwibm9uLWRyb3BwaW5nLXBhcnRpY2xlIjoiIn0seyJmYW1pbHkiOiJUaXR0YXJlbGxpIiwiZ2l2ZW4iOiJSb2JlcnRhIiwicGFyc2UtbmFtZXMiOmZhbHNlLCJkcm9wcGluZy1wYXJ0aWNsZSI6IiIsIm5vbi1kcm9wcGluZy1wYXJ0aWNsZSI6IiJ9LHsiZmFtaWx5IjoiWmFub3ZlbGxvIiwiZ2l2ZW4iOiJDbGF1ZGlhIiwicGFyc2UtbmFtZXMiOmZhbHNlLCJkcm9wcGluZy1wYXJ0aWNsZSI6IiIsIm5vbi1kcm9wcGluZy1wYXJ0aWNsZSI6IiJ9LHsiZmFtaWx5IjoiTHVjYSIsImdpdmVuIjoiTHVjaWxsYSIsInBhcnNlLW5hbWVzIjpmYWxzZSwiZHJvcHBpbmctcGFydGljbGUiOiIiLCJub24tZHJvcHBpbmctcGFydGljbGUiOiJEZSJ9LHsiZmFtaWx5IjoiQ2FwYXJyZWxsaSIsImdpdmVuIjoiVmFsZW50aW5hIiwicGFyc2UtbmFtZXMiOmZhbHNlLCJkcm9wcGluZy1wYXJ0aWNsZSI6IiIsIm5vbi1kcm9wcGluZy1wYXJ0aWNsZSI6IiJ9LHsiZmFtaWx5IjoiTHVuYSIsImdpdmVuIjoiVmluY2Vuem8iLCJwYXJzZS1uYW1lcyI6ZmFsc2UsImRyb3BwaW5nLXBhcnRpY2xlIjoiIiwibm9uLWRyb3BwaW5nLXBhcnRpY2xlIjoiRGUifSx7ImZhbWlseSI6IkNpc3Rlcm5hIiwiZ2l2ZW4iOiJBbGJlcnRvIE1pY2hlbGUiLCJwYXJzZS1uYW1lcyI6ZmFsc2UsImRyb3BwaW5nLXBhcnRpY2xlIjoiIiwibm9uLWRyb3BwaW5nLXBhcnRpY2xlIjoiIn0seyJmYW1pbHkiOiJRdWludGF2YWxsZSIsImdpdmVuIjoiR2l1c2VwcGUiLCJwYXJzZS1uYW1lcyI6ZmFsc2UsImRyb3BwaW5nLXBhcnRpY2xlIjoiIiwibm9uLWRyb3BwaW5nLXBhcnRpY2xlIjoiIn0seyJmYW1pbHkiOiJNYXJzZWxsYSIsImdpdmVuIjoiTHVpZ2kgVG9uaW5vIiwicGFyc2UtbmFtZXMiOmZhbHNlLCJkcm9wcGluZy1wYXJ0aWNsZSI6IiIsIm5vbi1kcm9wcGluZy1wYXJ0aWNsZSI6IiJ9XSwiY29udGFpbmVyLXRpdGxlIjoiSW50ZXJuYXRpb25hbCBKb3VybmFsIG9mIEVudmlyb25tZW50YWwgUmVzZWFyY2ggYW5kIFB1YmxpYyBIZWFsdGgiLCJjb250YWluZXItdGl0bGUtc2hvcnQiOiJJbnQuIEouIEVudmlyb24uIFJlcy4gUHVibGljIEhlYWx0aCIsIkRPSSI6IjEwLjMzOTAvaWplcnBoMjAwMzIxMTgiLCJJU1NOIjoiMTY2MDQ2MDEiLCJQTUlEIjoiMzY3Njc0ODUiLCJpc3N1ZWQiOnsiZGF0ZS1wYXJ0cyI6W1syMDIzLDIsMV1dfSwiYWJzdHJhY3QiOiJUaGUgdG9waWMgb2YgaW5mb3JtZWQgY29uc2VudCBoYXMgYmVjb21lIGluY3JlYXNpbmdseSBpbXBvcnRhbnQgaW4gcmVjZW50IGRlY2FkZXMsIGJvdGggaW4gdGhlIGV0aGljYWwtZGVvbnRvbG9naWNhbCBmaWVsZCBhbmQgYXMgYSBkdXR5IG9mIGxhdy4gVGhlIHJldmlldyBjb3ZlcmVkIGFsbCBzZW50ZW5jZXMgaXNzdWVkIGJ5IHRoZSAxM3RoIHNlY3Rpb24gb2YgdGhlIENpdmlsIENvdXJ0IG9mIFJvbWUgZHVyaW5nIHRoZSBwZXJpb2QgSmFudWFyeSAyMDE24oCTRGVjZW1iZXIgMjAyMC4gRHVyaW5nIHRoaXMgcGVyaW9kLCAxNTYganVkZ21lbnRzIHdlcmUgZm91bmQgaW4gd2hpY2ggYSBicmVhY2ggb2YgY29uc2VudCB3YXMgcmVxdWlyZWQ7IGluIDI0IG9mIHRoZXNlLCBzcGVjaWZpYyBsaWFiaWxpdHkgd2FzIHByb3ZlbiwgYW5kIHRoZSBjb3JyZXNwb25kaW5nIGNvbXBlbnNhdGlvbiBsaXF1aWRhdGVkLiBNb3Jlb3ZlciwgODAlIG9mIHRoZSBjYXNlcyBjb25jZXJuZWQgdGhlIGxhY2sgb2YgaW5mb3JtYXRpb24gcHJvdmlkZWQuIFRoZSBtb3N0IGludm9sdmVkIGJyYW5jaGVzIHdlcmUgdGhvc2UgcmVsYXRlZCB0byBzdXJnaWNhbCBhcmVhczogZ2VuZXJhbCBzdXJnZXJ5LCBwbGFzdGljIHN1cmdlcnkgYW5kIGFlc3RoZXRpYyBtZWRpY2luZSBhbmQgb3J0aG9wYWVkaWNzLiBUaGUgdG90YWwgYW1vdW50IG9mIGNvbXBlbnNhdGlvbiBwYWlkIHdhcyBFVVIgMjg3LDE0NC41OS4gVGhlIHJlc2VhcmNoIGNhcnJpZWQgb3V0IGhhcyBoaWdobGlnaHRlZCBob3csIGluIGEgYnJvYWQganVyaXNwcnVkZW50aWFsIGNvbnRleHQsIHRoZSBkYW1hZ2UgY2F1c2VkIGJ5IHRoZSB2aW9sYXRpb24gb2YgdGhlIHJpZ2h0IHJlbGF0ZWQgdG8gaW5mb3JtZWQgY29uc2VudCBpcyBjb25zaWRlcmVkLCBhbmQgaG93IGl0IGltcGFjdHMgb24gdGhlIGVjb25vbWljIGNvbXBlbnNhdGlvbiBvZiBkYW1hZ2VzLiBBZGRpdGlvbmFsbHksIGl0IHNob3dlZCB0aGF0IHRoZSBhcmVhcyBtb3N0IGFmZmVjdGVkIGJ5IHRoZSBpbmZvcm1hdGlvbiBkZWZpY2l0IGFyZSB0aG9zZSByZWxhdGVkIHRvIHRoZSBwZXJmb3JtYW5jZSBvZiBzdXJnaWNhbCBhY3Rpdml0aWVzLCB3aGljaCBhcmUgY2hhcmFjdGVyaXplZCBieSBncmVhdGVyIGludmFzaXZlbmVzcyBhbmQgYSBoaWdoZXIgcmlzayBvZiBhZHZlcnNlIGV2ZW50cy4gVGhlIGRhdGEgcmVwb3J0ZWQgdW5kZXJsaW5lIHRoZSBleGlnZW5jeSB0byBjb25zaWRlciBpbmZvcm1lZCBjb25zZW50IG5vdCBhcyBhIG1lcmUgZG9jdW1lbnRhcnkgYWxsZWdhdGlvbiBidXQgYXMgYW4gZXNzZW50aWFsIG1vbWVudCBpbiB0aGUgY29uc3RydWN0aW9uIG9mIGEgdmFsaWQgdGhlcmFwZXV0aWMgYWxsaWFuY2UsIHdoaWNoIGlzIGFsc28gdXNlZnVsIGZvciBhdm9pZGluZyB1bm5lY2Vzc2FyeSBsaXRpZ2F0aW9uIHRoYXQgaXMgYmVjb21pbmcgaW5jcmVhc2luZ2x5IGJ1cmRlbnNvbWUgZm9yIGhlYWx0aGNhcmUgc3lzdGVtcyBhbGwgb3ZlciB0aGUgd29ybGQuIiwicHVibGlzaGVyIjoiTURQSSIsImlzc3VlIjoiMyIsInZvbHVtZSI6IjIwIn0sImlzVGVtcG9yYXJ5IjpmYWxzZX0seyJpZCI6IjdlNjFhMzc2LWFmOGEtMzU0ZC05MWU3LTNkNGEwNjU4ZjU1YiIsIml0ZW1EYXRhIjp7InR5cGUiOiJhcnRpY2xlLWpvdXJuYWwiLCJpZCI6IjdlNjFhMzc2LWFmOGEtMzU0ZC05MWU3LTNkNGEwNjU4ZjU1YiIsInRpdGxlIjoiSW5mb3JtZWQgQ29uc2VudCBPYnRhaW5tZW50LCBNYWxwcmFjdGljZSBMaXRpZ2F0aW9uLCBhbmQgdGhlIFBvdGVudGlhbCBSb2xlIG9mIFNoYXJlZCBEZWNpc2lvbi1tYWtpbmcgQXBwcm9hY2hlcyIsImF1dGhvciI6W3siZmFtaWx5IjoiQmlya2VsYW5kIiwiZ2l2ZW4iOiJTw7hyZW4gRnJ5ZCIsInBhcnNlLW5hbWVzIjpmYWxzZSwiZHJvcHBpbmctcGFydGljbGUiOiIiLCJub24tZHJvcHBpbmctcGFydGljbGUiOiIifV0sImNvbnRhaW5lci10aXRsZSI6IkV1cm9wZWFuIEpvdXJuYWwgb2YgSGVhbHRoIExhdyIsImNvbnRhaW5lci10aXRsZS1zaG9ydCI6IkV1ci4gSi4gSGVhbHRoIExhdyIsIkRPSSI6Imh0dHBzOi8vZG9pLm9yZy8xMC4xMTYzLzE1NzE4MDkzLTEyMzQxNDEwIiwiVVJMIjoiaHR0cHM6Ly9icmlsbC5jb20vdmlldy9qb3VybmFscy9lamhsLzI0LzMvYXJ0aWNsZS1wMjY0XzIueG1sIiwiaXNzdWVkIjp7ImRhdGUtcGFydHMiOltbMjAxN11dfSwicHVibGlzaGVyLXBsYWNlIjoiTGVpZGVuLCBUaGUgTmV0aGVybGFuZHMiLCJwYWdlIjoiMjY0LTI4NCIsImxhbmd1YWdlIjoiRW5nbGlzaCIsInB1Ymxpc2hlciI6IkJyaWxsIHwgTmlqaG9mZiIsImlzc3VlIjoiMyIsInZvbHVtZSI6IjI0In0sImlzVGVtcG9yYXJ5IjpmYWxzZX0seyJpZCI6IjRhMDBkNzA1LTIxZWUtMzJmZi05Yjg2LWRlNGU4MjQzNmU1ZSIsIml0ZW1EYXRhIjp7InR5cGUiOiJhcnRpY2xlLWpvdXJuYWwiLCJpZCI6IjRhMDBkNzA1LTIxZWUtMzJmZi05Yjg2LWRlNGU4MjQzNmU1ZSIsInRpdGxlIjoiTGVhcm5pbmcgZnJvbSBpbmZvcm1lZCBjb25zZW50IGxpdGlnYXRpb24gdG8gaW1wcm92ZSBwcmFjdGljZXM6IEEgc3lzdGVtYXRpYyByZXZpZXciLCJhdXRob3IiOlt7ImZhbWlseSI6IkdpdWRpY2ktV2FjaCIsImdpdmVuIjoiS2FyaW5lIiwicGFyc2UtbmFtZXMiOmZhbHNlLCJkcm9wcGluZy1wYXJ0aWNsZSI6IiIsIm5vbi1kcm9wcGluZy1wYXJ0aWNsZSI6IiJ9LHsiZmFtaWx5IjoiR2lsbG9pcyIsImdpdmVuIjoiUGllcnJlIiwicGFyc2UtbmFtZXMiOmZhbHNlLCJkcm9wcGluZy1wYXJ0aWNsZSI6IiIsIm5vbi1kcm9wcGluZy1wYXJ0aWNsZSI6IiJ9LHsiZmFtaWx5IjoiUmVtZW4iLCJnaXZlbiI6IlRob21hcyIsInBhcnNlLW5hbWVzIjpmYWxzZSwiZHJvcHBpbmctcGFydGljbGUiOiIiLCJub24tZHJvcHBpbmctcGFydGljbGUiOiIifSx7ImZhbWlseSI6IkNsYXVkb3QiLCJnaXZlbiI6IkZyw6lkw6lyaXF1ZSIsInBhcnNlLW5hbWVzIjpmYWxzZSwiZHJvcHBpbmctcGFydGljbGUiOiIiLCJub24tZHJvcHBpbmctcGFydGljbGUiOiIifV0sImNvbnRhaW5lci10aXRsZSI6IlBhdGllbnQgRWR1Y2F0aW9uIGFuZCBDb3Vuc2VsaW5nIiwiY29udGFpbmVyLXRpdGxlLXNob3J0IjoiUGF0aWVudCBFZHVjLiBDb3Vucy4iLCJET0kiOiJodHRwczovL2RvaS5vcmcvMTAuMTAxNi9qLnBlYy4yMDIxLjEwLjAwOSIsIklTU04iOiIwNzM4LTM5OTEiLCJVUkwiOiJodHRwczovL3d3dy5zY2llbmNlZGlyZWN0LmNvbS9zY2llbmNlL2FydGljbGUvcGlpL1MwNzM4Mzk5MTIxMDA2Njg2IiwiaXNzdWVkIjp7ImRhdGUtcGFydHMiOltbMjAyMl1dfSwicGFnZSI6IjE3MTQtMTcyMSIsImFic3RyYWN0IjoiT2JqZWN0aXZlXG5UbyBkZXNjcmliZSB0aGUgcmVhc29ucyB0aGF0IGxlYWQganVkZ2VzIHRvIHF1YWxpZnkgbWFscHJhY3RpY2UgYXMgYSBsYWNrIG9mIGluZm9ybWF0aW9uLCB0aGVuIHJ1bGUgaW4gZmF2b3VyIG9yIG5vdCBvZiB0aGUgaGVhbHRoIHByb2Zlc3Npb25hbCAoSFApLlxuTWV0aG9kc1xuV2UgY29uZHVjdGVkIGEgc3lzdGVtYXRpYyByZXZpZXcgb2YgY2FzZSBsYXcgcmVsYXRpbmcgdG8gdGhlIGJyZWFjaCBvZiBkaXNjbG9zdXJlIG9ibGlnYXRpb25zIG92ZXIgYSB0ZW4teWVhciBwZXJpb2QgZnJvbSAyMDEwIHRvIDIwMjAuIFdlIHVzZWQgMyBsZWdhbCBkYXRhYmFzZXM6IEzDqWdpZnJhbmNlLCBEYWxsb3ogYW5kIExleGlzIDM2MCwgYWxsIGlkZW50aWZpZWQgYXMgdGhlIG1vc3QgZXhoYXVzdGl2ZS5cblJlc3VsdHNcbk9mIHRoZSA1MTQgbGF3IGNhc2VzIGluY2x1ZGVkOiBqdWRnZXMgZm91bmQgbWFscHJhY3RpY2Ugb3dpbmcgdG8gbGFjayBvZiBpbmZvcm1hdGlvbiBpbiAzNzcgKDczLjMlKSBjYXNlcy4gQW1vbmcgdGhlIGxhdHRlciwgbWFscHJhY3RpY2VzIHdlcmUgbGFjayBvZiByaXNrIGluZm9ybWF0aW9uIChOwqA9wqAyNTcsIDY4LjIlKSwgbGFjayBvZiBwcm9vZiBvZiBpbmZvcm1hdGlvbiAoTsKgPcKgMjQzLCA2NC41JSkgYW5kL29yIGxhY2sgb2YgaW5mb3JtYXRpb24gb24gdGhlcmFwZXV0aWMgYWx0ZXJuYXRpdmVzIChOwqA9wqA0OSwgMTMuMCUpLiBUaGVzZSBtYWxwcmFjdGljZXMgcmVzdWx0ZWQgaW4gYSBjb252aWN0aW9uIG9mIHRoZSBIUCBpbiAyNjggKDcxLjElKSBvZiB0aGUgY2FzZXMuXG5Db25jbHVzaW9uXG5DYXNlIGxhdyBpcyBhbiBpbXBvcnRhbnQgc291cmNlIG9mIGluZm9ybWF0aW9uIGZvciBpbXByb3ZpbmcgdGhlIHF1YWxpdHkgb2YgSFAsIGxhd3llcnMsIGFuZCBqdWRnZXPigJkgcHJhY3RpY2VzLlxuUHJhY3RpY2UgaW1wbGljYXRpb25zXG5UaGlzIHJldmlldyBzdWdnZXN0cyB0aGF0OiDigKJIUCBzaG91bGQgdGFrZSB0aW1lIHRvIGNvbXBsZXRlIHRoZSBtZWRpY2FsIHJlY29yZCBhbmQgc2hvdWxkIGxlYXJuIHRvIGNvbW11bmljYXRlIGFib3V0IHJpc2tzIHdpdGggcGF0aWVudHMs4oCiSnVkZ2VzIHNob3VsZCBleHBsYWluIHdoYXQgdGhlIOKAmHJpZ2h0IHdheeKAmSB0byBpbmZvcm0gdGhlIHBhdGllbnQgdW5kZXIgdGhlIGxhdyBpcyzigKJMYXd5ZXJzIGNvdWxkIHVzZSB0aGUgaW52ZW50b3J5IG1hZGUgdG8gYnVpbGQgdGhlaXIgYXJndW1lbnRzLiIsImlzc3VlIjoiNyIsInZvbHVtZSI6IjEwNSJ9LCJpc1RlbXBvcmFyeSI6ZmFsc2V9LHsiaWQiOiIzZmQzZmM5ZC1hNTlhLTMzMDgtYjI5Yy1hODcyMzJmZTc5NWYiLCJpdGVtRGF0YSI6eyJ0eXBlIjoiYXJ0aWNsZS1qb3VybmFsIiwiaWQiOiIzZmQzZmM5ZC1hNTlhLTMzMDgtYjI5Yy1hODcyMzJmZTc5NWYiLCJ0aXRsZSI6Ik1lZGljYWwgZXJyb3IgYW5kIG5lZ2xpZ2VuY2UgYXMgYcKgcHJlbWlzZSBvZiBsaWFiaWxpdHkgZm9yIGRhbWFnZSBjYXVzZWQgdG8gcGF0aWVudHMiLCJhdXRob3IiOlt7ImZhbWlseSI6IlN0xJlwbmlhayIsImdpdmVuIjoiUGlvdHIiLCJwYXJzZS1uYW1lcyI6ZmFsc2UsImRyb3BwaW5nLXBhcnRpY2xlIjoiIiwibm9uLWRyb3BwaW5nLXBhcnRpY2xlIjoiIn1dLCJjb250YWluZXItdGl0bGUiOiJKb3VybmFsIG9mIEhlYWx0aCBJbmVxdWFsaXRpZXMiLCJET0kiOiIxMC41MTE0L2poaS4yMDIxLjExMzE2NSIsIklTU04iOiIyNDUwLTU5MjciLCJVUkwiOiJodHRwOi8vZHguZG9pLm9yZy8xMC41MTE0L2poaS4yMDIxLjExMzE2NSIsImlzc3VlZCI6eyJkYXRlLXBhcnRzIjpbWzIwMjFdXX0sInBhZ2UiOiIxMzItMTM3IiwiYWJzdHJhY3QiOiJUaGlzIGFydGljbGUgaXMgZGV2b3RlZCB0byB0aGUgcHJvYmxlbSBvZiBjb21wZW5zYXRpb24gb2YgZGFtYWdlIGNhdXNlZCB0byBwYXRpZW50cyBieSBtZWRpY2FsIHBlcnNvbm5lbCBpbiBjb25uZWN0aW9uIHdpdGggdGhlIHByb3Zpc2lvbiBvZiBoZWFsdGggc2VydmljZXMuIEl0IGNvbnNpZGVycyAyIHNpdHVhdGlvbnM6IG1lZGljYWwgZXJyb3IgYW5kIG5lZ2xpZ2VuY2U/IEluIGxlZ2FsIGNvbnN0cnVjdGlvbiBvZiBjb21wZW5zYXRpb24gZm9yIG1lZGljYWwgZXJyb3JzIGFyZSBjYXV0aW9uIGFuZCBkdWUgZGlsaWdlbmNlIGluIGFjdGlvbi4gVGhlIGFydGljbGUgYW5hbHlzZXMgYm90aCBjb25jZXB0cy4gSXQgYWxzbyByZWZlcnMgdG8gbmVnbGlnZW5jZSBpbiBjb25uZWN0aW9uIHdpdGggdGhlIHByb3Zpc2lvbiBvZiBoZWFsdGggc2VydmljZXMuIFRoZSBkZXZlbG9wbWVudCBvZiBtZWRpY2luZSwgcmVzcGVjdCBmb3IgZXRoaWNhbCBzdGFuZGFyZHMsIGFzIHdlbGwgYXMgcGF0aWVudCByaWdodHMsIG1lYW4gdGhhdCB0aGUgdGVuZGVuY3kgdG93YXJkcyBhbmQgaGlnaGVzdCBkaWxpZ2VuY2Ugd2hlbiBwcm92aWRpbmcgbWVkaWNhbCBzZXJ2aWNlcyBpcyBiZWNvbWluZyBtb3JlIHByb25vdW5jZWQuICBUaGUgYXJ0aWNsZSBlbXBoYXNpemVzIHRoYXQgYcKgc2ltaWxhciBwb3NpdGlvbiBpcyB0YWtlbiBieSB0aGUgQ291cnQgaW4gUG9sYW5kLiBUaGUgZHV0eSBvZiBkdWUgZGlsaWdlbmNlIHJlc3VsdHMgZnJvbSB0aGUgcHJvZmVzc2lvbmFsIG5hdHVyZSBvZiB0aGUgZG9jdG9y4oCZcyBhY3Rpb25zLiBJdCBpcyBkZWZpbmVkIGJ5IHRoZSBtZWRpY2FsIHN0YW5kYXJkcy4gSW4gdGhlIGF1dGhvcuKAmXMgb3BpbmlvbiwgdGhlIGNvbmNlcHQgb2YgZHVlIGRpbGlnZW5jZSBhbmQgY2F1dGlvbiBpbiBhY3Rpb24gY2FuIGJlIHVzZWQgYm90aCBmb3IgdGhlIGFzc2Vzc21lbnQgb2YgbWVkaWNhbCBlcnJvciBhbmQgZm9yIG1lZGljYWwgY2FyZSBjaGFyYWN0ZXJpemVkIGJ5IG5lZ2xpZ2VuY2UuIiwiaXNzdWUiOiIyIiwidm9sdW1lIjoiNyIsImNvbnRhaW5lci10aXRsZS1zaG9ydCI6IiJ9LCJpc1RlbXBvcmFyeSI6ZmFsc2V9LHsiaWQiOiJkZTQxZGZjOS00ZWM0LTNiZWMtOWMzMy02M2MxMjhlYmU5YmIiLCJpdGVtRGF0YSI6eyJ0eXBlIjoiYXJ0aWNsZS1qb3VybmFsIiwiaWQiOiJkZTQxZGZjOS00ZWM0LTNiZWMtOWMzMy02M2MxMjhlYmU5YmIiLCJ0aXRsZSI6IkhvdyBTdXJnZW9ucyBhbmQgU3VyZ2ljYWwgTGVhZGVycyBNYW5hZ2UgQ29tcGxpY2F0aW9ucywgTWVkaWNhbCBFcnJvcnMsIE1hbHByYWN0aWNlLCBhbmQgU2Vjb25kIFZpY3RpbSBTeW5kcm9tZSIsImF1dGhvciI6W3siZmFtaWx5IjoiV2F0ZXJzIiwiZ2l2ZW4iOiJQZXRlciBNIiwicGFyc2UtbmFtZXMiOmZhbHNlLCJkcm9wcGluZy1wYXJ0aWNsZSI6IiIsIm5vbi1kcm9wcGluZy1wYXJ0aWNsZSI6IiJ9LHsiZmFtaWx5IjoiRGVNYXNvIiwiZ2l2ZW4iOiJEYXZpZCBSIiwicGFyc2UtbmFtZXMiOmZhbHNlLCJkcm9wcGluZy1wYXJ0aWNsZSI6IiIsIm5vbi1kcm9wcGluZy1wYXJ0aWNsZSI6IiJ9LHsiZmFtaWx5IjoiSG9yZ2FuIiwiZ2l2ZW4iOiJKYW1lcyBKIiwicGFyc2UtbmFtZXMiOmZhbHNlLCJkcm9wcGluZy1wYXJ0aWNsZSI6IiIsIm5vbi1kcm9wcGluZy1wYXJ0aWNsZSI6IiJ9LHsiZmFtaWx5IjoiRnJpY2siLCJnaXZlbiI6IlN0ZXZlbiBMIiwicGFyc2UtbmFtZXMiOmZhbHNlLCJkcm9wcGluZy1wYXJ0aWNsZSI6IiIsIm5vbi1kcm9wcGluZy1wYXJ0aWNsZSI6IiJ9XSwiY29udGFpbmVyLXRpdGxlIjoiSm91cm5hbCBvZiB0aGUgUGVkaWF0cmljIE9ydGhvcGFlZGljIFNvY2lldHkgb2YgTm9ydGggQW1lcmljYSIsIkRPSSI6Imh0dHBzOi8vZG9pLm9yZy8xMC4xMDE2L2ouanBvc25hLjIwMjUuMTAwMTg2IiwiSVNTTiI6IjI3NjgtMjc2NSIsIlVSTCI6Imh0dHBzOi8vd3d3LnNjaWVuY2VkaXJlY3QuY29tL3NjaWVuY2UvYXJ0aWNsZS9waWkvUzI3NjgyNzY1MjUwMDAzMDYiLCJpc3N1ZWQiOnsiZGF0ZS1wYXJ0cyI6W1syMDI1XV19LCJwYWdlIjoiMTAwMTg2IiwiYWJzdHJhY3QiOiJDb21wbGljYXRpb25zIGFyZSBpbmV2aXRhYmxlIGZvciBwcmFjdGljaW5nIHN1cmdlb25zLCBhbmQgd2hlbiB5b3UgbGVhZCBzdXJnZW9ucywgbmVnYXRpdmUgb3V0Y29tZXMgYW5kIGNvbnNlcXVlbmNlcyB3aWxsIHJlc3VsdCBmcm9tIHNvbWUgb2YgdGhlaXIgcHJvZmVzc2lvbmFsIHdvcmsuIFRoZSBpbXBsaWNhdGlvbnMgb2YgdGhlIHVuZGVzaXJlZCwgdW5pbnRlbmRlZCwgb3IgdW5leHBlY3RlZCBjaGFuZ2VzIHRvIGEgY2hpbGQncyBoZWFsdGggZHVlIHRvIHN1cmdpY2FsIGludGVydmVudGlvbiBjYW4gYmUgZWl0aGVyIHRyYW5zaWVudCBvciBwZXJtYW5lbnQsIHJhbmdpbmcgZnJvbSBtaW5vciB0byBtYWpvciwgZGV2YXN0YXRpbmcsIG9yIGV2ZW4gZGVhZGx5IGFkdmVyc2UgZXZlbnRzLiBKdXN0IGFzIHN1cmdlb25zIHN0cml2ZSB0byBtYXhpbWl6ZSB0aGVpciBzdXJnaWNhbCBrbm93bGVkZ2UgYW5kIGV4cGVydGlzZSBiZWZvcmUgcGVyZm9ybWluZyBhbiBvcGVyYXRpb24sIHN1cmdlb25zIGFuZCB0aGVpciB0ZWFtcyBuZWVkIHRvIHByYWN0aWNlIGFuZCBsZWFybiBob3cgdG8gaW1wcm92ZSB0aGVpciBub24tdGVjaG5pY2FsIGxlYWRlcnNoaXAgYW5kIHRlYW0gcGVyZm9ybWFuY2Ugc2tpbGxzLiBXaGVuIGFuIGVycm9yIG9jY3Vycywgc3VyZ2VvbnMgYW5kIHRoZWlyIHRlYW1zIG5lZWQgdG8gcmVzb2x2ZSB0aGUgY29tcGxpY2F0aW9uIGFzIGJlc3QgYXMgcG9zc2libGUgd2l0aCB0aGVpciBleHBlcnRpc2UsIGtub3dsZWRnZSwgYW5kIGNvbnN1bHRhdGlvbihzKSBhcyBuZWVkZWQuIExlYWRlcnMgb2Ygc3VyZ2VvbnMgYW5kIGluc3RpdHV0aW9ucyBuZWVkIHRvIHN1cHBvcnQgdGhlIHBhdGllbnRzLCB0aGVpciBmYW1pbGllcyAoZmlyc3QgdmljdGltcykgYW5kIHRoZSBzdXJnZW9ucyBhbmQgdGhlaXIgY2FyZS1naXZpbmcgdGVhbXMgKHNlY29uZCB2aWN0aW1zKSB3aGVuIGEgY29tcGxpY2F0aW9uIG9jY3Vycy4gQWZ0ZXIgYSBtZWRpY2FsIGVycm9yLCBoZWFsdGhjYXJlIHByb2Zlc3Npb25hbHMgc2hvdWxkIGZvciB0aGVpciBhbmQgdGhlIHBhdGllbnQtcGFyZW50KHMpIHdlbGwtYmVpbmc6ICgxKSBhY2tub3dsZWRnZSB0aGUgZXJyb3IgYW5kIGl0cyBjb25zZXF1ZW5jZXM7ICgyKSB0YWtlIHJlc3BvbnNpYmlsaXR5IGZvciB0aGUgZXJyb3I7ICgzKSBleHByZXNzIHJlZ3JldCB0aGF0IHRoZSBlcnJvciBvY2N1cnJlZDsgKDQpIHNvbHZlIHRoZSBwcm9ibGVtIGFzIGJlc3QgYXMgZmVhc2libGUgd2l0aCBwcm9mZXNzaW9uYWwgY29sbGVhZ3VlczsgYW5kICg1KSBzdHJpdmUgdG8gbGVhcm4gZnJvbSB0aGlzIGVycm9yIGFuZCBwcmV2ZW50IHN1Y2ggb3IgcmVsYXRlZCBjb21wbGljYXRpb24ocykgZnJvbSBvY2N1cnJpbmcgdG8gb3RoZXIgcGF0aWVudHMgaW4gdGhlIGZ1dHVyZS4gVGhlcmUgYXJlIHBhcnRpYWwgYW5kIHRvdGFsIGFwb2xvZ3kgKEknbSBzb3JyeeKAnSkgbGF3cyBpbiAzOCBzdGF0ZXMgcHJvdGVjdGluZyBleHByZXNzaW9ucyBvZiBzeW1wYXRoeSAocGFydGlhbCkgYW5kIGFkbWlzc2lvbnMgb2YgZmF1bHQgKHRvdGFsKSBmcm9tIGFkbWlzc2liaWxpdHkgaW4gY291cnQuIEluc3RpdHV0aW9uYWwgQ0FORE9SL0NBTkRPVVIgcmVxdWlyZW1lbnRzIGRvIGV4aXN0IHJlc3BlY3RpdmVseSBpbiB0aGUgVVMgYW5kIFVLLiBNYWxwcmFjdGljZSBvciBuZWdsaWdlbmNlIGxpdGlnYXRpb24gaXMgYSByZWFsIHJpc2sgd2hlbiBjb21wbGljYXRpb25zIG9jY3VyIGJ1dCBpbnRlcmVzdGluZ2x5IG9jY3VycyBtb3N0IG9mdGVuIHdoZW4gcGF0aWVudHMgYW5kIHRoZWlyIGZhbWlsaWVzIGZlZWwgYWJhbmRvbmVkIGFuZCBkZWNlaXZlZC4gVWx0aW1hdGVseSwgYWxsIGludm9sdmVkIG5lZWQgdG8gaGVhbCBhbmQgdGhpcyBpbmNsdWRlcyB0aGUgc3VyZ2VvbnMgd2hvIGV4cGVyaWVuY2Ugc2Vjb25kIHZpY3RpbSBzeW5kcm9tZS4gUHJvdmlkaW5nIGluZGl2aWR1YWwgYW5kIGluc3RpdHV0aW9uYWwgc3VwcG9ydCBpcyBpbXBlcmF0aXZlIGFuZCBlc3NlbnRpYWwgZm9yIHBhdGllbnRzLCB0aGVpciBmYW1pbGllcywgYW5kIHRoZSBoZWFsdGggY2FyZSBwcm9mZXNzaW9uYWxzIGludm9sdmVkIGluIGEgc2VyaW91cyBzdXJnaWNhbCBjb21wbGljYXRpb24gb3IgbWVkaWNhbCBlcnJvci4gT25seSB0aGVuIGNhbiB3ZSBhbGwgY29wZSBhbmQgY29udGludWUgb24gYXMgb3VyIGJlc3Qgc2VsdmVzLiIsInZvbHVtZSI6IjExIiwiY29udGFpbmVyLXRpdGxlLXNob3J0IjoiIn0sImlzVGVtcG9yYXJ5IjpmYWxzZX1dfQ==&quot;,&quot;citationItems&quot;:[{&quot;id&quot;:&quot;b4e72cb1-6a8d-3d18-a7e8-4506a7029f1f&quot;,&quot;itemData&quot;:{&quot;type&quot;:&quot;article-journal&quot;,&quot;id&quot;:&quot;b4e72cb1-6a8d-3d18-a7e8-4506a7029f1f&quot;,&quot;title&quot;:&quot;Informed Consent: Legal Obligation or Cornerstone of the Care Relationship?&quot;,&quot;author&quot;:[{&quot;family&quot;:&quot;Pallocci&quot;,&quot;given&quot;:&quot;Margherita&quot;,&quot;parse-names&quot;:false,&quot;dropping-particle&quot;:&quot;&quot;,&quot;non-dropping-particle&quot;:&quot;&quot;},{&quot;family&quot;:&quot;Treglia&quot;,&quot;given&quot;:&quot;Michele&quot;,&quot;parse-names&quot;:false,&quot;dropping-particle&quot;:&quot;&quot;,&quot;non-dropping-particle&quot;:&quot;&quot;},{&quot;family&quot;:&quot;Passalacqua&quot;,&quot;given&quot;:&quot;Pierluigi&quot;,&quot;parse-names&quot;:false,&quot;dropping-particle&quot;:&quot;&quot;,&quot;non-dropping-particle&quot;:&quot;&quot;},{&quot;family&quot;:&quot;Tittarelli&quot;,&quot;given&quot;:&quot;Roberta&quot;,&quot;parse-names&quot;:false,&quot;dropping-particle&quot;:&quot;&quot;,&quot;non-dropping-particle&quot;:&quot;&quot;},{&quot;family&quot;:&quot;Zanovello&quot;,&quot;given&quot;:&quot;Claudia&quot;,&quot;parse-names&quot;:false,&quot;dropping-particle&quot;:&quot;&quot;,&quot;non-dropping-particle&quot;:&quot;&quot;},{&quot;family&quot;:&quot;Luca&quot;,&quot;given&quot;:&quot;Lucilla&quot;,&quot;parse-names&quot;:false,&quot;dropping-particle&quot;:&quot;&quot;,&quot;non-dropping-particle&quot;:&quot;De&quot;},{&quot;family&quot;:&quot;Caparrelli&quot;,&quot;given&quot;:&quot;Valentina&quot;,&quot;parse-names&quot;:false,&quot;dropping-particle&quot;:&quot;&quot;,&quot;non-dropping-particle&quot;:&quot;&quot;},{&quot;family&quot;:&quot;Luna&quot;,&quot;given&quot;:&quot;Vincenzo&quot;,&quot;parse-names&quot;:false,&quot;dropping-particle&quot;:&quot;&quot;,&quot;non-dropping-particle&quot;:&quot;De&quot;},{&quot;family&quot;:&quot;Cisterna&quot;,&quot;given&quot;:&quot;Alberto Michele&quot;,&quot;parse-names&quot;:false,&quot;dropping-particle&quot;:&quot;&quot;,&quot;non-dropping-particle&quot;:&quot;&quot;},{&quot;family&quot;:&quot;Quintavalle&quot;,&quot;given&quot;:&quot;Giuseppe&quot;,&quot;parse-names&quot;:false,&quot;dropping-particle&quot;:&quot;&quot;,&quot;non-dropping-particle&quot;:&quot;&quot;},{&quot;family&quot;:&quot;Marsella&quot;,&quot;given&quot;:&quot;Luigi Tonino&quot;,&quot;parse-names&quot;:false,&quot;dropping-particle&quot;:&quot;&quot;,&quot;non-dropping-particle&quot;:&quot;&quot;}],&quot;container-title&quot;:&quot;International Journal of Environmental Research and Public Health&quot;,&quot;container-title-short&quot;:&quot;Int. J. Environ. Res. Public Health&quot;,&quot;DOI&quot;:&quot;10.3390/ijerph20032118&quot;,&quot;ISSN&quot;:&quot;16604601&quot;,&quot;PMID&quot;:&quot;36767485&quot;,&quot;issued&quot;:{&quot;date-parts&quot;:[[2023,2,1]]},&quot;abstract&quot;:&quot;The topic of informed consent has become increasingly important in recent decades, both in the ethical-deontological field and as a duty of law. The review covered all sentences issued by the 13th section of the Civil Court of Rome during the period January 2016–December 2020. During this period, 156 judgments were found in which a breach of consent was required; in 24 of these, specific liability was proven, and the corresponding compensation liquidated. Moreover, 80% of the cases concerned the lack of information provided. The most involved branches were those related to surgical areas: general surgery, plastic surgery and aesthetic medicine and orthopaedics. The total amount of compensation paid was EUR 287,144.59. The research carried out has highlighted how, in a broad jurisprudential context, the damage caused by the violation of the right related to informed consent is considered, and how it impacts on the economic compensation of damages. Additionally, it showed that the areas most affected by the information deficit are those related to the performance of surgical activities, which are characterized by greater invasiveness and a higher risk of adverse events. The data reported underline the exigency to consider informed consent not as a mere documentary allegation but as an essential moment in the construction of a valid therapeutic alliance, which is also useful for avoiding unnecessary litigation that is becoming increasingly burdensome for healthcare systems all over the world.&quot;,&quot;publisher&quot;:&quot;MDPI&quot;,&quot;issue&quot;:&quot;3&quot;,&quot;volume&quot;:&quot;20&quot;},&quot;isTemporary&quot;:false},{&quot;id&quot;:&quot;7e61a376-af8a-354d-91e7-3d4a0658f55b&quot;,&quot;itemData&quot;:{&quot;type&quot;:&quot;article-journal&quot;,&quot;id&quot;:&quot;7e61a376-af8a-354d-91e7-3d4a0658f55b&quot;,&quot;title&quot;:&quot;Informed Consent Obtainment, Malpractice Litigation, and the Potential Role of Shared Decision-making Approaches&quot;,&quot;author&quot;:[{&quot;family&quot;:&quot;Birkeland&quot;,&quot;given&quot;:&quot;Søren Fryd&quot;,&quot;parse-names&quot;:false,&quot;dropping-particle&quot;:&quot;&quot;,&quot;non-dropping-particle&quot;:&quot;&quot;}],&quot;container-title&quot;:&quot;European Journal of Health Law&quot;,&quot;container-title-short&quot;:&quot;Eur. J. Health Law&quot;,&quot;DOI&quot;:&quot;https://doi.org/10.1163/15718093-12341410&quot;,&quot;URL&quot;:&quot;https://brill.com/view/journals/ejhl/24/3/article-p264_2.xml&quot;,&quot;issued&quot;:{&quot;date-parts&quot;:[[2017]]},&quot;publisher-place&quot;:&quot;Leiden, The Netherlands&quot;,&quot;page&quot;:&quot;264-284&quot;,&quot;language&quot;:&quot;English&quot;,&quot;publisher&quot;:&quot;Brill | Nijhoff&quot;,&quot;issue&quot;:&quot;3&quot;,&quot;volume&quot;:&quot;24&quot;},&quot;isTemporary&quot;:false},{&quot;id&quot;:&quot;4a00d705-21ee-32ff-9b86-de4e82436e5e&quot;,&quot;itemData&quot;:{&quot;type&quot;:&quot;article-journal&quot;,&quot;id&quot;:&quot;4a00d705-21ee-32ff-9b86-de4e82436e5e&quot;,&quot;title&quot;:&quot;Learning from informed consent litigation to improve practices: A systematic review&quot;,&quot;author&quot;:[{&quot;family&quot;:&quot;Giudici-Wach&quot;,&quot;given&quot;:&quot;Karine&quot;,&quot;parse-names&quot;:false,&quot;dropping-particle&quot;:&quot;&quot;,&quot;non-dropping-particle&quot;:&quot;&quot;},{&quot;family&quot;:&quot;Gillois&quot;,&quot;given&quot;:&quot;Pierre&quot;,&quot;parse-names&quot;:false,&quot;dropping-particle&quot;:&quot;&quot;,&quot;non-dropping-particle&quot;:&quot;&quot;},{&quot;family&quot;:&quot;Remen&quot;,&quot;given&quot;:&quot;Thomas&quot;,&quot;parse-names&quot;:false,&quot;dropping-particle&quot;:&quot;&quot;,&quot;non-dropping-particle&quot;:&quot;&quot;},{&quot;family&quot;:&quot;Claudot&quot;,&quot;given&quot;:&quot;Frédérique&quot;,&quot;parse-names&quot;:false,&quot;dropping-particle&quot;:&quot;&quot;,&quot;non-dropping-particle&quot;:&quot;&quot;}],&quot;container-title&quot;:&quot;Patient Education and Counseling&quot;,&quot;container-title-short&quot;:&quot;Patient Educ. Couns.&quot;,&quot;DOI&quot;:&quot;https://doi.org/10.1016/j.pec.2021.10.009&quot;,&quot;ISSN&quot;:&quot;0738-3991&quot;,&quot;URL&quot;:&quot;https://www.sciencedirect.com/science/article/pii/S0738399121006686&quot;,&quot;issued&quot;:{&quot;date-parts&quot;:[[2022]]},&quot;page&quot;:&quot;1714-1721&quot;,&quot;abstract&quot;:&quot;Objective\nTo describe the reasons that lead judges to qualify malpractice as a lack of information, then rule in favour or not of the health professional (HP).\nMethods\nWe conducted a systematic review of case law relating to the breach of disclosure obligations over a ten-year period from 2010 to 2020. We used 3 legal databases: Légifrance, Dalloz and Lexis 360, all identified as the most exhaustive.\nResults\nOf the 514 law cases included: judges found malpractice owing to lack of information in 377 (73.3%) cases. Among the latter, malpractices were lack of risk information (N = 257, 68.2%), lack of proof of information (N = 243, 64.5%) and/or lack of information on therapeutic alternatives (N = 49, 13.0%). These malpractices resulted in a conviction of the HP in 268 (71.1%) of the cases.\nConclusion\nCase law is an important source of information for improving the quality of HP, lawyers, and judges’ practices.\nPractice implications\nThis review suggests that: •HP should take time to complete the medical record and should learn to communicate about risks with patients,•Judges should explain what the ‘right way’ to inform the patient under the law is,•Lawyers could use the inventory made to build their arguments.&quot;,&quot;issue&quot;:&quot;7&quot;,&quot;volume&quot;:&quot;105&quot;},&quot;isTemporary&quot;:false},{&quot;id&quot;:&quot;3fd3fc9d-a59a-3308-b29c-a87232fe795f&quot;,&quot;itemData&quot;:{&quot;type&quot;:&quot;article-journal&quot;,&quot;id&quot;:&quot;3fd3fc9d-a59a-3308-b29c-a87232fe795f&quot;,&quot;title&quot;:&quot;Medical error and negligence as a premise of liability for damage caused to patients&quot;,&quot;author&quot;:[{&quot;family&quot;:&quot;Stępniak&quot;,&quot;given&quot;:&quot;Piotr&quot;,&quot;parse-names&quot;:false,&quot;dropping-particle&quot;:&quot;&quot;,&quot;non-dropping-particle&quot;:&quot;&quot;}],&quot;container-title&quot;:&quot;Journal of Health Inequalities&quot;,&quot;DOI&quot;:&quot;10.5114/jhi.2021.113165&quot;,&quot;ISSN&quot;:&quot;2450-5927&quot;,&quot;URL&quot;:&quot;http://dx.doi.org/10.5114/jhi.2021.113165&quot;,&quot;issued&quot;:{&quot;date-parts&quot;:[[2021]]},&quot;page&quot;:&quot;132-137&quot;,&quot;abstract&quot;:&quot;This article is devoted to the problem of compensation of damage caused to patients by medical personnel in connection with the provision of health services. It considers 2 situations: medical error and negligence? In legal construction of compensation for medical errors are caution and due diligence in action. The article analyses both concepts. It also refers to negligence in connection with the provision of health services. The development of medicine, respect for ethical standards, as well as patient rights, mean that the tendency towards and highest diligence when providing medical services is becoming more pronounced.  The article emphasizes that a similar position is taken by the Court in Poland. The duty of due diligence results from the professional nature of the doctor’s actions. It is defined by the medical standards. In the author’s opinion, the concept of due diligence and caution in action can be used both for the assessment of medical error and for medical care characterized by negligence.&quot;,&quot;issue&quot;:&quot;2&quot;,&quot;volume&quot;:&quot;7&quot;,&quot;container-title-short&quot;:&quot;&quot;},&quot;isTemporary&quot;:false},{&quot;id&quot;:&quot;de41dfc9-4ec4-3bec-9c33-63c128ebe9bb&quot;,&quot;itemData&quot;:{&quot;type&quot;:&quot;article-journal&quot;,&quot;id&quot;:&quot;de41dfc9-4ec4-3bec-9c33-63c128ebe9bb&quot;,&quot;title&quot;:&quot;How Surgeons and Surgical Leaders Manage Complications, Medical Errors, Malpractice, and Second Victim Syndrome&quot;,&quot;author&quot;:[{&quot;family&quot;:&quot;Waters&quot;,&quot;given&quot;:&quot;Peter M&quot;,&quot;parse-names&quot;:false,&quot;dropping-particle&quot;:&quot;&quot;,&quot;non-dropping-particle&quot;:&quot;&quot;},{&quot;family&quot;:&quot;DeMaso&quot;,&quot;given&quot;:&quot;David R&quot;,&quot;parse-names&quot;:false,&quot;dropping-particle&quot;:&quot;&quot;,&quot;non-dropping-particle&quot;:&quot;&quot;},{&quot;family&quot;:&quot;Horgan&quot;,&quot;given&quot;:&quot;James J&quot;,&quot;parse-names&quot;:false,&quot;dropping-particle&quot;:&quot;&quot;,&quot;non-dropping-particle&quot;:&quot;&quot;},{&quot;family&quot;:&quot;Frick&quot;,&quot;given&quot;:&quot;Steven L&quot;,&quot;parse-names&quot;:false,&quot;dropping-particle&quot;:&quot;&quot;,&quot;non-dropping-particle&quot;:&quot;&quot;}],&quot;container-title&quot;:&quot;Journal of the Pediatric Orthopaedic Society of North America&quot;,&quot;DOI&quot;:&quot;https://doi.org/10.1016/j.jposna.2025.100186&quot;,&quot;ISSN&quot;:&quot;2768-2765&quot;,&quot;URL&quot;:&quot;https://www.sciencedirect.com/science/article/pii/S2768276525000306&quot;,&quot;issued&quot;:{&quot;date-parts&quot;:[[2025]]},&quot;page&quot;:&quot;100186&quot;,&quot;abstract&quot;:&quot;Complications are inevitable for practicing surgeons, and when you lead surgeons, negative outcomes and consequences will result from some of their professional work. The implications of the undesired, unintended, or unexpected changes to a child's health due to surgical intervention can be either transient or permanent, ranging from minor to major, devastating, or even deadly adverse events. Just as surgeons strive to maximize their surgical knowledge and expertise before performing an operation, surgeons and their teams need to practice and learn how to improve their non-technical leadership and team performance skills. When an error occurs, surgeons and their teams need to resolve the complication as best as possible with their expertise, knowledge, and consultation(s) as needed. Leaders of surgeons and institutions need to support the patients, their families (first victims) and the surgeons and their care-giving teams (second victims) when a complication occurs. After a medical error, healthcare professionals should for their and the patient-parent(s) well-being: (1) acknowledge the error and its consequences; (2) take responsibility for the error; (3) express regret that the error occurred; (4) solve the problem as best as feasible with professional colleagues; and (5) strive to learn from this error and prevent such or related complication(s) from occurring to other patients in the future. There are partial and total apology (I'm sorry”) laws in 38 states protecting expressions of sympathy (partial) and admissions of fault (total) from admissibility in court. Institutional CANDOR/CANDOUR requirements do exist respectively in the US and UK. Malpractice or negligence litigation is a real risk when complications occur but interestingly occurs most often when patients and their families feel abandoned and deceived. Ultimately, all involved need to heal and this includes the surgeons who experience second victim syndrome. Providing individual and institutional support is imperative and essential for patients, their families, and the health care professionals involved in a serious surgical complication or medical error. Only then can we all cope and continue on as our best selves.&quot;,&quot;volume&quot;:&quot;11&quot;,&quot;container-title-short&quot;:&quot;&quot;},&quot;isTemporary&quot;:false}]},{&quot;citationID&quot;:&quot;MENDELEY_CITATION_22cc34ba-40c4-4d93-8df8-e2a2d65bd06c&quot;,&quot;properties&quot;:{&quot;noteIndex&quot;:0},&quot;isEdited&quot;:false,&quot;manualOverride&quot;:{&quot;isManuallyOverridden&quot;:false,&quot;citeprocText&quot;:&quot;(B. J. Morris et al., 2016)&quot;,&quot;manualOverrideText&quot;:&quot;&quot;},&quot;citationTag&quot;:&quot;MENDELEY_CITATION_v3_eyJjaXRhdGlvbklEIjoiTUVOREVMRVlfQ0lUQVRJT05fMjJjYzM0YmEtNDBjNC00ZDkzLThkZjgtZTJhMmQ2NWJkMDZjIiwicHJvcGVydGllcyI6eyJub3RlSW5kZXgiOjB9LCJpc0VkaXRlZCI6ZmFsc2UsIm1hbnVhbE92ZXJyaWRlIjp7ImlzTWFudWFsbHlPdmVycmlkZGVuIjpmYWxzZSwiY2l0ZXByb2NUZXh0IjoiKEIuIEouIE1vcnJpcyBldCBhbC4sIDIwMTYpIiwibWFudWFsT3ZlcnJpZGVUZXh0IjoiIn0sImNpdGF0aW9uSXRlbXMiOlt7ImlkIjoiNjc3YTYzNTgtMzUzYS0zOGE3LThmNGYtMWQ0ZWE4MzgwZDQyIiwiaXRlbURhdGEiOnsidHlwZSI6ImFydGljbGUtam91cm5hbCIsImlkIjoiNjc3YTYzNTgtMzUzYS0zOGE3LThmNGYtMWQ0ZWE4MzgwZDQyIiwidGl0bGUiOiJFc3RpbWF0aW9uIG9mIGNvdW50cnktc3BlY2lmaWMgYW5kIGdsb2JhbCBwcmV2YWxlbmNlIG9mIG1hbGUgY2lyY3VtY2lzaW9uIiwiYXV0aG9yIjpbeyJmYW1pbHkiOiJNb3JyaXMiLCJnaXZlbiI6IkJyaWFuIEoiLCJwYXJzZS1uYW1lcyI6ZmFsc2UsImRyb3BwaW5nLXBhcnRpY2xlIjoiIiwibm9uLWRyb3BwaW5nLXBhcnRpY2xlIjoiIn0seyJmYW1pbHkiOiJXYW1haSIsImdpdmVuIjoiUmljaGFyZCBHIiwicGFyc2UtbmFtZXMiOmZhbHNlLCJkcm9wcGluZy1wYXJ0aWNsZSI6IiIsIm5vbi1kcm9wcGluZy1wYXJ0aWNsZSI6IiJ9LHsiZmFtaWx5IjoiSGVuZWJlbmciLCJnaXZlbiI6IkVzdGhlciBCIiwicGFyc2UtbmFtZXMiOmZhbHNlLCJkcm9wcGluZy1wYXJ0aWNsZSI6IiIsIm5vbi1kcm9wcGluZy1wYXJ0aWNsZSI6IiJ9LHsiZmFtaWx5IjoiVG9iaWFuIiwiZ2l2ZW4iOiJBYXJvbiBBIFIiLCJwYXJzZS1uYW1lcyI6ZmFsc2UsImRyb3BwaW5nLXBhcnRpY2xlIjoiIiwibm9uLWRyb3BwaW5nLXBhcnRpY2xlIjoiIn0seyJmYW1pbHkiOiJLbGF1c25lciIsImdpdmVuIjoiSmVmZnJleSBEIiwicGFyc2UtbmFtZXMiOmZhbHNlLCJkcm9wcGluZy1wYXJ0aWNsZSI6IiIsIm5vbi1kcm9wcGluZy1wYXJ0aWNsZSI6IiJ9LHsiZmFtaWx5IjoiQmFuZXJqZWUiLCJnaXZlbiI6IkpveWEiLCJwYXJzZS1uYW1lcyI6ZmFsc2UsImRyb3BwaW5nLXBhcnRpY2xlIjoiIiwibm9uLWRyb3BwaW5nLXBhcnRpY2xlIjoiIn0seyJmYW1pbHkiOiJIYW5raW5zIiwiZ2l2ZW4iOiJDYXRoZXJpbmUgQSIsInBhcnNlLW5hbWVzIjpmYWxzZSwiZHJvcHBpbmctcGFydGljbGUiOiIiLCJub24tZHJvcHBpbmctcGFydGljbGUiOiIifV0sImNvbnRhaW5lci10aXRsZSI6IlBvcHVsYXRpb24gSGVhbHRoIE1ldHJpY3MiLCJjb250YWluZXItdGl0bGUtc2hvcnQiOiJQb3B1bC4gSGVhbHRoIE1ldHIuIiwiRE9JIjoiMTAuMTE4Ni9zMTI5NjMtMDE2LTAwNzMtNSIsIklTU04iOiIxNDc4LTc5NTQiLCJVUkwiOiJodHRwczovL2RvaS5vcmcvMTAuMTE4Ni9zMTI5NjMtMDE2LTAwNzMtNSIsImlzc3VlZCI6eyJkYXRlLXBhcnRzIjpbWzIwMTZdXX0sInBhZ2UiOiI0IiwiYWJzdHJhY3QiOiJNYWxlIGNpcmN1bWNpc2lvbiAoTUMpIHN0YXR1cyBhbmQgZ2VuaXRhbCBpbmZlY3Rpb24gcmlzayBhcmUgaW50ZXJsaW5rZWQgYW5kIE1DIGlzIG5vdyBwYXJ0IG9mIEhJViBwcmV2ZW50aW9uIHByb2dyYW1zIHdvcmxkd2lkZS4gQ3VycmVudCBNQyBwcmV2YWxlbmNlIGlzIG5vdCBrbm93biBmb3IgYWxsIGNvdW50cmllcyBnbG9iYWxseS4gT3VyIGFpbSB3YXMgdG8gcHJvdmlkZSBlc3RpbWF0ZXMgZm9yIGNvdW50cnktc3BlY2lmaWMgYW5kIGdsb2JhbCBNQyBwcmV2YWxlbmNlLiIsImlzc3VlIjoiMSIsInZvbHVtZSI6IjE0In0sImlzVGVtcG9yYXJ5IjpmYWxzZX1dfQ==&quot;,&quot;citationItems&quot;:[{&quot;id&quot;:&quot;677a6358-353a-38a7-8f4f-1d4ea8380d42&quot;,&quot;itemData&quot;:{&quot;type&quot;:&quot;article-journal&quot;,&quot;id&quot;:&quot;677a6358-353a-38a7-8f4f-1d4ea8380d42&quot;,&quot;title&quot;:&quot;Estimation of country-specific and global prevalence of male circumcision&quot;,&quot;author&quot;:[{&quot;family&quot;:&quot;Morris&quot;,&quot;given&quot;:&quot;Brian J&quot;,&quot;parse-names&quot;:false,&quot;dropping-particle&quot;:&quot;&quot;,&quot;non-dropping-particle&quot;:&quot;&quot;},{&quot;family&quot;:&quot;Wamai&quot;,&quot;given&quot;:&quot;Richard G&quot;,&quot;parse-names&quot;:false,&quot;dropping-particle&quot;:&quot;&quot;,&quot;non-dropping-particle&quot;:&quot;&quot;},{&quot;family&quot;:&quot;Henebeng&quot;,&quot;given&quot;:&quot;Esther B&quot;,&quot;parse-names&quot;:false,&quot;dropping-particle&quot;:&quot;&quot;,&quot;non-dropping-particle&quot;:&quot;&quot;},{&quot;family&quot;:&quot;Tobian&quot;,&quot;given&quot;:&quot;Aaron A R&quot;,&quot;parse-names&quot;:false,&quot;dropping-particle&quot;:&quot;&quot;,&quot;non-dropping-particle&quot;:&quot;&quot;},{&quot;family&quot;:&quot;Klausner&quot;,&quot;given&quot;:&quot;Jeffrey D&quot;,&quot;parse-names&quot;:false,&quot;dropping-particle&quot;:&quot;&quot;,&quot;non-dropping-particle&quot;:&quot;&quot;},{&quot;family&quot;:&quot;Banerjee&quot;,&quot;given&quot;:&quot;Joya&quot;,&quot;parse-names&quot;:false,&quot;dropping-particle&quot;:&quot;&quot;,&quot;non-dropping-particle&quot;:&quot;&quot;},{&quot;family&quot;:&quot;Hankins&quot;,&quot;given&quot;:&quot;Catherine A&quot;,&quot;parse-names&quot;:false,&quot;dropping-particle&quot;:&quot;&quot;,&quot;non-dropping-particle&quot;:&quot;&quot;}],&quot;container-title&quot;:&quot;Population Health Metrics&quot;,&quot;container-title-short&quot;:&quot;Popul. Health Metr.&quot;,&quot;DOI&quot;:&quot;10.1186/s12963-016-0073-5&quot;,&quot;ISSN&quot;:&quot;1478-7954&quot;,&quot;URL&quot;:&quot;https://doi.org/10.1186/s12963-016-0073-5&quot;,&quot;issued&quot;:{&quot;date-parts&quot;:[[2016]]},&quot;page&quot;:&quot;4&quot;,&quot;abstract&quot;:&quot;Male circumcision (MC) status and genital infection risk are interlinked and MC is now part of HIV prevention programs worldwide. Current MC prevalence is not known for all countries globally. Our aim was to provide estimates for country-specific and global MC prevalence.&quot;,&quot;issue&quot;:&quot;1&quot;,&quot;volume&quot;:&quot;14&quot;},&quot;isTemporary&quot;:false}]},{&quot;citationID&quot;:&quot;MENDELEY_CITATION_fa526bcc-25f8-4e9a-9aa4-3947a44d889a&quot;,&quot;properties&quot;:{&quot;noteIndex&quot;:0},&quot;isEdited&quot;:false,&quot;manualOverride&quot;:{&quot;isManuallyOverridden&quot;:false,&quot;citeprocText&quot;:&quot;(Brook, 2016; Krill et al., 2011; Weiss et al., 2010)&quot;,&quot;manualOverrideText&quot;:&quot;&quot;},&quot;citationTag&quot;:&quot;MENDELEY_CITATION_v3_eyJjaXRhdGlvbklEIjoiTUVOREVMRVlfQ0lUQVRJT05fZmE1MjZiY2MtMjVmOC00ZTlhLTlhYTQtMzk0N2E0NGQ4ODlhIiwicHJvcGVydGllcyI6eyJub3RlSW5kZXgiOjB9LCJpc0VkaXRlZCI6ZmFsc2UsIm1hbnVhbE92ZXJyaWRlIjp7ImlzTWFudWFsbHlPdmVycmlkZGVuIjpmYWxzZSwiY2l0ZXByb2NUZXh0IjoiKEJyb29rLCAyMDE2OyBLcmlsbCBldCBhbC4sIDIwMTE7IFdlaXNzIGV0IGFsLiwgMjAxMCkiLCJtYW51YWxPdmVycmlkZVRleHQiOiIifSwiY2l0YXRpb25JdGVtcyI6W3siaWQiOiJjMjk5YjRlZS1jNTRlLTM5ZGEtOGFjNy0yOWM2NDMwNGJjYmEiLCJpdGVtRGF0YSI6eyJ0eXBlIjoiYXJ0aWNsZS1qb3VybmFsIiwiaWQiOiJjMjk5YjRlZS1jNTRlLTM5ZGEtOGFjNy0yOWM2NDMwNGJjYmEiLCJ0aXRsZSI6IkNvbXBsaWNhdGlvbnMgb2YgY2lyY3VtY2lzaW9uIGluIG1hbGUgbmVvbmF0ZXMsIGluZmFudHMgYW5kIGNoaWxkcmVuOiBhIHN5c3RlbWF0aWMgcmV2aWV3IiwiYXV0aG9yIjpbeyJmYW1pbHkiOiJXZWlzcyIsImdpdmVuIjoiSGVsZW4gQSIsInBhcnNlLW5hbWVzIjpmYWxzZSwiZHJvcHBpbmctcGFydGljbGUiOiIiLCJub24tZHJvcHBpbmctcGFydGljbGUiOiIifSx7ImZhbWlseSI6IkxhcmtlIiwiZ2l2ZW4iOiJOYXRhc2hhIiwicGFyc2UtbmFtZXMiOmZhbHNlLCJkcm9wcGluZy1wYXJ0aWNsZSI6IiIsIm5vbi1kcm9wcGluZy1wYXJ0aWNsZSI6IiJ9LHsiZmFtaWx5IjoiSGFscGVyaW4iLCJnaXZlbiI6IkRhbmllbCIsInBhcnNlLW5hbWVzIjpmYWxzZSwiZHJvcHBpbmctcGFydGljbGUiOiIiLCJub24tZHJvcHBpbmctcGFydGljbGUiOiIifSx7ImZhbWlseSI6IlNjaGVua2VyIiwiZ2l2ZW4iOiJJbm9uIiwicGFyc2UtbmFtZXMiOmZhbHNlLCJkcm9wcGluZy1wYXJ0aWNsZSI6IiIsIm5vbi1kcm9wcGluZy1wYXJ0aWNsZSI6IiJ9XSwiY29udGFpbmVyLXRpdGxlIjoiQk1DIFVyb2xvZ3kiLCJjb250YWluZXItdGl0bGUtc2hvcnQiOiJCTUMgVXJvbC4iLCJET0kiOiIxMC4xMTg2LzE0NzEtMjQ5MC0xMC0yIiwiSVNTTiI6IjE0NzEtMjQ5MCIsIlVSTCI6Imh0dHBzOi8vZG9pLm9yZy8xMC4xMTg2LzE0NzEtMjQ5MC0xMC0yIiwiaXNzdWVkIjp7ImRhdGUtcGFydHMiOltbMjAxMF1dfSwicGFnZSI6IjIiLCJhYnN0cmFjdCI6IkFwcHJveGltYXRlbHkgb25lIGluIHRocmVlIG1lbiBhcmUgY2lyY3VtY2lzZWQgZ2xvYmFsbHksIGJ1dCB0aGVyZSBhcmUgcmVsYXRpdmVseSBmZXcgZGF0YSBvbiB0aGUgc2FmZXR5IG9mIHRoZSBwcm9jZWR1cmUuIFRoZSBhaW0gb2YgdGhpcyBwYXBlciBpcyB0byBzdW1tYXJpemUgdGhlIGxpdGVyYXR1cmUgb24gZnJlcXVlbmN5IG9mIGFkdmVyc2UgZXZlbnRzIGZvbGxvd2luZyBwZWRpYXRyaWMgY2lyY3VtY2lzaW9uLCB3aXRoIGEgZm9jdXMgb24gZGV2ZWxvcGluZyBjb3VudHJpZXMuIiwiaXNzdWUiOiIxIiwidm9sdW1lIjoiMTAifSwiaXNUZW1wb3JhcnkiOmZhbHNlfSx7ImlkIjoiMWU3ZGFhNDgtNDJhYy0zMjVhLWFkMDktMTg1Mzc1NDQyOTYyIiwiaXRlbURhdGEiOnsidHlwZSI6ImFydGljbGUtam91cm5hbCIsImlkIjoiMWU3ZGFhNDgtNDJhYy0zMjVhLWFkMDktMTg1Mzc1NDQyOTYyIiwidGl0bGUiOiJDb21wbGljYXRpb25zIG9mIENpcmN1bWNpc2lvbiIsImF1dGhvciI6W3siZmFtaWx5IjoiS3JpbGwiLCJnaXZlbiI6IkFhcm9uIEoiLCJwYXJzZS1uYW1lcyI6ZmFsc2UsImRyb3BwaW5nLXBhcnRpY2xlIjoiIiwibm9uLWRyb3BwaW5nLXBhcnRpY2xlIjoiIn0seyJmYW1pbHkiOiJQYWxtZXIiLCJnaXZlbiI6IkxhbmUgUyIsInBhcnNlLW5hbWVzIjpmYWxzZSwiZHJvcHBpbmctcGFydGljbGUiOiIiLCJub24tZHJvcHBpbmctcGFydGljbGUiOiIifSx7ImZhbWlseSI6IlBhbG1lciIsImdpdmVuIjoiSmVmZnJleSBTIiwicGFyc2UtbmFtZXMiOmZhbHNlLCJkcm9wcGluZy1wYXJ0aWNsZSI6IiIsIm5vbi1kcm9wcGluZy1wYXJ0aWNsZSI6IiJ9XSwiY29udGFpbmVyLXRpdGxlIjoiVGhlIFNjaWVudGlmaWMgV29ybGQgSm91cm5hbCIsIkRPSSI6Imh0dHBzOi8vZG9pLm9yZy8xMC4xMTAwLzIwMTEvMzczODI5IiwiSVNTTiI6IjIzNTYtNjE0MCIsIlVSTCI6Imh0dHBzOi8vZG9pLm9yZy8xMC4xMTAwLzIwMTEvMzczODI5IiwiaXNzdWVkIjp7ImRhdGUtcGFydHMiOltbMjAxMSwxLDFdXX0sInBhZ2UiOiIzNzM4MjkiLCJhYnN0cmFjdCI6IkluIHRoZSBVbml0ZWQgU3RhdGVzLCBjaXJjdW1jaXNpb24gaXMgYSBjb21tb25seSBwZXJmb3JtZWQgcHJvY2VkdXJlLiBJdCBpcyBhIHJlbGF0aXZlbHkgc2FmZSBwcm9jZWR1cmUgd2l0aCBhIGxvdyBvdmVyYWxsIGNvbXBsaWNhdGlvbiByYXRlLiBNb3N0IGNvbXBsaWNhdGlvbnMgYXJlIG1pbm9yIGFuZCBjYW4gYmUgbWFuYWdlZCBlYXNpbHkuIFRob3VnaCB1bmNvbW1vbiwgY29tcGxpY2F0aW9ucyBvZiBjaXJjdW1jaXNpb24gZG8gcmVwcmVzZW50IGEgc2lnbmlmaWNhbnQgcGVyY2VudGFnZSBvZiBjYXNlcyBzZWVuIGJ5IHBlZGlhdHJpYyB1cm9sb2dpc3RzLiBPZnRlbiB0aGV5IHJlcXVpcmUgc3VyZ2ljYWwgY29ycmVjdGlvbiB0aGF0IHJlc3VsdHMgaW4gYSBzaWduaWZpY2FudCBjb3N0IHRvIHRoZSBoZWFsdGggY2FyZSBzeXN0ZW0uIFNldmVyZSBjb21wbGljYXRpb25zIGFyZSBxdWl0ZSByYXJlLCBidXQgZGVhdGggaGFzIGJlZW4gcmVwb3J0ZWQgYXMgYSByZXN1bHQgaW4gc29tZSBjYXNlcy4gQSB0aG9yb3VnaCBhbmQgY29tcGxldGUgcHJlb3BlcmF0aXZlIGV2YWx1YXRpb24sIGZvY3VzaW5nIG9uIGJsZWVkaW5nIGhpc3RvcnkgYW5kIGJpcnRoIGhpc3RvcnksIGlzIGltcGVyYXRpdmUuIFByb3BlciBzZWxlY3Rpb24gb2YgcGF0aWVudHMgYmFzZWQgb24gYWdlIGFuZCBhbmF0b21pYyBjb25zaWRlcmF0aW9ucyBhcyB3ZWxsIGFzIHByb3BlciBzdGVyaWxlIHN1cmdpY2FsIHRlY2huaXF1ZSBhcmUgY3JpdGljYWwgdG8gcHJldmVudCBmdXR1cmUgY2lyY3VtY2lzaW9uLXJlbGF0ZWQgYWR2ZXJzZSBldmVudHMuIiwicHVibGlzaGVyIjoiSm9obiBXaWxleSAmIFNvbnMsIEx0ZCIsImlzc3VlIjoiMSIsInZvbHVtZSI6IjExIiwiY29udGFpbmVyLXRpdGxlLXNob3J0IjoiIn0sImlzVGVtcG9yYXJ5IjpmYWxzZX0seyJpZCI6ImJhY2Q2N2E1LTFjNWMtM2Q0Zi1iZTU5LWRmMWVmZDQxMDU1NyIsIml0ZW1EYXRhIjp7InR5cGUiOiJhcnRpY2xlLWpvdXJuYWwiLCJpZCI6ImJhY2Q2N2E1LTFjNWMtM2Q0Zi1iZTU5LWRmMWVmZDQxMDU1NyIsInRpdGxlIjoiSW5mZWN0aW91cyBDb21wbGljYXRpb25zIG9mIENpcmN1bWNpc2lvbiBhbmQgVGhlaXIgUHJldmVudGlvbiIsImF1dGhvciI6W3siZmFtaWx5IjoiQnJvb2siLCJnaXZlbiI6Ikl0emhhayIsInBhcnNlLW5hbWVzIjpmYWxzZSwiZHJvcHBpbmctcGFydGljbGUiOiIiLCJub24tZHJvcHBpbmctcGFydGljbGUiOiIifV0sImNvbnRhaW5lci10aXRsZSI6IkV1cm9wZWFuIFVyb2xvZ3kgRm9jdXMiLCJjb250YWluZXItdGl0bGUtc2hvcnQiOiJFdXIuIFVyb2wuIEZvY3VzIiwiRE9JIjoiaHR0cHM6Ly9kb2kub3JnLzEwLjEwMTYvai5ldWYuMjAxNi4wMS4wMTMiLCJJU1NOIjoiMjQwNS00NTY5IiwiVVJMIjoiaHR0cHM6Ly93d3cuc2NpZW5jZWRpcmVjdC5jb20vc2NpZW5jZS9hcnRpY2xlL3BpaS9TMjQwNTQ1NjkxNjAwMDE0NiIsImlzc3VlZCI6eyJkYXRlLXBhcnRzIjpbWzIwMTZdXX0sInBhZ2UiOiI0NTMtNDU5IiwiYWJzdHJhY3QiOiJDb250ZXh0XG5BIGdyb3dpbmcgYm9keSBvZiBldmlkZW5jZSBzdXBwb3J0cyB0aGUgaGVhbHRoIGJlbmVmaXRzIG9mIGNpcmN1bWNpc2lvbiwgYnV0IHRoZSBvY2N1cnJlbmNlIG9mIGluZmVjdGlvdXMgY29tcGxpY2F0aW9ucyBpcyBvZiBjb25jZXJuLlxuT2JqZWN0aXZlXG5UbyByZXZpZXcgbGl0ZXJhdHVyZSBwcmVzZW50aW5nIHBhc3QgZGF0YSBhbmQgc3R1ZGllcyBvZiBpbmZlY3Rpb3VzIGNvbXBsaWNhdGlvbnMgb2YgY2lyY3VtY2lzaW9uIGFuZCB0aGVpciBwcmV2ZW50aW9uLlxuRXZpZGVuY2UgYWNxdWlzaXRpb25cbkEgbGl0ZXJhdHVyZSBzZWFyY2ggd2FzIGNvbmR1Y3RlZCBvZiB0aGUgQ29jaHJhbmUgTGlicmFyeSwgRW1iYXNlLCBUdXJuaW5nIFJlc2VhcmNoIGludG8gUHJhY3RpY2UsIFB1Yk1lZCwgYW5kIE1lZGxpbmUgZGF0YWJhc2VzIGZyb20gdGhlaXIgaW5jZXB0aW9uIHRocm91Z2ggSnVuZSAyNSwgMjAxNS4gUmVzdWx0cyB3ZXJlIGNsb3NlbHkgZXZhbHVhdGVkLCBhbmQgYXJ0aWNsZXMgYW5kIGRvY3VtZW50cyB0aGF0IHdlcmUgbm90IHBlcnRpbmVudCBvciByZWR1bmRhbnQgd2VyZSBleGNsdWRlZC5cbkV2aWRlbmNlIHN5bnRoZXNpc1xuQWx0aG91Z2ggdW5jb21tb24sIGxvY2FsLCBzeXN0ZW1pYywgYW5kIHRveGluLXJlbGF0ZWQgaW5mZWN0aW91cyBjb21wbGljYXRpb25zIG9mIGNpcmN1bWNpc2lvbiByZXByZXNlbnQgYSBzaWduaWZpY2FudCBjbGluaWNhbCBwcm9ibGVtLiBJbiBnZW5lcmFsLCB1bnRyYWluZWQgcHJvdmlkZXJzIGNyZWF0ZSBtb3JlIGluZmVjdGlvdXMgYW5kIG5vbmluZmVjdGlvdXMgY29tcGxpY2F0aW9ucyB3aGVuIHBlcmZvcm1pbmcgbWFsZSBjaXJjdW1jaXNpb24gdGhhbiBkbyB3ZWxsLXRyYWluZWQgcHJvdmlkZXJzLCByZWdhcmRsZXNzIG9mIHdoZXRoZXIgdGhleSBhcmUgcGh5c2ljaWFucywgbnVyc2VzLCBvciB0cmFkaXRpb25hbCByZWxpZ2lvdXMgcHJvdmlkZXJzLiBMb2NhbCBjb21wbGljYXRpb25zIGluY2x1ZGUgc3RhcGh5bG9jb2NjYWwgYW5kIHN0cmVwdG9jb2NjYWwgaW5mZWN0aW9ucywgY2VsbHVsaXRpcywgaW1wZXRpZ28sIHB5b2Rlcm1hLCBuZWNyb3RpemluZyBmYXNjaWl0aXMsIHNjYWxkZWQgc2tpbiBzeW5kcm9tZSAoc3RhcGh5bG9jb2NjYWwpLCBGb3VybmllciBnYW5ncmVuZSwgZ2xhbnVsYXIgbmVjcm9zaXMsIHNjcm90YWwgYWJzY2VzcywgYW5kIHBlcml0b25pdGlzLiBSaXR1YWwgY2lyY3VtY2lzaW9uIGlzIHJhcmVseSBhc3NvY2lhdGVkIHdpdGggYWNxdWlzaXRpb24gb2YgdHViZXJjdWxvc2lzLCBkaXBodGhlcmlhLCBvciBoZXJwZXMgdmlydXMuIFN5c3RlbWljIGluZmVjdGlvdXMgY29tcGxpY2F0aW9ucyBpbmNsdWRlIGJhY3RlcmVtaWEsIHdvdW5kIHNlcHNpcywgYW5kIG1lbmluZ2l0aXMuIENpcmN1bWNpc2lvbiBoYXMgYWxzbyBiZWVuIGFzc29jaWF0ZWQgd2l0aCBuZW9uYXRhbCBhbmQgYWR1bHQgdGV0YW51cy5cbkNvbmNsdXNpb25zXG5JbmZlY3Rpb3VzIGNvbXBsaWNhdGlvbnMgZm9sbG93aW5nIGNpcmN1bWNpc2lvbiBzaG91bGQgYmUgcmVkdWNlZCB3aXRoIHRyYWluZWQgYW5kIGNvbXBldGVudCBwcmFjdGl0aW9uZXJzIHBlcmZvcm1pbmcgdGhlIHByb2NlZHVyZSB1c2luZyBzdGVyaWxlIHRlY2huaXF1ZXMuXG5QYXRpZW50IHN1bW1hcnlcbkNvbXBsaWNhdGlvbnMgb2YgY2lyY3VtY2lzaW9uIHJlcHJlc2VudCBhIHNpZ25pZmljYW50IHByb2JsZW0uIE1hbGUgY2lyY3VtY2lzaW9uIHNob3VsZCBiZSBwZXJmb3JtZWQgYnkgdHJhaW5lZCwgY29tcGV0ZW50IHByYWN0aXRpb25lcnMgdXNpbmcgc3RlcmlsZSB0ZWNobmlxdWVzIGFuZCBlZmZlY3RpdmUgcGFpbiBtYW5hZ2VtZW50LiIsImlzc3VlIjoiNCIsInZvbHVtZSI6IjIifSwiaXNUZW1wb3JhcnkiOmZhbHNlfV19&quot;,&quot;citationItems&quot;:[{&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id&quot;:&quot;1e7daa48-42ac-325a-ad09-185375442962&quot;,&quot;itemData&quot;:{&quot;type&quot;:&quot;article-journal&quot;,&quot;id&quot;:&quot;1e7daa48-42ac-325a-ad09-185375442962&quot;,&quot;title&quot;:&quot;Complications of Circumcision&quot;,&quot;author&quot;:[{&quot;family&quot;:&quot;Krill&quot;,&quot;given&quot;:&quot;Aaron J&quot;,&quot;parse-names&quot;:false,&quot;dropping-particle&quot;:&quot;&quot;,&quot;non-dropping-particle&quot;:&quot;&quot;},{&quot;family&quot;:&quot;Palmer&quot;,&quot;given&quot;:&quot;Lane S&quot;,&quot;parse-names&quot;:false,&quot;dropping-particle&quot;:&quot;&quot;,&quot;non-dropping-particle&quot;:&quot;&quot;},{&quot;family&quot;:&quot;Palmer&quot;,&quot;given&quot;:&quot;Jeffrey S&quot;,&quot;parse-names&quot;:false,&quot;dropping-particle&quot;:&quot;&quot;,&quot;non-dropping-particle&quot;:&quot;&quot;}],&quot;container-title&quot;:&quot;The Scientific World Journal&quot;,&quot;DOI&quot;:&quot;https://doi.org/10.1100/2011/373829&quot;,&quot;ISSN&quot;:&quot;2356-6140&quot;,&quot;URL&quot;:&quot;https://doi.org/10.1100/2011/373829&quot;,&quot;issued&quot;:{&quot;date-parts&quot;:[[2011,1,1]]},&quot;page&quot;:&quot;373829&quot;,&quot;abstract&quot;:&quot;In the United States, circumcision is a commonly performed procedure. It is a relatively safe procedure with a low overall complication rate. Most complications are minor and can be managed easily. Though uncommon, complications of circumcision do represent a significant percentage of cases seen by pediatric urologists. Often they require surgical correction that results in a significant cost to the health care system. Severe complications are quite rare, but death has been reported as a result in some cases. A thorough and complete preoperative evaluation, focusing on bleeding history and birth history, is imperative. Proper selection of patients based on age and anatomic considerations as well as proper sterile surgical technique are critical to prevent future circumcision-related adverse events.&quot;,&quot;publisher&quot;:&quot;John Wiley &amp; Sons, Ltd&quot;,&quot;issue&quot;:&quot;1&quot;,&quot;volume&quot;:&quot;11&quot;,&quot;container-title-short&quot;:&quot;&quot;},&quot;isTemporary&quot;:false},{&quot;id&quot;:&quot;bacd67a5-1c5c-3d4f-be59-df1efd410557&quot;,&quot;itemData&quot;:{&quot;type&quot;:&quot;article-journal&quot;,&quot;id&quot;:&quot;bacd67a5-1c5c-3d4f-be59-df1efd410557&quot;,&quot;title&quot;:&quot;Infectious Complications of Circumcision and Their Prevention&quot;,&quot;author&quot;:[{&quot;family&quot;:&quot;Brook&quot;,&quot;given&quot;:&quot;Itzhak&quot;,&quot;parse-names&quot;:false,&quot;dropping-particle&quot;:&quot;&quot;,&quot;non-dropping-particle&quot;:&quot;&quot;}],&quot;container-title&quot;:&quot;European Urology Focus&quot;,&quot;container-title-short&quot;:&quot;Eur. Urol. Focus&quot;,&quot;DOI&quot;:&quot;https://doi.org/10.1016/j.euf.2016.01.013&quot;,&quot;ISSN&quot;:&quot;2405-4569&quot;,&quot;URL&quot;:&quot;https://www.sciencedirect.com/science/article/pii/S2405456916000146&quot;,&quot;issued&quot;:{&quot;date-parts&quot;:[[2016]]},&quot;page&quot;:&quot;453-459&quot;,&quot;abstract&quot;:&quot;Context\nA growing body of evidence supports the health benefits of circumcision, but the occurrence of infectious complications is of concern.\nObjective\nTo review literature presenting past data and studies of infectious complications of circumcision and their prevention.\nEvidence acquisition\nA literature search was conducted of the Cochrane Library, Embase, Turning Research into Practice, PubMed, and Medline databases from their inception through June 25, 2015. Results were closely evaluated, and articles and documents that were not pertinent or redundant were excluded.\nEvidence synthesis\nAlthough uncommon, local, systemic, and toxin-related infectious complications of circumcision represent a significant clinical problem. In general, untrained providers create more infectious and noninfectious complications when performing male circumcision than do well-trained providers, regardless of whether they are physicians, nurses, or traditional religious providers. Local complications include staphylococcal and streptococcal infections, cellulitis, impetigo, pyoderma, necrotizing fasciitis, scalded skin syndrome (staphylococcal), Fournier gangrene, glanular necrosis, scrotal abscess, and peritonitis. Ritual circumcision is rarely associated with acquisition of tuberculosis, diphtheria, or herpes virus. Systemic infectious complications include bacteremia, wound sepsis, and meningitis. Circumcision has also been associated with neonatal and adult tetanus.\nConclusions\nInfectious complications following circumcision should be reduced with trained and competent practitioners performing the procedure using sterile techniques.\nPatient summary\nComplications of circumcision represent a significant problem. Male circumcision should be performed by trained, competent practitioners using sterile techniques and effective pain management.&quot;,&quot;issue&quot;:&quot;4&quot;,&quot;volume&quot;:&quot;2&quot;},&quot;isTemporary&quot;:false}]},{&quot;citationID&quot;:&quot;MENDELEY_CITATION_599625fb-4be0-4238-8d66-4c95e8946883&quot;,&quot;properties&quot;:{&quot;noteIndex&quot;:0},&quot;isEdited&quot;:false,&quot;manualOverride&quot;:{&quot;isManuallyOverridden&quot;:false,&quot;citeprocText&quot;:&quot;(Page et al., 2021)&quot;,&quot;manualOverrideText&quot;:&quot;&quot;},&quot;citationTag&quot;:&quot;MENDELEY_CITATION_v3_eyJjaXRhdGlvbklEIjoiTUVOREVMRVlfQ0lUQVRJT05fNTk5NjI1ZmItNGJlMC00MjM4LThkNjYtNGM5NWU4OTQ2ODgzIiwicHJvcGVydGllcyI6eyJub3RlSW5kZXgiOjB9LCJpc0VkaXRlZCI6ZmFsc2UsIm1hbnVhbE92ZXJyaWRlIjp7ImlzTWFudWFsbHlPdmVycmlkZGVuIjpmYWxzZSwiY2l0ZXByb2NUZXh0IjoiKFBhZ2UgZXQgYWwuLCAyMDIxKSIsIm1hbnVhbE92ZXJyaWRlVGV4dCI6IiJ9LCJjaXRhdGlvbkl0ZW1zIjpbeyJpZCI6IjlmMjc4YTZkLTQzNGItMzY2Mi1hOWIzLTkzMTBmZDk3OTBiMiIsIml0ZW1EYXRhIjp7InR5cGUiOiJhcnRpY2xlLWpvdXJuYWwiLCJpZCI6IjlmMjc4YTZkLTQzNGItMzY2Mi1hOWIzLTkzMTBmZDk3OTBiMiIsInRpdGxlIjoiVGhlIFBSSVNNQSAyMDIwIHN0YXRlbWVudDogQW4gdXBkYXRlZCBndWlkZWxpbmUgZm9yIHJlcG9ydGluZyBzeXN0ZW1hdGljIHJldmlld3MiLCJhdXRob3IiOlt7ImZhbWlseSI6IlBhZ2UiLCJnaXZlbiI6Ik1hdHRoZXcgSi4iLCJwYXJzZS1uYW1lcyI6ZmFsc2UsImRyb3BwaW5nLXBhcnRpY2xlIjoiIiwibm9uLWRyb3BwaW5nLXBhcnRpY2xlIjoiIn0seyJmYW1pbHkiOiJNY0tlbnppZSIsImdpdmVuIjoiSm9hbm5lIEUuIiwicGFyc2UtbmFtZXMiOmZhbHNlLCJkcm9wcGluZy1wYXJ0aWNsZSI6IiIsIm5vbi1kcm9wcGluZy1wYXJ0aWNsZSI6IiJ9LHsiZmFtaWx5IjoiQm9zc3V5dCIsImdpdmVuIjoiUGF0cmljayBNLiIsInBhcnNlLW5hbWVzIjpmYWxzZSwiZHJvcHBpbmctcGFydGljbGUiOiIiLCJub24tZHJvcHBpbmctcGFydGljbGUiOiIifSx7ImZhbWlseSI6IkJvdXRyb24iLCJnaXZlbiI6IklzYWJlbGxlIiwicGFyc2UtbmFtZXMiOmZhbHNlLCJkcm9wcGluZy1wYXJ0aWNsZSI6IiIsIm5vbi1kcm9wcGluZy1wYXJ0aWNsZSI6IiJ9LHsiZmFtaWx5IjoiSG9mZm1hbm4iLCJnaXZlbiI6IlRhbW15IEMuIiwicGFyc2UtbmFtZXMiOmZhbHNlLCJkcm9wcGluZy1wYXJ0aWNsZSI6IiIsIm5vbi1kcm9wcGluZy1wYXJ0aWNsZSI6IiJ9LHsiZmFtaWx5IjoiTXVscm93IiwiZ2l2ZW4iOiJDeW50aGlhIEQuIiwicGFyc2UtbmFtZXMiOmZhbHNlLCJkcm9wcGluZy1wYXJ0aWNsZSI6IiIsIm5vbi1kcm9wcGluZy1wYXJ0aWNsZSI6IiJ9LHsiZmFtaWx5IjoiU2hhbXNlZXIiLCJnaXZlbiI6Ikxhcmlzc2EiLCJwYXJzZS1uYW1lcyI6ZmFsc2UsImRyb3BwaW5nLXBhcnRpY2xlIjoiIiwibm9uLWRyb3BwaW5nLXBhcnRpY2xlIjoiIn0seyJmYW1pbHkiOiJUZXR6bGFmZiIsImdpdmVuIjoiSmVubmlmZXIgTS4iLCJwYXJzZS1uYW1lcyI6ZmFsc2UsImRyb3BwaW5nLXBhcnRpY2xlIjoiIiwibm9uLWRyb3BwaW5nLXBhcnRpY2xlIjoiIn0seyJmYW1pbHkiOiJBa2wiLCJnaXZlbiI6IkVsaWUgQS4iLCJwYXJzZS1uYW1lcyI6ZmFsc2UsImRyb3BwaW5nLXBhcnRpY2xlIjoiIiwibm9uLWRyb3BwaW5nLXBhcnRpY2xlIjoiIn0seyJmYW1pbHkiOiJCcmVubmFuIiwiZ2l2ZW4iOiJTdWUgRS4iLCJwYXJzZS1uYW1lcyI6ZmFsc2UsImRyb3BwaW5nLXBhcnRpY2xlIjoiIiwibm9uLWRyb3BwaW5nLXBhcnRpY2xlIjoiIn0seyJmYW1pbHkiOiJDaG91IiwiZ2l2ZW4iOiJSb2dlciIsInBhcnNlLW5hbWVzIjpmYWxzZSwiZHJvcHBpbmctcGFydGljbGUiOiIiLCJub24tZHJvcHBpbmctcGFydGljbGUiOiIifSx7ImZhbWlseSI6IkdsYW52aWxsZSIsImdpdmVuIjoiSnVsaWUiLCJwYXJzZS1uYW1lcyI6ZmFsc2UsImRyb3BwaW5nLXBhcnRpY2xlIjoiIiwibm9uLWRyb3BwaW5nLXBhcnRpY2xlIjoiIn0seyJmYW1pbHkiOiJHcmltc2hhdyIsImdpdmVuIjoiSmVyZW15IE0uIiwicGFyc2UtbmFtZXMiOmZhbHNlLCJkcm9wcGluZy1wYXJ0aWNsZSI6IiIsIm5vbi1kcm9wcGluZy1wYXJ0aWNsZSI6IiJ9LHsiZmFtaWx5IjoiSHLDs2JqYXJ0c3NvbiIsImdpdmVuIjoiQXNiasO4cm4iLCJwYXJzZS1uYW1lcyI6ZmFsc2UsImRyb3BwaW5nLXBhcnRpY2xlIjoiIiwibm9uLWRyb3BwaW5nLXBhcnRpY2xlIjoiIn0seyJmYW1pbHkiOiJMYWx1IiwiZ2l2ZW4iOiJNYW5vaiBNLiIsInBhcnNlLW5hbWVzIjpmYWxzZSwiZHJvcHBpbmctcGFydGljbGUiOiIiLCJub24tZHJvcHBpbmctcGFydGljbGUiOiIifSx7ImZhbWlseSI6IkxpIiwiZ2l2ZW4iOiJUaWFuamluZyIsInBhcnNlLW5hbWVzIjpmYWxzZSwiZHJvcHBpbmctcGFydGljbGUiOiIiLCJub24tZHJvcHBpbmctcGFydGljbGUiOiIifSx7ImZhbWlseSI6IkxvZGVyIiwiZ2l2ZW4iOiJFbGl6YWJldGggVy4iLCJwYXJzZS1uYW1lcyI6ZmFsc2UsImRyb3BwaW5nLXBhcnRpY2xlIjoiIiwibm9uLWRyb3BwaW5nLXBhcnRpY2xlIjoiIn0seyJmYW1pbHkiOiJNYXlvLVdpbHNvbiIsImdpdmVuIjoiRXZhbiIsInBhcnNlLW5hbWVzIjpmYWxzZSwiZHJvcHBpbmctcGFydGljbGUiOiIiLCJub24tZHJvcHBpbmctcGFydGljbGUiOiIifSx7ImZhbWlseSI6Ik1jRG9uYWxkIiwiZ2l2ZW4iOiJTdGV2ZSIsInBhcnNlLW5hbWVzIjpmYWxzZSwiZHJvcHBpbmctcGFydGljbGUiOiIiLCJub24tZHJvcHBpbmctcGFydGljbGUiOiIifSx7ImZhbWlseSI6Ik1jR3Vpbm5lc3MiLCJnaXZlbiI6Ikx1a2UgQS4iLCJwYXJzZS1uYW1lcyI6ZmFsc2UsImRyb3BwaW5nLXBhcnRpY2xlIjoiIiwibm9uLWRyb3BwaW5nLXBhcnRpY2xlIjoiIn0seyJmYW1pbHkiOiJTdGV3YXJ0IiwiZ2l2ZW4iOiJMZXNsZXkgQS4iLCJwYXJzZS1uYW1lcyI6ZmFsc2UsImRyb3BwaW5nLXBhcnRpY2xlIjoiIiwibm9uLWRyb3BwaW5nLXBhcnRpY2xlIjoiIn0seyJmYW1pbHkiOiJUaG9tYXMiLCJnaXZlbiI6IkphbWVzIiwicGFyc2UtbmFtZXMiOmZhbHNlLCJkcm9wcGluZy1wYXJ0aWNsZSI6IiIsIm5vbi1kcm9wcGluZy1wYXJ0aWNsZSI6IiJ9LHsiZmFtaWx5IjoiVHJpY2NvIiwiZ2l2ZW4iOiJBbmRyZWEgQy4iLCJwYXJzZS1uYW1lcyI6ZmFsc2UsImRyb3BwaW5nLXBhcnRpY2xlIjoiIiwibm9uLWRyb3BwaW5nLXBhcnRpY2xlIjoiIn0seyJmYW1pbHkiOiJXZWxjaCIsImdpdmVuIjoiVml2aWFuIEEuIiwicGFyc2UtbmFtZXMiOmZhbHNlLCJkcm9wcGluZy1wYXJ0aWNsZSI6IiIsIm5vbi1kcm9wcGluZy1wYXJ0aWNsZSI6IiJ9LHsiZmFtaWx5IjoiV2hpdGluZyIsImdpdmVuIjoiUGVubnkiLCJwYXJzZS1uYW1lcyI6ZmFsc2UsImRyb3BwaW5nLXBhcnRpY2xlIjoiIiwibm9uLWRyb3BwaW5nLXBhcnRpY2xlIjoiIn0seyJmYW1pbHkiOiJNb2hlciIsImdpdmVuIjoiRGF2aWQiLCJwYXJzZS1uYW1lcyI6ZmFsc2UsImRyb3BwaW5nLXBhcnRpY2xlIjoiIiwibm9uLWRyb3BwaW5nLXBhcnRpY2xlIjoiIn1dLCJjb250YWluZXItdGl0bGUiOiJUaGUgQk1KIiwiRE9JIjoiMTAuMTEzNi9ibWoubjcxIiwiSVNTTiI6IjE3NTYxODMzIiwiUE1JRCI6IjMzNzgyMDU3IiwiaXNzdWVkIjp7ImRhdGUtcGFydHMiOltbMjAyMSwzLDI5XV19LCJhYnN0cmFjdCI6IlRoZSBQcmVmZXJyZWQgUmVwb3J0aW5nIEl0ZW1zIGZvciBTeXN0ZW1hdGljIHJldmlld3MgYW5kIE1ldGEtQW5hbHlzZXMgKFBSSVNNQSkgc3RhdGVtZW50LCBwdWJsaXNoZWQgaW4gMjAwOSwgd2FzIGRlc2lnbmVkIHRvIGhlbHAgc3lzdGVtYXRpYyByZXZpZXdlcnMgdHJhbnNwYXJlbnRseSByZXBvcnQgd2h5IHRoZSByZXZpZXcgd2FzIGRvbmUsIHdoYXQgdGhlIGF1dGhvcnMgZGlkLCBhbmQgd2hhdCB0aGV5IGZvdW5kLiBPdmVyIHRoZSBwYXN0IGRlY2FkZSwgYWR2YW5jZXMgaW4gc3lzdGVtYXRpYyByZXZpZXcgbWV0aG9kb2xvZ3kgYW5kIHRlcm1pbm9sb2d5IGhhdmUgbmVjZXNzaXRhdGVkIGFuIHVwZGF0ZSB0byB0aGUgZ3VpZGVsaW5lLiBUaGUgUFJJU01BIDIwMjAgc3RhdGVtZW50IHJlcGxhY2VzIHRoZSAyMDA5IHN0YXRlbWVudCBhbmQgaW5jbHVkZXMgbmV3IHJlcG9ydGluZyBndWlkYW5jZSB0aGF0IHJlZmxlY3RzIGFkdmFuY2VzIGluIG1ldGhvZHMgdG8gaWRlbnRpZnksIHNlbGVjdCwgYXBwcmFpc2UsIGFuZCBzeW50aGVzaXNlIHN0dWRpZXMuIFRoZSBzdHJ1Y3R1cmUgYW5kIHByZXNlbnRhdGlvbiBvZiB0aGUgaXRlbXMgaGF2ZSBiZWVuIG1vZGlmaWVkIHRvIGZhY2lsaXRhdGUgaW1wbGVtZW50YXRpb24uIEluIHRoaXMgYXJ0aWNsZSwgd2UgcHJlc2VudCB0aGUgUFJJU01BIDIwMjAgMjctaXRlbSBjaGVja2xpc3QsIGFuIGV4cGFuZGVkIGNoZWNrbGlzdCB0aGF0IGRldGFpbHMgcmVwb3J0aW5nIHJlY29tbWVuZGF0aW9ucyBmb3IgZWFjaCBpdGVtLCB0aGUgUFJJU01BIDIwMjAgYWJzdHJhY3QgY2hlY2tsaXN0LCBhbmQgdGhlIHJldmlzZWQgZmxvdyBkaWFncmFtcyBmb3Igb3JpZ2luYWwgYW5kIHVwZGF0ZWQgcmV2aWV3cy4iLCJwdWJsaXNoZXIiOiJCTUogUHVibGlzaGluZyBHcm91cCIsInZvbHVtZSI6IjM3MiIsImNvbnRhaW5lci10aXRsZS1zaG9ydCI6IiJ9LCJpc1RlbXBvcmFyeSI6ZmFsc2V9XX0=&quot;,&quot;citationItems&quot;:[{&quot;id&quot;:&quot;9f278a6d-434b-3662-a9b3-9310fd9790b2&quot;,&quot;itemData&quot;:{&quot;type&quot;:&quot;article-journal&quot;,&quot;id&quot;:&quot;9f278a6d-434b-3662-a9b3-9310fd9790b2&quot;,&quot;title&quot;:&quot;The PRISMA 2020 statement: An updated guideline for reporting systematic reviews&quot;,&quot;author&quot;:[{&quot;family&quot;:&quot;Page&quot;,&quot;given&quot;:&quot;Matthew J.&quot;,&quot;parse-names&quot;:false,&quot;dropping-particle&quot;:&quot;&quot;,&quot;non-dropping-particle&quot;:&quot;&quot;},{&quot;family&quot;:&quot;McKenzie&quot;,&quot;given&quot;:&quot;Joanne E.&quot;,&quot;parse-names&quot;:false,&quot;dropping-particle&quot;:&quot;&quot;,&quot;non-dropping-particle&quot;:&quot;&quot;},{&quot;family&quot;:&quot;Bossuyt&quot;,&quot;given&quot;:&quot;Patrick M.&quot;,&quot;parse-names&quot;:false,&quot;dropping-particle&quot;:&quot;&quot;,&quot;non-dropping-particle&quot;:&quot;&quot;},{&quot;family&quot;:&quot;Boutron&quot;,&quot;given&quot;:&quot;Isabelle&quot;,&quot;parse-names&quot;:false,&quot;dropping-particle&quot;:&quot;&quot;,&quot;non-dropping-particle&quot;:&quot;&quot;},{&quot;family&quot;:&quot;Hoffmann&quot;,&quot;given&quot;:&quot;Tammy C.&quot;,&quot;parse-names&quot;:false,&quot;dropping-particle&quot;:&quot;&quot;,&quot;non-dropping-particle&quot;:&quot;&quot;},{&quot;family&quot;:&quot;Mulrow&quot;,&quot;given&quot;:&quot;Cynthia D.&quot;,&quot;parse-names&quot;:false,&quot;dropping-particle&quot;:&quot;&quot;,&quot;non-dropping-particle&quot;:&quot;&quot;},{&quot;family&quot;:&quot;Shamseer&quot;,&quot;given&quot;:&quot;Larissa&quot;,&quot;parse-names&quot;:false,&quot;dropping-particle&quot;:&quot;&quot;,&quot;non-dropping-particle&quot;:&quot;&quot;},{&quot;family&quot;:&quot;Tetzlaff&quot;,&quot;given&quot;:&quot;Jennifer M.&quot;,&quot;parse-names&quot;:false,&quot;dropping-particle&quot;:&quot;&quot;,&quot;non-dropping-particle&quot;:&quot;&quot;},{&quot;family&quot;:&quot;Akl&quot;,&quot;given&quot;:&quot;Elie A.&quot;,&quot;parse-names&quot;:false,&quot;dropping-particle&quot;:&quot;&quot;,&quot;non-dropping-particle&quot;:&quot;&quot;},{&quot;family&quot;:&quot;Brennan&quot;,&quot;given&quot;:&quot;Sue E.&quot;,&quot;parse-names&quot;:false,&quot;dropping-particle&quot;:&quot;&quot;,&quot;non-dropping-particle&quot;:&quot;&quot;},{&quot;family&quot;:&quot;Chou&quot;,&quot;given&quot;:&quot;Roger&quot;,&quot;parse-names&quot;:false,&quot;dropping-particle&quot;:&quot;&quot;,&quot;non-dropping-particle&quot;:&quot;&quot;},{&quot;family&quot;:&quot;Glanville&quot;,&quot;given&quot;:&quot;Julie&quot;,&quot;parse-names&quot;:false,&quot;dropping-particle&quot;:&quot;&quot;,&quot;non-dropping-particle&quot;:&quot;&quot;},{&quot;family&quot;:&quot;Grimshaw&quot;,&quot;given&quot;:&quot;Jeremy M.&quot;,&quot;parse-names&quot;:false,&quot;dropping-particle&quot;:&quot;&quot;,&quot;non-dropping-particle&quot;:&quot;&quot;},{&quot;family&quot;:&quot;Hróbjartsson&quot;,&quot;given&quot;:&quot;Asbjørn&quot;,&quot;parse-names&quot;:false,&quot;dropping-particle&quot;:&quot;&quot;,&quot;non-dropping-particle&quot;:&quot;&quot;},{&quot;family&quot;:&quot;Lalu&quot;,&quot;given&quot;:&quot;Manoj M.&quot;,&quot;parse-names&quot;:false,&quot;dropping-particle&quot;:&quot;&quot;,&quot;non-dropping-particle&quot;:&quot;&quot;},{&quot;family&quot;:&quot;Li&quot;,&quot;given&quot;:&quot;Tianjing&quot;,&quot;parse-names&quot;:false,&quot;dropping-particle&quot;:&quot;&quot;,&quot;non-dropping-particle&quot;:&quot;&quot;},{&quot;family&quot;:&quot;Loder&quot;,&quot;given&quot;:&quot;Elizabeth W.&quot;,&quot;parse-names&quot;:false,&quot;dropping-particle&quot;:&quot;&quot;,&quot;non-dropping-particle&quot;:&quot;&quot;},{&quot;family&quot;:&quot;Mayo-Wilson&quot;,&quot;given&quot;:&quot;Evan&quot;,&quot;parse-names&quot;:false,&quot;dropping-particle&quot;:&quot;&quot;,&quot;non-dropping-particle&quot;:&quot;&quot;},{&quot;family&quot;:&quot;McDonald&quot;,&quot;given&quot;:&quot;Steve&quot;,&quot;parse-names&quot;:false,&quot;dropping-particle&quot;:&quot;&quot;,&quot;non-dropping-particle&quot;:&quot;&quot;},{&quot;family&quot;:&quot;McGuinness&quot;,&quot;given&quot;:&quot;Luke A.&quot;,&quot;parse-names&quot;:false,&quot;dropping-particle&quot;:&quot;&quot;,&quot;non-dropping-particle&quot;:&quot;&quot;},{&quot;family&quot;:&quot;Stewart&quot;,&quot;given&quot;:&quot;Lesley A.&quot;,&quot;parse-names&quot;:false,&quot;dropping-particle&quot;:&quot;&quot;,&quot;non-dropping-particle&quot;:&quot;&quot;},{&quot;family&quot;:&quot;Thomas&quot;,&quot;given&quot;:&quot;James&quot;,&quot;parse-names&quot;:false,&quot;dropping-particle&quot;:&quot;&quot;,&quot;non-dropping-particle&quot;:&quot;&quot;},{&quot;family&quot;:&quot;Tricco&quot;,&quot;given&quot;:&quot;Andrea C.&quot;,&quot;parse-names&quot;:false,&quot;dropping-particle&quot;:&quot;&quot;,&quot;non-dropping-particle&quot;:&quot;&quot;},{&quot;family&quot;:&quot;Welch&quot;,&quot;given&quot;:&quot;Vivian A.&quot;,&quot;parse-names&quot;:false,&quot;dropping-particle&quot;:&quot;&quot;,&quot;non-dropping-particle&quot;:&quot;&quot;},{&quot;family&quot;:&quot;Whiting&quot;,&quot;given&quot;:&quot;Penny&quot;,&quot;parse-names&quot;:false,&quot;dropping-particle&quot;:&quot;&quot;,&quot;non-dropping-particle&quot;:&quot;&quot;},{&quot;family&quot;:&quot;Moher&quot;,&quot;given&quot;:&quot;David&quot;,&quot;parse-names&quot;:false,&quot;dropping-particle&quot;:&quot;&quot;,&quot;non-dropping-particle&quot;:&quot;&quot;}],&quot;container-title&quot;:&quot;The BMJ&quot;,&quot;DOI&quot;:&quot;10.1136/bmj.n71&quot;,&quot;ISSN&quot;:&quot;17561833&quot;,&quot;PMID&quot;:&quot;33782057&quot;,&quot;issued&quot;:{&quot;date-parts&quot;:[[2021,3,29]]},&quot;abstract&quot;:&quot;The Preferred Reporting Items for Systematic reviews and Meta-Analyses (PRISMA) statement, published in 2009, was designed to help systematic reviewers transparently report why the review was done, what the authors did, and what they found. Over the past decade, advances in systematic review methodology and terminology have necessitated an update to the guideline. The PRISMA 2020 statement replaces the 2009 statement and includes new reporting guidance that reflects advances in methods to identify, select, appraise, and synthesise studies. The structure and presentation of the items have been modified to facilitate implementation. In this article, we present the PRISMA 2020 27-item checklist, an expanded checklist that details reporting recommendations for each item, the PRISMA 2020 abstract checklist, and the revised flow diagrams for original and updated reviews.&quot;,&quot;publisher&quot;:&quot;BMJ Publishing Group&quot;,&quot;volume&quot;:&quot;372&quot;,&quot;container-title-short&quot;:&quot;&quot;},&quot;isTemporary&quot;:false}]},{&quot;citationID&quot;:&quot;MENDELEY_CITATION_401b5820-cb95-454f-99fe-332f330f9e15&quot;,&quot;properties&quot;:{&quot;noteIndex&quot;:0},&quot;isEdited&quot;:false,&quot;manualOverride&quot;:{&quot;isManuallyOverridden&quot;:false,&quot;citeprocText&quot;:&quot;(Ceylan et al., 2007)&quot;,&quot;manualOverrideText&quot;:&quot;&quot;},&quot;citationTag&quot;:&quot;MENDELEY_CITATION_v3_eyJjaXRhdGlvbklEIjoiTUVOREVMRVlfQ0lUQVRJT05fNDAxYjU4MjAtY2I5NS00NTRmLTk5ZmUtMzMyZjMzMGY5ZTE1IiwicHJvcGVydGllcyI6eyJub3RlSW5kZXgiOjB9LCJpc0VkaXRlZCI6ZmFsc2UsIm1hbnVhbE92ZXJyaWRlIjp7ImlzTWFudWFsbHlPdmVycmlkZGVuIjpmYWxzZSwiY2l0ZXByb2NUZXh0IjoiKENleWxhbiBldCBhbC4sIDIwMDcpIiwibWFudWFsT3ZlcnJpZGVUZXh0IjoiIn0sImNpdGF0aW9uSXRlbXMiOlt7ImlkIjoiOTA1M2NjZTAtZmQ4NS0zZmFmLWJjZDMtMTkyMWYzNjBmMGU4IiwiaXRlbURhdGEiOnsidHlwZSI6ImFydGljbGUtam91cm5hbCIsImlkIjoiOTA1M2NjZTAtZmQ4NS0zZmFmLWJjZDMtMTkyMWYzNjBmMGU4IiwidGl0bGUiOiJTZXZlcmUgY29tcGxpY2F0aW9ucyBvZiBjaXJjdW1jaXNpb246IEFuIGFuYWx5c2lzIG9mIDQ4IGNhc2VzIiwiYXV0aG9yIjpbeyJmYW1pbHkiOiJDZXlsYW4iLCJnaXZlbiI6IkthZGlyIiwicGFyc2UtbmFtZXMiOmZhbHNlLCJkcm9wcGluZy1wYXJ0aWNsZSI6IiIsIm5vbi1kcm9wcGluZy1wYXJ0aWNsZSI6IiJ9LHsiZmFtaWx5IjoiQnVyaGFuIiwiZ2l2ZW4iOiJLw7ZzZW/Hp2x1IiwicGFyc2UtbmFtZXMiOmZhbHNlLCJkcm9wcGluZy1wYXJ0aWNsZSI6IiIsIm5vbi1kcm9wcGluZy1wYXJ0aWNsZSI6IiJ9LHsiZmFtaWx5IjoiWWlsbWF6IiwiZ2l2ZW4iOiJZw7xrc2VsIiwicGFyc2UtbmFtZXMiOmZhbHNlLCJkcm9wcGluZy1wYXJ0aWNsZSI6IiIsIm5vbi1kcm9wcGluZy1wYXJ0aWNsZSI6IiJ9LHsiZmFtaWx5IjoiQ2FuIiwiZ2l2ZW4iOiLFnmFiYW4iLCJwYXJzZS1uYW1lcyI6ZmFsc2UsImRyb3BwaW5nLXBhcnRpY2xlIjoiIiwibm9uLWRyb3BwaW5nLXBhcnRpY2xlIjoiIn0seyJmYW1pbHkiOiJLdcWfIiwiZ2l2ZW4iOiJBbHBhc2xhbiIsInBhcnNlLW5hbWVzIjpmYWxzZSwiZHJvcHBpbmctcGFydGljbGUiOiIiLCJub24tZHJvcHBpbmctcGFydGljbGUiOiIifSx7ImZhbWlseSI6Ik11c3RhZmEiLCJnaXZlbiI6IkfDvG5lxZ8iLCJwYXJzZS1uYW1lcyI6ZmFsc2UsImRyb3BwaW5nLXBhcnRpY2xlIjoiIiwibm9uLWRyb3BwaW5nLXBhcnRpY2xlIjoiIn1dLCJjb250YWluZXItdGl0bGUiOiJKb3VybmFsIG9mIFBlZGlhdHJpYyBVcm9sb2d5IiwiY29udGFpbmVyLXRpdGxlLXNob3J0IjoiSi4gUGVkaWF0ci4gVXJvbC4iLCJET0kiOiIxMC4xMDE2L2ouanB1cm9sLjIwMDYuMDIuMDA5IiwiSVNTTiI6IjE0Nzc1MTMxIiwiaXNzdWVkIjp7ImRhdGUtcGFydHMiOltbMjAwNywyXV19LCJwYWdlIjoiMzItMzUiLCJhYnN0cmFjdCI6Ik9iamVjdGl2ZTogQ2lyY3VtY2lzaW9uIGlzIHN0aWxsIHRoZSBtb3N0IGNvbW1vbmx5IHBlcmZvcm1lZCBzdXJnZXJ5IGluIElzbGFtaWMgYW5kIEpld2lzaCBzb2NpZXRpZXMuIFdlIHJlcG9ydCB0aGUgZmluZGluZ3Mgb2YgNDggY2FzZXMgcmVmZXJyZWQgZm9yIHNlcmlvdXMgY29tcGxpY2F0aW9ucyBhZnRlciBjaXJjdW1jaXNpb24gdGhhdCBuZWVkZWQgc2Vjb25kYXJ5IHN1cmdpY2FsIGludGVydmVudGlvbnMuIFRoZSBhaW0gb2YgdGhpcyBzdHVkeSBpcyB0byBlbXBoYXNpemUgdGhlIGltcG9ydGFudCBwcm9ibGVtIG9mIGNpcmN1bWNpc2lvbiBjb21wbGljYXRpb25zLiBQYXRpZW50cyBhbmQgbWV0aG9kczogVGhlIDQ4IGNhc2VzIChtZWFuIGFnZSAxNCB5ZWFycywgcmFuZ2UgNSBtb250aHMtMjQgeWVhcnMpIHdpdGggY29tcGxpY2F0aW9ucyBvZiBjaXJjdW1jaXNpb24gd2VyZSByZXZpZXdlZCByZXRyb3NwZWN0aXZlbHkuIENpcmN1bWNpc2lvbnMgd2VyZSBwZXJmb3JtZWQgYXQgdmFyaW91cyBtZWRpY2FsIGNlbnRlcnMgb3IgZHVyaW5nIHJlbGlnaW91cyBjZXJlbW9uaWVzIGluIGVudmlyb25tZW50cyBvdGhlciB0aGFuIGhlYWx0aCBmYWNpbGl0aWVzLiBSZXN1bHRzOiBUaGUgbW9zdCBjb21tb25seSBvYnNlcnZlZCBjb21wbGljYXRpb24gd2FzIHByZXB1dGlvLWdsYW5kdWxhciBmdXNpb24sIHNlZW4gaW4gMjUgY2FzZXMgKDUyJSkuIFRoZSBvdGhlciBjb21wbGljYXRpb25zIHdlcmU6IG1lYXRhbCBzdGVub3NpcyBpbiAxMSAoMjMlKSwgdXJldGhyYWwgZmlzdHVsYSBpbiBmaXZlICgxMC40JSksIHBhcnRpYWwgZ2xhbmR1bGFyIGFtcHV0YXRpb24gaW4gZm91ciAoOCUpIGFuZCBvcGVuaW5nIGRpc3RhbCB1cmV0aHJhIGluIHRocmVlICg2JSkuIEFkaGVzaW9uIGZyZWVpbmcgYW5kIHJldmlzaW9uIHdlcmUgcGVyZm9ybWVkIGluIGFsbCBjYXNlcyBvZiBwcmVwdXRpby1nbGFuZHVsYXIgZnVzaW9uLCBwYXRpZW50cyB3aXRoIG1lYXRhbCBzdGVub3NpcyB1bmRlcndlbnQgbWVhdG90b215LCB1cmV0aHJhbCBmaXN0dWxhZSB3ZXJlIHJlcGFpcmVkIGJ5IHNpbXBsZSBjbG9zdXJlLCBwYXJ0aWFsIGdsYW5zIGFtcHV0YXRpb25zIHdlcmUgcGF0Y2hlZCB3aXRoIGJ1Y2NhbCBtdWNvc2EsIGFuZCBwYXRpZW50cyB3aXRoIGNvbXBsZXRlIG9wZW4gZGlzdGFsIHVyZXRocmEgd2VyZSByZXBhaXJlZCBieSBNYXRoaWV1IChvbmUgcGF0aWVudCkgYW5kIHR1YnVsYXJpemVkIGluY2lzZWQgcGxhdGUgdXJldGhyb3BsYXN0eSB0ZWNobmlxdWVzLiBDb25jbHVzaW9uOiBDaXJjdW1jaXNpb24gbWF5IGJlIGFzc29jaWF0ZWQgd2l0aCBtYW55IHNlcmlvdXMgY29tcGxpY2F0aW9ucy4gVG8gcHJldmVudCB0aGVzZSBjb21wbGljYXRpb25zLCB0aGUgb3BlcmF0aW9uIHNob3VsZCBiZSBwZXJmb3JtZWQgYnkgZWR1Y2F0ZWQgYW5kIGV4cGVyaWVuY2VkIHBlcnNvbm5lbC4gwqkgMjAwNiBKb3VybmFsIG9mIFBlZGlhdHJpYyBVcm9sb2d5IENvbXBhbnkuIiwiaXNzdWUiOiIxIiwidm9sdW1lIjoiMyJ9LCJpc1RlbXBvcmFyeSI6ZmFsc2V9XX0=&quot;,&quot;citationItems&quot;:[{&quot;id&quot;:&quot;9053cce0-fd85-3faf-bcd3-1921f360f0e8&quot;,&quot;itemData&quot;:{&quot;type&quot;:&quot;article-journal&quot;,&quot;id&quot;:&quot;9053cce0-fd85-3faf-bcd3-1921f360f0e8&quot;,&quot;title&quot;:&quot;Severe complications of circumcision: An analysis of 48 cases&quot;,&quot;author&quot;:[{&quot;family&quot;:&quot;Ceylan&quot;,&quot;given&quot;:&quot;Kadir&quot;,&quot;parse-names&quot;:false,&quot;dropping-particle&quot;:&quot;&quot;,&quot;non-dropping-particle&quot;:&quot;&quot;},{&quot;family&quot;:&quot;Burhan&quot;,&quot;given&quot;:&quot;Köseoǧlu&quot;,&quot;parse-names&quot;:false,&quot;dropping-particle&quot;:&quot;&quot;,&quot;non-dropping-particle&quot;:&quot;&quot;},{&quot;family&quot;:&quot;Yilmaz&quot;,&quot;given&quot;:&quot;Yüksel&quot;,&quot;parse-names&quot;:false,&quot;dropping-particle&quot;:&quot;&quot;,&quot;non-dropping-particle&quot;:&quot;&quot;},{&quot;family&quot;:&quot;Can&quot;,&quot;given&quot;:&quot;Şaban&quot;,&quot;parse-names&quot;:false,&quot;dropping-particle&quot;:&quot;&quot;,&quot;non-dropping-particle&quot;:&quot;&quot;},{&quot;family&quot;:&quot;Kuş&quot;,&quot;given&quot;:&quot;Alpaslan&quot;,&quot;parse-names&quot;:false,&quot;dropping-particle&quot;:&quot;&quot;,&quot;non-dropping-particle&quot;:&quot;&quot;},{&quot;family&quot;:&quot;Mustafa&quot;,&quot;given&quot;:&quot;Güneş&quot;,&quot;parse-names&quot;:false,&quot;dropping-particle&quot;:&quot;&quot;,&quot;non-dropping-particle&quot;:&quot;&quot;}],&quot;container-title&quot;:&quot;Journal of Pediatric Urology&quot;,&quot;container-title-short&quot;:&quot;J. Pediatr. Urol.&quot;,&quot;DOI&quot;:&quot;10.1016/j.jpurol.2006.02.009&quot;,&quot;ISSN&quot;:&quot;14775131&quot;,&quot;issued&quot;:{&quot;date-parts&quot;:[[2007,2]]},&quot;page&quot;:&quot;32-35&quot;,&quot;abstract&quot;:&quot;Objective: Circumcision is still the most commonly performed surgery in Islamic and Jewish societies. We report the findings of 48 cases referred for serious complications after circumcision that needed secondary surgical interventions. The aim of this study is to emphasize the important problem of circumcision complications. Patients and methods: The 48 cases (mean age 14 years, range 5 months-24 years) with complications of circumcision were reviewed retrospectively. Circumcisions were performed at various medical centers or during religious ceremonies in environments other than health facilities. Results: The most commonly observed complication was preputio-glandular fusion, seen in 25 cases (52%). The other complications were: meatal stenosis in 11 (23%), urethral fistula in five (10.4%), partial glandular amputation in four (8%) and opening distal urethra in three (6%). Adhesion freeing and revision were performed in all cases of preputio-glandular fusion, patients with meatal stenosis underwent meatotomy, urethral fistulae were repaired by simple closure, partial glans amputations were patched with buccal mucosa, and patients with complete open distal urethra were repaired by Mathieu (one patient) and tubularized incised plate urethroplasty techniques. Conclusion: Circumcision may be associated with many serious complications. To prevent these complications, the operation should be performed by educated and experienced personnel. © 2006 Journal of Pediatric Urology Company.&quot;,&quot;issue&quot;:&quot;1&quot;,&quot;volume&quot;:&quot;3&quot;},&quot;isTemporary&quot;:false}]},{&quot;citationID&quot;:&quot;MENDELEY_CITATION_fe687130-1fc6-44cb-9b66-7dddc3c6f047&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ZmU2ODcxMzAtMWZjNi00NGNiLTliNjYtN2RkZGMzYzZmMDQ3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228d8b6a-f065-44b9-a1d4-af00a28c03cc&quot;,&quot;properties&quot;:{&quot;noteIndex&quot;:0},&quot;isEdited&quot;:false,&quot;manualOverride&quot;:{&quot;isManuallyOverridden&quot;:false,&quot;citeprocText&quot;:&quot;(Akakpo-Numado et al., 2021)&quot;,&quot;manualOverrideText&quot;:&quot;&quot;},&quot;citationTag&quot;:&quot;MENDELEY_CITATION_v3_eyJjaXRhdGlvbklEIjoiTUVOREVMRVlfQ0lUQVRJT05fMjI4ZDhiNmEtZjA2NS00NGI5LWExZDQtYWYwMGEyOGMwM2NjIiwicHJvcGVydGllcyI6eyJub3RlSW5kZXgiOjB9LCJpc0VkaXRlZCI6ZmFsc2UsIm1hbnVhbE92ZXJyaWRlIjp7ImlzTWFudWFsbHlPdmVycmlkZGVuIjpmYWxzZSwiY2l0ZXByb2NUZXh0IjoiKEFrYWtwby1OdW1hZG8gZXQgYWwuLCAyMDIxKSIsIm1hbnVhbE92ZXJyaWRlVGV4dCI6IiJ9LCJjaXRhdGlvbkl0ZW1zIjpbeyJpZCI6IjAyNDg2MDBiLWE4NTUtMzUyNC1iNmNhLWFlYWNiOWY5NjdmYSIsIml0ZW1EYXRhIjp7InR5cGUiOiJhcnRpY2xlLWpvdXJuYWwiLCJpZCI6IjAyNDg2MDBiLWE4NTUtMzUyNC1iNmNhLWFlYWNiOWY5NjdmYSIsInRpdGxlIjoiR2xhbnMgcmVwbGFudGF0aW9uIGFmdGVyIGEgcGVuaWxlIHRyYXVtYXRpYyBhbXB1dGF0aW9uIGR1cmluZyBjaXJjdW1jaXNpb24iLCJhdXRob3IiOlt7ImZhbWlseSI6IkFrYWtwby1OdW1hZG8iLCJnaXZlbiI6IksuIEcuIiwicGFyc2UtbmFtZXMiOmZhbHNlLCJkcm9wcGluZy1wYXJ0aWNsZSI6IiIsIm5vbi1kcm9wcGluZy1wYXJ0aWNsZSI6IiJ9LHsiZmFtaWx5IjoiS291ZXZpLUtva28iLCJnaXZlbiI6IlQuIEUuIiwicGFyc2UtbmFtZXMiOmZhbHNlLCJkcm9wcGluZy1wYXJ0aWNsZSI6IiIsIm5vbi1kcm9wcGluZy1wYXJ0aWNsZSI6IiJ9LHsiZmFtaWx5IjoiQW1vdXpvdSIsImdpdmVuIjoiSy4gUy4iLCJwYXJzZS1uYW1lcyI6ZmFsc2UsImRyb3BwaW5nLXBhcnRpY2xlIjoiIiwibm9uLWRyb3BwaW5nLXBhcnRpY2xlIjoiIn0seyJmYW1pbHkiOiJEYXJlIiwiZ2l2ZW4iOiJTLiIsInBhcnNlLW5hbWVzIjpmYWxzZSwiZHJvcHBpbmctcGFydGljbGUiOiIiLCJub24tZHJvcHBpbmctcGFydGljbGUiOiIifSx7ImZhbWlseSI6IkVkb2gtQmVkaSIsImdpdmVuIjoiTC4iLCJwYXJzZS1uYW1lcyI6ZmFsc2UsImRyb3BwaW5nLXBhcnRpY2xlIjoiIiwibm9uLWRyb3BwaW5nLXBhcnRpY2xlIjoiIn0seyJmYW1pbHkiOiJUZW5ndWUiLCJnaXZlbiI6Iksu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xLjEwMjEwMCIsIklTU04iOiIyMjEzNTc2NiIsImlzc3VlZCI6eyJkYXRlLXBhcnRzIjpbWzIwMjEsMTIsMV1dfSwiYWJzdHJhY3QiOiJUcmF1bWF0aWMgYW1wdXRhdGlvbiBvZiB0aGUgcGVuaXMgaXMgYSByYXJlIGJ1dCBkaXNhYmxpbmcgY29uZGl0aW9uIHRoYXQgY2FuIG9jY3VyIGR1cmluZyBzZWxmLWluZmxpY3RlZCBpbmp1cnksIGZlbG9uaW91cyBhc3NhdWx0LCBhY2NpZGVudGFsIHRyYXVtYSwgb3IgY2lyY3VtY2lzaW9uLiBUaGlzIHJlcG9ydCBhaW1zIHRvIGFjY2VzcyB0aGUgY29zbWV0aWMgYW5kIGZ1bmN0aW9uYWwgcmVzdWx0cyBvZiBhIHBlbmlsZSByZXBsYW50YXRpb24gd2l0aG91dCBtaWNyby1hbmFzdG9tb3NpcyBhZnRlciBhIHBlbmlsZSB0cmF1bWF0aWMgYW1wdXRhdGlvbiBkdXJpbmcgY2lyY3VtY2lzaW9uIGluIGEgbGltaXRlZCByZXNvdXJjZSBzZXR0aW5nLiBBIG9uZS15ZWFyLW9sZCBjaGlsZCBwcmVzZW50ZWQgcGVuaWxlIGFtcHV0YXRpb24gbG9jYXRlZCBhdCAybW0gYmVsb3cgdGhlIG5lY2sgb2YgdGhlIGdsYW5zIHBlbmlzIGR1cmluZyBjaXJjdW1jaXNpb24uIFdlIGFkbWl0dGVkIHRoZSBjaGlsZCB0byB0aGUgdGhlYXRyZSBvZiB0aGUgQ2FtcHVzIFRlYWNoaW5nIEhvc3BpdGFsIG9mIExvbcOpIChUb2dvKSAzIGggYWZ0ZXIgdGhlIHRyYXVtYS4gVW5kZXIgZ2VuZXJhbCBhbmFlc3RoZXNpYSwgd2UgcGVyZm9ybWVkIGFuIGVuZC10by1lbmQgdXJldGhyYSwgY29ycHVzIHNwb25naW9zdW0sIGNvcnBvcmEgY2F2ZXJub3NhLCBhbmQgc2tpbiB0byBtdWNvc2EgYW5hc3RvbW9zaXMuIFdlIHBvc2l0aW9uZWQgYSBGb2xleSBjYXRoZXRlciBmb3IgMTIgZGF5cyBhbmQgZXN0YWJsaXNoZWQgYW4gYW50aWNvYWd1bGF0aW9uIHRyZWF0bWVudCBmb3IgYSB3ZWVrLiBEdXJpbmcgdGhlIHBvc3RvcGVyYXRpdmUgY291cnNlLCB0aGVyZSB3YXMgcHJvZ3Jlc3NpdmUgbmVjcm9zaXMgb2YgdGhlIHNraW4gYW5kIHRoZSBnbGFucyBtdWNvc2EuIFdlIHBlcmZvcm1lZCBkZWJyaWRlbWVudC4gVGhlIGdsYW5zIGFuZCBjb3Jwb3JhIGNhdmVybm9zYSB3ZXJlIHZpYWJsZS4gTm9uLW1pY3Jvc3VyZ2ljYWwgYW5hc3RvbW9zaXMgb2YgdGhlIGdsYW5zIHNob3dlZCB0byBwcmVzZXJ2ZSB0aGUgY29zbWV0aWMgYW5kIGdlbml0YWwgZnVuY3Rpb24gb2YgdGhlIHZpY3RpbS4iLCJwdWJsaXNoZXIiOiJFbHNldmllciBJbmMuIiwidm9sdW1lIjoiNzUifSwiaXNUZW1wb3JhcnkiOmZhbHNlfV19&quot;,&quot;citationItems&quot;:[{&quot;id&quot;:&quot;0248600b-a855-3524-b6ca-aeacb9f967fa&quot;,&quot;itemData&quot;:{&quot;type&quot;:&quot;article-journal&quot;,&quot;id&quot;:&quot;0248600b-a855-3524-b6ca-aeacb9f967fa&quot;,&quot;title&quot;:&quot;Glans replantation after a penile traumatic amputation during circumcision&quot;,&quot;author&quot;:[{&quot;family&quot;:&quot;Akakpo-Numado&quot;,&quot;given&quot;:&quot;K. G.&quot;,&quot;parse-names&quot;:false,&quot;dropping-particle&quot;:&quot;&quot;,&quot;non-dropping-particle&quot;:&quot;&quot;},{&quot;family&quot;:&quot;Kouevi-Koko&quot;,&quot;given&quot;:&quot;T. E.&quot;,&quot;parse-names&quot;:false,&quot;dropping-particle&quot;:&quot;&quot;,&quot;non-dropping-particle&quot;:&quot;&quot;},{&quot;family&quot;:&quot;Amouzou&quot;,&quot;given&quot;:&quot;K. S.&quot;,&quot;parse-names&quot;:false,&quot;dropping-particle&quot;:&quot;&quot;,&quot;non-dropping-particle&quot;:&quot;&quot;},{&quot;family&quot;:&quot;Dare&quot;,&quot;given&quot;:&quot;S.&quot;,&quot;parse-names&quot;:false,&quot;dropping-particle&quot;:&quot;&quot;,&quot;non-dropping-particle&quot;:&quot;&quot;},{&quot;family&quot;:&quot;Edoh-Bedi&quot;,&quot;given&quot;:&quot;L.&quot;,&quot;parse-names&quot;:false,&quot;dropping-particle&quot;:&quot;&quot;,&quot;non-dropping-particle&quot;:&quot;&quot;},{&quot;family&quot;:&quot;Tengue&quot;,&quot;given&quot;:&quot;K.&quot;,&quot;parse-names&quot;:false,&quot;dropping-particle&quot;:&quot;&quot;,&quot;non-dropping-particle&quot;:&quot;&quot;}],&quot;container-title&quot;:&quot;Journal of Pediatric Surgery Case Reports&quot;,&quot;container-title-short&quot;:&quot;J. Pediatr. Surg. Case Rep.&quot;,&quot;DOI&quot;:&quot;10.1016/j.epsc.2021.102100&quot;,&quot;ISSN&quot;:&quot;22135766&quot;,&quot;issued&quot;:{&quot;date-parts&quot;:[[2021,12,1]]},&quot;abstract&quot;:&quot;Traumatic amputation of the penis is a rare but disabling condition that can occur during self-inflicted injury, felonious assault, accidental trauma, or circumcision. This report aims to access the cosmetic and functional results of a penile replantation without micro-anastomosis after a penile traumatic amputation during circumcision in a limited resource setting. A one-year-old child presented penile amputation located at 2mm below the neck of the glans penis during circumcision. We admitted the child to the theatre of the Campus Teaching Hospital of Lomé (Togo) 3 h after the trauma. Under general anaesthesia, we performed an end-to-end urethra, corpus spongiosum, corpora cavernosa, and skin to mucosa anastomosis. We positioned a Foley catheter for 12 days and established an anticoagulation treatment for a week. During the postoperative course, there was progressive necrosis of the skin and the glans mucosa. We performed debridement. The glans and corpora cavernosa were viable. Non-microsurgical anastomosis of the glans showed to preserve the cosmetic and genital function of the victim.&quot;,&quot;publisher&quot;:&quot;Elsevier Inc.&quot;,&quot;volume&quot;:&quot;75&quot;},&quot;isTemporary&quot;:false}]},{&quot;citationID&quot;:&quot;MENDELEY_CITATION_83796f21-a757-4e06-a0ee-4d94ab831add&quot;,&quot;properties&quot;:{&quot;noteIndex&quot;:0},&quot;isEdited&quot;:false,&quot;manualOverride&quot;:{&quot;isManuallyOverridden&quot;:false,&quot;citeprocText&quot;:&quot;(Andaloussi et al., 2025)&quot;,&quot;manualOverrideText&quot;:&quot;&quot;},&quot;citationTag&quot;:&quot;MENDELEY_CITATION_v3_eyJjaXRhdGlvbklEIjoiTUVOREVMRVlfQ0lUQVRJT05fODM3OTZmMjEtYTc1Ny00ZTA2LWEwZWUtNGQ5NGFiODMxYWRkIiwicHJvcGVydGllcyI6eyJub3RlSW5kZXgiOjB9LCJpc0VkaXRlZCI6ZmFsc2UsIm1hbnVhbE92ZXJyaWRlIjp7ImlzTWFudWFsbHlPdmVycmlkZGVuIjpmYWxzZSwiY2l0ZXByb2NUZXh0IjoiKEFuZGFsb3Vzc2k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citationID&quot;:&quot;MENDELEY_CITATION_edb6a05f-b760-4df1-8472-f1a3464bdb31&quot;,&quot;properties&quot;:{&quot;noteIndex&quot;:0},&quot;isEdited&quot;:false,&quot;manualOverride&quot;:{&quot;isManuallyOverridden&quot;:false,&quot;citeprocText&quot;:&quot;(Ayalew et al., 2025)&quot;,&quot;manualOverrideText&quot;:&quot;&quot;},&quot;citationTag&quot;:&quot;MENDELEY_CITATION_v3_eyJjaXRhdGlvbklEIjoiTUVOREVMRVlfQ0lUQVRJT05fZWRiNmEwNWYtYjc2MC00ZGYxLTg0NzItZjFhMzQ2NGJkYjMxIiwicHJvcGVydGllcyI6eyJub3RlSW5kZXgiOjB9LCJpc0VkaXRlZCI6ZmFsc2UsIm1hbnVhbE92ZXJyaWRlIjp7ImlzTWFudWFsbHlPdmVycmlkZGVuIjpmYWxzZSwiY2l0ZXByb2NUZXh0IjoiKEF5YWxldyBldCBhbC4sIDIwMjUpIiwibWFudWFsT3ZlcnJpZGVUZXh0IjoiIn0sImNpdGF0aW9uSXRlbXMiOlt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577884a4-7d64-4b9b-9f21-5bf131c39050&quot;,&quot;properties&quot;:{&quot;noteIndex&quot;:0},&quot;isEdited&quot;:false,&quot;manualOverride&quot;:{&quot;isManuallyOverridden&quot;:false,&quot;citeprocText&quot;:&quot;(Banihani et al., 2014)&quot;,&quot;manualOverrideText&quot;:&quot;&quot;},&quot;citationTag&quot;:&quot;MENDELEY_CITATION_v3_eyJjaXRhdGlvbklEIjoiTUVOREVMRVlfQ0lUQVRJT05fNTc3ODg0YTQtN2Q2NC00YjliLTlmMjEtNWJmMTMxYzM5MDUwIiwicHJvcGVydGllcyI6eyJub3RlSW5kZXgiOjB9LCJpc0VkaXRlZCI6ZmFsc2UsIm1hbnVhbE92ZXJyaWRlIjp7ImlzTWFudWFsbHlPdmVycmlkZGVuIjpmYWxzZSwiY2l0ZXByb2NUZXh0IjoiKEJhbmloYW5pIGV0IGFsLiwgMjAxNCkiLCJtYW51YWxPdmVycmlkZVRleHQiOiIifSwiY2l0YXRpb25JdGVtcyI6W3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76e42bd7-ded8-4f2a-bd32-379ba48b849e&quot;,&quot;properties&quot;:{&quot;noteIndex&quot;:0},&quot;isEdited&quot;:false,&quot;manualOverride&quot;:{&quot;isManuallyOverridden&quot;:false,&quot;citeprocText&quot;:&quot;(Elmi et al., 2026)&quot;,&quot;manualOverrideText&quot;:&quot;&quot;},&quot;citationTag&quot;:&quot;MENDELEY_CITATION_v3_eyJjaXRhdGlvbklEIjoiTUVOREVMRVlfQ0lUQVRJT05fNzZlNDJiZDctZGVkOC00ZjJhLWJkMzItMzc5YmE0OGI4NDllIiwicHJvcGVydGllcyI6eyJub3RlSW5kZXgiOjB9LCJpc0VkaXRlZCI6ZmFsc2UsIm1hbnVhbE92ZXJyaWRlIjp7ImlzTWFudWFsbHlPdmVycmlkZGVuIjpmYWxzZSwiY2l0ZXByb2NUZXh0IjoiKEVsbWkgZXQgYWwuLCAyMDI2KSIsIm1hbnVhbE92ZXJyaWRlVGV4dCI6IiJ9LCJjaXRhdGlvbkl0ZW1zIjpbeyJpZCI6Ijc0MGRkODNhLTk1NjgtMzUzOS1hZDkxLTE1Nzc2NzBkOThhNiIsIml0ZW1EYXRhIjp7InR5cGUiOiJhcnRpY2xlLWpvdXJuYWwiLCJpZCI6Ijc0MGRkODNhLTk1NjgtMzUzOS1hZDkxLTE1Nzc2NzBkOThhNiIsInRpdGxlIjoiUGVuaWxlIGdsYW5zIGFtcHV0YXRpb24gZm9sbG93aW5nIHVudHJhaW5lZCBtYWxlIGNpcmN1bWNpc2lvbiBpbiBydXJhbCBTb21hbGlhOiBBIGNhc2UgcmVwb3J0IG9mIGEgcmFyZSBidXQgc2VyaW91cyBjb21wbGljYXRpb24gaW4gYSByZXNvdXJjZS1saW1pdGVkIHNldHRpbmcgU29tYWxpYSIsImF1dGhvciI6W3siZmFtaWx5IjoiRWxtaSIsImdpdmVuIjoiQWJkdWxsYWhpIEhhc3NhbiIsInBhcnNlLW5hbWVzIjpmYWxzZSwiZHJvcHBpbmctcGFydGljbGUiOiIiLCJub24tZHJvcHBpbmctcGFydGljbGUiOiIifSx7ImZhbWlseSI6IklicmFoaW0iLCJnaXZlbiI6IkZhaG1vIEh1c3NlaW4iLCJwYXJzZS1uYW1lcyI6ZmFsc2UsImRyb3BwaW5nLXBhcnRpY2xlIjoiIiwibm9uLWRyb3BwaW5nLXBhcnRpY2xlIjoiIn0seyJmYW1pbHkiOiJBYmRpIiwiZ2l2ZW4iOiJBaG1lZCBPbWFyIiwicGFyc2UtbmFtZXMiOmZhbHNlLCJkcm9wcGluZy1wYXJ0aWNsZSI6IiIsIm5vbi1kcm9wcGluZy1wYXJ0aWNsZSI6IiJ9XSwiY29udGFpbmVyLXRpdGxlIjoiVXJvbG9neSBDYXNlIFJlcG9ydHMiLCJjb250YWluZXItdGl0bGUtc2hvcnQiOiJVcm9sLiBDYXNlIFJlcC4iLCJET0kiOiIxMC4xMDE2L2ouZXVjci4yMDI1LjEwMzI5NyIsIklTU04iOiIyMjE0NDQyMCIsImlzc3VlZCI6eyJkYXRlLXBhcnRzIjpbWzIwMjYsMSwxXV19LCJhYnN0cmFjdCI6IkluIG1hbnkgQWZyaWNhbiBjb21tdW5pdGllcywgaW5jbHVkaW5nIFNvbWFsaWEsIHRyYWRpdGlvbmFsIG1hbGUgY2lyY3VtY2lzaW9uIHJlbWFpbnMgYSBkZWVwbHkgcm9vdGVkIGN1bHR1cmFsIHByYWN0aWNlLiBIb3dldmVyLCB3aGVuIHBlcmZvcm1lZCBieSB1bnRyYWluZWQgaW5kaXZpZHVhbHMgaW4gcmVzb3VyY2UtbGltaXRlZCBzZXR0aW5ncywgaXQgY2FuIHJlc3VsdCBpbiBzZXZlcmUgY29tcGxpY2F0aW9ucy4gV2UgcmVwb3J0IHRoZSBjYXNlIG9mIGEgb25lLXllYXItb2xkIFNvbWFsaSBib3kgd2hvIHN1ZmZlcmVkIGNvbXBsZXRlIHBlbmlsZSBnbGFucyBhbXB1dGF0aW9uIGFmdGVyIGNpcmN1bWNpc2lvbiBieSBhIHRyYWRpdGlvbmFsIHByYWN0aXRpb25lciB1c2luZyBub24tc3RlcmlsZSBpbnN0cnVtZW50cy4gVGhlIGNoaWxkIGRldmVsb3BlZCB1cmluYXJ5IG9ic3RydWN0aW9uIGFuZCBzd2VsbGluZywgd2l0aCBkZWxheWVkIGFjY2VzcyB0byBtZWRpY2FsIGNhcmUuIEF0IGEgdGVydGlhcnkgaG9zcGl0YWwsIHJlY29uc3RydWN0aXZlIHN1cmdlcnkgd2FzIHVuYXZhaWxhYmxlLCBhbmQgcmVmZXJyYWwgYWJyb2FkIHdhcyByZXF1aXJlZC4gVGhpcyBjYXNlIGVtcGhhc2l6ZXMgdGhlIGRhbmdlcnMgb2YgdW5zYWZlIGNpcmN1bWNpc2lvbiBhbmQgdGhlIHVyZ2VudCBuZWVkIGZvciBzYWZlciwgbWVkaWNhbGx5IHN1cGVydmlzZWQgcHJhY3RpY2VzLiIsInB1Ymxpc2hlciI6IkVsc2V2aWVyIEluYy4iLCJ2b2x1bWUiOiI2NCJ9LCJpc1RlbXBvcmFyeSI6ZmFsc2V9XX0=&quot;,&quot;citationItems&quot;:[{&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citationID&quot;:&quot;MENDELEY_CITATION_dd4c3443-1853-4af3-a9db-8909d96b8c92&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ZGQ0YzM0NDMtMTg1My00YWYzLWE5ZGItODkwOWQ5NmI4Yzky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f9c529b8-aa34-4200-a33d-b6fb06bfd2d9&quot;,&quot;properties&quot;:{&quot;noteIndex&quot;:0},&quot;isEdited&quot;:false,&quot;manualOverride&quot;:{&quot;isManuallyOverridden&quot;:false,&quot;citeprocText&quot;:&quot;(M. B. I. Hakim et al., 2023)&quot;,&quot;manualOverrideText&quot;:&quot;&quot;},&quot;citationTag&quot;:&quot;MENDELEY_CITATION_v3_eyJjaXRhdGlvbklEIjoiTUVOREVMRVlfQ0lUQVRJT05fZjljNTI5YjgtYWEzNC00MjAwLWEzM2QtYjZmYjA2YmZkMmQ5IiwicHJvcGVydGllcyI6eyJub3RlSW5kZXgiOjB9LCJpc0VkaXRlZCI6ZmFsc2UsIm1hbnVhbE92ZXJyaWRlIjp7ImlzTWFudWFsbHlPdmVycmlkZGVuIjpmYWxzZSwiY2l0ZXByb2NUZXh0IjoiKE0uIEIuIEkuIEhha2ltIGV0IGFsLiwgMjAyMykiLCJtYW51YWxPdmVycmlkZVRleHQiOiIifSwiY2l0YXRpb25JdGVtcyI6W3siaWQiOiI3ZDk5ZGNkMC03ZjY0LTM4NzEtOTVhZS1lZDI0YzljNTQwMDYiLCJpdGVtRGF0YSI6eyJ0eXBlIjoiYXJ0aWNsZS1qb3VybmFsIiwiaWQiOiI3ZDk5ZGNkMC03ZjY0LTM4NzEtOTVhZS1lZDI0YzljNTQwMDYiLCJ0aXRsZSI6IklhdHJvZ2VuaWMgUGVuaWxlIEFtcHV0YXRpb24gRHVlIHRvIENpcmN1bWNpc2lvbiBDbGFtcCBpbiBhbiBFaWdodC1ZZWFyLU9sZCBCb3kiLCJhdXRob3IiOlt7ImZhbWlseSI6Ikhha2ltIiwiZ2l2ZW4iOiJNdWhhbW1hZCBCYWloYXF5IElibnUiLCJwYXJzZS1uYW1lcyI6ZmFsc2UsImRyb3BwaW5nLXBhcnRpY2xlIjoiIiwibm9uLWRyb3BwaW5nLXBhcnRpY2xlIjoiIn0seyJmYW1pbHkiOiJOdXIgQnVkYXlhIiwiZ2l2ZW4iOiJUYXVmaXEiLCJwYXJzZS1uYW1lcyI6ZmFsc2UsImRyb3BwaW5nLXBhcnRpY2xlIjoiIiwibm9uLWRyb3BwaW5nLXBhcnRpY2xlIjoiIn0seyJmYW1pbHkiOiJEYXJ5YW50byIsImdpdmVuIjoiQmVzdXQiLCJwYXJzZS1uYW1lcyI6ZmFsc2UsImRyb3BwaW5nLXBhcnRpY2xlIjoiIiwibm9uLWRyb3BwaW5nLXBhcnRpY2xlIjoiIn1dLCJjb250YWluZXItdGl0bGUiOiJKdXJuYWwgS2Vkb2t0ZXJhbiBCcmF3aWpheWEiLCJET0kiOiIxMC4yMTc3Ni91Yi5qa2IuMjAyMy4wMzIuMDQuMTIiLCJJU1NOIjoiMDIxNi05MzQ3IiwiaXNzdWVkIjp7ImRhdGUtcGFydHMiOltbMjAyMyw4LDMxXV19LCJwYWdlIjoiMjY1LTI2OCIsImFic3RyYWN0IjoiVGhlIGNpcmN1bWNpc2lvbiBjbGFtcCBoYXMgYmVlbiB0aGUgcHJpbWFyeSBhbHRlcm5hdGl2ZSB0byB0aGUgdHJhZGl0aW9uYWwgc3VyZ2ljYWwgY2lyY3VtY2lzaW9uIHByb2NlZHVyZSBzaW5jZSBpdHMgaW52ZW50aW9uIGluIDE5MzQuIFRoZSBjaXJjdW1jaXNpb24gY2xhbXAgaGFzIHRoZSBmb2xsb3dpbmcgYWR2YW50YWdlcyBzdWNoIGFzIGltcHJvdmVkIHdvdW5kIGhlYWxpbmcsIHNob3J0ZXIgb3BlcmF0aW9uIHRpbWUsIGFuZCBubyBzdGl0Y2ggcmVtb3ZhbCBwYWluLiBIb3dldmVyLCB0aGUgY2xhbXAgdGVjaG5pcXVlIGhhcyBhIGRpc2FkdmFudGFnZSB3aGVyZSB0aGUgb3BlcmF0b3IgY2Fubm90IHZpc3VhbGl6ZSB0aGUgZ2xhbnMgcGVuaXMuIE1hbnkgc3R1ZGllcyBoYXZlIGFscmVhZHkgcmVwb3J0ZWQgdGhlIGluY2lkZW5jZSBvZiB0cmF1bWEgb3IgcHN5Y2hpYXRyaWMgZGlzb3JkZXJzIHJlbGF0ZWQgdG8gcGVuaWxlIGFtcHV0YXRpb24sIGJ1dCB0aGUgY2FzZSBvZiBjaXJjdW1jaXNpb24gY2xhbXAtcmVsYXRlZCBwZW5pbGUgYW1wdXRhdGlvbiBpbiBJbmRvbmVzaWEgaGFkIG5ldmVyIGJlZW4gcmVwb3J0ZWQuIEFuIGVpZ2h0LXllYXItb2xkIGJveSB3YXMgdGFrZW4gdG8gdGhlIGVtZXJnZW5jeSBkZXBhcnRtZW50IHdpdGggcG9zdC1jaXJjdW1jaXNpb24gYmxlZWRpbmcuIFRoZSBwYXRpZW50IGhhZCBiZWVuIGNpcmN1bWNpc2VkIHVzaW5nIGFuIEFuYXN0b21hdMKuIGNpcmN1bWNpc2lvbiBkZXZpY2UgaW4gdGhlIGNsaW5pYywgdHdvIGhvdXJzIHByaW9yIGFuZCB0aGVuIHJlZmVycmVkIHRvIHRoZSBlbWVyZ2VuY3kgZGVwYXJ0bWVudC4gV2UgcGVyZm9ybSBwZW5pbGUgZXhwbG9yYXRpb24sIGFuZCBhIGRlZmVjdCBpbiB0aGUgdmVudHJhbCBwYXJ0IG9mIHRoZSBnbGFucyBwZW5pcyB3YXMgZm91bmQsIHdpdGggdGhlIHNvdXJjZSBvZiBibGVlZGluZyBjb21pbmcgZnJvbSB0aGUgZ2xhbnMgcGVuaXMsIGFuZCB0aGUgdXJldGhyYSByZW1haW5lZCBpbnRhY3QuIFBlbmlsZSBkZWdsb3Zpbmcgd2l0aCB1cmV0aHJhbCBzcGF0dWxhdGlvbiBhbmQgY2F0aGV0ZXJpemF0aW9uIHdpdGggYSAxMCBGciAyLXdheSBmb2xleSBjYXRoZXRlciB3YXMgaW5zdGFsbGVkLCBjb250aW51ZWQgd2l0aCBwZW5pbGUgcmVjb25zdHJ1Y3Rpb24gYW5kIHNraW4gY2xvc3VyZS4gVGhlIG9wZXJhdGlvbiBsYXN0ZWQgZm9yIGFib3V0IHNpeHR5IG1pbnV0ZXMuIEFmdGVyIHNpeCBtb250aHMgb2YgZm9sbG93LXVwLCB0aGUgcGF0aWVudCBjb3VsZCB1cmluYXRlIG5vcm1hbGx5IGFuZCBzcG9udGFuZW91c2x5IHdpdGhvdXQgYW55IGNsaW5pY2FsIGNvbXBsYWludC4gRXZlbiB0aG91Z2ggY2lyY3VtY2lzaW9uIHVzaW5nIGEgY2lyY3VtY2lzaW9uIGNsYW1wIGlzIGNvbnNpZGVyZWQgYSBzYWZlIHByb2NlZHVyZSBhbmQgcHJlZmVyYWJsZSB0byBzdXJnaWNhbCBjaXJjdW1jaXNpb24gbm93YWRheXMsIGl0IGlzIG5lY2Vzc2FyeSB0byBlbXBoYXNpemUgdGhhdCB0aGUgdXNlIG9mIGEgY2lyY3VtY2lzaW9uIGNsYW1wIHN0aWxsIGhhcyBhIHJpc2sgcmF0ZSBmb3IgcGVuaWxlIGFtcHV0YXRpb24uIiwicHVibGlzaGVyIjoiQnJhd2lqYXlhIFVuaXZlcnNpdHkiLCJjb250YWluZXItdGl0bGUtc2hvcnQiOiIifSwiaXNUZW1wb3JhcnkiOmZhbHNlfV19&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1f29a167-46c9-4de2-9232-3fd767e2eb15&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MWYyOWExNjctNDZjOS00ZGUyLTkyMzItM2ZkNzY3ZTJlYjE1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edb2e039-5705-47de-825b-de42e585ae39&quot;,&quot;properties&quot;:{&quot;noteIndex&quot;:0},&quot;isEdited&quot;:false,&quot;manualOverride&quot;:{&quot;isManuallyOverridden&quot;:false,&quot;citeprocText&quot;:&quot;(Nafatalewa et al., 2022)&quot;,&quot;manualOverrideText&quot;:&quot;&quot;},&quot;citationTag&quot;:&quot;MENDELEY_CITATION_v3_eyJjaXRhdGlvbklEIjoiTUVOREVMRVlfQ0lUQVRJT05fZWRiMmUwMzktNTcwNS00N2RlLTgyNWItZGU0MmU1ODVhZTM5IiwicHJvcGVydGllcyI6eyJub3RlSW5kZXgiOjB9LCJpc0VkaXRlZCI6ZmFsc2UsIm1hbnVhbE92ZXJyaWRlIjp7ImlzTWFudWFsbHlPdmVycmlkZGVuIjpmYWxzZSwiY2l0ZXByb2NUZXh0IjoiKE5hZmF0YWxld2EgZXQgYWwuLCAyMDIyKSIsIm1hbnVhbE92ZXJyaWRlVGV4dCI6IiJ9LCJjaXRhdGlvbkl0ZW1zIjpbeyJpZCI6ImY1NTBlMWJmLTMyN2ItMzk4NS1hNWQ5LWZjZmIzYmMwNGMxYSIsIml0ZW1EYXRhIjp7InR5cGUiOiJhcnRpY2xlLWpvdXJuYWwiLCJpZCI6ImY1NTBlMWJmLTMyN2ItMzk4NS1hNWQ5LWZjZmIzYmMwNGMxYSIsInRpdGxlIjoiQW1wdXRhdGlvbiB0b3RhbGUgZHUgZ2xhbmQgbG9ycyBkZSBsYSBjaXJjb25jaXNpb24gZW4gbWlsaWV1IG5vbiBob3NwaXRhbGllcjogcmFwcG9ydCBkZSBjYXMiLCJhdXRob3IiOlt7ImZhbWlseSI6Ik5hZmF0YWxld2EiLCJnaXZlbiI6IkRpbWl0cmkgS2FueWFuZGEiLCJwYXJzZS1uYW1lcyI6ZmFsc2UsImRyb3BwaW5nLXBhcnRpY2xlIjoiIiwibm9uLWRyb3BwaW5nLXBhcnRpY2xlIjoiIn0seyJmYW1pbHkiOiJNdWtha2FsYSIsImdpdmVuIjoiQXVndXN0aW4gS2lib25nZSIsInBhcnNlLW5hbWVzIjpmYWxzZSwiZHJvcHBpbmctcGFydGljbGUiOiIiLCJub24tZHJvcHBpbmctcGFydGljbGUiOiIifSx7ImZhbWlseSI6Ik11amluZ2EiLCJnaXZlbiI6Iklnb3IgTXVqaW5nYSBXYSIsInBhcnNlLW5hbWVzIjpmYWxzZSwiZHJvcHBpbmctcGFydGljbGUiOiIiLCJub24tZHJvcHBpbmctcGFydGljbGUiOiIifSx7ImZhbWlseSI6Ikx1Ym9zaGEiLCJnaXZlbiI6Ik5hc3NlciBBbWlzaSIsInBhcnNlLW5hbWVzIjpmYWxzZSwiZHJvcHBpbmctcGFydGljbGUiOiIiLCJub24tZHJvcHBpbmctcGFydGljbGUiOiIifSx7ImZhbWlseSI6Ill1bWJhIiwiZ2l2ZW4iOiJTZXJnZSBOZ295IiwicGFyc2UtbmFtZXMiOmZhbHNlLCJkcm9wcGluZy1wYXJ0aWNsZSI6IiIsIm5vbi1kcm9wcGluZy1wYXJ0aWNsZSI6IiJ9LHsiZmFtaWx5IjoiQmFuemEiLCJnaXZlbiI6Ik1hbml4IElsdW5nYSIsInBhcnNlLW5hbWVzIjpmYWxzZSwiZHJvcHBpbmctcGFydGljbGUiOiIiLCJub24tZHJvcHBpbmctcGFydGljbGUiOiIifSx7ImZhbWlseSI6Ikthb21hIiwiZ2l2ZW4iOiJWaW5jZW50IGRlIFBhdWwiLCJwYXJzZS1uYW1lcyI6ZmFsc2UsImRyb3BwaW5nLXBhcnRpY2xlIjoiIiwibm9uLWRyb3BwaW5nLXBhcnRpY2xlIjoiIn0seyJmYW1pbHkiOiJLYXRhbWJ3YSIsImdpdmVuIjoiUHJpbmNlIE11dGViYSIsInBhcnNlLW5hbWVzIjpmYWxzZSwiZHJvcHBpbmctcGFydGljbGUiOiIiLCJub24tZHJvcHBpbmctcGFydGljbGUiOiIifSx7ImZhbWlseSI6Ik11c2FwdWRpIiwiZ2l2ZW4iOiJFcmljIE1idXlhIiwicGFyc2UtbmFtZXMiOmZhbHNlLCJkcm9wcGluZy1wYXJ0aWNsZSI6IiIsIm5vbi1kcm9wcGluZy1wYXJ0aWNsZSI6IiJ9LHsiZmFtaWx5IjoiTWlzZW5nYSIsImdpdmVuIjoiSmVmZiBCdWthc2EiLCJwYXJzZS1uYW1lcyI6ZmFsc2UsImRyb3BwaW5nLXBhcnRpY2xlIjoiIiwibm9uLWRyb3BwaW5nLXBhcnRpY2xlIjoiIn0seyJmYW1pbHkiOiJNdWtheiIsImdpdmVuIjoiUGl0Y2hvdSBNYmV5IiwicGFyc2UtbmFtZXMiOmZhbHNlLCJkcm9wcGluZy1wYXJ0aWNsZSI6IiIsIm5vbi1kcm9wcGluZy1wYXJ0aWNsZSI6IiJ9XSwiY29udGFpbmVyLXRpdGxlIjoiVGhlIFBhbiBBZnJpY2FuIG1lZGljYWwgam91cm5hbCIsImNvbnRhaW5lci10aXRsZS1zaG9ydCI6IlBhbiBBZnIuIE1lZC4gSi4iLCJET0kiOiIxMC4xMTYwNC9wYW1qLjIwMjIuNDIuMjE0LjI4MzI1IiwiSVNTTiI6IjE5Mzc4Njg4IiwiUE1JRCI6IjM2MjU4OTAwIiwiaXNzdWVkIjp7ImRhdGUtcGFydHMiOltbMjAyMl1dfSwicGFnZSI6IjIxNCIsInB1Ymxpc2hlciI6Ik5MTSAoTWVkbGluZSkiLCJ2b2x1bWUiOiI0MiJ9LCJpc1RlbXBvcmFyeSI6ZmFsc2V9XX0=&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citationID&quot;:&quot;MENDELEY_CITATION_c57bbedf-210f-45e8-9929-da0a9f8e1a1b&quot;,&quot;properties&quot;:{&quot;noteIndex&quot;:0},&quot;isEdited&quot;:false,&quot;manualOverride&quot;:{&quot;isManuallyOverridden&quot;:false,&quot;citeprocText&quot;:&quot;(Soltani et al., 2020)&quot;,&quot;manualOverrideText&quot;:&quot;&quot;},&quot;citationTag&quot;:&quot;MENDELEY_CITATION_v3_eyJjaXRhdGlvbklEIjoiTUVOREVMRVlfQ0lUQVRJT05fYzU3YmJlZGYtMjEwZi00NWU4LTk5MjktZGEwYTlmOGUxYTFiIiwicHJvcGVydGllcyI6eyJub3RlSW5kZXgiOjB9LCJpc0VkaXRlZCI6ZmFsc2UsIm1hbnVhbE92ZXJyaWRlIjp7ImlzTWFudWFsbHlPdmVycmlkZGVuIjpmYWxzZSwiY2l0ZXByb2NUZXh0IjoiKFNvbHRhbmkgZXQgYWwuLCAyMDIwKSIsIm1hbnVhbE92ZXJyaWRlVGV4dCI6IiJ9LCJjaXRhdGlvbkl0ZW1zIjpb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97cb5da-47d1-43aa-b96a-83349e702ea5&quot;,&quot;properties&quot;:{&quot;noteIndex&quot;:0},&quot;isEdited&quot;:false,&quot;manualOverride&quot;:{&quot;isManuallyOverridden&quot;:false,&quot;citeprocText&quot;:&quot;(Shah &amp;#38; Shah, 2023)&quot;,&quot;manualOverrideText&quot;:&quot;&quot;},&quot;citationTag&quot;:&quot;MENDELEY_CITATION_v3_eyJjaXRhdGlvbklEIjoiTUVOREVMRVlfQ0lUQVRJT05fNDk3Y2I1ZGEtNDdkMS00M2FhLWI5NmEtODMzNDllNzAyZWE1IiwicHJvcGVydGllcyI6eyJub3RlSW5kZXgiOjB9LCJpc0VkaXRlZCI6ZmFsc2UsIm1hbnVhbE92ZXJyaWRlIjp7ImlzTWFudWFsbHlPdmVycmlkZGVuIjpmYWxzZSwiY2l0ZXByb2NUZXh0IjoiKFNoYWggJiMzODsgU2hhaCwgMjAyMykiLCJtYW51YWxPdmVycmlkZVRleHQiOiIifSwiY2l0YXRpb25JdGVtcyI6W3siaWQiOiJmYzYzMjVmNy1mZjI3LTNlYTQtOWZjYS0wYzNmMmI2NmJjNzYiLCJpdGVtRGF0YSI6eyJ0eXBlIjoiYXJ0aWNsZS1qb3VybmFsIiwiaWQiOiJmYzYzMjVmNy1mZjI3LTNlYTQtOWZjYS0wYzNmMmI2NmJjNzYiLCJ0aXRsZSI6IlRvdGFsIEdsYW5zIEFtcHV0YXRpb24gaW4gYSBDaGlsZCBmb2xsb3dpbmcgUml0dWFsIENpcmN1bWNpc2lvbiDigJMgUmVwb3J0IG9mIGEgQ2FzZSBhbmQgUmV2aWV3IG9mIExpdGVyYXR1cmUiLCJhdXRob3IiOlt7ImZhbWlseSI6IlNoYWgiLCJnaXZlbiI6IkFtYXIiLCJwYXJzZS1uYW1lcyI6ZmFsc2UsImRyb3BwaW5nLXBhcnRpY2xlIjoiIiwibm9uLWRyb3BwaW5nLXBhcnRpY2xlIjoiIn0seyJmYW1pbHkiOiJTaGFoIiwiZ2l2ZW4iOiJBbmlydWRoIiwicGFyc2UtbmFtZXMiOmZhbHNlLCJkcm9wcGluZy1wYXJ0aWNsZSI6IiIsIm5vbi1kcm9wcGluZy1wYXJ0aWNsZSI6IiJ9XSwiY29udGFpbmVyLXRpdGxlIjoiSm91cm5hbCBvZiBJbmRpYW4gQXNzb2NpYXRpb24gb2YgUGVkaWF0cmljIFN1cmdlb25zIiwiY29udGFpbmVyLXRpdGxlLXNob3J0IjoiSi4gSW5kaWFuIEFzc29jLiBQZWRpYXRyLiBTdXJnLiIsIkRPSSI6IjEwLjQxMDMvamlhcHMuamlhcHNfMTc2XzIyIiwiSVNTTiI6IjA5NzEtOTI2MSIsImlzc3VlZCI6eyJkYXRlLXBhcnRzIjpbWzIwMjMsNV1dfSwicGFnZSI6IjI1Ni0yNTkiLCJhYnN0cmFjdCI6IlJpdHVhbCBjaXJjdW1jaXNpb24gaW4gY2hpbGRyZW4gcmVtYWlucyBhIHRyaXZpYWxpemVkIHByb2NlZHVyZSBpbiBzb21lIGNvdW50cmllcywgZXNwZWNpYWxseSBpbiBydXJhbCBhcmVhcy4gSXQgaXMgb2Z0ZW4gcGVyZm9ybWVkIGJ5IHVucXVhbGlmaWVkIHBhcmFtZWRpY2FsIHBlcnNvbm5lbCwgb3IgZXZlbiBieSByZWxpZ2lvdXMgd29ya2VycyB3aG9zZSBub3Rpb25zIG9mIHN1cmdlcnkgYW5kIGFzZXBzaXMgYXJlIHVuY2VydGFpbi4gQWx0aG91Z2ggaXQgaXMgdGhvdWdodCB0byBiZSBhIG1pbm9yIHByb2NlZHVyZSwgbWFqb3IgY29tcGxpY2F0aW9ucyB3aXRoIHNleHVhbCBvciBldmVuIGxpZmUtdGhyZWF0ZW5pbmcgcHJvZ25vc2lzIGNhbiBvY2N1ci4gQW1wdXRhdGlvbiBvZiB0aGUgZ2xhbnMgZHVyaW5nIGNpcmN1bWNpc2lvbiBpcyBhIHJhcmUgaW5jaWRlbmNlIHNlY29uZGFyeSB0byBwb29yIGFwcGxpY2F0aW9uIG9mIG9wZXJhdGluZyBwcmluY2lwbGVzLiBXZSByZXBvcnQgdGhlIGNhc2Ugb2YgYSAxwr0teWVhci1vbGQgYm95IHdobyB1bmRlcndlbnQgYSBwcm9ncmVzc2l2ZSBhbXB1dGF0aW9uIG9mIHRoZSBnbGFucyBhZnRlciBhIHJpdHVhbCBjaXJjdW1jaXNpb24gYnkgYSByZWxpZ2lvdXMgd29ya2VyLiBUaGUgY2hpbGQgd2FzIGJyb3VnaHQgMTAgZGF5cyBhZnRlciB0aGUgcHJvY2VkdXJlIHdpdGggdG90YWxseSBhbXB1dGF0ZWQsIG5vbnNhbHZhZ2VhYmxlIGdsYW5zLiBBIHVyZXRocmFsIG1lYXRvcGxhc3R5IHdhcyBwZXJmb3JtZWQgdG8gZW5hYmxlIHByb3BlciB2b2lkaW5nIGFuZCBwcmV2ZW50IG1lYXRhbCBzdGVub3Npcy4gVGhlIGNoaWxkIGhhcyBiZWVuIGluIGZvbGxvdy11cCBmb3IgdGhlIHBhc3QgNiBtb250aHMgd2l0aG91dCBhbnkgdXJpbmFyeSBzeW1wdG9tcy4iLCJwdWJsaXNoZXIiOiJNZWRrbm93IiwiaXNzdWUiOiIzIiwidm9sdW1lIjoiMjgifSwiaXNUZW1wb3JhcnkiOmZhbHNlfV19&quot;,&quot;citationItems&quot;:[{&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719dc604-4eb1-4831-983d-dc87b628ef4f&quot;,&quot;properties&quot;:{&quot;noteIndex&quot;:0},&quot;isEdited&quot;:false,&quot;manualOverride&quot;:{&quot;isManuallyOverridden&quot;:false,&quot;citeprocText&quot;:&quot;(Sharma et al., 2022)&quot;,&quot;manualOverrideText&quot;:&quot;&quot;},&quot;citationTag&quot;:&quot;MENDELEY_CITATION_v3_eyJjaXRhdGlvbklEIjoiTUVOREVMRVlfQ0lUQVRJT05fNzE5ZGM2MDQtNGViMS00ODMxLTk4M2QtZGM4N2I2MjhlZjRmIiwicHJvcGVydGllcyI6eyJub3RlSW5kZXgiOjB9LCJpc0VkaXRlZCI6ZmFsc2UsIm1hbnVhbE92ZXJyaWRlIjp7ImlzTWFudWFsbHlPdmVycmlkZGVuIjpmYWxzZSwiY2l0ZXByb2NUZXh0IjoiKFNoYXJtYSBldCBhbC4sIDIwMjIpIiwibWFudWFsT3ZlcnJpZGVUZXh0IjoiIn0sImNpdGF0aW9uSXRlbXMiOlt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XX0=&quot;,&quot;citationItems&quot;:[{&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citationID&quot;:&quot;MENDELEY_CITATION_ef48085e-f658-45b7-bc68-ad0470241490&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ZWY0ODA4NWUtZjY1OC00NWI3LWJjNjgtYWQwNDcwMjQxNDkw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d66dfbe2-2fb0-4ce6-830d-8ccd596868c8&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ZDY2ZGZiZTItMmZiMC00Y2U2LTgzMGQtOGNjZDU5Njg2OGM4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478c49d-89ab-4ef5-91b7-7bfb715c9ab7&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YjQ3OGM0OWQtODlhYi00ZWY1LTkxYjctN2JmYjcxNWM5YWI3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350e60cb-1bc1-464b-88e3-5be0c06cbba2&quot;,&quot;properties&quot;:{&quot;noteIndex&quot;:0},&quot;isEdited&quot;:false,&quot;manualOverride&quot;:{&quot;isManuallyOverridden&quot;:false,&quot;citeprocText&quot;:&quot;(Uzun et al., 2012)&quot;,&quot;manualOverrideText&quot;:&quot;&quot;},&quot;citationTag&quot;:&quot;MENDELEY_CITATION_v3_eyJjaXRhdGlvbklEIjoiTUVOREVMRVlfQ0lUQVRJT05fMzUwZTYwY2ItMWJjMS00NjRiLTg4ZTMtNWJlMGMwNmNiYmEyIiwicHJvcGVydGllcyI6eyJub3RlSW5kZXgiOjB9LCJpc0VkaXRlZCI6ZmFsc2UsIm1hbnVhbE92ZXJyaWRlIjp7ImlzTWFudWFsbHlPdmVycmlkZGVuIjpmYWxzZSwiY2l0ZXByb2NUZXh0IjoiKFV6dW4gZXQgYWwuLCAyMDEyKSIsIm1hbnVhbE92ZXJyaWRlVGV4dCI6IiJ9LCJjaXRhdGlvbkl0ZW1zIjpbeyJpZCI6IjZiYzlmZjk1LWE1N2MtM2RjOC05ZWMxLWE5YjViYjU4NTcwNyIsIml0ZW1EYXRhIjp7InR5cGUiOiJhcnRpY2xlLWpvdXJuYWwiLCJpZCI6IjZiYzlmZjk1LWE1N2MtM2RjOC05ZWMxLWE5YjViYjU4NTcwNyIsInRpdGxlIjoiRWxlY3Ryb2NhdXRlcnktaW5kdWNlZCBnYW5ncmVuZSBvZiB0aGUgZ2xhbnMgcGVuaXMgaW4gYSBjaGlsZCBmb2xsb3dpbmcgY2lyY3VtY2lzaW9uIiwiYXV0aG9yIjpbeyJmYW1pbHkiOiJVenVuIiwiZ2l2ZW4iOiJHdW5hbHAiLCJwYXJzZS1uYW1lcyI6ZmFsc2UsImRyb3BwaW5nLXBhcnRpY2xlIjoiIiwibm9uLWRyb3BwaW5nLXBhcnRpY2xlIjoiIn0seyJmYW1pbHkiOiJPemRlbWlyIiwiZ2l2ZW4iOiJZYXZ1eiIsInBhcnNlLW5hbWVzIjpmYWxzZSwiZHJvcHBpbmctcGFydGljbGUiOiIiLCJub24tZHJvcHBpbmctcGFydGljbGUiOiIifSx7ImZhbWlseSI6IkVyb2dsdSIsImdpdmVuIjoiTXVyYXQiLCJwYXJzZS1uYW1lcyI6ZmFsc2UsImRyb3BwaW5nLXBhcnRpY2xlIjoiIiwibm9uLWRyb3BwaW5nLXBhcnRpY2xlIjoiIn0seyJmYW1pbHkiOiJNdXRsdW9nbHUiLCJnaXZlbiI6Ik1lc3V0IiwicGFyc2UtbmFtZXMiOmZhbHNlLCJkcm9wcGluZy1wYXJ0aWNsZSI6IiIsIm5vbi1kcm9wcGluZy1wYXJ0aWNsZSI6IiJ9XSwiY29udGFpbmVyLXRpdGxlIjoiQk1KIENhc2UgUmVwb3J0cyAiLCJET0kiOiIxMC4xMTM2L2Jjci0yMDEyLTAwNzA5NiIsIklTU04iOiIxNzU3NzkwWCIsIlBNSUQiOiIyMzEwOTQxNSIsImlzc3VlZCI6eyJkYXRlLXBhcnRzIjpbWzIwMTJdXX0sInB1Ymxpc2hlciI6IkJNSiBQdWJsaXNoaW5nIEdyb3VwIiwidm9sdW1lIjoiMjAxMiIsImNvbnRhaW5lci10aXRsZS1zaG9ydCI6IiJ9LCJpc1RlbXBvcmFyeSI6ZmFsc2V9XX0=&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citationID&quot;:&quot;MENDELEY_CITATION_68c43f05-2f9c-4b2c-a1d5-9d3ff616a179&quot;,&quot;properties&quot;:{&quot;noteIndex&quot;:0},&quot;isEdited&quot;:false,&quot;manualOverride&quot;:{&quot;isManuallyOverridden&quot;:false,&quot;citeprocText&quot;:&quot;(Satyagraha et al., 2020)&quot;,&quot;manualOverrideText&quot;:&quot;&quot;},&quot;citationTag&quot;:&quot;MENDELEY_CITATION_v3_eyJjaXRhdGlvbklEIjoiTUVOREVMRVlfQ0lUQVRJT05fNjhjNDNmMDUtMmY5Yy00YjJjLWExZDUtOWQzZmY2MTZhMTc5IiwicHJvcGVydGllcyI6eyJub3RlSW5kZXgiOjB9LCJpc0VkaXRlZCI6ZmFsc2UsIm1hbnVhbE92ZXJyaWRlIjp7ImlzTWFudWFsbHlPdmVycmlkZGVuIjpmYWxzZSwiY2l0ZXByb2NUZXh0IjoiKFNhdHlhZ3JhaGEgZXQgYWwuLCAyMDIwKSIsIm1hbnVhbE92ZXJyaWRlVGV4dCI6IiJ9LCJjaXRhdGlvbkl0ZW1zIjpb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5ee8b1f9-84ea-46f5-88e5-c4096fb2b536&quot;,&quot;properties&quot;:{&quot;noteIndex&quot;:0},&quot;isEdited&quot;:false,&quot;manualOverride&quot;:{&quot;isManuallyOverridden&quot;:false,&quot;citeprocText&quot;:&quot;(Pepe et al., 2015)&quot;,&quot;manualOverrideText&quot;:&quot;&quot;},&quot;citationTag&quot;:&quot;MENDELEY_CITATION_v3_eyJjaXRhdGlvbklEIjoiTUVOREVMRVlfQ0lUQVRJT05fNWVlOGIxZjktODRlYS00NmY1LTg4ZTUtYzQwOTZmYjJiNTM2IiwicHJvcGVydGllcyI6eyJub3RlSW5kZXgiOjB9LCJpc0VkaXRlZCI6ZmFsc2UsIm1hbnVhbE92ZXJyaWRlIjp7ImlzTWFudWFsbHlPdmVycmlkZGVuIjpmYWxzZSwiY2l0ZXByb2NUZXh0IjoiKFBlcGUgZXQgYWwuLCAyMDE1KSIsIm1hbnVhbE92ZXJyaWRlVGV4dCI6IiJ9LCJjaXRhdGlvbkl0ZW1zIjpb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0f0492ee-bba1-4901-9bc1-0ef3defc7cd3&quot;,&quot;properties&quot;:{&quot;noteIndex&quot;:0},&quot;isEdited&quot;:false,&quot;manualOverride&quot;:{&quot;isManuallyOverridden&quot;:false,&quot;citeprocText&quot;:&quot;(Ahmed et al., 2020; Ayalew et al., 2025; Elmi et al., 2026; M. B. I. Hakim et al., 2023; Lucas et al., 2020)&quot;,&quot;manualOverrideText&quot;:&quot;&quot;},&quot;citationTag&quot;:&quot;MENDELEY_CITATION_v3_eyJjaXRhdGlvbklEIjoiTUVOREVMRVlfQ0lUQVRJT05fMGYwNDkyZWUtYmJhMS00OTAxLTliYzEtMGVmM2RlZmM3Y2QzIiwicHJvcGVydGllcyI6eyJub3RlSW5kZXgiOjB9LCJpc0VkaXRlZCI6ZmFsc2UsIm1hbnVhbE92ZXJyaWRlIjp7ImlzTWFudWFsbHlPdmVycmlkZGVuIjpmYWxzZSwiY2l0ZXByb2NUZXh0IjoiKEFobWVkIGV0IGFsLiwgMjAyMDsgQXlhbGV3IGV0IGFsLiwgMjAyNTsgRWxtaSBldCBhbC4sIDIwMjY7IE0uIEIuIEkuIEhha2ltIGV0IGFsLiwgMjAyMzsgTHVjYXMgZXQgYWwuLCAyMDIwKSIsIm1hbnVhbE92ZXJyaWRlVGV4dCI6IiJ9LCJjaXRhdGlvbkl0ZW1zIjpbeyJpZCI6Ijg3Y2NjZTA1LWYxN2UtMzllMC1hZGI3LWEwNGFjZDFiZDJjYiIsIml0ZW1EYXRhIjp7InR5cGUiOiJhcnRpY2xlLWpvdXJuYWwiLCJpZCI6Ijg3Y2NjZTA1LWYxN2UtMzllMC1hZGI3LWEwNGFjZDFiZDJjYiIsInRpdGxlIjoiUGVuaWxlIEluanVyeSBEdXJpbmcgUml0dWFsIENpcmN1bWNpc2lvbiIsImF1dGhvciI6W3siZmFtaWx5IjoiQWhtZWQiLCJnaXZlbiI6IkZhaXNhbCIsInBhcnNlLW5hbWVzIjpmYWxzZSwiZHJvcHBpbmctcGFydGljbGUiOiIiLCJub24tZHJvcHBpbmctcGFydGljbGUiOiIifSx7ImZhbWlseSI6IkFsLVdhZ2VlaCIsImdpdmVuIjoiU2FsZWgiLCJwYXJzZS1uYW1lcyI6ZmFsc2UsImRyb3BwaW5nLXBhcnRpY2xlIjoiIiwibm9uLWRyb3BwaW5nLXBhcnRpY2xlIjoiIn0seyJmYW1pbHkiOiJBbC1TaGFtaSIsImdpdmVuIjoiRWJyYWhpbSIsInBhcnNlLW5hbWVzIjpmYWxzZSwiZHJvcHBpbmctcGFydGljbGUiOiIiLCJub24tZHJvcHBpbmctcGFydGljbGUiOiIifSx7ImZhbWlseSI6IkFsLU5hZ2dhciIsImdpdmVuIjoiS2hhbGlsIiwicGFyc2UtbmFtZXMiOmZhbHNlLCJkcm9wcGluZy1wYXJ0aWNsZSI6IiIsIm5vbi1kcm9wcGluZy1wYXJ0aWNsZSI6IiJ9LHsiZmFtaWx5IjoiQXNrYXJwb3VyIiwiZ2l2ZW4iOiJNb2hhbW1hZCBSZXphIiwicGFyc2UtbmFtZXMiOmZhbHNlLCJkcm9wcGluZy1wYXJ0aWNsZSI6IiIsIm5vbi1kcm9wcGluZy1wYXJ0aWNsZSI6IiJ9LHsiZmFtaWx5IjoiTmFqaSIsImdpdmVuIjoiTW9oYW1tZWQiLCJwYXJzZS1uYW1lcyI6ZmFsc2UsImRyb3BwaW5nLXBhcnRpY2xlIjoiIiwibm9uLWRyb3BwaW5nLXBhcnRpY2xlIjoiIn1dLCJjb250YWluZXItdGl0bGUiOiJSZXNlYXJjaCBhbmQgUmVwb3J0cyBpbiBOZW9uYXRvbG9neSIsImNvbnRhaW5lci10aXRsZS1zaG9ydCI6IlJlcy4gUmVwLiBOZW9uYXRvbC4iLCJET0kiOiIxMC4yMTQ3L3Jybi5zMjgxODk2IiwiaXNzdWVkIjp7ImRhdGUtcGFydHMiOltbMjAyMCwxMV1dfSwicGFnZSI6Ijk1LTk5IiwiYWJzdHJhY3QiOiJQdXJwb3NlOiBDaXJjdW1jaXNpb24gaXMgb25lIG9mIHRoZSBtb3N0IHByZXZhbGVudGx5IHBlcmZvcm1lZCBzdXJnZXJpZXMgd29ybGR3aWRlLiBJdCBpcyBhIGNvbW1vbiBub24tdGhlcmFwZXV0aWMgcHJvY2VkdXJlLCB3aGljaCwgYmFzZWQgb24gdGhlIGN1bHR1cmFsIGFuZCBzb2NpYWwgYmFja2dyb3VuZCBvZiBwZW9wbGUsIGNvdWxkIGJlIHBlcmZvcm1lZCBieSBpbmRpdmlkdWFscyBhdCBkaWZmZXJlbnQgbGV2ZWxzIG9mIHNraWxsIHJhbmdpbmcgZnJvbSB0cmFpbmVkIG1lZGljYWwgcHJvZmVzc2lvbmFscyB0byBub24tc3BlY2lhbGlzdHMuIFRoZXJlZm9yZSwgdGhpcyBzdXJnZXJ5IGNvdWxkIGNhdXNlIGNvbXBsaWNhdGlvbnMgb2YgdmFyeWluZyBmcmVxdWVuY2llcyBhbmQgdHlwZXMuIEZvciBleGFtcGxlLCBwZW5pbGUgZGFtYWdlIGR1cmluZyB0aGUgY2lyY3VtY2lzaW9uIHByb2NlZHVyZSBpcyBhIHNldmVyZSBhbmQgcmFyZSBjb21wbGljYXRpb24gbGVhdmluZyBwYXRpZW50cyB3aXRoIG1vcmJpZGl0eSBhbmQgbGlmZS1sb25nIGNvbnNlcXVlbmNlcy4gSGVyZSwgd2UgcmVwb3J0ZWQgdHdvIGNhc2VzIG9mIHBlbmlsZSBpbmp1cnkgZHVyaW5nIGEgcml0dWFsIGNpcmN1bWNpc2lvbi4gUGF0aWVudHMgYW5kIE1ldGhvZHM6IFRoaXMgc3R1ZHkgd2FzIGFwcHJvdmVkIGJ5IHRoZSBldGhpY3MgY29tbWl0dGVlIG9mIEliYiBVbml2ZXJzaXR5IG9mIE1lZGljYWwgU2NpZW5jZXMuIENhc2UgMTogQSA2LW1vbnRoLW9sZCBjaGlsZCB3YXMgYnJvdWdodCB0byBob3NwaXRhbCBieSBwYXJlbnRzIHdpdGggY29tcGxhaW50cyBvZiBwdXJ1bGVudCBkaXNjaGFyZ2UgYXJvdW5kIHRoZSBwZW5pcyBhZnRlciByaXR1YWwgY2lyY3VtY2lzaW9uIHBlcmZvcm1lZCAzIGRheXMgYWdvIHdpdGggY29tcGxldGUgc2tpbiBsb3NzIGluIHRoZSB3aG9sZSBwYXJ0IG9mIHRoZSBwZW5pcyBleHRlbmRlZCB0byB0aGUgc2Nyb3R1bSBhbmQgc3VwcmFwdWJpYyBhcmVhLiBDYXNlIDI6IEEgMi1tb250aC1vbGQgY2hpbGQgd2FzIGJyb3VnaHQgdG8gaG9zcGl0YWwgd2l0aCBjb21wbGFpbnRzIG9mIHBlbmlsZSBkaXNjaGFyZ2UgYW5kIGdhbmdyZW5lIGFmdGVyIHJpdHVhbCBjaXJjdW1jaXNpb24gcGVyZm9ybWVkIDEwIGRheXMgYWdvLiBSZXN1bHRzOiBDYXNlIDE6IEhlIHdhcyB0cmVhdGVkIHdpdGggZGFpbHkgZGVicmlkZW1lbnQgYW5kIHdvdW5kIGlycmlnYXRpb24gZm9sbG93ZWQgYnkgYSBzdXJnaWNhbCBwcm9jZWR1cmUgdG8gYnVyeSB0aGUgcGVuaXMgaW4gdGhlIHNjcm90dW0gZm9yIGZ1dHVyZSByZWNvbnN0cnVjdGl2ZSBzdXJnZXJ5LiBDYXNlIDI6IEEgc3VwcmFwdWJpYyBjeXN0b3N0b215IHdhcyBpbnNlcnRlZCBpbnRvIHRoZSBibGFkZGVyLiBUaGVuLCBkYWlseSBkZWJyaWRlbWVudCBhbmQgd291bmQgaXJyaWdhdGlvbiB3YXMgcGVyZm9ybWVkIGZvciB0aGUgY2hpbGQuIFRvIHRyZWF0IHBlbmlsZSBnYW5ncmVuZSwgdHdvIG9wdGlvbnMgd2VyZSBhdmFpbGFibGUuIFRoZSBmaXJzdCBvcHRpb24gd2FzIHRvIGJ1cnkgdGhlIHBlbmlzIGluIHRoZSBzY3JvdHVtIGFuZCBkbyByZWNvbnN0cnVjdGl2ZSBzdXJnZXJ5IGxhdGVyLiBUaGUgc2Vjb25kIG9wdGlvbiB3YXMgdG8gY2hhbmdlIHRoZSBjaGlsZOKAmXMgYW5hdG9taWNhbCBzZXggZnJvbSBtYWxlIHRvIGZlbWFsZS4gQ29uY2x1c2lvbjogV2Ugc3VnZ2VzdCB0aGF0IGV2ZXJ5IGNoaWxkLCBiZWZvcmUgYSBjaXJjdW1jaXNpb24gcHJvY2VkdXJlLCBzaG91bGQgYmUgZXZhbHVhdGVkIGJ5IGEgbWVkaWNhbGx5IHRyYWluZWQgcHJvZmVzc2lvbmFsLiBUaGlzIHByb2NlZHVyZSBzaG91bGQgYWxzbyBiZSBjYXJyaWVkIG91dCBpbiBhc2VwdGljIGNvbmRpdGlvbnMuIEFkZGl0aW9uYWxseSwgdGhlIGNpcmN1bWNpc2lvbiBwcm9jZWR1cmUgbmVlZHMgdG8gYmUgcGVyZm9ybWVkIGJ5IGFuIGV4cGVyaWVuY2VkIG1lZGljYWwgcHJvZmVzc2lvbmFsLiIsInB1Ymxpc2hlciI6IkluZm9ybWEgVUsgTGltaXRlZCIsInZvbHVtZSI6IlZvbHVtZSAxMCJ9LCJpc1RlbXBvcmFyeSI6ZmFsc2V9LHsiaWQiOiI3NDBkZDgzYS05NTY4LTM1MzktYWQ5MS0xNTc3NjcwZDk4YTYiLCJpdGVtRGF0YSI6eyJ0eXBlIjoiYXJ0aWNsZS1qb3VybmFsIiwiaWQiOiI3NDBkZDgzYS05NTY4LTM1MzktYWQ5MS0xNTc3NjcwZDk4YTYiLCJ0aXRsZSI6IlBlbmlsZSBnbGFucyBhbXB1dGF0aW9uIGZvbGxvd2luZyB1bnRyYWluZWQgbWFsZSBjaXJjdW1jaXNpb24gaW4gcnVyYWwgU29tYWxpYTogQSBjYXNlIHJlcG9ydCBvZiBhIHJhcmUgYnV0IHNlcmlvdXMgY29tcGxpY2F0aW9uIGluIGEgcmVzb3VyY2UtbGltaXRlZCBzZXR0aW5nIFNvbWFsaWEiLCJhdXRob3IiOlt7ImZhbWlseSI6IkVsbWkiLCJnaXZlbiI6IkFiZHVsbGFoaSBIYXNzYW4iLCJwYXJzZS1uYW1lcyI6ZmFsc2UsImRyb3BwaW5nLXBhcnRpY2xlIjoiIiwibm9uLWRyb3BwaW5nLXBhcnRpY2xlIjoiIn0seyJmYW1pbHkiOiJJYnJhaGltIiwiZ2l2ZW4iOiJGYWhtbyBIdXNzZWluIiwicGFyc2UtbmFtZXMiOmZhbHNlLCJkcm9wcGluZy1wYXJ0aWNsZSI6IiIsIm5vbi1kcm9wcGluZy1wYXJ0aWNsZSI6IiJ9LHsiZmFtaWx5IjoiQWJkaSIsImdpdmVuIjoiQWhtZWQgT21hciIsInBhcnNlLW5hbWVzIjpmYWxzZSwiZHJvcHBpbmctcGFydGljbGUiOiIiLCJub24tZHJvcHBpbmctcGFydGljbGUiOiIifV0sImNvbnRhaW5lci10aXRsZSI6IlVyb2xvZ3kgQ2FzZSBSZXBvcnRzIiwiY29udGFpbmVyLXRpdGxlLXNob3J0IjoiVXJvbC4gQ2FzZSBSZXAuIiwiRE9JIjoiMTAuMTAxNi9qLmV1Y3IuMjAyNS4xMDMyOTciLCJJU1NOIjoiMjIxNDQ0MjAiLCJpc3N1ZWQiOnsiZGF0ZS1wYXJ0cyI6W1syMDI2LDEsMV1dfSwiYWJzdHJhY3QiOiJJbiBtYW55IEFmcmljYW4gY29tbXVuaXRpZXMsIGluY2x1ZGluZyBTb21hbGlhLCB0cmFkaXRpb25hbCBtYWxlIGNpcmN1bWNpc2lvbiByZW1haW5zIGEgZGVlcGx5IHJvb3RlZCBjdWx0dXJhbCBwcmFjdGljZS4gSG93ZXZlciwgd2hlbiBwZXJmb3JtZWQgYnkgdW50cmFpbmVkIGluZGl2aWR1YWxzIGluIHJlc291cmNlLWxpbWl0ZWQgc2V0dGluZ3MsIGl0IGNhbiByZXN1bHQgaW4gc2V2ZXJlIGNvbXBsaWNhdGlvbnMuIFdlIHJlcG9ydCB0aGUgY2FzZSBvZiBhIG9uZS15ZWFyLW9sZCBTb21hbGkgYm95IHdobyBzdWZmZXJlZCBjb21wbGV0ZSBwZW5pbGUgZ2xhbnMgYW1wdXRhdGlvbiBhZnRlciBjaXJjdW1jaXNpb24gYnkgYSB0cmFkaXRpb25hbCBwcmFjdGl0aW9uZXIgdXNpbmcgbm9uLXN0ZXJpbGUgaW5zdHJ1bWVudHMuIFRoZSBjaGlsZCBkZXZlbG9wZWQgdXJpbmFyeSBvYnN0cnVjdGlvbiBhbmQgc3dlbGxpbmcsIHdpdGggZGVsYXllZCBhY2Nlc3MgdG8gbWVkaWNhbCBjYXJlLiBBdCBhIHRlcnRpYXJ5IGhvc3BpdGFsLCByZWNvbnN0cnVjdGl2ZSBzdXJnZXJ5IHdhcyB1bmF2YWlsYWJsZSwgYW5kIHJlZmVycmFsIGFicm9hZCB3YXMgcmVxdWlyZWQuIFRoaXMgY2FzZSBlbXBoYXNpemVzIHRoZSBkYW5nZXJzIG9mIHVuc2FmZSBjaXJjdW1jaXNpb24gYW5kIHRoZSB1cmdlbnQgbmVlZCBmb3Igc2FmZXIsIG1lZGljYWxseSBzdXBlcnZpc2VkIHByYWN0aWNlcy4iLCJwdWJsaXNoZXIiOiJFbHNldmllciBJbmMuIiwidm9sdW1lIjoiNjQifSwiaXNUZW1wb3JhcnkiOmZhbHNlfSx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JiOGI0NTRmLWE2MWYtMzQwNy05MTM2LTg0YTJkZTZmZDA0ZSIsIml0ZW1EYXRhIjp7InR5cGUiOiJhcnRpY2xlLWpvdXJuYWwiLCJpZCI6IjJiOGI0NTRmLWE2MWYtMzQwNy05MTM2LTg0YTJkZTZmZDA0ZSIsInRpdGxlIjoiTWFuYWdlbWVudCBvZiB0b3RhbCBwZW5pbGUgYW1wdXRhdGlvbiBmb2xsb3dpbmcgY2lyY3VtY2lzaW9uIGluIGEgcmVzb3VyY2UtbGltaXRlZCBzZXR0aW5nOiBBIGNhc2UgcmVwb3J0IiwiYXV0aG9yIjpbeyJmYW1pbHkiOiJBeWFsZXciLCJnaXZlbiI6IlN1bGVpbWFuIiwicGFyc2UtbmFtZXMiOmZhbHNlLCJkcm9wcGluZy1wYXJ0aWNsZSI6IiIsIm5vbi1kcm9wcGluZy1wYXJ0aWNsZSI6IiJ9LHsiZmFtaWx5IjoiTmVndXNzaWUiLCJnaXZlbiI6Ik1pY2hhZWwgQS4iLCJwYXJzZS1uYW1lcyI6ZmFsc2UsImRyb3BwaW5nLXBhcnRpY2xlIjoiIiwibm9uLWRyb3BwaW5nLXBhcnRpY2xlIjoiIn0seyJmYW1pbHkiOiJUZWtsZWhhaW1hbm90IiwiZ2l2ZW4iOiJIZWxpbmEgSy4iLCJwYXJzZS1uYW1lcyI6ZmFsc2UsImRyb3BwaW5nLXBhcnRpY2xlIjoiIiwibm9uLWRyb3BwaW5nLXBhcnRpY2xlIjoiIn0seyJmYW1pbHkiOiJNdWxhdHUiLCJnaXZlbiI6Ik5haG9tIEdldGFjaGV3IiwicGFyc2UtbmFtZXMiOmZhbHNlLCJkcm9wcGluZy1wYXJ0aWNsZSI6IiIsIm5vbi1kcm9wcGluZy1wYXJ0aWNsZSI6IiJ9LHsiZmFtaWx5IjoiQWJkdWxzZW1lZCIsImdpdmVuIjoiWWlzaGFrIiwicGFyc2UtbmFtZXMiOmZhbHNlLCJkcm9wcGluZy1wYXJ0aWNsZSI6IiIsIm5vbi1kcm9wcGluZy1wYXJ0aWNsZSI6IiJ9LHsiZmFtaWx5IjoiV2Fzc2llIiwiZ2l2ZW4iOiJNZXNmaW4gVGVzZXJhIiwicGFyc2UtbmFtZXMiOmZhbHNlLCJkcm9wcGluZy1wYXJ0aWNsZSI6IiIsIm5vbi1kcm9wcGluZy1wYXJ0aWNsZSI6IiJ9XSwiY29udGFpbmVyLXRpdGxlIjoiSm91cm5hbCBvZiBQZWRpYXRyaWMgU3VyZ2VyeSBDYXNlIFJlcG9ydHMiLCJjb250YWluZXItdGl0bGUtc2hvcnQiOiJKLiBQZWRpYXRyLiBTdXJnLiBDYXNlIFJlcC4iLCJET0kiOiIxMC4xMDE2L2ouZXBzYy4yMDI0LjEwMjkzOSIsIklTU04iOiIyMjEzNTc2NiIsImlzc3VlZCI6eyJkYXRlLXBhcnRzIjpbWzIwMjUsMiwxXV19LCJhYnN0cmFjdCI6IkludHJvZHVjdGlvbjogVG90YWwgcGVuaWxlIGFtcHV0YXRpb24gZm9sbG93aW5nIGNpcmN1bWNpc2lvbiBpcyBhIHJhcmUgY29tcGxpY2F0aW9uLiBUaGlzIGNhc2UgaGlnaGxpZ2h0cyB0aGUgY2hhbGxlbmdlcyBhc3NvY2lhdGVkIHdpdGggbWFuYWdpbmcgc3VjaCBhIGNhdGFzdHJvcGhpYyBpbmp1cnkgaW4gYSByZXNvdXJjZS1saW1pdGVkIHNldHRpbmcuIENhc2UgcHJlc2VudGF0aW9uOiBBIDQ2LWRheS1vbGQgbWFsZSB3YXMgYnJvdWdodCB0byBvdXIgaG9zcGl0YWwgd2l0aCBhIGZpdmUtZGF5IGhpc3Rvcnkgb2YgZGlmZmljdWx0eSB2b2lkaW5nLCBpcnJpdGFiaWxpdHksIGFuZCBibGVlZGluZyBmcm9tIGEgY2lyY3VtY2lzaW9uIGRvbmUgdHdvIHdlZWtzIGVhcmxpZXIgYnkgYSB0cmFkaXRpb25hbCBoZWFsZXIgdW5kZXIgc3Vib3B0aW1hbCBjb25kaXRpb25zLiBUaGUgbW90aGVyIHJlcG9ydGVkIGEgcHJvcGVyIGluaXRpYWwgcmVjb3ZlcnkgYnV0IHN0YXRlZCB0aGF0IHRoZSBwZW5pcyBiZWNhbWUgZm9sbG93ZWQgYnkgcGVuaWxlIGRpc2NvbG9yZWQgYW5kIGRldGFjaGVkIGZpdmUgZGF5cyBwcmlvciB0byBwcmVzZW50YXRpb24uIERlc3BpdGUgdGhlIHNldmVyZSBpbmp1cnksIHRoZSBwYXRpZW50IGhhZCBubyBmZXZlciBvciBzeXN0ZW1pYyBzeW1wdG9tcy4gT24gYWRtaXNzaW9uLCBoZSB3YXMgYWZlYnJpbGUgYW5kIHBhbGUuIFRoZSBwZXJpbmVhbCBleGFtIHJldmVhbGVkIGEgdG90YWwgcGVuaWxlIGFtcHV0YXRpb24sIGFuZCBhIG5hc29nYXN0cmljIHR1YmUgcGxhY2VkIGluIHRoZSB1cmV0aHJhIGF0IHRoZSByZWZlcnJpbmcgaG9zcGl0YWwuIEJsb29kIHRlc3RzIHNob3dlZCBhbmVtaWEgKGhlbW9nbG9iaW4gOC4yIGcvZEwpIGJ1dCBub3JtYWwgcmVuYWwgZnVuY3Rpb24uIFRoZSB1cmluYWx5c2lzIHdhcyBub3JtYWwuIEFuIGFiZG9taW5hbCB1bHRyYXNvdW5kIChVUykgcnVsZWQgb3V0IGh5ZHJvbmVwaHJvc2lzLiBUaGUgcGF0aWVudCByZWNlaXZlZCBhIGJsb29kIHRyYW5zZnVzaW9uLCBpbnRyYXZlbm91cyBjZWZ0cmlheG9uZSwgYW5kIHBhaW4gbWVkaWNhdGlvbnMuIEhlIHdhcyB0YWtlbiB0byB0aGUgb3BlcmF0aW5nIHJvb20gZm9yIGFuIGV4YW0gdW5kZXIgYW5lc3RoZXNpYS4gV2UgZGlkIGEgZGVicmlkZW1lbnQgb2YgdGhlIG5lY3JvdGljIHRpc3N1ZSBhbmQgcmVjb25zdHJ1Y3RlZCB0aGUgdXJldGhyYWwgb3BlbmluZyB3aXRoIHNraW4gZmxhcHMuIFdlIGxlZnQgYW4gOCBGcmVuY2ggbmFzb2dhc3RyaWMgdHViZSBpbiB0aGUgdXJldGhyYS4gVGhlIHBvc3RvcGVyYXRpdmUgcmVjb3Zlcnkgd2FzIHVuZXZlbnRmdWwuIEF0IHRocmVlIG1vbnRocyBvZiBmb2xsb3cgdXAsIGhlIGhhcyBoZWFsZWQgcHJvcGVybHkgYW5kIGhhcyBhIHBhdGVudCBuZW91cmV0aHJhbCBtZWF0dXMuIENvbmNsdXNpb246IFJlY29uc3RydWN0aW9uIG9mIHRoZSB1cmV0aHJhbCBvcGVuaW5nIHVzaW5nIGxvY2FsbHkgbW9iaWxpemVkIHNraW4gZmxhcHMgYW5kIHVyaW5hcnkgZHJhaW5hZ2UgdmlhIGNhdGhldGVyIHBsYWNlbWVudCBjYW4gYWNoaWV2ZSBzYXRpc2ZhY3Rvcnkgb3V0Y29tZXMgaW4gaW5mYW50cyB3aXRoIHRvdGFsIHBlbmlsZSBhbXB1dGF0aW9uIHdoZW4gYWR2YW5jZWQgc3VyZ2ljYWwgcmVzb3VyY2VzIGFyZSB1bmF2YWlsYWJsZS4iLCJwdWJsaXNoZXIiOiJFbHNldmllciBJbmMuIiwidm9sdW1lIjoiMTEzIn0sImlzVGVtcG9yYXJ5IjpmYWxzZX1dfQ==&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740dd83a-9568-3539-ad91-1577670d98a6&quot;,&quot;itemData&quot;:{&quot;type&quot;:&quot;article-journal&quot;,&quot;id&quot;:&quot;740dd83a-9568-3539-ad91-1577670d98a6&quot;,&quot;title&quot;:&quot;Penile glans amputation following untrained male circumcision in rural Somalia: A case report of a rare but serious complication in a resource-limited setting Somalia&quot;,&quot;author&quot;:[{&quot;family&quot;:&quot;Elmi&quot;,&quot;given&quot;:&quot;Abdullahi Hassan&quot;,&quot;parse-names&quot;:false,&quot;dropping-particle&quot;:&quot;&quot;,&quot;non-dropping-particle&quot;:&quot;&quot;},{&quot;family&quot;:&quot;Ibrahim&quot;,&quot;given&quot;:&quot;Fahmo Hussein&quot;,&quot;parse-names&quot;:false,&quot;dropping-particle&quot;:&quot;&quot;,&quot;non-dropping-particle&quot;:&quot;&quot;},{&quot;family&quot;:&quot;Abdi&quot;,&quot;given&quot;:&quot;Ahmed Omar&quot;,&quot;parse-names&quot;:false,&quot;dropping-particle&quot;:&quot;&quot;,&quot;non-dropping-particle&quot;:&quot;&quot;}],&quot;container-title&quot;:&quot;Urology Case Reports&quot;,&quot;container-title-short&quot;:&quot;Urol. Case Rep.&quot;,&quot;DOI&quot;:&quot;10.1016/j.eucr.2025.103297&quot;,&quot;ISSN&quot;:&quot;22144420&quot;,&quot;issued&quot;:{&quot;date-parts&quot;:[[2026,1,1]]},&quot;abstract&quot;:&quot;In many African communities, including Somalia, traditional male circumcision remains a deeply rooted cultural practice. However, when performed by untrained individuals in resource-limited settings, it can result in severe complications. We report the case of a one-year-old Somali boy who suffered complete penile glans amputation after circumcision by a traditional practitioner using non-sterile instruments. The child developed urinary obstruction and swelling, with delayed access to medical care. At a tertiary hospital, reconstructive surgery was unavailable, and referral abroad was required. This case emphasizes the dangers of unsafe circumcision and the urgent need for safer, medically supervised practices.&quot;,&quot;publisher&quot;:&quot;Elsevier Inc.&quot;,&quot;volume&quot;:&quot;64&quot;},&quot;isTemporary&quot;:false},{&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19e61a0a-d8e2-4211-a3f7-90dfefbbfa0f&quot;,&quot;properties&quot;:{&quot;noteIndex&quot;:0},&quot;isEdited&quot;:false,&quot;manualOverride&quot;:{&quot;isManuallyOverridden&quot;:false,&quot;citeprocText&quot;:&quot;(Sow et al., 2022; Tanyi et al., 2023)&quot;,&quot;manualOverrideText&quot;:&quot;&quot;},&quot;citationTag&quot;:&quot;MENDELEY_CITATION_v3_eyJjaXRhdGlvbklEIjoiTUVOREVMRVlfQ0lUQVRJT05fMTllNjFhMGEtZDhlMi00MjExLWEzZjctOTBkZmVmYmJmYTBmIiwicHJvcGVydGllcyI6eyJub3RlSW5kZXgiOjB9LCJpc0VkaXRlZCI6ZmFsc2UsIm1hbnVhbE92ZXJyaWRlIjp7ImlzTWFudWFsbHlPdmVycmlkZGVuIjpmYWxzZSwiY2l0ZXByb2NUZXh0IjoiKFNvdyBldCBhbC4sIDIwMjI7I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baf240cc-2d3f-407c-957b-58d8ad3a2b52&quot;,&quot;properties&quot;:{&quot;noteIndex&quot;:0},&quot;isEdited&quot;:false,&quot;manualOverride&quot;:{&quot;isManuallyOverridden&quot;:false,&quot;citeprocText&quot;:&quot;(Garrido-Abad &amp;#38; Suarez-Fonseca, 2015; Pepe et al., 2015; Soltani et al., 2020; Tasci et al., 2020)&quot;,&quot;manualOverrideText&quot;:&quot;&quot;},&quot;citationTag&quot;:&quot;MENDELEY_CITATION_v3_eyJjaXRhdGlvbklEIjoiTUVOREVMRVlfQ0lUQVRJT05fYmFmMjQwY2MtMmQzZi00MDdjLTk1N2ItNThkOGFkM2EyYjUyIiwicHJvcGVydGllcyI6eyJub3RlSW5kZXgiOjB9LCJpc0VkaXRlZCI6ZmFsc2UsIm1hbnVhbE92ZXJyaWRlIjp7ImlzTWFudWFsbHlPdmVycmlkZGVuIjpmYWxzZSwiY2l0ZXByb2NUZXh0IjoiKEdhcnJpZG8tQWJhZCAmIzM4OyBTdWFyZXotRm9uc2VjYSwgMjAxNTsgUGVwZSBldCBhbC4sIDIwMTU7IFNvbHRhbmkgZXQgYWwuLCAyMDIwOyBUYXNjaSBldCBhbC4sIDIwMjA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91b27ed-04f7-4d0b-86e1-14b9faace69a&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TkxYjI3ZWQtMDRmNy00ZDBiLTg2ZTEtMTRiOWZhYWNlNjlh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62283f7-3930-460e-bff5-039099ae2d27&quot;,&quot;properties&quot;:{&quot;noteIndex&quot;:0},&quot;isEdited&quot;:false,&quot;manualOverride&quot;:{&quot;isManuallyOverridden&quot;:false,&quot;citeprocText&quot;:&quot;(Banihani et al., 2014; Shah &amp;#38; Shah, 2023; Sharma et al., 2022)&quot;,&quot;manualOverrideText&quot;:&quot;&quot;},&quot;citationTag&quot;:&quot;MENDELEY_CITATION_v3_eyJjaXRhdGlvbklEIjoiTUVOREVMRVlfQ0lUQVRJT05fZjYyMjgzZjctMzkzMC00NjBlLWJmZjUtMDM5MDk5YWUyZDI3IiwicHJvcGVydGllcyI6eyJub3RlSW5kZXgiOjB9LCJpc0VkaXRlZCI6ZmFsc2UsIm1hbnVhbE92ZXJyaWRlIjp7ImlzTWFudWFsbHlPdmVycmlkZGVuIjpmYWxzZSwiY2l0ZXByb2NUZXh0IjoiKEJhbmloYW5pIGV0IGFsLiwgMjAxNDsgU2hhaCAmIzM4OyBTaGFoLCAyMDIzOyBTaGFybWEgZXQgYWwuLCAyMDIyKSIsIm1hbnVhbE92ZXJyaWRlVGV4dCI6IiJ9LCJjaXRhdGlvbkl0ZW1zIjpbeyJpZCI6IjkxNDI1MGFhLWVjMTctM2RlMS04NWU4LTM3MjMzZDMzZmYxZSIsIml0ZW1EYXRhIjp7InR5cGUiOiJhcnRpY2xlLWpvdXJuYWwiLCJpZCI6IjkxNDI1MGFhLWVjMTctM2RlMS04NWU4LTM3MjMzZDMzZmYxZSIsInRpdGxlIjoiQ29tcGxldGUgcGVuaWxlIGFtcHV0YXRpb24gZHVyaW5nIHJpdHVhbCBuZW9uYXRhbCBjaXJjdW1jaXNpb24gYW5kIHN1Y2Nlc3NmdWwgcmVwbGFudGF0aW9uIHVzaW5nIHBvc3RvcGVyYXRpdmUgbGVlY2ggdGhlcmFweSIsImF1dGhvciI6W3siZmFtaWx5IjoiQmFuaWhhbmkiLCJnaXZlbiI6Ik9tYXlhIEkuIiwicGFyc2UtbmFtZXMiOmZhbHNlLCJkcm9wcGluZy1wYXJ0aWNsZSI6IiIsIm5vbi1kcm9wcGluZy1wYXJ0aWNsZSI6IiJ9LHsiZmFtaWx5IjoiRm94IiwiZ2l2ZW4iOiJKYW5lbGxlIEEuIiwicGFyc2UtbmFtZXMiOmZhbHNlLCJkcm9wcGluZy1wYXJ0aWNsZSI6IiIsIm5vbi1kcm9wcGluZy1wYXJ0aWNsZSI6IiJ9LHsiZmFtaWx5IjoiR2FuZGVyIiwiZ2l2ZW4iOiJCcmlhbiBILiIsInBhcnNlLW5hbWVzIjpmYWxzZSwiZHJvcHBpbmctcGFydGljbGUiOiIiLCJub24tZHJvcHBpbmctcGFydGljbGUiOiIifSx7ImZhbWlseSI6IkdydW53YWxkdCIsImdpdmVuIjoiTG9yZWxlaSBKLiIsInBhcnNlLW5hbWVzIjpmYWxzZSwiZHJvcHBpbmctcGFydGljbGUiOiIiLCJub24tZHJvcHBpbmctcGFydGljbGUiOiIifSx7ImZhbWlseSI6IkNhbm5vbiIsImdpdmVuIjoiR2xlbm4gTS4iLCJwYXJzZS1uYW1lcyI6ZmFsc2UsImRyb3BwaW5nLXBhcnRpY2xlIjoiIiwibm9uLWRyb3BwaW5nLXBhcnRpY2xlIjoiIn1dLCJjb250YWluZXItdGl0bGUiOiJVcm9sb2d5IiwiY29udGFpbmVyLXRpdGxlLXNob3J0IjoiVXJvbG9neSIsIkRPSSI6IjEwLjEwMTYvai51cm9sb2d5LjIwMTQuMDQuMDIxIiwiSVNTTiI6IjE1Mjc5OTk1IiwiUE1JRCI6IjI0OTI4NDU5IiwiaXNzdWVkIjp7ImRhdGUtcGFydHMiOltbMjAxNF1dfSwicGFnZSI6IjQ3Mi00NzQiLCJhYnN0cmFjdCI6IkNpcmN1bWNpc2lvbiBpcyB0aGUgbW9zdCBjb21tb24gc3VyZ2ljYWwgcHJvY2VkdXJlIGluIG1hbGVzIGluIHRoZSBVbml0ZWQgU3RhdGVzLCBhbmQgbWlub3IgY29tcGxpY2F0aW9ucyBhcmUgbm90IHVuY29tbW9uLiBNYWpvciBjb21wbGljYXRpb25zIGxpa2UgcGFydGlhbCBwZW5pbGUgYW1wdXRhdGlvbnMgaGF2ZSBiZWVuIHJlcG9ydGVkIHdpdGggc3VjY2Vzc2Z1bCByZXBsYW50YXRpb24uIENvbXBsZXRlIHBlbmlsZSBhbXB1dGF0aW9ucyBpbiBhZHVsdCBtYWxlcyBoYXZlIGJlZW4gZGVzY3JpYmVkLCBhbmQgc3VjY2Vzc2Z1bCByZXBsYW50YXRpb24gaGFzIGJlZW4gcmVwb3J0ZWQgd2l0aCBpbmNyZWFzaW5nIHN1Y2Nlc3MuIFdlIHJlcG9ydCBhIGNhc2Ugb2YgY29tcGxldGUgcGVuaWxlIGFtcHV0YXRpb24gYXQgdGhlIHBlbm9wdWJpYyBqdW5jdGlvbiB1c2luZyBhIE1vZ2VuIGNsYW1wIGluIGEgNy1kYXktb2xkIG5lb25hdGUgd2l0aCByZXBsYW50YXRpb24gdXNpbmcgcG9zdG9wZXJhdGl2ZSBsZWVjaCB0aGVyYXB5LiBUbyBvdXIga25vd2xlZGdlIHRoaXMgaXMgdGhlIGZpcnN0IHRpbWUgbGVlY2ggdGhlcmFweSBoYXMgYmVlbiB1c2VkIHBvc3RvcGVyYXRpdmVseSBmb3IgbmVvbmF0YWwgcGVuaWxlIGFtcHV0YXRpb24uIMKpIDIwMTQgRWxzZXZpZXIgSW5jLiIsInB1Ymxpc2hlciI6IkVsc2V2aWVyIEluYy4iLCJpc3N1ZSI6IjIiLCJ2b2x1bWUiOiI4NCJ9LCJpc1RlbXBvcmFyeSI6ZmFsc2V9LHsiaWQiOiI2NTQ0YmI3OS1jOTNiLTMwOTMtODgzNi1kNjM5ZThiMWYxZTUiLCJpdGVtRGF0YSI6eyJ0eXBlIjoiYXJ0aWNsZS1qb3VybmFsIiwiaWQiOiI2NTQ0YmI3OS1jOTNiLTMwOTMtODgzNi1kNjM5ZThiMWYxZTUiLCJ0aXRsZSI6IklhdHJvZ2VuaWMgcGFydGlhbCBnbGFudWxhciBhbXB1dGF0aW9uOiBBIHJhcmUgY29tcGxpY2F0aW9uIG9mIGNpcmN1bWNpc2lvbiIsImF1dGhvciI6W3siZmFtaWx5IjoiU2hhcm1hIiwiZ2l2ZW4iOiJBZGl0eWEiLCJwYXJzZS1uYW1lcyI6ZmFsc2UsImRyb3BwaW5nLXBhcnRpY2xlIjoiIiwibm9uLWRyb3BwaW5nLXBhcnRpY2xlIjoiIn0seyJmYW1pbHkiOiJZYXNoYXN3aSIsImdpdmVuIjoiVGh1bW1hbGEiLCJwYXJzZS1uYW1lcyI6ZmFsc2UsImRyb3BwaW5nLXBhcnRpY2xlIjoiIiwibm9uLWRyb3BwaW5nLXBhcnRpY2xlIjoiIn0seyJmYW1pbHkiOiJKb2huIiwiZ2l2ZW4iOiJKZXJyeSIsInBhcnNlLW5hbWVzIjpmYWxzZSwiZHJvcHBpbmctcGFydGljbGUiOiIiLCJub24tZHJvcHBpbmctcGFydGljbGUiOiIifSx7ImZhbWlseSI6IlNpbmdoIiwiZ2l2ZW4iOiJTaHJhd2FuIiwicGFyc2UtbmFtZXMiOmZhbHNlLCJkcm9wcGluZy1wYXJ0aWNsZSI6IiIsIm5vbi1kcm9wcGluZy1wYXJ0aWNsZSI6IiJ9XSwiY29udGFpbmVyLXRpdGxlIjoiSW5kaWFuIEpvdXJuYWwgb2YgVXJvbG9neSIsIkRPSSI6IjEwLjQxMDMvaWp1LmlqdV8xNjZfMjIiLCJJU1NOIjoiMTk5ODM4MjQiLCJpc3N1ZWQiOnsiZGF0ZS1wYXJ0cyI6W1syMDIyLDEwLDFdXX0sInBhZ2UiOiIzMTItMzE0IiwiYWJzdHJhY3QiOiJDaXJjdW1jaXNpb24gaXMgYSBjdXN0b21hcnkgcml0dWFsIGFjcm9zcyBtYW55IGN1bHR1cmVzLiBIb3dldmVyLCB0aGUgc2FmZXR5IG9mIHN1Y2ggcHJvY2VkdXJlcyByZW1haW5zIGEgY29uY2Vybi4gQSBib3kgdW5kZXJ3ZW50IGNpcmN1bWNpc2lvbiBpbiAyMDE0IGJ5IGEgcmVsaWdpb3VzIHdvcmtlciBhdCB0aGUgYWdlIG9mIDcgeWVhcnMuIFBvc3QgY2lyY3VtY2lzaW9uLCB0aGUgcGF0aWVudCBoYWQgZ3JhZHVhbCBuYXJyb3dpbmcgb2YgdGhlIHBlbmlzLCBiZXR3ZWVuIHRoZSBnbGFucyBhbmQgdGhlIHNoYWZ0LCB3aXRoIGFuIGlhdHJvZ2VuaWMgcGFydGlhbCBnbGFudWxhciBhbXB1dGF0aW9uIGFuZCBwcmVzZW50ZWQgdG8gdXMgYXQgdGhlIGFnZSBvZiAxNCB5ZWFycy4gVGhlIHBhdGllbnQgdW5kZXJ3ZW50IGVuZC1Uby1lbmQgdXJldGhyb3BsYXN0eSBhbmQgZ2xhbnNwbGFzdHkuIFBvc3RvcGVyYXRpdmVseSwgdGhlIHBhdGllbnQgZGlkIHdlbGwgYW5kIHRoZSB3b3VuZCByZW1haW5lZCBoZWFsdGh5LiBDaXJjdW1jaXNpb24gaGFzIGNvbXBsaWNhdGlvbnMgZXZlbiBpbiBleHBlcnQgaGFuZHMuIFJlbGlnaW91cyBjaXJjdW1jaXNpb24gY2FuIHJlc3VsdCBpbiBkcmVhZGZ1bCBjb21wbGljYXRpb25zIGluIGNoaWxkcmVuIGFuZCBhZG9sZXNjZW50cy4iLCJwdWJsaXNoZXIiOiJXb2x0ZXJzIEtsdXdlciBNZWRrbm93IFB1YmxpY2F0aW9ucyIsImlzc3VlIjoiNCIsInZvbHVtZSI6IjM4IiwiY29udGFpbmVyLXRpdGxlLXNob3J0IjoiIn0sImlzVGVtcG9yYXJ5IjpmYWxzZX0seyJpZCI6ImZjNjMyNWY3LWZmMjctM2VhNC05ZmNhLTBjM2YyYjY2YmM3NiIsIml0ZW1EYXRhIjp7InR5cGUiOiJhcnRpY2xlLWpvdXJuYWwiLCJpZCI6ImZjNjMyNWY3LWZmMjctM2VhNC05ZmNhLTBjM2YyYjY2YmM3NiIsInRpdGxlIjoiVG90YWwgR2xhbnMgQW1wdXRhdGlvbiBpbiBhIENoaWxkIGZvbGxvd2luZyBSaXR1YWwgQ2lyY3VtY2lzaW9uIOKAkyBSZXBvcnQgb2YgYSBDYXNlIGFuZCBSZXZpZXcgb2YgTGl0ZXJhdHVyZSIsImF1dGhvciI6W3siZmFtaWx5IjoiU2hhaCIsImdpdmVuIjoiQW1hciIsInBhcnNlLW5hbWVzIjpmYWxzZSwiZHJvcHBpbmctcGFydGljbGUiOiIiLCJub24tZHJvcHBpbmctcGFydGljbGUiOiIifSx7ImZhbWlseSI6IlNoYWgiLCJnaXZlbiI6IkFuaXJ1ZGgiLCJwYXJzZS1uYW1lcyI6ZmFsc2UsImRyb3BwaW5nLXBhcnRpY2xlIjoiIiwibm9uLWRyb3BwaW5nLXBhcnRpY2xlIjoiIn1dLCJjb250YWluZXItdGl0bGUiOiJKb3VybmFsIG9mIEluZGlhbiBBc3NvY2lhdGlvbiBvZiBQZWRpYXRyaWMgU3VyZ2VvbnMiLCJjb250YWluZXItdGl0bGUtc2hvcnQiOiJKLiBJbmRpYW4gQXNzb2MuIFBlZGlhdHIuIFN1cmcuIiwiRE9JIjoiMTAuNDEwMy9qaWFwcy5qaWFwc18xNzZfMjIiLCJJU1NOIjoiMDk3MS05MjYxIiwiaXNzdWVkIjp7ImRhdGUtcGFydHMiOltbMjAyMyw1XV19LCJwYWdlIjoiMjU2LTI1OSIsImFic3RyYWN0IjoiUml0dWFsIGNpcmN1bWNpc2lvbiBpbiBjaGlsZHJlbiByZW1haW5zIGEgdHJpdmlhbGl6ZWQgcHJvY2VkdXJlIGluIHNvbWUgY291bnRyaWVzLCBlc3BlY2lhbGx5IGluIHJ1cmFsIGFyZWFzLiBJdCBpcyBvZnRlbiBwZXJmb3JtZWQgYnkgdW5xdWFsaWZpZWQgcGFyYW1lZGljYWwgcGVyc29ubmVsLCBvciBldmVuIGJ5IHJlbGlnaW91cyB3b3JrZXJzIHdob3NlIG5vdGlvbnMgb2Ygc3VyZ2VyeSBhbmQgYXNlcHNpcyBhcmUgdW5jZXJ0YWluLiBBbHRob3VnaCBpdCBpcyB0aG91Z2h0IHRvIGJlIGEgbWlub3IgcHJvY2VkdXJlLCBtYWpvciBjb21wbGljYXRpb25zIHdpdGggc2V4dWFsIG9yIGV2ZW4gbGlmZS10aHJlYXRlbmluZyBwcm9nbm9zaXMgY2FuIG9jY3VyLiBBbXB1dGF0aW9uIG9mIHRoZSBnbGFucyBkdXJpbmcgY2lyY3VtY2lzaW9uIGlzIGEgcmFyZSBpbmNpZGVuY2Ugc2Vjb25kYXJ5IHRvIHBvb3IgYXBwbGljYXRpb24gb2Ygb3BlcmF0aW5nIHByaW5jaXBsZXMuIFdlIHJlcG9ydCB0aGUgY2FzZSBvZiBhIDHCvS15ZWFyLW9sZCBib3kgd2hvIHVuZGVyd2VudCBhIHByb2dyZXNzaXZlIGFtcHV0YXRpb24gb2YgdGhlIGdsYW5zIGFmdGVyIGEgcml0dWFsIGNpcmN1bWNpc2lvbiBieSBhIHJlbGlnaW91cyB3b3JrZXIuIFRoZSBjaGlsZCB3YXMgYnJvdWdodCAxMCBkYXlzIGFmdGVyIHRoZSBwcm9jZWR1cmUgd2l0aCB0b3RhbGx5IGFtcHV0YXRlZCwgbm9uc2FsdmFnZWFibGUgZ2xhbnMuIEEgdXJldGhyYWwgbWVhdG9wbGFzdHkgd2FzIHBlcmZvcm1lZCB0byBlbmFibGUgcHJvcGVyIHZvaWRpbmcgYW5kIHByZXZlbnQgbWVhdGFsIHN0ZW5vc2lzLiBUaGUgY2hpbGQgaGFzIGJlZW4gaW4gZm9sbG93LXVwIGZvciB0aGUgcGFzdCA2IG1vbnRocyB3aXRob3V0IGFueSB1cmluYXJ5IHN5bXB0b21zLiIsInB1Ymxpc2hlciI6Ik1lZGtub3ciLCJpc3N1ZSI6IjMiLCJ2b2x1bWUiOiIyOCJ9LCJpc1RlbXBvcmFyeSI6ZmFsc2V9XX0=&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fc6325f7-ff27-3ea4-9fca-0c3f2b66bc76&quot;,&quot;itemData&quot;:{&quot;type&quot;:&quot;article-journal&quot;,&quot;id&quot;:&quot;fc6325f7-ff27-3ea4-9fca-0c3f2b66bc76&quot;,&quot;title&quot;:&quot;Total Glans Amputation in a Child following Ritual Circumcision – Report of a Case and Review of Literature&quot;,&quot;author&quot;:[{&quot;family&quot;:&quot;Shah&quot;,&quot;given&quot;:&quot;Amar&quot;,&quot;parse-names&quot;:false,&quot;dropping-particle&quot;:&quot;&quot;,&quot;non-dropping-particle&quot;:&quot;&quot;},{&quot;family&quot;:&quot;Shah&quot;,&quot;given&quot;:&quot;Anirudh&quot;,&quot;parse-names&quot;:false,&quot;dropping-particle&quot;:&quot;&quot;,&quot;non-dropping-particle&quot;:&quot;&quot;}],&quot;container-title&quot;:&quot;Journal of Indian Association of Pediatric Surgeons&quot;,&quot;container-title-short&quot;:&quot;J. Indian Assoc. Pediatr. Surg.&quot;,&quot;DOI&quot;:&quot;10.4103/jiaps.jiaps_176_22&quot;,&quot;ISSN&quot;:&quot;0971-9261&quot;,&quot;issued&quot;:{&quot;date-parts&quot;:[[2023,5]]},&quot;page&quot;:&quot;256-259&quot;,&quot;abstract&quot;:&quot;Ritual circumcision in children remains a trivialized procedure in some countries, especially in rural areas. It is often performed by unqualified paramedical personnel, or even by religious workers whose notions of surgery and asepsis are uncertain. Although it is thought to be a minor procedure, major complications with sexual or even life-threatening prognosis can occur. Amputation of the glans during circumcision is a rare incidence secondary to poor application of operating principles. We report the case of a 1½-year-old boy who underwent a progressive amputation of the glans after a ritual circumcision by a religious worker. The child was brought 10 days after the procedure with totally amputated, nonsalvageable glans. A urethral meatoplasty was performed to enable proper voiding and prevent meatal stenosis. The child has been in follow-up for the past 6 months without any urinary symptoms.&quot;,&quot;publisher&quot;:&quot;Medknow&quot;,&quot;issue&quot;:&quot;3&quot;,&quot;volume&quot;:&quot;28&quot;},&quot;isTemporary&quot;:false}]},{&quot;citationID&quot;:&quot;MENDELEY_CITATION_106241c0-d27f-462c-8d0f-c73149dbe31d&quot;,&quot;properties&quot;:{&quot;noteIndex&quot;:0},&quot;isEdited&quot;:false,&quot;manualOverride&quot;:{&quot;isManuallyOverridden&quot;:false,&quot;citeprocText&quot;:&quot;(Nafatalewa et al., 2022; Sharma et al., 2022; Soltani et al., 2020; Sow et al., 2022)&quot;,&quot;manualOverrideText&quot;:&quot;&quot;},&quot;citationTag&quot;:&quot;MENDELEY_CITATION_v3_eyJjaXRhdGlvbklEIjoiTUVOREVMRVlfQ0lUQVRJT05fMTA2MjQxYzAtZDI3Zi00NjJjLThkMGYtYzczMTQ5ZGJlMzFkIiwicHJvcGVydGllcyI6eyJub3RlSW5kZXgiOjB9LCJpc0VkaXRlZCI6ZmFsc2UsIm1hbnVhbE92ZXJyaWRlIjp7ImlzTWFudWFsbHlPdmVycmlkZGVuIjpmYWxzZSwiY2l0ZXByb2NUZXh0IjoiKE5hZmF0YWxld2EgZXQgYWwuLCAyMDIyOyBTaGFybWEgZXQgYWwuLCAyMDIyOyBTb2x0YW5pIGV0IGFsLiwgMjAyMDsgU293IGV0IGFsLiwgMjAyMikiLCJtYW51YWxPdmVycmlkZVRleHQiOiIifSwiY2l0YXRpb25JdGVtcyI6W3siaWQiOiJmNTUwZTFiZi0zMjdiLTM5ODUtYTVkOS1mY2ZiM2JjMDRjMWEiLCJpdGVtRGF0YSI6eyJ0eXBlIjoiYXJ0aWNsZS1qb3VybmFsIiwiaWQiOiJmNTUwZTFiZi0zMjdiLTM5ODUtYTVkOS1mY2ZiM2JjMDRjMWEiLCJ0aXRsZSI6IkFtcHV0YXRpb24gdG90YWxlIGR1IGdsYW5kIGxvcnMgZGUgbGEgY2lyY29uY2lzaW9uIGVuIG1pbGlldSBub24gaG9zcGl0YWxpZXI6IHJhcHBvcnQgZGUgY2FzIiwiYXV0aG9yIjpbeyJmYW1pbHkiOiJOYWZhdGFsZXdhIiwiZ2l2ZW4iOiJEaW1pdHJpIEthbnlhbmRhIiwicGFyc2UtbmFtZXMiOmZhbHNlLCJkcm9wcGluZy1wYXJ0aWNsZSI6IiIsIm5vbi1kcm9wcGluZy1wYXJ0aWNsZSI6IiJ9LHsiZmFtaWx5IjoiTXVrYWthbGEiLCJnaXZlbiI6IkF1Z3VzdGluIEtpYm9uZ2UiLCJwYXJzZS1uYW1lcyI6ZmFsc2UsImRyb3BwaW5nLXBhcnRpY2xlIjoiIiwibm9uLWRyb3BwaW5nLXBhcnRpY2xlIjoiIn0seyJmYW1pbHkiOiJNdWppbmdhIiwiZ2l2ZW4iOiJJZ29yIE11amluZ2EgV2EiLCJwYXJzZS1uYW1lcyI6ZmFsc2UsImRyb3BwaW5nLXBhcnRpY2xlIjoiIiwibm9uLWRyb3BwaW5nLXBhcnRpY2xlIjoiIn0seyJmYW1pbHkiOiJMdWJvc2hhIiwiZ2l2ZW4iOiJOYXNzZXIgQW1pc2kiLCJwYXJzZS1uYW1lcyI6ZmFsc2UsImRyb3BwaW5nLXBhcnRpY2xlIjoiIiwibm9uLWRyb3BwaW5nLXBhcnRpY2xlIjoiIn0seyJmYW1pbHkiOiJZdW1iYSIsImdpdmVuIjoiU2VyZ2UgTmdveSIsInBhcnNlLW5hbWVzIjpmYWxzZSwiZHJvcHBpbmctcGFydGljbGUiOiIiLCJub24tZHJvcHBpbmctcGFydGljbGUiOiIifSx7ImZhbWlseSI6IkJhbnphIiwiZ2l2ZW4iOiJNYW5peCBJbHVuZ2EiLCJwYXJzZS1uYW1lcyI6ZmFsc2UsImRyb3BwaW5nLXBhcnRpY2xlIjoiIiwibm9uLWRyb3BwaW5nLXBhcnRpY2xlIjoiIn0seyJmYW1pbHkiOiJLYW9tYSIsImdpdmVuIjoiVmluY2VudCBkZSBQYXVsIiwicGFyc2UtbmFtZXMiOmZhbHNlLCJkcm9wcGluZy1wYXJ0aWNsZSI6IiIsIm5vbi1kcm9wcGluZy1wYXJ0aWNsZSI6IiJ9LHsiZmFtaWx5IjoiS2F0YW1id2EiLCJnaXZlbiI6IlByaW5jZSBNdXRlYmEiLCJwYXJzZS1uYW1lcyI6ZmFsc2UsImRyb3BwaW5nLXBhcnRpY2xlIjoiIiwibm9uLWRyb3BwaW5nLXBhcnRpY2xlIjoiIn0seyJmYW1pbHkiOiJNdXNhcHVkaSIsImdpdmVuIjoiRXJpYyBNYnV5YSIsInBhcnNlLW5hbWVzIjpmYWxzZSwiZHJvcHBpbmctcGFydGljbGUiOiIiLCJub24tZHJvcHBpbmctcGFydGljbGUiOiIifSx7ImZhbWlseSI6Ik1pc2VuZ2EiLCJnaXZlbiI6IkplZmYgQnVrYXNhIiwicGFyc2UtbmFtZXMiOmZhbHNlLCJkcm9wcGluZy1wYXJ0aWNsZSI6IiIsIm5vbi1kcm9wcGluZy1wYXJ0aWNsZSI6IiJ9LHsiZmFtaWx5IjoiTXVrYXoiLCJnaXZlbiI6IlBpdGNob3UgTWJleSIsInBhcnNlLW5hbWVzIjpmYWxzZSwiZHJvcHBpbmctcGFydGljbGUiOiIiLCJub24tZHJvcHBpbmctcGFydGljbGUiOiIifV0sImNvbnRhaW5lci10aXRsZSI6IlRoZSBQYW4gQWZyaWNhbiBtZWRpY2FsIGpvdXJuYWwiLCJjb250YWluZXItdGl0bGUtc2hvcnQiOiJQYW4gQWZyLiBNZWQuIEouIiwiRE9JIjoiMTAuMTE2MDQvcGFtai4yMDIyLjQyLjIxNC4yODMyNSIsIklTU04iOiIxOTM3ODY4OCIsIlBNSUQiOiIzNjI1ODkwMCIsImlzc3VlZCI6eyJkYXRlLXBhcnRzIjpbWzIwMjJdXX0sInBhZ2UiOiIyMTQiLCJwdWJsaXNoZXIiOiJOTE0gKE1lZGxpbmUpIiwidm9sdW1lIjoiNDIifSwiaXNUZW1wb3JhcnkiOmZhbHNlfSx7ImlkIjoiNjU0NGJiNzktYzkzYi0zMDkzLTg4MzYtZDYzOWU4YjFmMWU1IiwiaXRlbURhdGEiOnsidHlwZSI6ImFydGljbGUtam91cm5hbCIsImlkIjoiNjU0NGJiNzktYzkzYi0zMDkzLTg4MzYtZDYzOWU4YjFmMWU1IiwidGl0bGUiOiJJYXRyb2dlbmljIHBhcnRpYWwgZ2xhbnVsYXIgYW1wdXRhdGlvbjogQSByYXJlIGNvbXBsaWNhdGlvbiBvZiBjaXJjdW1jaXNpb24iLCJhdXRob3IiOlt7ImZhbWlseSI6IlNoYXJtYSIsImdpdmVuIjoiQWRpdHlhIiwicGFyc2UtbmFtZXMiOmZhbHNlLCJkcm9wcGluZy1wYXJ0aWNsZSI6IiIsIm5vbi1kcm9wcGluZy1wYXJ0aWNsZSI6IiJ9LHsiZmFtaWx5IjoiWWFzaGFzd2kiLCJnaXZlbiI6IlRodW1tYWxhIiwicGFyc2UtbmFtZXMiOmZhbHNlLCJkcm9wcGluZy1wYXJ0aWNsZSI6IiIsIm5vbi1kcm9wcGluZy1wYXJ0aWNsZSI6IiJ9LHsiZmFtaWx5IjoiSm9obiIsImdpdmVuIjoiSmVycnkiLCJwYXJzZS1uYW1lcyI6ZmFsc2UsImRyb3BwaW5nLXBhcnRpY2xlIjoiIiwibm9uLWRyb3BwaW5nLXBhcnRpY2xlIjoiIn0seyJmYW1pbHkiOiJTaW5naCIsImdpdmVuIjoiU2hyYXdhbiIsInBhcnNlLW5hbWVzIjpmYWxzZSwiZHJvcHBpbmctcGFydGljbGUiOiIiLCJub24tZHJvcHBpbmctcGFydGljbGUiOiIifV0sImNvbnRhaW5lci10aXRsZSI6IkluZGlhbiBKb3VybmFsIG9mIFVyb2xvZ3kiLCJET0kiOiIxMC40MTAzL2lqdS5panVfMTY2XzIyIiwiSVNTTiI6IjE5OTgzODI0IiwiaXNzdWVkIjp7ImRhdGUtcGFydHMiOltbMjAyMiwxMCwxXV19LCJwYWdlIjoiMzEyLTMxNCIsImFic3RyYWN0IjoiQ2lyY3VtY2lzaW9uIGlzIGEgY3VzdG9tYXJ5IHJpdHVhbCBhY3Jvc3MgbWFueSBjdWx0dXJlcy4gSG93ZXZlciwgdGhlIHNhZmV0eSBvZiBzdWNoIHByb2NlZHVyZXMgcmVtYWlucyBhIGNvbmNlcm4uIEEgYm95IHVuZGVyd2VudCBjaXJjdW1jaXNpb24gaW4gMjAxNCBieSBhIHJlbGlnaW91cyB3b3JrZXIgYXQgdGhlIGFnZSBvZiA3IHllYXJzLiBQb3N0IGNpcmN1bWNpc2lvbiwgdGhlIHBhdGllbnQgaGFkIGdyYWR1YWwgbmFycm93aW5nIG9mIHRoZSBwZW5pcywgYmV0d2VlbiB0aGUgZ2xhbnMgYW5kIHRoZSBzaGFmdCwgd2l0aCBhbiBpYXRyb2dlbmljIHBhcnRpYWwgZ2xhbnVsYXIgYW1wdXRhdGlvbiBhbmQgcHJlc2VudGVkIHRvIHVzIGF0IHRoZSBhZ2Ugb2YgMTQgeWVhcnMuIFRoZSBwYXRpZW50IHVuZGVyd2VudCBlbmQtVG8tZW5kIHVyZXRocm9wbGFzdHkgYW5kIGdsYW5zcGxhc3R5LiBQb3N0b3BlcmF0aXZlbHksIHRoZSBwYXRpZW50IGRpZCB3ZWxsIGFuZCB0aGUgd291bmQgcmVtYWluZWQgaGVhbHRoeS4gQ2lyY3VtY2lzaW9uIGhhcyBjb21wbGljYXRpb25zIGV2ZW4gaW4gZXhwZXJ0IGhhbmRzLiBSZWxpZ2lvdXMgY2lyY3VtY2lzaW9uIGNhbiByZXN1bHQgaW4gZHJlYWRmdWwgY29tcGxpY2F0aW9ucyBpbiBjaGlsZHJlbiBhbmQgYWRvbGVzY2VudHMuIiwicHVibGlzaGVyIjoiV29sdGVycyBLbHV3ZXIgTWVka25vdyBQdWJsaWNhdGlvbnMiLCJpc3N1ZSI6IjQiLCJ2b2x1bWUiOiIzOCIsImNvbnRhaW5lci10aXRsZS1zaG9ydCI6IiJ9LCJpc1RlbXBvcmFyeSI6ZmFsc2V9LHsiaWQiOiIzNDc1MDdiNy1kMGQ4LTM5MjctOTNkNS1lNWJjN2FlZGQwODgiLCJpdGVtRGF0YSI6eyJ0eXBlIjoiYXJ0aWNsZS1qb3VybmFsIiwiaWQiOiIzNDc1MDdiNy1kMGQ4LTM5MjctOTNkNS1lNWJjN2FlZGQwODgiLCJ0aXRsZSI6IlBlbmlsZSBHbGFucyBBbXB1dGF0aW9uIGZvbGxvd2luZyBDaXJjdW1jaXNpb246IEEgQ2FzZSBSZXBvcnQgb2YgYSBSYXJlIENvbXBsaWNhdGlvbiIsImF1dGhvciI6W3siZmFtaWx5IjoiU29sdGFuaSIsImdpdmVuIjoiU2FsbWFuIiwicGFyc2UtbmFtZXMiOmZhbHNlLCJkcm9wcGluZy1wYXJ0aWNsZSI6IiIsIm5vbi1kcm9wcGluZy1wYXJ0aWNsZSI6IiJ9LHsiZmFtaWx5IjoiTW90dGFnaGkiLCJnaXZlbiI6Ik1haGRpIiwicGFyc2UtbmFtZXMiOmZhbHNlLCJkcm9wcGluZy1wYXJ0aWNsZSI6IiIsIm5vbi1kcm9wcGluZy1wYXJ0aWNsZSI6IiJ9LHsiZmFtaWx5IjoiSmFmYXJwaXNoZWgiLCJnaXZlbiI6IkFtaXIiLCJwYXJzZS1uYW1lcyI6ZmFsc2UsImRyb3BwaW5nLXBhcnRpY2xlIjoiIiwibm9uLWRyb3BwaW5nLXBhcnRpY2xlIjoiIn0seyJmYW1pbHkiOiJUYXZha2tvbGkiLCJnaXZlbiI6Ik1haG1vdWQiLCJwYXJzZS1uYW1lcyI6ZmFsc2UsImRyb3BwaW5nLXBhcnRpY2xlIjoiIiwibm9uLWRyb3BwaW5nLXBhcnRpY2xlIjoiIn1dLCJjb250YWluZXItdGl0bGUiOiJDYXNlIFJlcG9ydHMgaW4gVXJvbG9neSIsImNvbnRhaW5lci10aXRsZS1zaG9ydCI6IkNhc2UgUmVwLiBVcm9sLiIsIkRPSSI6IjEwLjExNTUvMjAyMC81ODA2OTg3IiwiSVNTTiI6IjIwOTAtNjk2WCIsImlzc3VlZCI6eyJkYXRlLXBhcnRzIjpbWzIwMjAsMTAsMl1dfSwicGFnZSI6IjEtMyIsImFic3RyYWN0IjoiQ2lyY3VtY2lzaW9uIGlzIHRoZSBtb3N0IHByZXZhbGVudCBzdXJnZXJ5IGFtb25nIG1lbi4gTGlrZSBhbnkgb3RoZXIgc3VyZ2ljYWwgaW50ZXJ2ZW50aW9uLCBpdCBpcyBhc3NvY2lhdGVkIHdpdGggc2V2ZXJhbCBjb21wbGljYXRpb25zLiBBIHJhcmUgc2hvY2tpbmcgY29tcGxpY2F0aW9uIGlzIGdsYW5zIGFtcHV0YXRpb24gd2hpY2ggaXMgYSB1cm9sb2dpYyBlbWVyZ2VuY3kuIEhlcmVpbiwgd2UgcHJlc2VudCBhIDQteWVhci1vbGQgYm95IHdpdGggcGVuaWxlIGdsYW5zIGFtcHV0YXRpb24gZm9sbG93aW5nIGNpcmN1bWNpc2lvbi4gVGhlIHJlaW1wbGFudGF0aW9uIHdhcyBwZXJmb3JtZWQgaW4gbGVzcyB0aGFuIHR3byBob3Vycy4gV2UgYXBwcm94aW1hdGVkIHRoZSBlbmRzIG92ZXIgYSBzaXplIDQgOiAwIGNhdGhldGVyLiBUaGUgdXJldGhyYWwgYW5hc3RvbW9zaXMgd2FzIHBlcmZvcm1lZCB2aWEgNiA6IDAgVmljcnlsIHN1dHVyZXMuIFRoZW4sIHdlIHN1dHVyZWQgYW1wdXRhdGVkIGdsYW5zIGluIHBsYWNlIHZpYSBWaWNyeWwgNCA6IDAuIFdlIGltbW9iaWxpemVkIHRoZSBwZW5pcyBmb3IgYSB3ZWVrIHZpYSBiYW5kYWdlcyB1c2VkIGluIHBlbmlsZSByZWNvbnN0cnVjdGlvbiBzdXJnZXJpZXMuIFdlIGFsc28gdXNlZCBwZW50b3hpZnlsbGluZSB0byB0cmVhdCBnbGFucyBpc2NoZW1pYSBhZnRlciBzdXJnZXJ5LiBUaGUgcGF0aWVudCBhbmQgaGlzIHBhcmVudHMgZGlkIG5vdCBtZW50aW9uIGFueSBkaWZmaWN1bHRpZXMgb3IgYWJub3JtYWxpdGllcyB3aGlsZSB2b2lkaW5nLCBhbmQgdGhlIGNvc21ldGljIHJlc3VsdCB3YXMgZmF2b3JhYmxlIGFmdGVyIHRocmVlIG1vbnRocyBvZiBmb2xsb3ctdXAuIiwicHVibGlzaGVyIjoiSGluZGF3aSBMaW1pdGVkIiwidm9sdW1lIjoiMjAyMCJ9LCJpc1RlbXBvcmFyeSI6ZmFsc2V9LHsiaWQiOiIyMTVkMGJiYS01MzI1LTM2ZjMtOWI1ZS00MzZmMjhjMTYzYzgiLCJpdGVtRGF0YSI6eyJ0eXBlIjoiYXJ0aWNsZS1qb3VybmFsIiwiaWQiOiIyMTVkMGJiYS01MzI1LTM2ZjMtOWI1ZS00MzZmMjhjMTYzYzgiLCJ0aXRsZSI6IlRvdGFsIHBlbmlsZSBnbGFucyBhbXB1dGF0aW9uIGZvbGxvd2luZyBjaXJjdW1jaXNpb246IEEgY2FzZSByZXBvcnQgb2YgYSBkcmFtYXRpYyBjb21wbGljYXRpb24iLCJhdXRob3IiOlt7ImZhbWlseSI6IlNvdyIsImdpdmVuIjoiT3VzbWFuZSIsInBhcnNlLW5hbWVzIjpmYWxzZSwiZHJvcHBpbmctcGFydGljbGUiOiIiLCJub24tZHJvcHBpbmctcGFydGljbGUiOiIifSx7ImZhbWlseSI6Ik9uZG8iLCJnaXZlbiI6IkN5cmlsbGUgWmUiLCJwYXJzZS1uYW1lcyI6ZmFsc2UsImRyb3BwaW5nLXBhcnRpY2xlIjoiIiwibm9uLWRyb3BwaW5nLXBhcnRpY2xlIjoiIn0seyJmYW1pbHkiOiJTYXJyIiwiZ2l2ZW4iOiJBbGlvdW5lIiwicGFyc2UtbmFtZXMiOmZhbHNlLCJkcm9wcGluZy1wYXJ0aWNsZSI6IiIsIm5vbi1kcm9wcGluZy1wYXJ0aWNsZSI6IiJ9LHsiZmFtaWx5IjoiU2luZSIsImdpdmVuIjoiQmFiYWNhciIsInBhcnNlLW5hbWVzIjpmYWxzZSwiZHJvcHBpbmctcGFydGljbGUiOiIiLCJub24tZHJvcHBpbmctcGFydGljbGUiOiIifSx7ImZhbWlseSI6Ikdhc3NhbWEiLCJnaXZlbiI6IkNoZWlraCBCZWNheWUiLCJwYXJzZS1uYW1lcyI6ZmFsc2UsImRyb3BwaW5nLXBhcnRpY2xlIjoiIiwibm9uLWRyb3BwaW5nLXBhcnRpY2xlIjoiIn0seyJmYW1pbHkiOiJOZG95ZSIsImdpdmVuIjoiQWxhaW4gS2hhc3NpbSIsInBhcnNlLW5hbWVzIjpmYWxzZSwiZHJvcHBpbmctcGFydGljbGUiOiIiLCJub24tZHJvcHBpbmctcGFydGljbGUiOiIifV0sImNvbnRhaW5lci10aXRsZSI6IlVyb2xvZ3kgQ2FzZSBSZXBvcnRzIiwiY29udGFpbmVyLXRpdGxlLXNob3J0IjoiVXJvbC4gQ2FzZSBSZXAuIiwiRE9JIjoiMTAuMTAxNi9qLmV1Y3IuMjAyMS4xMDE5MDUiLCJJU1NOIjoiMjIxNDQ0MjAiLCJpc3N1ZWQiOnsiZGF0ZS1wYXJ0cyI6W1syMDIyLDEsMV1dfSwiYWJzdHJhY3QiOiJDaXJjdW1jaXNpb24gaXMgb25lIG9mIHRoZSBtb3N0IGNvbW1vbmx5IHBlcmZvcm1lZCBzdXJnaWNhbCBwcm9jZWR1cmVzLiBBcyB0cmFkaXRpb25hbCByaXR1YWwgY2lyY3VtY2lzaW9ucyBhcmUgc3RpbGwgcHJhY3RpY2VkIGluIHRoZSBjb21tdW5pdHksIGluIFNlbmVnYWwgdGhlIG1ham9yaXR5IG9mIGNpcmN1bWNpc2lvbnMgYXJlIHBlcmZvcm1lZCBpbiBob3NwaXRhbHMuIFdlIHJlcG9ydCB0aGUgY2FzZSBvZiBhIDkteWVhci1vbGQgYm95IHdobyB1bmRlcndlbnQgYSB0b3RhbCBhbXB1dGF0aW9uIG9mIHRoZSBnbGFucyBhZnRlciBhIGNpcmN1bWNpc2lvbiBpbiBhIHBoYXJtYWN5IGJ5IGFuIHVucXVhbGlmaWVkIGFnZW50LiBBIG1lYXRvcGxhc3R5IHdhcyBwZXJmb3JtZWQgYW5kIHRoZSBwb3N0b3BlcmF0aXZlIGNvdXJzZSB3ZXJlIHVuZXZlbnRmdWwuIiwicHVibGlzaGVyIjoiRWxzZXZpZXIgSW5jLiIsInZvbHVtZSI6IjQwIn0sImlzVGVtcG9yYXJ5IjpmYWxzZX1dfQ==&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7ef6d997-5a70-487b-9b13-2b01e29fb1f0&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N2VmNmQ5OTctNWE3MC00ODdiLTliMTMtMmIwMWUyOWZiMWYw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cd42eb79-9284-4c02-8e89-de56346754eb&quot;,&quot;properties&quot;:{&quot;noteIndex&quot;:0},&quot;isEdited&quot;:false,&quot;manualOverride&quot;:{&quot;isManuallyOverridden&quot;:false,&quot;citeprocText&quot;:&quot;(Andaloussi et al., 2025; Ayalew et al., 2025; Banihani et al., 2014)&quot;,&quot;manualOverrideText&quot;:&quot;&quot;},&quot;citationTag&quot;:&quot;MENDELEY_CITATION_v3_eyJjaXRhdGlvbklEIjoiTUVOREVMRVlfQ0lUQVRJT05fY2Q0MmViNzktOTI4NC00YzAyLThlODktZGU1NjM0Njc1NGViIiwicHJvcGVydGllcyI6eyJub3RlSW5kZXgiOjB9LCJpc0VkaXRlZCI6ZmFsc2UsIm1hbnVhbE92ZXJyaWRlIjp7ImlzTWFudWFsbHlPdmVycmlkZGVuIjpmYWxzZSwiY2l0ZXByb2NUZXh0IjoiKEFuZGFsb3Vzc2kgZXQgYWwuLCAyMDI1OyBBeWFsZXcgZXQgYWwuLCAyMDI1OyBCYW5paGFuaSBldCBhbC4sIDIwMTQpIiwibWFudWFsT3ZlcnJpZGVUZXh0IjoiIn0sImNpdGF0aW9uSXRlbXMiOlt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I5MTQyNTBhYS1lYzE3LTNkZTEtODVlOC0zNzIzM2QzM2ZmMWUiLCJpdGVtRGF0YSI6eyJ0eXBlIjoiYXJ0aWNsZS1qb3VybmFsIiwiaWQiOiI5MTQyNTBhYS1lYzE3LTNkZTEtODVlOC0zNzIzM2QzM2ZmMWUiLCJ0aXRsZSI6IkNvbXBsZXRlIHBlbmlsZSBhbXB1dGF0aW9uIGR1cmluZyByaXR1YWwgbmVvbmF0YWwgY2lyY3VtY2lzaW9uIGFuZCBzdWNjZXNzZnVsIHJlcGxhbnRhdGlvbiB1c2luZyBwb3N0b3BlcmF0aXZlIGxlZWNoIHRoZXJhcHkiLCJhdXRob3IiOlt7ImZhbWlseSI6IkJhbmloYW5pIiwiZ2l2ZW4iOiJPbWF5YSBJLiIsInBhcnNlLW5hbWVzIjpmYWxzZSwiZHJvcHBpbmctcGFydGljbGUiOiIiLCJub24tZHJvcHBpbmctcGFydGljbGUiOiIifSx7ImZhbWlseSI6IkZveCIsImdpdmVuIjoiSmFuZWxsZSBBLiIsInBhcnNlLW5hbWVzIjpmYWxzZSwiZHJvcHBpbmctcGFydGljbGUiOiIiLCJub24tZHJvcHBpbmctcGFydGljbGUiOiIifSx7ImZhbWlseSI6IkdhbmRlciIsImdpdmVuIjoiQnJpYW4gSC4iLCJwYXJzZS1uYW1lcyI6ZmFsc2UsImRyb3BwaW5nLXBhcnRpY2xlIjoiIiwibm9uLWRyb3BwaW5nLXBhcnRpY2xlIjoiIn0seyJmYW1pbHkiOiJHcnVud2FsZHQiLCJnaXZlbiI6IkxvcmVsZWkgSi4iLCJwYXJzZS1uYW1lcyI6ZmFsc2UsImRyb3BwaW5nLXBhcnRpY2xlIjoiIiwibm9uLWRyb3BwaW5nLXBhcnRpY2xlIjoiIn0seyJmYW1pbHkiOiJDYW5ub24iLCJnaXZlbiI6IkdsZW5uIE0uIiwicGFyc2UtbmFtZXMiOmZhbHNlLCJkcm9wcGluZy1wYXJ0aWNsZSI6IiIsIm5vbi1kcm9wcGluZy1wYXJ0aWNsZSI6IiJ9XSwiY29udGFpbmVyLXRpdGxlIjoiVXJvbG9neSIsImNvbnRhaW5lci10aXRsZS1zaG9ydCI6IlVyb2xvZ3kiLCJET0kiOiIxMC4xMDE2L2oudXJvbG9neS4yMDE0LjA0LjAyMSIsIklTU04iOiIxNTI3OTk5NSIsIlBNSUQiOiIyNDkyODQ1OSIsImlzc3VlZCI6eyJkYXRlLXBhcnRzIjpbWzIwMTRdXX0sInBhZ2UiOiI0NzItNDc0IiwiYWJzdHJhY3QiOiJDaXJjdW1jaXNpb24gaXMgdGhlIG1vc3QgY29tbW9uIHN1cmdpY2FsIHByb2NlZHVyZSBpbiBtYWxlcyBpbiB0aGUgVW5pdGVkIFN0YXRlcywgYW5kIG1pbm9yIGNvbXBsaWNhdGlvbnMgYXJlIG5vdCB1bmNvbW1vbi4gTWFqb3IgY29tcGxpY2F0aW9ucyBsaWtlIHBhcnRpYWwgcGVuaWxlIGFtcHV0YXRpb25zIGhhdmUgYmVlbiByZXBvcnRlZCB3aXRoIHN1Y2Nlc3NmdWwgcmVwbGFudGF0aW9uLiBDb21wbGV0ZSBwZW5pbGUgYW1wdXRhdGlvbnMgaW4gYWR1bHQgbWFsZXMgaGF2ZSBiZWVuIGRlc2NyaWJlZCwgYW5kIHN1Y2Nlc3NmdWwgcmVwbGFudGF0aW9uIGhhcyBiZWVuIHJlcG9ydGVkIHdpdGggaW5jcmVhc2luZyBzdWNjZXNzLiBXZSByZXBvcnQgYSBjYXNlIG9mIGNvbXBsZXRlIHBlbmlsZSBhbXB1dGF0aW9uIGF0IHRoZSBwZW5vcHViaWMganVuY3Rpb24gdXNpbmcgYSBNb2dlbiBjbGFtcCBpbiBhIDctZGF5LW9sZCBuZW9uYXRlIHdpdGggcmVwbGFudGF0aW9uIHVzaW5nIHBvc3RvcGVyYXRpdmUgbGVlY2ggdGhlcmFweS4gVG8gb3VyIGtub3dsZWRnZSB0aGlzIGlzIHRoZSBmaXJzdCB0aW1lIGxlZWNoIHRoZXJhcHkgaGFzIGJlZW4gdXNlZCBwb3N0b3BlcmF0aXZlbHkgZm9yIG5lb25hdGFsIHBlbmlsZSBhbXB1dGF0aW9uLiDCqSAyMDE0IEVsc2V2aWVyIEluYy4iLCJwdWJsaXNoZXIiOiJFbHNldmllciBJbmMuIiwiaXNzdWUiOiIyIiwidm9sdW1lIjoiODQ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citationID&quot;:&quot;MENDELEY_CITATION_e2df7d51-796d-47fa-b5d9-24e8ad32583d&quot;,&quot;properties&quot;:{&quot;noteIndex&quot;:0},&quot;isEdited&quot;:false,&quot;manualOverride&quot;:{&quot;isManuallyOverridden&quot;:false,&quot;citeprocText&quot;:&quot;(Lucas et al., 2020)&quot;,&quot;manualOverrideText&quot;:&quot;&quot;},&quot;citationTag&quot;:&quot;MENDELEY_CITATION_v3_eyJjaXRhdGlvbklEIjoiTUVOREVMRVlfQ0lUQVRJT05fZTJkZjdkNTEtNzk2ZC00N2ZhLWI1ZDktMjRlOGFkMzI1ODNkIiwicHJvcGVydGllcyI6eyJub3RlSW5kZXgiOjB9LCJpc0VkaXRlZCI6ZmFsc2UsIm1hbnVhbE92ZXJyaWRlIjp7ImlzTWFudWFsbHlPdmVycmlkZGVuIjpmYWxzZSwiY2l0ZXByb2NUZXh0IjoiKEx1Y2FzIGV0IGFsLiwgMjAyMCkiLCJtYW51YWxPdmVycmlkZVRleHQiOiIifSwiY2l0YXRpb25JdGVtcyI6W3siaWQiOiI3NDVlNTAzYi04NTI1LTM2NWEtYTllOS0wNmZhYzJmNTdlMmIiLCJpdGVtRGF0YSI6eyJ0eXBlIjoiYXJ0aWNsZS1qb3VybmFsIiwiaWQiOiI3NDVlNTAzYi04NTI1LTM2NWEtYTllOS0wNmZhYzJmNTdlMmIiLCJ0aXRsZSI6IkNhc2Ugc2VyaWVzIG9mIGdsYW5zIGluanVyaWVzIGR1cmluZyB2b2x1bnRhcnkgbWVkaWNhbCBtYWxlIGNpcmN1bWNpc2lvbiBmb3IgSElWIHByZXZlbnRpb24gLSBFYXN0ZXJuIGFuZCBzb3V0aGVybiBBZnJpY2EsIDIwMTUtMjAxOCIsImF1dGhvciI6W3siZmFtaWx5IjoiTHVjYXMiLCJnaXZlbiI6IlRvZGQgSi4iLCJwYXJzZS1uYW1lcyI6ZmFsc2UsImRyb3BwaW5nLXBhcnRpY2xlIjoiIiwibm9uLWRyb3BwaW5nLXBhcnRpY2xlIjoiIn0seyJmYW1pbHkiOiJUb2xlZG8iLCJnaXZlbiI6IkNhcmxvcyIsInBhcnNlLW5hbWVzIjpmYWxzZSwiZHJvcHBpbmctcGFydGljbGUiOiIiLCJub24tZHJvcHBpbmctcGFydGljbGUiOiIifSx7ImZhbWlseSI6IkRhdmlzIiwiZ2l2ZW4iOiJTdGVwaGFuaWUgTS4iLCJwYXJzZS1uYW1lcyI6ZmFsc2UsImRyb3BwaW5nLXBhcnRpY2xlIjoiIiwibm9uLWRyb3BwaW5nLXBhcnRpY2xlIjoiIn0seyJmYW1pbHkiOiJXYXR0cyIsImdpdmVuIjoiRC4gSGVhdGhlciIsInBhcnNlLW5hbWVzIjpmYWxzZSwiZHJvcHBpbmctcGFydGljbGUiOiIiLCJub24tZHJvcHBpbmctcGFydGljbGUiOiIifSx7ImZhbWlseSI6IkNhdmFuYXVnaCIsImdpdmVuIjoiSm9zZXBoIFMuIiwicGFyc2UtbmFtZXMiOmZhbHNlLCJkcm9wcGluZy1wYXJ0aWNsZSI6IiIsIm5vbi1kcm9wcGluZy1wYXJ0aWNsZSI6IiJ9LHsiZmFtaWx5IjoiS2lnZ3VuZHUiLCJnaXZlbiI6IlZhbGVyaWFuIiwicGFyc2UtbmFtZXMiOmZhbHNlLCJkcm9wcGluZy1wYXJ0aWNsZSI6IiIsIm5vbi1kcm9wcGluZy1wYXJ0aWNsZSI6IiJ9LHsiZmFtaWx5IjoiVGhvbWFzIiwiZ2l2ZW4iOiJBbm5lIEcuIiwicGFyc2UtbmFtZXMiOmZhbHNlLCJkcm9wcGluZy1wYXJ0aWNsZSI6IiIsIm5vbi1kcm9wcGluZy1wYXJ0aWNsZSI6IiJ9LHsiZmFtaWx5IjoiT2RveW8tSnVuZSIsImdpdmVuIjoiRWxpamFoIiwicGFyc2UtbmFtZXMiOmZhbHNlLCJkcm9wcGluZy1wYXJ0aWNsZSI6IiIsIm5vbi1kcm9wcGluZy1wYXJ0aWNsZSI6IiJ9LHsiZmFtaWx5IjoiQm9ubmVjd2UiLCJnaXZlbiI6IkNvbGxlbiIsInBhcnNlLW5hbWVzIjpmYWxzZSwiZHJvcHBpbmctcGFydGljbGUiOiIiLCJub24tZHJvcHBpbmctcGFydGljbGUiOiIifSx7ImZhbWlseSI6Ik1hcmluZ2EiLCJnaXZlbiI6IlRpbnRzd2FsbyBIaWxkYSIsInBhcnNlLW5hbWVzIjpmYWxzZSwiZHJvcHBpbmctcGFydGljbGUiOiIiLCJub24tZHJvcHBpbmctcGFydGljbGUiOiIifSx7ImZhbWlseSI6Ik1hcnRpbiIsImdpdmVuIjoiRW5pbGRhIiwicGFyc2UtbmFtZXMiOmZhbHNlLCJkcm9wcGluZy1wYXJ0aWNsZSI6IiIsIm5vbi1kcm9wcGluZy1wYXJ0aWNsZSI6IiJ9LHsiZmFtaWx5IjoiSnVtYSIsImdpdmVuIjoiQW1icm9zZSBXYW55b255aSIsInBhcnNlLW5hbWVzIjpmYWxzZSwiZHJvcHBpbmctcGFydGljbGUiOiIiLCJub24tZHJvcHBpbmctcGFydGljbGUiOiIifSx7ImZhbWlseSI6IlhhYmEiLCJnaXZlbiI6IlNpbm9rdXRoZW1iYSIsInBhcnNlLW5hbWVzIjpmYWxzZSwiZHJvcHBpbmctcGFydGljbGUiOiIiLCJub24tZHJvcHBpbmctcGFydGljbGUiOiIifSx7ImZhbWlseSI6IkJhbGFjaGFuZHJhIiwiZ2l2ZW4iOiJTaGlyaXNoIiwicGFyc2UtbmFtZXMiOmZhbHNlLCJkcm9wcGluZy1wYXJ0aWNsZSI6IiIsIm5vbi1kcm9wcGluZy1wYXJ0aWNsZSI6IiJ9LHsiZmFtaWx5IjoiQ29tZSIsImdpdmVuIjoiSm90YW1vIiwicGFyc2UtbmFtZXMiOmZhbHNlLCJkcm9wcGluZy1wYXJ0aWNsZSI6IiIsIm5vbi1kcm9wcGluZy1wYXJ0aWNsZSI6IiJ9LHsiZmFtaWx5IjoiQ2FuZGEiLCJnaXZlbiI6Ik1hcmNvcyIsInBhcnNlLW5hbWVzIjpmYWxzZSwiZHJvcHBpbmctcGFydGljbGUiOiIiLCJub24tZHJvcHBpbmctcGFydGljbGUiOiIifSx7ImZhbWlseSI6Ik55aXJlbmRhIiwiZ2l2ZW4iOiJSb3NlIiwicGFyc2UtbmFtZXMiOmZhbHNlLCJkcm9wcGluZy1wYXJ0aWNsZSI6IiIsIm5vbi1kcm9wcGluZy1wYXJ0aWNsZSI6IiJ9LHsiZmFtaWx5IjoiTXN1bmdhbWEiLCJnaXZlbiI6IldlemkiLCJwYXJzZS1uYW1lcyI6ZmFsc2UsImRyb3BwaW5nLXBhcnRpY2xlIjoiIiwibm9uLWRyb3BwaW5nLXBhcnRpY2xlIjoiIn0seyJmYW1pbHkiOiJPZGVrIiwiZ2l2ZW4iOiJKYW1lcyIsInBhcnNlLW5hbWVzIjpmYWxzZSwiZHJvcHBpbmctcGFydGljbGUiOiIiLCJub24tZHJvcHBpbmctcGFydGljbGUiOiIifSx7ImZhbWlseSI6IkxpamEiLCJnaXZlbiI6Ikdpc3NlbmdlIEouSS4iLCJwYXJzZS1uYW1lcyI6ZmFsc2UsImRyb3BwaW5nLXBhcnRpY2xlIjoiIiwibm9uLWRyb3BwaW5nLXBhcnRpY2xlIjoiIn0seyJmYW1pbHkiOiJNbGFuZ2EiLCJnaXZlbiI6IkVyaWNrIiwicGFyc2UtbmFtZXMiOmZhbHNlLCJkcm9wcGluZy1wYXJ0aWNsZSI6IiIsIm5vbi1kcm9wcGluZy1wYXJ0aWNsZSI6IiJ9LHsiZmFtaWx5IjoiWnVsdSIsImdpdmVuIjoiSmFtZXMgRXhub2JlcnQiLCJwYXJzZS1uYW1lcyI6ZmFsc2UsImRyb3BwaW5nLXBhcnRpY2xlIjoiIiwibm9uLWRyb3BwaW5nLXBhcnRpY2xlIjoiIn0seyJmYW1pbHkiOiJPJ0JyYSIsImdpdmVuIjoiSGVpZGkiLCJwYXJzZS1uYW1lcyI6ZmFsc2UsImRyb3BwaW5nLXBhcnRpY2xlIjoiIiwibm9uLWRyb3BwaW5nLXBhcnRpY2xlIjoiIn0seyJmYW1pbHkiOiJDaGl0dXdvIiwiZ2l2ZW4iOiJPbWVnYSIsInBhcnNlLW5hbWVzIjpmYWxzZSwiZHJvcHBpbmctcGFydGljbGUiOiIiLCJub24tZHJvcHBpbmctcGFydGljbGUiOiIifSx7ImZhbWlseSI6IkF1cG9rb2xvIiwiZ2l2ZW4iOiJNZWtvbmRqbyIsInBhcnNlLW5hbWVzIjpmYWxzZSwiZHJvcHBpbmctcGFydGljbGUiOiIiLCJub24tZHJvcHBpbmctcGFydGljbGUiOiIifSx7ImZhbWlseSI6Ik1hbGkiLCJnaXZlbiI6IkRlbmlzIEEuIiwicGFyc2UtbmFtZXMiOmZhbHNlLCJkcm9wcGluZy1wYXJ0aWNsZSI6IiIsIm5vbi1kcm9wcGluZy1wYXJ0aWNsZSI6IiJ9LHsiZmFtaWx5IjoiWmVtYnVydWthIiwiZ2l2ZW4iOiJCcmlnaXR0ZSIsInBhcnNlLW5hbWVzIjpmYWxzZSwiZHJvcHBpbmctcGFydGljbGUiOiIiLCJub24tZHJvcHBpbmctcGFydGljbGUiOiIifSx7ImZhbWlseSI6Ik1hbGFiYSIsImdpdmVuIjoiS2FuYW5nYSBEYW55IiwicGFyc2UtbmFtZXMiOmZhbHNlLCJkcm9wcGluZy1wYXJ0aWNsZSI6IiIsIm5vbi1kcm9wcGluZy1wYXJ0aWNsZSI6IiJ9LHsiZmFtaWx5IjoiTnRzdWFwZSIsImdpdmVuIjoiT25rZW1ldHNlIENvbnJhZCIsInBhcnNlLW5hbWVzIjpmYWxzZSwiZHJvcHBpbmctcGFydGljbGUiOiIiLCJub24tZHJvcHBpbmctcGFydGljbGUiOiIifSx7ImZhbWlseSI6IkhpbmVzIiwiZ2l2ZW4iOiJKb25hcyBaLiIsInBhcnNlLW5hbWVzIjpmYWxzZSwiZHJvcHBpbmctcGFydGljbGUiOiIiLCJub24tZHJvcHBpbmctcGFydGljbGUiOiIifV0sImNvbnRhaW5lci10aXRsZSI6IkJNQyBVcm9sb2d5IiwiY29udGFpbmVyLXRpdGxlLXNob3J0IjoiQk1DIFVyb2wuIiwiRE9JIjoiMTAuMTE4Ni9zMTI4OTQtMDIwLTAwNjEzLTYiLCJJU1NOIjoiMTQ3MTI0OTAiLCJQTUlEIjoiMzIzMzQ1OTYiLCJpc3N1ZWQiOnsiZGF0ZS1wYXJ0cyI6W1syMDIwLDQsMjVdXX0sImFic3RyYWN0IjoiQmFja2dyb3VuZDogTWFsZSBjaXJjdW1jaXNpb24gY29uZmVycyBwYXJ0aWFsIHByb3RlY3Rpb24gYWdhaW5zdCBoZXRlcm9zZXh1YWwgSElWIGFjcXVpc2l0aW9uIGFtb25nIG1lbi4gVGhlIFByZXNpZGVudCdzIEVtZXJnZW5jeSBQbGFuIGZvciBBSURTIFJlbGllZiAoUEVQRkFSKSBoYXMgc3VwcG9ydGVkID4gMTgsOTAwLDAwMCB2b2x1bnRhcnkgbWVkaWNhbCBtYWxlIGNpcmN1bWNpc2lvbnMgKFZNTUMpLiBHbGFucyBpbmp1cmllcyAoR0lzKSBhcmUgcmFyZSBidXQgZGV2YXN0YXRpbmcgYWR2ZXJzZSBldmVudHMgKEFFcykgdGhhdCBjYW4gb2NjdXIgZHVyaW5nIGNpcmN1bWNpc2lvbi4gVG8gYWRkcmVzcyB0aGlzIGlzc3VlLCBQRVBGQVIgaGFzIHN1cHBvcnRlZCBtdWx0aXBsZSBpbnRlcnZlbnRpb25zIGluIHRoZSBhcmVhcyBvZiBzdXJ2ZWlsbGFuY2UsIHBvbGljeSwgZWR1Y2F0aW9uLCB0cmFpbmluZywgc3VwcGx5IGNoYWluLCBhbmQgQUUgbWFuYWdlbWVudC4gTWV0aG9kczogU2luY2UgMjAxNSwgUEVQRkFSIGhhcyBjb25kdWN0ZWQgc3VydmVpbGxhbmNlIG9mIEdJcyBpbmNsdWRpbmcgcmFwaWQgaW52ZXN0aWdhdGlvbiBieSB0aGUgaW4tY291bnRyeSBQRVBGQVIgdGVhbS4gVGhpcyBpbmZvcm1hdGlvbiBpcyBjb2xsZWN0ZWQgb24gc3RhbmRhcmRpemVkIGZvcm1zLCB3aGljaCB3ZXJlIHJldmlld2VkIGZvciB0aGlzIGFuYWx5c2lzLiBSZXN1bHRzOiBUaGlydHktc2l4IEdJcyB3ZXJlIHJlcG9ydGVkIGZyb20gMjAxNSB0byAyMDE4OyBhbGwgcGF0aWVudHMgd2VyZSA8IDE1IHllYXJzIG9sZCAofiAwwrc3IHBlciAxMDAsMDAwIFZNTUNzIGluIHRoaXMgYWdlIGdyb3VwKSB3aXRoIGEgZGVjcmVhc2luZyBhbm51YWwgcmF0ZSAoMjAxNTogMC43IHBlciAxMDAsMDAwIFZNTUNzOyAyMDE4OiAwLjQgcGVyIDEwMCwwMDAgVk1NQzsgcCA9IDAuMDIpLiBNb3N0ICg2NCUpIEdJcyB3ZXJlIHBhcnRpYWwgb3IgY29tcGxldGUgYW1wdXRhdGlvbnMuIEFsbCBhbXB1dGF0aW9ucyBhbW9uZyAxMC0xNCB5ZWFyLW9sZHMgb2NjdXJyZWQgdXNpbmcgdGhlIGZvcmNlcHMtZ3VpZGVkIChGRykgbWV0aG9kLCBhcyBvcHBvc2VkIHRvIHRoZSBkb3JzYWwtc2xpdCAoRFMpIG1ldGhvZCwgYW5kIHRocmVlIEdJcyBhbW9uZyBpbmZhbnRzIG9jY3VycmVkIHVzaW5nIGEgTW9nZW4gY2xhbXAuIE9mIDE5IGF0dGVtcHRlZCBhbXB1dGF0aW9uIHJlcGFpcnMsIHJlYXR0YWNoZWQgdGlzc3VlIHdhcyB2aWFibGUgaW4gZm91ciAoMjElKSBpbiB0aGUgc2hvcnQgdGVybS4gSW4gc29tZSBjYXNlcywgaW5hZGVxdWF0ZSBEUyBtZXRob2QgdHJhaW5pbmcgYW5kIGJlaW5nIG92ZXJ3b3JrZWQsIHdlcmUgZm91bmQuIENvbmNsdXNpb246IEZvbGxvd2luZyBudW1lcm91cyBpbnRlcnZlbnRpb25zIGJ5IFBFUEZBUiBhbmQgb3RoZXIgc3Rha2Vob2xkZXJzLCBHSXMgYXJlIGRlY3JlYXNpbmc7IGhvd2V2ZXIsIHRoZXkgaGF2ZSBub3QgYmVlbiBlbGltaW5hdGVkIGFuZCByZW1haW4gYSBjaGFsbGVuZ2UgZm9yIHRoZSBWTU1DIHByb2dyYW0uIFByZXZlbnRpbmcgZnVydGhlciBjYXNlcyBvZiBjb21wbGV0ZSBhbmQgcGFydGlhbCBhbXB1dGF0aW9uIHdpbGwgbGlrZWx5IHJlcXVpcmUgYWRkaXRpb25hbCBpbnRlcnZlbnRpb25zIHRoYXQgcHJldmVudCB1c2Ugb2YgdGhlIEZHIG1ldGhvZCBpbiB5b3VuZyBwYXRpZW50cyBhbmQgdGhlIE1vZ2VuIGNsYW1wIGluIGluZmFudHMuIEltcHJvdmluZyBtYW5hZ2VtZW50IG9mIEdJcyBpcyBjcml0aWNhbCB0byBvcHRpbWl6aW5nIG91dGNvbWVzLiIsInB1Ymxpc2hlciI6IkJpb01lZCBDZW50cmFsIEx0ZC4iLCJpc3N1ZSI6IjEiLCJ2b2x1bWUiOiIyMCJ9LCJpc1RlbXBvcmFyeSI6ZmFsc2V9XX0=&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citationID&quot;:&quot;MENDELEY_CITATION_5b3118f5-41f2-4c0f-a0d5-afc39e20b4ef&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WIzMTE4ZjUtNDFmMi00YzBmLWEwZDUtYWZjMzllMjBiNGVm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b9e477e3-ef28-48b4-a96d-4d7f0348f48d&quot;,&quot;properties&quot;:{&quot;noteIndex&quot;:0},&quot;isEdited&quot;:false,&quot;manualOverride&quot;:{&quot;isManuallyOverridden&quot;:false,&quot;citeprocText&quot;:&quot;(Garrido-Abad &amp;#38; Suarez-Fonseca, 2015; Pepe et al., 2015; Uzun et al., 2012)&quot;,&quot;manualOverrideText&quot;:&quot;&quot;},&quot;citationTag&quot;:&quot;MENDELEY_CITATION_v3_eyJjaXRhdGlvbklEIjoiTUVOREVMRVlfQ0lUQVRJT05fYjllNDc3ZTMtZWYyOC00OGI0LWE5NmQtNGQ3ZjAzNDhmNDhkIiwicHJvcGVydGllcyI6eyJub3RlSW5kZXgiOjB9LCJpc0VkaXRlZCI6ZmFsc2UsIm1hbnVhbE92ZXJyaWRlIjp7ImlzTWFudWFsbHlPdmVycmlkZGVuIjpmYWxzZSwiY2l0ZXByb2NUZXh0IjoiKEdhcnJpZG8tQWJhZCAmIzM4OyBTdWFyZXotRm9uc2VjYSwgMjAxNTsgUGVwZSBldCBhbC4sIDIwMTU7IFV6dW4gZXQgYWwuLCAyMDEyKSIsIm1hbnVhbE92ZXJyaWRlVGV4dCI6IiJ9LCJjaXRhdGlvbkl0ZW1zIjpbeyJpZCI6ImQ3MWVhZWNhLWExMDMtMzEzMC04MjUxLWY3NThjNWJiZmFlMiIsIml0ZW1EYXRhIjp7InR5cGUiOiJhcnRpY2xlIiwiaWQiOiJkNzFlYWVjYS1hMTAzLTMxMzAtODI1MS1mNzU4YzViYmZhZTIiLCJ0aXRsZSI6IkdsYW5zIGlzY2hlbWlhIGFmdGVyIGNpcmN1bWNpc2lvbiBhbmQgZG9yc2FsIHBlbmlsZSBuZXJ2ZSBibG9jazogQ2FzZSByZXBvcnQgYW5kIHJldmlldyBvZiB0aGUgbGl0ZXJhdHVyZSIsImF1dGhvciI6W3siZmFtaWx5IjoiR2Fycmlkby1BYmFkIiwiZ2l2ZW4iOiJQYWJsbyIsInBhcnNlLW5hbWVzIjpmYWxzZSwiZHJvcHBpbmctcGFydGljbGUiOiIiLCJub24tZHJvcHBpbmctcGFydGljbGUiOiIifSx7ImZhbWlseSI6IlN1YXJlei1Gb25zZWNhIiwiZ2l2ZW4iOiJDYXJsb3MiLCJwYXJzZS1uYW1lcyI6ZmFsc2UsImRyb3BwaW5nLXBhcnRpY2xlIjoiIiwibm9uLWRyb3BwaW5nLXBhcnRpY2xlIjoiIn1dLCJjb250YWluZXItdGl0bGUiOiJVcm9sb2d5IEFubmFscyIsImNvbnRhaW5lci10aXRsZS1zaG9ydCI6IlVyb2wuIEFubi4iLCJET0kiOiIxMC40MTAzLzA5NzQtNzc5Ni4xNjQ4NjIiLCJJU1NOIjoiMDk3NDc4MzQiLCJpc3N1ZWQiOnsiZGF0ZS1wYXJ0cyI6W1syMDE1LDMsMV1dfSwicGFnZSI6IjU0MS01NDMiLCJhYnN0cmFjdCI6IkNpcmN1bWNpc2lvbiBpcyBhbiBlYXN5IGNvbW1vbmx5IHBlcmZvcm1lZCBzdXJnaWNhbCBwcm9jZWR1cmUgaW4gY2hpbGRob29kLiBIb3dldmVyLCBpdCBpcyBub3QgZnJlZSBvZiBhIGxvdyBudW1iZXIgb2YgY29tcGxpY2F0aW9ucywgKDEtNS01JSkuIEhlcmUgd2UgcmVwb3J0IGEgY2FzZSBvZiBhIDMteWVhci1vbGQgYm95IHdpdGggZ2xhbnMgc3VwZXJmaWNpYWwgbmVjcm9zaXMgYWZ0ZXIgY2lyY3VtY2lzaW9uLCBtYW5hZ2VkIHdpdGggdG9waWNhbCAobml0cm9nbHljZXJpbiwgZ2VudGFtaWNpbiksIG9yYWwgKHBlbnRveGlmeWxsaW5lKSBhbmQgZXBpZHVyYWwgKHVyZ2VudCBjYXVkYWwgYmxvY2sgd2l0aCBidXBpdmFjYWluZSkgdHJlYXRtZW50LiBBIHJldmlldyBvZiB0aGUgbGl0ZXJhdHVyZSBhbmQgdGhlIGRpZmZlcmVudCB0cmVhdG1lbnRzIHJlcG9ydGVkIGJ5IG90aGVyIGF1dGhvcnMgd2FzIGRvbmUuIEFmdGVyIDcgZGF5cyBvZiB0cmVhdG1lbnQsIGxvY2FsIHNpZ25zIG9mIGlzY2hlbWlhIGFuZCBzZXZlcmUgcGFpbiBkaXNhcHBlYXJlZCwgd2l0aG91dCBhZHZlcnNlIGV2ZW50cyByZWxhdGVkIHRvIHRyZWF0bWVudC4gQWx0aG91Z2ggdGhlIGlzY2hlbWlhIG9yIG5lY3Jvc2lzIG9mIHRoZSBnbGFucyBhZnRlciBjaXJjdW1jaXNpb24gYXJlIHJhcmUsIHdlIG1heSBzdXNwZWN0IHRoZW0gaW4gY2FzZSBvZiBwcmVzZW5jZSBvZiBzZXZlcmUgYWN1dGUgcGFpbiBvciBkYXJrIGNvbG9yLiBXZSByZXBvcnQgdGhlIHN1Y2Nlc3NmdWwgbWFuYWdlbWVudCBvZiB0aGlzIGNvbXBsaWNhdGlvbi4iLCJwdWJsaXNoZXIiOiJXb2x0ZXJzIEtsdXdlciBNZWRrbm93IFB1YmxpY2F0aW9ucyIsImlzc3VlIjoiNCIsInZvbHVtZSI6IjcifSwiaXNUZW1wb3JhcnkiOmZhbHNlfSx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XX0=&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23c27dbd-d558-4f25-a586-0cb5ce4d568e&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NjMjdkYmQtZDU1OC00ZjI1LWE1ODYtMGNiNWNlNGQ1Njhl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b95c4b9-1cb6-4fbb-9980-39da803ce106&quot;,&quot;properties&quot;:{&quot;noteIndex&quot;:0},&quot;isEdited&quot;:false,&quot;manualOverride&quot;:{&quot;isManuallyOverridden&quot;:false,&quot;citeprocText&quot;:&quot;(Ahmed et al., 2020)&quot;,&quot;manualOverrideText&quot;:&quot;&quot;},&quot;citationTag&quot;:&quot;MENDELEY_CITATION_v3_eyJjaXRhdGlvbklEIjoiTUVOREVMRVlfQ0lUQVRJT05fN2I5NWM0YjktMWNiNi00ZmJiLTk5ODAtMzlkYTgwM2NlMTA2IiwicHJvcGVydGllcyI6eyJub3RlSW5kZXgiOjB9LCJpc0VkaXRlZCI6ZmFsc2UsIm1hbnVhbE92ZXJyaWRlIjp7ImlzTWFudWFsbHlPdmVycmlkZGVuIjpmYWxzZSwiY2l0ZXByb2NUZXh0IjoiKEFobWVkIGV0IGFsLiwgMjAyMC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V19&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citationID&quot;:&quot;MENDELEY_CITATION_f7f2181e-6d60-4e84-a26b-fe24fb5fda46&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ZjdmMjE4MWUtNmQ2MC00ZTg0LWEyNmItZmUyNGZiNWZkYTQ2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Sx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1dfQ==&quot;,&quot;citationItems&quot;:[{&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citationID&quot;:&quot;MENDELEY_CITATION_91b98ab6-a013-4e59-99c6-57fcd204e0c1&quot;,&quot;properties&quot;:{&quot;noteIndex&quot;:0},&quot;isEdited&quot;:false,&quot;manualOverride&quot;:{&quot;isManuallyOverridden&quot;:false,&quot;citeprocText&quot;:&quot;(Ahmed et al., 2020; Andaloussi et al., 2025; Ayalew et al., 2025; Tanyi et al., 2023)&quot;,&quot;manualOverrideText&quot;:&quot;&quot;},&quot;citationTag&quot;:&quot;MENDELEY_CITATION_v3_eyJjaXRhdGlvbklEIjoiTUVOREVMRVlfQ0lUQVRJT05fOTFiOThhYjYtYTAxMy00ZTU5LTk5YzYtNTdmY2QyMDRlMGMxIiwicHJvcGVydGllcyI6eyJub3RlSW5kZXgiOjB9LCJpc0VkaXRlZCI6ZmFsc2UsIm1hbnVhbE92ZXJyaWRlIjp7ImlzTWFudWFsbHlPdmVycmlkZGVuIjpmYWxzZSwiY2l0ZXByb2NUZXh0IjoiKEFobWVkIGV0IGFsLiwgMjAyMDsgQW5kYWxvdXNzaSBldCBhbC4sIDIwMjU7IEF5YWxldy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IyYjhiNDU0Zi1hNjFmLTM0MDctOTEzNi04NGEyZGU2ZmQwNGUiLCJpdGVtRGF0YSI6eyJ0eXBlIjoiYXJ0aWNsZS1qb3VybmFsIiwiaWQiOiIyYjhiNDU0Zi1hNjFmLTM0MDctOTEzNi04NGEyZGU2ZmQwNGUiLCJ0aXRsZSI6Ik1hbmFnZW1lbnQgb2YgdG90YWwgcGVuaWxlIGFtcHV0YXRpb24gZm9sbG93aW5nIGNpcmN1bWNpc2lvbiBpbiBhIHJlc291cmNlLWxpbWl0ZWQgc2V0dGluZzogQSBjYXNlIHJlcG9ydCIsImF1dGhvciI6W3siZmFtaWx5IjoiQXlhbGV3IiwiZ2l2ZW4iOiJTdWxlaW1hbiIsInBhcnNlLW5hbWVzIjpmYWxzZSwiZHJvcHBpbmctcGFydGljbGUiOiIiLCJub24tZHJvcHBpbmctcGFydGljbGUiOiIifSx7ImZhbWlseSI6Ik5lZ3Vzc2llIiwiZ2l2ZW4iOiJNaWNoYWVsIEEuIiwicGFyc2UtbmFtZXMiOmZhbHNlLCJkcm9wcGluZy1wYXJ0aWNsZSI6IiIsIm5vbi1kcm9wcGluZy1wYXJ0aWNsZSI6IiJ9LHsiZmFtaWx5IjoiVGVrbGVoYWltYW5vdCIsImdpdmVuIjoiSGVsaW5hIEsuIiwicGFyc2UtbmFtZXMiOmZhbHNlLCJkcm9wcGluZy1wYXJ0aWNsZSI6IiIsIm5vbi1kcm9wcGluZy1wYXJ0aWNsZSI6IiJ9LHsiZmFtaWx5IjoiTXVsYXR1IiwiZ2l2ZW4iOiJOYWhvbSBHZXRhY2hldyIsInBhcnNlLW5hbWVzIjpmYWxzZSwiZHJvcHBpbmctcGFydGljbGUiOiIiLCJub24tZHJvcHBpbmctcGFydGljbGUiOiIifSx7ImZhbWlseSI6IkFiZHVsc2VtZWQiLCJnaXZlbiI6Illpc2hhayIsInBhcnNlLW5hbWVzIjpmYWxzZSwiZHJvcHBpbmctcGFydGljbGUiOiIiLCJub24tZHJvcHBpbmctcGFydGljbGUiOiIifSx7ImZhbWlseSI6Ildhc3NpZSIsImdpdmVuIjoiTWVzZmluIFRlc2VyYSIsInBhcnNlLW5hbWVzIjpmYWxzZSwiZHJvcHBpbmctcGFydGljbGUiOiIiLCJub24tZHJvcHBpbmctcGFydGljbGUiOiIifV0sImNvbnRhaW5lci10aXRsZSI6IkpvdXJuYWwgb2YgUGVkaWF0cmljIFN1cmdlcnkgQ2FzZSBSZXBvcnRzIiwiY29udGFpbmVyLXRpdGxlLXNob3J0IjoiSi4gUGVkaWF0ci4gU3VyZy4gQ2FzZSBSZXAuIiwiRE9JIjoiMTAuMTAxNi9qLmVwc2MuMjAyNC4xMDI5MzkiLCJJU1NOIjoiMjIxMzU3NjYiLCJpc3N1ZWQiOnsiZGF0ZS1wYXJ0cyI6W1syMDI1LDIsMV1dfSwiYWJzdHJhY3QiOiJJbnRyb2R1Y3Rpb246IFRvdGFsIHBlbmlsZSBhbXB1dGF0aW9uIGZvbGxvd2luZyBjaXJjdW1jaXNpb24gaXMgYSByYXJlIGNvbXBsaWNhdGlvbi4gVGhpcyBjYXNlIGhpZ2hsaWdodHMgdGhlIGNoYWxsZW5nZXMgYXNzb2NpYXRlZCB3aXRoIG1hbmFnaW5nIHN1Y2ggYSBjYXRhc3Ryb3BoaWMgaW5qdXJ5IGluIGEgcmVzb3VyY2UtbGltaXRlZCBzZXR0aW5nLiBDYXNlIHByZXNlbnRhdGlvbjogQSA0Ni1kYXktb2xkIG1hbGUgd2FzIGJyb3VnaHQgdG8gb3VyIGhvc3BpdGFsIHdpdGggYSBmaXZlLWRheSBoaXN0b3J5IG9mIGRpZmZpY3VsdHkgdm9pZGluZywgaXJyaXRhYmlsaXR5LCBhbmQgYmxlZWRpbmcgZnJvbSBhIGNpcmN1bWNpc2lvbiBkb25lIHR3byB3ZWVrcyBlYXJsaWVyIGJ5IGEgdHJhZGl0aW9uYWwgaGVhbGVyIHVuZGVyIHN1Ym9wdGltYWwgY29uZGl0aW9ucy4gVGhlIG1vdGhlciByZXBvcnRlZCBhIHByb3BlciBpbml0aWFsIHJlY292ZXJ5IGJ1dCBzdGF0ZWQgdGhhdCB0aGUgcGVuaXMgYmVjYW1lIGZvbGxvd2VkIGJ5IHBlbmlsZSBkaXNjb2xvcmVkIGFuZCBkZXRhY2hlZCBmaXZlIGRheXMgcHJpb3IgdG8gcHJlc2VudGF0aW9uLiBEZXNwaXRlIHRoZSBzZXZlcmUgaW5qdXJ5LCB0aGUgcGF0aWVudCBoYWQgbm8gZmV2ZXIgb3Igc3lzdGVtaWMgc3ltcHRvbXMuIE9uIGFkbWlzc2lvbiwgaGUgd2FzIGFmZWJyaWxlIGFuZCBwYWxlLiBUaGUgcGVyaW5lYWwgZXhhbSByZXZlYWxlZCBhIHRvdGFsIHBlbmlsZSBhbXB1dGF0aW9uLCBhbmQgYSBuYXNvZ2FzdHJpYyB0dWJlIHBsYWNlZCBpbiB0aGUgdXJldGhyYSBhdCB0aGUgcmVmZXJyaW5nIGhvc3BpdGFsLiBCbG9vZCB0ZXN0cyBzaG93ZWQgYW5lbWlhIChoZW1vZ2xvYmluIDguMiBnL2RMKSBidXQgbm9ybWFsIHJlbmFsIGZ1bmN0aW9uLiBUaGUgdXJpbmFseXNpcyB3YXMgbm9ybWFsLiBBbiBhYmRvbWluYWwgdWx0cmFzb3VuZCAoVVMpIHJ1bGVkIG91dCBoeWRyb25lcGhyb3Npcy4gVGhlIHBhdGllbnQgcmVjZWl2ZWQgYSBibG9vZCB0cmFuc2Z1c2lvbiwgaW50cmF2ZW5vdXMgY2VmdHJpYXhvbmUsIGFuZCBwYWluIG1lZGljYXRpb25zLiBIZSB3YXMgdGFrZW4gdG8gdGhlIG9wZXJhdGluZyByb29tIGZvciBhbiBleGFtIHVuZGVyIGFuZXN0aGVzaWEuIFdlIGRpZCBhIGRlYnJpZGVtZW50IG9mIHRoZSBuZWNyb3RpYyB0aXNzdWUgYW5kIHJlY29uc3RydWN0ZWQgdGhlIHVyZXRocmFsIG9wZW5pbmcgd2l0aCBza2luIGZsYXBzLiBXZSBsZWZ0IGFuIDggRnJlbmNoIG5hc29nYXN0cmljIHR1YmUgaW4gdGhlIHVyZXRocmEuIFRoZSBwb3N0b3BlcmF0aXZlIHJlY292ZXJ5IHdhcyB1bmV2ZW50ZnVsLiBBdCB0aHJlZSBtb250aHMgb2YgZm9sbG93IHVwLCBoZSBoYXMgaGVhbGVkIHByb3Blcmx5IGFuZCBoYXMgYSBwYXRlbnQgbmVvdXJldGhyYWwgbWVhdHVzLiBDb25jbHVzaW9uOiBSZWNvbnN0cnVjdGlvbiBvZiB0aGUgdXJldGhyYWwgb3BlbmluZyB1c2luZyBsb2NhbGx5IG1vYmlsaXplZCBza2luIGZsYXBzIGFuZCB1cmluYXJ5IGRyYWluYWdlIHZpYSBjYXRoZXRlciBwbGFjZW1lbnQgY2FuIGFjaGlldmUgc2F0aXNmYWN0b3J5IG91dGNvbWVzIGluIGluZmFudHMgd2l0aCB0b3RhbCBwZW5pbGUgYW1wdXRhdGlvbiB3aGVuIGFkdmFuY2VkIHN1cmdpY2FsIHJlc291cmNlcyBhcmUgdW5hdmFpbGFibGUuIiwicHVibGlzaGVyIjoiRWxzZXZpZXIgSW5jLiIsInZvbHVtZSI6IjExMy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ae74fb1-be9a-43dd-b54c-2ce948b714f5&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ZmFlNzRmYjEtYmU5YS00M2RkLWI1NGMtMmNlOTQ4YjcxNGY1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ab66de89-fcbb-4760-9658-33372929ce34&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YWI2NmRlODktZmNiYi00NzYwLTk2NTgtMzMzNzI5MjljZTM0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77fc73b8-ab37-417c-bd1c-24aac8c02205&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NzdmYzczYjgtYWIzNy00MTdjLWJkMWMtMjRhYWM4YzAyMjA1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f667117-ef46-4eb0-9a6f-edae14bdfec2&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ZmY2NjcxMTctZWY0Ni00ZWIwLTlhNmYtZWRhZTE0YmRmZWMy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1bcabe4a-87f3-4109-aa0c-faaebd886fb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WJjYWJlNGEtODdmMy00MTA5LWFhMGMtZmFhZWJkODg2ZmI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b496d5e-6cd2-4118-8d15-b9ae538d84cc&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MWI0OTZkNWUtNmNkMi00MTE4LThkMTUtYjlhZTUzOGQ4NGNj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539f6da6-a81d-4db4-bc2b-bb63ebb9d8d2&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NTM5ZjZkYTYtYTgxZC00ZGI0LWJjMmItYmI2M2ViYjlkOGQy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8e6e678-4c7c-49d3-90a3-c2127c91bcf1&quot;,&quot;properties&quot;:{&quot;noteIndex&quot;:0},&quot;isEdited&quot;:false,&quot;manualOverride&quot;:{&quot;isManuallyOverridden&quot;:false,&quot;citeprocText&quot;:&quot;(Sow et al., 2022)&quot;,&quot;manualOverrideText&quot;:&quot;&quot;},&quot;citationTag&quot;:&quot;MENDELEY_CITATION_v3_eyJjaXRhdGlvbklEIjoiTUVOREVMRVlfQ0lUQVRJT05fMzhlNmU2NzgtNGM3Yy00OWQzLTkwYTMtYzIxMjdjOTFiY2YxIiwicHJvcGVydGllcyI6eyJub3RlSW5kZXgiOjB9LCJpc0VkaXRlZCI6ZmFsc2UsIm1hbnVhbE92ZXJyaWRlIjp7ImlzTWFudWFsbHlPdmVycmlkZGVuIjpmYWxzZSwiY2l0ZXByb2NUZXh0IjoiKFNvdyBldCBhbC4sIDIwMjIpIiwibWFudWFsT3ZlcnJpZGVUZXh0IjoiIn0sImNpdGF0aW9uSXRlbXMiOlt7ImlkIjoiMjE1ZDBiYmEtNTMyNS0zNmYzLTliNWUtNDM2ZjI4YzE2M2M4IiwiaXRlbURhdGEiOnsidHlwZSI6ImFydGljbGUtam91cm5hbCIsImlkIjoiMjE1ZDBiYmEtNTMyNS0zNmYzLTliNWUtNDM2ZjI4YzE2M2M4IiwidGl0bGUiOiJUb3RhbCBwZW5pbGUgZ2xhbnMgYW1wdXRhdGlvbiBmb2xsb3dpbmcgY2lyY3VtY2lzaW9uOiBBIGNhc2UgcmVwb3J0IG9mIGEgZHJhbWF0aWMgY29tcGxpY2F0aW9uIiwiYXV0aG9yIjpbeyJmYW1pbHkiOiJTb3ciLCJnaXZlbiI6Ik91c21hbmUiLCJwYXJzZS1uYW1lcyI6ZmFsc2UsImRyb3BwaW5nLXBhcnRpY2xlIjoiIiwibm9uLWRyb3BwaW5nLXBhcnRpY2xlIjoiIn0seyJmYW1pbHkiOiJPbmRvIiwiZ2l2ZW4iOiJDeXJpbGxlIFplIiwicGFyc2UtbmFtZXMiOmZhbHNlLCJkcm9wcGluZy1wYXJ0aWNsZSI6IiIsIm5vbi1kcm9wcGluZy1wYXJ0aWNsZSI6IiJ9LHsiZmFtaWx5IjoiU2FyciIsImdpdmVuIjoiQWxpb3VuZSIsInBhcnNlLW5hbWVzIjpmYWxzZSwiZHJvcHBpbmctcGFydGljbGUiOiIiLCJub24tZHJvcHBpbmctcGFydGljbGUiOiIifSx7ImZhbWlseSI6IlNpbmUiLCJnaXZlbiI6IkJhYmFjYXIiLCJwYXJzZS1uYW1lcyI6ZmFsc2UsImRyb3BwaW5nLXBhcnRpY2xlIjoiIiwibm9uLWRyb3BwaW5nLXBhcnRpY2xlIjoiIn0seyJmYW1pbHkiOiJHYXNzYW1hIiwiZ2l2ZW4iOiJDaGVpa2ggQmVjYXllIiwicGFyc2UtbmFtZXMiOmZhbHNlLCJkcm9wcGluZy1wYXJ0aWNsZSI6IiIsIm5vbi1kcm9wcGluZy1wYXJ0aWNsZSI6IiJ9LHsiZmFtaWx5IjoiTmRveWUiLCJnaXZlbiI6IkFsYWluIEtoYXNzaW0iLCJwYXJzZS1uYW1lcyI6ZmFsc2UsImRyb3BwaW5nLXBhcnRpY2xlIjoiIiwibm9uLWRyb3BwaW5nLXBhcnRpY2xlIjoiIn1dLCJjb250YWluZXItdGl0bGUiOiJVcm9sb2d5IENhc2UgUmVwb3J0cyIsImNvbnRhaW5lci10aXRsZS1zaG9ydCI6IlVyb2wuIENhc2UgUmVwLiIsIkRPSSI6IjEwLjEwMTYvai5ldWNyLjIwMjEuMTAxOTA1IiwiSVNTTiI6IjIyMTQ0NDIwIiwiaXNzdWVkIjp7ImRhdGUtcGFydHMiOltbMjAyMiwxLDFdXX0sImFic3RyYWN0IjoiQ2lyY3VtY2lzaW9uIGlzIG9uZSBvZiB0aGUgbW9zdCBjb21tb25seSBwZXJmb3JtZWQgc3VyZ2ljYWwgcHJvY2VkdXJlcy4gQXMgdHJhZGl0aW9uYWwgcml0dWFsIGNpcmN1bWNpc2lvbnMgYXJlIHN0aWxsIHByYWN0aWNlZCBpbiB0aGUgY29tbXVuaXR5LCBpbiBTZW5lZ2FsIHRoZSBtYWpvcml0eSBvZiBjaXJjdW1jaXNpb25zIGFyZSBwZXJmb3JtZWQgaW4gaG9zcGl0YWxzLiBXZSByZXBvcnQgdGhlIGNhc2Ugb2YgYSA5LXllYXItb2xkIGJveSB3aG8gdW5kZXJ3ZW50IGEgdG90YWwgYW1wdXRhdGlvbiBvZiB0aGUgZ2xhbnMgYWZ0ZXIgYSBjaXJjdW1jaXNpb24gaW4gYSBwaGFybWFjeSBieSBhbiB1bnF1YWxpZmllZCBhZ2VudC4gQSBtZWF0b3BsYXN0eSB3YXMgcGVyZm9ybWVkIGFuZCB0aGUgcG9zdG9wZXJhdGl2ZSBjb3Vyc2Ugd2VyZSB1bmV2ZW50ZnVsLiIsInB1Ymxpc2hlciI6IkVsc2V2aWVyIEluYy4iLCJ2b2x1bWUiOiI0MCJ9LCJpc1RlbXBvcmFyeSI6ZmFsc2V9XX0=&quot;,&quot;citationItems&quot;:[{&quot;id&quot;:&quot;215d0bba-5325-36f3-9b5e-436f28c163c8&quot;,&quot;itemData&quot;:{&quot;type&quot;:&quot;article-journal&quot;,&quot;id&quot;:&quot;215d0bba-5325-36f3-9b5e-436f28c163c8&quot;,&quot;title&quot;:&quot;Total penile glans amputation following circumcision: A case report of a dramatic complication&quot;,&quot;author&quot;:[{&quot;family&quot;:&quot;Sow&quot;,&quot;given&quot;:&quot;Ousmane&quot;,&quot;parse-names&quot;:false,&quot;dropping-particle&quot;:&quot;&quot;,&quot;non-dropping-particle&quot;:&quot;&quot;},{&quot;family&quot;:&quot;Ondo&quot;,&quot;given&quot;:&quot;Cyrille Ze&quot;,&quot;parse-names&quot;:false,&quot;dropping-particle&quot;:&quot;&quot;,&quot;non-dropping-particle&quot;:&quot;&quot;},{&quot;family&quot;:&quot;Sarr&quot;,&quot;given&quot;:&quot;Alioune&quot;,&quot;parse-names&quot;:false,&quot;dropping-particle&quot;:&quot;&quot;,&quot;non-dropping-particle&quot;:&quot;&quot;},{&quot;family&quot;:&quot;Sine&quot;,&quot;given&quot;:&quot;Babacar&quot;,&quot;parse-names&quot;:false,&quot;dropping-particle&quot;:&quot;&quot;,&quot;non-dropping-particle&quot;:&quot;&quot;},{&quot;family&quot;:&quot;Gassama&quot;,&quot;given&quot;:&quot;Cheikh Becaye&quot;,&quot;parse-names&quot;:false,&quot;dropping-particle&quot;:&quot;&quot;,&quot;non-dropping-particle&quot;:&quot;&quot;},{&quot;family&quot;:&quot;Ndoye&quot;,&quot;given&quot;:&quot;Alain Khassim&quot;,&quot;parse-names&quot;:false,&quot;dropping-particle&quot;:&quot;&quot;,&quot;non-dropping-particle&quot;:&quot;&quot;}],&quot;container-title&quot;:&quot;Urology Case Reports&quot;,&quot;container-title-short&quot;:&quot;Urol. Case Rep.&quot;,&quot;DOI&quot;:&quot;10.1016/j.eucr.2021.101905&quot;,&quot;ISSN&quot;:&quot;22144420&quot;,&quot;issued&quot;:{&quot;date-parts&quot;:[[2022,1,1]]},&quot;abstract&quot;:&quot;Circumcision is one of the most commonly performed surgical procedures. As traditional ritual circumcisions are still practiced in the community, in Senegal the majority of circumcisions are performed in hospitals. We report the case of a 9-year-old boy who underwent a total amputation of the glans after a circumcision in a pharmacy by an unqualified agent. A meatoplasty was performed and the postoperative course were uneventful.&quot;,&quot;publisher&quot;:&quot;Elsevier Inc.&quot;,&quot;volume&quot;:&quot;40&quot;},&quot;isTemporary&quot;:false}]},{&quot;citationID&quot;:&quot;MENDELEY_CITATION_6aa96f8c-a5bd-4d3f-8dd5-4c8d59b73830&quot;,&quot;properties&quot;:{&quot;noteIndex&quot;:0},&quot;isEdited&quot;:false,&quot;manualOverride&quot;:{&quot;isManuallyOverridden&quot;:false,&quot;citeprocText&quot;:&quot;(Garrido-Abad &amp;#38; Suarez-Fonseca, 2015)&quot;,&quot;manualOverrideText&quot;:&quot;&quot;},&quot;citationTag&quot;:&quot;MENDELEY_CITATION_v3_eyJjaXRhdGlvbklEIjoiTUVOREVMRVlfQ0lUQVRJT05fNmFhOTZmOGMtYTViZC00ZDNmLThkZDUtNGM4ZDU5YjczODMwIiwicHJvcGVydGllcyI6eyJub3RlSW5kZXgiOjB9LCJpc0VkaXRlZCI6ZmFsc2UsIm1hbnVhbE92ZXJyaWRlIjp7ImlzTWFudWFsbHlPdmVycmlkZGVuIjpmYWxzZSwiY2l0ZXByb2NUZXh0IjoiKEdhcnJpZG8tQWJhZCAmIzM4OyBTdWFyZXotRm9uc2VjYSwgMjAxNS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citationID&quot;:&quot;MENDELEY_CITATION_269b59df-c020-436d-b46a-422621735173&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Y5YjU5ZGYtYzAyMC00MzZkLWI0NmEtNDIyNjIxNzM1MTcz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fc528f1-0dcc-4f61-8622-858e9e4eb28b&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GZjNTI4ZjEtMGRjYy00ZjYxLTg2MjItODU4ZTllNGViMjhi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a5cb39e3-9123-4f67-a4f3-b4b97a6892a1&quot;,&quot;properties&quot;:{&quot;noteIndex&quot;:0},&quot;isEdited&quot;:false,&quot;manualOverride&quot;:{&quot;isManuallyOverridden&quot;:false,&quot;citeprocText&quot;:&quot;(Andaloussi et al., 2025; Ayalew et al., 2025)&quot;,&quot;manualOverrideText&quot;:&quot;&quot;},&quot;citationTag&quot;:&quot;MENDELEY_CITATION_v3_eyJjaXRhdGlvbklEIjoiTUVOREVMRVlfQ0lUQVRJT05fYTVjYjM5ZTMtOTEyMy00ZjY3LWE0ZjMtYjRiOTdhNjg5MmExIiwicHJvcGVydGllcyI6eyJub3RlSW5kZXgiOjB9LCJpc0VkaXRlZCI6ZmFsc2UsIm1hbnVhbE92ZXJyaWRlIjp7ImlzTWFudWFsbHlPdmVycmlkZGVuIjpmYWxzZSwiY2l0ZXByb2NUZXh0IjoiKEFuZGFsb3Vzc2kgZXQgYWwuLCAyMDI1OyBBeWFsZXcgZXQgYWwuLCAyMDI1KSIsIm1hbnVhbE92ZXJyaWRlVGV4dCI6IiJ9LCJjaXRhdGlvbkl0ZW1zIjpbeyJpZCI6ImY1OTBiNzJlLWU5MGItM2E3Mi1hNzg0LTk0YzFjOTEyNzllNiIsIml0ZW1EYXRhIjp7InR5cGUiOiJhcnRpY2xlLWpvdXJuYWwiLCJpZCI6ImY1OTBiNzJlLWU5MGItM2E3Mi1hNzg0LTk0YzFjOTEyNzllNiIsInRpdGxlIjoiVG90YWwgcGVuaWxlIGFtcHV0YXRpb24gZm9sbG93aW5nIHJpdHVhbCBjaXJjdW1jaXNpb246IEEgY2FzZSByZXBvcnQgb2YgYSBkZXZhc3RhdGluZyBjb21wbGljYXRpb24iLCJhdXRob3IiOlt7ImZhbWlseSI6IkFuZGFsb3Vzc2kiLCJnaXZlbiI6IlNhYWQiLCJwYXJzZS1uYW1lcyI6ZmFsc2UsImRyb3BwaW5nLXBhcnRpY2xlIjoiIiwibm9uLWRyb3BwaW5nLXBhcnRpY2xlIjoiIn0seyJmYW1pbHkiOiJBbGFtaSBIYXNzYW5pIiwiZ2l2ZW4iOiJaYWthcnlhIiwicGFyc2UtbmFtZXMiOmZhbHNlLCJkcm9wcGluZy1wYXJ0aWNsZSI6IiIsIm5vbi1kcm9wcGluZy1wYXJ0aWNsZSI6IiJ9LHsiZmFtaWx5IjoiQW5uYXR0YWgiLCJnaXZlbiI6IlNhYWQiLCJwYXJzZS1uYW1lcyI6ZmFsc2UsImRyb3BwaW5nLXBhcnRpY2xlIjoiIiwibm9uLWRyb3BwaW5nLXBhcnRpY2xlIjoiIn0seyJmYW1pbHkiOiJEYWxlcm8iLCJnaXZlbiI6Ik9tYXIiLCJwYXJzZS1uYW1lcyI6ZmFsc2UsImRyb3BwaW5nLXBhcnRpY2xlIjoiIiwibm9uLWRyb3BwaW5nLXBhcnRpY2xlIjoiIn0seyJmYW1pbHkiOiJFbG1hZGkiLCJnaXZlbiI6IkF6aXoiLCJwYXJzZS1uYW1lcyI6ZmFsc2UsImRyb3BwaW5nLXBhcnRpY2xlIjoiIiwibm9uLWRyb3BwaW5nLXBhcnRpY2xlIjoiIn1dLCJjb250YWluZXItdGl0bGUiOiJVcm9sb2d5IENhc2UgUmVwb3J0cyIsImNvbnRhaW5lci10aXRsZS1zaG9ydCI6IlVyb2wuIENhc2UgUmVwLiIsIkRPSSI6IjEwLjEwMTYvai5ldWNyLjIwMjUuMTAzMDAwIiwiSVNTTiI6IjIyMTQ0NDIwIiwiaXNzdWVkIjp7ImRhdGUtcGFydHMiOltbMjAyNSw1LDFdXX0sImFic3RyYWN0IjoiQ2lyY3VtY2lzaW9uIGlzIGFtb25nIHRoZSBtb3N0IGNvbW1vbmx5IHBlcmZvcm1lZCBzdXJnaWNhbCBwcm9jZWR1cmVzIGluIGJveXMuIEluIE1vcm9jY28sIHRoaXMgcHJhY3RpY2UgaXMgb2Z0ZW4gY2FycmllZCBvdXQgYnkgdHJhZGl0aW9uYWwgcHJhY3RpdGlvbmVycywgZXhwb3NpbmcgcGF0aWVudHMgdG8gcG90ZW50aWFsbHkgY2F0YXN0cm9waGljIGNvbXBsaWNhdGlvbnMgdGhhdCBhcmUgY2hhbGxlbmdpbmcgdG8gbWFuYWdlLiBXZSByZXBvcnQgdGhlIGNhc2Ugb2YgYSAyLXllYXItb2xkIGJveSB3aG8gdW5kZXJ3ZW50IHJpdHVhbCBjaXJjdW1jaXNpb24gY29tcGxpY2F0ZWQgYnkgdG90YWwgcGVuaWxlIGFtcHV0YXRpb24sIHdpdGggbG9zcyBvZiB0aGUgYW1wdXRhdGVkIHN0dW1wLiBBIG1lYXRvcGxhc3R5IHdhcyBwZXJmb3JtZWQsIGFuZCB0aGUgcG9zdG9wZXJhdGl2ZSBjb3Vyc2Ugd2FzIHVuZXZlbnRmdWwuIFRoaXMgY2FzZSB1bmRlcnNjb3JlcyB0aGUgaW1wb3J0YW5jZSBvZiByZWNvZ25pemluZyBjaXJjdW1jaXNpb24gYXMgYSBzdXJnaWNhbCBwcm9jZWR1cmUgdGhhdCBzaG91bGQgbm90IGJlIHRyaXZpYWxpemVkLiBGdXJ0aGVybW9yZSwgaXQgaGlnaGxpZ2h0cyB0aGUgbmVjZXNzaXR5IG9mIGltcGxlbWVudGluZyB0cmFpbmluZyBwcm9ncmFtcyBmb3IgdHJhZGl0aW9uYWwgcHJhY3RpdGlvbmVycyB0byBwcm9tb3RlIHNhZmUgY2lyY3VtY2lzaW9uIHByYWN0aWNlcy4iLCJwdWJsaXNoZXIiOiJFbHNldmllciBJbmMuIiwidm9sdW1lIjoiNjAifSwiaXNUZW1wb3JhcnkiOmZhbHNlfSx7ImlkIjoiMmI4YjQ1NGYtYTYxZi0zNDA3LTkxMzYtODRhMmRlNmZkMDRlIiwiaXRlbURhdGEiOnsidHlwZSI6ImFydGljbGUtam91cm5hbCIsImlkIjoiMmI4YjQ1NGYtYTYxZi0zNDA3LTkxMzYtODRhMmRlNmZkMDRlIiwidGl0bGUiOiJNYW5hZ2VtZW50IG9mIHRvdGFsIHBlbmlsZSBhbXB1dGF0aW9uIGZvbGxvd2luZyBjaXJjdW1jaXNpb24gaW4gYSByZXNvdXJjZS1saW1pdGVkIHNldHRpbmc6IEEgY2FzZSByZXBvcnQiLCJhdXRob3IiOlt7ImZhbWlseSI6IkF5YWxldyIsImdpdmVuIjoiU3VsZWltYW4iLCJwYXJzZS1uYW1lcyI6ZmFsc2UsImRyb3BwaW5nLXBhcnRpY2xlIjoiIiwibm9uLWRyb3BwaW5nLXBhcnRpY2xlIjoiIn0seyJmYW1pbHkiOiJOZWd1c3NpZSIsImdpdmVuIjoiTWljaGFlbCBBLiIsInBhcnNlLW5hbWVzIjpmYWxzZSwiZHJvcHBpbmctcGFydGljbGUiOiIiLCJub24tZHJvcHBpbmctcGFydGljbGUiOiIifSx7ImZhbWlseSI6IlRla2xlaGFpbWFub3QiLCJnaXZlbiI6IkhlbGluYSBLLiIsInBhcnNlLW5hbWVzIjpmYWxzZSwiZHJvcHBpbmctcGFydGljbGUiOiIiLCJub24tZHJvcHBpbmctcGFydGljbGUiOiIifSx7ImZhbWlseSI6Ik11bGF0dSIsImdpdmVuIjoiTmFob20gR2V0YWNoZXciLCJwYXJzZS1uYW1lcyI6ZmFsc2UsImRyb3BwaW5nLXBhcnRpY2xlIjoiIiwibm9uLWRyb3BwaW5nLXBhcnRpY2xlIjoiIn0seyJmYW1pbHkiOiJBYmR1bHNlbWVkIiwiZ2l2ZW4iOiJZaXNoYWsiLCJwYXJzZS1uYW1lcyI6ZmFsc2UsImRyb3BwaW5nLXBhcnRpY2xlIjoiIiwibm9uLWRyb3BwaW5nLXBhcnRpY2xlIjoiIn0seyJmYW1pbHkiOiJXYXNzaWUiLCJnaXZlbiI6Ik1lc2ZpbiBUZXNlcmEiLCJwYXJzZS1uYW1lcyI6ZmFsc2UsImRyb3BwaW5nLXBhcnRpY2xlIjoiIiwibm9uLWRyb3BwaW5nLXBhcnRpY2xlIjoiIn1dLCJjb250YWluZXItdGl0bGUiOiJKb3VybmFsIG9mIFBlZGlhdHJpYyBTdXJnZXJ5IENhc2UgUmVwb3J0cyIsImNvbnRhaW5lci10aXRsZS1zaG9ydCI6IkouIFBlZGlhdHIuIFN1cmcuIENhc2UgUmVwLiIsIkRPSSI6IjEwLjEwMTYvai5lcHNjLjIwMjQuMTAyOTM5IiwiSVNTTiI6IjIyMTM1NzY2IiwiaXNzdWVkIjp7ImRhdGUtcGFydHMiOltbMjAyNSwyLDFdXX0sImFic3RyYWN0IjoiSW50cm9kdWN0aW9uOiBUb3RhbCBwZW5pbGUgYW1wdXRhdGlvbiBmb2xsb3dpbmcgY2lyY3VtY2lzaW9uIGlzIGEgcmFyZSBjb21wbGljYXRpb24uIFRoaXMgY2FzZSBoaWdobGlnaHRzIHRoZSBjaGFsbGVuZ2VzIGFzc29jaWF0ZWQgd2l0aCBtYW5hZ2luZyBzdWNoIGEgY2F0YXN0cm9waGljIGluanVyeSBpbiBhIHJlc291cmNlLWxpbWl0ZWQgc2V0dGluZy4gQ2FzZSBwcmVzZW50YXRpb246IEEgNDYtZGF5LW9sZCBtYWxlIHdhcyBicm91Z2h0IHRvIG91ciBob3NwaXRhbCB3aXRoIGEgZml2ZS1kYXkgaGlzdG9yeSBvZiBkaWZmaWN1bHR5IHZvaWRpbmcsIGlycml0YWJpbGl0eSwgYW5kIGJsZWVkaW5nIGZyb20gYSBjaXJjdW1jaXNpb24gZG9uZSB0d28gd2Vla3MgZWFybGllciBieSBhIHRyYWRpdGlvbmFsIGhlYWxlciB1bmRlciBzdWJvcHRpbWFsIGNvbmRpdGlvbnMuIFRoZSBtb3RoZXIgcmVwb3J0ZWQgYSBwcm9wZXIgaW5pdGlhbCByZWNvdmVyeSBidXQgc3RhdGVkIHRoYXQgdGhlIHBlbmlzIGJlY2FtZSBmb2xsb3dlZCBieSBwZW5pbGUgZGlzY29sb3JlZCBhbmQgZGV0YWNoZWQgZml2ZSBkYXlzIHByaW9yIHRvIHByZXNlbnRhdGlvbi4gRGVzcGl0ZSB0aGUgc2V2ZXJlIGluanVyeSwgdGhlIHBhdGllbnQgaGFkIG5vIGZldmVyIG9yIHN5c3RlbWljIHN5bXB0b21zLiBPbiBhZG1pc3Npb24sIGhlIHdhcyBhZmVicmlsZSBhbmQgcGFsZS4gVGhlIHBlcmluZWFsIGV4YW0gcmV2ZWFsZWQgYSB0b3RhbCBwZW5pbGUgYW1wdXRhdGlvbiwgYW5kIGEgbmFzb2dhc3RyaWMgdHViZSBwbGFjZWQgaW4gdGhlIHVyZXRocmEgYXQgdGhlIHJlZmVycmluZyBob3NwaXRhbC4gQmxvb2QgdGVzdHMgc2hvd2VkIGFuZW1pYSAoaGVtb2dsb2JpbiA4LjIgZy9kTCkgYnV0IG5vcm1hbCByZW5hbCBmdW5jdGlvbi4gVGhlIHVyaW5hbHlzaXMgd2FzIG5vcm1hbC4gQW4gYWJkb21pbmFsIHVsdHJhc291bmQgKFVTKSBydWxlZCBvdXQgaHlkcm9uZXBocm9zaXMuIFRoZSBwYXRpZW50IHJlY2VpdmVkIGEgYmxvb2QgdHJhbnNmdXNpb24sIGludHJhdmVub3VzIGNlZnRyaWF4b25lLCBhbmQgcGFpbiBtZWRpY2F0aW9ucy4gSGUgd2FzIHRha2VuIHRvIHRoZSBvcGVyYXRpbmcgcm9vbSBmb3IgYW4gZXhhbSB1bmRlciBhbmVzdGhlc2lhLiBXZSBkaWQgYSBkZWJyaWRlbWVudCBvZiB0aGUgbmVjcm90aWMgdGlzc3VlIGFuZCByZWNvbnN0cnVjdGVkIHRoZSB1cmV0aHJhbCBvcGVuaW5nIHdpdGggc2tpbiBmbGFwcy4gV2UgbGVmdCBhbiA4IEZyZW5jaCBuYXNvZ2FzdHJpYyB0dWJlIGluIHRoZSB1cmV0aHJhLiBUaGUgcG9zdG9wZXJhdGl2ZSByZWNvdmVyeSB3YXMgdW5ldmVudGZ1bC4gQXQgdGhyZWUgbW9udGhzIG9mIGZvbGxvdyB1cCwgaGUgaGFzIGhlYWxlZCBwcm9wZXJseSBhbmQgaGFzIGEgcGF0ZW50IG5lb3VyZXRocmFsIG1lYXR1cy4gQ29uY2x1c2lvbjogUmVjb25zdHJ1Y3Rpb24gb2YgdGhlIHVyZXRocmFsIG9wZW5pbmcgdXNpbmcgbG9jYWxseSBtb2JpbGl6ZWQgc2tpbiBmbGFwcyBhbmQgdXJpbmFyeSBkcmFpbmFnZSB2aWEgY2F0aGV0ZXIgcGxhY2VtZW50IGNhbiBhY2hpZXZlIHNhdGlzZmFjdG9yeSBvdXRjb21lcyBpbiBpbmZhbnRzIHdpdGggdG90YWwgcGVuaWxlIGFtcHV0YXRpb24gd2hlbiBhZHZhbmNlZCBzdXJnaWNhbCByZXNvdXJjZXMgYXJlIHVuYXZhaWxhYmxlLiIsInB1Ymxpc2hlciI6IkVsc2V2aWVyIEluYy4iLCJ2b2x1bWUiOiIxMTMifSwiaXNUZW1wb3JhcnkiOmZhbHNlfV19&quot;,&quot;citationItems&quot;:[{&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2b8b454f-a61f-3407-9136-84a2de6fd04e&quot;,&quot;itemData&quot;:{&quot;type&quot;:&quot;article-journal&quot;,&quot;id&quot;:&quot;2b8b454f-a61f-3407-9136-84a2de6fd04e&quot;,&quot;title&quot;:&quot;Management of total penile amputation following circumcision in a resource-limited setting: A case report&quot;,&quot;author&quot;:[{&quot;family&quot;:&quot;Ayalew&quot;,&quot;given&quot;:&quot;Suleiman&quot;,&quot;parse-names&quot;:false,&quot;dropping-particle&quot;:&quot;&quot;,&quot;non-dropping-particle&quot;:&quot;&quot;},{&quot;family&quot;:&quot;Negussie&quot;,&quot;given&quot;:&quot;Michael A.&quot;,&quot;parse-names&quot;:false,&quot;dropping-particle&quot;:&quot;&quot;,&quot;non-dropping-particle&quot;:&quot;&quot;},{&quot;family&quot;:&quot;Teklehaimanot&quot;,&quot;given&quot;:&quot;Helina K.&quot;,&quot;parse-names&quot;:false,&quot;dropping-particle&quot;:&quot;&quot;,&quot;non-dropping-particle&quot;:&quot;&quot;},{&quot;family&quot;:&quot;Mulatu&quot;,&quot;given&quot;:&quot;Nahom Getachew&quot;,&quot;parse-names&quot;:false,&quot;dropping-particle&quot;:&quot;&quot;,&quot;non-dropping-particle&quot;:&quot;&quot;},{&quot;family&quot;:&quot;Abdulsemed&quot;,&quot;given&quot;:&quot;Yishak&quot;,&quot;parse-names&quot;:false,&quot;dropping-particle&quot;:&quot;&quot;,&quot;non-dropping-particle&quot;:&quot;&quot;},{&quot;family&quot;:&quot;Wassie&quot;,&quot;given&quot;:&quot;Mesfin Tesera&quot;,&quot;parse-names&quot;:false,&quot;dropping-particle&quot;:&quot;&quot;,&quot;non-dropping-particle&quot;:&quot;&quot;}],&quot;container-title&quot;:&quot;Journal of Pediatric Surgery Case Reports&quot;,&quot;container-title-short&quot;:&quot;J. Pediatr. Surg. Case Rep.&quot;,&quot;DOI&quot;:&quot;10.1016/j.epsc.2024.102939&quot;,&quot;ISSN&quot;:&quot;22135766&quot;,&quot;issued&quot;:{&quot;date-parts&quot;:[[2025,2,1]]},&quot;abstract&quot;:&quot;Introduction: Total penile amputation following circumcision is a rare complication. This case highlights the challenges associated with managing such a catastrophic injury in a resource-limited setting. Case presentation: A 46-day-old male was brought to our hospital with a five-day history of difficulty voiding, irritability, and bleeding from a circumcision done two weeks earlier by a traditional healer under suboptimal conditions. The mother reported a proper initial recovery but stated that the penis became followed by penile discolored and detached five days prior to presentation. Despite the severe injury, the patient had no fever or systemic symptoms. On admission, he was afebrile and pale. The perineal exam revealed a total penile amputation, and a nasogastric tube placed in the urethra at the referring hospital. Blood tests showed anemia (hemoglobin 8.2 g/dL) but normal renal function. The urinalysis was normal. An abdominal ultrasound (US) ruled out hydronephrosis. The patient received a blood transfusion, intravenous ceftriaxone, and pain medications. He was taken to the operating room for an exam under anesthesia. We did a debridement of the necrotic tissue and reconstructed the urethral opening with skin flaps. We left an 8 French nasogastric tube in the urethra. The postoperative recovery was uneventful. At three months of follow up, he has healed properly and has a patent neourethral meatus. Conclusion: Reconstruction of the urethral opening using locally mobilized skin flaps and urinary drainage via catheter placement can achieve satisfactory outcomes in infants with total penile amputation when advanced surgical resources are unavailable.&quot;,&quot;publisher&quot;:&quot;Elsevier Inc.&quot;,&quot;volume&quot;:&quot;113&quot;},&quot;isTemporary&quot;:false}]},{&quot;citationID&quot;:&quot;MENDELEY_CITATION_2d7afeb2-ea3e-4ea2-84f2-30163c82a9a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mQ3YWZlYjItZWEzZS00ZWEyLTg0ZjItMzAxNjNjODJhOWF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592dbc02-68cd-4beb-a192-50b0bb8c6313&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NTkyZGJjMDItNjhjZC00YmViLWExOTItNTBiMGJiOGM2MzEz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ca04a82e-86f9-4d0f-9059-3c79df1b7982&quot;,&quot;properties&quot;:{&quot;noteIndex&quot;:0},&quot;isEdited&quot;:false,&quot;manualOverride&quot;:{&quot;isManuallyOverridden&quot;:false,&quot;citeprocText&quot;:&quot;(Li et al., 2022)&quot;,&quot;manualOverrideText&quot;:&quot;&quot;},&quot;citationTag&quot;:&quot;MENDELEY_CITATION_v3_eyJjaXRhdGlvbklEIjoiTUVOREVMRVlfQ0lUQVRJT05fY2EwNGE4MmUtODZmOS00ZDBmLTkwNTktM2M3OWRmMWI3OTgy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13f3f8be-31a4-4cc9-8283-85693df2911e&quot;,&quot;properties&quot;:{&quot;noteIndex&quot;:0},&quot;isEdited&quot;:false,&quot;manualOverride&quot;:{&quot;isManuallyOverridden&quot;:false,&quot;citeprocText&quot;:&quot;(L. Hakim et al., 2025; Nurhayani et al., 2021; Tri Wulandari et al., 2024)&quot;,&quot;manualOverrideText&quot;:&quot;&quot;},&quot;citationTag&quot;:&quot;MENDELEY_CITATION_v3_eyJjaXRhdGlvbklEIjoiTUVOREVMRVlfQ0lUQVRJT05fMTNmM2Y4YmUtMzFhNC00Y2M5LTgyODMtODU2OTNkZjI5MTFlIiwicHJvcGVydGllcyI6eyJub3RlSW5kZXgiOjB9LCJpc0VkaXRlZCI6ZmFsc2UsIm1hbnVhbE92ZXJyaWRlIjp7ImlzTWFudWFsbHlPdmVycmlkZGVuIjpmYWxzZSwiY2l0ZXByb2NUZXh0IjoiKEwuIEhha2ltIGV0IGFsLiwgMjAyNTsgTnVyaGF5YW5pIGV0IGFsLiwgMjAyMTsgVHJpIFd1bGFuZGFyaSBldCBhbC4sIDIwMjQpIiwibWFudWFsT3ZlcnJpZGVUZXh0IjoiIn0sImNpdGF0aW9uSXRlbXMiOlt7ImlkIjoiMWJjOWJhYzktYTkxMC0zMGI2LWIyZTItMmI0MjI0MjVmMjQzIiwiaXRlbURhdGEiOnsidHlwZSI6ImFydGljbGUtam91cm5hbCIsImlkIjoiMWJjOWJhYzktYTkxMC0zMGI2LWIyZTItMmI0MjI0MjVmMjQzIiwidGl0bGUiOiJQaWRhbmEgVGVuYWdhIEtlc2VoYXRhbiB0ZXJoYWRhcCBNYWxwcmFrdGlrIGRhbiBOZWdsaWdlbmNlIGRhbGFtIFRpbmRha2FuIEtoaXRhbiAoU2lya3Vtc2lzaSkiLCJhdXRob3IiOlt7ImZhbWlseSI6Ik51cmhheWFuaSIsImdpdmVuIjoiTnVyaGF5YW5pIiwicGFyc2UtbmFtZXMiOmZhbHNlLCJkcm9wcGluZy1wYXJ0aWNsZSI6IiIsIm5vbi1kcm9wcGluZy1wYXJ0aWNsZSI6IiJ9LHsiZmFtaWx5IjoiU2FyaSBPa3RhZmlhbmkiLCJnaXZlbiI6Ik5pa2VuIiwicGFyc2UtbmFtZXMiOmZhbHNlLCJkcm9wcGluZy1wYXJ0aWNsZSI6IiIsIm5vbi1kcm9wcGluZy1wYXJ0aWNsZSI6IiJ9LHsiZmFtaWx5IjoiRGFuaSBZYW1zdW4iLCJnaXZlbiI6IlJhaG1hdCIsInBhcnNlLW5hbWVzIjpmYWxzZSwiZHJvcHBpbmctcGFydGljbGUiOiIiLCJub24tZHJvcHBpbmctcGFydGljbGUiOiIifSx7ImZhbWlseSI6IktoYWlydW5uaXNhIiwiZ2l2ZW4iOiJSZXphIiwicGFyc2UtbmFtZXMiOmZhbHNlLCJkcm9wcGluZy1wYXJ0aWNsZSI6IiIsIm5vbi1kcm9wcGluZy1wYXJ0aWNsZSI6IiJ9LHsiZmFtaWx5IjoiSGFudXJpdGEgU3ViZWt0aSIsImdpdmVuIjoiVHlhcyIsInBhcnNlLW5hbWVzIjpmYWxzZSwiZHJvcHBpbmctcGFydGljbGUiOiIiLCJub24tZHJvcHBpbmctcGFydGljbGUiOiIifSx7ImZhbWlseSI6IkhhcmZpYW4gUmFqZW5kcmEiLCJnaXZlbiI6IkhhZmlzaCIsInBhcnNlLW5hbWVzIjpmYWxzZSwiZHJvcHBpbmctcGFydGljbGUiOiIiLCJub24tZHJvcHBpbmctcGFydGljbGUiOiIifSx7ImZhbWlseSI6IkF1bGlhbnkiLCJnaXZlbiI6IkZlbmEiLCJwYXJzZS1uYW1lcyI6ZmFsc2UsImRyb3BwaW5nLXBhcnRpY2xlIjoiIiwibm9uLWRyb3BwaW5nLXBhcnRpY2xlIjoiIn1dLCJjb250YWluZXItdGl0bGUiOiJQcm9jaWRpbmcgQ2FsbCBGb3IgUGFwZXIgVGhhbGFtdXMgRmFrdWx0YXMgS2Vkb2t0ZXJhbiIsIklTU04iOiIyNzIxLTI4ODIiLCJpc3N1ZWQiOnsiZGF0ZS1wYXJ0cyI6W1syMDIxLDEyXV19LCJhYnN0cmFjdCI6Ik1hbHByYWN0aWNlIGlzIG5lZ2xpZ2VuY2Ugb3IgYW4gZXJyb3IgbWFkZSBieSBtZWRpY2FsIHBlcnNvbm5lbCBpbiBjYXJyeWluZyBvdXQgdGhlaXIgcHJvZmVzc2lvbiB0aGF0IGlzIG5vdCBpbiBhY2NvcmRhbmNlIHdpdGggc3RhbmRhcmQgcHJvY2VkdXJlcyBhbmQgcHJvZmVzc2lvbmFsIHN0YW5kYXJkcywgZHVlIHRvIG5lZ2xpZ2VuY2Ugb3IgZXJyb3JzIHRoZSBwYXRpZW50IGNhbiBzdWZmZXIgc2VyaW91cyBpbmp1cmllcywgZGlzYWJpbGl0eSBhbmQgZXZlbiBkZWF0aC4gTmVnbGlnZW5jZSBpcyBpbmRpZmZlcmVuY2UgYnkgZmFpciBtZWFzdXJlLCBpbmRpZmZlcmVuY2UsIGFuZCBjYXJlbGVzc25lc3MuIE9uZSBvZiB0aGUgb2JqZWN0aXZlcyBvZiB3cml0aW5nIHRoaXMgcmVwb3J0IGlzIHRvIHVuZGVyc3RhbmQgdGhlIHJlZ3VsYXRpb25zIGFuZCB0aGUgcm9sZSBvZiBtZWRpY2FsIGJpb2V0aGljcyBpbiB0aGUgQ3JpbWluYWxpemF0aW9uIG9mIEhlYWx0aCBXb3JrZXJzIEFnYWluc3QgTWFscHJhY3RpY2UgYW5kIE5lZ2xpZ2VuY2UgaW4gQ2lyY3VtY2lzaW9uLiBUaGUgbWV0aG9kIG9mIHdyaXRpbmcgdGhpcyByZXBvcnQgaXMgYSBxdWFsaXRhdGl2ZSBhbmFseXNpcyB0aGF0IHdpbGwgZGVzY3JpYmUgdGhlIGFuYWx5c2lzIG9mIHRoZSBjYXNlIGZyb20gdGhlIHBvaW50IG9mIHZpZXcgb2YgbGF3LCBiaW9ldGhpY3MsIG1lZGljaW5lLCBhbmQgcHJvZmVzc2lvbmFsIGV0aGljcy4gVGhlIHJlc3VsdHMgb2J0YWluZWQgYWNjb3VudGFiaWxpdHkgZnJvbSBoZWFsdGggd29ya2VycyB3aG8gYXJlIHJlbGF0ZWQgdG8gbWFscHJhY3RpY2UgdmljdGltcyBnZXQgYSBjcmltaW5hbCBhY2NvcmRpbmcgdG8gYXBwbGljYWJsZSBsYXcuIEluIGNvbmNsdXNpb24sIG1lZGljYWwgcGVyc29ubmVsIHNob3VsZCBhbHdheXMgYXBwbHkgdGhlIGJhc2ljIHByaW5jaXBsZXMgb2YgYmlvZXRoaWNzIHdoaWNoIGNhbiBoZWxwIGluIGRldGVybWluaW5nIHRoZSBhY3Rpb25zIHRvIGJlIHBsYW5uZWQgYXMgd2VsbCBhcyByZW1pbmRpbmcgdGhlbSBvZiB0aGVpciBvYmxpZ2F0aW9ucy4gVGhlcmVmb3JlLCBpdCBpcyBpbXBvcnRhbnQgdG8gYmUgZXZhbHVhdGVkIGJlY2F1c2UgaXQgaGFzIGEgZGV0cmltZW50YWwgZWZmZWN0IG9uIHRoZSBwYXRpZW50IHNvIHRoYXQgbWlzdGFrZXMgYW5kIG9taXNzaW9ucyBkbyBub3QgcmVjdXIgaW4gdGhlIGZ1dHVyZS4iLCJjb250YWluZXItdGl0bGUtc2hvcnQiOiIifSwiaXNUZW1wb3JhcnkiOmZhbHNlfSx7ImlkIjoiZWVhMGFhMzktMmZlMC0zM2ZlLWFkYjUtNzJkODNkNzVlN2JiIiwiaXRlbURhdGEiOnsidHlwZSI6ImFydGljbGUtam91cm5hbCIsImlkIjoiZWVhMGFhMzktMmZlMC0zM2ZlLWFkYjUtNzJkODNkNzVlN2JiIiwidGl0bGUiOiJQZXJ0YW5nZ3VuZ2phd2FiYW4gVGluZGFrIFBpZGFuYSBNYWxwcmFrdGlrIFNpcmt1bXNpc2kgcGFkYSBQcmFrdGlrIE1hbmRpcmkiLCJhdXRob3IiOlt7ImZhbWlseSI6Ikhha2ltIiwiZ2l2ZW4iOiJMdWttYW4iLCJwYXJzZS1uYW1lcyI6ZmFsc2UsImRyb3BwaW5nLXBhcnRpY2xlIjoiIiwibm9uLWRyb3BwaW5nLXBhcnRpY2xlIjoiIn0seyJmYW1pbHkiOiJTb2Vrb3JpbmkiLCJnaXZlbiI6Ik5vZW5payIsInBhcnNlLW5hbWVzIjpmYWxzZSwiZHJvcHBpbmctcGFydGljbGUiOiIiLCJub24tZHJvcHBpbmctcGFydGljbGUiOiIifSx7ImZhbWlseSI6IkFzdHV0aWsiLCJnaXZlbiI6IlNyaSIsInBhcnNlLW5hbWVzIjpmYWxzZSwiZHJvcHBpbmctcGFydGljbGUiOiIiLCJub24tZHJvcHBpbmctcGFydGljbGUiOiIifV0sImNvbnRhaW5lci10aXRsZSI6IkNPVVJUIFJFVklFVzogSnVybmFsIFBlbmVsaXRpYW4gSHVrdW0iLCJpc3N1ZWQiOnsiZGF0ZS1wYXJ0cyI6W1syMDI1LDcsNF1dfSwicGFnZSI6IjE1NS0xNjUiLCJpc3N1ZSI6IjQiLCJ2b2x1bWUiOiI1IiwiY29udGFpbmVyLXRpdGxlLXNob3J0IjoiIn0sImlzVGVtcG9yYXJ5IjpmYWxzZX0seyJpZCI6IjFiZGM5NmQ3LTJlZGYtM2JhYS1iYzgyLWIyMzNhYjgzNTAxZiIsIml0ZW1EYXRhIjp7InR5cGUiOiJhcnRpY2xlLWpvdXJuYWwiLCJpZCI6IjFiZGM5NmQ3LTJlZGYtM2JhYS1iYzgyLWIyMzNhYjgzNTAxZiIsInRpdGxlIjoiQW5hbGlzaXMgUGVybGluZHVuZ2FuIEh1a3VtIFBlcmF3YXQgZGFsYW0gTWVsYWt1a2FuIFRpbmRha2FuIE1lZGlzIiwiYXV0aG9yIjpbeyJmYW1pbHkiOiJUcmkgV3VsYW5kYXJpIiwiZ2l2ZW4iOiJSYXRuYSIsInBhcnNlLW5hbWVzIjpmYWxzZSwiZHJvcHBpbmctcGFydGljbGUiOiIiLCJub24tZHJvcHBpbmctcGFydGljbGUiOiIifSx7ImZhbWlseSI6IlBlcmxpbmR1bmdhbiBIdWt1bSBQZXJhd2F0IiwiZ2l2ZW4iOiJBbmFsaXNpcyIsInBhcnNlLW5hbWVzIjpmYWxzZSwiZHJvcHBpbmctcGFydGljbGUiOiIiLCJub24tZHJvcHBpbmctcGFydGljbGUiOiIifSx7ImZhbWlseSI6IlRyaSBXdWxhbmRhcmkgU3Rpa2VzIE1haGFyYW5pIE1hbGFuZyIsImdpdmVuIjoiUmF0bmEiLCJwYXJzZS1uYW1lcyI6ZmFsc2UsImRyb3BwaW5nLXBhcnRpY2xlIjoiIiwibm9uLWRyb3BwaW5nLXBhcnRpY2xlIjoiIn1dLCJjb250YWluZXItdGl0bGUiOiJKdXJuYWwgSWxtaWFoIFNJTlRFS1MiLCJJU1NOIjoiMjU3OS03MTE1IiwiaXNzdWVkIjp7ImRhdGUtcGFydHMiOltbMjAyNCwxMl1dfSwicGFnZSI6IjU5LTY3IiwiaXNzdWUiOiIyIiwidm9sdW1lIjoiMTMiLCJjb250YWluZXItdGl0bGUtc2hvcnQiOiIifSwiaXNUZW1wb3JhcnkiOmZhbHNlfV19&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eea0aa39-2fe0-33fe-adb5-72d83d75e7bb&quot;,&quot;itemData&quot;:{&quot;type&quot;:&quot;article-journal&quot;,&quot;id&quot;:&quot;eea0aa39-2fe0-33fe-adb5-72d83d75e7bb&quot;,&quot;title&quot;:&quot;Pertanggungjawaban Tindak Pidana Malpraktik Sirkumsisi pada Praktik Mandiri&quot;,&quot;author&quot;:[{&quot;family&quot;:&quot;Hakim&quot;,&quot;given&quot;:&quot;Lukman&quot;,&quot;parse-names&quot;:false,&quot;dropping-particle&quot;:&quot;&quot;,&quot;non-dropping-particle&quot;:&quot;&quot;},{&quot;family&quot;:&quot;Soekorini&quot;,&quot;given&quot;:&quot;Noenik&quot;,&quot;parse-names&quot;:false,&quot;dropping-particle&quot;:&quot;&quot;,&quot;non-dropping-particle&quot;:&quot;&quot;},{&quot;family&quot;:&quot;Astutik&quot;,&quot;given&quot;:&quot;Sri&quot;,&quot;parse-names&quot;:false,&quot;dropping-particle&quot;:&quot;&quot;,&quot;non-dropping-particle&quot;:&quot;&quot;}],&quot;container-title&quot;:&quot;COURT REVIEW: Jurnal Penelitian Hukum&quot;,&quot;issued&quot;:{&quot;date-parts&quot;:[[2025,7,4]]},&quot;page&quot;:&quot;155-165&quot;,&quot;issue&quot;:&quot;4&quot;,&quot;volume&quot;:&quot;5&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660262b2-2d00-417e-bc36-52b985a25b8b&quot;,&quot;properties&quot;:{&quot;noteIndex&quot;:0},&quot;isEdited&quot;:false,&quot;manualOverride&quot;:{&quot;isManuallyOverridden&quot;:false,&quot;citeprocText&quot;:&quot;(Li et al., 2022; Sahari, 2022)&quot;,&quot;manualOverrideText&quot;:&quot;&quot;},&quot;citationTag&quot;:&quot;MENDELEY_CITATION_v3_eyJjaXRhdGlvbklEIjoiTUVOREVMRVlfQ0lUQVRJT05fNjYwMjYyYjItMmQwMC00MTdlLWJjMzYtNTJiOTg1YTI1YjhiIiwicHJvcGVydGllcyI6eyJub3RlSW5kZXgiOjB9LCJpc0VkaXRlZCI6ZmFsc2UsIm1hbnVhbE92ZXJyaWRlIjp7ImlzTWFudWFsbHlPdmVycmlkZGVuIjpmYWxzZSwiY2l0ZXByb2NUZXh0IjoiKExpIGV0IGFsLiwgMjAyMjsgU2FoYXJpLCAyMDIyKSIsIm1hbnVhbE92ZXJyaWRlVGV4dCI6IiJ9LCJjaXRhdGlvbkl0ZW1zIjpbeyJpZCI6IjRlNDczMmJhLTlhNDQtM2U2Zi1iOWI2LWJmYzZlOTQ3ZDdjNyIsIml0ZW1EYXRhIjp7InR5cGUiOiJhcnRpY2xlLWpvdXJuYWwiLCJpZCI6IjRlNDczMmJhLTlhNDQtM2U2Zi1iOWI2LWJmYzZlOTQ3ZDdjNyIsInRpdGxlIjoiQSBMZWdhbCBEYXRhYmFzZSBSZXZpZXcgb2YgQ2lyY3VtY2lzaW9uIFJlbGF0ZWQgTGl0aWdhdGlvbiBpbiB0aGUgVW5pdGVkIFN0YXRlcyIsImF1dGhvciI6W3siZmFtaWx5IjoiTGkiLCJnaXZlbiI6IktldmluIEQuIiwicGFyc2UtbmFtZXMiOmZhbHNlLCJkcm9wcGluZy1wYXJ0aWNsZSI6IiIsIm5vbi1kcm9wcGluZy1wYXJ0aWNsZSI6IiJ9LHsiZmFtaWx5IjoiSGFrYW0iLCJnaXZlbiI6Ik5pemFyIiwicGFyc2UtbmFtZXMiOmZhbHNlLCJkcm9wcGluZy1wYXJ0aWNsZSI6IiIsIm5vbi1kcm9wcGluZy1wYXJ0aWNsZSI6IiJ9LHsiZmFtaWx5IjoiTG93IiwiZ2l2ZW4iOiJQYXRyaWNrIiwicGFyc2UtbmFtZXMiOmZhbHNlLCJkcm9wcGluZy1wYXJ0aWNsZSI6IiIsIm5vbi1kcm9wcGluZy1wYXJ0aWNsZSI6IiJ9LHsiZmFtaWx5IjoiTHVpIiwiZ2l2ZW4iOiJKYXNvbiIsInBhcnNlLW5hbWVzIjpmYWxzZSwiZHJvcHBpbmctcGFydGljbGUiOiIiLCJub24tZHJvcHBpbmctcGFydGljbGUiOiIifSx7ImZhbWlseSI6IlNhZGlnaGlhbiIsImdpdmVuIjoiTWljaGFlbCBKLiIsInBhcnNlLW5hbWVzIjpmYWxzZSwiZHJvcHBpbmctcGFydGljbGUiOiIiLCJub24tZHJvcHBpbmctcGFydGljbGUiOiIifSx7ImZhbWlseSI6Ik5hYmF2aXphZGVoIiwiZ2l2ZW4iOiJCZWhuYW0iLCJwYXJzZS1uYW1lcyI6ZmFsc2UsImRyb3BwaW5nLXBhcnRpY2xlIjoiIiwibm9uLWRyb3BwaW5nLXBhcnRpY2xlIjoiIn0seyJmYW1pbHkiOiJTaGF3IiwiZ2l2ZW4iOiJOYXRoYW4gTS4iLCJwYXJzZS1uYW1lcyI6ZmFsc2UsImRyb3BwaW5nLXBhcnRpY2xlIjoiIiwibm9uLWRyb3BwaW5nLXBhcnRpY2xlIjoiIn0seyJmYW1pbHkiOiJCcmV5ZXIiLCJnaXZlbiI6IkJlbmphbWluIE4uIiwicGFyc2UtbmFtZXMiOmZhbHNlLCJkcm9wcGluZy1wYXJ0aWNsZSI6IiIsIm5vbi1kcm9wcGluZy1wYXJ0aWNsZSI6IiJ9XSwiY29udGFpbmVyLXRpdGxlIjoiVXJvbG9neSIsImNvbnRhaW5lci10aXRsZS1zaG9ydCI6IlVyb2xvZ3kiLCJET0kiOiIxMC4xMDE2L2oudXJvbG9neS4yMDIxLjA5LjAzNiIsIklTU04iOiIxNTI3OTk5NSIsIlBNSUQiOiIzNDc4ODY2NyIsImlzc3VlZCI6eyJkYXRlLXBhcnRzIjpbWzIwMjIsMiwxXV19LCJwYWdlIjoiOTQtMTAxIiwiYWJzdHJhY3QiOiJPYmplY3RpdmU6IFRvIGNoYXJhY3Rlcml6ZSBjaXJjdW1jaXNpb24tcmVsYXRlZCBsaXRpZ2F0aW9uIGluIHRoZSBVbml0ZWQgU3RhdGVzIChVUykgYW5kIGZhY3RvcnMgcHJlZGljdGl2ZSBvZiBsYXdzdWl0IG91dGNvbWUuIENpcmN1bWNpc2lvbiBpcyBhIGNvbW1vbiB1cm9sb2dpYyBwcm9jZWR1cmUgd2l0aCBtZWRpY2FsIGFuZCBldGhpY2FsIG51YW5jZXMuIE1ldGhvZHM6IFdlIHJldmlld2VkIHRoZSBOZXhpcyBVbmkgbGVnYWwgZGF0YWJhc2UgZm9yIHN0YXRlIGFuZCBmZWRlcmFsIGNhc2VzIHVzaW5nIHRoZSB0ZXJtIOKAnGNpcmN1bWNpc2lvbuKAnSBpbiBjb21iaW5hdGlvbiB3aXRoIOKAnG1lZGljYWwgbWFscHJhY3RpY2XigJ0gb3Ig4oCcbmVnbGlnZW5jZeKAnSBvciDigJxtZWRpY2FsIGVycm9y4oCdIG9yIOKAnGNvbXBsaWNhdGlvbuKAnSBvciBcIm1hbHByYWN0aWNlXCIgb3IgXCJ0b3J0XCIuIExpdGlnYXRpb24gcHJpbWFyaWx5IHJlbGF0ZWQgdG8gY2lyY3VtY2lzaW9uIGZyb20gMTkzOSB0byAyMDIxIHdlcmUgcmV2aWV3ZWQgZm9yIG1lZGljYWwgYW5kIGxlZ2FsIGRldGFpbHMuIFJlc3VsdHM6IFdlIGlkZW50aWZpZWQgNzcgdW5pcXVlIGNhc2VzLiBNb3N0IGNhc2VzIHdlcmUgcHJvY2Vzc2VkIGluIHN0YXRlICg4NyUpIG9yIGFwcGVsbGF0ZSAoNTklKSBjb3VydCBzeXN0ZW1zIHdpdGggbmVnbGlnZW50IHN1cmdpY2FsIHBlcmZvcm1hbmNlIGFzIHRoZSBtb3N0IGNvbW1vbiBsYXdzdWl0IHJlYXNvbiAoNDklKS4gT2YgcmVwb3J0ZWQgc3BlY2lhbHRpZXMsIHVyb2xvZ3kgd2FzIHRoZSBoaWdoZXN0IHByb3BvcnRpb24gcmVwcmVzZW50ZWQgYW1vbmcgbmFtZWQgcGh5c2ljaWFucyAoMjklKSBhbmQgbW9zdCBwYXRpZW50cyB3ZXJlIG1pbm9ycyBhdCB0aW1lIG9mIGNpcmN1bWNpc2lvbiAoNjQlKSBhbmQgbGF3c3VpdCAoNTklKS4gQ29tbW9uIGNvbXBsaWNhdGlvbnMgaW5jbHVkZWQgYWVzdGhldGljIGRpc3NhdGlzZmFjdGlvbiAoMjAlKSwgcGFpbiAoMTklKSwgaW1wYWlyZWQgc2V4dWFsIGZ1bmN0aW9uICgxNyUpIGFuZCBzdXJnaWNhbCB0cmF1bWEvaW5qdXJ5ICgxNiUpLiBNb3N0IHZlcmRpY3RzIGZhdm9yZWQgcGh5c2ljaWFucyAoNTklKSwgYnV0IHdoZW4gYWdhaW5zdCBwaHlzaWNpYW5zLCB0aGUgbWVkaWFuIGluZGVtbml0eSB3YXMgJDE3NSwwMDAuIExhd3N1aXRzIGR1ZSB0byBuZWdsaWdlbnQgaW5mb3JtZWQgY29uc2VudCB3ZXJlIHNpZ25pZmljYW50bHkgbW9yZSBsaWtlbHkgdG8gcmVzdWx0IGluIHZlcmRpY3QgZmF2b3JpbmcgdGhlIHBoeXNpY2lhbiBjb21wYXJlZCB0byB0aG9zZSBkdWUgdG8gbmVnbGlnZW50IHN1cmdpY2FsIHBlcmZvcm1hbmNlLiBDb25jbHVzaW9uczogQ2lyY3VtY2lzaW9uLXJlbGF0ZWQgbGl0aWdhdGlvbiBpbiB0aGUgVVMgaXMgcmFyZSBhbmQgdHJpYWwgdmVyZGljdHMgZmF2b3IgcGh5c2ljaWFucywgcGFydGljdWxhcmx5IGluIGZlZGVyYWwgY291cnQgY2FzZXMgb3Igd2hlbiBwYXJ0aWVzIGFsbGVnZSBuZWdsaWdlbnQgaW5mb3JtZWQgY29uc2VudC4gQ2FzZXMgdGhhdCBmYXZvcmVkIHBsYWludGlmZnMgc3VjY2Vzc2Z1bGx5IGFsbGVnZWQgbmVnbGlnZW50IHN1cmdpY2FsIHRlY2huaXF1ZS4gV2UgcmVjb21tZW5kIHBoeXNpY2lhbnMgcGVyZm9ybWluZyBjaXJjdW1jaXNpb25zIHJlY2VpdmUgcHJvcGVyIHRyYWluaW5nLCBjbGVhcmx5IGNvbW11bmljYXRlIHBvdGVudGlhbCBjb21wbGljYXRpb25zLCBhbmQgZW5zdXJlIGFwcHJvcHJpYXRlIGluZGljYXRpb25zIGZvciBhZHVsdCBwYXRpZW50cyB0byByZWR1Y2UgbWFscHJhY3RpY2Ugcmlzay4iLCJwdWJsaXNoZXIiOiJFbHNldmllciBJbmMuIiwidm9sdW1lIjoiMTYw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358d6177-8891-40df-9443-9b85951b525c&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zU4ZDYxNzctODg5MS00MGRmLTk0NDMtOWI4NTk1MWI1MjVj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2dd86f6d-6613-4928-acd3-12ce6c5132bc&quot;,&quot;properties&quot;:{&quot;noteIndex&quot;:0},&quot;isEdited&quot;:false,&quot;manualOverride&quot;:{&quot;isManuallyOverridden&quot;:false,&quot;citeprocText&quot;:&quot;(Nurhayani et al., 2021; Pane &amp;#38; Suminar, 2023; Sahari, 2022; Tri Wulandari et al., 2024)&quot;,&quot;manualOverrideText&quot;:&quot;&quot;},&quot;citationTag&quot;:&quot;MENDELEY_CITATION_v3_eyJjaXRhdGlvbklEIjoiTUVOREVMRVlfQ0lUQVRJT05fMmRkODZmNmQtNjYxMy00OTI4LWFjZDMtMTJjZTZjNTEzMmJjIiwicHJvcGVydGllcyI6eyJub3RlSW5kZXgiOjB9LCJpc0VkaXRlZCI6ZmFsc2UsIm1hbnVhbE92ZXJyaWRlIjp7ImlzTWFudWFsbHlPdmVycmlkZGVuIjpmYWxzZSwiY2l0ZXByb2NUZXh0IjoiKE51cmhheWFuaSBldCBhbC4sIDIwMjE7IFBhbmUgJiMzODsgU3VtaW5hciwgMjAyMzsgU2FoYXJpLCAyMDIyOyBUcmkgV3VsYW5kYXJpIGV0IGFsLiwgMjAyNCkiLCJtYW51YWxPdmVycmlkZVRleHQiOiIifSwiY2l0YXRpb25JdGVtcyI6W3siaWQiOiIxYmM5YmFjOS1hOTEwLTMwYjYtYjJlMi0yYjQyMjQyNWYyNDMiLCJpdGVtRGF0YSI6eyJ0eXBlIjoiYXJ0aWNsZS1qb3VybmFsIiwiaWQiOiIxYmM5YmFjOS1hOTEwLTMwYjYtYjJlMi0yYjQyMjQyNWYyNDMiLCJ0aXRsZSI6IlBpZGFuYSBUZW5hZ2EgS2VzZWhhdGFuIHRlcmhhZGFwIE1hbHByYWt0aWsgZGFuIE5lZ2xpZ2VuY2UgZGFsYW0gVGluZGFrYW4gS2hpdGFuIChTaXJrdW1zaXNpKSIsImF1dGhvciI6W3siZmFtaWx5IjoiTnVyaGF5YW5pIiwiZ2l2ZW4iOiJOdXJoYXlhbmkiLCJwYXJzZS1uYW1lcyI6ZmFsc2UsImRyb3BwaW5nLXBhcnRpY2xlIjoiIiwibm9uLWRyb3BwaW5nLXBhcnRpY2xlIjoiIn0seyJmYW1pbHkiOiJTYXJpIE9rdGFmaWFuaSIsImdpdmVuIjoiTmlrZW4iLCJwYXJzZS1uYW1lcyI6ZmFsc2UsImRyb3BwaW5nLXBhcnRpY2xlIjoiIiwibm9uLWRyb3BwaW5nLXBhcnRpY2xlIjoiIn0seyJmYW1pbHkiOiJEYW5pIFlhbXN1biIsImdpdmVuIjoiUmFobWF0IiwicGFyc2UtbmFtZXMiOmZhbHNlLCJkcm9wcGluZy1wYXJ0aWNsZSI6IiIsIm5vbi1kcm9wcGluZy1wYXJ0aWNsZSI6IiJ9LHsiZmFtaWx5IjoiS2hhaXJ1bm5pc2EiLCJnaXZlbiI6IlJlemEiLCJwYXJzZS1uYW1lcyI6ZmFsc2UsImRyb3BwaW5nLXBhcnRpY2xlIjoiIiwibm9uLWRyb3BwaW5nLXBhcnRpY2xlIjoiIn0seyJmYW1pbHkiOiJIYW51cml0YSBTdWJla3RpIiwiZ2l2ZW4iOiJUeWFzIiwicGFyc2UtbmFtZXMiOmZhbHNlLCJkcm9wcGluZy1wYXJ0aWNsZSI6IiIsIm5vbi1kcm9wcGluZy1wYXJ0aWNsZSI6IiJ9LHsiZmFtaWx5IjoiSGFyZmlhbiBSYWplbmRyYSIsImdpdmVuIjoiSGFmaXNoIiwicGFyc2UtbmFtZXMiOmZhbHNlLCJkcm9wcGluZy1wYXJ0aWNsZSI6IiIsIm5vbi1kcm9wcGluZy1wYXJ0aWNsZSI6IiJ9LHsiZmFtaWx5IjoiQXVsaWFueSIsImdpdmVuIjoiRmVuYSIsInBhcnNlLW5hbWVzIjpmYWxzZSwiZHJvcHBpbmctcGFydGljbGUiOiIiLCJub24tZHJvcHBpbmctcGFydGljbGUiOiIifV0sImNvbnRhaW5lci10aXRsZSI6IlByb2NpZGluZyBDYWxsIEZvciBQYXBlciBUaGFsYW11cyBGYWt1bHRhcyBLZWRva3RlcmFuIiwiSVNTTiI6IjI3MjEtMjg4MiIsImlzc3VlZCI6eyJkYXRlLXBhcnRzIjpbWzIwMjEsMTJdXX0sImFic3RyYWN0IjoiTWFscHJhY3RpY2UgaXMgbmVnbGlnZW5jZSBvciBhbiBlcnJvciBtYWRlIGJ5IG1lZGljYWwgcGVyc29ubmVsIGluIGNhcnJ5aW5nIG91dCB0aGVpciBwcm9mZXNzaW9uIHRoYXQgaXMgbm90IGluIGFjY29yZGFuY2Ugd2l0aCBzdGFuZGFyZCBwcm9jZWR1cmVzIGFuZCBwcm9mZXNzaW9uYWwgc3RhbmRhcmRzLCBkdWUgdG8gbmVnbGlnZW5jZSBvciBlcnJvcnMgdGhlIHBhdGllbnQgY2FuIHN1ZmZlciBzZXJpb3VzIGluanVyaWVzLCBkaXNhYmlsaXR5IGFuZCBldmVuIGRlYXRoLiBOZWdsaWdlbmNlIGlzIGluZGlmZmVyZW5jZSBieSBmYWlyIG1lYXN1cmUsIGluZGlmZmVyZW5jZSwgYW5kIGNhcmVsZXNzbmVzcy4gT25lIG9mIHRoZSBvYmplY3RpdmVzIG9mIHdyaXRpbmcgdGhpcyByZXBvcnQgaXMgdG8gdW5kZXJzdGFuZCB0aGUgcmVndWxhdGlvbnMgYW5kIHRoZSByb2xlIG9mIG1lZGljYWwgYmlvZXRoaWNzIGluIHRoZSBDcmltaW5hbGl6YXRpb24gb2YgSGVhbHRoIFdvcmtlcnMgQWdhaW5zdCBNYWxwcmFjdGljZSBhbmQgTmVnbGlnZW5jZSBpbiBDaXJjdW1jaXNpb24uIFRoZSBtZXRob2Qgb2Ygd3JpdGluZyB0aGlzIHJlcG9ydCBpcyBhIHF1YWxpdGF0aXZlIGFuYWx5c2lzIHRoYXQgd2lsbCBkZXNjcmliZSB0aGUgYW5hbHlzaXMgb2YgdGhlIGNhc2UgZnJvbSB0aGUgcG9pbnQgb2YgdmlldyBvZiBsYXcsIGJpb2V0aGljcywgbWVkaWNpbmUsIGFuZCBwcm9mZXNzaW9uYWwgZXRoaWNzLiBUaGUgcmVzdWx0cyBvYnRhaW5lZCBhY2NvdW50YWJpbGl0eSBmcm9tIGhlYWx0aCB3b3JrZXJzIHdobyBhcmUgcmVsYXRlZCB0byBtYWxwcmFjdGljZSB2aWN0aW1zIGdldCBhIGNyaW1pbmFsIGFjY29yZGluZyB0byBhcHBsaWNhYmxlIGxhdy4gSW4gY29uY2x1c2lvbiwgbWVkaWNhbCBwZXJzb25uZWwgc2hvdWxkIGFsd2F5cyBhcHBseSB0aGUgYmFzaWMgcHJpbmNpcGxlcyBvZiBiaW9ldGhpY3Mgd2hpY2ggY2FuIGhlbHAgaW4gZGV0ZXJtaW5pbmcgdGhlIGFjdGlvbnMgdG8gYmUgcGxhbm5lZCBhcyB3ZWxsIGFzIHJlbWluZGluZyB0aGVtIG9mIHRoZWlyIG9ibGlnYXRpb25zLiBUaGVyZWZvcmUsIGl0IGlzIGltcG9ydGFudCB0byBiZSBldmFsdWF0ZWQgYmVjYXVzZSBpdCBoYXMgYSBkZXRyaW1lbnRhbCBlZmZlY3Qgb24gdGhlIHBhdGllbnQgc28gdGhhdCBtaXN0YWtlcyBhbmQgb21pc3Npb25zIGRvIG5vdCByZWN1ciBpbiB0aGUgZnV0dXJlLiIsImNvbnRhaW5lci10aXRsZS1zaG9ydCI6IiJ9LCJpc1RlbXBvcmFyeSI6ZmFsc2V9LHsiaWQiOiJkODg1NTlmYi0xOGE2LTM3M2EtYmU1MC0wMzIyODc4OGViNWIiLCJpdGVtRGF0YSI6eyJ0eXBlIjoiYXJ0aWNsZS1qb3VybmFsIiwiaWQiOiJkODg1NTlmYi0xOGE2LTM3M2EtYmU1MC0wMzIyODc4OGViNWIiLCJ0aXRsZSI6IlBlcnRhbmdndW5namF3YWJhbiBIdWt1bSBQZXJhd2F0IGRhbGFtIFByYWt0aWsgS2hpdGFuIChTaXJrdW1zaXNpKSB5YW5nIE1lcnVnaWthbiBQYXNpZW4gRGl0aW5qYXUgZGVuZ2FuIFVuZGFuZy1VbmRhbmcgTm9tb3IgMzggVGFodW4gMjAxNCBUZW50YW5nIEtlcGVyYXdhdGFuIiwiYXV0aG9yIjpbeyJmYW1pbHkiOiJQYW5lIiwiZ2l2ZW4iOiJBbmRpZW5hIE1hcnRpbmEgTm92aWFudGkiLCJwYXJzZS1uYW1lcyI6ZmFsc2UsImRyb3BwaW5nLXBhcnRpY2xlIjoiIiwibm9uLWRyb3BwaW5nLXBhcnRpY2xlIjoiIn0seyJmYW1pbHkiOiJTdW1pbmFyIiwiZ2l2ZW4iOiJTcmkgUmF0bmEiLCJwYXJzZS1uYW1lcyI6ZmFsc2UsImRyb3BwaW5nLXBhcnRpY2xlIjoiIiwibm9uLWRyb3BwaW5nLXBhcnRpY2xlIjoiIn1dLCJjb250YWluZXItdGl0bGUiOiJCYW5kdW5nIENvbmZlcmVuY2UgU2VyaWVzOiBMYXcgU3R1ZGllcyIsIkRPSSI6IjEwLjI5MzEzL2Jjc2xzLnYzaTEuNDk5MCIsImlzc3VlZCI6eyJkYXRlLXBhcnRzIjpbWzIwMjMsMSwyNV1dfSwiYWJzdHJhY3QiOiJBYnN0cmFjdC4gSGVhbHRoIHNlcnZpY2VzIGluIEluZG9uZXNpYSBnZW5lcmFsbHkgaW5jbHVkZSBwcm9tb3RpdmUsIHByZXZlbnRpdmUsIGN1cmF0aXZlLCBhbmQgcmVoYWJpbGl0YXRpdmUgZWZmb3J0cy4gT25lIG9mIHRoZSBoZWFsdGggc2VydmljZXMgYXMgYSBwcm9tb3Rpb25hbCBhbmQgcHJldmVudGl2ZSBidXNpbmVzcyBpbiBJbmRvbmVzaWEgaXMgY2lyY3VtY2lzaW9uIGFjdGlvbi4gQ2lyY3VtY2lzaW9uIGlzIGNvbW1vbiBmb3IgbW9zdCBudXJzZXMgdG8gcHJhY3RpY2UgaW5kZXBlbmRlbnRseS4gTnVyc2VzIGFzIHRoZSBwZXJzb24gaW4gY2hhcmdlIG9mIGhlYWx0aCBzZXJ2aWNlcyBjYXJyeSBvdXQgaGVhbHRoIHNlcnZpY2VzIGFjY29yZGluZyB0byBzdGFuZGFyZHMgdG8gaW1wcm92ZSB0aGUgcXVhbGl0eSBvZiBzZXJ2aWNlIGFuZCBwYXRpZW50IHNhZmV0eS4gSW4gMjAyMiB0aGVyZSBhcmUgZXZlbnRzIGNhcnJpZWQgb3V0IGJ5IGhlYWx0aCB3b3JrZXJzIHdpdGggdGhlIGZpZWxkIG9mIGV4cGVydGlzZSBvZiBudXJzZXMuIEEgNy15ZWFyLW9sZCBjaGlsZCB3aXRoIHRoZSBpbml0aWFscyBBSyBpbiBQYW5na2FsIFBpbmFuZyBDaXR5LiBJbiB0aGUgcHJhY3RpY2Ugb2YgY2lyY3VtY2lzaW9uIG9mIHRoZSB2aWN0aW0gdGhlcmUgaXMgYW4gZWxlbWVudCBvZiBuZWdsaWdlbmNlIHRoYXQgbWFrZXMgdGhlIHZpY3RpbSBzdWZmZXIgcGVybWFuZW50IGluanVyaWVzLiBVbnRpbCBpdCBjYXVzZXMgYSAyIGNtIGxvbmcgd291bmQgdGhhdCBoaXQgZnJvbSB0aGUgc3VyZmFjZSBvZiB0aGUgaGVhZCBvZiB0aGUgcGVuaXMgdGhyb3VnaCB0byB0aGUgdmljdGltJ3MgdXJpbmFyeSB0cmFjdC4gV2hpbGUgZHVlIHRvIHRoZSBuZWdsaWdlbmNlIG9mIHRoZSBudXJzZSwgdGhlIHZpY3RpbSBleHBlcmllbmNlZCBwc3ljaG9sb2dpY2FsIHRyYXVtYS4gVGhlIHB1cnBvc2Ugb2YgdGhpcyBzdHVkeSBpcyB0byBkZXRlcm1pbmUgdGhlIGF1dGhvcml0eSBvZiBudXJzZXMgaW4gY2Fycnlpbmcgb3V0IGNpcmN1bWNpc2lvbiBwcmFjdGljZXMgaW4gdGVybXMgb2YgTGF3IE51bWJlciAzOCBvZiAyMDE0IGNvbmNlcm5pbmcgTnVyc2luZyBhbmQgdG8gZmluZCBvdXQgdGhlIHJlc3BvbnNpYmlsaXR5IG9mIG51cnNlcyB3aG8gcHJhY3RpY2UgY2lyY3VtY2lzaW9uIHRoYXQgaGFybXMgcGF0aWVudHMgaW4gdGVybXMgb2YgTGF3IE51bWJlciAzOCBvZiAyMDE0IGNvbmNlcm5pbmcgTnVyc2luZy4gVGhlIGFwcHJvYWNoIG1ldGhvZCB1c2VkIGlzIG5vcm1hdGl2ZSBqdXJpZGljYWwsIHRoZSByZXNlYXJjaCBzcGVjaWZpY2F0aW9ucyBpbiB0aGlzIHN0dWR5IGFyZSBkZXNjcmlwdGl2ZSBhbmFseXRpY2FsLCBkYXRhIGNvbGxlY3Rpb24gdGVjaG5pcXVlcyBpbiB0aGlzIHN0dWR5IGxpdGVyYXR1cmUgc3R1ZHkgYW5kIGFuYWx5dGljYWwgbWV0aG9kcyBpbiB0aGlzIHN0dWR5IHVzZSBxdWFsaXRhdGl2ZSBhbmFseXNpcyBtZXRob2RzLiBUaGVuIHRoZSByZXN1bHQgd2FzIG9idGFpbmVkIHRoYXQgdGhlcmUgd2FzIGFuIG9taXNzaW9uIGNvbW1pdHRlZCBieSB0aGUgTnVyc2UuIFRoZSBudXJzZSdzIGFjdGlvbnMgYXJlIHVubGF3ZnVsLCBhbmQgdGhlIG51cnNlIG11c3QgYmUgcmVzcG9uc2libGUgZm9yIGhlciBhY3Rpb25zLlxyIEFic3RyYWsuIFBlbGF5YW5hbiBrZXNlaGF0YW4gZGkgSW5kb25lc2lhIHNlY2FyYSB1bXVtIG1lbGlwdXRpIHVzYWhhLXVzYWhhIHByb21vdGlmLCBwcmV2ZW50aWYsIGt1cmF0aWYsIGRhbiByZWhhYmlsaXRhdGlmLiBTYWxhaCBzYXR1IHBlbGF5YW5hbiBrZXNlaGF0YW4gc2ViYWdhaSB1c2FoYSBwcm9tb3RpZiBkYW4gcHJldmVudGlmIGRpIEluZG9uZXNpYSBhZGFsYWggdGluZGFrYW4gc3VuYXQgKHNpcmt1bXNpc2kpLiBLaGl0YW4gc3VkYWggYmlhc2EgZGlsYWt1a2FuIHNlYmFnaWFuIGJlc2FyIHBlcmF3YXQgZGFsYW0gbWVuamFsYW5rYW4gcHJha3RlayBtYW5kaXJpLiBQZXJhd2F0IHNlYmFnYWkgcGVuYW5nZ3VuZyBqYXdhYiBwZWxheWFuYW4ga2VzZWhhdGFuIG1lbGFrc2FuYWthbiBwZWxheWFuYW4gS2VzZWhhdGFuIHNlc3VhaSBzdGFuZGFyIGRhbGFtIHJhbmdrYSBwZW5pbmdrYXRhbiBtdXR1IHBlbGF5YW5hbiBkYW4ga2VzZWxhbWF0YW4gcGFzaWVuLiBQYWRhIHRhaHVuIDIwMjIgdGVyZGFwYXQgcGVyaXN0aXdhIHlhbmcgZGlsYWt1a2FuIHRlbmFnYSBLZXNlaGF0YW4gZGVuZ2FuIGJpZGFuZyBrZWFobGlhbiBwZXJhd2F0LiBTZW9yYW5nIGFuYWsgYmVydW11ciA3IHRhaHVuIGluaXNpYWwgQUsgZGkgS290YSBQYW5na2FsIFBpbmFuZy4gRGFsYW0gcHJha3RpayBzdW5hdG55YSB0ZXJoYWRhcCBrb3JiYW4gdGVyZGFwYXQgdW5zdXIga2VsYWxhaWFuIHNlaGluZ2dhIG1lbWJ1YXQga29yYmFuIG1lbmdhbGFtaSBsdWthIHBlcm1hbmVuLiBTYW1wYWkgbWVueWViYWJrYW4gbHVrYSBzZXBhbmphbmcgMiBjbSB5YW5nIG1lbmdlbmFpIGRhcmkgcGVybXVrYWFuIGtlcGFsYSBwZW5pcyB0ZW1idXMgaGluZ2dhIGtlc2FsdXJhbiBrZW1paCBrb3JiYW4uIFNlbWVudGFyYSBha2liYXQga2VsYWxhaWFuIHBlcmF3YXQsIGtvcmJhbiBtZW5nYWxhbWkgdHJhdW1hIHBzaWtvbG9naXMuIFR1anVhbiBwZW5lbGl0aWFuIGluaSBhZGFsYWggVW50dWsgbWVuZ2V0YWh1aSBrZXdlbmFuZ2FuIHBlcmF3YXQgZGFsYW0gbWVsYWt1a2FuIHByYWt0aWsga2hpdGFuIGRpdGluamF1IGRhcmkgVW5kYW5nLVVuZGFuZyBOb21vciAzOCBUYWh1biAyMDE0IFRlbnRhbmcgS2VwZXJhd2F0YW4gc2VydGEgdW50dWsgbWVuZ2V0YWh1aSBwZXJ0YW5nZ3VuZ2phd2FiYW4gcGVyYXdhdCB5YW5nIG1lbGFrdWthbiBwcmFrdGlrIGtoaXRhbiB5YW5nIG1lcnVnaWthbiBwYXNpZW4gZGl0aW5qYXUgZGFyaSBVbmRhbmctVW5kYW5nIE5vbW9yIDM4IFRhaHVuIDIwMTQgVGVudGFuZyBLZXBlcmF3YXRhbi4gTWV0b2RlIHBlbmRla2F0YW4geWFuZyBkaWd1bmFrYW4gYWRhbGFoIHl1cmlkaXMgbm9ybWF0aWYsIHNwZXNpZmlrYXNpIHBlbmVsaXRpYW4gZGFsYW0gcGVuZWxpdGlhbiBpbmkgYmVyc2lmYXQgZGVza3JpcHRpZiBhbmFsaXRpcywgVGVrbmlrIHBlbmd1bXB1bGFuIGRhdGEgZGFsYW0gcGVuZWxpdGlhbiBpbmkgc3R1ZGkga2VwdXN0YWthYW4gc2VydGEgbWV0b2RlIGFuYWxpc2lzIGRhbGFtIHBlbmVsaXRpYW4gaW5pIG1lbmdndW5ha2FuIG1ldG9kZSBhbmFsaXNpcyBrdWFsaXRhdGlmLiBLZW11ZGlhbiBkaXBlcm9sZWggaGFzaWwgYmFod2EgYWRhbnlhIHN1YXR1IGtlbGFsYWlhbiB5YW5nIGRpbGFrdWthbiBvbGVoIFBlcmF3YXQuIFBlcmJ1YXRhbiBQZXJhd2F0IHRlcm1hc3VrIGtlZGFsYW0gcGVyYnVhdGFuIG1lbGF3YW4gaHVrdW0gc2VydGEgUGVyYXdhdCBoYXJ1cyBiZXJ0YW5nZ3VuZyBqYXdhYiBhdGFzIHBlcmJ1YXRhbm55YSB0ZXJzZWJ1dC4iLCJwdWJsaXNoZXIiOiJVbml2ZXJzaXRhcyBJc2xhbSBCYW5kdW5nIChVbmlzYmEpIiwiaXNzdWUiOiIxIiwidm9sdW1lIjoiMyIsImNvbnRhaW5lci10aXRsZS1zaG9ydCI6IiJ9LCJpc1RlbXBvcmFyeSI6ZmFsc2V9LHsiaWQiOiIwNmE3OTk2NS1iZmY5LTM4NGYtYmExOC05OWI2YWUwYTM1MDIiLCJpdGVtRGF0YSI6eyJ0eXBlIjoiYXJ0aWNsZS1qb3VybmFsIiwiaWQiOiIwNmE3OTk2NS1iZmY5LTM4NGYtYmExOC05OWI2YWUwYTM1MDIiLCJ0aXRsZSI6IkNvbXBldGVuY2UgZm9yIE1hbGUgQ2lyY3VtY2lzaW9uIGJ5IEhlYWx0aCBXb3JrZXJzIEFjY29yZGluZyB0byBIZWFsdGggTGF3IiwiYXV0aG9yIjpbeyJmYW1pbHkiOiJTYWhhcmkiLCJnaXZlbiI6IkFzbWluIiwicGFyc2UtbmFtZXMiOmZhbHNlLCJkcm9wcGluZy1wYXJ0aWNsZSI6IiIsIm5vbi1kcm9wcGluZy1wYXJ0aWNsZSI6IiJ9XSwiY29udGFpbmVyLXRpdGxlIjoiU09FUFJBIiwiRE9JIjoiMTAuMjQxNjcvc2hrLnY4aTIuNDk3NiIsImlzc3VlZCI6eyJkYXRlLXBhcnRzIjpbWzIwMjIsMTIsMjFdXX0sInBhZ2UiOiIyMTAtMjIwIiwiYWJzdHJhY3QiOiLigKYgQWRhIGJlYmVyYXBhIGtvbmRpc2kgZGltYW5hIHNlb3JhbmcgZG9rdGVyIGhhcnVzIG1lbGFrdWthbiBwZWxpbXBhaGFuIGtld2VuYW5nYW4gc2VjYXJhIGRlbGVnYXNpIGtlcGFkYSBwZXJhd2F0IHNlc3VhaSB1bmRhbmctdW5kYW5nIE5vbW9yIDM4IHRhaHVuIDIwMTQgdGVudGFuZyDigKYiLCJwdWJsaXNoZXIiOiJTb2VnaWphcHJhbmF0YSBDYXRob2xpYyBVbml2ZXJzaXR5IiwiaXNzdWUiOiIyIiwidm9sdW1lIjoiOCIsImNvbnRhaW5lci10aXRsZS1zaG9ydCI6IiJ9LCJpc1RlbXBvcmFyeSI6ZmFsc2V9LHsiaWQiOiIxYmRjOTZkNy0yZWRmLTNiYWEtYmM4Mi1iMjMzYWI4MzUwMWYiLCJpdGVtRGF0YSI6eyJ0eXBlIjoiYXJ0aWNsZS1qb3VybmFsIiwiaWQiOiIxYmRjOTZkNy0yZWRmLTNiYWEtYmM4Mi1iMjMzYWI4MzUwMWYiLCJ0aXRsZSI6IkFuYWxpc2lzIFBlcmxpbmR1bmdhbiBIdWt1bSBQZXJhd2F0IGRhbGFtIE1lbGFrdWthbiBUaW5kYWthbiBNZWRpcyIsImF1dGhvciI6W3siZmFtaWx5IjoiVHJpIFd1bGFuZGFyaSIsImdpdmVuIjoiUmF0bmEiLCJwYXJzZS1uYW1lcyI6ZmFsc2UsImRyb3BwaW5nLXBhcnRpY2xlIjoiIiwibm9uLWRyb3BwaW5nLXBhcnRpY2xlIjoiIn0seyJmYW1pbHkiOiJQZXJsaW5kdW5nYW4gSHVrdW0gUGVyYXdhdCIsImdpdmVuIjoiQW5hbGlzaXMiLCJwYXJzZS1uYW1lcyI6ZmFsc2UsImRyb3BwaW5nLXBhcnRpY2xlIjoiIiwibm9uLWRyb3BwaW5nLXBhcnRpY2xlIjoiIn0seyJmYW1pbHkiOiJUcmkgV3VsYW5kYXJpIFN0aWtlcyBNYWhhcmFuaSBNYWxhbmciLCJnaXZlbiI6IlJhdG5hIiwicGFyc2UtbmFtZXMiOmZhbHNlLCJkcm9wcGluZy1wYXJ0aWNsZSI6IiIsIm5vbi1kcm9wcGluZy1wYXJ0aWNsZSI6IiJ9XSwiY29udGFpbmVyLXRpdGxlIjoiSnVybmFsIElsbWlhaCBTSU5URUtTIiwiSVNTTiI6IjI1NzktNzExNSIsImlzc3VlZCI6eyJkYXRlLXBhcnRzIjpbWzIwMjQsMTJdXX0sInBhZ2UiOiI1OS02NyIsImlzc3VlIjoiMiIsInZvbHVtZSI6IjEz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id&quot;:&quot;1bdc96d7-2edf-3baa-bc82-b233ab83501f&quot;,&quot;itemData&quot;:{&quot;type&quot;:&quot;article-journal&quot;,&quot;id&quot;:&quot;1bdc96d7-2edf-3baa-bc82-b233ab83501f&quot;,&quot;title&quot;:&quot;Analisis Perlindungan Hukum Perawat dalam Melakukan Tindakan Medis&quot;,&quot;author&quot;:[{&quot;family&quot;:&quot;Tri Wulandari&quot;,&quot;given&quot;:&quot;Ratna&quot;,&quot;parse-names&quot;:false,&quot;dropping-particle&quot;:&quot;&quot;,&quot;non-dropping-particle&quot;:&quot;&quot;},{&quot;family&quot;:&quot;Perlindungan Hukum Perawat&quot;,&quot;given&quot;:&quot;Analisis&quot;,&quot;parse-names&quot;:false,&quot;dropping-particle&quot;:&quot;&quot;,&quot;non-dropping-particle&quot;:&quot;&quot;},{&quot;family&quot;:&quot;Tri Wulandari Stikes Maharani Malang&quot;,&quot;given&quot;:&quot;Ratna&quot;,&quot;parse-names&quot;:false,&quot;dropping-particle&quot;:&quot;&quot;,&quot;non-dropping-particle&quot;:&quot;&quot;}],&quot;container-title&quot;:&quot;Jurnal Ilmiah SINTEKS&quot;,&quot;ISSN&quot;:&quot;2579-7115&quot;,&quot;issued&quot;:{&quot;date-parts&quot;:[[2024,12]]},&quot;page&quot;:&quot;59-67&quot;,&quot;issue&quot;:&quot;2&quot;,&quot;volume&quot;:&quot;13&quot;,&quot;container-title-short&quot;:&quot;&quot;},&quot;isTemporary&quot;:false}]},{&quot;citationID&quot;:&quot;MENDELEY_CITATION_bfd78aac-48a7-4ff0-b9ce-5d07bf82becb&quot;,&quot;properties&quot;:{&quot;noteIndex&quot;:0},&quot;isEdited&quot;:false,&quot;manualOverride&quot;:{&quot;isManuallyOverridden&quot;:false,&quot;citeprocText&quot;:&quot;(Iacob et al., 2022; Weiss et al., 2010)&quot;,&quot;manualOverrideText&quot;:&quot;&quot;},&quot;citationTag&quot;:&quot;MENDELEY_CITATION_v3_eyJjaXRhdGlvbklEIjoiTUVOREVMRVlfQ0lUQVRJT05fYmZkNzhhYWMtNDhhNy00ZmYwLWI5Y2UtNWQwN2JmODJiZWNiIiwicHJvcGVydGllcyI6eyJub3RlSW5kZXgiOjB9LCJpc0VkaXRlZCI6ZmFsc2UsIm1hbnVhbE92ZXJyaWRlIjp7ImlzTWFudWFsbHlPdmVycmlkZGVuIjpmYWxzZSwiY2l0ZXByb2NUZXh0IjoiKElhY29iIGV0IGFsLiwgMjAyMjsgV2Vpc3MgZXQgYWwuLCAyMDEwKSIsIm1hbnVhbE92ZXJyaWRlVGV4dCI6IiJ9LCJjaXRhdGlvbkl0ZW1zIjpbeyJpZCI6ImZhOGQ2YjlkLTQ3NjktM2FkZS1iNDIwLTJmNmQ4NTU1YzI1NSIsIml0ZW1EYXRhIjp7InR5cGUiOiJhcnRpY2xlLWpvdXJuYWwiLCJpZCI6ImZhOGQ2YjlkLTQ3NjktM2FkZS1iNDIwLTJmNmQ4NTU1YzI1NSIsInRpdGxlIjoiU3lzdGVtYXRpYyByZXZpZXcgb2YgY29tcGxpY2F0aW9ucyBhcmlzaW5nIGZyb20gbWFsZSBjaXJjdW1jaXNpb24iLCJhdXRob3IiOlt7ImZhbWlseSI6IklhY29iIiwiZ2l2ZW4iOiJTdGFuY2EgSXJpcyIsInBhcnNlLW5hbWVzIjpmYWxzZSwiZHJvcHBpbmctcGFydGljbGUiOiIiLCJub24tZHJvcHBpbmctcGFydGljbGUiOiIifSx7ImZhbWlseSI6IkZlaW5uIiwiZ2l2ZW4iOiJSaWNoYXJkIFMiLCJwYXJzZS1uYW1lcyI6ZmFsc2UsImRyb3BwaW5nLXBhcnRpY2xlIjoiIiwibm9uLWRyb3BwaW5nLXBhcnRpY2xlIjoiIn0seyJmYW1pbHkiOiJTYXJkaSIsImdpdmVuIjoiTGF1cmVuIiwicGFyc2UtbmFtZXMiOmZhbHNlLCJkcm9wcGluZy1wYXJ0aWNsZSI6IiIsIm5vbi1kcm9wcGluZy1wYXJ0aWNsZSI6IiJ9XSwiY29udGFpbmVyLXRpdGxlIjoiQkpVSSBDb21wYXNzIiwiY29udGFpbmVyLXRpdGxlLXNob3J0IjoiQkpVSSBDb21wYXNzIiwiRE9JIjoiaHR0cHM6Ly9kb2kub3JnLzEwLjEwMDIvYmNvMi4xMjMiLCJVUkwiOiJodHRwczovL2RvaS5vcmcvMTAuMTAwMi9iY28yLjEyMyIsImlzc3VlZCI6eyJkYXRlLXBhcnRzIjpbWzIwMjIsMywxXV19LCJwYWdlIjoiOTktMTIzIiwiYWJzdHJhY3QiOiJBYnN0cmFjdCBCYWNrZ3JvdW5kIE5lb25hdGFsIG1hbGUgY2lyY3VtY2lzaW9uIGlzIHRoZSBtb3N0IGNvbW1vbiBwcm9jZWR1cmUgcGVyZm9ybWVkIG9uIHBhZWRpYXRyaWMgcGF0aWVudHMgKFNpbXBzb24gZXQgYWwuLCAyMDE0KSBhbmQgb25lIG9mIHRoZSBtb3N0IGNvbW1vbiBzdXJnaWNhbCBwcm9jZWR1cmVzIGluIHRoZSB3b3JsZCAoQW1lcmljYW4gQWNhZGVteSBvZiBQZWRpYXRyaWNzLCAyMDEyKS4gTWV0aG9kcyBBIHNlYXJjaCB3YXMgY29uZHVjdGVkIGZvciBhcnRpY2xlcyBhYm91dCBjb21wbGljYXRpb25zIGFyaXNpbmcgZnJvbSBtYWxlIGNpcmN1bWNpc2lvbiBzdXJnZXJpZXMgYnkgZW50ZXJpbmcgdGhlIHRlcm0gP21hbGUgY2lyY3VtY2lzaW9uPyBpbnRvIFB1Yk1lZCBvbiBKdW5lIDE2LCAyMDIwLiBTaXggdGhvdXNhbmQgc2l4IGh1bmRyZWQgZm9ydHktb25lIGFydGljbGVzIHB1Ymxpc2hlZCBmcm9tIDE5NDUgdG8gMjAyMCB3ZXJlIGZvdW5kLiBTZXZlbnR5LWVpZ2h0IGFydGljbGVzIHdlcmUgdWx0aW1hdGVseSBzZWxlY3RlZCBmb3IgdGhlIHN5c3RlbWF0aWMgcmV2aWV3LiBSZXN1bHRzIFRoZSA3OCBhcnRpY2xlcyBzZWxlY3RlZCBmcm9tIHRoZSBsaXRlcmF0dXJlIHNlYXJjaCB3ZXJlIGVudGVyZWQgaW50byBvbmUgb2YgdGhyZWUgdGFibGVzLiBUaGUgZmlyc3QgdGFibGUgaW5jbHVkZXMgMTUgYXJ0aWNsZXMgcGVydGFpbmluZyB0byBjaGFydCByZXZpZXdzIGFuZCBjb2hvcnQgc3R1ZGllcyBhbmQgcmVwb3J0IGNvbXBsaWNhdGlvbiByYXRlcy4gVGhlIHNlY29uZCB0YWJsZSByZXBvcnRzIHNwZWNpZmljIGNvbXBsaWNhdGlvbnMgZnJvbSA1MSBjYXNlIHJlcG9ydHMgYW5kIGNhc2Ugc2VyaWVzLCBhbmQgdGhlIHRoaXJkIHRhYmxlIGlzIGEgc3VtbWFyeSBmcm9tIDEyIGFydGljbGVzIHJlZ2FyZGluZyBwaHlzaWNpYW4gcXVlc3Rpb25uYWlyZXMgYW5kIHNvY2lldHkgcmVjb21tZW5kYXRpb25zLiBBZGRpdGlvbmFsbHksIHRoZSA3OCBhcnRpY2xlcyB3ZXJlIHVzZWQgdG8gY29tcGlsZSBhIGxpc3Qgb2YgNDcgc3BlY2lmaWMgY29tcGxpY2F0aW9ucyBhcmlzaW5nIGZyb20gbWFsZSBjaXJjdW1jaXNpb24gc3VyZ2VyaWVzLiBDb25jbHVzaW9ucyBDb21wbGljYXRpb25zIGZyb20gbmVvbmF0YWwgbWFsZSBjaXJjdW1jaXNpb25zIGFyZSBjb21tb24gYW5kIGhlYWx0aGNhcmUgcHJvdmlkZXJzIG5lZWQgdG8gYmUgYmV0dGVyIGluZm9ybWVkIG9mIHRoZSBwb3RlbnRpYWwgY29tcGxpY2F0aW9ucyBvZiB0aGUgc3VyZ2VyeSBzbyB0aGF0IHRoZXkgY2FuIG1vcmUgZWZmZWN0aXZlbHkgY291bnNlbCB0aGVpciBwYXRpZW50cyBhYm91dCBwb3RlbnRpYWwgcmlza3MsIGxpa2VsaWhvb2Qgb2YgY29tcGxpY2F0aW9ucyBhbmQgd2hhdCBjYW4gYmUgZG9uZSB0byBwcmV2ZW50IHRoZW0uIFdoaWxlIGV4cGVyaWVuY2VkIHByb3ZpZGVycyB3aG8gcHJhY3RpY2UgaW4gc3RlcmlsZSBzZXR0aW5ncyBoYXZlIGJldHRlciBvdXRjb21lcyB3aXRoIGZld2VyIGNvbXBsaWNhdGlvbnMsIGVuY291cmFnaW5nIHBhcmVudHMgdG8gdGFrZSBpbnRvIGFjY291bnQgd2hvIGlzIHBlcmZvcm1pbmcgdGhlaXIgc29uJ3MgY2lyY3VtY2lzaW9uLCB3aGF0IHdhcyB0aGVpciB0cmFpbmluZywgaG93IGNsZWFuIGlzIHRoZWlyIHByYWN0aWNlIGFuZCBob3cgbXVjaCBleHBlcmllbmNlIHRoZXkgaGF2ZSBhbmQgcmVtaW5kaW5nIHRoZW0gdGhleSBoYXZlIHRoZSBvcHRpb24gdG8gZGVjbGluZSB0aGUgcHJvY2VkdXJlIGVudGlyZWx5IGFsbG93IHRoZSBwYXJlbnRzIHRvIGdldCBhIG1vcmUgY29tcGxldGUgcGljdHVyZSBhbmQgcGxheSBhbiBlc3NlbnRpYWwgcm9sZSBpbiB0aGUgZGVjaXNpb24tbWFraW5nIHByb2Nlc3MuIiwicHVibGlzaGVyIjoiSm9obiBXaWxleSAmIFNvbnMsIEx0ZCIsImlzc3VlIjoiMiIsInZvbHVtZSI6IjMifSwiaXNUZW1wb3JhcnkiOmZhbHNlfSx7ImlkIjoiYzI5OWI0ZWUtYzU0ZS0zOWRhLThhYzctMjljNjQzMDRiY2JhIiwiaXRlbURhdGEiOnsidHlwZSI6ImFydGljbGUtam91cm5hbCIsImlkIjoiYzI5OWI0ZWUtYzU0ZS0zOWRhLThhYzctMjljNjQzMDRiY2JhIiwidGl0bGUiOiJDb21wbGljYXRpb25zIG9mIGNpcmN1bWNpc2lvbiBpbiBtYWxlIG5lb25hdGVzLCBpbmZhbnRzIGFuZCBjaGlsZHJlbjogYSBzeXN0ZW1hdGljIHJldmlldyIsImF1dGhvciI6W3siZmFtaWx5IjoiV2Vpc3MiLCJnaXZlbiI6IkhlbGVuIEEiLCJwYXJzZS1uYW1lcyI6ZmFsc2UsImRyb3BwaW5nLXBhcnRpY2xlIjoiIiwibm9uLWRyb3BwaW5nLXBhcnRpY2xlIjoiIn0seyJmYW1pbHkiOiJMYXJrZSIsImdpdmVuIjoiTmF0YXNoYSIsInBhcnNlLW5hbWVzIjpmYWxzZSwiZHJvcHBpbmctcGFydGljbGUiOiIiLCJub24tZHJvcHBpbmctcGFydGljbGUiOiIifSx7ImZhbWlseSI6IkhhbHBlcmluIiwiZ2l2ZW4iOiJEYW5pZWwiLCJwYXJzZS1uYW1lcyI6ZmFsc2UsImRyb3BwaW5nLXBhcnRpY2xlIjoiIiwibm9uLWRyb3BwaW5nLXBhcnRpY2xlIjoiIn0seyJmYW1pbHkiOiJTY2hlbmtlciIsImdpdmVuIjoiSW5vbiIsInBhcnNlLW5hbWVzIjpmYWxzZSwiZHJvcHBpbmctcGFydGljbGUiOiIiLCJub24tZHJvcHBpbmctcGFydGljbGUiOiIifV0sImNvbnRhaW5lci10aXRsZSI6IkJNQyBVcm9sb2d5IiwiY29udGFpbmVyLXRpdGxlLXNob3J0IjoiQk1DIFVyb2wuIiwiRE9JIjoiMTAuMTE4Ni8xNDcxLTI0OTAtMTAtMiIsIklTU04iOiIxNDcxLTI0OTAiLCJVUkwiOiJodHRwczovL2RvaS5vcmcvMTAuMTE4Ni8xNDcxLTI0OTAtMTAtMiIsImlzc3VlZCI6eyJkYXRlLXBhcnRzIjpbWzIwMTBdXX0sInBhZ2UiOiIyIiwiYWJzdHJhY3QiOiJBcHByb3hpbWF0ZWx5IG9uZSBpbiB0aHJlZSBtZW4gYXJlIGNpcmN1bWNpc2VkIGdsb2JhbGx5LCBidXQgdGhlcmUgYXJlIHJlbGF0aXZlbHkgZmV3IGRhdGEgb24gdGhlIHNhZmV0eSBvZiB0aGUgcHJvY2VkdXJlLiBUaGUgYWltIG9mIHRoaXMgcGFwZXIgaXMgdG8gc3VtbWFyaXplIHRoZSBsaXRlcmF0dXJlIG9uIGZyZXF1ZW5jeSBvZiBhZHZlcnNlIGV2ZW50cyBmb2xsb3dpbmcgcGVkaWF0cmljIGNpcmN1bWNpc2lvbiwgd2l0aCBhIGZvY3VzIG9uIGRldmVsb3BpbmcgY291bnRyaWVzLiIsImlzc3VlIjoiMSIsInZvbHVtZSI6IjEwIn0sImlzVGVtcG9yYXJ5IjpmYWxzZX1dfQ==&quot;,&quot;citationItems&quot;:[{&quot;id&quot;:&quot;fa8d6b9d-4769-3ade-b420-2f6d8555c255&quot;,&quot;itemData&quot;:{&quot;type&quot;:&quot;article-journal&quot;,&quot;id&quot;:&quot;fa8d6b9d-4769-3ade-b420-2f6d8555c255&quot;,&quot;title&quot;:&quot;Systematic review of complications arising from male circumcision&quot;,&quot;author&quot;:[{&quot;family&quot;:&quot;Iacob&quot;,&quot;given&quot;:&quot;Stanca Iris&quot;,&quot;parse-names&quot;:false,&quot;dropping-particle&quot;:&quot;&quot;,&quot;non-dropping-particle&quot;:&quot;&quot;},{&quot;family&quot;:&quot;Feinn&quot;,&quot;given&quot;:&quot;Richard S&quot;,&quot;parse-names&quot;:false,&quot;dropping-particle&quot;:&quot;&quot;,&quot;non-dropping-particle&quot;:&quot;&quot;},{&quot;family&quot;:&quot;Sardi&quot;,&quot;given&quot;:&quot;Lauren&quot;,&quot;parse-names&quot;:false,&quot;dropping-particle&quot;:&quot;&quot;,&quot;non-dropping-particle&quot;:&quot;&quot;}],&quot;container-title&quot;:&quot;BJUI Compass&quot;,&quot;container-title-short&quot;:&quot;BJUI Compass&quot;,&quot;DOI&quot;:&quot;https://doi.org/10.1002/bco2.123&quot;,&quot;URL&quot;:&quot;https://doi.org/10.1002/bco2.123&quot;,&quot;issued&quot;:{&quot;date-parts&quot;:[[2022,3,1]]},&quot;page&quot;:&quot;99-123&quot;,&quot;abstract&quot;:&quot;Abstract Background Neonatal male circumcision is the most common procedure performed on paediatric patients (Simpson et al., 2014) and one of the most common surgical procedures in the world (American Academy of Pediatrics, 2012). Methods A search was conducted for articles about complications arising from male circumcision surgeries by entering the term ?male circumcision? into PubMed on June 16, 2020. Six thousand six hundred forty-one articles published from 1945 to 2020 were found. Seventy-eight articles were ultimately selected for the systematic review. Results The 78 articles selected from the literature search were entered into one of three tables. The first table includes 15 articles pertaining to chart reviews and cohort studies and report complication rates. The second table reports specific complications from 51 case reports and case series, and the third table is a summary from 12 articles regarding physician questionnaires and society recommendations. Additionally, the 78 articles were used to compile a list of 47 specific complications arising from male circumcision surgeries. Conclusions Complications from neonatal male circumcisions are common and healthcare providers need to be better informed of the potential complications of the surgery so that they can more effectively counsel their patients about potential risks, likelihood of complications and what can be done to prevent them. While experienced providers who practice in sterile settings have better outcomes with fewer complications, encouraging parents to take into account who is performing their son's circumcision, what was their training, how clean is their practice and how much experience they have and reminding them they have the option to decline the procedure entirely allow the parents to get a more complete picture and play an essential role in the decision-making process.&quot;,&quot;publisher&quot;:&quot;John Wiley &amp; Sons, Ltd&quot;,&quot;issue&quot;:&quot;2&quot;,&quot;volume&quot;:&quot;3&quot;},&quot;isTemporary&quot;:false},{&quot;id&quot;:&quot;c299b4ee-c54e-39da-8ac7-29c64304bcba&quot;,&quot;itemData&quot;:{&quot;type&quot;:&quot;article-journal&quot;,&quot;id&quot;:&quot;c299b4ee-c54e-39da-8ac7-29c64304bcba&quot;,&quot;title&quot;:&quot;Complications of circumcision in male neonates, infants and children: a systematic review&quot;,&quot;author&quot;:[{&quot;family&quot;:&quot;Weiss&quot;,&quot;given&quot;:&quot;Helen A&quot;,&quot;parse-names&quot;:false,&quot;dropping-particle&quot;:&quot;&quot;,&quot;non-dropping-particle&quot;:&quot;&quot;},{&quot;family&quot;:&quot;Larke&quot;,&quot;given&quot;:&quot;Natasha&quot;,&quot;parse-names&quot;:false,&quot;dropping-particle&quot;:&quot;&quot;,&quot;non-dropping-particle&quot;:&quot;&quot;},{&quot;family&quot;:&quot;Halperin&quot;,&quot;given&quot;:&quot;Daniel&quot;,&quot;parse-names&quot;:false,&quot;dropping-particle&quot;:&quot;&quot;,&quot;non-dropping-particle&quot;:&quot;&quot;},{&quot;family&quot;:&quot;Schenker&quot;,&quot;given&quot;:&quot;Inon&quot;,&quot;parse-names&quot;:false,&quot;dropping-particle&quot;:&quot;&quot;,&quot;non-dropping-particle&quot;:&quot;&quot;}],&quot;container-title&quot;:&quot;BMC Urology&quot;,&quot;container-title-short&quot;:&quot;BMC Urol.&quot;,&quot;DOI&quot;:&quot;10.1186/1471-2490-10-2&quot;,&quot;ISSN&quot;:&quot;1471-2490&quot;,&quot;URL&quot;:&quot;https://doi.org/10.1186/1471-2490-10-2&quot;,&quot;issued&quot;:{&quot;date-parts&quot;:[[2010]]},&quot;page&quot;:&quot;2&quot;,&quot;abstract&quot;:&quot;Approximately one in three men are circumcised globally, but there are relatively few data on the safety of the procedure. The aim of this paper is to summarize the literature on frequency of adverse events following pediatric circumcision, with a focus on developing countries.&quot;,&quot;issue&quot;:&quot;1&quot;,&quot;volume&quot;:&quot;10&quot;},&quot;isTemporary&quot;:false}]},{&quot;citationID&quot;:&quot;MENDELEY_CITATION_5638d69c-9f8d-4eb7-b3c8-f69055dd9370&quot;,&quot;properties&quot;:{&quot;noteIndex&quot;:0},&quot;isEdited&quot;:false,&quot;manualOverride&quot;:{&quot;isManuallyOverridden&quot;:false,&quot;citeprocText&quot;:&quot;(Nafatalewa et al., 2022; Sharma et al., 2022; Tanyi et al., 2023)&quot;,&quot;manualOverrideText&quot;:&quot;&quot;},&quot;citationTag&quot;:&quot;MENDELEY_CITATION_v3_eyJjaXRhdGlvbklEIjoiTUVOREVMRVlfQ0lUQVRJT05fNTYzOGQ2OWMtOWY4ZC00ZWI3LWIzYzgtZjY5MDU1ZGQ5MzcwIiwicHJvcGVydGllcyI6eyJub3RlSW5kZXgiOjB9LCJpc0VkaXRlZCI6ZmFsc2UsIm1hbnVhbE92ZXJyaWRlIjp7ImlzTWFudWFsbHlPdmVycmlkZGVuIjpmYWxzZSwiY2l0ZXByb2NUZXh0IjoiKE5hZmF0YWxld2EgZXQgYWwuLCAyMDIyOyBTaGFybWEgZXQgYWwuLCAyMDIyOyBUYW55aSBldCBhbC4sIDIwMjMpIiwibWFudWFsT3ZlcnJpZGVUZXh0IjoiIn0sImNpdGF0aW9uSXRlbXMiOlt7ImlkIjoiZjU1MGUxYmYtMzI3Yi0zOTg1LWE1ZDktZmNmYjNiYzA0YzFhIiwiaXRlbURhdGEiOnsidHlwZSI6ImFydGljbGUtam91cm5hbCIsImlkIjoiZjU1MGUxYmYtMzI3Yi0zOTg1LWE1ZDktZmNmYjNiYzA0YzFhIiwidGl0bGUiOiJBbXB1dGF0aW9uIHRvdGFsZSBkdSBnbGFuZCBsb3JzIGRlIGxhIGNpcmNvbmNpc2lvbiBlbiBtaWxpZXUgbm9uIGhvc3BpdGFsaWVyOiByYXBwb3J0IGRlIGNhcyIsImF1dGhvciI6W3siZmFtaWx5IjoiTmFmYXRhbGV3YSIsImdpdmVuIjoiRGltaXRyaSBLYW55YW5kYSIsInBhcnNlLW5hbWVzIjpmYWxzZSwiZHJvcHBpbmctcGFydGljbGUiOiIiLCJub24tZHJvcHBpbmctcGFydGljbGUiOiIifSx7ImZhbWlseSI6Ik11a2FrYWxhIiwiZ2l2ZW4iOiJBdWd1c3RpbiBLaWJvbmdlIiwicGFyc2UtbmFtZXMiOmZhbHNlLCJkcm9wcGluZy1wYXJ0aWNsZSI6IiIsIm5vbi1kcm9wcGluZy1wYXJ0aWNsZSI6IiJ9LHsiZmFtaWx5IjoiTXVqaW5nYSIsImdpdmVuIjoiSWdvciBNdWppbmdhIFdhIiwicGFyc2UtbmFtZXMiOmZhbHNlLCJkcm9wcGluZy1wYXJ0aWNsZSI6IiIsIm5vbi1kcm9wcGluZy1wYXJ0aWNsZSI6IiJ9LHsiZmFtaWx5IjoiTHVib3NoYSIsImdpdmVuIjoiTmFzc2VyIEFtaXNpIiwicGFyc2UtbmFtZXMiOmZhbHNlLCJkcm9wcGluZy1wYXJ0aWNsZSI6IiIsIm5vbi1kcm9wcGluZy1wYXJ0aWNsZSI6IiJ9LHsiZmFtaWx5IjoiWXVtYmEiLCJnaXZlbiI6IlNlcmdlIE5nb3kiLCJwYXJzZS1uYW1lcyI6ZmFsc2UsImRyb3BwaW5nLXBhcnRpY2xlIjoiIiwibm9uLWRyb3BwaW5nLXBhcnRpY2xlIjoiIn0seyJmYW1pbHkiOiJCYW56YSIsImdpdmVuIjoiTWFuaXggSWx1bmdhIiwicGFyc2UtbmFtZXMiOmZhbHNlLCJkcm9wcGluZy1wYXJ0aWNsZSI6IiIsIm5vbi1kcm9wcGluZy1wYXJ0aWNsZSI6IiJ9LHsiZmFtaWx5IjoiS2FvbWEiLCJnaXZlbiI6IlZpbmNlbnQgZGUgUGF1bCIsInBhcnNlLW5hbWVzIjpmYWxzZSwiZHJvcHBpbmctcGFydGljbGUiOiIiLCJub24tZHJvcHBpbmctcGFydGljbGUiOiIifSx7ImZhbWlseSI6IkthdGFtYndhIiwiZ2l2ZW4iOiJQcmluY2UgTXV0ZWJhIiwicGFyc2UtbmFtZXMiOmZhbHNlLCJkcm9wcGluZy1wYXJ0aWNsZSI6IiIsIm5vbi1kcm9wcGluZy1wYXJ0aWNsZSI6IiJ9LHsiZmFtaWx5IjoiTXVzYXB1ZGkiLCJnaXZlbiI6IkVyaWMgTWJ1eWEiLCJwYXJzZS1uYW1lcyI6ZmFsc2UsImRyb3BwaW5nLXBhcnRpY2xlIjoiIiwibm9uLWRyb3BwaW5nLXBhcnRpY2xlIjoiIn0seyJmYW1pbHkiOiJNaXNlbmdhIiwiZ2l2ZW4iOiJKZWZmIEJ1a2FzYSIsInBhcnNlLW5hbWVzIjpmYWxzZSwiZHJvcHBpbmctcGFydGljbGUiOiIiLCJub24tZHJvcHBpbmctcGFydGljbGUiOiIifSx7ImZhbWlseSI6Ik11a2F6IiwiZ2l2ZW4iOiJQaXRjaG91IE1iZXkiLCJwYXJzZS1uYW1lcyI6ZmFsc2UsImRyb3BwaW5nLXBhcnRpY2xlIjoiIiwibm9uLWRyb3BwaW5nLXBhcnRpY2xlIjoiIn1dLCJjb250YWluZXItdGl0bGUiOiJUaGUgUGFuIEFmcmljYW4gbWVkaWNhbCBqb3VybmFsIiwiY29udGFpbmVyLXRpdGxlLXNob3J0IjoiUGFuIEFmci4gTWVkLiBKLiIsIkRPSSI6IjEwLjExNjA0L3BhbWouMjAyMi40Mi4yMTQuMjgzMjUiLCJJU1NOIjoiMTkzNzg2ODgiLCJQTUlEIjoiMzYyNTg5MDAiLCJpc3N1ZWQiOnsiZGF0ZS1wYXJ0cyI6W1syMDIyXV19LCJwYWdlIjoiMjE0IiwicHVibGlzaGVyIjoiTkxNIChNZWRsaW5lKSIsInZvbHVtZSI6IjQyIn0sImlzVGVtcG9yYXJ5IjpmYWxzZX0seyJpZCI6IjY1NDRiYjc5LWM5M2ItMzA5My04ODM2LWQ2MzllOGIxZjFlNSIsIml0ZW1EYXRhIjp7InR5cGUiOiJhcnRpY2xlLWpvdXJuYWwiLCJpZCI6IjY1NDRiYjc5LWM5M2ItMzA5My04ODM2LWQ2MzllOGIxZjFlNSIsInRpdGxlIjoiSWF0cm9nZW5pYyBwYXJ0aWFsIGdsYW51bGFyIGFtcHV0YXRpb246IEEgcmFyZSBjb21wbGljYXRpb24gb2YgY2lyY3VtY2lzaW9uIiwiYXV0aG9yIjpbeyJmYW1pbHkiOiJTaGFybWEiLCJnaXZlbiI6IkFkaXR5YSIsInBhcnNlLW5hbWVzIjpmYWxzZSwiZHJvcHBpbmctcGFydGljbGUiOiIiLCJub24tZHJvcHBpbmctcGFydGljbGUiOiIifSx7ImZhbWlseSI6Illhc2hhc3dpIiwiZ2l2ZW4iOiJUaHVtbWFsYSIsInBhcnNlLW5hbWVzIjpmYWxzZSwiZHJvcHBpbmctcGFydGljbGUiOiIiLCJub24tZHJvcHBpbmctcGFydGljbGUiOiIifSx7ImZhbWlseSI6IkpvaG4iLCJnaXZlbiI6IkplcnJ5IiwicGFyc2UtbmFtZXMiOmZhbHNlLCJkcm9wcGluZy1wYXJ0aWNsZSI6IiIsIm5vbi1kcm9wcGluZy1wYXJ0aWNsZSI6IiJ9LHsiZmFtaWx5IjoiU2luZ2giLCJnaXZlbiI6IlNocmF3YW4iLCJwYXJzZS1uYW1lcyI6ZmFsc2UsImRyb3BwaW5nLXBhcnRpY2xlIjoiIiwibm9uLWRyb3BwaW5nLXBhcnRpY2xlIjoiIn1dLCJjb250YWluZXItdGl0bGUiOiJJbmRpYW4gSm91cm5hbCBvZiBVcm9sb2d5IiwiRE9JIjoiMTAuNDEwMy9panUuaWp1XzE2Nl8yMiIsIklTU04iOiIxOTk4MzgyNCIsImlzc3VlZCI6eyJkYXRlLXBhcnRzIjpbWzIwMjIsMTAsMV1dfSwicGFnZSI6IjMxMi0zMTQiLCJhYnN0cmFjdCI6IkNpcmN1bWNpc2lvbiBpcyBhIGN1c3RvbWFyeSByaXR1YWwgYWNyb3NzIG1hbnkgY3VsdHVyZXMuIEhvd2V2ZXIsIHRoZSBzYWZldHkgb2Ygc3VjaCBwcm9jZWR1cmVzIHJlbWFpbnMgYSBjb25jZXJuLiBBIGJveSB1bmRlcndlbnQgY2lyY3VtY2lzaW9uIGluIDIwMTQgYnkgYSByZWxpZ2lvdXMgd29ya2VyIGF0IHRoZSBhZ2Ugb2YgNyB5ZWFycy4gUG9zdCBjaXJjdW1jaXNpb24sIHRoZSBwYXRpZW50IGhhZCBncmFkdWFsIG5hcnJvd2luZyBvZiB0aGUgcGVuaXMsIGJldHdlZW4gdGhlIGdsYW5zIGFuZCB0aGUgc2hhZnQsIHdpdGggYW4gaWF0cm9nZW5pYyBwYXJ0aWFsIGdsYW51bGFyIGFtcHV0YXRpb24gYW5kIHByZXNlbnRlZCB0byB1cyBhdCB0aGUgYWdlIG9mIDE0IHllYXJzLiBUaGUgcGF0aWVudCB1bmRlcndlbnQgZW5kLVRvLWVuZCB1cmV0aHJvcGxhc3R5IGFuZCBnbGFuc3BsYXN0eS4gUG9zdG9wZXJhdGl2ZWx5LCB0aGUgcGF0aWVudCBkaWQgd2VsbCBhbmQgdGhlIHdvdW5kIHJlbWFpbmVkIGhlYWx0aHkuIENpcmN1bWNpc2lvbiBoYXMgY29tcGxpY2F0aW9ucyBldmVuIGluIGV4cGVydCBoYW5kcy4gUmVsaWdpb3VzIGNpcmN1bWNpc2lvbiBjYW4gcmVzdWx0IGluIGRyZWFkZnVsIGNvbXBsaWNhdGlvbnMgaW4gY2hpbGRyZW4gYW5kIGFkb2xlc2NlbnRzLiIsInB1Ymxpc2hlciI6IldvbHRlcnMgS2x1d2VyIE1lZGtub3cgUHVibGljYXRpb25zIiwiaXNzdWUiOiI0Iiwidm9sdW1lIjoiMzgiLCJjb250YWluZXItdGl0bGUtc2hvcnQiOiIifSwiaXNUZW1wb3JhcnkiOmZhbHNlfSx7ImlkIjoiYjYzOWMxZWItZGRlZS0zOGRhLWJmN2MtZWNmOWM2ZGIyNWFmIiwiaXRlbURhdGEiOnsidHlwZSI6ImFydGljbGUtam91cm5hbCIsImlkIjoiYjYzOWMxZWItZGRlZS0zOGRhLWJmN2MtZWNmOWM2ZGIyNWFmIiwidGl0bGUiOiJUcmF1bWF0aWMgUGVuaWxlIEFtcHV0YXRpb24gUG9zdCBDaXJjdW1jaXNpb246IEEgU2VyaWVzIG9mIDMgQ2FzZXMiLCJhdXRob3IiOlt7ImZhbWlseSI6IlRhbnlpIiwiZ2l2ZW4iOiJPcm9jayBBZ2JvciIsInBhcnNlLW5hbWVzIjpmYWxzZSwiZHJvcHBpbmctcGFydGljbGUiOiIiLCJub24tZHJvcHBpbmctcGFydGljbGUiOiIifSx7ImZhbWlseSI6IkF1cmVsZSIsImdpdmVuIjoiTWJhc3NpIEFjaGlsbGUiLCJwYXJzZS1uYW1lcyI6ZmFsc2UsImRyb3BwaW5nLXBhcnRpY2xlIjoiIiwibm9uLWRyb3BwaW5nLXBhcnRpY2xlIjoiIn0seyJmYW1pbHkiOiJKdW5pb3IiLCJnaXZlbiI6Ik1la2VtZSBNZWtlbWUiLCJwYXJzZS1uYW1lcyI6ZmFsc2UsImRyb3BwaW5nLXBhcnRpY2xlIjoiIiwibm9uLWRyb3BwaW5nLXBhcnRpY2xlIjoiIn0seyJmYW1pbHkiOiJDZWRyaWNrIiwiZ2l2ZW4iOiJGb3VkYSBKZWFuIiwicGFyc2UtbmFtZXMiOmZhbHNlLCJkcm9wcGluZy1wYXJ0aWNsZSI6IiIsIm5vbi1kcm9wcGluZy1wYXJ0aWNsZSI6IiJ9LHsiZmFtaWx5IjoiQWJlc3NvbG8iLCJnaXZlbiI6Ik93b24iLCJwYXJzZS1uYW1lcyI6ZmFsc2UsImRyb3BwaW5nLXBhcnRpY2xlIjoiIiwibm9uLWRyb3BwaW5nLXBhcnRpY2xlIjoiIn0seyJmYW1pbHkiOiJKYWNxdWVzIiwiZ2l2ZW4iOiJOd2F0Y2hhcCBKZWFuIiwicGFyc2UtbmFtZXMiOmZhbHNlLCJkcm9wcGluZy1wYXJ0aWNsZSI6IiIsIm5vbi1kcm9wcGluZy1wYXJ0aWNsZSI6IiJ9LHsiZmFtaWx5IjoiQ2hyaXN0YWluIiwiZ2l2ZW4iOiJBd291bmRqYSIsInBhcnNlLW5hbWVzIjpmYWxzZSwiZHJvcHBpbmctcGFydGljbGUiOiIiLCJub24tZHJvcHBpbmctcGFydGljbGUiOiIifSx7ImZhbWlseSI6IkZvdWRhIiwiZ2l2ZW4iOiJQaWVycmUgSm9zZXBoIiwicGFyc2UtbmFtZXMiOmZhbHNlLCJkcm9wcGluZy1wYXJ0aWNsZSI6IiIsIm5vbi1kcm9wcGluZy1wYXJ0aWNsZSI6IiJ9XSwiY29udGFpbmVyLXRpdGxlIjoiT3BlbiBKb3VybmFsIG9mIFVyb2xvZ3kiLCJET0kiOiIxMC40MjM2L29qdS4yMDIzLjEzMTEwNTciLCJJU1NOIjoiMjE2MC01NDQwIiwiaXNzdWVkIjp7ImRhdGUtcGFydHMiOltbMjAyM11dfSwicGFnZSI6IjUxNy01MjQiLCJwdWJsaXNoZXIiOiJTY2llbnRpZmljIFJlc2VhcmNoIFB1Ymxpc2hpbmcsIEluYy4iLCJpc3N1ZSI6IjExIiwidm9sdW1lIjoiMTMiLCJjb250YWluZXItdGl0bGUtc2hvcnQiOiIifSwiaXNUZW1wb3JhcnkiOmZhbHNlfV19&quot;,&quot;citationItems&quot;:[{&quot;id&quot;:&quot;f550e1bf-327b-3985-a5d9-fcfb3bc04c1a&quot;,&quot;itemData&quot;:{&quot;type&quot;:&quot;article-journal&quot;,&quot;id&quot;:&quot;f550e1bf-327b-3985-a5d9-fcfb3bc04c1a&quot;,&quot;title&quot;:&quot;Amputation totale du gland lors de la circoncision en milieu non hospitalier: rapport de cas&quot;,&quot;author&quot;:[{&quot;family&quot;:&quot;Nafatalewa&quot;,&quot;given&quot;:&quot;Dimitri Kanyanda&quot;,&quot;parse-names&quot;:false,&quot;dropping-particle&quot;:&quot;&quot;,&quot;non-dropping-particle&quot;:&quot;&quot;},{&quot;family&quot;:&quot;Mukakala&quot;,&quot;given&quot;:&quot;Augustin Kibonge&quot;,&quot;parse-names&quot;:false,&quot;dropping-particle&quot;:&quot;&quot;,&quot;non-dropping-particle&quot;:&quot;&quot;},{&quot;family&quot;:&quot;Mujinga&quot;,&quot;given&quot;:&quot;Igor Mujinga Wa&quot;,&quot;parse-names&quot;:false,&quot;dropping-particle&quot;:&quot;&quot;,&quot;non-dropping-particle&quot;:&quot;&quot;},{&quot;family&quot;:&quot;Lubosha&quot;,&quot;given&quot;:&quot;Nasser Amisi&quot;,&quot;parse-names&quot;:false,&quot;dropping-particle&quot;:&quot;&quot;,&quot;non-dropping-particle&quot;:&quot;&quot;},{&quot;family&quot;:&quot;Yumba&quot;,&quot;given&quot;:&quot;Serge Ngoy&quot;,&quot;parse-names&quot;:false,&quot;dropping-particle&quot;:&quot;&quot;,&quot;non-dropping-particle&quot;:&quot;&quot;},{&quot;family&quot;:&quot;Banza&quot;,&quot;given&quot;:&quot;Manix Ilunga&quot;,&quot;parse-names&quot;:false,&quot;dropping-particle&quot;:&quot;&quot;,&quot;non-dropping-particle&quot;:&quot;&quot;},{&quot;family&quot;:&quot;Kaoma&quot;,&quot;given&quot;:&quot;Vincent de Paul&quot;,&quot;parse-names&quot;:false,&quot;dropping-particle&quot;:&quot;&quot;,&quot;non-dropping-particle&quot;:&quot;&quot;},{&quot;family&quot;:&quot;Katambwa&quot;,&quot;given&quot;:&quot;Prince Muteba&quot;,&quot;parse-names&quot;:false,&quot;dropping-particle&quot;:&quot;&quot;,&quot;non-dropping-particle&quot;:&quot;&quot;},{&quot;family&quot;:&quot;Musapudi&quot;,&quot;given&quot;:&quot;Eric Mbuya&quot;,&quot;parse-names&quot;:false,&quot;dropping-particle&quot;:&quot;&quot;,&quot;non-dropping-particle&quot;:&quot;&quot;},{&quot;family&quot;:&quot;Misenga&quot;,&quot;given&quot;:&quot;Jeff Bukasa&quot;,&quot;parse-names&quot;:false,&quot;dropping-particle&quot;:&quot;&quot;,&quot;non-dropping-particle&quot;:&quot;&quot;},{&quot;family&quot;:&quot;Mukaz&quot;,&quot;given&quot;:&quot;Pitchou Mbey&quot;,&quot;parse-names&quot;:false,&quot;dropping-particle&quot;:&quot;&quot;,&quot;non-dropping-particle&quot;:&quot;&quot;}],&quot;container-title&quot;:&quot;The Pan African medical journal&quot;,&quot;container-title-short&quot;:&quot;Pan Afr. Med. J.&quot;,&quot;DOI&quot;:&quot;10.11604/pamj.2022.42.214.28325&quot;,&quot;ISSN&quot;:&quot;19378688&quot;,&quot;PMID&quot;:&quot;36258900&quot;,&quot;issued&quot;:{&quot;date-parts&quot;:[[2022]]},&quot;page&quot;:&quot;214&quot;,&quot;publisher&quot;:&quot;NLM (Medline)&quot;,&quot;volume&quot;:&quot;42&quot;},&quot;isTemporary&quot;:false},{&quot;id&quot;:&quot;6544bb79-c93b-3093-8836-d639e8b1f1e5&quot;,&quot;itemData&quot;:{&quot;type&quot;:&quot;article-journal&quot;,&quot;id&quot;:&quot;6544bb79-c93b-3093-8836-d639e8b1f1e5&quot;,&quot;title&quot;:&quot;Iatrogenic partial glanular amputation: A rare complication of circumcision&quot;,&quot;author&quot;:[{&quot;family&quot;:&quot;Sharma&quot;,&quot;given&quot;:&quot;Aditya&quot;,&quot;parse-names&quot;:false,&quot;dropping-particle&quot;:&quot;&quot;,&quot;non-dropping-particle&quot;:&quot;&quot;},{&quot;family&quot;:&quot;Yashaswi&quot;,&quot;given&quot;:&quot;Thummala&quot;,&quot;parse-names&quot;:false,&quot;dropping-particle&quot;:&quot;&quot;,&quot;non-dropping-particle&quot;:&quot;&quot;},{&quot;family&quot;:&quot;John&quot;,&quot;given&quot;:&quot;Jerry&quot;,&quot;parse-names&quot;:false,&quot;dropping-particle&quot;:&quot;&quot;,&quot;non-dropping-particle&quot;:&quot;&quot;},{&quot;family&quot;:&quot;Singh&quot;,&quot;given&quot;:&quot;Shrawan&quot;,&quot;parse-names&quot;:false,&quot;dropping-particle&quot;:&quot;&quot;,&quot;non-dropping-particle&quot;:&quot;&quot;}],&quot;container-title&quot;:&quot;Indian Journal of Urology&quot;,&quot;DOI&quot;:&quot;10.4103/iju.iju_166_22&quot;,&quot;ISSN&quot;:&quot;19983824&quot;,&quot;issued&quot;:{&quot;date-parts&quot;:[[2022,10,1]]},&quot;page&quot;:&quot;312-314&quot;,&quot;abstract&quot;:&quot;Circumcision is a customary ritual across many cultures. However, the safety of such procedures remains a concern. A boy underwent circumcision in 2014 by a religious worker at the age of 7 years. Post circumcision, the patient had gradual narrowing of the penis, between the glans and the shaft, with an iatrogenic partial glanular amputation and presented to us at the age of 14 years. The patient underwent end-To-end urethroplasty and glansplasty. Postoperatively, the patient did well and the wound remained healthy. Circumcision has complications even in expert hands. Religious circumcision can result in dreadful complications in children and adolescents.&quot;,&quot;publisher&quot;:&quot;Wolters Kluwer Medknow Publications&quot;,&quot;issue&quot;:&quot;4&quot;,&quot;volume&quot;:&quot;38&quot;,&quot;container-title-short&quot;:&quot;&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3ae159d0-6539-4a03-a7d1-1a29b2facd02&quot;,&quot;properties&quot;:{&quot;noteIndex&quot;:0},&quot;isEdited&quot;:false,&quot;manualOverride&quot;:{&quot;isManuallyOverridden&quot;:false,&quot;citeprocText&quot;:&quot;(M. B. I. Hakim et al., 2023; Satyagraha et al., 2020)&quot;,&quot;manualOverrideText&quot;:&quot;&quot;},&quot;citationTag&quot;:&quot;MENDELEY_CITATION_v3_eyJjaXRhdGlvbklEIjoiTUVOREVMRVlfQ0lUQVRJT05fM2FlMTU5ZDAtNjUzOS00YTAzLWE3ZDEtMWEyOWIyZmFjZDAyIiwicHJvcGVydGllcyI6eyJub3RlSW5kZXgiOjB9LCJpc0VkaXRlZCI6ZmFsc2UsIm1hbnVhbE92ZXJyaWRlIjp7ImlzTWFudWFsbHlPdmVycmlkZGVuIjpmYWxzZSwiY2l0ZXByb2NUZXh0IjoiKE0uIEIuIEkuIEhha2ltIGV0IGFsLiwgMjAyMzsgU2F0eWFncmFoY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mU1OTg1NmI2LTFjYzItM2E1ZS05MDFlLWY4MzE5ODY1OTI1MyIsIml0ZW1EYXRhIjp7InR5cGUiOiJyZXBvcnQiLCJpZCI6ImU1OTg1NmI2LTFjYzItM2E1ZS05MDFlLWY4MzE5ODY1OTI1MyIsInRpdGxlIjoiQ2FzZSBTZXJpZXM6IElhdHJvZ2VuaWMgUGVuaWxlIEFtcHV0YXRpb24gRHVlIHRvIENpcmN1bWNpc2lvbiIsImF1dGhvciI6W3siZmFtaWx5IjoiU2F0eWFncmFoYSIsImdpdmVuIjoiUGFrc2kiLCJwYXJzZS1uYW1lcyI6ZmFsc2UsImRyb3BwaW5nLXBhcnRpY2xlIjoiIiwibm9uLWRyb3BwaW5nLXBhcnRpY2xlIjoiIn0seyJmYW1pbHkiOiJNdW1wdW5pIiwiZ2l2ZW4iOiJGdXNhcmluYSIsInBhcnNlLW5hbWVzIjpmYWxzZSwiZHJvcHBpbmctcGFydGljbGUiOiIiLCJub24tZHJvcHBpbmctcGFydGljbGUiOiIifSx7ImZhbWlseSI6IlNlcHV0cmEiLCJnaXZlbiI6Ikt1cm5pYSBQZW50YSIsInBhcnNlLW5hbWVzIjpmYWxzZSwiZHJvcHBpbmctcGFydGljbGUiOiIiLCJub24tZHJvcHBpbmctcGFydGljbGUiOiIifV0sImNvbnRhaW5lci10aXRsZSI6IkpvdXJuYWwgQnJhd2lqYXlhIG9mIFVyb2xvZ3kiLCJpc3N1ZWQiOnsiZGF0ZS1wYXJ0cyI6W1syMDIwXV19LCJpc3N1ZSI6IjEiLCJ2b2x1bWUiOiIxIiwiY29udGFpbmVyLXRpdGxlLXNob3J0Ijoi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21e3e39b-a0c1-43d3-bb9d-161a20797a0b&quot;,&quot;properties&quot;:{&quot;noteIndex&quot;:0},&quot;isEdited&quot;:false,&quot;manualOverride&quot;:{&quot;isManuallyOverridden&quot;:false,&quot;citeprocText&quot;:&quot;(Garrido-Abad &amp;#38; Suarez-Fonseca, 2015; Pepe et al., 2015; Tasci et al., 2020)&quot;,&quot;manualOverrideText&quot;:&quot;&quot;},&quot;citationTag&quot;:&quot;MENDELEY_CITATION_v3_eyJjaXRhdGlvbklEIjoiTUVOREVMRVlfQ0lUQVRJT05fMjFlM2UzOWItYTBjMS00M2QzLWJiOWQtMTYxYTIwNzk3YTBiIiwicHJvcGVydGllcyI6eyJub3RlSW5kZXgiOjB9LCJpc0VkaXRlZCI6ZmFsc2UsIm1hbnVhbE92ZXJyaWRlIjp7ImlzTWFudWFsbHlPdmVycmlkZGVuIjpmYWxzZSwiY2l0ZXByb2NUZXh0IjoiKEdhcnJpZG8tQWJhZCAmIzM4OyBTdWFyZXotRm9uc2VjYSwgMjAxNTsgUGVwZSBldCBhbC4sIDIwMTU7IFRhc2NpIGV0IGFsLiwgMjAyMCkiLCJtYW51YWxPdmVycmlkZVRleHQiOiIifSwiY2l0YXRpb25JdGVtcyI6W3siaWQiOiJkNzFlYWVjYS1hMTAzLTMxMzAtODI1MS1mNzU4YzViYmZhZTIiLCJpdGVtRGF0YSI6eyJ0eXBlIjoiYXJ0aWNsZSIsImlkIjoiZDcxZWFlY2EtYTEwMy0zMTMwLTgyNTEtZjc1OGM1YmJmYWUyIiwidGl0bGUiOiJHbGFucyBpc2NoZW1pYSBhZnRlciBjaXJjdW1jaXNpb24gYW5kIGRvcnNhbCBwZW5pbGUgbmVydmUgYmxvY2s6IENhc2UgcmVwb3J0IGFuZCByZXZpZXcgb2YgdGhlIGxpdGVyYXR1cmUiLCJhdXRob3IiOlt7ImZhbWlseSI6IkdhcnJpZG8tQWJhZCIsImdpdmVuIjoiUGFibG8iLCJwYXJzZS1uYW1lcyI6ZmFsc2UsImRyb3BwaW5nLXBhcnRpY2xlIjoiIiwibm9uLWRyb3BwaW5nLXBhcnRpY2xlIjoiIn0seyJmYW1pbHkiOiJTdWFyZXotRm9uc2VjYSIsImdpdmVuIjoiQ2FybG9zIiwicGFyc2UtbmFtZXMiOmZhbHNlLCJkcm9wcGluZy1wYXJ0aWNsZSI6IiIsIm5vbi1kcm9wcGluZy1wYXJ0aWNsZSI6IiJ9XSwiY29udGFpbmVyLXRpdGxlIjoiVXJvbG9neSBBbm5hbHMiLCJjb250YWluZXItdGl0bGUtc2hvcnQiOiJVcm9sLiBBbm4uIiwiRE9JIjoiMTAuNDEwMy8wOTc0LTc3OTYuMTY0ODYyIiwiSVNTTiI6IjA5NzQ3ODM0IiwiaXNzdWVkIjp7ImRhdGUtcGFydHMiOltbMjAxNSwzLDFdXX0sInBhZ2UiOiI1NDEtNTQzIiwiYWJzdHJhY3QiOiJDaXJjdW1jaXNpb24gaXMgYW4gZWFzeSBjb21tb25seSBwZXJmb3JtZWQgc3VyZ2ljYWwgcHJvY2VkdXJlIGluIGNoaWxkaG9vZC4gSG93ZXZlciwgaXQgaXMgbm90IGZyZWUgb2YgYSBsb3cgbnVtYmVyIG9mIGNvbXBsaWNhdGlvbnMsICgxLTUtNSUpLiBIZXJlIHdlIHJlcG9ydCBhIGNhc2Ugb2YgYSAzLXllYXItb2xkIGJveSB3aXRoIGdsYW5zIHN1cGVyZmljaWFsIG5lY3Jvc2lzIGFmdGVyIGNpcmN1bWNpc2lvbiwgbWFuYWdlZCB3aXRoIHRvcGljYWwgKG5pdHJvZ2x5Y2VyaW4sIGdlbnRhbWljaW4pLCBvcmFsIChwZW50b3hpZnlsbGluZSkgYW5kIGVwaWR1cmFsICh1cmdlbnQgY2F1ZGFsIGJsb2NrIHdpdGggYnVwaXZhY2FpbmUpIHRyZWF0bWVudC4gQSByZXZpZXcgb2YgdGhlIGxpdGVyYXR1cmUgYW5kIHRoZSBkaWZmZXJlbnQgdHJlYXRtZW50cyByZXBvcnRlZCBieSBvdGhlciBhdXRob3JzIHdhcyBkb25lLiBBZnRlciA3IGRheXMgb2YgdHJlYXRtZW50LCBsb2NhbCBzaWducyBvZiBpc2NoZW1pYSBhbmQgc2V2ZXJlIHBhaW4gZGlzYXBwZWFyZWQsIHdpdGhvdXQgYWR2ZXJzZSBldmVudHMgcmVsYXRlZCB0byB0cmVhdG1lbnQuIEFsdGhvdWdoIHRoZSBpc2NoZW1pYSBvciBuZWNyb3NpcyBvZiB0aGUgZ2xhbnMgYWZ0ZXIgY2lyY3VtY2lzaW9uIGFyZSByYXJlLCB3ZSBtYXkgc3VzcGVjdCB0aGVtIGluIGNhc2Ugb2YgcHJlc2VuY2Ugb2Ygc2V2ZXJlIGFjdXRlIHBhaW4gb3IgZGFyayBjb2xvci4gV2UgcmVwb3J0IHRoZSBzdWNjZXNzZnVsIG1hbmFnZW1lbnQgb2YgdGhpcyBjb21wbGljYXRpb24uIiwicHVibGlzaGVyIjoiV29sdGVycyBLbHV3ZXIgTWVka25vdyBQdWJsaWNhdGlvbnMiLCJpc3N1ZSI6IjQiLCJ2b2x1bWUiOiI3In0sImlzVGVtcG9yYXJ5IjpmYWxzZX0seyJpZCI6ImVmMmEzYTFhLWJiNjMtM2Q1Ny1iZWFhLWFmOTcxZWVhNTUxOCIsIml0ZW1EYXRhIjp7InR5cGUiOiJhcnRpY2xlLWpvdXJuYWwiLCJpZCI6ImVmMmEzYTFhLWJiNjMtM2Q1Ny1iZWFhLWFmOTcxZWVhNTUxOCIsInRpdGxlIjoiSXNjaGVtaWEgb2YgdGhlIGdsYW5zIHBlbmlzIGZvbGxvd2luZyBjaXJjdW1jaXNpb246IGNhc2UgcmVwb3J0IGFuZCByZXZpc2lvbiBvZiB0aGUgbGl0ZXJhdHVyZSIsImF1dGhvciI6W3siZmFtaWx5IjoiUGVwZSIsImdpdmVuIjoiUGlldHJvIiwicGFyc2UtbmFtZXMiOmZhbHNlLCJkcm9wcGluZy1wYXJ0aWNsZSI6IiIsIm5vbi1kcm9wcGluZy1wYXJ0aWNsZSI6IiJ9LHsiZmFtaWx5IjoiUGlldHJvcGFvbG8iLCJnaXZlbiI6IkZyYW5jZXNjbyIsInBhcnNlLW5hbWVzIjpmYWxzZSwiZHJvcHBpbmctcGFydGljbGUiOiIiLCJub24tZHJvcHBpbmctcGFydGljbGUiOiIifSx7ImZhbWlseSI6IkNhbmRpYW5vIiwiZ2l2ZW4iOiJHaXVzZXBwZSIsInBhcnNlLW5hbWVzIjpmYWxzZSwiZHJvcHBpbmctcGFydGljbGUiOiIiLCJub24tZHJvcHBpbmctcGFydGljbGUiOiIifSx7ImZhbWlseSI6IlBlbm5pc2kiLCJnaXZlbiI6Ik1pY2hlbGUiLCJwYXJzZS1uYW1lcyI6ZmFsc2UsImRyb3BwaW5nLXBhcnRpY2xlIjoiIiwibm9uLWRyb3BwaW5nLXBhcnRpY2xlIjoiIn1dLCJjb250YWluZXItdGl0bGUiOiJBcmNoaXZpbyBpdGFsaWFubyBkaSB1cm9sb2dpYSwgYW5kcm9sb2dpYSA6IG9yZ2FubyB1ZmZpY2lhbGUgW2RpXSBTb2NpZXTDoCBpdGFsaWFuYSBkaSBlY29ncmFmaWEgdXJvbG9naWNhIGUgbmVmcm9sb2dpY2EgLyBBc3NvY2lhemlvbmUgcmljZXJjaGUgaW4gdXJvbG9naWEiLCJET0kiOiIxMC40MDgxL2FpdWEuMjAxNS4xLjkzIiwiSVNTTiI6IjExMjQzNTYyIiwiUE1JRCI6IjI1ODQ3OTA3IiwiaXNzdWVkIjp7ImRhdGUtcGFydHMiOltbMjAxNSwzLDFdXX0sInBhZ2UiOiI5My05NCIsImFic3RyYWN0IjoiSXNjaGVtaWMgY29tcGxpY2F0aW9ucyBvZiB0aGUgZ2xhbnMgcGVuaXMgYXJlIHJhcmUgYW5kIGNvbW1vbmx5IHJlc3VsdCBmcm9tIHRyYXVtYSwgaW5hZHZlcnRlbnQgYWRtaW5pc3RyYXRpb24gb2YgdmFzb2NvbnN0cmljdGl2ZSBzb2x1dGlvbnMsIGRpYWJldGVzIG1lbGxpdHVzLCBjaXJjdW1jaXNpb24gYW5kIHZhc2N1bGl0aXM7IHdlIHJlZmVyIGFib3V0IGEgeW91bmcgbWFuIHdpdGggc2V2ZXJlIGlzY2hlbWlhIG9mIHRoZSBnbGFucyBwZW5pcyBmb2xsb3dpbmcgY2lyY3VtY2lzaW9uLiBUaGUgcGF0aWVudCBoYWQgdW5kZXJnb25lIGNpcmN1bWNpc2lvbiA1IGRheXMgYmVmb3JlIGluIGEgc3VyZ2VyeSBkZXBhcnRtZW50IHVuZGVyIGxvY2FsIGFuZXN0aGVzaWEgKDElIG1lcGl2YWNhaW5lIGh5ZHJvY2hsb3JpZGUpLiBUaGUgcGF0aWVudCBub3RpY2VkIGEgYnJvd25pc2ggY29sb3IgYW5kIGVkZW1hIG9mIHRoZSBnbGFucyBwZW5pcyBhdCAyNCBoIGFmdGVyIGhlIG9wZW5lZCB0aGUgd291bmQgZHJlc3NpbmcsIGJ1dCBhcnJpdmVkIHRvIG91ciBob3NwaXRhbCBvbmx5IDUgZGF5cyBhZnRlciBjaXJjdW1jaXNpb24gYmVjYXVzZSB0aGVzZSBmaW5kaW5ncyBoYWQgcHJvZ3Jlc3NlZC4gUGh5c2ljYWwgZXhhbWluYXRpb24gcmV2ZWFsZWQgdGhlIGJsYWNrIGNvbG9yIG9yIG5lY3JvdGljIGFwcGVhcmFuY2Ugb2YgdGhlIGdsYW5zIHBlbmlzLCBhbmQgZWRlbWEgb24gdGhlIGRvcnNhbCBwZW5pbGUgc2tpbi4gVGhlIHBhdGllbnQgdW5kZXJ3ZW50IGFudGliaW90aWMsIGFudGlwbGF0YXRlbGV0LCBjb3J0aWNvc3Rlcm9pZCBhbmQgaXBlcmJhcmljIHRoZXJhcHkgYWNoaWV2aW5nIGEgY29tcGxldGUgcmVzdGl0dXRpbyBhZCBpbnRlZ3J1bS4iLCJpc3N1ZSI6IjEiLCJ2b2x1bWUiOiI4NyIsImNvbnRhaW5lci10aXRsZS1zaG9ydCI6IiJ9LCJpc1RlbXBvcmFyeSI6ZmFsc2V9LH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d9c25705-a696-4d0d-a885-20315b8720cd&quot;,&quot;properties&quot;:{&quot;noteIndex&quot;:0},&quot;isEdited&quot;:false,&quot;manualOverride&quot;:{&quot;isManuallyOverridden&quot;:false,&quot;citeprocText&quot;:&quot;(Chen et al., 2023; Earp et al., 2018; Gologram et al., 2022; Hung et al., 2019; Kim et al., 2019)&quot;,&quot;manualOverrideText&quot;:&quot;&quot;},&quot;citationTag&quot;:&quot;MENDELEY_CITATION_v3_eyJjaXRhdGlvbklEIjoiTUVOREVMRVlfQ0lUQVRJT05fZDljMjU3MDUtYTY5Ni00ZDBkLWE4ODUtMjAzMTViODcyMGNkIiwicHJvcGVydGllcyI6eyJub3RlSW5kZXgiOjB9LCJpc0VkaXRlZCI6ZmFsc2UsIm1hbnVhbE92ZXJyaWRlIjp7ImlzTWFudWFsbHlPdmVycmlkZGVuIjpmYWxzZSwiY2l0ZXByb2NUZXh0IjoiKENoZW4gZXQgYWwuLCAyMDIzOyBFYXJwIGV0IGFsLiwgMjAxODsgR29sb2dyYW0gZXQgYWwuLCAyMDIyOyBIdW5nIGV0IGFsLiwgMjAxOTsgS2ltIGV0IGFsLiwgMjAxOSkiLCJtYW51YWxPdmVycmlkZVRleHQiOiIifSwiY2l0YXRpb25JdGVtcyI6W3siaWQiOiJlNTM3NDE0Ni02NjZjLTNmNzYtOGNiZi03MzU0ODZkMzYxMGIiLCJpdGVtRGF0YSI6eyJ0eXBlIjoiYXJ0aWNsZS1qb3VybmFsIiwiaWQiOiJlNTM3NDE0Ni02NjZjLTNmNzYtOGNiZi03MzU0ODZkMzYxMGIiLCJ0aXRsZSI6IkFzc2Vzc21lbnQgb2YgcmlzayBmYWN0b3JzIGZvciBzdXJnaWNhbCBjb21wbGljYXRpb25zIGluIG5lb25hdGFsIGNpcmN1bWNpc2lvbiBjbGluaWMiLCJhdXRob3IiOlt7ImZhbWlseSI6IktpbSIsImdpdmVuIjoiSmluIEsuIiwicGFyc2UtbmFtZXMiOmZhbHNlLCJkcm9wcGluZy1wYXJ0aWNsZSI6IiIsIm5vbi1kcm9wcGluZy1wYXJ0aWNsZSI6IiJ9LHsiZmFtaWx5IjoiS295bGUiLCJnaXZlbiI6Ik1hcnRpbiBBLiIsInBhcnNlLW5hbWVzIjpmYWxzZSwiZHJvcHBpbmctcGFydGljbGUiOiIiLCJub24tZHJvcHBpbmctcGFydGljbGUiOiIifSx7ImZhbWlseSI6IkNodWEiLCJnaXZlbiI6Ik1pY2hhZWwgRS4iLCJwYXJzZS1uYW1lcyI6ZmFsc2UsImRyb3BwaW5nLXBhcnRpY2xlIjoiIiwibm9uLWRyb3BwaW5nLXBhcnRpY2xlIjoiIn0seyJmYW1pbHkiOiJNaW5nIiwiZ2l2ZW4iOiJKZXNzaWNhIE0uIiwicGFyc2UtbmFtZXMiOmZhbHNlLCJkcm9wcGluZy1wYXJ0aWNsZSI6IiIsIm5vbi1kcm9wcGluZy1wYXJ0aWNsZSI6IiJ9LHsiZmFtaWx5IjoiTGVlIiwiZ2l2ZW4iOiJNaW4gSm9vbiIsInBhcnNlLW5hbWVzIjpmYWxzZSwiZHJvcHBpbmctcGFydGljbGUiOiIiLCJub24tZHJvcHBpbmctcGFydGljbGUiOiIifSx7ImZhbWlseSI6Iktlc2F2YW4iLCJnaXZlbiI6IkFtcmUiLCJwYXJzZS1uYW1lcyI6ZmFsc2UsImRyb3BwaW5nLXBhcnRpY2xlIjoiIiwibm9uLWRyb3BwaW5nLXBhcnRpY2xlIjoiIn0seyJmYW1pbHkiOiJTYXVuZGVycyIsImdpdmVuIjoiTWVnYW4iLCJwYXJzZS1uYW1lcyI6ZmFsc2UsImRyb3BwaW5nLXBhcnRpY2xlIjoiIiwibm9uLWRyb3BwaW5nLXBhcnRpY2xlIjoiIn0seyJmYW1pbHkiOiJTYW50b3MiLCJnaXZlbiI6IkpvYW5hIiwicGFyc2UtbmFtZXMiOmZhbHNlLCJkcm9wcGluZy1wYXJ0aWNsZSI6IkRvcyIsIm5vbi1kcm9wcGluZy1wYXJ0aWNsZSI6IiJ9XSwiY29udGFpbmVyLXRpdGxlIjoiQ2FuYWRpYW4gVXJvbG9naWNhbCBBc3NvY2lhdGlvbiBKb3VybmFsIiwiRE9JIjoiMTAuNTQ4OS9jdWFqLjU0NjAiLCJJU1NOIjoiMTkyMDEyMTQiLCJpc3N1ZWQiOnsiZGF0ZS1wYXJ0cyI6W1syMDE5LDQsMV1dfSwicGFnZSI6IkUxMDgtRTExMiIsImFic3RyYWN0IjoiSW50cm9kdWN0aW9uOiBEZXNwaXRlIHRoZSB3aWRlc3ByZWFkIHVzZSBvZiBjaXJjdW1jaXNpb24sIHRoZXJlIGlzIGxpdHRsZSB1bmRlcnN0YW5kaW5nIHJlZ2FyZGluZyByaXNrIGZhY3RvcnMgYXNzb2NpYXRlZCB3aXRoIGl0cyBjb21wbGljYXRpb25zLiBUaGlzIGludmVzdGlnYXRpb24gYXNzZXNzZXMgcG90ZW50aWFsIHJpc2sgZmFjdG9ycyBjb250cmlidXRpbmcgdG8gY29tcGxpY2F0aW9ucyBvZiBjaXJjdW1jaXNpb24uIE1ldGhvZHM6IEEgcmV0cm9zcGVjdGl2ZSByZXZpZXcgb2YgYWxsIG1hbGVzIHdobyB1bmRlcndlbnQgYSBuZW9uYXRhbCBjaXJjdW1jaXNpb24gaW4gb3VyIGluc3RpdHV0aW9u4oCZcyBwZWRpYXRyaWMgdXJvbG9neSBjbGluaWMgYmV0d2VlbiBKYW51YXJ5IDIwMTUgYW5kIEp1bmUgMjAxNyB3YXMgcGVyZm9ybWVkLiBDb250aW51b3VzIHZhcmlhYmxlcyB3ZXJlIGRpY2hvdG9taXplZCB0byBkZXRlcm1pbmUgYSBjbGluaWNhbGx5IHJlbGV2YW50IGN1dG9mZiB2YWx1ZS4gTXVsdGl2YXJpYXRlIHJlZ3Jlc3Npb24gYW5hbHlzZXMgd2VyZSB1c2VkIHRvIGlkZW50aWZ5IHJpc2sgZmFjdG9ycyBmb3IgcHJpbWFyeSBvdXRjb21lcyAoZWFybHkvbGF0ZSBjb21wbGljYXRpb25zKSBhbmQgc2Vjb25kYXJ5IG91dGNvbWVzIChlbWVyZ2VuY3kgcm9vbSBbRVJdIHZpc2l0YXRpb24sIHJldHVybiB0byBvcGVyYXRpbmcgcm9vbSwgcG9zdC1jaXJjdW1jaXNpb24gY29tbXVuaWNhdGlvbnMpLiBSZXN1bHRzOiBBIHRvdGFsIG9mIDI3NyBwYXRpZW50cyB3ZXJlIGlkZW50aWZpZWQuIFRoZSBtZWFuIGFnZSBhbmQgd2VpZ2h0IHdlcmUgMjguNCBkYXlzIGFuZCA0LjMga2csIHJlc3BlY3RpdmVseTsgOTMuMSUgb2YgY2FzZXMgd2VyZSBlbGVjdGl2ZSBhbmQgMTIuMyUgb2YgcGF0aWVudHMgaGFkIGNvbW9yYmlkaXRpZXMuIENpcmN1bWNpc2lvbnMgd2VyZSBwZXJmb3JtZWQgdXNpbmcgTW9nZW4gKDYxLjQlKSBvciBHb21jbyBjbGFtcHMgKDM5LjYlKSB1bmRlciBsb2NhbCBhbmVzdGhlc2lhLiBPdmVyYWxsLCAzNSBwYXRpZW50cyBleHBlcmllbmNlZCBjb21wbGljYXRpb25zICgxMi42JSkuIFRoZXJlIHdlcmUgMTggcGF0aWVudHMgKDYuNSUpIHdpdGggYmxlZWRpbmcgcmVxdWlyaW5nIHN1dHVyZXMgYXQgdGltZSBvZiBjaXJjdW1jaXNpb24uIFR3ZW50eS1zaXggcGF0aWVudHMgKDkuNCUpIGV4cGVyaWVuY2VkIGxvbmctdGVybSBjb21wbGljYXRpb25zLCB3aXRoIHBlbmlsZSBhZGhlc2lvbnMgYmVpbmcgdGhlIG1ham9yaXR5ICg4NC42JSkuIE9uZSAoMC40JSkgb2YgdGhlc2UgcGF0aWVudHMgaGFkIGEgQ2xhdmllbi1EaW5kbyAzIGNvbXBsaWNhdGlvbiByZXF1aXJpbmcgc3VyZ2VyeSBmb3IgYSBza2luIGJyaWRnZSB0aGF0IGNvdWxkIG5vdCBiZSBzZXBhcmF0ZWQuIE9uZSBwYXRpZW50ICgwLjQlKSB2aXNpdGVkIHRoZSBFUiBkdWUgdG8gcG9zdG9wZXJhdGl2ZSBibGVlZGluZyBmcm9tIHRoZSBjaXJjdW1jaXNlZCBhcmVhLCB3aGljaCB3YXMgbWFuYWdlZCBjb25zZXJ2YXRpdmVseS4gTXVsdGl2YXJpYXRlIHJlZ3Jlc3Npb24gYW5hbHlzaXMgaWRlbnRpZmllZCB3ZWlnaHQgPjUuMSBrZyBhcyBhIHJpc2sgZmFjdG9yIGZvciBibGVlZGluZyByZXF1aXJpbmcgc3V0dXJlcyAob2RkcyByYXRpbyBbT1JdIDQuMTQ1OyA5NSUgY29uZmlkZW5jZSBpbnRlcnZhbCBbQ0ldIDEuMjQ24oCTMTMuNzk5KSBhbmQgbG9uZy10ZXJtIGNvbXBsaWNhdGlvbnMgKE9SIDMuNzM4OyA5NSUgQ0kgMS4zNTbigJMxMC4zMDYpLiBObyByaXNrIGZhY3RvcnMgd2VyZSBpZGVudGlmaWVkIGZvciBvdGhlciBvdXRjb21lcyAocmV0dXJuIHRvIG9wZXJhdGluZyByb29tLCBFUiB2aXNpdGF0aW9uLCBwb3N0LWNpcmN1bWNpc2lvbiBlbWFpbC90ZWxlcGhvbmUgY29tbXVuaWNhdGlvbnMpLiBDb25jbHVzaW9uczogVGhpcyBpbnZlc3RpZ2F0aW9uIG9mIG5lb25hdGFsIGNpcmN1bWNpc2lvbiByZXZlYWxlZCB0aGF0IHBhdGllbnRzIHdlaWdoaW5nID41LjEga2cgbWF5IGJlIGF0IGhpZ2hlciByaXNrIG9mIGJsZWVkaW5nIGFuZCBsb25nLXRlcm0gY29tcGxpY2F0aW9ucywgc3VjaCBhcyBhZGhlc2lvbnMuIiwicHVibGlzaGVyIjoiQ2FuYWRpYW4gVXJvbG9naWNhbCBBc3NvY2lhdGlvbiIsImlzc3VlIjoiNCIsInZvbHVtZSI6IjEzIiwiY29udGFpbmVyLXRpdGxlLXNob3J0IjoiIn0sImlzVGVtcG9yYXJ5IjpmYWxzZX0seyJpZCI6IjkzMjA2YWU2LWVkMjQtM2I4Yy04OGYyLTljY2FmMDFiZTUxMSIsIml0ZW1EYXRhIjp7InR5cGUiOiJhcnRpY2xlLWpvdXJuYWwiLCJpZCI6IjkzMjA2YWU2LWVkMjQtM2I4Yy04OGYyLTljY2FmMDFiZTUxMSIsInRpdGxlIjoiTmVlZCBmb3IgSW5jcmVhc2VkIEF3YXJlbmVzcyBvZiBJbnRlcm5hdGlvbmFsIE1hbGUgQ2lyY3VtY2lzaW9uIFZhcmlhdGlvbnMgYW5kIEFzc29jaWF0ZWQgQ29tcGxpY2F0aW9uczogQSBDb250ZW1wb3JhcnkgUmV2aWV3IiwiYXV0aG9yIjpbeyJmYW1pbHkiOiJHb2xvZ3JhbSIsImdpdmVuIjoiTWFrYXlsYSIsInBhcnNlLW5hbWVzIjpmYWxzZSwiZHJvcHBpbmctcGFydGljbGUiOiIiLCJub24tZHJvcHBpbmctcGFydGljbGUiOiIifSx7ImZhbWlseSI6Ik1hcmdvbGluIiwiZ2l2ZW4iOiJSeWFuIiwicGFyc2UtbmFtZXMiOmZhbHNlLCJkcm9wcGluZy1wYXJ0aWNsZSI6IiIsIm5vbi1kcm9wcGluZy1wYXJ0aWNsZSI6IiJ9LHsiZmFtaWx5IjoiTG9taWd1ZW4iLCJnaXZlbiI6IkNocmlzdGluZSBNIiwicGFyc2UtbmFtZXMiOmZhbHNlLCJkcm9wcGluZy1wYXJ0aWNsZSI6IiIsIm5vbi1kcm9wcGluZy1wYXJ0aWNsZSI6IiJ9XSwiY29udGFpbmVyLXRpdGxlIjoiQ3VyZXVzIiwiY29udGFpbmVyLXRpdGxlLXNob3J0IjoiQ3VyZXVzIiwiRE9JIjoiMTAuNzc1OS9jdXJldXMuMjQ1MDciLCJpc3N1ZWQiOnsiZGF0ZS1wYXJ0cyI6W1syMDIyLDQsMjZdXX0sImFic3RyYWN0IjoiTWFsZSBjaXJjdW1jaXNpb24gaXMgYSBwcmV2YWxlbnQsIHN0cmFpZ2h0Zm9yd2FyZCBwcm9jZWR1cmUuIEN1bHR1cmFsLCByZWxpZ2lvdXMsICBhbmQvb3Igc29jaWFsIGZhY3RvcnMgYXJlIHRoZSBtYWluIGRldGVybWluYW50cyBpbiB0aGUgZGVjaXNpb24gdG8gdW5kZXJnbyBjaXJjdW1jaXNpb24uIFRoZSBtZXRob2Qgb2YgY2lyY3VtY2lzaW9uIGFuZCBhZ2Ugb2YgdGhlIHBhdGllbnQgYXQgdGhlIHRpbWUgb2YgY2lyY3VtY2lzaW9uIHZhcmllcywgZGVwZW5kZW50IG9uIHRoZSBkZWNpZGluZyBkZXRlcm1pbmFudDogY3VsdHVyYWwgb3IgcmVsaWdpb3VzIHRyYWRpdGlvbiwgcGVyc29uYWwgaHlnaWVuZSwgcHJldmVudGl2ZSBoZWFsdGgsIG9yIG1lZGljYWwgbmVlZC4gV2hpbGUgY2lyY3VtY2lzaW9uIGlzIGEgcmVsYXRpdmVseSBzaW1wbGUgb3BlcmF0aW9uIGZvciBhIHRyYWluZWQgbWVkaWNhbCBwcm9mZXNzaW9uYWwgd2l0aCBsb3cgcmF0ZXMgb2YgYWR2ZXJzZSBldmVudHMsIHRoZSBzYWZldHkgb2YgdGhlIG9wZXJhdGlvbiB2YXJpZXMgd2hlbiBwZXJmb3JtZWQgYnkgbm9uLW1lZGljYWxseSB0cmFpbmVkICh0cmFkaXRpb25hbCkgcHJhY3RpdGlvbmVycy4gVGhpcyByZXZpZXcgYWltcyB0byBpbmZvcm0gcGh5c2ljaWFucyBvZiBpbnRlcm5hdGlvbmFsIGNpcmN1bWNpc2lvbiB2YXJpYXRpb25zIGFuZCBhc3NvY2lhdGVkIGNvbXBsaWNhdGlvbnMgYW5kIHRvIHByb3ZpZGUgaGlzdG9yeS10YWtpbmcgY29uc2lkZXJhdGlvbnMgZHVyaW5nIHRoZSByZXZpZXcgb2YgdGhlIGdlbml0b3VyaW5hcnkgc3lzdGVtLiBUaGUgcmV2aWV3IHJldmVhbGVkIGEgd2lkZSB2YXJpZXR5IGluIDEpIHRyYWluaW5nIG9mIHByYWN0aXRpb25lcnMgcGVyZm9ybWluZyBjaXJjdW1jaXNpb25zLCAyKSBtZXRob2RzIG9mIGNpcmN1bWNpc2lvbiwgYW5kIDMpIHN0ZXJpbGl0eSBkdXJpbmcgdGhlIHByb2NlZHVyZSBjb250cmlidXRpbmcgdG8gZGlmZmVyaW5nIHJhdGVzIG9mIGNvbXBsaWNhdGlvbnMuIEZpbmRpbmdzIHN1Z2dlc3QgY2lyY3VtY2lzaW9ucyBzaG91bGQgbm90IGJlIHZpZXdlZCBlcXVhbGx5LCBhbmQgZ3JlYXRlciBlbXBoYXNpcyBzaG91bGQgYmUgcGxhY2VkIG9uIGdlbml0b3VyaW5hcnkgaGlzdG9yeSwgZXNwZWNpYWxseSBjaXJjdW1jaXNpb24sIHdpdGggcGF0aWVudHMgZnJvbSBhcmVhcyB3aGVyZSB0cmFkaXRpb25hbCBjaXJjdW1jaXNpb25zIGFyZSBwcmV2YWxlbnQuIiwicHVibGlzaGVyIjoiU3ByaW5nZXIgU2NpZW5jZSBhbmQgQnVzaW5lc3MgTWVkaWEgTExDIn0sImlzVGVtcG9yYXJ5IjpmYWxzZX0seyJpZCI6IjM2YzMyN2EyLWZjMzYtMzFkNy1hMDNmLTBiZjI2Yzc4MDI1YSIsIml0ZW1EYXRhIjp7InR5cGUiOiJhcnRpY2xlLWpvdXJuYWwiLCJpZCI6IjM2YzMyN2EyLWZjMzYtMzFkNy1hMDNmLTBiZjI2Yzc4MDI1YSIsInRpdGxlIjoiRmFjdG9ycyBpbmZsdWVuY2luZyBzYXRpc2ZhY3Rpb24gd2l0aCBtYWxlIGNpcmN1bWNpc2lvbiBpbiBUYWl3YW4iLCJhdXRob3IiOlt7ImZhbWlseSI6IkNoZW4iLCJnaXZlbiI6IkNoaWEgSHVuZyIsInBhcnNlLW5hbWVzIjpmYWxzZSwiZHJvcHBpbmctcGFydGljbGUiOiIiLCJub24tZHJvcHBpbmctcGFydGljbGUiOiIifSx7ImZhbWlseSI6IkNoZW5nIiwiZ2l2ZW4iOiJXZWktTWluZyIsInBhcnNlLW5hbWVzIjpmYWxzZSwiZHJvcHBpbmctcGFydGljbGUiOiIiLCJub24tZHJvcHBpbmctcGFydGljbGUiOiIifSx7ImZhbWlseSI6IkZhbiIsImdpdmVuIjoiWXUtSHVhIiwicGFyc2UtbmFtZXMiOmZhbHNlLCJkcm9wcGluZy1wYXJ0aWNsZSI6IiIsIm5vbi1kcm9wcGluZy1wYXJ0aWNsZSI6IiJ9LHsiZmFtaWx5IjoiQ2hhbmciLCJnaXZlbiI6IlR1bmctUGluZyIsInBhcnNlLW5hbWVzIjpmYWxzZSwiZHJvcHBpbmctcGFydGljbGUiOiIiLCJub24tZHJvcHBpbmctcGFydGljbGUiOiIifV0sImNvbnRhaW5lci10aXRsZSI6IlNjaWVudGlmaWMgUmVwb3J0cyIsImNvbnRhaW5lci10aXRsZS1zaG9ydCI6IlNjaS4gUmVwLiIsIkRPSSI6IjEwLjEwMzgvczQxNTk4LTAyMi0yMDE0MC04IiwiSVNTTiI6IjIwNDUtMjMyMiIsIlVSTCI6Imh0dHBzOi8vZG9pLm9yZy8xMC4xMDM4L3M0MTU5OC0wMjItMjAxNDAtOCIsImlzc3VlZCI6eyJkYXRlLXBhcnRzIjpbWzIwMjNdXX0sInBhZ2UiOiIyMzEzIiwiYWJzdHJhY3QiOiJXZSBhaW1lZCB0byBpbnZlc3RpZ2F0ZSBwYXRpZW50IHNhdGlzZmFjdGlvbiB3aXRoIG1hbGUgY2lyY3VtY2lzaW9uIGluIFRhaXdhbi4gQW4gb25saW5lLCBxdWVzdGlvbm5haXJlLWJhc2VkLCBjcm9zcy1zZWN0aW9uYWwgc3R1ZHkgaW52b2x2aW5nIDM3NiBjaXJjdW1jaXNlZCBtZW4gMjAgdG8gNDDCoHllYXJzIG9mIGFnZSBpbiBUYWl3YW4gd2FzIGNvbmR1Y3RlZC4gQ2lyY3VtY2lzaW9uLXJlbGF0ZWQgc2F0aXNmYWN0aW9uIHdhcyBkZWZpbmVkIGFzIGEgdmlzdWFsIGFuYWxvZ3VlIHNjYWxlIHNjb3Jl4oCJ4oml4oCJNiAocmFuZ2UsIDHigJMxMCkuIFBlYXJzb27igJlzIGNoaS1zcXVhcmUgdGVzdCB3YXMgcGVyZm9ybWVkIHRvIGNvbXBhcmUgZGlmZmVyZW5jZXMgYmV0d2VlbiBzYXRpc2ZpZWQgYW5kIHVuc2F0aXNmaWVkIHBhcnRpY2lwYW50cy4gRmFjdG9ycyBwcmVkaWN0aXZlIG9mIHBhcnRpY2lwYW50IHNhdGlzZmFjdGlvbiB3ZXJlIGFuYWx5c2VkIHVzaW5nIG11bHRpdmFyaWF0ZSBsb2dpc3RpYyByZWdyZXNzaW9uLiBTdGF0aXN0aWNhbCBzaWduaWZpY2FuY2Ugd2FzIHNldCBhdCBQ4oCJPOKAiTAuMDUuIEFtb25nIDM3NiBjaXJjdW1jaXNlZCBtZW4sIDI0OSAoNjYuMiUpIHJlcG9ydGVkIHNhdGlzZmFjdGlvbiB3aXRoIGNpcmN1bWNpc2lvbi4gU2F0aXNmaWVkIHBhcnRpY2lwYW50cyBoYWQgaGlnaGVyIGxldmVscyBvZiBlZHVjYXRpb24sIHVuZGVyd2VudCBjaXJjdW1jaXNpb24gZm9yIHBoaW1vc2lzIG9yIGJhbGFuaXRpcywgdW5kZXJ3ZW50IGNpcmN1bWNpc2lvbiBkdXJpbmcgYWR1bHRob29kLCByZXBvcnRlZCBhIGxhcmdlciBwZW5pbGUgc2l6ZSwgYW5kIGhhZCBmZXdlciBsb25nLXRlcm0gY29tcGxhaW50cy4gRnVydGhlcm1vcmUsIDg5LjQlIGhhZCB2YXJpb3VzIGxvbmctdGVybSBjb21wbGFpbnRzLCBpbmNsdWRpbmcgc2tpbiBjb2xvdXIgbWlzbWF0Y2gsIGNoYW5nZXMgaW4gbWFzdHVyYmF0aW9uIG1ldGhvZHMsIGh5cGVydHJvcGhpYyBzY2FycmluZywgZXhjZXNzaXZlIHNob3J0ZW5pbmcgb2YgdGhlIHByZXB1Y2UsIGFuZCByZWR1bmRhbnQgcHJlcHVjZS4gTXVsdGl2YXJpYXRlIGFuYWx5c2lzIHJldmVhbGVkIHRoYXQgYWR1bHQgY2lyY3VtY2lzaW9uIGFuZCB0aGUgYWJzZW5jZSBvZiBsb25nLXRlcm0gY29uZGl0aW9ucyB3ZXJlIHByZWRpY3RpdmUgb2Ygc2F0aXNmYWN0aW9uLiBUd28tdGhpcmRzIG9mIHBhcnRpY2lwYW50cyB3ZXJlIHNhdGlzZmllZCB3aXRoIHRoZWlyIGNpcmN1bWNpc2lvbiBvdXRjb21lLCBlc3BlY2lhbGx5IHRob3NlIHdobyB1bmRlcndlbnQgY2lyY3VtY2lzaW9uIGZvciBwaGltb3NpcyBvciBiYWxhbml0aXMgZHVyaW5nIGFkdWx0aG9vZC4gUHJvcGVyIHByZW9wZXJhdGl2ZSBwYXRpZW50IHNlbGVjdGlvbiBhbmQgcG9zdG9wZXJhdGl2ZSBzeW1wdG9tIHByZXZlbnRpb24gd291bGQgaW1wcm92ZSBwYXRpZW50IHNhdGlzZmFjdGlvbi4iLCJpc3N1ZSI6IjEiLCJ2b2x1bWUiOiIxMyJ9LCJpc1RlbXBvcmFyeSI6ZmFsc2V9LHsiaWQiOiJmYjhmN2RjOS05NmEyLTNhYjEtYjgxYi0wOTBkZWVmZDIzMGYiLCJpdGVtRGF0YSI6eyJ0eXBlIjoiYXJ0aWNsZS1qb3VybmFsIiwiaWQiOiJmYjhmN2RjOS05NmEyLTNhYjEtYjgxYi0wOTBkZWVmZDIzMGYiLCJ0aXRsZSI6IkZhY3RvcnMgQXNzb2NpYXRlZCBXaXRoIEVhcmx5IERlYXRocyBGb2xsb3dpbmcgTmVvbmF0YWwgTWFsZSBDaXJjdW1jaXNpb24gaW4gdGhlIFVuaXRlZCBTdGF0ZXMsIDIwMDEgdG8gMjAxMCIsImF1dGhvciI6W3siZmFtaWx5IjoiRWFycCIsImdpdmVuIjoiwqBCcmlhbiBEIiwicGFyc2UtbmFtZXMiOmZhbHNlLCJkcm9wcGluZy1wYXJ0aWNsZSI6IiIsIm5vbi1kcm9wcGluZy1wYXJ0aWNsZSI6IiJ9LHsiZmFtaWx5IjoiQWxsYXJlZGR5IiwiZ2l2ZW4iOiLCoFZlZXJhamFsYW5kaGFyIiwicGFyc2UtbmFtZXMiOmZhbHNlLCJkcm9wcGluZy1wYXJ0aWNsZSI6IiIsIm5vbi1kcm9wcGluZy1wYXJ0aWNsZSI6IiJ9LHsiZmFtaWx5IjoiQWxsYXJlZGR5IiwiZ2l2ZW4iOiLCoFZlZXJhc2F0aHB1cnVzaCIsInBhcnNlLW5hbWVzIjpmYWxzZSwiZHJvcHBpbmctcGFydGljbGUiOiIiLCJub24tZHJvcHBpbmctcGFydGljbGUiOiIifSx7ImZhbWlseSI6IlJvdHRhIiwiZ2l2ZW4iOiLCoEFsZXhhbmRyZSBUIiwicGFyc2UtbmFtZXMiOmZhbHNlLCJkcm9wcGluZy1wYXJ0aWNsZSI6IiIsIm5vbi1kcm9wcGluZy1wYXJ0aWNsZSI6IiJ9XSwiY29udGFpbmVyLXRpdGxlIjoiQ2xpbmljYWwgUGVkaWF0cmljcyIsImNvbnRhaW5lci10aXRsZS1zaG9ydCI6IkNsaW4uIFBlZGlhdHIuIChQaGlsYSkuIiwiRE9JIjoiMTAuMTE3Ny8wMDA5OTIyODE4NzkwMDYwIiwiSVNTTiI6IjAwMDktOTIyOCIsIlVSTCI6Imh0dHBzOi8vZG9pLm9yZy8xMC4xMTc3LzAwMDk5MjI4MTg3OTAwNjAiLCJpc3N1ZWQiOnsiZGF0ZS1wYXJ0cyI6W1syMDE4LDExLDFdXX0sInBhZ2UiOiIxNTMyLTE1NDAiLCJhYnN0cmFjdCI6IldlIHNvdWdodCB0byBxdWFudGlmeSBlYXJseSBkZWF0aHMgZm9sbG93aW5nIG5lb25hdGFsIGNpcmN1bWNpc2lvbiAoc2FtZSBob3NwaXRhbCBhZG1pc3Npb24pIGFuZCB0byBpZGVudGlmeSBmYWN0b3JzIGFzc29jaWF0ZWQgd2l0aCBzdWNoIG1vcnRhbGl0eS4gV2UgcGVyZm9ybWVkIGEgcmV0cm9zcGVjdGl2ZSBhbmFseXNpcyBvZiBhbGwgaW5mYW50cyB3aG8gdW5kZXJ3ZW50IGNpcmN1bWNpc2lvbiBpbiBhbiBpbnBhdGllbnQgaG9zcGl0YWwgc2V0dGluZyBkdXJpbmcgdGhlIGZpcnN0IDMwIGRheXMgb2YgbGlmZSBmcm9tIDIwMDEgdG8gMjAxMCB1c2luZyB0aGUgTmF0aW9uYWwgSW5wYXRpZW50IFNhbXBsZS4gT3ZlciAxMCB5ZWFycywgMjAwIGVhcmx5IGRlYXRocyB3ZXJlIHJlY29yZGVkIGFtb25nIDkgODMzIDExMCBzdWJqZWN0cyAoMSBkZWF0aCBwZXIgNDkgMTY2IGNpcmN1bWNpc2lvbnMpLiBOb3RlOiB0aGlzIGZpZ3VyZSBzaG91bGQgbm90IGJlIGludGVycHJldGVkIGFzIGNhdXNhbCBidXQgY29ycmVsYXRpb25hbCBhcyBpdCBtYXkgaW5jbHVkZSBib3RoIHVuZGVyY291bnRpbmcgYW5kIG92ZXJjb3VudGluZyBvZiBkZWF0aHMgYXR0cmlidXRhYmxlIHRvIGNpcmN1bWNpc2lvbi4gQ29tcGFyZWQgd2l0aCBzdXJ2aXZvcnMsIHN1YmplY3RzIHdobyBkaWVkIGZvbGxvd2luZyBuZXdib3JuIGNpcmN1bWNpc2lvbiB3ZXJlIG1vcmUgbGlrZWx5IHRvIGhhdmUgYXNzb2NpYXRlZCBjb21vcmJpZCBjb25kaXRpb25zLCBzdWNoIGFzIGNhcmRpYWMgZGlzZWFzZSAob2RkcyByYXRpbyBbT1JdID0gNjk3LjggWzM3OC41LTEyODYuNl07IFAgPCAuMDAxKSwgY29hZ3Vsb3BhdGh5IChPUiA9IDE1OS42IFs5NS42LTI2Ni4yXTsgUCA8IC4wMDEpLCBmbHVpZCBhbmQgZWxlY3Ryb2x5dGUgZGlzb3JkZXJzIChPUiA9IDY4LjIgWzQ5LjEtOTQuNl07IFAgPCAuMDAxKSwgb3IgcHVsbW9uYXJ5IGNpcmN1bGF0b3J5IGRpc29yZGVycyAoT1IgPSAxNjkuNSBbNjkuNy00MTIuNV07IFAgPCAuMDAxKS4gUmVjb2duaXppbmcgdGhlc2UgZmFjdG9ycyBjb3VsZCBpbmZvcm0gY2xpbmljYWwgYW5kIHBhcmVudGFsIGRlY2lzaW9ucywgcG90ZW50aWFsbHkgcmVkdWNpbmcgYXNzb2NpYXRlZCByaXNrcy4iLCJwdWJsaXNoZXIiOiJTQUdFIFB1YmxpY2F0aW9ucyBJbmMiLCJpc3N1ZSI6IjEzIiwidm9sdW1lIjoiNTcifSwiaXNUZW1wb3JhcnkiOmZhbHNlfSx7ImlkIjoiYjQ5MDY3N2QtYTYzNi0zMTZmLWJhYTUtNjg4N2U1NDVkYzhiIiwiaXRlbURhdGEiOnsidHlwZSI6ImFydGljbGUtam91cm5hbCIsImlkIjoiYjQ5MDY3N2QtYTYzNi0zMTZmLWJhYTUtNjg4N2U1NDVkYzhiIiwidGl0bGUiOiJBIExvbmdpdHVkaW5hbCBQb3B1bGF0aW9uIEFuYWx5c2lzIG9mIEN1bXVsYXRpdmUgUmlza3Mgb2YgQ2lyY3VtY2lzaW9uIiwiYXV0aG9yIjpbeyJmYW1pbHkiOiJIdW5nIiwiZ2l2ZW4iOiJZYS1DaGluZyIsInBhcnNlLW5hbWVzIjpmYWxzZSwiZHJvcHBpbmctcGFydGljbGUiOiIiLCJub24tZHJvcHBpbmctcGFydGljbGUiOiIifSx7ImZhbWlseSI6IkNoYW5nIiwiZ2l2ZW4iOiJEYXZpZCBDIiwicGFyc2UtbmFtZXMiOmZhbHNlLCJkcm9wcGluZy1wYXJ0aWNsZSI6IiIsIm5vbi1kcm9wcGluZy1wYXJ0aWNsZSI6IiJ9LHsiZmFtaWx5IjoiV2VzdGZhbCIsImdpdmVuIjoiTWFnZ2llIEwiLCJwYXJzZS1uYW1lcyI6ZmFsc2UsImRyb3BwaW5nLXBhcnRpY2xlIjoiIiwibm9uLWRyb3BwaW5nLXBhcnRpY2xlIjoiIn0seyJmYW1pbHkiOiJNYXJrcyIsImdpdmVuIjoiSXNvYmVsIEgiLCJwYXJzZS1uYW1lcyI6ZmFsc2UsImRyb3BwaW5nLXBhcnRpY2xlIjoiIiwibm9uLWRyb3BwaW5nLXBhcnRpY2xlIjoiIn0seyJmYW1pbHkiOiJNYXNpYWtvcyIsImdpdmVuIjoiUGV0ZXIgVCIsInBhcnNlLW5hbWVzIjpmYWxzZSwiZHJvcHBpbmctcGFydGljbGUiOiIiLCJub24tZHJvcHBpbmctcGFydGljbGUiOiIifSx7ImZhbWlseSI6IktlbGxlaGVyIiwiZ2l2ZW4iOiJDYXNzYW5kcmEgTSIsInBhcnNlLW5hbWVzIjpmYWxzZSwiZHJvcHBpbmctcGFydGljbGUiOiIiLCJub24tZHJvcHBpbmctcGFydGljbGUiOiIifV0sImNvbnRhaW5lci10aXRsZSI6IkpvdXJuYWwgb2YgU3VyZ2ljYWwgUmVzZWFyY2giLCJET0kiOiJodHRwczovL2RvaS5vcmcvMTAuMTAxNi9qLmpzcy4yMDE4LjA3LjA2OSIsIklTU04iOiIwMDIyLTQ4MDQiLCJVUkwiOiJodHRwczovL3d3dy5zY2llbmNlZGlyZWN0LmNvbS9zY2llbmNlL2FydGljbGUvcGlpL1MwMDIyNDgwNDE4MzA1NDdYIiwiaXNzdWVkIjp7ImRhdGUtcGFydHMiOltbMjAxOV1dfSwicGFnZSI6IjExMS0xMTciLCJhYnN0cmFjdCI6IkJhY2tncm91bmRcbkNpcmN1bWNpc2lvbiBpcyB3aWRlbHkgYWNjZXB0ZWQgZm9yIG5ld2Jvcm5zIGluIHRoZSBVbml0ZWQgU3RhdGVzLiBIb3dldmVyLCBjaXJjdW1jaXNpb24gY2FycmllcyBhIHJpc2sgb2YgY29tcGxpY2F0aW9ucywgdGhlIHJhdGVzIG9mIHdoaWNoIGFyZSBub3Qgd2VsbCBkZXNjcmliZWQgaW4gdGhlIGNvbnRlbXBvcmFyeSBlcmEuXG5NZXRob2RzXG5XZSBwZXJmb3JtZWQgYSBsb25naXR1ZGluYWwgcG9wdWxhdGlvbiBhbmFseXNpcyBvZiB0aGUgQ2FsaWZvcm5pYSBPZmZpY2Ugb2YgU3RhdGV3aWRlIEhlYWx0aCBQbGFubmluZyBhbmQgRGV2ZWxvcG1lbnQgZGF0YWJhc2UgYmV0d2VlbiAyMDA1IGFuZCAyMDEwLiBVc2luZyBJbnRlcm5hdGlvbmFsIENsYXNzaWZpY2F0aW9uIG9mIFByb2NlZHVyZXMsIE5pbnRoIFJldmlzaW9uLCBDbGluaWNhbCBNb2RpZmljYXRpb24gYW5kIEN1cnJlbnQgUHJvY2VkdXJhbCBUZXJtaW5vbG9neSBjb2Rlcywgd2UgY2FsY3VsYXRlZCBlYXJseSBhbmQgbGF0ZSBjb21wbGljYXRpb24gcmF0ZXMgYnkgS2FwbGFu4oCTTWVpZXIgc3Vydml2YWwgZXN0aW1hdGVzLiBMYXRlIGNvbXBsaWNhdGlvbnMgd2VyZSBkZWZpbmVkIGFzIHRob3NlIHRoYXQgb2NjdXJyZWQgYmV0d2VlbiAzMMKgZCBhbmQgNcKgeSBhZnRlciBjaXJjdW1jaXNpb24uIERlc2NyaXB0aXZlIGFuYWx5c2lzIG9mIGNvbXBsaWNhdGlvbnMgd2FzIG9idGFpbmVkIGJ5IGFuYWx5c2lzIG9mIHZhcmlhbmNlLCBjaGktc3F1YXJlIHRlc3QsIG9yIGxvZy1yYW5rIHRlc3QuIE9uIGFkanVzdGVkIGFuYWx5c2lzLCBhIENveCBwcm9wb3J0aW9uYWwgaGF6YXJkIG1vZGVsIHdhcyBwZXJmb3JtZWQgdG8gZGV0ZXJtaW5lIHRoZSByaXNrIG9mIGVhcmx5IGFuZCBsYXRlIGNvbXBsaWNhdGlvbnMsIGFkanVzdGluZyBmb3IgcGF0aWVudCBkZW1vZ3JhcGhpY3MuXG5SZXN1bHRzXG5BIHRvdGFsIG9mIDI0LDQzMiBjaXJjdW1jaXNlZCBjaGlsZHJlbiB1bmRlciBhZ2UgNSB5IHdlcmUgYW5hbHl6ZWQuIE92ZXJhbGwsIGN1bXVsYXRpdmUgY29tcGxpY2F0aW9uIHJhdGVzIG92ZXIgNcKgeSB3ZXJlIDEuNSUgaW4gbmVvbmF0ZXMsIDAuNSUgb2Ygd2hpY2ggd2VyZSBlYXJseSwgYW5kIDIuOSUgaW4gbm9uLW5lb25hdGVzLCAyLjIlIG9mIHdoaWNoIHdlcmUgZWFybHkuIE9uIGFkanVzdGVkIGFuYWx5c2lzLCBub24tbmVvbmF0ZXMgaGFkIGEgaGlnaGVyIHJpc2sgb2YgZWFybHkgY29tcGxpY2F0aW9ucyAoT1IgMTguNSkuIEluIGJvdGggbmVvbmF0ZXMgYW5kIG5vbi1uZW9uYXRlcywgdGhlIG1ham9yaXR5IG9mIHBhdGllbnRzIHdpdGggbGF0ZSBjb21wbGljYXRpb25zIHVuZGVyd2VudCBjaXJjdW1jaXNpb24gcmV2aXNpb24uXG5Db25jbHVzaW9uc1xuQ2lyY3VtY2lzaW9uIGhhcyBhIGNvbXBsaWNhdGlvbiByYXRlIGhpZ2hlciB0aGFuIHByZXZpb3VzbHkgcmVjb2duaXplZC4gTW9zdCBwYXRpZW50cyB3aXRoIGxhdGUgY29tcGxpY2F0aW9ucyBhZnRlciBjaXJjdW1jaXNpb24gcmVjZWl2ZWQgYW4gb3BlcmF0aXZlIGNpcmN1bWNpc2lvbiByZXZpc2lvbi4gQ2xpbmljaWFucyBzaG91bGQgd2VpZ2ggdGhlIHN1cmdpY2FsIHJpc2tzIGFnYWluc3QgdGhlIHJlcG9ydGVkIG1lZGljYWwgYmVuZWZpdHMgb2YgY2lyY3VtY2lzaW9uIHdoZW4gY291bnNlbGluZyBwYXJlbnRzIGFib3V0IGNpcmN1bWNpc2lvbi4iLCJ2b2x1bWUiOiIyMzMiLCJjb250YWluZXItdGl0bGUtc2hvcnQiOiIifSwiaXNUZW1wb3JhcnkiOmZhbHNlfV19&quot;,&quot;citationItems&quot;:[{&quot;id&quot;:&quot;e5374146-666c-3f76-8cbf-735486d3610b&quot;,&quot;itemData&quot;:{&quot;type&quot;:&quot;article-journal&quot;,&quot;id&quot;:&quot;e5374146-666c-3f76-8cbf-735486d3610b&quot;,&quot;title&quot;:&quot;Assessment of risk factors for surgical complications in neonatal circumcision clinic&quot;,&quot;author&quot;:[{&quot;family&quot;:&quot;Kim&quot;,&quot;given&quot;:&quot;Jin K.&quot;,&quot;parse-names&quot;:false,&quot;dropping-particle&quot;:&quot;&quot;,&quot;non-dropping-particle&quot;:&quot;&quot;},{&quot;family&quot;:&quot;Koyle&quot;,&quot;given&quot;:&quot;Martin A.&quot;,&quot;parse-names&quot;:false,&quot;dropping-particle&quot;:&quot;&quot;,&quot;non-dropping-particle&quot;:&quot;&quot;},{&quot;family&quot;:&quot;Chua&quot;,&quot;given&quot;:&quot;Michael E.&quot;,&quot;parse-names&quot;:false,&quot;dropping-particle&quot;:&quot;&quot;,&quot;non-dropping-particle&quot;:&quot;&quot;},{&quot;family&quot;:&quot;Ming&quot;,&quot;given&quot;:&quot;Jessica M.&quot;,&quot;parse-names&quot;:false,&quot;dropping-particle&quot;:&quot;&quot;,&quot;non-dropping-particle&quot;:&quot;&quot;},{&quot;family&quot;:&quot;Lee&quot;,&quot;given&quot;:&quot;Min Joon&quot;,&quot;parse-names&quot;:false,&quot;dropping-particle&quot;:&quot;&quot;,&quot;non-dropping-particle&quot;:&quot;&quot;},{&quot;family&quot;:&quot;Kesavan&quot;,&quot;given&quot;:&quot;Amre&quot;,&quot;parse-names&quot;:false,&quot;dropping-particle&quot;:&quot;&quot;,&quot;non-dropping-particle&quot;:&quot;&quot;},{&quot;family&quot;:&quot;Saunders&quot;,&quot;given&quot;:&quot;Megan&quot;,&quot;parse-names&quot;:false,&quot;dropping-particle&quot;:&quot;&quot;,&quot;non-dropping-particle&quot;:&quot;&quot;},{&quot;family&quot;:&quot;Santos&quot;,&quot;given&quot;:&quot;Joana&quot;,&quot;parse-names&quot;:false,&quot;dropping-particle&quot;:&quot;Dos&quot;,&quot;non-dropping-particle&quot;:&quot;&quot;}],&quot;container-title&quot;:&quot;Canadian Urological Association Journal&quot;,&quot;DOI&quot;:&quot;10.5489/cuaj.5460&quot;,&quot;ISSN&quot;:&quot;19201214&quot;,&quot;issued&quot;:{&quot;date-parts&quot;:[[2019,4,1]]},&quot;page&quot;:&quot;E108-E112&quot;,&quot;abstract&quot;:&quot;Introduction: Despite the widespread use of circumcision, there is little understanding regarding risk factors associated with its complications. This investigation assesses potential risk factors contributing to complications of circumcision. Methods: A retrospective review of all males who underwent a neonatal circumcision in our institution’s pediatric urology clinic between January 2015 and June 2017 was performed. Continuous variables were dichotomized to determine a clinically relevant cutoff value. Multivariate regression analyses were used to identify risk factors for primary outcomes (early/late complications) and secondary outcomes (emergency room [ER] visitation, return to operating room, post-circumcision communications). Results: A total of 277 patients were identified. The mean age and weight were 28.4 days and 4.3 kg, respectively; 93.1% of cases were elective and 12.3% of patients had comorbidities. Circumcisions were performed using Mogen (61.4%) or Gomco clamps (39.6%) under local anesthesia. Overall, 35 patients experienced complications (12.6%). There were 18 patients (6.5%) with bleeding requiring sutures at time of circumcision. Twenty-six patients (9.4%) experienced long-term complications, with penile adhesions being the majority (84.6%). One (0.4%) of these patients had a Clavien-Dindo 3 complication requiring surgery for a skin bridge that could not be separated. One patient (0.4%) visited the ER due to postoperative bleeding from the circumcised area, which was managed conservatively. Multivariate regression analysis identified weight &gt;5.1 kg as a risk factor for bleeding requiring sutures (odds ratio [OR] 4.145; 95% confidence interval [CI] 1.246–13.799) and long-term complications (OR 3.738; 95% CI 1.356–10.306). No risk factors were identified for other outcomes (return to operating room, ER visitation, post-circumcision email/telephone communications). Conclusions: This investigation of neonatal circumcision revealed that patients weighing &gt;5.1 kg may be at higher risk of bleeding and long-term complications, such as adhesions.&quot;,&quot;publisher&quot;:&quot;Canadian Urological Association&quot;,&quot;issue&quot;:&quot;4&quot;,&quot;volume&quot;:&quot;13&quot;,&quot;container-title-short&quot;:&quot;&quot;},&quot;isTemporary&quot;:false},{&quot;id&quot;:&quot;93206ae6-ed24-3b8c-88f2-9ccaf01be511&quot;,&quot;itemData&quot;:{&quot;type&quot;:&quot;article-journal&quot;,&quot;id&quot;:&quot;93206ae6-ed24-3b8c-88f2-9ccaf01be511&quot;,&quot;title&quot;:&quot;Need for Increased Awareness of International Male Circumcision Variations and Associated Complications: A Contemporary Review&quot;,&quot;author&quot;:[{&quot;family&quot;:&quot;Gologram&quot;,&quot;given&quot;:&quot;Makayla&quot;,&quot;parse-names&quot;:false,&quot;dropping-particle&quot;:&quot;&quot;,&quot;non-dropping-particle&quot;:&quot;&quot;},{&quot;family&quot;:&quot;Margolin&quot;,&quot;given&quot;:&quot;Ryan&quot;,&quot;parse-names&quot;:false,&quot;dropping-particle&quot;:&quot;&quot;,&quot;non-dropping-particle&quot;:&quot;&quot;},{&quot;family&quot;:&quot;Lomiguen&quot;,&quot;given&quot;:&quot;Christine M&quot;,&quot;parse-names&quot;:false,&quot;dropping-particle&quot;:&quot;&quot;,&quot;non-dropping-particle&quot;:&quot;&quot;}],&quot;container-title&quot;:&quot;Cureus&quot;,&quot;container-title-short&quot;:&quot;Cureus&quot;,&quot;DOI&quot;:&quot;10.7759/cureus.24507&quot;,&quot;issued&quot;:{&quot;date-parts&quot;:[[2022,4,26]]},&quot;abstract&quot;:&quot;Male circumcision is a prevalent, straightforward procedure. Cultural, religious,  and/or social factors are the main determinants in the decision to undergo circumcision. The method of circumcision and age of the patient at the time of circumcision varies, dependent on the deciding determinant: cultural or religious tradition, personal hygiene, preventive health, or medical need. While circumcision is a relatively simple operation for a trained medical professional with low rates of adverse events, the safety of the operation varies when performed by non-medically trained (traditional) practitioners. This review aims to inform physicians of international circumcision variations and associated complications and to provide history-taking considerations during the review of the genitourinary system. The review revealed a wide variety in 1) training of practitioners performing circumcisions, 2) methods of circumcision, and 3) sterility during the procedure contributing to differing rates of complications. Findings suggest circumcisions should not be viewed equally, and greater emphasis should be placed on genitourinary history, especially circumcision, with patients from areas where traditional circumcisions are prevalent.&quot;,&quot;publisher&quot;:&quot;Springer Science and Business Media LLC&quot;},&quot;isTemporary&quot;:false},{&quot;id&quot;:&quot;36c327a2-fc36-31d7-a03f-0bf26c78025a&quot;,&quot;itemData&quot;:{&quot;type&quot;:&quot;article-journal&quot;,&quot;id&quot;:&quot;36c327a2-fc36-31d7-a03f-0bf26c78025a&quot;,&quot;title&quot;:&quot;Factors influencing satisfaction with male circumcision in Taiwan&quot;,&quot;author&quot;:[{&quot;family&quot;:&quot;Chen&quot;,&quot;given&quot;:&quot;Chia Hung&quot;,&quot;parse-names&quot;:false,&quot;dropping-particle&quot;:&quot;&quot;,&quot;non-dropping-particle&quot;:&quot;&quot;},{&quot;family&quot;:&quot;Cheng&quot;,&quot;given&quot;:&quot;Wei-Ming&quot;,&quot;parse-names&quot;:false,&quot;dropping-particle&quot;:&quot;&quot;,&quot;non-dropping-particle&quot;:&quot;&quot;},{&quot;family&quot;:&quot;Fan&quot;,&quot;given&quot;:&quot;Yu-Hua&quot;,&quot;parse-names&quot;:false,&quot;dropping-particle&quot;:&quot;&quot;,&quot;non-dropping-particle&quot;:&quot;&quot;},{&quot;family&quot;:&quot;Chang&quot;,&quot;given&quot;:&quot;Tung-Ping&quot;,&quot;parse-names&quot;:false,&quot;dropping-particle&quot;:&quot;&quot;,&quot;non-dropping-particle&quot;:&quot;&quot;}],&quot;container-title&quot;:&quot;Scientific Reports&quot;,&quot;container-title-short&quot;:&quot;Sci. Rep.&quot;,&quot;DOI&quot;:&quot;10.1038/s41598-022-20140-8&quot;,&quot;ISSN&quot;:&quot;2045-2322&quot;,&quot;URL&quot;:&quot;https://doi.org/10.1038/s41598-022-20140-8&quot;,&quot;issued&quot;:{&quot;date-parts&quot;:[[2023]]},&quot;page&quot;:&quot;2313&quot;,&quot;abstract&quot;:&quot;We aimed to investigate patient satisfaction with male circumcision in Taiwan. An online, questionnaire-based, cross-sectional study involving 376 circumcised men 20 to 40 years of age in Taiwan was conducted. Circumcision-related satisfaction was defined as a visual analogue scale score ≥ 6 (range, 1–10). Pearson’s chi-square test was performed to compare differences between satisfied and unsatisfied participants. Factors predictive of participant satisfaction were analysed using multivariate logistic regression. Statistical significance was set at P &lt; 0.05. Among 376 circumcised men, 249 (66.2%) reported satisfaction with circumcision. Satisfied participants had higher levels of education, underwent circumcision for phimosis or balanitis, underwent circumcision during adulthood, reported a larger penile size, and had fewer long-term complaints. Furthermore, 89.4% had various long-term complaints, including skin colour mismatch, changes in masturbation methods, hypertrophic scarring, excessive shortening of the prepuce, and redundant prepuce. Multivariate analysis revealed that adult circumcision and the absence of long-term conditions were predictive of satisfaction. Two-thirds of participants were satisfied with their circumcision outcome, especially those who underwent circumcision for phimosis or balanitis during adulthood. Proper preoperative patient selection and postoperative symptom prevention would improve patient satisfaction.&quot;,&quot;issue&quot;:&quot;1&quot;,&quot;volume&quot;:&quot;13&quot;},&quot;isTemporary&quot;:false},{&quot;id&quot;:&quot;fb8f7dc9-96a2-3ab1-b81b-090deefd230f&quot;,&quot;itemData&quot;:{&quot;type&quot;:&quot;article-journal&quot;,&quot;id&quot;:&quot;fb8f7dc9-96a2-3ab1-b81b-090deefd230f&quot;,&quot;title&quot;:&quot;Factors Associated With Early Deaths Following Neonatal Male Circumcision in the United States, 2001 to 2010&quot;,&quot;author&quot;:[{&quot;family&quot;:&quot;Earp&quot;,&quot;given&quot;:&quot; Brian D&quot;,&quot;parse-names&quot;:false,&quot;dropping-particle&quot;:&quot;&quot;,&quot;non-dropping-particle&quot;:&quot;&quot;},{&quot;family&quot;:&quot;Allareddy&quot;,&quot;given&quot;:&quot; Veerajalandhar&quot;,&quot;parse-names&quot;:false,&quot;dropping-particle&quot;:&quot;&quot;,&quot;non-dropping-particle&quot;:&quot;&quot;},{&quot;family&quot;:&quot;Allareddy&quot;,&quot;given&quot;:&quot; Veerasathpurush&quot;,&quot;parse-names&quot;:false,&quot;dropping-particle&quot;:&quot;&quot;,&quot;non-dropping-particle&quot;:&quot;&quot;},{&quot;family&quot;:&quot;Rotta&quot;,&quot;given&quot;:&quot; Alexandre T&quot;,&quot;parse-names&quot;:false,&quot;dropping-particle&quot;:&quot;&quot;,&quot;non-dropping-particle&quot;:&quot;&quot;}],&quot;container-title&quot;:&quot;Clinical Pediatrics&quot;,&quot;container-title-short&quot;:&quot;Clin. Pediatr. (Phila).&quot;,&quot;DOI&quot;:&quot;10.1177/0009922818790060&quot;,&quot;ISSN&quot;:&quot;0009-9228&quot;,&quot;URL&quot;:&quot;https://doi.org/10.1177/0009922818790060&quot;,&quot;issued&quot;:{&quot;date-parts&quot;:[[2018,11,1]]},&quot;page&quot;:&quot;1532-1540&quot;,&quot;abstract&quot;:&quot;We sought to quantify early deaths following neonatal circumcision (same hospital admission) and to identify factors associated with such mortality. We performed a retrospective analysis of all infants who underwent circumcision in an inpatient hospital setting during the first 30 days of life from 2001 to 2010 using the National Inpatient Sample. Over 10 years, 200 early deaths were recorded among 9 833 110 subjects (1 death per 49 166 circumcisions). Note: this figure should not be interpreted as causal but correlational as it may include both undercounting and overcounting of deaths attributable to circumcision. Compared with survivors, subjects who died following newborn circumcision were more likely to have associated comorbid conditions, such as cardiac disease (odds ratio [OR] = 697.8 [378.5-1286.6]; P &lt; .001), coagulopathy (OR = 159.6 [95.6-266.2]; P &lt; .001), fluid and electrolyte disorders (OR = 68.2 [49.1-94.6]; P &lt; .001), or pulmonary circulatory disorders (OR = 169.5 [69.7-412.5]; P &lt; .001). Recognizing these factors could inform clinical and parental decisions, potentially reducing associated risks.&quot;,&quot;publisher&quot;:&quot;SAGE Publications Inc&quot;,&quot;issue&quot;:&quot;13&quot;,&quot;volume&quot;:&quot;57&quot;},&quot;isTemporary&quot;:false},{&quot;id&quot;:&quot;b490677d-a636-316f-baa5-6887e545dc8b&quot;,&quot;itemData&quot;:{&quot;type&quot;:&quot;article-journal&quot;,&quot;id&quot;:&quot;b490677d-a636-316f-baa5-6887e545dc8b&quot;,&quot;title&quot;:&quot;A Longitudinal Population Analysis of Cumulative Risks of Circumcision&quot;,&quot;author&quot;:[{&quot;family&quot;:&quot;Hung&quot;,&quot;given&quot;:&quot;Ya-Ching&quot;,&quot;parse-names&quot;:false,&quot;dropping-particle&quot;:&quot;&quot;,&quot;non-dropping-particle&quot;:&quot;&quot;},{&quot;family&quot;:&quot;Chang&quot;,&quot;given&quot;:&quot;David C&quot;,&quot;parse-names&quot;:false,&quot;dropping-particle&quot;:&quot;&quot;,&quot;non-dropping-particle&quot;:&quot;&quot;},{&quot;family&quot;:&quot;Westfal&quot;,&quot;given&quot;:&quot;Maggie L&quot;,&quot;parse-names&quot;:false,&quot;dropping-particle&quot;:&quot;&quot;,&quot;non-dropping-particle&quot;:&quot;&quot;},{&quot;family&quot;:&quot;Marks&quot;,&quot;given&quot;:&quot;Isobel H&quot;,&quot;parse-names&quot;:false,&quot;dropping-particle&quot;:&quot;&quot;,&quot;non-dropping-particle&quot;:&quot;&quot;},{&quot;family&quot;:&quot;Masiakos&quot;,&quot;given&quot;:&quot;Peter T&quot;,&quot;parse-names&quot;:false,&quot;dropping-particle&quot;:&quot;&quot;,&quot;non-dropping-particle&quot;:&quot;&quot;},{&quot;family&quot;:&quot;Kelleher&quot;,&quot;given&quot;:&quot;Cassandra M&quot;,&quot;parse-names&quot;:false,&quot;dropping-particle&quot;:&quot;&quot;,&quot;non-dropping-particle&quot;:&quot;&quot;}],&quot;container-title&quot;:&quot;Journal of Surgical Research&quot;,&quot;DOI&quot;:&quot;https://doi.org/10.1016/j.jss.2018.07.069&quot;,&quot;ISSN&quot;:&quot;0022-4804&quot;,&quot;URL&quot;:&quot;https://www.sciencedirect.com/science/article/pii/S002248041830547X&quot;,&quot;issued&quot;:{&quot;date-parts&quot;:[[2019]]},&quot;page&quot;:&quot;111-117&quot;,&quot;abstract&quot;:&quot;Background\nCircumcision is widely accepted for newborns in the United States. However, circumcision carries a risk of complications, the rates of which are not well described in the contemporary era.\nMethods\nWe performed a longitudinal population analysis of the California Office of Statewide Health Planning and Development database between 2005 and 2010. Using International Classification of Procedures, Ninth Revision, Clinical Modification and Current Procedural Terminology codes, we calculated early and late complication rates by Kaplan–Meier survival estimates. Late complications were defined as those that occurred between 30 d and 5 y after circumcision. Descriptive analysis of complications was obtained by analysis of variance, chi-square test, or log-rank test. On adjusted analysis, a Cox proportional hazard model was performed to determine the risk of early and late complications, adjusting for patient demographics.\nResults\nA total of 24,432 circumcised children under age 5 y were analyzed. Overall, cumulative complication rates over 5 y were 1.5% in neonates, 0.5% of which were early, and 2.9% in non-neonates, 2.2% of which were early. On adjusted analysis, non-neonates had a higher risk of early complications (OR 18.5). In both neonates and non-neonates, the majority of patients with late complications underwent circumcision revision.\nConclusions\nCircumcision has a complication rate higher than previously recognized. Most patients with late complications after circumcision received an operative circumcision revision. Clinicians should weigh the surgical risks against the reported medical benefits of circumcision when counseling parents about circumcision.&quot;,&quot;volume&quot;:&quot;233&quot;,&quot;container-title-short&quot;:&quot;&quot;},&quot;isTemporary&quot;:false}]},{&quot;citationID&quot;:&quot;MENDELEY_CITATION_8671af20-9251-407b-b14a-6ce78a8d15a4&quot;,&quot;properties&quot;:{&quot;noteIndex&quot;:0},&quot;isEdited&quot;:false,&quot;manualOverride&quot;:{&quot;isManuallyOverridden&quot;:false,&quot;citeprocText&quot;:&quot;(Lucas et al., 2020; Satyagraha et al., 2020)&quot;,&quot;manualOverrideText&quot;:&quot;&quot;},&quot;citationTag&quot;:&quot;MENDELEY_CITATION_v3_eyJjaXRhdGlvbklEIjoiTUVOREVMRVlfQ0lUQVRJT05fODY3MWFmMjAtOTI1MS00MDdiLWIxNGEtNmNlNzhhOGQxNWE0IiwicHJvcGVydGllcyI6eyJub3RlSW5kZXgiOjB9LCJpc0VkaXRlZCI6ZmFsc2UsIm1hbnVhbE92ZXJyaWRlIjp7ImlzTWFudWFsbHlPdmVycmlkZGVuIjpmYWxzZSwiY2l0ZXByb2NUZXh0IjoiKEx1Y2FzIGV0IGFsLiwgMjAyMDsgU2F0eWFncmFoYSBldCBhbC4sIDIwMjApIiwibWFudWFsT3ZlcnJpZGVUZXh0IjoiIn0sImNpdGF0aW9uSXRlbXMiOlt7ImlkIjoiNzQ1ZTUwM2ItODUyNS0zNjVhLWE5ZTktMDZmYWMyZjU3ZTJiIiwiaXRlbURhdGEiOnsidHlwZSI6ImFydGljbGUtam91cm5hbCIsImlkIjoiNzQ1ZTUwM2ItODUyNS0zNjVhLWE5ZTktMDZmYWMyZjU3ZTJiIiwidGl0bGUiOiJDYXNlIHNlcmllcyBvZiBnbGFucyBpbmp1cmllcyBkdXJpbmcgdm9sdW50YXJ5IG1lZGljYWwgbWFsZSBjaXJjdW1jaXNpb24gZm9yIEhJViBwcmV2ZW50aW9uIC0gRWFzdGVybiBhbmQgc291dGhlcm4gQWZyaWNhLCAyMDE1LTIwMTgiLCJhdXRob3IiOlt7ImZhbWlseSI6Ikx1Y2FzIiwiZ2l2ZW4iOiJUb2RkIEouIiwicGFyc2UtbmFtZXMiOmZhbHNlLCJkcm9wcGluZy1wYXJ0aWNsZSI6IiIsIm5vbi1kcm9wcGluZy1wYXJ0aWNsZSI6IiJ9LHsiZmFtaWx5IjoiVG9sZWRvIiwiZ2l2ZW4iOiJDYXJsb3MiLCJwYXJzZS1uYW1lcyI6ZmFsc2UsImRyb3BwaW5nLXBhcnRpY2xlIjoiIiwibm9uLWRyb3BwaW5nLXBhcnRpY2xlIjoiIn0seyJmYW1pbHkiOiJEYXZpcyIsImdpdmVuIjoiU3RlcGhhbmllIE0uIiwicGFyc2UtbmFtZXMiOmZhbHNlLCJkcm9wcGluZy1wYXJ0aWNsZSI6IiIsIm5vbi1kcm9wcGluZy1wYXJ0aWNsZSI6IiJ9LHsiZmFtaWx5IjoiV2F0dHMiLCJnaXZlbiI6IkQuIEhlYXRoZXIiLCJwYXJzZS1uYW1lcyI6ZmFsc2UsImRyb3BwaW5nLXBhcnRpY2xlIjoiIiwibm9uLWRyb3BwaW5nLXBhcnRpY2xlIjoiIn0seyJmYW1pbHkiOiJDYXZhbmF1Z2giLCJnaXZlbiI6Ikpvc2VwaCBTLiIsInBhcnNlLW5hbWVzIjpmYWxzZSwiZHJvcHBpbmctcGFydGljbGUiOiIiLCJub24tZHJvcHBpbmctcGFydGljbGUiOiIifSx7ImZhbWlseSI6IktpZ2d1bmR1IiwiZ2l2ZW4iOiJWYWxlcmlhbiIsInBhcnNlLW5hbWVzIjpmYWxzZSwiZHJvcHBpbmctcGFydGljbGUiOiIiLCJub24tZHJvcHBpbmctcGFydGljbGUiOiIifSx7ImZhbWlseSI6IlRob21hcyIsImdpdmVuIjoiQW5uZSBHLiIsInBhcnNlLW5hbWVzIjpmYWxzZSwiZHJvcHBpbmctcGFydGljbGUiOiIiLCJub24tZHJvcHBpbmctcGFydGljbGUiOiIifSx7ImZhbWlseSI6Ik9kb3lvLUp1bmUiLCJnaXZlbiI6IkVsaWphaCIsInBhcnNlLW5hbWVzIjpmYWxzZSwiZHJvcHBpbmctcGFydGljbGUiOiIiLCJub24tZHJvcHBpbmctcGFydGljbGUiOiIifSx7ImZhbWlseSI6IkJvbm5lY3dlIiwiZ2l2ZW4iOiJDb2xsZW4iLCJwYXJzZS1uYW1lcyI6ZmFsc2UsImRyb3BwaW5nLXBhcnRpY2xlIjoiIiwibm9uLWRyb3BwaW5nLXBhcnRpY2xlIjoiIn0seyJmYW1pbHkiOiJNYXJpbmdhIiwiZ2l2ZW4iOiJUaW50c3dhbG8gSGlsZGEiLCJwYXJzZS1uYW1lcyI6ZmFsc2UsImRyb3BwaW5nLXBhcnRpY2xlIjoiIiwibm9uLWRyb3BwaW5nLXBhcnRpY2xlIjoiIn0seyJmYW1pbHkiOiJNYXJ0aW4iLCJnaXZlbiI6IkVuaWxkYSIsInBhcnNlLW5hbWVzIjpmYWxzZSwiZHJvcHBpbmctcGFydGljbGUiOiIiLCJub24tZHJvcHBpbmctcGFydGljbGUiOiIifSx7ImZhbWlseSI6Ikp1bWEiLCJnaXZlbiI6IkFtYnJvc2UgV2FueW9ueWkiLCJwYXJzZS1uYW1lcyI6ZmFsc2UsImRyb3BwaW5nLXBhcnRpY2xlIjoiIiwibm9uLWRyb3BwaW5nLXBhcnRpY2xlIjoiIn0seyJmYW1pbHkiOiJYYWJhIiwiZ2l2ZW4iOiJTaW5va3V0aGVtYmEiLCJwYXJzZS1uYW1lcyI6ZmFsc2UsImRyb3BwaW5nLXBhcnRpY2xlIjoiIiwibm9uLWRyb3BwaW5nLXBhcnRpY2xlIjoiIn0seyJmYW1pbHkiOiJCYWxhY2hhbmRyYSIsImdpdmVuIjoiU2hpcmlzaCIsInBhcnNlLW5hbWVzIjpmYWxzZSwiZHJvcHBpbmctcGFydGljbGUiOiIiLCJub24tZHJvcHBpbmctcGFydGljbGUiOiIifSx7ImZhbWlseSI6IkNvbWUiLCJnaXZlbiI6IkpvdGFtbyIsInBhcnNlLW5hbWVzIjpmYWxzZSwiZHJvcHBpbmctcGFydGljbGUiOiIiLCJub24tZHJvcHBpbmctcGFydGljbGUiOiIifSx7ImZhbWlseSI6IkNhbmRhIiwiZ2l2ZW4iOiJNYXJjb3MiLCJwYXJzZS1uYW1lcyI6ZmFsc2UsImRyb3BwaW5nLXBhcnRpY2xlIjoiIiwibm9uLWRyb3BwaW5nLXBhcnRpY2xlIjoiIn0seyJmYW1pbHkiOiJOeWlyZW5kYSIsImdpdmVuIjoiUm9zZSIsInBhcnNlLW5hbWVzIjpmYWxzZSwiZHJvcHBpbmctcGFydGljbGUiOiIiLCJub24tZHJvcHBpbmctcGFydGljbGUiOiIifSx7ImZhbWlseSI6Ik1zdW5nYW1hIiwiZ2l2ZW4iOiJXZXppIiwicGFyc2UtbmFtZXMiOmZhbHNlLCJkcm9wcGluZy1wYXJ0aWNsZSI6IiIsIm5vbi1kcm9wcGluZy1wYXJ0aWNsZSI6IiJ9LHsiZmFtaWx5IjoiT2RlayIsImdpdmVuIjoiSmFtZXMiLCJwYXJzZS1uYW1lcyI6ZmFsc2UsImRyb3BwaW5nLXBhcnRpY2xlIjoiIiwibm9uLWRyb3BwaW5nLXBhcnRpY2xlIjoiIn0seyJmYW1pbHkiOiJMaWphIiwiZ2l2ZW4iOiJHaXNzZW5nZSBKLkkuIiwicGFyc2UtbmFtZXMiOmZhbHNlLCJkcm9wcGluZy1wYXJ0aWNsZSI6IiIsIm5vbi1kcm9wcGluZy1wYXJ0aWNsZSI6IiJ9LHsiZmFtaWx5IjoiTWxhbmdhIiwiZ2l2ZW4iOiJFcmljayIsInBhcnNlLW5hbWVzIjpmYWxzZSwiZHJvcHBpbmctcGFydGljbGUiOiIiLCJub24tZHJvcHBpbmctcGFydGljbGUiOiIifSx7ImZhbWlseSI6Ilp1bHUiLCJnaXZlbiI6IkphbWVzIEV4bm9iZXJ0IiwicGFyc2UtbmFtZXMiOmZhbHNlLCJkcm9wcGluZy1wYXJ0aWNsZSI6IiIsIm5vbi1kcm9wcGluZy1wYXJ0aWNsZSI6IiJ9LHsiZmFtaWx5IjoiTydCcmEiLCJnaXZlbiI6IkhlaWRpIiwicGFyc2UtbmFtZXMiOmZhbHNlLCJkcm9wcGluZy1wYXJ0aWNsZSI6IiIsIm5vbi1kcm9wcGluZy1wYXJ0aWNsZSI6IiJ9LHsiZmFtaWx5IjoiQ2hpdHV3byIsImdpdmVuIjoiT21lZ2EiLCJwYXJzZS1uYW1lcyI6ZmFsc2UsImRyb3BwaW5nLXBhcnRpY2xlIjoiIiwibm9uLWRyb3BwaW5nLXBhcnRpY2xlIjoiIn0seyJmYW1pbHkiOiJBdXBva29sbyIsImdpdmVuIjoiTWVrb25kam8iLCJwYXJzZS1uYW1lcyI6ZmFsc2UsImRyb3BwaW5nLXBhcnRpY2xlIjoiIiwibm9uLWRyb3BwaW5nLXBhcnRpY2xlIjoiIn0seyJmYW1pbHkiOiJNYWxpIiwiZ2l2ZW4iOiJEZW5pcyBBLiIsInBhcnNlLW5hbWVzIjpmYWxzZSwiZHJvcHBpbmctcGFydGljbGUiOiIiLCJub24tZHJvcHBpbmctcGFydGljbGUiOiIifSx7ImZhbWlseSI6IlplbWJ1cnVrYSIsImdpdmVuIjoiQnJpZ2l0dGUiLCJwYXJzZS1uYW1lcyI6ZmFsc2UsImRyb3BwaW5nLXBhcnRpY2xlIjoiIiwibm9uLWRyb3BwaW5nLXBhcnRpY2xlIjoiIn0seyJmYW1pbHkiOiJNYWxhYmEiLCJnaXZlbiI6IkthbmFuZ2EgRGFueSIsInBhcnNlLW5hbWVzIjpmYWxzZSwiZHJvcHBpbmctcGFydGljbGUiOiIiLCJub24tZHJvcHBpbmctcGFydGljbGUiOiIifSx7ImZhbWlseSI6Ik50c3VhcGUiLCJnaXZlbiI6Ik9ua2VtZXRzZSBDb25yYWQiLCJwYXJzZS1uYW1lcyI6ZmFsc2UsImRyb3BwaW5nLXBhcnRpY2xlIjoiIiwibm9uLWRyb3BwaW5nLXBhcnRpY2xlIjoiIn0seyJmYW1pbHkiOiJIaW5lcyIsImdpdmVuIjoiSm9uYXMgWi4iLCJwYXJzZS1uYW1lcyI6ZmFsc2UsImRyb3BwaW5nLXBhcnRpY2xlIjoiIiwibm9uLWRyb3BwaW5nLXBhcnRpY2xlIjoiIn1dLCJjb250YWluZXItdGl0bGUiOiJCTUMgVXJvbG9neSIsImNvbnRhaW5lci10aXRsZS1zaG9ydCI6IkJNQyBVcm9sLiIsIkRPSSI6IjEwLjExODYvczEyODk0LTAyMC0wMDYxMy02IiwiSVNTTiI6IjE0NzEyNDkwIiwiUE1JRCI6IjMyMzM0NTk2IiwiaXNzdWVkIjp7ImRhdGUtcGFydHMiOltbMjAyMCw0LDI1XV19LCJhYnN0cmFjdCI6IkJhY2tncm91bmQ6IE1hbGUgY2lyY3VtY2lzaW9uIGNvbmZlcnMgcGFydGlhbCBwcm90ZWN0aW9uIGFnYWluc3QgaGV0ZXJvc2V4dWFsIEhJViBhY3F1aXNpdGlvbiBhbW9uZyBtZW4uIFRoZSBQcmVzaWRlbnQncyBFbWVyZ2VuY3kgUGxhbiBmb3IgQUlEUyBSZWxpZWYgKFBFUEZBUikgaGFzIHN1cHBvcnRlZCA+IDE4LDkwMCwwMDAgdm9sdW50YXJ5IG1lZGljYWwgbWFsZSBjaXJjdW1jaXNpb25zIChWTU1DKS4gR2xhbnMgaW5qdXJpZXMgKEdJcykgYXJlIHJhcmUgYnV0IGRldmFzdGF0aW5nIGFkdmVyc2UgZXZlbnRzIChBRXMpIHRoYXQgY2FuIG9jY3VyIGR1cmluZyBjaXJjdW1jaXNpb24uIFRvIGFkZHJlc3MgdGhpcyBpc3N1ZSwgUEVQRkFSIGhhcyBzdXBwb3J0ZWQgbXVsdGlwbGUgaW50ZXJ2ZW50aW9ucyBpbiB0aGUgYXJlYXMgb2Ygc3VydmVpbGxhbmNlLCBwb2xpY3ksIGVkdWNhdGlvbiwgdHJhaW5pbmcsIHN1cHBseSBjaGFpbiwgYW5kIEFFIG1hbmFnZW1lbnQuIE1ldGhvZHM6IFNpbmNlIDIwMTUsIFBFUEZBUiBoYXMgY29uZHVjdGVkIHN1cnZlaWxsYW5jZSBvZiBHSXMgaW5jbHVkaW5nIHJhcGlkIGludmVzdGlnYXRpb24gYnkgdGhlIGluLWNvdW50cnkgUEVQRkFSIHRlYW0uIFRoaXMgaW5mb3JtYXRpb24gaXMgY29sbGVjdGVkIG9uIHN0YW5kYXJkaXplZCBmb3Jtcywgd2hpY2ggd2VyZSByZXZpZXdlZCBmb3IgdGhpcyBhbmFseXNpcy4gUmVzdWx0czogVGhpcnR5LXNpeCBHSXMgd2VyZSByZXBvcnRlZCBmcm9tIDIwMTUgdG8gMjAxODsgYWxsIHBhdGllbnRzIHdlcmUgPCAxNSB5ZWFycyBvbGQgKH4gMMK3NyBwZXIgMTAwLDAwMCBWTU1DcyBpbiB0aGlzIGFnZSBncm91cCkgd2l0aCBhIGRlY3JlYXNpbmcgYW5udWFsIHJhdGUgKDIwMTU6IDAuNyBwZXIgMTAwLDAwMCBWTU1DczsgMjAxODogMC40IHBlciAxMDAsMDAwIFZNTUM7IHAgPSAwLjAyKS4gTW9zdCAoNjQlKSBHSXMgd2VyZSBwYXJ0aWFsIG9yIGNvbXBsZXRlIGFtcHV0YXRpb25zLiBBbGwgYW1wdXRhdGlvbnMgYW1vbmcgMTAtMTQgeWVhci1vbGRzIG9jY3VycmVkIHVzaW5nIHRoZSBmb3JjZXBzLWd1aWRlZCAoRkcpIG1ldGhvZCwgYXMgb3Bwb3NlZCB0byB0aGUgZG9yc2FsLXNsaXQgKERTKSBtZXRob2QsIGFuZCB0aHJlZSBHSXMgYW1vbmcgaW5mYW50cyBvY2N1cnJlZCB1c2luZyBhIE1vZ2VuIGNsYW1wLiBPZiAxOSBhdHRlbXB0ZWQgYW1wdXRhdGlvbiByZXBhaXJzLCByZWF0dGFjaGVkIHRpc3N1ZSB3YXMgdmlhYmxlIGluIGZvdXIgKDIxJSkgaW4gdGhlIHNob3J0IHRlcm0uIEluIHNvbWUgY2FzZXMsIGluYWRlcXVhdGUgRFMgbWV0aG9kIHRyYWluaW5nIGFuZCBiZWluZyBvdmVyd29ya2VkLCB3ZXJlIGZvdW5kLiBDb25jbHVzaW9uOiBGb2xsb3dpbmcgbnVtZXJvdXMgaW50ZXJ2ZW50aW9ucyBieSBQRVBGQVIgYW5kIG90aGVyIHN0YWtlaG9sZGVycywgR0lzIGFyZSBkZWNyZWFzaW5nOyBob3dldmVyLCB0aGV5IGhhdmUgbm90IGJlZW4gZWxpbWluYXRlZCBhbmQgcmVtYWluIGEgY2hhbGxlbmdlIGZvciB0aGUgVk1NQyBwcm9ncmFtLiBQcmV2ZW50aW5nIGZ1cnRoZXIgY2FzZXMgb2YgY29tcGxldGUgYW5kIHBhcnRpYWwgYW1wdXRhdGlvbiB3aWxsIGxpa2VseSByZXF1aXJlIGFkZGl0aW9uYWwgaW50ZXJ2ZW50aW9ucyB0aGF0IHByZXZlbnQgdXNlIG9mIHRoZSBGRyBtZXRob2QgaW4geW91bmcgcGF0aWVudHMgYW5kIHRoZSBNb2dlbiBjbGFtcCBpbiBpbmZhbnRzLiBJbXByb3ZpbmcgbWFuYWdlbWVudCBvZiBHSXMgaXMgY3JpdGljYWwgdG8gb3B0aW1pemluZyBvdXRjb21lcy4iLCJwdWJsaXNoZXIiOiJCaW9NZWQgQ2VudHJhbCBMdGQuIiwiaXNzdWUiOiIxIiwidm9sdW1lIjoiMjAifSwiaXNUZW1wb3JhcnkiOmZhbHNlfSx7ImlkIjoiZTU5ODU2YjYtMWNjMi0zYTVlLTkwMWUtZjgzMTk4NjU5MjUzIiwiaXRlbURhdGEiOnsidHlwZSI6InJlcG9ydCIsImlkIjoiZTU5ODU2YjYtMWNjMi0zYTVlLTkwMWUtZjgzMTk4NjU5MjUzIiwidGl0bGUiOiJDYXNlIFNlcmllczogSWF0cm9nZW5pYyBQZW5pbGUgQW1wdXRhdGlvbiBEdWUgdG8gQ2lyY3VtY2lzaW9uIiwiYXV0aG9yIjpbeyJmYW1pbHkiOiJTYXR5YWdyYWhhIiwiZ2l2ZW4iOiJQYWtzaSIsInBhcnNlLW5hbWVzIjpmYWxzZSwiZHJvcHBpbmctcGFydGljbGUiOiIiLCJub24tZHJvcHBpbmctcGFydGljbGUiOiIifSx7ImZhbWlseSI6Ik11bXB1bmkiLCJnaXZlbiI6IkZ1c2FyaW5hIiwicGFyc2UtbmFtZXMiOmZhbHNlLCJkcm9wcGluZy1wYXJ0aWNsZSI6IiIsIm5vbi1kcm9wcGluZy1wYXJ0aWNsZSI6IiJ9LHsiZmFtaWx5IjoiU2VwdXRyYSIsImdpdmVuIjoiS3VybmlhIFBlbnRhIiwicGFyc2UtbmFtZXMiOmZhbHNlLCJkcm9wcGluZy1wYXJ0aWNsZSI6IiIsIm5vbi1kcm9wcGluZy1wYXJ0aWNsZSI6IiJ9XSwiY29udGFpbmVyLXRpdGxlIjoiSm91cm5hbCBCcmF3aWpheWEgb2YgVXJvbG9neSIsImlzc3VlZCI6eyJkYXRlLXBhcnRzIjpbWzIwMjBdXX0sImlzc3VlIjoiMSIsInZvbHVtZSI6IjEiLCJjb250YWluZXItdGl0bGUtc2hvcnQiOiIifSwiaXNUZW1wb3JhcnkiOmZhbHNlfV19&quot;,&quot;citationItems&quot;:[{&quot;id&quot;:&quot;745e503b-8525-365a-a9e9-06fac2f57e2b&quot;,&quot;itemData&quot;:{&quot;type&quot;:&quot;article-journal&quot;,&quot;id&quot;:&quot;745e503b-8525-365a-a9e9-06fac2f57e2b&quot;,&quot;title&quot;:&quot;Case series of glans injuries during voluntary medical male circumcision for HIV prevention - Eastern and southern Africa, 2015-2018&quot;,&quot;author&quot;:[{&quot;family&quot;:&quot;Lucas&quot;,&quot;given&quot;:&quot;Todd J.&quot;,&quot;parse-names&quot;:false,&quot;dropping-particle&quot;:&quot;&quot;,&quot;non-dropping-particle&quot;:&quot;&quot;},{&quot;family&quot;:&quot;Toledo&quot;,&quot;given&quot;:&quot;Carlos&quot;,&quot;parse-names&quot;:false,&quot;dropping-particle&quot;:&quot;&quot;,&quot;non-dropping-particle&quot;:&quot;&quot;},{&quot;family&quot;:&quot;Davis&quot;,&quot;given&quot;:&quot;Stephanie M.&quot;,&quot;parse-names&quot;:false,&quot;dropping-particle&quot;:&quot;&quot;,&quot;non-dropping-particle&quot;:&quot;&quot;},{&quot;family&quot;:&quot;Watts&quot;,&quot;given&quot;:&quot;D. Heather&quot;,&quot;parse-names&quot;:false,&quot;dropping-particle&quot;:&quot;&quot;,&quot;non-dropping-particle&quot;:&quot;&quot;},{&quot;family&quot;:&quot;Cavanaugh&quot;,&quot;given&quot;:&quot;Joseph S.&quot;,&quot;parse-names&quot;:false,&quot;dropping-particle&quot;:&quot;&quot;,&quot;non-dropping-particle&quot;:&quot;&quot;},{&quot;family&quot;:&quot;Kiggundu&quot;,&quot;given&quot;:&quot;Valerian&quot;,&quot;parse-names&quot;:false,&quot;dropping-particle&quot;:&quot;&quot;,&quot;non-dropping-particle&quot;:&quot;&quot;},{&quot;family&quot;:&quot;Thomas&quot;,&quot;given&quot;:&quot;Anne G.&quot;,&quot;parse-names&quot;:false,&quot;dropping-particle&quot;:&quot;&quot;,&quot;non-dropping-particle&quot;:&quot;&quot;},{&quot;family&quot;:&quot;Odoyo-June&quot;,&quot;given&quot;:&quot;Elijah&quot;,&quot;parse-names&quot;:false,&quot;dropping-particle&quot;:&quot;&quot;,&quot;non-dropping-particle&quot;:&quot;&quot;},{&quot;family&quot;:&quot;Bonnecwe&quot;,&quot;given&quot;:&quot;Collen&quot;,&quot;parse-names&quot;:false,&quot;dropping-particle&quot;:&quot;&quot;,&quot;non-dropping-particle&quot;:&quot;&quot;},{&quot;family&quot;:&quot;Maringa&quot;,&quot;given&quot;:&quot;Tintswalo Hilda&quot;,&quot;parse-names&quot;:false,&quot;dropping-particle&quot;:&quot;&quot;,&quot;non-dropping-particle&quot;:&quot;&quot;},{&quot;family&quot;:&quot;Martin&quot;,&quot;given&quot;:&quot;Enilda&quot;,&quot;parse-names&quot;:false,&quot;dropping-particle&quot;:&quot;&quot;,&quot;non-dropping-particle&quot;:&quot;&quot;},{&quot;family&quot;:&quot;Juma&quot;,&quot;given&quot;:&quot;Ambrose Wanyonyi&quot;,&quot;parse-names&quot;:false,&quot;dropping-particle&quot;:&quot;&quot;,&quot;non-dropping-particle&quot;:&quot;&quot;},{&quot;family&quot;:&quot;Xaba&quot;,&quot;given&quot;:&quot;Sinokuthemba&quot;,&quot;parse-names&quot;:false,&quot;dropping-particle&quot;:&quot;&quot;,&quot;non-dropping-particle&quot;:&quot;&quot;},{&quot;family&quot;:&quot;Balachandra&quot;,&quot;given&quot;:&quot;Shirish&quot;,&quot;parse-names&quot;:false,&quot;dropping-particle&quot;:&quot;&quot;,&quot;non-dropping-particle&quot;:&quot;&quot;},{&quot;family&quot;:&quot;Come&quot;,&quot;given&quot;:&quot;Jotamo&quot;,&quot;parse-names&quot;:false,&quot;dropping-particle&quot;:&quot;&quot;,&quot;non-dropping-particle&quot;:&quot;&quot;},{&quot;family&quot;:&quot;Canda&quot;,&quot;given&quot;:&quot;Marcos&quot;,&quot;parse-names&quot;:false,&quot;dropping-particle&quot;:&quot;&quot;,&quot;non-dropping-particle&quot;:&quot;&quot;},{&quot;family&quot;:&quot;Nyirenda&quot;,&quot;given&quot;:&quot;Rose&quot;,&quot;parse-names&quot;:false,&quot;dropping-particle&quot;:&quot;&quot;,&quot;non-dropping-particle&quot;:&quot;&quot;},{&quot;family&quot;:&quot;Msungama&quot;,&quot;given&quot;:&quot;Wezi&quot;,&quot;parse-names&quot;:false,&quot;dropping-particle&quot;:&quot;&quot;,&quot;non-dropping-particle&quot;:&quot;&quot;},{&quot;family&quot;:&quot;Odek&quot;,&quot;given&quot;:&quot;James&quot;,&quot;parse-names&quot;:false,&quot;dropping-particle&quot;:&quot;&quot;,&quot;non-dropping-particle&quot;:&quot;&quot;},{&quot;family&quot;:&quot;Lija&quot;,&quot;given&quot;:&quot;Gissenge J.I.&quot;,&quot;parse-names&quot;:false,&quot;dropping-particle&quot;:&quot;&quot;,&quot;non-dropping-particle&quot;:&quot;&quot;},{&quot;family&quot;:&quot;Mlanga&quot;,&quot;given&quot;:&quot;Erick&quot;,&quot;parse-names&quot;:false,&quot;dropping-particle&quot;:&quot;&quot;,&quot;non-dropping-particle&quot;:&quot;&quot;},{&quot;family&quot;:&quot;Zulu&quot;,&quot;given&quot;:&quot;James Exnobert&quot;,&quot;parse-names&quot;:false,&quot;dropping-particle&quot;:&quot;&quot;,&quot;non-dropping-particle&quot;:&quot;&quot;},{&quot;family&quot;:&quot;O'Bra&quot;,&quot;given&quot;:&quot;Heidi&quot;,&quot;parse-names&quot;:false,&quot;dropping-particle&quot;:&quot;&quot;,&quot;non-dropping-particle&quot;:&quot;&quot;},{&quot;family&quot;:&quot;Chituwo&quot;,&quot;given&quot;:&quot;Omega&quot;,&quot;parse-names&quot;:false,&quot;dropping-particle&quot;:&quot;&quot;,&quot;non-dropping-particle&quot;:&quot;&quot;},{&quot;family&quot;:&quot;Aupokolo&quot;,&quot;given&quot;:&quot;Mekondjo&quot;,&quot;parse-names&quot;:false,&quot;dropping-particle&quot;:&quot;&quot;,&quot;non-dropping-particle&quot;:&quot;&quot;},{&quot;family&quot;:&quot;Mali&quot;,&quot;given&quot;:&quot;Denis A.&quot;,&quot;parse-names&quot;:false,&quot;dropping-particle&quot;:&quot;&quot;,&quot;non-dropping-particle&quot;:&quot;&quot;},{&quot;family&quot;:&quot;Zemburuka&quot;,&quot;given&quot;:&quot;Brigitte&quot;,&quot;parse-names&quot;:false,&quot;dropping-particle&quot;:&quot;&quot;,&quot;non-dropping-particle&quot;:&quot;&quot;},{&quot;family&quot;:&quot;Malaba&quot;,&quot;given&quot;:&quot;Kananga Dany&quot;,&quot;parse-names&quot;:false,&quot;dropping-particle&quot;:&quot;&quot;,&quot;non-dropping-particle&quot;:&quot;&quot;},{&quot;family&quot;:&quot;Ntsuape&quot;,&quot;given&quot;:&quot;Onkemetse Conrad&quot;,&quot;parse-names&quot;:false,&quot;dropping-particle&quot;:&quot;&quot;,&quot;non-dropping-particle&quot;:&quot;&quot;},{&quot;family&quot;:&quot;Hines&quot;,&quot;given&quot;:&quot;Jonas Z.&quot;,&quot;parse-names&quot;:false,&quot;dropping-particle&quot;:&quot;&quot;,&quot;non-dropping-particle&quot;:&quot;&quot;}],&quot;container-title&quot;:&quot;BMC Urology&quot;,&quot;container-title-short&quot;:&quot;BMC Urol.&quot;,&quot;DOI&quot;:&quot;10.1186/s12894-020-00613-6&quot;,&quot;ISSN&quot;:&quot;14712490&quot;,&quot;PMID&quot;:&quot;32334596&quot;,&quot;issued&quot;:{&quot;date-parts&quot;:[[2020,4,25]]},&quot;abstract&quot;:&quot;Background: Male circumcision confers partial protection against heterosexual HIV acquisition among men. The President's Emergency Plan for AIDS Relief (PEPFAR) has supported &gt; 18,900,000 voluntary medical male circumcisions (VMMC). Glans injuries (GIs) are rare but devastating adverse events (AEs) that can occur during circumcision. To address this issue, PEPFAR has supported multiple interventions in the areas of surveillance, policy, education, training, supply chain, and AE management. Methods: Since 2015, PEPFAR has conducted surveillance of GIs including rapid investigation by the in-country PEPFAR team. This information is collected on standardized forms, which were reviewed for this analysis. Results: Thirty-six GIs were reported from 2015 to 2018; all patients were &lt; 15 years old (~ 0·7 per 100,000 VMMCs in this age group) with a decreasing annual rate (2015: 0.7 per 100,000 VMMCs; 2018: 0.4 per 100,000 VMMC; p = 0.02). Most (64%) GIs were partial or complete amputations. All amputations among 10-14 year-olds occurred using the forceps-guided (FG) method, as opposed to the dorsal-slit (DS) method, and three GIs among infants occurred using a Mogen clamp. Of 19 attempted amputation repairs, reattached tissue was viable in four (21%) in the short term. In some cases, inadequate DS method training and being overworked, were found. Conclusion: Following numerous interventions by PEPFAR and other stakeholders, GIs are decreasing; however, they have not been eliminated and remain a challenge for the VMMC program. Preventing further cases of complete and partial amputation will likely require additional interventions that prevent use of the FG method in young patients and the Mogen clamp in infants. Improving management of GIs is critical to optimizing outcomes.&quot;,&quot;publisher&quot;:&quot;BioMed Central Ltd.&quot;,&quot;issue&quot;:&quot;1&quot;,&quot;volume&quot;:&quot;20&quot;},&quot;isTemporary&quot;:false},{&quot;id&quot;:&quot;e59856b6-1cc2-3a5e-901e-f83198659253&quot;,&quot;itemData&quot;:{&quot;type&quot;:&quot;report&quot;,&quot;id&quot;:&quot;e59856b6-1cc2-3a5e-901e-f83198659253&quot;,&quot;title&quot;:&quot;Case Series: Iatrogenic Penile Amputation Due to Circumcision&quot;,&quot;author&quot;:[{&quot;family&quot;:&quot;Satyagraha&quot;,&quot;given&quot;:&quot;Paksi&quot;,&quot;parse-names&quot;:false,&quot;dropping-particle&quot;:&quot;&quot;,&quot;non-dropping-particle&quot;:&quot;&quot;},{&quot;family&quot;:&quot;Mumpuni&quot;,&quot;given&quot;:&quot;Fusarina&quot;,&quot;parse-names&quot;:false,&quot;dropping-particle&quot;:&quot;&quot;,&quot;non-dropping-particle&quot;:&quot;&quot;},{&quot;family&quot;:&quot;Seputra&quot;,&quot;given&quot;:&quot;Kurnia Penta&quot;,&quot;parse-names&quot;:false,&quot;dropping-particle&quot;:&quot;&quot;,&quot;non-dropping-particle&quot;:&quot;&quot;}],&quot;container-title&quot;:&quot;Journal Brawijaya of Urology&quot;,&quot;issued&quot;:{&quot;date-parts&quot;:[[2020]]},&quot;issue&quot;:&quot;1&quot;,&quot;volume&quot;:&quot;1&quot;,&quot;container-title-short&quot;:&quot;&quot;},&quot;isTemporary&quot;:false}]},{&quot;citationID&quot;:&quot;MENDELEY_CITATION_6a608f43-d2e1-4199-9477-e80e9334a16e&quot;,&quot;properties&quot;:{&quot;noteIndex&quot;:0},&quot;isEdited&quot;:false,&quot;manualOverride&quot;:{&quot;isManuallyOverridden&quot;:false,&quot;citeprocText&quot;:&quot;(Aman et al., 2023; Kowalczyk &amp;#38; Majewski, 2021; Vorobev et al., 2021)&quot;,&quot;manualOverrideText&quot;:&quot;&quot;},&quot;citationTag&quot;:&quot;MENDELEY_CITATION_v3_eyJjaXRhdGlvbklEIjoiTUVOREVMRVlfQ0lUQVRJT05fNmE2MDhmNDMtZDJlMS00MTk5LTk0NzctZTgwZTkzMzRhMTZlIiwicHJvcGVydGllcyI6eyJub3RlSW5kZXgiOjB9LCJpc0VkaXRlZCI6ZmFsc2UsIm1hbnVhbE92ZXJyaWRlIjp7ImlzTWFudWFsbHlPdmVycmlkZGVuIjpmYWxzZSwiY2l0ZXByb2NUZXh0IjoiKEFtYW4gZXQgYWwuLCAyMDIzOyBLb3dhbGN6eWsgJiMzODsgTWFqZXdza2ksIDIwMjE7IFZvcm9iZXYgZXQgYWwuLCAyMDIxKSIsIm1hbnVhbE92ZXJyaWRlVGV4dCI6IiJ9LCJjaXRhdGlvbkl0ZW1zIjpbeyJpZCI6ImRiZDk4NThmLWQ3OWMtM2UxMC05OTQ0LWMxZWZiYTUzMWIxNCIsIml0ZW1EYXRhIjp7InR5cGUiOiJhcnRpY2xlLWpvdXJuYWwiLCJpZCI6ImRiZDk4NThmLWQ3OWMtM2UxMC05OTQ0LWMxZWZiYTUzMWIxNCIsInRpdGxlIjoiVXJpbmFyeSBTeXN0ZW0gSWF0cm9nZW5pYyBJbmp1cmllczogUHJvYmxlbSBSZXZpZXciLCJhdXRob3IiOlt7ImZhbWlseSI6IlZvcm9iZXYiLCJnaXZlbiI6IlZsYWRpbWlyIiwicGFyc2UtbmFtZXMiOmZhbHNlLCJkcm9wcGluZy1wYXJ0aWNsZSI6IiIsIm5vbi1kcm9wcGluZy1wYXJ0aWNsZSI6IiJ9LHsiZmFtaWx5IjoiQmVsb2Jvcm9kb3YiLCJnaXZlbiI6IlZsYWRpbWlyIiwicGFyc2UtbmFtZXMiOmZhbHNlLCJkcm9wcGluZy1wYXJ0aWNsZSI6IiIsIm5vbi1kcm9wcGluZy1wYXJ0aWNsZSI6IiJ9LHsiZmFtaWx5IjoiR29sdWIiLCJnaXZlbiI6Iklnb3IiLCJwYXJzZS1uYW1lcyI6ZmFsc2UsImRyb3BwaW5nLXBhcnRpY2xlIjoiIiwibm9uLWRyb3BwaW5nLXBhcnRpY2xlIjoiIn0seyJmYW1pbHkiOiJGcm9sb3YiLCJnaXZlbiI6IkFsZWtzYW5kciIsInBhcnNlLW5hbWVzIjpmYWxzZSwiZHJvcHBpbmctcGFydGljbGUiOiIiLCJub24tZHJvcHBpbmctcGFydGljbGUiOiIifSx7ImZhbWlseSI6IktlbGNoZXZza2F5YSIsImdpdmVuIjoiRWxlbmEiLCJwYXJzZS1uYW1lcyI6ZmFsc2UsImRyb3BwaW5nLXBhcnRpY2xlIjoiIiwibm9uLWRyb3BwaW5nLXBhcnRpY2xlIjoiIn0seyJmYW1pbHkiOiJUc29rdG9ldiIsImdpdmVuIjoiRGFyaXpoYWIiLCJwYXJzZS1uYW1lcyI6ZmFsc2UsImRyb3BwaW5nLXBhcnRpY2xlIjoiIiwibm9uLWRyb3BwaW5nLXBhcnRpY2xlIjoiIn0seyJmYW1pbHkiOiJNYWtzaWtvdmEiLCJnaXZlbiI6IlRhdHlhbmEiLCJwYXJzZS1uYW1lcyI6ZmFsc2UsImRyb3BwaW5nLXBhcnRpY2xlIjoiIiwibm9uLWRyb3BwaW5nLXBhcnRpY2xlIjoiIn1dLCJjb250YWluZXItdGl0bGUiOiJVcm9sb2dpYSBJbnRlcm5hdGlvbmFsaXMiLCJjb250YWluZXItdGl0bGUtc2hvcnQiOiJVcm9sLiBJbnQuIiwiRE9JIjoiMTAuMTE1OS8wMDA1MTI4ODIiLCJJU1NOIjoiMDA0Mi0xMTM4IiwiVVJMIjoiaHR0cHM6Ly9kb2kub3JnLzEwLjExNTkvMDAwNTEyODgyIiwiaXNzdWVkIjp7ImRhdGUtcGFydHMiOltbMjAyMSwyLDNdXX0sInBhZ2UiOiI0NjAtNDY5IiwiYWJzdHJhY3QiOiJJbnRyb2R1Y3Rpb246IEZyb20gTWF5IHRvIERlY2VtYmVyIDIwMTksIGEgbGl0ZXJhdHVyZSByZXZpZXcgb2YgdGhlIHVyaW5hcnkgc3lzdGVtIGlhdHJvZ2VuaWMgaW5qdXJ5IHByb2JsZW0gd2FzIHBlcmZvcm1lZC4gVGhlIG1vc3QgY2l0ZWQsIHJlcHJlc2VudGF0aXZlIGFydGljbGVzIGluIFB1Yk1lZCwgU2NvcHVzLCBhbmQgV29TIGRhdGFiYXNlcyBkZWRpY2F0ZWQgdG8gdGhpcyBwcm9ibGVtIHdlcmUgc2VsZWN0ZWQuIFVyaW5hcnkgc3lzdGVtIGlhdHJvZ2VuaWMgaW5qdXJpZXMgaW5jbHVkZSB1cmV0ZXIsIGJsYWRkZXIsIHVyZXRocmEsIGFuZCBraWRuZXkgdHJhdW1hcy4gSXQgaXMgd2lkZWx5IHRob3VnaHQgdGhhdCB0aGUgbWFpbiBjYXVzZXMgb2Ygc3VjaCBpbmp1cmllcyBhcmUgdXJvbG9naWNhbCwgb2JzdGV0cmljLCBneW5lY29sb2dpY2FsLCBhbmQgc3VyZ2ljYWwgb3BlcmF0aW9ucyBvbiB0aGUgcmV0cm9wZXJpdG9uZWFsIHNwYWNlLCBwZWx2aXMsIG9yIHBlcmluZXVtLiBNZXRob2RzOiBUaGUgcHVycG9zZSBvZiB0aGUgc3R1ZHkgaXMgdG8gZGVzY3JpYmUgYWxsIGFzcGVjdHMgb2YgdGhlIGlhdHJvZ2VuaWMgaW5qdXJlIHByb2JsZW0sIHVuZGVyIHRoZSBlc3RhYmxpc2hlZCBzY2hlbWUgYW5kIGZvciBlYWNoIG9mIHRoZSBtb3N0IGRhbWFnZWQgb3JnYW5zOiB0aGUgdXJldGhyYSwgYmxhZGRlciwga2lkbmV5LCBhbmQgdXJldGVyLiBUaGUgdHJlYXRtZW50IG9mIGNvbmZpcm1lZCBpYXRyb2dlbmljIGluanVyaWVzIGxhcmdlbHkgZGVwZW5kcyBvbiB0aGUgcGVyaW9kIG9mIGl0cyBkZXRlY3Rpb24uIE1vZGVybiBtZWRpY2FsIHByb2NlZHVyZXMgcHJvdmlkZSBjb25zZXJ2YXRpdmUgb3IgbWluaW1hbGx5IGludmFzaXZlIHRyZWF0bWVudC4gQW4gdW50aW1lbHkgZGlhZ25vc2lzIHdvcnNlbnMgdGhlIHRyZWF0bWVudCBwcm9nbm9zaXMuIOKAnE92ZXJsb29rZWTigJ0gdXJpbmFyeSBzeXN0ZW0gdHJhdW1hIGlzIGEgc2VyaW91cyB0aHJlYXQgdG8gc29jaWV0eSBhbmQgYSBwYXJ0aWN1bGFyIHBhdGllbnQuIFRodXMsIGluY29ycmVjdCBvciB0cmF1bWF0aWMgY2F0aGV0ZXJpemF0aW9uIGNhbiBsZWFkIHRvIGluZmVjdGlvbiAoUlIgOTUlKSBhbmQgdXJldGhyYWwgc3RyaWN0dXJlIChSUiDiiaUxMeKAkzM2JSksIGFuZCBwZXJjdXRhbmVvdXMgcHVuY3R1cmUgbmVwaHJvc3RvbXkgY2FuIGNhdXNlIHRoZSByaXNrIG9mIGZ1bmN0aW9uYWwgcmVuYWwgcGFyZW5jaHltYSBsb3NzIChtZWRpYW4gNSUpLCB1cmluYXJ5IGNvbmdlc3Rpb24gKDclKSwgb3Igc2Vwc2lzICgwLjbigJMxLjUlKS4gUmVzdWx0czogTG9zdCBnYWluLCBwcm9maXRzLCBsb25nLXRlcm0gYW5kIGV4cGVuc2l2ZSwgcG9zc2libHkgbXVsdGlzdGFnZSB0cmVhdG1lbnQsIHN0cmVzcyBhbmQgZGVwcmVzc2lvbiwgYW5kIHRoZSByaXNrcyBvZiBzdWljaWRlIHB1dCBhIGhlYXZ5IGZpbmFuY2lhbCwgbW9yYWwsIGFuZCBldGhpY2FsIGJ1cmRlbiBvbiBhIHBlcnNvbiBhbmQgc29jaWV0eS4gQWxzbywgaWF0cm9nZW5pYyBpbmp1cnkgbWlnaHQgaGF2ZSBsZWdhbCBjb25zZXF1ZW5jZXMuIERpc2N1c3Npb24vQ29uY2x1c2lvbjogVGh1cywgdGhlIHNpZ25pZmljYW50IHByb2JsZW0gb2YgdXJpbmFyeSB0cmFjdCBpYXRyb2dlbmljIGluanVyaWVzIGlzIHN0aWxsIGRpZmZpY3VsdCB0byBzb2x2ZS4gVGhlcmUgaXMgYSBuZWVkIHRvIGltcGxlbWVudCBtYW5kYXRvcnkgZXhhbWluaW5nIGFsZ29yaXRobXMgZm9yIHBhdGllbnRzIGF0IHJpc2ssIGFzIHdlbGwgYXMgdGhlIG11bHRpZGlzY2lwbGluYXJ5IHByaW5jaXBsZSBmb3IgYWxsIHBlbHZpYyBzdXJnZXJ5LiIsImlzc3VlIjoiNS02Iiwidm9sdW1lIjoiMTA1In0sImlzVGVtcG9yYXJ5IjpmYWxzZX0seyJpZCI6IjM4Zjc3YjU0LTFhMjEtMzkyMy04OTgxLWRlMTNmN2I3OTUyYiIsIml0ZW1EYXRhIjp7InR5cGUiOiJhcnRpY2xlLWpvdXJuYWwiLCJpZCI6IjM4Zjc3YjU0LTFhMjEtMzkyMy04OTgxLWRlMTNmN2I3OTUyYiIsInRpdGxlIjoiQW5hbHlzaXMgb2Ygc3VyZ2ljYWwgZXJyb3JzIGFzc29jaWF0ZWQgd2l0aCBhbmF0b21pY2FsIHZhcmlhdGlvbnMgY2xpbmljYWxseSByZWxldmFudCBpbiBnZW5lcmFsIHN1cmdlcnkuIFJldmlldyBvZiB0aGUgbGl0ZXJhdHVyZSIsImF1dGhvciI6W3siZmFtaWx5IjoiS293YWxjenlrIiwiZ2l2ZW4iOiJLYXRhcnp5bmEgQSIsInBhcnNlLW5hbWVzIjpmYWxzZSwiZHJvcHBpbmctcGFydGljbGUiOiIiLCJub24tZHJvcHBpbmctcGFydGljbGUiOiIifSx7ImZhbWlseSI6Ik1hamV3c2tpIiwiZ2l2ZW4iOiJBZHJpYW5uYSIsInBhcnNlLW5hbWVzIjpmYWxzZSwiZHJvcHBpbmctcGFydGljbGUiOiIiLCJub24tZHJvcHBpbmctcGFydGljbGUiOiIifV0sImNvbnRhaW5lci10aXRsZSI6IlRyYW5zbGF0aW9uYWwgUmVzZWFyY2ggaW4gQW5hdG9teSIsIkRPSSI6Imh0dHBzOi8vZG9pLm9yZy8xMC4xMDE2L2oudHJpYS4yMDIwLjEwMDEwNyIsIklTU04iOiIyMjE0LTg1NFgiLCJVUkwiOiJodHRwczovL3d3dy5zY2llbmNlZGlyZWN0LmNvbS9zY2llbmNlL2FydGljbGUvcGlpL1MyMjE0ODU0WDIwMzAwNDY3IiwiaXNzdWVkIjp7ImRhdGUtcGFydHMiOltbMjAyMV1dfSwicGFnZSI6IjEwMDEwNyIsImFic3RyYWN0IjoiQW5hdG9taWMgdmFyaWF0aW9ucyBoYXZlIGEgc2lnbmlmaWNhbnQgaW1wYWN0IGluIGdlbmVyYWwgYW5kIG9uY29sb2dpY2FsIHN1cmdlcnksIG9mdGVuIG5lY2Vzc2l0YXRpbmcgbW9kaWZpY2F0aW9uIG9mIHN1cmdpY2FsIHRlY2huaXF1ZXMgb3IgbGVhZGluZyB0byBpbnRyYW9wZXJhdGl2ZSBjb21wbGljYXRpb25zLiBEaWZmaWN1bHQgb3IgdmFyaWFudCBhbmF0b215IGlzIG9mdGVuIGNpdGVkIGFzIGEgc2lnbmlmaWNhbnQgY29udHJpYnV0aW5nIGZhY3RvciB0byBpbmp1cmllcyBhdHRyaWJ1dGVkIHRvIHN1cmdpY2FsIGVycm9ycy4gSW4gb3JkZXIgdG8gaW52ZXN0aWdhdGUgdGhlIGluZmx1ZW5jZSBvZiBhbmF0b21pY2FsIHZhcmlhdGlvbnMgb24gc3VyZ2ljYWwgcHJvY2VkdXJlcywgYSBsaXRlcmF0dXJlIHNlYXJjaCB3YXMgY29uZHVjdGVkIGJhc2VkIG9uIGtleSB3b3JkcyBhbmQgcG90ZW50aWFsbHkgZWxpZ2libGUgYXJ0aWNsZXMgd2VyZSBhc3Nlc3NlZCBmb3IgcmVsZXZhbmNlIGFuZCBxdWFsaXR5IG9mIGRhdGEuIEluIHRoaXMgcmV2aWV3LCB3ZSBhdHRlbXB0IHRvIGhpZ2hsaWdodCBzb21lIG1ham9yIGFuZCBjbGluaWNhbGx5IHNpZ25pZmljYW50IGFibm9ybWFsIGFuYXRvbXkgdGhhdCBjYW4gaW5mbHVlbmNlIHRoZSBvdXRjb21lIG9mIGEgc3VyZ2ljYWwgcHJvY2VkdXJlLCBpbmNsdWRpbmcgY2hvbGVjeXN0ZWN0b215LCBoZXBhdG9iaWxpYXJ5LCBicmVhc3QgYW5kIGF4aWxsYXJ5LCBwYW5jcmVhdGljLCBzcGxlZW4sIGdhc3RyaWMsIGNvbG9uLCBhbmQgdGh5cm9pZCBzdXJnZXJ5LCBhcyB3ZWxsIGFzIGhlcm5pYSByZXBhaXIuIiwidm9sdW1lIjoiMjMiLCJjb250YWluZXItdGl0bGUtc2hvcnQiOiIifSwiaXNUZW1wb3JhcnkiOmZhbHNlfSx7ImlkIjoiZTY3MTZmNGUtYTA1MC0zYjg0LWE4YjMtZGYxZDhiODI2MzVmIiwiaXRlbURhdGEiOnsidHlwZSI6ImFydGljbGUtam91cm5hbCIsImlkIjoiZTY3MTZmNGUtYTA1MC0zYjg0LWE4YjMtZGYxZDhiODI2MzVmIiwidGl0bGUiOiJNZWNoYW5pc21zLCBpbnRlcnZlbnRpb25zIGF0IHJpc2sgYW5kIGNsaW5pY2FsIHByZXNlbnRhdGlvbiBvZiBpYXRyb2dlbmljIG5lcnZlIGxlc2lvbnMgaW4gdHJhdW1hIHBhdGllbnRzIiwiYXV0aG9yIjpbeyJmYW1pbHkiOiJBbWFuIiwiZ2l2ZW4iOiJNYXJ0aW4iLCJwYXJzZS1uYW1lcyI6ZmFsc2UsImRyb3BwaW5nLXBhcnRpY2xlIjoiIiwibm9uLWRyb3BwaW5nLXBhcnRpY2xlIjoiIn0seyJmYW1pbHkiOiJaaW1tZXJtYW5uIiwiZ2l2ZW4iOiJLaW0gUyIsInBhcnNlLW5hbWVzIjpmYWxzZSwiZHJvcHBpbmctcGFydGljbGUiOiIiLCJub24tZHJvcHBpbmctcGFydGljbGUiOiIifSx7ImZhbWlseSI6IlBlbm5la2FtcCIsImdpdmVuIjoiQW5uYSIsInBhcnNlLW5hbWVzIjpmYWxzZSwiZHJvcHBpbmctcGFydGljbGUiOiIiLCJub24tZHJvcHBpbmctcGFydGljbGUiOiIifSx7ImZhbWlseSI6IlRoaWVsZW4iLCJnaXZlbiI6Ik1pcmphbSIsInBhcnNlLW5hbWVzIjpmYWxzZSwiZHJvcHBpbmctcGFydGljbGUiOiIiLCJub24tZHJvcHBpbmctcGFydGljbGUiOiIifSx7ImZhbWlseSI6IkZhbGtuZXIiLCJnaXZlbiI6IkZsb3JpYW4iLCJwYXJzZS1uYW1lcyI6ZmFsc2UsImRyb3BwaW5nLXBhcnRpY2xlIjoiIiwibm9uLWRyb3BwaW5nLXBhcnRpY2xlIjoiIn0seyJmYW1pbHkiOiJFaXNhIiwiZ2l2ZW4iOiJBbXIiLCJwYXJzZS1uYW1lcyI6ZmFsc2UsImRyb3BwaW5nLXBhcnRpY2xlIjoiIiwibm9uLWRyb3BwaW5nLXBhcnRpY2xlIjoiIn0seyJmYW1pbHkiOiJCb2Vja2VyIiwiZ2l2ZW4iOiJBcm5lIEgiLCJwYXJzZS1uYW1lcyI6ZmFsc2UsImRyb3BwaW5nLXBhcnRpY2xlIjoiIiwibm9uLWRyb3BwaW5nLXBhcnRpY2xlIjoiIn0seyJmYW1pbHkiOiJIYXJoYXVzIiwiZ2l2ZW4iOiJMZWlsYSIsInBhcnNlLW5hbWVzIjpmYWxzZSwiZHJvcHBpbmctcGFydGljbGUiOiIiLCJub24tZHJvcHBpbmctcGFydGljbGUiOiIifV0sImNvbnRhaW5lci10aXRsZSI6IkFyY2hpdmVzIG9mIE9ydGhvcGFlZGljIGFuZCBUcmF1bWEgU3VyZ2VyeSIsImNvbnRhaW5lci10aXRsZS1zaG9ydCI6IkFyY2guIE9ydGhvcC4gVHJhdW1hIFN1cmcuIiwiRE9JIjoiMTAuMTAwNy9zMDA0MDItMDIzLTA1MDA5LTMiLCJJU1NOIjoiMTQzNC0zOTE2IiwiVVJMIjoiaHR0cHM6Ly9kb2kub3JnLzEwLjEwMDcvczAwNDAyLTAyMy0wNTAwOS0zIiwiaXNzdWVkIjp7ImRhdGUtcGFydHMiOltbMjAyM11dfSwicGFnZSI6IjcyNDUtNzI1MyIsImFic3RyYWN0IjoiSWF0cm9nZW5pYyBuZXJ2ZSBsZXNpb25zIGR1cmluZyBzdXJnaWNhbCBpbnRlcnZlbnRpb25zIGFyZSBhdm9pZGFibGUgY29tcGxpY2F0aW9ucyB0aGF0IG1heSBjYXVzZSBzZXZlcmUgZnVuY3Rpb25hbCBpbXBhaXJtZW50LiBIZXJlYnksIGF3YXJlbmVzcyBvZiBwaHlzaWNpYW5zIGFuZCBrbm93bGVkZ2Ugb2Ygc3RydWN0dXJlcyBhbmQgaW50ZXJ2ZW50aW9ucyBhdCByaXNrIGlzIG9mIHV0bW9zdCBpbXBvcnRhbmNlIGZvciBwcmV2ZW50aW9uLiBBcyBjdXJyZW50IGxpdGVyYXR1cmUgaXMgc2NhcmNlLCB3ZSBldmFsdWF0ZWQgYWxsIHBhdGllbnRzIHRyZWF0ZWQgc3VyZ2ljYWxseSBkdWUgdG8gcGVyaXBoZXJhbCBuZXJ2ZSBpbmp1cmllcyBpbiBvdXIgc3BlY2lhbGl6ZWQgbmVydmUgY2VudGVyIGZvciB0aGUgcHJlc2VuY2Ugb2YgaWF0cm9nZW5pYyBuZXJ2ZSBsZXNpb25zLiIsImlzc3VlIjoiMTIiLCJ2b2x1bWUiOiIxNDMifSwiaXNUZW1wb3JhcnkiOmZhbHNlfV19&quot;,&quot;citationItems&quot;:[{&quot;id&quot;:&quot;dbd9858f-d79c-3e10-9944-c1efba531b14&quot;,&quot;itemData&quot;:{&quot;type&quot;:&quot;article-journal&quot;,&quot;id&quot;:&quot;dbd9858f-d79c-3e10-9944-c1efba531b14&quot;,&quot;title&quot;:&quot;Urinary System Iatrogenic Injuries: Problem Review&quot;,&quot;author&quot;:[{&quot;family&quot;:&quot;Vorobev&quot;,&quot;given&quot;:&quot;Vladimir&quot;,&quot;parse-names&quot;:false,&quot;dropping-particle&quot;:&quot;&quot;,&quot;non-dropping-particle&quot;:&quot;&quot;},{&quot;family&quot;:&quot;Beloborodov&quot;,&quot;given&quot;:&quot;Vladimir&quot;,&quot;parse-names&quot;:false,&quot;dropping-particle&quot;:&quot;&quot;,&quot;non-dropping-particle&quot;:&quot;&quot;},{&quot;family&quot;:&quot;Golub&quot;,&quot;given&quot;:&quot;Igor&quot;,&quot;parse-names&quot;:false,&quot;dropping-particle&quot;:&quot;&quot;,&quot;non-dropping-particle&quot;:&quot;&quot;},{&quot;family&quot;:&quot;Frolov&quot;,&quot;given&quot;:&quot;Aleksandr&quot;,&quot;parse-names&quot;:false,&quot;dropping-particle&quot;:&quot;&quot;,&quot;non-dropping-particle&quot;:&quot;&quot;},{&quot;family&quot;:&quot;Kelchevskaya&quot;,&quot;given&quot;:&quot;Elena&quot;,&quot;parse-names&quot;:false,&quot;dropping-particle&quot;:&quot;&quot;,&quot;non-dropping-particle&quot;:&quot;&quot;},{&quot;family&quot;:&quot;Tsoktoev&quot;,&quot;given&quot;:&quot;Darizhab&quot;,&quot;parse-names&quot;:false,&quot;dropping-particle&quot;:&quot;&quot;,&quot;non-dropping-particle&quot;:&quot;&quot;},{&quot;family&quot;:&quot;Maksikova&quot;,&quot;given&quot;:&quot;Tatyana&quot;,&quot;parse-names&quot;:false,&quot;dropping-particle&quot;:&quot;&quot;,&quot;non-dropping-particle&quot;:&quot;&quot;}],&quot;container-title&quot;:&quot;Urologia Internationalis&quot;,&quot;container-title-short&quot;:&quot;Urol. Int.&quot;,&quot;DOI&quot;:&quot;10.1159/000512882&quot;,&quot;ISSN&quot;:&quot;0042-1138&quot;,&quot;URL&quot;:&quot;https://doi.org/10.1159/000512882&quot;,&quot;issued&quot;:{&quot;date-parts&quot;:[[2021,2,3]]},&quot;page&quot;:&quot;460-469&quot;,&quot;abstract&quot;:&quot;Introduction: From May to December 2019, a literature review of the urinary system iatrogenic injury problem was performed. The most cited, representative articles in PubMed, Scopus, and WoS databases dedicated to this problem were selected. Urinary system iatrogenic injuries include ureter, bladder, urethra, and kidney traumas. It is widely thought that the main causes of such injuries are urological, obstetric, gynecological, and surgical operations on the retroperitoneal space, pelvis, or perineum. Methods: The purpose of the study is to describe all aspects of the iatrogenic injure problem, under the established scheme and for each of the most damaged organs: the urethra, bladder, kidney, and ureter. The treatment of confirmed iatrogenic injuries largely depends on the period of its detection. Modern medical procedures provide conservative or minimally invasive treatment. An untimely diagnosis worsens the treatment prognosis. “Overlooked” urinary system trauma is a serious threat to society and a particular patient. Thus, incorrect or traumatic catheterization can lead to infection (RR 95%) and urethral stricture (RR ≥11–36%), and percutaneous puncture nephrostomy can cause the risk of functional renal parenchyma loss (median 5%), urinary congestion (7%), or sepsis (0.6–1.5%). Results: Lost gain, profits, long-term and expensive, possibly multistage treatment, stress and depression, and the risks of suicide put a heavy financial, moral, and ethical burden on a person and society. Also, iatrogenic injury might have legal consequences. Discussion/Conclusion: Thus, the significant problem of urinary tract iatrogenic injuries is still difficult to solve. There is a need to implement mandatory examining algorithms for patients at risk, as well as the multidisciplinary principle for all pelvic surgery.&quot;,&quot;issue&quot;:&quot;5-6&quot;,&quot;volume&quot;:&quot;105&quot;},&quot;isTemporary&quot;:false},{&quot;id&quot;:&quot;38f77b54-1a21-3923-8981-de13f7b7952b&quot;,&quot;itemData&quot;:{&quot;type&quot;:&quot;article-journal&quot;,&quot;id&quot;:&quot;38f77b54-1a21-3923-8981-de13f7b7952b&quot;,&quot;title&quot;:&quot;Analysis of surgical errors associated with anatomical variations clinically relevant in general surgery. Review of the literature&quot;,&quot;author&quot;:[{&quot;family&quot;:&quot;Kowalczyk&quot;,&quot;given&quot;:&quot;Katarzyna A&quot;,&quot;parse-names&quot;:false,&quot;dropping-particle&quot;:&quot;&quot;,&quot;non-dropping-particle&quot;:&quot;&quot;},{&quot;family&quot;:&quot;Majewski&quot;,&quot;given&quot;:&quot;Adrianna&quot;,&quot;parse-names&quot;:false,&quot;dropping-particle&quot;:&quot;&quot;,&quot;non-dropping-particle&quot;:&quot;&quot;}],&quot;container-title&quot;:&quot;Translational Research in Anatomy&quot;,&quot;DOI&quot;:&quot;https://doi.org/10.1016/j.tria.2020.100107&quot;,&quot;ISSN&quot;:&quot;2214-854X&quot;,&quot;URL&quot;:&quot;https://www.sciencedirect.com/science/article/pii/S2214854X20300467&quot;,&quot;issued&quot;:{&quot;date-parts&quot;:[[2021]]},&quot;page&quot;:&quot;100107&quot;,&quot;abstract&quot;:&quot;Anatomic variations have a significant impact in general and oncological surgery, often necessitating modification of surgical techniques or leading to intraoperative complications. Difficult or variant anatomy is often cited as a significant contributing factor to injuries attributed to surgical errors. In order to investigate the influence of anatomical variations on surgical procedures, a literature search was conducted based on key words and potentially eligible articles were assessed for relevance and quality of data. In this review, we attempt to highlight some major and clinically significant abnormal anatomy that can influence the outcome of a surgical procedure, including cholecystectomy, hepatobiliary, breast and axillary, pancreatic, spleen, gastric, colon, and thyroid surgery, as well as hernia repair.&quot;,&quot;volume&quot;:&quot;23&quot;,&quot;container-title-short&quot;:&quot;&quot;},&quot;isTemporary&quot;:false},{&quot;id&quot;:&quot;e6716f4e-a050-3b84-a8b3-df1d8b82635f&quot;,&quot;itemData&quot;:{&quot;type&quot;:&quot;article-journal&quot;,&quot;id&quot;:&quot;e6716f4e-a050-3b84-a8b3-df1d8b82635f&quot;,&quot;title&quot;:&quot;Mechanisms, interventions at risk and clinical presentation of iatrogenic nerve lesions in trauma patients&quot;,&quot;author&quot;:[{&quot;family&quot;:&quot;Aman&quot;,&quot;given&quot;:&quot;Martin&quot;,&quot;parse-names&quot;:false,&quot;dropping-particle&quot;:&quot;&quot;,&quot;non-dropping-particle&quot;:&quot;&quot;},{&quot;family&quot;:&quot;Zimmermann&quot;,&quot;given&quot;:&quot;Kim S&quot;,&quot;parse-names&quot;:false,&quot;dropping-particle&quot;:&quot;&quot;,&quot;non-dropping-particle&quot;:&quot;&quot;},{&quot;family&quot;:&quot;Pennekamp&quot;,&quot;given&quot;:&quot;Anna&quot;,&quot;parse-names&quot;:false,&quot;dropping-particle&quot;:&quot;&quot;,&quot;non-dropping-particle&quot;:&quot;&quot;},{&quot;family&quot;:&quot;Thielen&quot;,&quot;given&quot;:&quot;Mirjam&quot;,&quot;parse-names&quot;:false,&quot;dropping-particle&quot;:&quot;&quot;,&quot;non-dropping-particle&quot;:&quot;&quot;},{&quot;family&quot;:&quot;Falkner&quot;,&quot;given&quot;:&quot;Florian&quot;,&quot;parse-names&quot;:false,&quot;dropping-particle&quot;:&quot;&quot;,&quot;non-dropping-particle&quot;:&quot;&quot;},{&quot;family&quot;:&quot;Eisa&quot;,&quot;given&quot;:&quot;Amr&quot;,&quot;parse-names&quot;:false,&quot;dropping-particle&quot;:&quot;&quot;,&quot;non-dropping-particle&quot;:&quot;&quot;},{&quot;family&quot;:&quot;Boecker&quot;,&quot;given&quot;:&quot;Arne H&quot;,&quot;parse-names&quot;:false,&quot;dropping-particle&quot;:&quot;&quot;,&quot;non-dropping-particle&quot;:&quot;&quot;},{&quot;family&quot;:&quot;Harhaus&quot;,&quot;given&quot;:&quot;Leila&quot;,&quot;parse-names&quot;:false,&quot;dropping-particle&quot;:&quot;&quot;,&quot;non-dropping-particle&quot;:&quot;&quot;}],&quot;container-title&quot;:&quot;Archives of Orthopaedic and Trauma Surgery&quot;,&quot;container-title-short&quot;:&quot;Arch. Orthop. Trauma Surg.&quot;,&quot;DOI&quot;:&quot;10.1007/s00402-023-05009-3&quot;,&quot;ISSN&quot;:&quot;1434-3916&quot;,&quot;URL&quot;:&quot;https://doi.org/10.1007/s00402-023-05009-3&quot;,&quot;issued&quot;:{&quot;date-parts&quot;:[[2023]]},&quot;page&quot;:&quot;7245-7253&quot;,&quot;abstract&quot;:&quot;Iatrogenic nerve lesions during surgical interventions are avoidable complications that may cause severe functional impairment. Hereby, awareness of physicians and knowledge of structures and interventions at risk is of utmost importance for prevention. As current literature is scarce, we evaluated all patients treated surgically due to peripheral nerve injuries in our specialized nerve center for the presence of iatrogenic nerve lesions.&quot;,&quot;issue&quot;:&quot;12&quot;,&quot;volume&quot;:&quot;143&quot;},&quot;isTemporary&quot;:false}]},{&quot;citationID&quot;:&quot;MENDELEY_CITATION_9e0bbc3d-d3e9-42e1-8f07-15d5e338972a&quot;,&quot;properties&quot;:{&quot;noteIndex&quot;:0},&quot;isEdited&quot;:false,&quot;manualOverride&quot;:{&quot;isManuallyOverridden&quot;:false,&quot;citeprocText&quot;:&quot;(Ahmed et al., 2020; Andaloussi et al., 2025; Tanyi et al., 2023)&quot;,&quot;manualOverrideText&quot;:&quot;&quot;},&quot;citationTag&quot;:&quot;MENDELEY_CITATION_v3_eyJjaXRhdGlvbklEIjoiTUVOREVMRVlfQ0lUQVRJT05fOWUwYmJjM2QtZDNlOS00MmUxLThmMDctMTVkNWUzMzg5NzJhIiwicHJvcGVydGllcyI6eyJub3RlSW5kZXgiOjB9LCJpc0VkaXRlZCI6ZmFsc2UsIm1hbnVhbE92ZXJyaWRlIjp7ImlzTWFudWFsbHlPdmVycmlkZGVuIjpmYWxzZSwiY2l0ZXByb2NUZXh0IjoiKEFobWVkIGV0IGFsLiwgMjAyMDsgQW5kYWxvdXNzaSBldCBhbC4sIDIwMjU7IFRhbnlpIGV0IGFsLiwgMjAyMykiLCJtYW51YWxPdmVycmlkZVRleHQiOiIifSwiY2l0YXRpb25JdGVtcyI6W3siaWQiOiI4N2NjY2UwNS1mMTdlLTM5ZTAtYWRiNy1hMDRhY2QxYmQyY2IiLCJpdGVtRGF0YSI6eyJ0eXBlIjoiYXJ0aWNsZS1qb3VybmFsIiwiaWQiOiI4N2NjY2UwNS1mMTdlLTM5ZTAtYWRiNy1hMDRhY2QxYmQyY2IiLCJ0aXRsZSI6IlBlbmlsZSBJbmp1cnkgRHVyaW5nIFJpdHVhbCBDaXJjdW1jaXNpb24iLCJhdXRob3IiOlt7ImZhbWlseSI6IkFobWVkIiwiZ2l2ZW4iOiJGYWlzYWwiLCJwYXJzZS1uYW1lcyI6ZmFsc2UsImRyb3BwaW5nLXBhcnRpY2xlIjoiIiwibm9uLWRyb3BwaW5nLXBhcnRpY2xlIjoiIn0seyJmYW1pbHkiOiJBbC1XYWdlZWgiLCJnaXZlbiI6IlNhbGVoIiwicGFyc2UtbmFtZXMiOmZhbHNlLCJkcm9wcGluZy1wYXJ0aWNsZSI6IiIsIm5vbi1kcm9wcGluZy1wYXJ0aWNsZSI6IiJ9LHsiZmFtaWx5IjoiQWwtU2hhbWkiLCJnaXZlbiI6IkVicmFoaW0iLCJwYXJzZS1uYW1lcyI6ZmFsc2UsImRyb3BwaW5nLXBhcnRpY2xlIjoiIiwibm9uLWRyb3BwaW5nLXBhcnRpY2xlIjoiIn0seyJmYW1pbHkiOiJBbC1OYWdnYXIiLCJnaXZlbiI6IktoYWxpbCIsInBhcnNlLW5hbWVzIjpmYWxzZSwiZHJvcHBpbmctcGFydGljbGUiOiIiLCJub24tZHJvcHBpbmctcGFydGljbGUiOiIifSx7ImZhbWlseSI6IkFza2FycG91ciIsImdpdmVuIjoiTW9oYW1tYWQgUmV6YSIsInBhcnNlLW5hbWVzIjpmYWxzZSwiZHJvcHBpbmctcGFydGljbGUiOiIiLCJub24tZHJvcHBpbmctcGFydGljbGUiOiIifSx7ImZhbWlseSI6Ik5hamkiLCJnaXZlbiI6Ik1vaGFtbWVkIiwicGFyc2UtbmFtZXMiOmZhbHNlLCJkcm9wcGluZy1wYXJ0aWNsZSI6IiIsIm5vbi1kcm9wcGluZy1wYXJ0aWNsZSI6IiJ9XSwiY29udGFpbmVyLXRpdGxlIjoiUmVzZWFyY2ggYW5kIFJlcG9ydHMgaW4gTmVvbmF0b2xvZ3kiLCJjb250YWluZXItdGl0bGUtc2hvcnQiOiJSZXMuIFJlcC4gTmVvbmF0b2wuIiwiRE9JIjoiMTAuMjE0Ny9ycm4uczI4MTg5NiIsImlzc3VlZCI6eyJkYXRlLXBhcnRzIjpbWzIwMjAsMTFdXX0sInBhZ2UiOiI5NS05OSIsImFic3RyYWN0IjoiUHVycG9zZTogQ2lyY3VtY2lzaW9uIGlzIG9uZSBvZiB0aGUgbW9zdCBwcmV2YWxlbnRseSBwZXJmb3JtZWQgc3VyZ2VyaWVzIHdvcmxkd2lkZS4gSXQgaXMgYSBjb21tb24gbm9uLXRoZXJhcGV1dGljIHByb2NlZHVyZSwgd2hpY2gsIGJhc2VkIG9uIHRoZSBjdWx0dXJhbCBhbmQgc29jaWFsIGJhY2tncm91bmQgb2YgcGVvcGxlLCBjb3VsZCBiZSBwZXJmb3JtZWQgYnkgaW5kaXZpZHVhbHMgYXQgZGlmZmVyZW50IGxldmVscyBvZiBza2lsbCByYW5naW5nIGZyb20gdHJhaW5lZCBtZWRpY2FsIHByb2Zlc3Npb25hbHMgdG8gbm9uLXNwZWNpYWxpc3RzLiBUaGVyZWZvcmUsIHRoaXMgc3VyZ2VyeSBjb3VsZCBjYXVzZSBjb21wbGljYXRpb25zIG9mIHZhcnlpbmcgZnJlcXVlbmNpZXMgYW5kIHR5cGVzLiBGb3IgZXhhbXBsZSwgcGVuaWxlIGRhbWFnZSBkdXJpbmcgdGhlIGNpcmN1bWNpc2lvbiBwcm9jZWR1cmUgaXMgYSBzZXZlcmUgYW5kIHJhcmUgY29tcGxpY2F0aW9uIGxlYXZpbmcgcGF0aWVudHMgd2l0aCBtb3JiaWRpdHkgYW5kIGxpZmUtbG9uZyBjb25zZXF1ZW5jZXMuIEhlcmUsIHdlIHJlcG9ydGVkIHR3byBjYXNlcyBvZiBwZW5pbGUgaW5qdXJ5IGR1cmluZyBhIHJpdHVhbCBjaXJjdW1jaXNpb24uIFBhdGllbnRzIGFuZCBNZXRob2RzOiBUaGlzIHN0dWR5IHdhcyBhcHByb3ZlZCBieSB0aGUgZXRoaWNzIGNvbW1pdHRlZSBvZiBJYmIgVW5pdmVyc2l0eSBvZiBNZWRpY2FsIFNjaWVuY2VzLiBDYXNlIDE6IEEgNi1tb250aC1vbGQgY2hpbGQgd2FzIGJyb3VnaHQgdG8gaG9zcGl0YWwgYnkgcGFyZW50cyB3aXRoIGNvbXBsYWludHMgb2YgcHVydWxlbnQgZGlzY2hhcmdlIGFyb3VuZCB0aGUgcGVuaXMgYWZ0ZXIgcml0dWFsIGNpcmN1bWNpc2lvbiBwZXJmb3JtZWQgMyBkYXlzIGFnbyB3aXRoIGNvbXBsZXRlIHNraW4gbG9zcyBpbiB0aGUgd2hvbGUgcGFydCBvZiB0aGUgcGVuaXMgZXh0ZW5kZWQgdG8gdGhlIHNjcm90dW0gYW5kIHN1cHJhcHViaWMgYXJlYS4gQ2FzZSAyOiBBIDItbW9udGgtb2xkIGNoaWxkIHdhcyBicm91Z2h0IHRvIGhvc3BpdGFsIHdpdGggY29tcGxhaW50cyBvZiBwZW5pbGUgZGlzY2hhcmdlIGFuZCBnYW5ncmVuZSBhZnRlciByaXR1YWwgY2lyY3VtY2lzaW9uIHBlcmZvcm1lZCAxMCBkYXlzIGFnby4gUmVzdWx0czogQ2FzZSAxOiBIZSB3YXMgdHJlYXRlZCB3aXRoIGRhaWx5IGRlYnJpZGVtZW50IGFuZCB3b3VuZCBpcnJpZ2F0aW9uIGZvbGxvd2VkIGJ5IGEgc3VyZ2ljYWwgcHJvY2VkdXJlIHRvIGJ1cnkgdGhlIHBlbmlzIGluIHRoZSBzY3JvdHVtIGZvciBmdXR1cmUgcmVjb25zdHJ1Y3RpdmUgc3VyZ2VyeS4gQ2FzZSAyOiBBIHN1cHJhcHViaWMgY3lzdG9zdG9teSB3YXMgaW5zZXJ0ZWQgaW50byB0aGUgYmxhZGRlci4gVGhlbiwgZGFpbHkgZGVicmlkZW1lbnQgYW5kIHdvdW5kIGlycmlnYXRpb24gd2FzIHBlcmZvcm1lZCBmb3IgdGhlIGNoaWxkLiBUbyB0cmVhdCBwZW5pbGUgZ2FuZ3JlbmUsIHR3byBvcHRpb25zIHdlcmUgYXZhaWxhYmxlLiBUaGUgZmlyc3Qgb3B0aW9uIHdhcyB0byBidXJ5IHRoZSBwZW5pcyBpbiB0aGUgc2Nyb3R1bSBhbmQgZG8gcmVjb25zdHJ1Y3RpdmUgc3VyZ2VyeSBsYXRlci4gVGhlIHNlY29uZCBvcHRpb24gd2FzIHRvIGNoYW5nZSB0aGUgY2hpbGTigJlzIGFuYXRvbWljYWwgc2V4IGZyb20gbWFsZSB0byBmZW1hbGUuIENvbmNsdXNpb246IFdlIHN1Z2dlc3QgdGhhdCBldmVyeSBjaGlsZCwgYmVmb3JlIGEgY2lyY3VtY2lzaW9uIHByb2NlZHVyZSwgc2hvdWxkIGJlIGV2YWx1YXRlZCBieSBhIG1lZGljYWxseSB0cmFpbmVkIHByb2Zlc3Npb25hbC4gVGhpcyBwcm9jZWR1cmUgc2hvdWxkIGFsc28gYmUgY2FycmllZCBvdXQgaW4gYXNlcHRpYyBjb25kaXRpb25zLiBBZGRpdGlvbmFsbHksIHRoZSBjaXJjdW1jaXNpb24gcHJvY2VkdXJlIG5lZWRzIHRvIGJlIHBlcmZvcm1lZCBieSBhbiBleHBlcmllbmNlZCBtZWRpY2FsIHByb2Zlc3Npb25hbC4iLCJwdWJsaXNoZXIiOiJJbmZvcm1hIFVLIExpbWl0ZWQiLCJ2b2x1bWUiOiJWb2x1bWUgMTAifSwiaXNUZW1wb3JhcnkiOmZhbHNlfSx7ImlkIjoiZjU5MGI3MmUtZTkwYi0zYTcyLWE3ODQtOTRjMWM5MTI3OWU2IiwiaXRlbURhdGEiOnsidHlwZSI6ImFydGljbGUtam91cm5hbCIsImlkIjoiZjU5MGI3MmUtZTkwYi0zYTcyLWE3ODQtOTRjMWM5MTI3OWU2IiwidGl0bGUiOiJUb3RhbCBwZW5pbGUgYW1wdXRhdGlvbiBmb2xsb3dpbmcgcml0dWFsIGNpcmN1bWNpc2lvbjogQSBjYXNlIHJlcG9ydCBvZiBhIGRldmFzdGF0aW5nIGNvbXBsaWNhdGlvbiIsImF1dGhvciI6W3siZmFtaWx5IjoiQW5kYWxvdXNzaSIsImdpdmVuIjoiU2FhZCIsInBhcnNlLW5hbWVzIjpmYWxzZSwiZHJvcHBpbmctcGFydGljbGUiOiIiLCJub24tZHJvcHBpbmctcGFydGljbGUiOiIifSx7ImZhbWlseSI6IkFsYW1pIEhhc3NhbmkiLCJnaXZlbiI6Ilpha2FyeWEiLCJwYXJzZS1uYW1lcyI6ZmFsc2UsImRyb3BwaW5nLXBhcnRpY2xlIjoiIiwibm9uLWRyb3BwaW5nLXBhcnRpY2xlIjoiIn0seyJmYW1pbHkiOiJBbm5hdHRhaCIsImdpdmVuIjoiU2FhZCIsInBhcnNlLW5hbWVzIjpmYWxzZSwiZHJvcHBpbmctcGFydGljbGUiOiIiLCJub24tZHJvcHBpbmctcGFydGljbGUiOiIifSx7ImZhbWlseSI6IkRhbGVybyIsImdpdmVuIjoiT21hciIsInBhcnNlLW5hbWVzIjpmYWxzZSwiZHJvcHBpbmctcGFydGljbGUiOiIiLCJub24tZHJvcHBpbmctcGFydGljbGUiOiIifSx7ImZhbWlseSI6IkVsbWFkaSIsImdpdmVuIjoiQXppeiIsInBhcnNlLW5hbWVzIjpmYWxzZSwiZHJvcHBpbmctcGFydGljbGUiOiIiLCJub24tZHJvcHBpbmctcGFydGljbGUiOiIifV0sImNvbnRhaW5lci10aXRsZSI6IlVyb2xvZ3kgQ2FzZSBSZXBvcnRzIiwiY29udGFpbmVyLXRpdGxlLXNob3J0IjoiVXJvbC4gQ2FzZSBSZXAuIiwiRE9JIjoiMTAuMTAxNi9qLmV1Y3IuMjAyNS4xMDMwMDAiLCJJU1NOIjoiMjIxNDQ0MjAiLCJpc3N1ZWQiOnsiZGF0ZS1wYXJ0cyI6W1syMDI1LDUsMV1dfSwiYWJzdHJhY3QiOiJDaXJjdW1jaXNpb24gaXMgYW1vbmcgdGhlIG1vc3QgY29tbW9ubHkgcGVyZm9ybWVkIHN1cmdpY2FsIHByb2NlZHVyZXMgaW4gYm95cy4gSW4gTW9yb2NjbywgdGhpcyBwcmFjdGljZSBpcyBvZnRlbiBjYXJyaWVkIG91dCBieSB0cmFkaXRpb25hbCBwcmFjdGl0aW9uZXJzLCBleHBvc2luZyBwYXRpZW50cyB0byBwb3RlbnRpYWxseSBjYXRhc3Ryb3BoaWMgY29tcGxpY2F0aW9ucyB0aGF0IGFyZSBjaGFsbGVuZ2luZyB0byBtYW5hZ2UuIFdlIHJlcG9ydCB0aGUgY2FzZSBvZiBhIDIteWVhci1vbGQgYm95IHdobyB1bmRlcndlbnQgcml0dWFsIGNpcmN1bWNpc2lvbiBjb21wbGljYXRlZCBieSB0b3RhbCBwZW5pbGUgYW1wdXRhdGlvbiwgd2l0aCBsb3NzIG9mIHRoZSBhbXB1dGF0ZWQgc3R1bXAuIEEgbWVhdG9wbGFzdHkgd2FzIHBlcmZvcm1lZCwgYW5kIHRoZSBwb3N0b3BlcmF0aXZlIGNvdXJzZSB3YXMgdW5ldmVudGZ1bC4gVGhpcyBjYXNlIHVuZGVyc2NvcmVzIHRoZSBpbXBvcnRhbmNlIG9mIHJlY29nbml6aW5nIGNpcmN1bWNpc2lvbiBhcyBhIHN1cmdpY2FsIHByb2NlZHVyZSB0aGF0IHNob3VsZCBub3QgYmUgdHJpdmlhbGl6ZWQuIEZ1cnRoZXJtb3JlLCBpdCBoaWdobGlnaHRzIHRoZSBuZWNlc3NpdHkgb2YgaW1wbGVtZW50aW5nIHRyYWluaW5nIHByb2dyYW1zIGZvciB0cmFkaXRpb25hbCBwcmFjdGl0aW9uZXJzIHRvIHByb21vdGUgc2FmZSBjaXJjdW1jaXNpb24gcHJhY3RpY2VzLiIsInB1Ymxpc2hlciI6IkVsc2V2aWVyIEluYy4iLCJ2b2x1bWUiOiI2MCJ9LCJpc1RlbXBvcmFyeSI6ZmFsc2V9LH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87ccce05-f17e-39e0-adb7-a04acd1bd2cb&quot;,&quot;itemData&quot;:{&quot;type&quot;:&quot;article-journal&quot;,&quot;id&quot;:&quot;87ccce05-f17e-39e0-adb7-a04acd1bd2cb&quot;,&quot;title&quot;:&quot;Penile Injury During Ritual Circumcision&quot;,&quot;author&quot;:[{&quot;family&quot;:&quot;Ahmed&quot;,&quot;given&quot;:&quot;Faisal&quot;,&quot;parse-names&quot;:false,&quot;dropping-particle&quot;:&quot;&quot;,&quot;non-dropping-particle&quot;:&quot;&quot;},{&quot;family&quot;:&quot;Al-Wageeh&quot;,&quot;given&quot;:&quot;Saleh&quot;,&quot;parse-names&quot;:false,&quot;dropping-particle&quot;:&quot;&quot;,&quot;non-dropping-particle&quot;:&quot;&quot;},{&quot;family&quot;:&quot;Al-Shami&quot;,&quot;given&quot;:&quot;Ebrahim&quot;,&quot;parse-names&quot;:false,&quot;dropping-particle&quot;:&quot;&quot;,&quot;non-dropping-particle&quot;:&quot;&quot;},{&quot;family&quot;:&quot;Al-Naggar&quot;,&quot;given&quot;:&quot;Khalil&quot;,&quot;parse-names&quot;:false,&quot;dropping-particle&quot;:&quot;&quot;,&quot;non-dropping-particle&quot;:&quot;&quot;},{&quot;family&quot;:&quot;Askarpour&quot;,&quot;given&quot;:&quot;Mohammad Reza&quot;,&quot;parse-names&quot;:false,&quot;dropping-particle&quot;:&quot;&quot;,&quot;non-dropping-particle&quot;:&quot;&quot;},{&quot;family&quot;:&quot;Naji&quot;,&quot;given&quot;:&quot;Mohammed&quot;,&quot;parse-names&quot;:false,&quot;dropping-particle&quot;:&quot;&quot;,&quot;non-dropping-particle&quot;:&quot;&quot;}],&quot;container-title&quot;:&quot;Research and Reports in Neonatology&quot;,&quot;container-title-short&quot;:&quot;Res. Rep. Neonatol.&quot;,&quot;DOI&quot;:&quot;10.2147/rrn.s281896&quot;,&quot;issued&quot;:{&quot;date-parts&quot;:[[2020,11]]},&quot;page&quot;:&quot;95-99&quot;,&quot;abstract&quot;:&quot;Purpose: Circumcision is one of the most prevalently performed surgeries worldwide. It is a common non-therapeutic procedure, which, based on the cultural and social background of people, could be performed by individuals at different levels of skill ranging from trained medical professionals to non-specialists. Therefore, this surgery could cause complications of varying frequencies and types. For example, penile damage during the circumcision procedure is a severe and rare complication leaving patients with morbidity and life-long consequences. Here, we reported two cases of penile injury during a ritual circumcision. Patients and Methods: This study was approved by the ethics committee of Ibb University of Medical Sciences. Case 1: A 6-month-old child was brought to hospital by parents with complaints of purulent discharge around the penis after ritual circumcision performed 3 days ago with complete skin loss in the whole part of the penis extended to the scrotum and suprapubic area. Case 2: A 2-month-old child was brought to hospital with complaints of penile discharge and gangrene after ritual circumcision performed 10 days ago. Results: Case 1: He was treated with daily debridement and wound irrigation followed by a surgical procedure to bury the penis in the scrotum for future reconstructive surgery. Case 2: A suprapubic cystostomy was inserted into the bladder. Then, daily debridement and wound irrigation was performed for the child. To treat penile gangrene, two options were available. The first option was to bury the penis in the scrotum and do reconstructive surgery later. The second option was to change the child’s anatomical sex from male to female. Conclusion: We suggest that every child, before a circumcision procedure, should be evaluated by a medically trained professional. This procedure should also be carried out in aseptic conditions. Additionally, the circumcision procedure needs to be performed by an experienced medical professional.&quot;,&quot;publisher&quot;:&quot;Informa UK Limited&quot;,&quot;volume&quot;:&quot;Volume 10&quot;},&quot;isTemporary&quot;:false},{&quot;id&quot;:&quot;f590b72e-e90b-3a72-a784-94c1c91279e6&quot;,&quot;itemData&quot;:{&quot;type&quot;:&quot;article-journal&quot;,&quot;id&quot;:&quot;f590b72e-e90b-3a72-a784-94c1c91279e6&quot;,&quot;title&quot;:&quot;Total penile amputation following ritual circumcision: A case report of a devastating complication&quot;,&quot;author&quot;:[{&quot;family&quot;:&quot;Andaloussi&quot;,&quot;given&quot;:&quot;Saad&quot;,&quot;parse-names&quot;:false,&quot;dropping-particle&quot;:&quot;&quot;,&quot;non-dropping-particle&quot;:&quot;&quot;},{&quot;family&quot;:&quot;Alami Hassani&quot;,&quot;given&quot;:&quot;Zakarya&quot;,&quot;parse-names&quot;:false,&quot;dropping-particle&quot;:&quot;&quot;,&quot;non-dropping-particle&quot;:&quot;&quot;},{&quot;family&quot;:&quot;Annattah&quot;,&quot;given&quot;:&quot;Saad&quot;,&quot;parse-names&quot;:false,&quot;dropping-particle&quot;:&quot;&quot;,&quot;non-dropping-particle&quot;:&quot;&quot;},{&quot;family&quot;:&quot;Dalero&quot;,&quot;given&quot;:&quot;Omar&quot;,&quot;parse-names&quot;:false,&quot;dropping-particle&quot;:&quot;&quot;,&quot;non-dropping-particle&quot;:&quot;&quot;},{&quot;family&quot;:&quot;Elmadi&quot;,&quot;given&quot;:&quot;Aziz&quot;,&quot;parse-names&quot;:false,&quot;dropping-particle&quot;:&quot;&quot;,&quot;non-dropping-particle&quot;:&quot;&quot;}],&quot;container-title&quot;:&quot;Urology Case Reports&quot;,&quot;container-title-short&quot;:&quot;Urol. Case Rep.&quot;,&quot;DOI&quot;:&quot;10.1016/j.eucr.2025.103000&quot;,&quot;ISSN&quot;:&quot;22144420&quot;,&quot;issued&quot;:{&quot;date-parts&quot;:[[2025,5,1]]},&quot;abstract&quot;:&quot;Circumcision is among the most commonly performed surgical procedures in boys. In Morocco, this practice is often carried out by traditional practitioners, exposing patients to potentially catastrophic complications that are challenging to manage. We report the case of a 2-year-old boy who underwent ritual circumcision complicated by total penile amputation, with loss of the amputated stump. A meatoplasty was performed, and the postoperative course was uneventful. This case underscores the importance of recognizing circumcision as a surgical procedure that should not be trivialized. Furthermore, it highlights the necessity of implementing training programs for traditional practitioners to promote safe circumcision practices.&quot;,&quot;publisher&quot;:&quot;Elsevier Inc.&quot;,&quot;volume&quot;:&quot;60&quot;},&quot;isTemporary&quot;:false},{&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f07f3361-e689-4781-bd43-946b37eca6c8&quot;,&quot;properties&quot;:{&quot;noteIndex&quot;:0},&quot;isEdited&quot;:false,&quot;manualOverride&quot;:{&quot;isManuallyOverridden&quot;:false,&quot;citeprocText&quot;:&quot;(Atikeler et al., 2005; Boakye &amp;#38; Obeng, 2025)&quot;,&quot;manualOverrideText&quot;:&quot;&quot;},&quot;citationTag&quot;:&quot;MENDELEY_CITATION_v3_eyJjaXRhdGlvbklEIjoiTUVOREVMRVlfQ0lUQVRJT05fZjA3ZjMzNjEtZTY4OS00NzgxLWJkNDMtOTQ2YjM3ZWNhNmM4IiwicHJvcGVydGllcyI6eyJub3RlSW5kZXgiOjB9LCJpc0VkaXRlZCI6ZmFsc2UsIm1hbnVhbE92ZXJyaWRlIjp7ImlzTWFudWFsbHlPdmVycmlkZGVuIjpmYWxzZSwiY2l0ZXByb2NUZXh0IjoiKEF0aWtlbGVyIGV0IGFsLiwgMjAwNTsgQm9ha3llICYjMzg7IE9iZW5nLCAyMDI1KSIsIm1hbnVhbE92ZXJyaWRlVGV4dCI6IiJ9LCJjaXRhdGlvbkl0ZW1zIjpbeyJpZCI6IjQ3OTBjMGFiLWIwMDYtMzNmYi04NjZkLTc4MThiZWFjZWQwYSIsIml0ZW1EYXRhIjp7InR5cGUiOiJhcnRpY2xlLWpvdXJuYWwiLCJpZCI6IjQ3OTBjMGFiLWIwMDYtMzNmYi04NjZkLTc4MThiZWFjZWQwYSIsInRpdGxlIjoiQ2xpbmljYWwgb3V0Y29tZXMgb2YgY2lyY3VtY2lzaW9ucyBhbmQgcHJldmFsZW5jZSBvZiBjb21wbGljYXRpb25zIG9mIG1hbGUgY2lyY3VtY2lzaW9uczogQSBmaXZlLXllYXIgcmV0cm9zcGVjdGl2ZSBhbmFseXNpcyBhdCBhIHRlYWNoaW5nIGhvc3BpdGFsIGluIEdoYW5hIiwiYXV0aG9yIjpbeyJmYW1pbHkiOiJCb2FreWUiLCJnaXZlbiI6IlN5bHZlc3RlciBBcHBpYWgiLCJwYXJzZS1uYW1lcyI6ZmFsc2UsImRyb3BwaW5nLXBhcnRpY2xlIjoiIiwibm9uLWRyb3BwaW5nLXBhcnRpY2xlIjoiIn0seyJmYW1pbHkiOiJPYmVuZyIsImdpdmVuIjoiRnJhbmsiLCJwYXJzZS1uYW1lcyI6ZmFsc2UsImRyb3BwaW5nLXBhcnRpY2xlIjoiIiwibm9uLWRyb3BwaW5nLXBhcnRpY2xlIjoiIn1dLCJjb250YWluZXItdGl0bGUiOiJQTE9TIEdsb2JhbCBQdWJsaWMgSGVhbHRoIiwiRE9JIjoiMTAuMTM3MS9qb3VybmFsLnBncGguMDAwMzc4OCIsIklTU04iOiIyNzY3MzM3NSIsImlzc3VlZCI6eyJkYXRlLXBhcnRzIjpbWzIwMjUsMiwzXV19LCJhYnN0cmFjdCI6Ik1hbGUgY2lyY3VtY2lzaW9uIGlzIGluY3JlYXNpbmcgaW4gcG9wdWxhcml0eSBkdWUgdG8gaXRzIG1lZGljYWwgYmVuZWZpdHMsIGluY2x1ZGluZyByZWR1Y2luZyBISVYgcHJldmFsZW5jZS4gSXQgaXMgY29tbW9ubHkgcGVyZm9ybWVkIGJ5IGJvdGggaGVhbHRoIGFuZCBub24taGVhbHRoIHByb2Zlc3Npb25hbHMsIHdpdGggbW9zdCBjaXJjdW1jaXNpb25zIG9jY3VycmluZyBkdXJpbmcgdGhlIG5lb25hdGFsIHBlcmlvZC4gU3R1ZGllcyBzdWdnZXN0IHRoZSBiZW5lZml0cyBvdXR3ZWlnaCB0aGUgcmlza3MsIHRob3VnaCBjb21wbGljYXRpb25zIGNhbiBvY2N1ci4gVGhpcyBzdHVkeSBhaW1lZCB0byBkZXRlcm1pbmUgdGhlIGNsaW5pY2FsIG91dGNvbWVzIG9mIGNpcmN1bWNpc2lvbnMgYW5kIHRoZSBwcmV2YWxlbmNlIG9mIGFkdmVyc2UgZXZlbnRzIG9mIGNpcmN1bWNpc2lvbiBpbiB0aGUgVm9sdGEgcmVnaW9uIG9mIEdoYW5hLiBBIGZpdmUteWVhciByZXRyb3NwZWN0aXZlIGRlc2NyaXB0aXZlIGFuZCBhbmFseXRpYyBzdHVkeSB3YXMgY29uZHVjdGVkIGF0IEhvIFRlYWNoaW5nIEhvc3BpdGFsLCB1c2luZyBhIHN0cnVjdHVyZWQgZGF0YSBleHRyYWN0aW9uIHNoZWV0IHRvIGNvbGxlY3QgZGVtb2dyYXBoaWMsIGNsaW5pY2FsLCBhbmQgY2lyY3VtY2lzaW9uLXJlbGF0ZWQgZGF0YSBmcm9tIDE4NiBjYXNlcy4gQW1vbmcgMTg2IGNpcmN1bWNpc2lvbiBjYXNlcywgMjMgKDEyLjM3JSkgZXhwZXJpZW5jZWQgY29tcGxpY2F0aW9ucywgd2l0aCB0aGUgbW9zdCBjb21tb24gYmVpbmcgcGFydGlhbCBjaXJjdW1jaXNpb24gKDQzLjQ4JSksIHBvc3QtY2lyY3VtY2lzaW9uIGJsZWVkaW5nICgyMS43NCUpLCBhbmQgdXJldGhyb2N1dGFuZW91cyBmaXN0dWxhIGFuZC9vciB3cm9uZ2Z1bGx5IGNpcmN1bWNpc2VkIGNvbmdlbml0YWwgaHlwb3NwYWRpYXMgKDEzLjA0JSkuIExvdyBoZWFtb2dsb2JpbiBsZXZlbHMgYW5kIGluZmVjdGlvbnMgd2VyZSBhbHNvIG5vdGVkLiBBIHNpZ25pZmljYW50IHJlbGF0aW9uc2hpcCB3YXMgZm91bmQgYmV0d2VlbiB0aGUgY2lyY3VtY2lzaW9uIHByb3ZpZGVyIGFuZCBjb21wbGljYXRpb24gcmF0ZXMgKENoaS1zcXVhcmUgPSAxNi45NzUsIHAgPSAwLjAwKS4gRG9jdG9ycyBjb25kdWN0aW5nIGNpcmN1bWNpc2lvbiBoYWQgdGhlIGxvd2VzdCBjb21wbGljYXRpb24gcmF0ZXMgKDQuMyUpLCB3aGlsZSBudXJzZXMgYW5kIHRyYWRpdGlvbmFsIGNpcmN1bWNpc2VycyBoYWQgaGlnaGVyIGNvbXBsaWNhdGlvbiByYXRlcyAoMzkuMSUgYW5kIDM0LjglLCByZXNwZWN0aXZlbHkpLiBDaXJjdW1jaXNpb24tUmV2aXNpb24gc3VyZ2VyeSB3YXMgdGhlIG1vc3QgY29tbW9uIHNhbHZhZ2Ugc3VyZ2VyeSBmb3IgY2lyY3VtY2lzaW9uIG1pc2hhcHMgKDMxLjgyJSksIHdpdGggdXJldGhyb3BsYXN0eSBhbmQgaHlwb3NwYWRpYXMgcmVwYWlyIChmb3Igd3JvbmdmdWwgY2lyY3VtY2lzZWQgbmVvbmF0ZXMgYm9ybiB3aXRoIGh5cG9zcGFkaWFzKSBhY2NvdW50aW5nIGZvciAxNS45MSUuIE1lYXRvcGxhc3RpZXMsIGdsYW5zcGxhc3RpZXMsIGZpc3R1bGVjdG9teSBwbHVzIHByaW1hcnkgcmVwYWlyIGFuZCBjaG9yZGFlLXJlbGVhc2Ugc3VyZ2VyaWVzIHdlcmUgYWxzbyBwZXJmb3JtZWQuIFRoZSBzdWNjZXNzIHJhdGUgZm9yIHNhbHZhZ2Ugc3VyZ2VyaWVzIChmaXJzdCBhdHRlbXB0KSB3YXMgNzAlLiBQcm9tcHQgaW5pdGlhbCBtYW5hZ2VtZW50IHN0cmF0ZWdpZXMgd2VyZSBzaWduaWZpY2FudGx5IGFzc29jaWF0ZWQgd2l0aCBnb29kIG91dGNvbWVzLiBVbmRlciBsZXNzLXRyYWluZWQgaGFuZHMsIGNpcmN1bWNpc2lvbiBjb3VsZCBiZSBjYXRhc3Ryb3BoaWMuIFNhbHZhZ2Ugc3VyZ2VyaWVzIGZvciBjaXJjdW1jaXNpb24gbWlzaGFwcyBhcmUgYXNzb2NpYXRlZCB3aXRoIGxlc3MgZmF2b3VyYWJsZSBvdXRjb21lcyBpbiBhYm91dCBvbmUtdGhpcmQgb2YgdGhlIGNhc2VzLCBzdWdnZXN0aW5nIHRoYXQgY2lyY3VtY2lzaW9uIG1pc2hhcHMgYXJlIGJldHRlciBwcmV2ZW50ZWQgdGhhbiBzYWx2YWdlZC4gVHJhaW5pbmcsIGd1aWRhbmNlLCBhbmQgcG9saWN5IGludGVydmVudGlvbnMgYXJlIG5lZWRlZCB0byByZWR1Y2UgdGhlIGluY2lkZW5jZSBvZiBjaXJjdW1jaXNpb24tcmVsYXRlZCBtaXNoYXBzLiBQdWJsaWMgaGVhbHRoIGNhbXBhaWducyB0byBkaXNzdWFkZSBub24tc3VyZ2VvbiBjaXJjdW1jaXNlcnMgdG8gcmVmcmFpbiBmcm9tIGNpcmN1bWNpc2luZyBjaGlsZHJlbiB3aXRoIGh5cG9zcGFkaWFzIGJ1dCByZWZlciB0aGVtLCBhcmUgdXJnZW50bHkgbmVlZGVkLiIsInB1Ymxpc2hlciI6IlB1YmxpYyBMaWJyYXJ5IG9mIFNjaWVuY2UiLCJpc3N1ZSI6IjIgRmVicnVhcnkiLCJ2b2x1bWUiOiI1IiwiY29udGFpbmVyLXRpdGxlLXNob3J0IjoiIn0sImlzVGVtcG9yYXJ5IjpmYWxzZX0seyJpZCI6IjI5NzE1MzA3LTk3NTAtM2FjYi1iZDVkLWNkZWVkMGRlOTYyMSIsIml0ZW1EYXRhIjp7InR5cGUiOiJhcnRpY2xlLWpvdXJuYWwiLCJpZCI6IjI5NzE1MzA3LTk3NTAtM2FjYi1iZDVkLWNkZWVkMGRlOTYyMSIsInRpdGxlIjoiQ29tcGxpY2F0aW9ucyBvZiBDaXJjdW1jaXNpb24gUGVyZm9ybWVkIHdpdGhpbiBhbmQgT3V0c2lkZSB0aGUgSG9zcGl0YWwiLCJhdXRob3IiOlt7ImZhbWlseSI6IkF0aWtlbGVyIiwiZ2l2ZW4iOiJNIEsiLCJwYXJzZS1uYW1lcyI6ZmFsc2UsImRyb3BwaW5nLXBhcnRpY2xlIjoiIiwibm9uLWRyb3BwaW5nLXBhcnRpY2xlIjoiIn0seyJmYW1pbHkiOiJHZcOnaXQiLCJnaXZlbiI6IkkiLCJwYXJzZS1uYW1lcyI6ZmFsc2UsImRyb3BwaW5nLXBhcnRpY2xlIjoiIiwibm9uLWRyb3BwaW5nLXBhcnRpY2xlIjoiIn0seyJmYW1pbHkiOiJZw7x6Z2XDpyIsImdpdmVuIjoiViIsInBhcnNlLW5hbWVzIjpmYWxzZSwiZHJvcHBpbmctcGFydGljbGUiOiIiLCJub24tZHJvcHBpbmctcGFydGljbGUiOiIifSx7ImZhbWlseSI6IllhbMOnxLFuIiwiZ2l2ZW4iOiJPIiwicGFyc2UtbmFtZXMiOmZhbHNlLCJkcm9wcGluZy1wYXJ0aWNsZSI6IiIsIm5vbi1kcm9wcGluZy1wYXJ0aWNsZSI6IiJ9XSwiY29udGFpbmVyLXRpdGxlIjoiSW50ZXJuYXRpb25hbCBVcm9sb2d5IGFuZCBOZXBocm9sb2d5IiwiY29udGFpbmVyLXRpdGxlLXNob3J0IjoiSW50LiBVcm9sLiBOZXBocm9sLiIsIkRPSSI6IjEwLjEwMDcvczExMjU1LTAwNC02MDc3LTIiLCJJU1NOIjoiMTU3My0yNTg0IiwiVVJMIjoiaHR0cHM6Ly9kb2kub3JnLzEwLjEwMDcvczExMjU1LTAwNC02MDc3LTIiLCJpc3N1ZWQiOnsiZGF0ZS1wYXJ0cyI6W1syMDA1XV19LCJwYWdlIjoiOTctOTkiLCJhYnN0cmFjdCI6Ik9iamVjdGl2ZTogQ29tcGFyaXNvbiBvZiBpbmNpZGVuY2Ugb2YgY29tcGxpY2F0aW9ucyBvYnNlcnZlZCBpbiBjaXJjdW1jaXNpb25zIHBlcmZvcm1lZCBieSB0cmFkaXRpb25hbCB1bmxpY2Vuc2VkIGluZGl2aWR1YWxzIG91dHNpZGUgdGhlIGhvc3BpdGFsIHVuZGVyIHRoZSBub24tc3RlcmlsZSBjb25kaXRpb25zIGFuZCBpbiB0aG9zZSBwZXJmb3JtZWQgYnkgc3VyZ2VvbnMgd2l0aGluIGhvc3BpdGFsIHVuZGVyIHN1cmdpY2FsIHByb2NlZHVyZXMuIFBhdGllbnRzIGFuZCBtZXRob2RzOiBUaGlzIGlzIGEgcmV0cm9zcGVjdGl2ZSBzdHVkeSB0byBkZXRlcm1pbmUgdGhlIHNvcnQgb2YgY29tcGxpY2F0aW9ucyBhbmQgdGhlaXIgaW5jaWRlbmNlIGluIDQwNyBjYXNlcyBwZXJmb3JtZWQgaW4gdHdvIHRvd25zIGluIG91ciByZWdpb24gYnkgdW5saWNlbmNlZCB0cmFkaXRpb25hbCBjaXJjdW1jaXNlcnMgKGdyb3VwIDEpIGFuZCA3ODIgY2lyY3VtY2lzaW9uIGNhc2VzIHBlcmZvcm1lZCBpbiBVcm9sb2d5IGNsaW5pYyBieSBsaWNlbmNlZCBzdXJnZW9ucyAoZ3JvdXAgMikgYmV0d2VlbiBBcHJpbCAxOTk5IGFuZCBBdWd1c3QgMjAwMi4gVGhlIGNvbXBsaWNhdGlvbnMgd2VyZSBwcm9wb3J0aW9uYWxseSBhbmQgc3RhdGlzdGljYWxseSBjb21wYXJlZC4gQ29ycmVsYXRpb24gYmV0d2VlbiBncm91cHMgd2FzIGFzc2Fzc2VkIGJ5IFBlYXJzb24gY29ycmVsYXRpb24gdGVzdCBhbmQgdG8gY29tcGFyZSB0aGUgY29tcGxpY2F0aW9uIHBhcmFtZXRlcnMgY2hpLXNxdWFyZSB0ZXN0IHdhcyB1c2VkIChwICYjNjA7IDAuMDUgd2FzIGNvbnNpZGVyZWQgc3RhdGlzdGljYWxseSBzaWduaWZpY2FudCkuIFJlc3VsdHM6IFRoZSBpbmNpZGVuY2Ugb2YgY29tcGxpY2F0aW9ucyB3YXMgaGlnaGVyIGluIGdyb3VwIDEuIEFsbCBjb21wbGljYXRpb24gcGFyYW1ldGVycyB3ZXJlIGZvdW5kIGhpZ2ggaW4gZ3JvdXAgMcKgYXQgYSBzdGF0aXN0aWNhbGx5IHNpZ25pZmljYW50IGV4dGVudC4gQ29uY2x1c2lvbjogV2UgY291bGQgY29uY2x1ZGUgdGhhdCBpZiB0aGUgY2lyY3VtY2lzaW9uIGlzIHBlcmZvcm1lZCBieSB1bmxpY2Vuc2VkIHRyYWRpdGlvbmFsIGNpcmN1bWNpc2VycyBpbnN0ZWFkIG9mIHN1cmdlb25zIGF0IHRoZSBzdGVyaWxlIGhvc3BpdGFsIGNvbmRpdGlvbnMgaXQgY291bGQgcmVzdWx0IGluIHNldmVyZSBlYXJseSBwaGFzZSBjb21wbGljYXRpb25zIHN1Y2ggYXMgbGlmZS10aHJlYXRlbmluZyBvciBzb21lIGxhdGUgcGhhc2UgZGlzb3JkZXJzIHdpdGggbGlmZSBsb25nIG5lZ2F0aXZlIGluZmx1ZW5jZXMuIiwiaXNzdWUiOiIxIiwidm9sdW1lIjoiMzcifSwiaXNUZW1wb3JhcnkiOmZhbHNlfV19&quot;,&quot;citationItems&quot;:[{&quot;id&quot;:&quot;4790c0ab-b006-33fb-866d-7818beaced0a&quot;,&quot;itemData&quot;:{&quot;type&quot;:&quot;article-journal&quot;,&quot;id&quot;:&quot;4790c0ab-b006-33fb-866d-7818beaced0a&quot;,&quot;title&quot;:&quot;Clinical outcomes of circumcisions and prevalence of complications of male circumcisions: A five-year retrospective analysis at a teaching hospital in Ghana&quot;,&quot;author&quot;:[{&quot;family&quot;:&quot;Boakye&quot;,&quot;given&quot;:&quot;Sylvester Appiah&quot;,&quot;parse-names&quot;:false,&quot;dropping-particle&quot;:&quot;&quot;,&quot;non-dropping-particle&quot;:&quot;&quot;},{&quot;family&quot;:&quot;Obeng&quot;,&quot;given&quot;:&quot;Frank&quot;,&quot;parse-names&quot;:false,&quot;dropping-particle&quot;:&quot;&quot;,&quot;non-dropping-particle&quot;:&quot;&quot;}],&quot;container-title&quot;:&quot;PLOS Global Public Health&quot;,&quot;DOI&quot;:&quot;10.1371/journal.pgph.0003788&quot;,&quot;ISSN&quot;:&quot;27673375&quot;,&quot;issued&quot;:{&quot;date-parts&quot;:[[2025,2,3]]},&quot;abstract&quot;:&quot;Male circumcision is increasing in popularity due to its medical benefits, including reducing HIV prevalence. It is commonly performed by both health and non-health professionals, with most circumcisions occurring during the neonatal period. Studies suggest the benefits outweigh the risks, though complications can occur. This study aimed to determine the clinical outcomes of circumcisions and the prevalence of adverse events of circumcision in the Volta region of Ghana. A five-year retrospective descriptive and analytic study was conducted at Ho Teaching Hospital, using a structured data extraction sheet to collect demographic, clinical, and circumcision-related data from 186 cases. Among 186 circumcision cases, 23 (12.37%) experienced complications, with the most common being partial circumcision (43.48%), post-circumcision bleeding (21.74%), and urethrocutaneous fistula and/or wrongfully circumcised congenital hypospadias (13.04%). Low heamoglobin levels and infections were also noted. A significant relationship was found between the circumcision provider and complication rates (Chi-square = 16.975, p = 0.00). Doctors conducting circumcision had the lowest complication rates (4.3%), while nurses and traditional circumcisers had higher complication rates (39.1% and 34.8%, respectively). Circumcision-Revision surgery was the most common salvage surgery for circumcision mishaps (31.82%), with urethroplasty and hypospadias repair (for wrongful circumcised neonates born with hypospadias) accounting for 15.91%. Meatoplasties, glansplasties, fistulectomy plus primary repair and chordae-release surgeries were also performed. The success rate for salvage surgeries (first attempt) was 70%. Prompt initial management strategies were significantly associated with good outcomes. Under less-trained hands, circumcision could be catastrophic. Salvage surgeries for circumcision mishaps are associated with less favourable outcomes in about one-third of the cases, suggesting that circumcision mishaps are better prevented than salvaged. Training, guidance, and policy interventions are needed to reduce the incidence of circumcision-related mishaps. Public health campaigns to dissuade non-surgeon circumcisers to refrain from circumcising children with hypospadias but refer them, are urgently needed.&quot;,&quot;publisher&quot;:&quot;Public Library of Science&quot;,&quot;issue&quot;:&quot;2 February&quot;,&quot;volume&quot;:&quot;5&quot;,&quot;container-title-short&quot;:&quot;&quot;},&quot;isTemporary&quot;:false},{&quot;id&quot;:&quot;29715307-9750-3acb-bd5d-cdeed0de9621&quot;,&quot;itemData&quot;:{&quot;type&quot;:&quot;article-journal&quot;,&quot;id&quot;:&quot;29715307-9750-3acb-bd5d-cdeed0de9621&quot;,&quot;title&quot;:&quot;Complications of Circumcision Performed within and Outside the Hospital&quot;,&quot;author&quot;:[{&quot;family&quot;:&quot;Atikeler&quot;,&quot;given&quot;:&quot;M K&quot;,&quot;parse-names&quot;:false,&quot;dropping-particle&quot;:&quot;&quot;,&quot;non-dropping-particle&quot;:&quot;&quot;},{&quot;family&quot;:&quot;Geçit&quot;,&quot;given&quot;:&quot;I&quot;,&quot;parse-names&quot;:false,&quot;dropping-particle&quot;:&quot;&quot;,&quot;non-dropping-particle&quot;:&quot;&quot;},{&quot;family&quot;:&quot;Yüzgeç&quot;,&quot;given&quot;:&quot;V&quot;,&quot;parse-names&quot;:false,&quot;dropping-particle&quot;:&quot;&quot;,&quot;non-dropping-particle&quot;:&quot;&quot;},{&quot;family&quot;:&quot;Yalçın&quot;,&quot;given&quot;:&quot;O&quot;,&quot;parse-names&quot;:false,&quot;dropping-particle&quot;:&quot;&quot;,&quot;non-dropping-particle&quot;:&quot;&quot;}],&quot;container-title&quot;:&quot;International Urology and Nephrology&quot;,&quot;container-title-short&quot;:&quot;Int. Urol. Nephrol.&quot;,&quot;DOI&quot;:&quot;10.1007/s11255-004-6077-2&quot;,&quot;ISSN&quot;:&quot;1573-2584&quot;,&quot;URL&quot;:&quot;https://doi.org/10.1007/s11255-004-6077-2&quot;,&quot;issued&quot;:{&quot;date-parts&quot;:[[2005]]},&quot;page&quot;:&quot;97-99&quot;,&quot;abstract&quot;:&quot;Objective: Comparison of incidence of complications observed in circumcisions performed by traditional unlicensed individuals outside the hospital under the non-sterile conditions and in those performed by surgeons within hospital under surgical procedures. Patients and methods: This is a retrospective study to determine the sort of complications and their incidence in 407 cases performed in two towns in our region by unlicenced traditional circumcisers (group 1) and 782 circumcision cases performed in Urology clinic by licenced surgeons (group 2) between April 1999 and August 2002. The complications were proportionally and statistically compared. Correlation between groups was assassed by Pearson correlation test and to compare the complication parameters chi-square test was used (p &amp;#60; 0.05 was considered statistically significant). Results: The incidence of complications was higher in group 1. All complication parameters were found high in group 1 at a statistically significant extent. Conclusion: We could conclude that if the circumcision is performed by unlicensed traditional circumcisers instead of surgeons at the sterile hospital conditions it could result in severe early phase complications such as life-threatening or some late phase disorders with life long negative influences.&quot;,&quot;issue&quot;:&quot;1&quot;,&quot;volume&quot;:&quot;37&quot;},&quot;isTemporary&quot;:false}]},{&quot;citationID&quot;:&quot;MENDELEY_CITATION_6dcc912c-571a-4a28-927e-c6359ef7964a&quot;,&quot;properties&quot;:{&quot;noteIndex&quot;:0},&quot;isEdited&quot;:false,&quot;manualOverride&quot;:{&quot;isManuallyOverridden&quot;:false,&quot;citeprocText&quot;:&quot;(M. B. I. Hakim et al., 2023; Soltani et al., 2020)&quot;,&quot;manualOverrideText&quot;:&quot;&quot;},&quot;citationTag&quot;:&quot;MENDELEY_CITATION_v3_eyJjaXRhdGlvbklEIjoiTUVOREVMRVlfQ0lUQVRJT05fNmRjYzkxMmMtNTcxYS00YTI4LTkyN2UtYzYzNTllZjc5NjRhIiwicHJvcGVydGllcyI6eyJub3RlSW5kZXgiOjB9LCJpc0VkaXRlZCI6ZmFsc2UsIm1hbnVhbE92ZXJyaWRlIjp7ImlzTWFudWFsbHlPdmVycmlkZGVuIjpmYWxzZSwiY2l0ZXByb2NUZXh0IjoiKE0uIEIuIEkuIEhha2ltIGV0IGFsLiwgMjAyMzsgU29sdGFuaSBldCBhbC4sIDIwMjApIiwibWFudWFsT3ZlcnJpZGVUZXh0IjoiIn0sImNpdGF0aW9uSXRlbXMiOlt7ImlkIjoiN2Q5OWRjZDAtN2Y2NC0zODcxLTk1YWUtZWQyNGM5YzU0MDA2IiwiaXRlbURhdGEiOnsidHlwZSI6ImFydGljbGUtam91cm5hbCIsImlkIjoiN2Q5OWRjZDAtN2Y2NC0zODcxLTk1YWUtZWQyNGM5YzU0MDA2IiwidGl0bGUiOiJJYXRyb2dlbmljIFBlbmlsZSBBbXB1dGF0aW9uIER1ZSB0byBDaXJjdW1jaXNpb24gQ2xhbXAgaW4gYW4gRWlnaHQtWWVhci1PbGQgQm95IiwiYXV0aG9yIjpbeyJmYW1pbHkiOiJIYWtpbSIsImdpdmVuIjoiTXVoYW1tYWQgQmFpaGFxeSBJYm51IiwicGFyc2UtbmFtZXMiOmZhbHNlLCJkcm9wcGluZy1wYXJ0aWNsZSI6IiIsIm5vbi1kcm9wcGluZy1wYXJ0aWNsZSI6IiJ9LHsiZmFtaWx5IjoiTnVyIEJ1ZGF5YSIsImdpdmVuIjoiVGF1ZmlxIiwicGFyc2UtbmFtZXMiOmZhbHNlLCJkcm9wcGluZy1wYXJ0aWNsZSI6IiIsIm5vbi1kcm9wcGluZy1wYXJ0aWNsZSI6IiJ9LHsiZmFtaWx5IjoiRGFyeWFudG8iLCJnaXZlbiI6IkJlc3V0IiwicGFyc2UtbmFtZXMiOmZhbHNlLCJkcm9wcGluZy1wYXJ0aWNsZSI6IiIsIm5vbi1kcm9wcGluZy1wYXJ0aWNsZSI6IiJ9XSwiY29udGFpbmVyLXRpdGxlIjoiSnVybmFsIEtlZG9rdGVyYW4gQnJhd2lqYXlhIiwiRE9JIjoiMTAuMjE3NzYvdWIuamtiLjIwMjMuMDMyLjA0LjEyIiwiSVNTTiI6IjAyMTYtOTM0NyIsImlzc3VlZCI6eyJkYXRlLXBhcnRzIjpbWzIwMjMsOCwzMV1dfSwicGFnZSI6IjI2NS0yNjgiLCJhYnN0cmFjdCI6IlRoZSBjaXJjdW1jaXNpb24gY2xhbXAgaGFzIGJlZW4gdGhlIHByaW1hcnkgYWx0ZXJuYXRpdmUgdG8gdGhlIHRyYWRpdGlvbmFsIHN1cmdpY2FsIGNpcmN1bWNpc2lvbiBwcm9jZWR1cmUgc2luY2UgaXRzIGludmVudGlvbiBpbiAxOTM0LiBUaGUgY2lyY3VtY2lzaW9uIGNsYW1wIGhhcyB0aGUgZm9sbG93aW5nIGFkdmFudGFnZXMgc3VjaCBhcyBpbXByb3ZlZCB3b3VuZCBoZWFsaW5nLCBzaG9ydGVyIG9wZXJhdGlvbiB0aW1lLCBhbmQgbm8gc3RpdGNoIHJlbW92YWwgcGFpbi4gSG93ZXZlciwgdGhlIGNsYW1wIHRlY2huaXF1ZSBoYXMgYSBkaXNhZHZhbnRhZ2Ugd2hlcmUgdGhlIG9wZXJhdG9yIGNhbm5vdCB2aXN1YWxpemUgdGhlIGdsYW5zIHBlbmlzLiBNYW55IHN0dWRpZXMgaGF2ZSBhbHJlYWR5IHJlcG9ydGVkIHRoZSBpbmNpZGVuY2Ugb2YgdHJhdW1hIG9yIHBzeWNoaWF0cmljIGRpc29yZGVycyByZWxhdGVkIHRvIHBlbmlsZSBhbXB1dGF0aW9uLCBidXQgdGhlIGNhc2Ugb2YgY2lyY3VtY2lzaW9uIGNsYW1wLXJlbGF0ZWQgcGVuaWxlIGFtcHV0YXRpb24gaW4gSW5kb25lc2lhIGhhZCBuZXZlciBiZWVuIHJlcG9ydGVkLiBBbiBlaWdodC15ZWFyLW9sZCBib3kgd2FzIHRha2VuIHRvIHRoZSBlbWVyZ2VuY3kgZGVwYXJ0bWVudCB3aXRoIHBvc3QtY2lyY3VtY2lzaW9uIGJsZWVkaW5nLiBUaGUgcGF0aWVudCBoYWQgYmVlbiBjaXJjdW1jaXNlZCB1c2luZyBhbiBBbmFzdG9tYXTCriBjaXJjdW1jaXNpb24gZGV2aWNlIGluIHRoZSBjbGluaWMsIHR3byBob3VycyBwcmlvciBhbmQgdGhlbiByZWZlcnJlZCB0byB0aGUgZW1lcmdlbmN5IGRlcGFydG1lbnQuIFdlIHBlcmZvcm0gcGVuaWxlIGV4cGxvcmF0aW9uLCBhbmQgYSBkZWZlY3QgaW4gdGhlIHZlbnRyYWwgcGFydCBvZiB0aGUgZ2xhbnMgcGVuaXMgd2FzIGZvdW5kLCB3aXRoIHRoZSBzb3VyY2Ugb2YgYmxlZWRpbmcgY29taW5nIGZyb20gdGhlIGdsYW5zIHBlbmlzLCBhbmQgdGhlIHVyZXRocmEgcmVtYWluZWQgaW50YWN0LiBQZW5pbGUgZGVnbG92aW5nIHdpdGggdXJldGhyYWwgc3BhdHVsYXRpb24gYW5kIGNhdGhldGVyaXphdGlvbiB3aXRoIGEgMTAgRnIgMi13YXkgZm9sZXkgY2F0aGV0ZXIgd2FzIGluc3RhbGxlZCwgY29udGludWVkIHdpdGggcGVuaWxlIHJlY29uc3RydWN0aW9uIGFuZCBza2luIGNsb3N1cmUuIFRoZSBvcGVyYXRpb24gbGFzdGVkIGZvciBhYm91dCBzaXh0eSBtaW51dGVzLiBBZnRlciBzaXggbW9udGhzIG9mIGZvbGxvdy11cCwgdGhlIHBhdGllbnQgY291bGQgdXJpbmF0ZSBub3JtYWxseSBhbmQgc3BvbnRhbmVvdXNseSB3aXRob3V0IGFueSBjbGluaWNhbCBjb21wbGFpbnQuIEV2ZW4gdGhvdWdoIGNpcmN1bWNpc2lvbiB1c2luZyBhIGNpcmN1bWNpc2lvbiBjbGFtcCBpcyBjb25zaWRlcmVkIGEgc2FmZSBwcm9jZWR1cmUgYW5kIHByZWZlcmFibGUgdG8gc3VyZ2ljYWwgY2lyY3VtY2lzaW9uIG5vd2FkYXlzLCBpdCBpcyBuZWNlc3NhcnkgdG8gZW1waGFzaXplIHRoYXQgdGhlIHVzZSBvZiBhIGNpcmN1bWNpc2lvbiBjbGFtcCBzdGlsbCBoYXMgYSByaXNrIHJhdGUgZm9yIHBlbmlsZSBhbXB1dGF0aW9uLiIsInB1Ymxpc2hlciI6IkJyYXdpamF5YSBVbml2ZXJzaXR5IiwiY29udGFpbmVyLXRpdGxlLXNob3J0Ijoi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7d99dcd0-7f64-3871-95ae-ed24c9c54006&quot;,&quot;itemData&quot;:{&quot;type&quot;:&quot;article-journal&quot;,&quot;id&quot;:&quot;7d99dcd0-7f64-3871-95ae-ed24c9c54006&quot;,&quot;title&quot;:&quot;Iatrogenic Penile Amputation Due to Circumcision Clamp in an Eight-Year-Old Boy&quot;,&quot;author&quot;:[{&quot;family&quot;:&quot;Hakim&quot;,&quot;given&quot;:&quot;Muhammad Baihaqy Ibnu&quot;,&quot;parse-names&quot;:false,&quot;dropping-particle&quot;:&quot;&quot;,&quot;non-dropping-particle&quot;:&quot;&quot;},{&quot;family&quot;:&quot;Nur Budaya&quot;,&quot;given&quot;:&quot;Taufiq&quot;,&quot;parse-names&quot;:false,&quot;dropping-particle&quot;:&quot;&quot;,&quot;non-dropping-particle&quot;:&quot;&quot;},{&quot;family&quot;:&quot;Daryanto&quot;,&quot;given&quot;:&quot;Besut&quot;,&quot;parse-names&quot;:false,&quot;dropping-particle&quot;:&quot;&quot;,&quot;non-dropping-particle&quot;:&quot;&quot;}],&quot;container-title&quot;:&quot;Jurnal Kedokteran Brawijaya&quot;,&quot;DOI&quot;:&quot;10.21776/ub.jkb.2023.032.04.12&quot;,&quot;ISSN&quot;:&quot;0216-9347&quot;,&quot;issued&quot;:{&quot;date-parts&quot;:[[2023,8,31]]},&quot;page&quot;:&quot;265-268&quot;,&quot;abstract&quot;:&quot;The circumcision clamp has been the primary alternative to the traditional surgical circumcision procedure since its invention in 1934. The circumcision clamp has the following advantages such as improved wound healing, shorter operation time, and no stitch removal pain. However, the clamp technique has a disadvantage where the operator cannot visualize the glans penis. Many studies have already reported the incidence of trauma or psychiatric disorders related to penile amputation, but the case of circumcision clamp-related penile amputation in Indonesia had never been reported. An eight-year-old boy was taken to the emergency department with post-circumcision bleeding. The patient had been circumcised using an Anastomat® circumcision device in the clinic, two hours prior and then referred to the emergency department. We perform penile exploration, and a defect in the ventral part of the glans penis was found, with the source of bleeding coming from the glans penis, and the urethra remained intact. Penile degloving with urethral spatulation and catheterization with a 10 Fr 2-way foley catheter was installed, continued with penile reconstruction and skin closure. The operation lasted for about sixty minutes. After six months of follow-up, the patient could urinate normally and spontaneously without any clinical complaint. Even though circumcision using a circumcision clamp is considered a safe procedure and preferable to surgical circumcision nowadays, it is necessary to emphasize that the use of a circumcision clamp still has a risk rate for penile amputation.&quot;,&quot;publisher&quot;:&quot;Brawijaya University&quot;,&quot;container-title-short&quot;:&quot;&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47a928b8-6ab6-403d-a72c-8548e7148409&quot;,&quot;properties&quot;:{&quot;noteIndex&quot;:0},&quot;isEdited&quot;:false,&quot;manualOverride&quot;:{&quot;isManuallyOverridden&quot;:false,&quot;citeprocText&quot;:&quot;(Tasci et al., 2020; Uzun et al., 2012)&quot;,&quot;manualOverrideText&quot;:&quot;&quot;},&quot;citationTag&quot;:&quot;MENDELEY_CITATION_v3_eyJjaXRhdGlvbklEIjoiTUVOREVMRVlfQ0lUQVRJT05fNDdhOTI4YjgtNmFiNi00MDNkLWE3MmMtODU0OGU3MTQ4NDA5IiwicHJvcGVydGllcyI6eyJub3RlSW5kZXgiOjB9LCJpc0VkaXRlZCI6ZmFsc2UsIm1hbnVhbE92ZXJyaWRlIjp7ImlzTWFudWFsbHlPdmVycmlkZGVuIjpmYWxzZSwiY2l0ZXByb2NUZXh0IjoiKFRhc2NpIGV0IGFsLiwgMjAyMDsgVXp1biBldCBhbC4sIDIwMTIpIiwibWFudWFsT3ZlcnJpZGVUZXh0IjoiIn0sImNpdGF0aW9uSXRlbXMiOlt7ImlkIjoiNmJjOWZmOTUtYTU3Yy0zZGM4LTllYzEtYTliNWJiNTg1NzA3IiwiaXRlbURhdGEiOnsidHlwZSI6ImFydGljbGUtam91cm5hbCIsImlkIjoiNmJjOWZmOTUtYTU3Yy0zZGM4LTllYzEtYTliNWJiNTg1NzA3IiwidGl0bGUiOiJFbGVjdHJvY2F1dGVyeS1pbmR1Y2VkIGdhbmdyZW5lIG9mIHRoZSBnbGFucyBwZW5pcyBpbiBhIGNoaWxkIGZvbGxvd2luZyBjaXJjdW1jaXNpb24iLCJhdXRob3IiOlt7ImZhbWlseSI6IlV6dW4iLCJnaXZlbiI6Ikd1bmFscCIsInBhcnNlLW5hbWVzIjpmYWxzZSwiZHJvcHBpbmctcGFydGljbGUiOiIiLCJub24tZHJvcHBpbmctcGFydGljbGUiOiIifSx7ImZhbWlseSI6Ik96ZGVtaXIiLCJnaXZlbiI6IllhdnV6IiwicGFyc2UtbmFtZXMiOmZhbHNlLCJkcm9wcGluZy1wYXJ0aWNsZSI6IiIsIm5vbi1kcm9wcGluZy1wYXJ0aWNsZSI6IiJ9LHsiZmFtaWx5IjoiRXJvZ2x1IiwiZ2l2ZW4iOiJNdXJhdCIsInBhcnNlLW5hbWVzIjpmYWxzZSwiZHJvcHBpbmctcGFydGljbGUiOiIiLCJub24tZHJvcHBpbmctcGFydGljbGUiOiIifSx7ImZhbWlseSI6Ik11dGx1b2dsdSIsImdpdmVuIjoiTWVzdXQiLCJwYXJzZS1uYW1lcyI6ZmFsc2UsImRyb3BwaW5nLXBhcnRpY2xlIjoiIiwibm9uLWRyb3BwaW5nLXBhcnRpY2xlIjoiIn1dLCJjb250YWluZXItdGl0bGUiOiJCTUogQ2FzZSBSZXBvcnRzICIsIkRPSSI6IjEwLjExMzYvYmNyLTIwMTItMDA3MDk2IiwiSVNTTiI6IjE3NTc3OTBYIiwiUE1JRCI6IjIzMTA5NDE1IiwiaXNzdWVkIjp7ImRhdGUtcGFydHMiOltbMjAxMl1dfSwicHVibGlzaGVyIjoiQk1KIFB1Ymxpc2hpbmcgR3JvdXAiLCJ2b2x1bWUiOiIyMDEyIiwiY29udGFpbmVyLXRpdGxlLXNob3J0IjoiIn0sImlzVGVtcG9yYXJ5IjpmYWxzZX0seyJpZCI6ImM1YTJiNWZmLTdlNDgtMzc3OC1hNDdjLTEyNTY0NTE3MmRiOSIsIml0ZW1EYXRhIjp7InR5cGUiOiJhcnRpY2xlLWpvdXJuYWwiLCJpZCI6ImM1YTJiNWZmLTdlNDgtMzc3OC1hNDdjLTEyNTY0NTE3MmRiOSIsInRpdGxlIjoiTWFuYWdlbWVudCBvZiBwb3N0LWNpcmN1bWNpc2lvbiBuZWNyb3NpcyBvZiB0aGUgcGVuaXM6IHRoZSBtZWRpY29sZWdhbCBhc3BlY3QiLCJhdXRob3IiOlt7ImZhbWlseSI6IlRhc2NpIiwiZ2l2ZW4iOiJBLiBJLiIsInBhcnNlLW5hbWVzIjpmYWxzZSwiZHJvcHBpbmctcGFydGljbGUiOiIiLCJub24tZHJvcHBpbmctcGFydGljbGUiOiIifSx7ImZhbWlseSI6IkRhbmFjaW9nbHUiLCJnaXZlbiI6IlkuIE8uIiwicGFyc2UtbmFtZXMiOmZhbHNlLCJkcm9wcGluZy1wYXJ0aWNsZSI6IiIsIm5vbi1kcm9wcGluZy1wYXJ0aWNsZSI6IiJ9LHsiZmFtaWx5IjoiQXJpa2FuIiwiZ2l2ZW4iOiJZLiIsInBhcnNlLW5hbWVzIjpmYWxzZSwiZHJvcHBpbmctcGFydGljbGUiOiIiLCJub24tZHJvcHBpbmctcGFydGljbGUiOiIifSx7ImZhbWlseSI6IkNvbGFrb2dsdSIsImdpdmVuIjoiWS4iLCJwYXJzZS1uYW1lcyI6ZmFsc2UsImRyb3BwaW5nLXBhcnRpY2xlIjoiIiwibm9uLWRyb3BwaW5nLXBhcnRpY2xlIjoiIn0seyJmYW1pbHkiOiJZYXBhciIsImdpdmVuIjoiQi4iLCJwYXJzZS1uYW1lcyI6ZmFsc2UsImRyb3BwaW5nLXBhcnRpY2xlIjoiIiwibm9uLWRyb3BwaW5nLXBhcnRpY2xlIjoiIn0seyJmYW1pbHkiOiJCdXl1ayIsImdpdmVuIjoiWS4iLCJwYXJzZS1uYW1lcyI6ZmFsc2UsImRyb3BwaW5nLXBhcnRpY2xlIjoiIiwibm9uLWRyb3BwaW5nLXBhcnRpY2xlIjoiIn1dLCJjb250YWluZXItdGl0bGUiOiJQZWRpYXRyaWMgU3VyZ2VyeSBJbnRlcm5hdGlvbmFsIiwiY29udGFpbmVyLXRpdGxlLXNob3J0IjoiUGVkaWF0ci4gU3VyZy4gSW50LiIsIkRPSSI6IjEwLjEwMDcvczAwMzgzLTAyMC0wNDYzMC0yIiwiSVNTTiI6IjE0Mzc5ODEzIiwiUE1JRCI6IjMyMDg4NzQwIiwiaXNzdWVkIjp7ImRhdGUtcGFydHMiOltbMjAyMCw0LDFdXX0sInBhZ2UiOiI1MjMtNTI4IiwiYWJzdHJhY3QiOiJQdXJwb3NlOiBUbyBwZXJmb3JtIGEgbWVkaWNhbCBldmFsdWF0aW9uIG9mIHBlbmlsZSBuZWNyb3NpcyBjYXVzZXMgYW5kIHRyZWF0bWVudCBhcHByb2FjaGVzIGJ5IGV4YW1pbmluZyBwYXRpZW50cyB3aG8gaGFkIHBlbmlsZSBuZWNyb3NpcyBhZnRlciBjaXJjdW1jaXNpb24gc3VyZ2VyeS4gTWV0aG9kczogQSB0b3RhbCBvZiAyNCBwYXRpZW50cyB3aXRoIHBlbmlsZSBuZWNyb3NpcyBhZnRlciBjaXJjdW1jaXNpb24gc3VyZ2VyeSwgd2hvIHByZXNlbnRlZCBhdCB2YXJpb3VzIGhvc3BpdGFscyBpbiBUdXJrZXkgYmV0d2VlbiBTZXB0ZW1iZXIgMjAwMyBhbmQgQXByaWwgMjAxMyBhbmQgd2hvc2UgY2FzZXMgd2VyZSBiZWluZyByZXZpZXdlZCBhdCB0aGUgSW5zdGl0dXRpb24gb2YgRm9yZW5zaWMgTWVkaWNpbmUgd2l0aCByZWdhcmQgdG8gbWFscHJhY3RpY2UsIHdlcmUgZXZhbHVhdGVkIHJldHJvc3BlY3RpdmVseS4gUmVzdWx0czogVGhlIG1lYW4gYWdlIG9mIHRoZSBwYXRpZW50cyB3YXMgNSDCsSAzLjfCoHllYXJzLCBhbmQgdGhlIG1lYW4gdGltZSBvZiB0aGUgbmVjcm9zaXMgZGlhZ25vc2lzIGFmdGVyIGNpcmN1bWNpc2lvbiB3YXMgNS4yIMKxIDYuM8KgZGF5cy4gSW4gZXRpb2xvZ2ljIHRlcm1zLCB0aGUgcHJlZGljdGl2ZSBmYWN0b3JzIHdlcmUgbW9ub3BvbGFyIGNhdXRlcnkgdXNlIGluIHRlbiAoNDEuNiUpIHBhdGllbnRzLCBwb3N0LWNpcmN1bWNpc2lvbiBpbmZlY3Rpb24gaW4gZWlnaHQgKDMzLjMlKSwgY29tcGFydG1lbnQgc3luZHJvbWUgZHVlIHRvIHBvc3QtY2lyY3VtY2lzaW9uIGRyZXNzaW5nIGluIHRocmVlICgxMi41JSksIGxvY2FsIGFuZXN0aGV0aWMgYWdlbnQgdXNlZCBmb3IgZG9yc2FsIG5lcnZlIGJsb2NrYWdlIGluIHR3byAoOC4zJSksIGFuZCBtZXRoZW1vZ2xvYmluZW1pYSBpbiBvbmUgKDQuMSUpIHBhdGllbnQuIFRoZSBmaXJzdCBhcHByb2FjaGVzIHRvIG5lY3Jvc2lzIHRyZWF0bWVudCB3ZXJlIHN1cmdpY2FsIGludGVydmVudGlvbiBpbiAxNSAoNjIuNSUpIHBhdGllbnRzLCBoeXBlcmJhcmljIG94eWdlbiB0cmVhdG1lbnQgKEhCT1QpIGluIDYgKDI1JSksIHRoZSBjb25zZXJ2YXRpdmUgYXBwcm9hY2ggaW4gMiAoOC4zJSksIGFuZCBIQk9UIHBsdXMgc3VyZ2ljYWwgaW50ZXJ2ZW50aW9uIGluIDEgKDQuMSUpIHBhdGllbnQuIENvbmNsdXNpb246IFBlbmlsZSBuZWNyb3NpcyBpcyBhIHByZXZlbnRhYmxlIGNvbXBsaWNhdGlvbiB0aGF0IHJlcXVpcmVzIGVhcmx5IGludGVydmVudGlvbi4gVGhlIGN1cnJlbnQgc3R1ZHkgd2lsbCBiZSBoZWxwZnVsIGluIHByZXZlbnRpbmcgcGVuaWxlIG5lY3Jvc2lzIGFuZCBpbiBndWlkaW5nIHN1cmdlb25zIGluIGFwcHJvYWNoZXMgZm9sbG93aW5nIGl0cyBvY2N1cnJlbmNlLiIsInB1Ymxpc2hlciI6IlNwcmluZ2VyIiwiaXNzdWUiOiI0Iiwidm9sdW1lIjoiMzYifSwiaXNUZW1wb3JhcnkiOmZhbHNlfV19&quot;,&quot;citationItems&quot;:[{&quot;id&quot;:&quot;6bc9ff95-a57c-3dc8-9ec1-a9b5bb585707&quot;,&quot;itemData&quot;:{&quot;type&quot;:&quot;article-journal&quot;,&quot;id&quot;:&quot;6bc9ff95-a57c-3dc8-9ec1-a9b5bb585707&quot;,&quot;title&quot;:&quot;Electrocautery-induced gangrene of the glans penis in a child following circumcision&quot;,&quot;author&quot;:[{&quot;family&quot;:&quot;Uzun&quot;,&quot;given&quot;:&quot;Gunalp&quot;,&quot;parse-names&quot;:false,&quot;dropping-particle&quot;:&quot;&quot;,&quot;non-dropping-particle&quot;:&quot;&quot;},{&quot;family&quot;:&quot;Ozdemir&quot;,&quot;given&quot;:&quot;Yavuz&quot;,&quot;parse-names&quot;:false,&quot;dropping-particle&quot;:&quot;&quot;,&quot;non-dropping-particle&quot;:&quot;&quot;},{&quot;family&quot;:&quot;Eroglu&quot;,&quot;given&quot;:&quot;Murat&quot;,&quot;parse-names&quot;:false,&quot;dropping-particle&quot;:&quot;&quot;,&quot;non-dropping-particle&quot;:&quot;&quot;},{&quot;family&quot;:&quot;Mutluoglu&quot;,&quot;given&quot;:&quot;Mesut&quot;,&quot;parse-names&quot;:false,&quot;dropping-particle&quot;:&quot;&quot;,&quot;non-dropping-particle&quot;:&quot;&quot;}],&quot;container-title&quot;:&quot;BMJ Case Reports &quot;,&quot;DOI&quot;:&quot;10.1136/bcr-2012-007096&quot;,&quot;ISSN&quot;:&quot;1757790X&quot;,&quot;PMID&quot;:&quot;23109415&quot;,&quot;issued&quot;:{&quot;date-parts&quot;:[[2012]]},&quot;publisher&quot;:&quot;BMJ Publishing Group&quot;,&quot;volume&quot;:&quot;2012&quot;,&quot;container-title-short&quot;:&quot;&quot;},&quot;isTemporary&quot;:false},{&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2ce3777b-a1fb-43ea-940a-6c8da9424868&quot;,&quot;properties&quot;:{&quot;noteIndex&quot;:0},&quot;isEdited&quot;:false,&quot;manualOverride&quot;:{&quot;isManuallyOverridden&quot;:false,&quot;citeprocText&quot;:&quot;(Kalyenci et al., 2025)&quot;,&quot;manualOverrideText&quot;:&quot;&quot;},&quot;citationTag&quot;:&quot;MENDELEY_CITATION_v3_eyJjaXRhdGlvbklEIjoiTUVOREVMRVlfQ0lUQVRJT05fMmNlMzc3N2ItYTFmYi00M2VhLTk0MGEtNmM4ZGE5NDI0ODY4IiwicHJvcGVydGllcyI6eyJub3RlSW5kZXgiOjB9LCJpc0VkaXRlZCI6ZmFsc2UsIm1hbnVhbE92ZXJyaWRlIjp7ImlzTWFudWFsbHlPdmVycmlkZGVuIjpmYWxzZSwiY2l0ZXByb2NUZXh0IjoiKEthbHllbmNpIGV0IGFsLiwgMjAyNSkiLCJtYW51YWxPdmVycmlkZVRleHQiOiIifSwiY2l0YXRpb25JdGVtcyI6W3siaWQiOiJlODM2N2JlMi03MGU3LTNjZDMtYWJkZC05OWZiMDVkNjk4ZDUiLCJpdGVtRGF0YSI6eyJ0eXBlIjoiYXJ0aWNsZS1qb3VybmFsIiwiaWQiOiJlODM2N2JlMi03MGU3LTNjZDMtYWJkZC05OWZiMDVkNjk4ZDUiLCJ0aXRsZSI6IlJldHJvc3BlY3RpdmUgYW5hbHlzaXMgb2YgY2xpbmljYWwgb3V0Y29tZXMgYW5kIGVhcmx5IGNvbXBsaWNhdGlvbnMgb2YgY29udmVudGlvbmFsIGNpcmN1bWNpc2lvbiB0ZWNobmlxdWVzIGFuZCB0aGVybW9jYXV0ZXJ5LWFzc2lzdGVkIGNpcmN1bWNpc2lvbiIsImF1dGhvciI6W3siZmFtaWx5IjoiS2FseWVuY2kiLCJnaXZlbiI6IkJlZHJlZGRpbiIsInBhcnNlLW5hbWVzIjpmYWxzZSwiZHJvcHBpbmctcGFydGljbGUiOiIiLCJub24tZHJvcHBpbmctcGFydGljbGUiOiIifSx7ImZhbWlseSI6IkJlbmxpb2dsdSIsImdpdmVuIjoiQ2FuIiwicGFyc2UtbmFtZXMiOmZhbHNlLCJkcm9wcGluZy1wYXJ0aWNsZSI6IiIsIm5vbi1kcm9wcGluZy1wYXJ0aWNsZSI6IiJ9LHsiZmFtaWx5Ijoiw5Zsw6fDvGPDvCIsImdpdmVuIjoiTWFobXV0IFRhaGEiLCJwYXJzZS1uYW1lcyI6ZmFsc2UsImRyb3BwaW5nLXBhcnRpY2xlIjoiIiwibm9uLWRyb3BwaW5nLXBhcnRpY2xlIjoiIn0seyJmYW1pbHkiOiJUZWtlIiwiZ2l2ZW4iOiJLZXJlbSIsInBhcnNlLW5hbWVzIjpmYWxzZSwiZHJvcHBpbmctcGFydGljbGUiOiIiLCJub24tZHJvcHBpbmctcGFydGljbGUiOiIifSx7ImZhbWlseSI6IlNldmVyIiwiZ2l2ZW4iOiJTYWl0IiwicGFyc2UtbmFtZXMiOmZhbHNlLCJkcm9wcGluZy1wYXJ0aWNsZSI6IiIsIm5vbi1kcm9wcGluZy1wYXJ0aWNsZSI6IiJ9LHsiZmFtaWx5Ijoiw4dpZnQiLCJnaXZlbiI6IkFsaSIsInBhcnNlLW5hbWVzIjpmYWxzZSwiZHJvcHBpbmctcGFydGljbGUiOiIiLCJub24tZHJvcHBpbmctcGFydGljbGUiOiIifSx7ImZhbWlseSI6IlnDvGNlbCIsImdpdmVuIjoiTWVobWV0IMOWemfDvHIiLCJwYXJzZS1uYW1lcyI6ZmFsc2UsImRyb3BwaW5nLXBhcnRpY2xlIjoiIiwibm9uLWRyb3BwaW5nLXBhcnRpY2xlIjoiIn1dLCJjb250YWluZXItdGl0bGUiOiJTY2llbnRpZmljIFJlcG9ydHMiLCJjb250YWluZXItdGl0bGUtc2hvcnQiOiJTY2kuIFJlcC4iLCJET0kiOiIxMC4xMDM4L3M0MTU5OC0wMjUtOTE3MzAtNSIsIklTU04iOiIyMDQ1LTIzMjIiLCJVUkwiOiJodHRwczovL2RvaS5vcmcvMTAuMTAzOC9zNDE1OTgtMDI1LTkxNzMwLTUiLCJpc3N1ZWQiOnsiZGF0ZS1wYXJ0cyI6W1syMDI1XV19LCJwYWdlIjoiNzEzOSIsImFic3RyYWN0IjoiVGhpcyBzdHVkeSBjb21wYXJlZCB2YXJpb3VzIGNpcmN1bWNpc2lvbiB0ZWNobmlxdWVzLCBzcGVjaWZpY2FsbHkgdGhlIGRvcnNhbCBzbGl0IChEUyksIHNsZWV2ZSByZXNlY3Rpb24gKFNSKSwgYW5kIGZvcmNlcHMtZ3VpZGVkIChGRykgdGVjaG5pcXVlcywgd2hpY2ggZmFsbCB1bmRlciB0aGUgY2F0ZWdvcnkgb2YgY29udmVudGlvbmFsIGNpcmN1bWNpc2lvbiB0ZWNobmlxdWVzLCB3aXRoIHRoZSB0aGVybW9jYXV0ZXJ5LWFzc2lzdGVkIGNpcmN1bWNpc2lvbiAoVEFDKSB0ZWNobmlxdWUuIFRoZSBhaW0gd2FzIHRvIGludmVzdGlnYXRlIHRoZSBzYWZldHkgYW5kIGVmZmljYWN5IG9mIHRoZXNlIGNpcmN1bWNpc2lvbiBtZXRob2RzIGJ5IGZvY3VzaW5nIG9uIGNsaW5pY2FsIG91dGNvbWVzIGFuZCBlYXJseSBjb21wbGljYXRpb25zLCBjYXRlZ29yaXppbmcgdGhlIGFzc29jaWF0ZWQgY29tcGxpY2F0aW9ucyB1c2luZyB0aGUgQ2xhdmllbi1EaW5kbyBjbGFzc2lmaWNhdGlvbiBzeXN0ZW0gKENEQ1MpLiBBIHRvdGFsIG9mIDcwNDEgY2lyY3VtY2lzZWQgcGF0aWVudHMgd2VyZSByZXRyb3NwZWN0aXZlbHkgYW5hbHl6ZWQgYW5kIGdyb3VwZWQgYWNjb3JkaW5nIHRvIHRoZSBhcHBsaWVkIHRlY2huaXF1ZXM6IERTLCBTUiwgRkcsIGFuZCBUQUMuIEZhY3RvcnMgc3VjaCBhcyBhZ2UsIGR1cmF0aW9uIG9mIHRoZSBwcm9jZWR1cmUsIGJsZWVkaW5nLCBlZGVtYSwgaW5mZWN0aW9uLCByZWNvdmVyeSB0aW1lLCBhbmQgbG9jYWwgYW5lc3RoZXRpYyB0ZWNobmlxdWUgcGFyYW1ldGVycyB3ZXJlIGNvbXBhcmVkLiBDb21wbGljYXRpb25zIHdlcmUgY2xhc3NpZmllZCBhY2NvcmRpbmcgdG8gdGhlIG1vZGlmaWVkIENEQ1MuIFRoZSBkdXJhdGlvbiBvZiB0aGUgcHJvY2VkdXJlIHdhcyA0LjfCoG1pbiAocmFuZ2UgNC414oCTNS4yKSwgYW5kIGJsZWVkaW5nIChoZW1hdG9tYSkgd2FzIHNpZ25pZmljYW50bHkgbG93ZXIgaW4gdGhlIFRBQyBncm91cCB3aXRoIHNldmVuIGNhc2VzICgwLjMlKSAocOKAiTzigIkwLjAwMSkuIFRoZSByZWNvdmVyeSB0aW1lIG9mIDUgZGF5cyAocmFuZ2UgNeKAkzcgZGF5cykgYW5kIHRoZSBpbmNpZGVuY2Ugb2YgZWRlbWEgd2VyZSBsb25nZXIgaW4gVEFDIGNvbXBhcmVkIHRvIG90aGVyIHRlY2huaXF1ZXMgKHDigIk84oCJMC4wMDEpLiBBZGRpdGlvbmFsbHksIHRoZSByZWNvdmVyeSB0aW1lIGluIHRoZSBTUiBncm91cCB3YXMgc2hvcnRlciB0aGFuIHRoYXQgb2YgdGhlIEZHIGFuZCBEUyBncm91cHMgKHDigIk84oCJMC4wMDEpLiBBZnRlciBhZGp1c3RpbmcgZm9yIGNvbmZvdW5kaW5nIGZhY3RvcnMgc3VjaCBhcyBhZ2UsIGR1cmF0aW9uIG9mIHRoZSBwcm9jZWR1cmUsIGFuZCBsb2NhbCBhbmVzdGhldGljIHRlY2huaXF1ZXMsIHRoZSBsaWtlbGlob29kIG9mIHBlcmlvcGVyYXRpdmUgYmxlZWRpbmcgd2FzIG9ic2VydmVkIHRvIHN0YXRpc3RpY2FsbHkgc2lnbmlmaWNhbnRseSBpbmNyZWFzZSBpbiB0aGUgRkcgKG9kZHMgcmF0aW8gW09SXeKAiT3igIk2MS42NjMsIDk1JSBjb25maWRlbmNlIGludGVydmFsIFtDSV0gNDIuNzY04oCTODguOTEzLCBw4oCJPOKAiTAuMDAxKSwgRFMgKE9S4oCJPeKAiTU5LjI0OSwgOTUlIENJIDM5LjM4MuKAkzg5LjE0MSwgcOKAiTzigIkwLjAwMSksIGFuZCBTUiAoT1LigIk94oCJMTYxLjk1MiwgOTUlIENJIDk2LjEwMOKAkzI3Mi45MzAsIHDigIk84oCJMC4wMDEpLCBpbiB0aGF0IG9yZGVyLCBjb21wYXJlZCB0byB0aGUgVEFDIGdyb3VwLiBGdXJ0aGVybW9yZSwgY29tcGFyZWQgdG8gdGhlIFRBQyBncm91cCwgdGhlIGxpa2VsaWhvb2Qgb2Ygc2V2ZXJlIGVkZW1hIHN0YXRpc3RpY2FsbHkgc2lnbmlmaWNhbnRseSBkZWNyZWFzZWQgaW4gdGhlIEZHIChPUuKAiT3igIkwLjAxMCwgOTUlIENJIDAuMDA04oCTMC4wMjcsIHDigIk84oCJMC4wMDEpLCBEUyAoT1LigIk94oCJMC4wNDAsIDk1JSBDSSAwLjAxN+KAkzAuMDkyLCBw4oCJPOKAiTAuMDAxKSwgYW5kIFNSIChPUuKAiT3igIkwLjA0MywgOTUlIENJIDAuMDE14oCTMC4xMjQsIHDigIk84oCJMC4wMDEpIGdyb3VwcywgaW4gdGhhdCBvcmRlci4gVGhlcmUgd2FzIG5vIHNpZ25pZmljYW50IGRpZmZlcmVuY2UgYmV0d2VlbiB0aGUgc3VyZ2ljYWwgdGVjaG5pcXVlcyBhY2NvcmRpbmcgdG8gdGhlIENEQ1MgZXZhbHVhdGlvbi4gVEFDIGRlbW9uc3RyYXRlZCBhZHZhbnRhZ2VzIG92ZXIgdGhlIHJlbWFpbmluZyB0ZWNobmlxdWVzIGluIHRlcm1zIG9mIGxlc3MgYmxlZWRpbmcgYW5kIHNob3J0ZXIgZHVyYXRpb24gb2YgdGhlIHByb2NlZHVyZS4gSG93ZXZlciwgaXQgYWxzbyBwcmVzZW50ZWQgd2l0aCBkaXNhZHZhbnRhZ2VzIHN1Y2ggYXMgcG9zdG9wZXJhdGl2ZSBlZGVtYSBhbmQgbG9uZ2VyIHJlY292ZXJ5IHRpbWUuIiwiaXNzdWUiOiIxIiwidm9sdW1lIjoiMTUifSwiaXNUZW1wb3JhcnkiOmZhbHNlfV19&quot;,&quot;citationItems&quot;:[{&quot;id&quot;:&quot;e8367be2-70e7-3cd3-abdd-99fb05d698d5&quot;,&quot;itemData&quot;:{&quot;type&quot;:&quot;article-journal&quot;,&quot;id&quot;:&quot;e8367be2-70e7-3cd3-abdd-99fb05d698d5&quot;,&quot;title&quot;:&quot;Retrospective analysis of clinical outcomes and early complications of conventional circumcision techniques and thermocautery-assisted circumcision&quot;,&quot;author&quot;:[{&quot;family&quot;:&quot;Kalyenci&quot;,&quot;given&quot;:&quot;Bedreddin&quot;,&quot;parse-names&quot;:false,&quot;dropping-particle&quot;:&quot;&quot;,&quot;non-dropping-particle&quot;:&quot;&quot;},{&quot;family&quot;:&quot;Benlioglu&quot;,&quot;given&quot;:&quot;Can&quot;,&quot;parse-names&quot;:false,&quot;dropping-particle&quot;:&quot;&quot;,&quot;non-dropping-particle&quot;:&quot;&quot;},{&quot;family&quot;:&quot;Ölçücü&quot;,&quot;given&quot;:&quot;Mahmut Taha&quot;,&quot;parse-names&quot;:false,&quot;dropping-particle&quot;:&quot;&quot;,&quot;non-dropping-particle&quot;:&quot;&quot;},{&quot;family&quot;:&quot;Teke&quot;,&quot;given&quot;:&quot;Kerem&quot;,&quot;parse-names&quot;:false,&quot;dropping-particle&quot;:&quot;&quot;,&quot;non-dropping-particle&quot;:&quot;&quot;},{&quot;family&quot;:&quot;Sever&quot;,&quot;given&quot;:&quot;Sait&quot;,&quot;parse-names&quot;:false,&quot;dropping-particle&quot;:&quot;&quot;,&quot;non-dropping-particle&quot;:&quot;&quot;},{&quot;family&quot;:&quot;Çift&quot;,&quot;given&quot;:&quot;Ali&quot;,&quot;parse-names&quot;:false,&quot;dropping-particle&quot;:&quot;&quot;,&quot;non-dropping-particle&quot;:&quot;&quot;},{&quot;family&quot;:&quot;Yücel&quot;,&quot;given&quot;:&quot;Mehmet Özgür&quot;,&quot;parse-names&quot;:false,&quot;dropping-particle&quot;:&quot;&quot;,&quot;non-dropping-particle&quot;:&quot;&quot;}],&quot;container-title&quot;:&quot;Scientific Reports&quot;,&quot;container-title-short&quot;:&quot;Sci. Rep.&quot;,&quot;DOI&quot;:&quot;10.1038/s41598-025-91730-5&quot;,&quot;ISSN&quot;:&quot;2045-2322&quot;,&quot;URL&quot;:&quot;https://doi.org/10.1038/s41598-025-91730-5&quot;,&quot;issued&quot;:{&quot;date-parts&quot;:[[2025]]},&quot;page&quot;:&quot;7139&quot;,&quot;abstract&quot;:&quot;This study compared various circumcision techniques, specifically the dorsal slit (DS), sleeve resection (SR), and forceps-guided (FG) techniques, which fall under the category of conventional circumcision techniques, with the thermocautery-assisted circumcision (TAC) technique. The aim was to investigate the safety and efficacy of these circumcision methods by focusing on clinical outcomes and early complications, categorizing the associated complications using the Clavien-Dindo classification system (CDCS). A total of 7041 circumcised patients were retrospectively analyzed and grouped according to the applied techniques: DS, SR, FG, and TAC. Factors such as age, duration of the procedure, bleeding, edema, infection, recovery time, and local anesthetic technique parameters were compared. Complications were classified according to the modified CDCS. The duration of the procedure was 4.7 min (range 4.5–5.2), and bleeding (hematoma) was significantly lower in the TAC group with seven cases (0.3%) (p &lt; 0.001). The recovery time of 5 days (range 5–7 days) and the incidence of edema were longer in TAC compared to other techniques (p &lt; 0.001). Additionally, the recovery time in the SR group was shorter than that of the FG and DS groups (p &lt; 0.001). After adjusting for confounding factors such as age, duration of the procedure, and local anesthetic techniques, the likelihood of perioperative bleeding was observed to statistically significantly increase in the FG (odds ratio [OR] = 61.663, 95% confidence interval [CI] 42.764–88.913, p &lt; 0.001), DS (OR = 59.249, 95% CI 39.382–89.141, p &lt; 0.001), and SR (OR = 161.952, 95% CI 96.100–272.930, p &lt; 0.001), in that order, compared to the TAC group. Furthermore, compared to the TAC group, the likelihood of severe edema statistically significantly decreased in the FG (OR = 0.010, 95% CI 0.004–0.027, p &lt; 0.001), DS (OR = 0.040, 95% CI 0.017–0.092, p &lt; 0.001), and SR (OR = 0.043, 95% CI 0.015–0.124, p &lt; 0.001) groups, in that order. There was no significant difference between the surgical techniques according to the CDCS evaluation. TAC demonstrated advantages over the remaining techniques in terms of less bleeding and shorter duration of the procedure. However, it also presented with disadvantages such as postoperative edema and longer recovery time.&quot;,&quot;issue&quot;:&quot;1&quot;,&quot;volume&quot;:&quot;15&quot;},&quot;isTemporary&quot;:false}]},{&quot;citationID&quot;:&quot;MENDELEY_CITATION_68677080-93b6-47ed-9811-debb06842564&quot;,&quot;properties&quot;:{&quot;noteIndex&quot;:0},&quot;isEdited&quot;:false,&quot;manualOverride&quot;:{&quot;isManuallyOverridden&quot;:false,&quot;citeprocText&quot;:&quot;(Garrido-Abad &amp;#38; Suarez-Fonseca, 2015; Pepe et al., 2015)&quot;,&quot;manualOverrideText&quot;:&quot;&quot;},&quot;citationTag&quot;:&quot;MENDELEY_CITATION_v3_eyJjaXRhdGlvbklEIjoiTUVOREVMRVlfQ0lUQVRJT05fNjg2NzcwODAtOTNiNi00N2VkLTk4MTEtZGViYjA2ODQyNTY0IiwicHJvcGVydGllcyI6eyJub3RlSW5kZXgiOjB9LCJpc0VkaXRlZCI6ZmFsc2UsIm1hbnVhbE92ZXJyaWRlIjp7ImlzTWFudWFsbHlPdmVycmlkZGVuIjpmYWxzZSwiY2l0ZXByb2NUZXh0IjoiKEdhcnJpZG8tQWJhZCAmIzM4OyBTdWFyZXotRm9uc2VjYSwgMjAxNTsgUGVwZSBldCBhbC4sIDIwMTUpIiwibWFudWFsT3ZlcnJpZGVUZXh0IjoiIn0sImNpdGF0aW9uSXRlbXMiOlt7ImlkIjoiZDcxZWFlY2EtYTEwMy0zMTMwLTgyNTEtZjc1OGM1YmJmYWUyIiwiaXRlbURhdGEiOnsidHlwZSI6ImFydGljbGUiLCJpZCI6ImQ3MWVhZWNhLWExMDMtMzEzMC04MjUxLWY3NThjNWJiZmFlMiIsInRpdGxlIjoiR2xhbnMgaXNjaGVtaWEgYWZ0ZXIgY2lyY3VtY2lzaW9uIGFuZCBkb3JzYWwgcGVuaWxlIG5lcnZlIGJsb2NrOiBDYXNlIHJlcG9ydCBhbmQgcmV2aWV3IG9mIHRoZSBsaXRlcmF0dXJlIiwiYXV0aG9yIjpbeyJmYW1pbHkiOiJHYXJyaWRvLUFiYWQiLCJnaXZlbiI6IlBhYmxvIiwicGFyc2UtbmFtZXMiOmZhbHNlLCJkcm9wcGluZy1wYXJ0aWNsZSI6IiIsIm5vbi1kcm9wcGluZy1wYXJ0aWNsZSI6IiJ9LHsiZmFtaWx5IjoiU3VhcmV6LUZvbnNlY2EiLCJnaXZlbiI6IkNhcmxvcyIsInBhcnNlLW5hbWVzIjpmYWxzZSwiZHJvcHBpbmctcGFydGljbGUiOiIiLCJub24tZHJvcHBpbmctcGFydGljbGUiOiIifV0sImNvbnRhaW5lci10aXRsZSI6IlVyb2xvZ3kgQW5uYWxzIiwiY29udGFpbmVyLXRpdGxlLXNob3J0IjoiVXJvbC4gQW5uLiIsIkRPSSI6IjEwLjQxMDMvMDk3NC03Nzk2LjE2NDg2MiIsIklTU04iOiIwOTc0NzgzNCIsImlzc3VlZCI6eyJkYXRlLXBhcnRzIjpbWzIwMTUsMywxXV19LCJwYWdlIjoiNTQxLTU0MyIsImFic3RyYWN0IjoiQ2lyY3VtY2lzaW9uIGlzIGFuIGVhc3kgY29tbW9ubHkgcGVyZm9ybWVkIHN1cmdpY2FsIHByb2NlZHVyZSBpbiBjaGlsZGhvb2QuIEhvd2V2ZXIsIGl0IGlzIG5vdCBmcmVlIG9mIGEgbG93IG51bWJlciBvZiBjb21wbGljYXRpb25zLCAoMS01LTUlKS4gSGVyZSB3ZSByZXBvcnQgYSBjYXNlIG9mIGEgMy15ZWFyLW9sZCBib3kgd2l0aCBnbGFucyBzdXBlcmZpY2lhbCBuZWNyb3NpcyBhZnRlciBjaXJjdW1jaXNpb24sIG1hbmFnZWQgd2l0aCB0b3BpY2FsIChuaXRyb2dseWNlcmluLCBnZW50YW1pY2luKSwgb3JhbCAocGVudG94aWZ5bGxpbmUpIGFuZCBlcGlkdXJhbCAodXJnZW50IGNhdWRhbCBibG9jayB3aXRoIGJ1cGl2YWNhaW5lKSB0cmVhdG1lbnQuIEEgcmV2aWV3IG9mIHRoZSBsaXRlcmF0dXJlIGFuZCB0aGUgZGlmZmVyZW50IHRyZWF0bWVudHMgcmVwb3J0ZWQgYnkgb3RoZXIgYXV0aG9ycyB3YXMgZG9uZS4gQWZ0ZXIgNyBkYXlzIG9mIHRyZWF0bWVudCwgbG9jYWwgc2lnbnMgb2YgaXNjaGVtaWEgYW5kIHNldmVyZSBwYWluIGRpc2FwcGVhcmVkLCB3aXRob3V0IGFkdmVyc2UgZXZlbnRzIHJlbGF0ZWQgdG8gdHJlYXRtZW50LiBBbHRob3VnaCB0aGUgaXNjaGVtaWEgb3IgbmVjcm9zaXMgb2YgdGhlIGdsYW5zIGFmdGVyIGNpcmN1bWNpc2lvbiBhcmUgcmFyZSwgd2UgbWF5IHN1c3BlY3QgdGhlbSBpbiBjYXNlIG9mIHByZXNlbmNlIG9mIHNldmVyZSBhY3V0ZSBwYWluIG9yIGRhcmsgY29sb3IuIFdlIHJlcG9ydCB0aGUgc3VjY2Vzc2Z1bCBtYW5hZ2VtZW50IG9mIHRoaXMgY29tcGxpY2F0aW9uLiIsInB1Ymxpc2hlciI6IldvbHRlcnMgS2x1d2VyIE1lZGtub3cgUHVibGljYXRpb25zIiwiaXNzdWUiOiI0Iiwidm9sdW1lIjoiNyJ9LCJpc1RlbXBvcmFyeSI6ZmFsc2V9LHsiaWQiOiJlZjJhM2ExYS1iYjYzLTNkNTctYmVhYS1hZjk3MWVlYTU1MTgiLCJpdGVtRGF0YSI6eyJ0eXBlIjoiYXJ0aWNsZS1qb3VybmFsIiwiaWQiOiJlZjJhM2ExYS1iYjYzLTNkNTctYmVhYS1hZjk3MWVlYTU1MTgiLCJ0aXRsZSI6IklzY2hlbWlhIG9mIHRoZSBnbGFucyBwZW5pcyBmb2xsb3dpbmcgY2lyY3VtY2lzaW9uOiBjYXNlIHJlcG9ydCBhbmQgcmV2aXNpb24gb2YgdGhlIGxpdGVyYXR1cmUiLCJhdXRob3IiOlt7ImZhbWlseSI6IlBlcGUiLCJnaXZlbiI6IlBpZXRybyIsInBhcnNlLW5hbWVzIjpmYWxzZSwiZHJvcHBpbmctcGFydGljbGUiOiIiLCJub24tZHJvcHBpbmctcGFydGljbGUiOiIifSx7ImZhbWlseSI6IlBpZXRyb3Bhb2xvIiwiZ2l2ZW4iOiJGcmFuY2VzY28iLCJwYXJzZS1uYW1lcyI6ZmFsc2UsImRyb3BwaW5nLXBhcnRpY2xlIjoiIiwibm9uLWRyb3BwaW5nLXBhcnRpY2xlIjoiIn0seyJmYW1pbHkiOiJDYW5kaWFubyIsImdpdmVuIjoiR2l1c2VwcGUiLCJwYXJzZS1uYW1lcyI6ZmFsc2UsImRyb3BwaW5nLXBhcnRpY2xlIjoiIiwibm9uLWRyb3BwaW5nLXBhcnRpY2xlIjoiIn0seyJmYW1pbHkiOiJQZW5uaXNpIiwiZ2l2ZW4iOiJNaWNoZWxlIiwicGFyc2UtbmFtZXMiOmZhbHNlLCJkcm9wcGluZy1wYXJ0aWNsZSI6IiIsIm5vbi1kcm9wcGluZy1wYXJ0aWNsZSI6IiJ9XSwiY29udGFpbmVyLXRpdGxlIjoiQXJjaGl2aW8gaXRhbGlhbm8gZGkgdXJvbG9naWEsIGFuZHJvbG9naWEgOiBvcmdhbm8gdWZmaWNpYWxlIFtkaV0gU29jaWV0w6AgaXRhbGlhbmEgZGkgZWNvZ3JhZmlhIHVyb2xvZ2ljYSBlIG5lZnJvbG9naWNhIC8gQXNzb2NpYXppb25lIHJpY2VyY2hlIGluIHVyb2xvZ2lhIiwiRE9JIjoiMTAuNDA4MS9haXVhLjIwMTUuMS45MyIsIklTU04iOiIxMTI0MzU2MiIsIlBNSUQiOiIyNTg0NzkwNyIsImlzc3VlZCI6eyJkYXRlLXBhcnRzIjpbWzIwMTUsMywxXV19LCJwYWdlIjoiOTMtOTQiLCJhYnN0cmFjdCI6IklzY2hlbWljIGNvbXBsaWNhdGlvbnMgb2YgdGhlIGdsYW5zIHBlbmlzIGFyZSByYXJlIGFuZCBjb21tb25seSByZXN1bHQgZnJvbSB0cmF1bWEsIGluYWR2ZXJ0ZW50IGFkbWluaXN0cmF0aW9uIG9mIHZhc29jb25zdHJpY3RpdmUgc29sdXRpb25zLCBkaWFiZXRlcyBtZWxsaXR1cywgY2lyY3VtY2lzaW9uIGFuZCB2YXNjdWxpdGlzOyB3ZSByZWZlciBhYm91dCBhIHlvdW5nIG1hbiB3aXRoIHNldmVyZSBpc2NoZW1pYSBvZiB0aGUgZ2xhbnMgcGVuaXMgZm9sbG93aW5nIGNpcmN1bWNpc2lvbi4gVGhlIHBhdGllbnQgaGFkIHVuZGVyZ29uZSBjaXJjdW1jaXNpb24gNSBkYXlzIGJlZm9yZSBpbiBhIHN1cmdlcnkgZGVwYXJ0bWVudCB1bmRlciBsb2NhbCBhbmVzdGhlc2lhICgxJSBtZXBpdmFjYWluZSBoeWRyb2NobG9yaWRlKS4gVGhlIHBhdGllbnQgbm90aWNlZCBhIGJyb3duaXNoIGNvbG9yIGFuZCBlZGVtYSBvZiB0aGUgZ2xhbnMgcGVuaXMgYXQgMjQgaCBhZnRlciBoZSBvcGVuZWQgdGhlIHdvdW5kIGRyZXNzaW5nLCBidXQgYXJyaXZlZCB0byBvdXIgaG9zcGl0YWwgb25seSA1IGRheXMgYWZ0ZXIgY2lyY3VtY2lzaW9uIGJlY2F1c2UgdGhlc2UgZmluZGluZ3MgaGFkIHByb2dyZXNzZWQuIFBoeXNpY2FsIGV4YW1pbmF0aW9uIHJldmVhbGVkIHRoZSBibGFjayBjb2xvciBvciBuZWNyb3RpYyBhcHBlYXJhbmNlIG9mIHRoZSBnbGFucyBwZW5pcywgYW5kIGVkZW1hIG9uIHRoZSBkb3JzYWwgcGVuaWxlIHNraW4uIFRoZSBwYXRpZW50IHVuZGVyd2VudCBhbnRpYmlvdGljLCBhbnRpcGxhdGF0ZWxldCwgY29ydGljb3N0ZXJvaWQgYW5kIGlwZXJiYXJpYyB0aGVyYXB5IGFjaGlldmluZyBhIGNvbXBsZXRlIHJlc3RpdHV0aW8gYWQgaW50ZWdydW0uIiwiaXNzdWUiOiIxIiwidm9sdW1lIjoiODciLCJjb250YWluZXItdGl0bGUtc2hvcnQiOiIifSwiaXNUZW1wb3JhcnkiOmZhbHNlfV19&quot;,&quot;citationItems&quot;:[{&quot;id&quot;:&quot;d71eaeca-a103-3130-8251-f758c5bbfae2&quot;,&quot;itemData&quot;:{&quot;type&quot;:&quot;article&quot;,&quot;id&quot;:&quot;d71eaeca-a103-3130-8251-f758c5bbfae2&quot;,&quot;title&quot;:&quot;Glans ischemia after circumcision and dorsal penile nerve block: Case report and review of the literature&quot;,&quot;author&quot;:[{&quot;family&quot;:&quot;Garrido-Abad&quot;,&quot;given&quot;:&quot;Pablo&quot;,&quot;parse-names&quot;:false,&quot;dropping-particle&quot;:&quot;&quot;,&quot;non-dropping-particle&quot;:&quot;&quot;},{&quot;family&quot;:&quot;Suarez-Fonseca&quot;,&quot;given&quot;:&quot;Carlos&quot;,&quot;parse-names&quot;:false,&quot;dropping-particle&quot;:&quot;&quot;,&quot;non-dropping-particle&quot;:&quot;&quot;}],&quot;container-title&quot;:&quot;Urology Annals&quot;,&quot;container-title-short&quot;:&quot;Urol. Ann.&quot;,&quot;DOI&quot;:&quot;10.4103/0974-7796.164862&quot;,&quot;ISSN&quot;:&quot;09747834&quot;,&quot;issued&quot;:{&quot;date-parts&quot;:[[2015,3,1]]},&quot;page&quot;:&quot;541-543&quot;,&quot;abstract&quot;:&quot;Circumcision is an easy commonly performed surgical procedure in childhood. However, it is not free of a low number of complications, (1-5-5%). Here we report a case of a 3-year-old boy with glans superficial necrosis after circumcision, managed with topical (nitroglycerin, gentamicin), oral (pentoxifylline) and epidural (urgent caudal block with bupivacaine) treatment. A review of the literature and the different treatments reported by other authors was done. After 7 days of treatment, local signs of ischemia and severe pain disappeared, without adverse events related to treatment. Although the ischemia or necrosis of the glans after circumcision are rare, we may suspect them in case of presence of severe acute pain or dark color. We report the successful management of this complication.&quot;,&quot;publisher&quot;:&quot;Wolters Kluwer Medknow Publications&quot;,&quot;issue&quot;:&quot;4&quot;,&quot;volume&quot;:&quot;7&quot;},&quot;isTemporary&quot;:false},{&quot;id&quot;:&quot;ef2a3a1a-bb63-3d57-beaa-af971eea5518&quot;,&quot;itemData&quot;:{&quot;type&quot;:&quot;article-journal&quot;,&quot;id&quot;:&quot;ef2a3a1a-bb63-3d57-beaa-af971eea5518&quot;,&quot;title&quot;:&quot;Ischemia of the glans penis following circumcision: case report and revision of the literature&quot;,&quot;author&quot;:[{&quot;family&quot;:&quot;Pepe&quot;,&quot;given&quot;:&quot;Pietro&quot;,&quot;parse-names&quot;:false,&quot;dropping-particle&quot;:&quot;&quot;,&quot;non-dropping-particle&quot;:&quot;&quot;},{&quot;family&quot;:&quot;Pietropaolo&quot;,&quot;given&quot;:&quot;Francesco&quot;,&quot;parse-names&quot;:false,&quot;dropping-particle&quot;:&quot;&quot;,&quot;non-dropping-particle&quot;:&quot;&quot;},{&quot;family&quot;:&quot;Candiano&quot;,&quot;given&quot;:&quot;Giuseppe&quot;,&quot;parse-names&quot;:false,&quot;dropping-particle&quot;:&quot;&quot;,&quot;non-dropping-particle&quot;:&quot;&quot;},{&quot;family&quot;:&quot;Pennisi&quot;,&quot;given&quot;:&quot;Michele&quot;,&quot;parse-names&quot;:false,&quot;dropping-particle&quot;:&quot;&quot;,&quot;non-dropping-particle&quot;:&quot;&quot;}],&quot;container-title&quot;:&quot;Archivio italiano di urologia, andrologia : organo ufficiale [di] Società italiana di ecografia urologica e nefrologica / Associazione ricerche in urologia&quot;,&quot;DOI&quot;:&quot;10.4081/aiua.2015.1.93&quot;,&quot;ISSN&quot;:&quot;11243562&quot;,&quot;PMID&quot;:&quot;25847907&quot;,&quot;issued&quot;:{&quot;date-parts&quot;:[[2015,3,1]]},&quot;page&quot;:&quot;93-94&quot;,&quot;abstract&quot;:&quot;Ischemic complications of the glans penis are rare and commonly result from trauma, inadvertent administration of vasoconstrictive solutions, diabetes mellitus, circumcision and vasculitis; we refer about a young man with severe ischemia of the glans penis following circumcision. The patient had undergone circumcision 5 days before in a surgery department under local anesthesia (1% mepivacaine hydrochloride). The patient noticed a brownish color and edema of the glans penis at 24 h after he opened the wound dressing, but arrived to our hospital only 5 days after circumcision because these findings had progressed. Physical examination revealed the black color or necrotic appearance of the glans penis, and edema on the dorsal penile skin. The patient underwent antibiotic, antiplatatelet, corticosteroid and iperbaric therapy achieving a complete restitutio ad integrum.&quot;,&quot;issue&quot;:&quot;1&quot;,&quot;volume&quot;:&quot;87&quot;,&quot;container-title-short&quot;:&quot;&quot;},&quot;isTemporary&quot;:false}]},{&quot;citationID&quot;:&quot;MENDELEY_CITATION_735abae0-3a0b-452a-8195-81df38cf65b0&quot;,&quot;properties&quot;:{&quot;noteIndex&quot;:0},&quot;isEdited&quot;:false,&quot;manualOverride&quot;:{&quot;isManuallyOverridden&quot;:false,&quot;citeprocText&quot;:&quot;(Harris et al., 2025; Smith et al., 2022)&quot;,&quot;manualOverrideText&quot;:&quot;&quot;},&quot;citationTag&quot;:&quot;MENDELEY_CITATION_v3_eyJjaXRhdGlvbklEIjoiTUVOREVMRVlfQ0lUQVRJT05fNzM1YWJhZTAtM2EwYi00NTJhLTgxOTUtODFkZjM4Y2Y2NWIwIiwicHJvcGVydGllcyI6eyJub3RlSW5kZXgiOjB9LCJpc0VkaXRlZCI6ZmFsc2UsIm1hbnVhbE92ZXJyaWRlIjp7ImlzTWFudWFsbHlPdmVycmlkZGVuIjpmYWxzZSwiY2l0ZXByb2NUZXh0IjoiKEhhcnJpcyBldCBhbC4sIDIwMjU7IFNtaXRoIGV0IGFsLiwgMjAyMikiLCJtYW51YWxPdmVycmlkZVRleHQiOiIifSwiY2l0YXRpb25JdGVtcyI6W3siaWQiOiI3ZTZlOGE1NC03MjNiLTMxMTItYWE5Yy02Zjc1YjAyMGRjNjEiLCJpdGVtRGF0YSI6eyJ0eXBlIjoiYXJ0aWNsZS1qb3VybmFsIiwiaWQiOiI3ZTZlOGE1NC03MjNiLTMxMTItYWE5Yy02Zjc1YjAyMGRjNjEiLCJ0aXRsZSI6IkNvbXBhcmF0aXZlIEFuYWx5c2lzIG9mIExvY2FsIFZlcnN1cyBHZW5lcmFsIEFuZXN0aGVzaWEgYW5kIEl0cyBJbXBhY3Qgb24gRXJlY3RpbGUgRHlzZnVuY3Rpb24gUmlzayBGb2xsb3dpbmcgUGVuaWxlIFN1cmdlcnkiLCJhdXRob3IiOlt7ImZhbWlseSI6IkhhcnJpcyIsImdpdmVuIjoiTWFyZWsiLCJwYXJzZS1uYW1lcyI6ZmFsc2UsImRyb3BwaW5nLXBhcnRpY2xlIjoiIiwibm9uLWRyb3BwaW5nLXBhcnRpY2xlIjoiIn0seyJmYW1pbHkiOiJUYXlsb3IiLCJnaXZlbiI6IlNoYXkiLCJwYXJzZS1uYW1lcyI6ZmFsc2UsImRyb3BwaW5nLXBhcnRpY2xlIjoiIiwibm9uLWRyb3BwaW5nLXBhcnRpY2xlIjoiIn0seyJmYW1pbHkiOiJNY01pbGxhbiIsImdpdmVuIjoiRWxpamFoIiwicGFyc2UtbmFtZXMiOmZhbHNlLCJkcm9wcGluZy1wYXJ0aWNsZSI6IiIsIm5vbi1kcm9wcGluZy1wYXJ0aWNsZSI6IiJ9LHsiZmFtaWx5IjoiWmluYWJ1IiwiZ2l2ZW4iOiJTYW1yYXdpdCBXIiwicGFyc2UtbmFtZXMiOmZhbHNlLCJkcm9wcGluZy1wYXJ0aWNsZSI6IiIsIm5vbi1kcm9wcGluZy1wYXJ0aWNsZSI6IiJ9LHsiZmFtaWx5IjoiV2hlYXRvbiIsImdpdmVuIjoiTm9haCIsInBhcnNlLW5hbWVzIjpmYWxzZSwiZHJvcHBpbmctcGFydGljbGUiOiIiLCJub24tZHJvcHBpbmctcGFydGljbGUiOiIifSx7ImZhbWlseSI6Ik1vbnJvZSIsImdpdmVuIjoiRGEnSmhhaSIsInBhcnNlLW5hbWVzIjpmYWxzZSwiZHJvcHBpbmctcGFydGljbGUiOiIiLCJub24tZHJvcHBpbmctcGFydGljbGUiOiIifSx7ImZhbWlseSI6IktpbSIsImdpdmVuIjoiU2FyYWgiLCJwYXJzZS1uYW1lcyI6ZmFsc2UsImRyb3BwaW5nLXBhcnRpY2xlIjoiIiwibm9uLWRyb3BwaW5nLXBhcnRpY2xlIjoiIn0seyJmYW1pbHkiOiJPY2FtcG8iLCJnaXZlbiI6IkVtbWFudWFsIiwicGFyc2UtbmFtZXMiOmZhbHNlLCJkcm9wcGluZy1wYXJ0aWNsZSI6IiIsIm5vbi1kcm9wcGluZy1wYXJ0aWNsZSI6IiJ9LHsiZmFtaWx5IjoiT2didXRvciIsImdpdmVuIjoiS2FtZGlsaSIsInBhcnNlLW5hbWVzIjpmYWxzZSwiZHJvcHBpbmctcGFydGljbGUiOiIiLCJub24tZHJvcHBpbmctcGFydGljbGUiOiIifSx7ImZhbWlseSI6Ik1pY2hhZWwiLCJnaXZlbiI6Ik1pcmlhbSBCIiwicGFyc2UtbmFtZXMiOmZhbHNlLCJkcm9wcGluZy1wYXJ0aWNsZSI6IiIsIm5vbi1kcm9wcGluZy1wYXJ0aWNsZSI6IiJ9XSwiY29udGFpbmVyLXRpdGxlIjoiQ3VyZXVzIiwiY29udGFpbmVyLXRpdGxlLXNob3J0IjoiQ3VyZXVzIiwiRE9JIjoiMTAuNzc1OS9jdXJldXMuODU5MzEiLCJpc3N1ZWQiOnsiZGF0ZS1wYXJ0cyI6W1syMDI1LDYsMTNdXX0sInB1Ymxpc2hlciI6IlNwcmluZ2VyIFNjaWVuY2UgYW5kIEJ1c2luZXNzIE1lZGlhIExMQyJ9LCJpc1RlbXBvcmFyeSI6ZmFsc2V9LHsiaWQiOiJiNGI2YzQ3Yy1iZTFlLTNlNTEtODgzOS1iNzlhZTUwZWE1ODQiLCJpdGVtRGF0YSI6eyJ0eXBlIjoiYXJ0aWNsZS1qb3VybmFsIiwiaWQiOiJiNGI2YzQ3Yy1iZTFlLTNlNTEtODgzOS1iNzlhZTUwZWE1ODQiLCJ0aXRsZSI6IlNhZmV0eSBhbmQgZWZmZWN0aXZlbmVzcyBvZiByZWdpb25hbCBhbmVzdGhlc2lhIGNvbXBhcmVkIHdpdGggYW5lc3RoZXRpYyB0ZWNobmlxdWVzIG5vdCB1c2luZyByZWdpb25hbCBhbmVzdGhlc2lhIG9uIG91dGNvbWVzIGFmdGVyIGZyZWUgdGlzc3VlIGZsYXAgc3VyZ2VyeTogYSBzeXN0ZW1hdGljIHJldmlldyBwcm90b2NvbCIsImF1dGhvciI6W3siZmFtaWx5IjoiU21pdGgiLCJnaXZlbiI6IkF2ZXJ5IiwicGFyc2UtbmFtZXMiOmZhbHNlLCJkcm9wcGluZy1wYXJ0aWNsZSI6IiIsIm5vbi1kcm9wcGluZy1wYXJ0aWNsZSI6IiJ9LHsiZmFtaWx5IjoiV2VpZ2FuZCIsImdpdmVuIjoiSmVhbiIsInBhcnNlLW5hbWVzIjpmYWxzZSwiZHJvcHBpbmctcGFydGljbGUiOiIiLCJub24tZHJvcHBpbmctcGFydGljbGUiOiIifSx7ImZhbWlseSI6IkdyZWVud29vZCIsImdpdmVuIjoiSmVubmlmZXIiLCJwYXJzZS1uYW1lcyI6ZmFsc2UsImRyb3BwaW5nLXBhcnRpY2xlIjoiIiwibm9uLWRyb3BwaW5nLXBhcnRpY2xlIjoiIn0seyJmYW1pbHkiOiJUaWVybmV5IiwiZ2l2ZW4iOiJLcmlzdGluZSIsInBhcnNlLW5hbWVzIjpmYWxzZSwiZHJvcHBpbmctcGFydGljbGUiOiIiLCJub24tZHJvcHBpbmctcGFydGljbGUiOiIifV0sImNvbnRhaW5lci10aXRsZSI6IkpCSSBFdmlkZW5jZSBTeW50aGVzaXMiLCJjb250YWluZXItdGl0bGUtc2hvcnQiOiJKQkkgRXZpZC4gU3ludGguIiwiSVNTTiI6IjI2ODktODM4MSIsIlVSTCI6Imh0dHBzOi8vam91cm5hbHMubHd3LmNvbS9qYmlzcmlyL2Z1bGx0ZXh0LzIwMjIvMTAwMDAvc2FmZXR5X2FuZF9lZmZlY3RpdmVuZXNzX29mX3JlZ2lvbmFsX2FuZXN0aGVzaWEuMTUuYXNweCIsImlzc3VlZCI6eyJkYXRlLXBhcnRzIjpbWzIwMjJdXX0sImFic3RyYWN0IjoiT2JqZWN0aXZlOiBcblxuVGhpcyBzeXN0ZW1hdGljIHJldmlldyB3aWxsIGFpbSB0byBldmFsdWF0ZSB0aGUgZXZpZGVuY2Ugb24gdGhlIGVmZmVjdGl2ZW5lc3Mgb2YgcmVnaW9uYWwgYW5lc3RoZXNpYSwgd2hlbiBjb21wYXJlZCB3aXRoIGdlbmVyYWwgYW5lc3RoZXNpYSBhbG9uZSwgb24gdGhlIG91dGNvbWVzIG9mIGZyZWUgZmxhcCBzdXJnZXJpZXMuXG5cbkludHJvZHVjdGlvbjogXG5cbkZyZWUgZmxhcCBwcm9jZWR1cmVzIGludm9sdmUgY29tcGxldGUgc2VwYXJhdGlvbiBvZiBhIGZsYXAgb2YgdGlzc3VlIGZyb20gaXRzIG5hdGl2ZSB2YXNjdWxhciBiZWQsIGZvbGxvd2VkIGJ5IHJlaW1wbGFudGF0aW9uIHRvIGEgcmVjaXBpZW50IHNpdGUgb24gdGhlIGJvZHkuIE9wdGltYWwgcGVyZnVzaW9uIGFuZCBzdWNjZXNzZnVsIG5lb3Zhc2N1bGFyaXphdGlvbiBhcmUgY3J1Y2lhbCB0byBzdXJ2aXZhbCBvZiB0aGUgZ3JhZnRlZCBmbGFwLiBDdXJyZW50bHksIG5vIGJlc3QtcHJhY3RpY2UgcmVjb21tZW5kYXRpb25zIGV4aXN0IHJlZ2FyZGluZyB0aGUgdXNlIG9mIHJlZ2lvbmFsIGFuZXN0aGVzaWEgaW4gZnJlZSBmbGFwIHN1cmdlcmllcy4gUmVnaW9uYWwgYW5lc3RoZXNpYSB0ZWNobmlxdWVzIGhhdmUgdGhlIHBvdGVudGlhbCB0byBhbHRlciBibG9vZCBmbG93IGFuZCBuZXVyb2VuZG9jcmluZSByZXNwb25zZXMgdG8gc3VyZ2ljYWwgc3RyZXNzLCB3aGljaCBtYXkgaW1wYWN0IHBlcmZ1c2lvbiBhbmQgc3Vydml2YWwgb2YgZnJlZSBmbGFwIGdyYWZ0cy4gVGhpcyBwb3RlbnRpYWwgZm9yIGF1Z21lbnRhdGlvbiBvciBoaW5kcmFuY2Ugb2YgZmxhcCBwZXJmdXNpb24gbWF5IGhhdmUgYSBzaWduaWZpY2FudCBpbXBhY3Qgb24gcGF0aWVudCBvdXRjb21lcywgdGh1cyBtZXJpdGluZyBzeXN0ZW1hdGljIHJldmlldy5cblxuSW5jbHVzaW9uIGNyaXRlcmlhOiBcblxuVGhlIHJldmlldyB3aWxsIGluY2x1ZGUgYm90aCBleHBlcmltZW50YWwgYW5kIG9ic2VydmF0aW9uYWwgKGFuYWx5dGljYWwgb25seSkgc3R1ZHkgZGVzaWducyB0aGF0IGV4YW1pbmUgdGhlIHZhc2N1bGFyIG91dGNvbWVzIG9mIHJlZ2lvbmFsIGFuZXN0aGVzaWEgY29tcGFyZWQgd2l0aCBnZW5lcmFsIGFuZXN0aGVzaWEgYWxvbmUgaW4gZnJlZSBmbGFwIHN1cmdlcnkuXG5cbk1ldGhvZHM6IFxuXG5UaGUgZGF0YWJhc2VzIHRvIGJlIHNlYXJjaGVkIGluY2x1ZGUgUHViTWVkLCBDSU5BSEwsIENvY2hyYW5lIENlbnRyYWwgUmVnaXN0ZXIgb2YgQ29udHJvbGxlZCBUcmlhbHMgKENFTlRSQUwpLCBXZWIgb2YgU2NpZW5jZSBDb3JlIENvbGxlY3Rpb24sIEVtYmFzZSwgYW5kIGdyYXkgbGl0ZXJhdHVyZSBzb3VyY2VzLiBJZGVudGlmaWVkIHN0dWRpZXMgd2lsbCBiZSBpbmRlcGVuZGVudGx5IGFzc2Vzc2VkIGJ5IHR3byByZXZpZXdlcnMgdXRpbGl6aW5nIEpCSSBjcml0aWNhbCBhcHByYWlzYWwgdG9vbHMuIERhdGEgd2lsbCBiZSBleHRyYWN0ZWQgdXNpbmcgYSBzdGFuZGFyZGl6ZWQgZGF0YSBtYXRyaXguIENlcnRhaW50eSBvZiBmaW5kaW5ncyB3aWxsIGJlIGNvbmR1Y3RlZCB1c2luZyB0aGUgR3JhZGluZyBvZiBSZWNvbW1lbmRhdGlvbnMgQXNzZXNzbWVudCwgRGV2ZWxvcG1lbnQgYW5kIEV2YWx1YXRpb24gYXBwcm9hY2guIE5hcnJhdGl2ZSBzeW50aGVzaXMgd2lsbCBiZSBjb21waWxlZCBhbmQgbWV0YS1hbmFseXNpcyBjb21wbGV0ZWQsIHdoZXJlIHBvc3NpYmxlLlxuXG5TeXN0ZW1hdGljIHJldmlldyByZWdpc3RyYXRpb24gbnVtYmVyOiBcblxuUFJPU1BFUk8gQ1JENDIwMjEyODM1ODQiLCJpc3N1ZSI6IjEwIiwidm9sdW1lIjoiMjAifSwiaXNUZW1wb3JhcnkiOmZhbHNlfV19&quot;,&quot;citationItems&quot;:[{&quot;id&quot;:&quot;7e6e8a54-723b-3112-aa9c-6f75b020dc61&quot;,&quot;itemData&quot;:{&quot;type&quot;:&quot;article-journal&quot;,&quot;id&quot;:&quot;7e6e8a54-723b-3112-aa9c-6f75b020dc61&quot;,&quot;title&quot;:&quot;Comparative Analysis of Local Versus General Anesthesia and Its Impact on Erectile Dysfunction Risk Following Penile Surgery&quot;,&quot;author&quot;:[{&quot;family&quot;:&quot;Harris&quot;,&quot;given&quot;:&quot;Marek&quot;,&quot;parse-names&quot;:false,&quot;dropping-particle&quot;:&quot;&quot;,&quot;non-dropping-particle&quot;:&quot;&quot;},{&quot;family&quot;:&quot;Taylor&quot;,&quot;given&quot;:&quot;Shay&quot;,&quot;parse-names&quot;:false,&quot;dropping-particle&quot;:&quot;&quot;,&quot;non-dropping-particle&quot;:&quot;&quot;},{&quot;family&quot;:&quot;McMillan&quot;,&quot;given&quot;:&quot;Elijah&quot;,&quot;parse-names&quot;:false,&quot;dropping-particle&quot;:&quot;&quot;,&quot;non-dropping-particle&quot;:&quot;&quot;},{&quot;family&quot;:&quot;Zinabu&quot;,&quot;given&quot;:&quot;Samrawit W&quot;,&quot;parse-names&quot;:false,&quot;dropping-particle&quot;:&quot;&quot;,&quot;non-dropping-particle&quot;:&quot;&quot;},{&quot;family&quot;:&quot;Wheaton&quot;,&quot;given&quot;:&quot;Noah&quot;,&quot;parse-names&quot;:false,&quot;dropping-particle&quot;:&quot;&quot;,&quot;non-dropping-particle&quot;:&quot;&quot;},{&quot;family&quot;:&quot;Monroe&quot;,&quot;given&quot;:&quot;Da'Jhai&quot;,&quot;parse-names&quot;:false,&quot;dropping-particle&quot;:&quot;&quot;,&quot;non-dropping-particle&quot;:&quot;&quot;},{&quot;family&quot;:&quot;Kim&quot;,&quot;given&quot;:&quot;Sarah&quot;,&quot;parse-names&quot;:false,&quot;dropping-particle&quot;:&quot;&quot;,&quot;non-dropping-particle&quot;:&quot;&quot;},{&quot;family&quot;:&quot;Ocampo&quot;,&quot;given&quot;:&quot;Emmanual&quot;,&quot;parse-names&quot;:false,&quot;dropping-particle&quot;:&quot;&quot;,&quot;non-dropping-particle&quot;:&quot;&quot;},{&quot;family&quot;:&quot;Ogbutor&quot;,&quot;given&quot;:&quot;Kamdili&quot;,&quot;parse-names&quot;:false,&quot;dropping-particle&quot;:&quot;&quot;,&quot;non-dropping-particle&quot;:&quot;&quot;},{&quot;family&quot;:&quot;Michael&quot;,&quot;given&quot;:&quot;Miriam B&quot;,&quot;parse-names&quot;:false,&quot;dropping-particle&quot;:&quot;&quot;,&quot;non-dropping-particle&quot;:&quot;&quot;}],&quot;container-title&quot;:&quot;Cureus&quot;,&quot;container-title-short&quot;:&quot;Cureus&quot;,&quot;DOI&quot;:&quot;10.7759/cureus.85931&quot;,&quot;issued&quot;:{&quot;date-parts&quot;:[[2025,6,13]]},&quot;publisher&quot;:&quot;Springer Science and Business Media LLC&quot;},&quot;isTemporary&quot;:false},{&quot;id&quot;:&quot;b4b6c47c-be1e-3e51-8839-b79ae50ea584&quot;,&quot;itemData&quot;:{&quot;type&quot;:&quot;article-journal&quot;,&quot;id&quot;:&quot;b4b6c47c-be1e-3e51-8839-b79ae50ea584&quot;,&quot;title&quot;:&quot;Safety and effectiveness of regional anesthesia compared with anesthetic techniques not using regional anesthesia on outcomes after free tissue flap surgery: a systematic review protocol&quot;,&quot;author&quot;:[{&quot;family&quot;:&quot;Smith&quot;,&quot;given&quot;:&quot;Avery&quot;,&quot;parse-names&quot;:false,&quot;dropping-particle&quot;:&quot;&quot;,&quot;non-dropping-particle&quot;:&quot;&quot;},{&quot;family&quot;:&quot;Weigand&quot;,&quot;given&quot;:&quot;Jean&quot;,&quot;parse-names&quot;:false,&quot;dropping-particle&quot;:&quot;&quot;,&quot;non-dropping-particle&quot;:&quot;&quot;},{&quot;family&quot;:&quot;Greenwood&quot;,&quot;given&quot;:&quot;Jennifer&quot;,&quot;parse-names&quot;:false,&quot;dropping-particle&quot;:&quot;&quot;,&quot;non-dropping-particle&quot;:&quot;&quot;},{&quot;family&quot;:&quot;Tierney&quot;,&quot;given&quot;:&quot;Kristine&quot;,&quot;parse-names&quot;:false,&quot;dropping-particle&quot;:&quot;&quot;,&quot;non-dropping-particle&quot;:&quot;&quot;}],&quot;container-title&quot;:&quot;JBI Evidence Synthesis&quot;,&quot;container-title-short&quot;:&quot;JBI Evid. Synth.&quot;,&quot;ISSN&quot;:&quot;2689-8381&quot;,&quot;URL&quot;:&quot;https://journals.lww.com/jbisrir/fulltext/2022/10000/safety_and_effectiveness_of_regional_anesthesia.15.aspx&quot;,&quot;issued&quot;:{&quot;date-parts&quot;:[[2022]]},&quot;abstract&quot;:&quot;Objective: \n\nThis systematic review will aim to evaluate the evidence on the effectiveness of regional anesthesia, when compared with general anesthesia alone, on the outcomes of free flap surgeries.\n\nIntroduction: \n\nFree flap procedures involve complete separation of a flap of tissue from its native vascular bed, followed by reimplantation to a recipient site on the body. Optimal perfusion and successful neovascularization are crucial to survival of the grafted flap. Currently, no best-practice recommendations exist regarding the use of regional anesthesia in free flap surgeries. Regional anesthesia techniques have the potential to alter blood flow and neuroendocrine responses to surgical stress, which may impact perfusion and survival of free flap grafts. This potential for augmentation or hindrance of flap perfusion may have a significant impact on patient outcomes, thus meriting systematic review.\n\nInclusion criteria: \n\nThe review will include both experimental and observational (analytical only) study designs that examine the vascular outcomes of regional anesthesia compared with general anesthesia alone in free flap surgery.\n\nMethods: \n\nThe databases to be searched include PubMed, CINAHL, Cochrane Central Register of Controlled Trials (CENTRAL), Web of Science Core Collection, Embase, and gray literature sources. Identified studies will be independently assessed by two reviewers utilizing JBI critical appraisal tools. Data will be extracted using a standardized data matrix. Certainty of findings will be conducted using the Grading of Recommendations Assessment, Development and Evaluation approach. Narrative synthesis will be compiled and meta-analysis completed, where possible.\n\nSystematic review registration number: \n\nPROSPERO CRD42021283584&quot;,&quot;issue&quot;:&quot;10&quot;,&quot;volume&quot;:&quot;20&quot;},&quot;isTemporary&quot;:false}]},{&quot;citationID&quot;:&quot;MENDELEY_CITATION_2714c812-9283-4ea2-b5d6-40ad3bc91084&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MjcxNGM4MTItOTI4My00ZWEyLWI1ZDYtNDBhZDNiYzkxMDg0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f5d2a57a-479d-467d-a994-81673822879a&quot;,&quot;properties&quot;:{&quot;noteIndex&quot;:0},&quot;isEdited&quot;:false,&quot;manualOverride&quot;:{&quot;isManuallyOverridden&quot;:false,&quot;citeprocText&quot;:&quot;(Banihani et al., 2014; Soltani et al., 2020)&quot;,&quot;manualOverrideText&quot;:&quot;&quot;},&quot;citationTag&quot;:&quot;MENDELEY_CITATION_v3_eyJjaXRhdGlvbklEIjoiTUVOREVMRVlfQ0lUQVRJT05fZjVkMmE1N2EtNDc5ZC00NjdkLWE5OTQtODE2NzM4MjI4NzlhIiwicHJvcGVydGllcyI6eyJub3RlSW5kZXgiOjB9LCJpc0VkaXRlZCI6ZmFsc2UsIm1hbnVhbE92ZXJyaWRlIjp7ImlzTWFudWFsbHlPdmVycmlkZGVuIjpmYWxzZSwiY2l0ZXByb2NUZXh0IjoiKEJhbmloYW5pIGV0IGFsLiwgMjAxNDsgU29sdGFuaSBldCBhbC4sIDIwMjApIiwibWFudWFsT3ZlcnJpZGVUZXh0IjoiIn0sImNpdGF0aW9uSXRlbXMiOlt7ImlkIjoiOTE0MjUwYWEtZWMxNy0zZGUxLTg1ZTgtMzcyMzNkMzNmZjFlIiwiaXRlbURhdGEiOnsidHlwZSI6ImFydGljbGUtam91cm5hbCIsImlkIjoiOTE0MjUwYWEtZWMxNy0zZGUxLTg1ZTgtMzcyMzNkMzNmZjFlIiwidGl0bGUiOiJDb21wbGV0ZSBwZW5pbGUgYW1wdXRhdGlvbiBkdXJpbmcgcml0dWFsIG5lb25hdGFsIGNpcmN1bWNpc2lvbiBhbmQgc3VjY2Vzc2Z1bCByZXBsYW50YXRpb24gdXNpbmcgcG9zdG9wZXJhdGl2ZSBsZWVjaCB0aGVyYXB5IiwiYXV0aG9yIjpbeyJmYW1pbHkiOiJCYW5paGFuaSIsImdpdmVuIjoiT21heWEgSS4iLCJwYXJzZS1uYW1lcyI6ZmFsc2UsImRyb3BwaW5nLXBhcnRpY2xlIjoiIiwibm9uLWRyb3BwaW5nLXBhcnRpY2xlIjoiIn0seyJmYW1pbHkiOiJGb3giLCJnaXZlbiI6IkphbmVsbGUgQS4iLCJwYXJzZS1uYW1lcyI6ZmFsc2UsImRyb3BwaW5nLXBhcnRpY2xlIjoiIiwibm9uLWRyb3BwaW5nLXBhcnRpY2xlIjoiIn0seyJmYW1pbHkiOiJHYW5kZXIiLCJnaXZlbiI6IkJyaWFuIEguIiwicGFyc2UtbmFtZXMiOmZhbHNlLCJkcm9wcGluZy1wYXJ0aWNsZSI6IiIsIm5vbi1kcm9wcGluZy1wYXJ0aWNsZSI6IiJ9LHsiZmFtaWx5IjoiR3J1bndhbGR0IiwiZ2l2ZW4iOiJMb3JlbGVpIEouIiwicGFyc2UtbmFtZXMiOmZhbHNlLCJkcm9wcGluZy1wYXJ0aWNsZSI6IiIsIm5vbi1kcm9wcGluZy1wYXJ0aWNsZSI6IiJ9LHsiZmFtaWx5IjoiQ2Fubm9uIiwiZ2l2ZW4iOiJHbGVubiBNLiIsInBhcnNlLW5hbWVzIjpmYWxzZSwiZHJvcHBpbmctcGFydGljbGUiOiIiLCJub24tZHJvcHBpbmctcGFydGljbGUiOiIifV0sImNvbnRhaW5lci10aXRsZSI6IlVyb2xvZ3kiLCJjb250YWluZXItdGl0bGUtc2hvcnQiOiJVcm9sb2d5IiwiRE9JIjoiMTAuMTAxNi9qLnVyb2xvZ3kuMjAxNC4wNC4wMjEiLCJJU1NOIjoiMTUyNzk5OTUiLCJQTUlEIjoiMjQ5Mjg0NTkiLCJpc3N1ZWQiOnsiZGF0ZS1wYXJ0cyI6W1syMDE0XV19LCJwYWdlIjoiNDcyLTQ3NCIsImFic3RyYWN0IjoiQ2lyY3VtY2lzaW9uIGlzIHRoZSBtb3N0IGNvbW1vbiBzdXJnaWNhbCBwcm9jZWR1cmUgaW4gbWFsZXMgaW4gdGhlIFVuaXRlZCBTdGF0ZXMsIGFuZCBtaW5vciBjb21wbGljYXRpb25zIGFyZSBub3QgdW5jb21tb24uIE1ham9yIGNvbXBsaWNhdGlvbnMgbGlrZSBwYXJ0aWFsIHBlbmlsZSBhbXB1dGF0aW9ucyBoYXZlIGJlZW4gcmVwb3J0ZWQgd2l0aCBzdWNjZXNzZnVsIHJlcGxhbnRhdGlvbi4gQ29tcGxldGUgcGVuaWxlIGFtcHV0YXRpb25zIGluIGFkdWx0IG1hbGVzIGhhdmUgYmVlbiBkZXNjcmliZWQsIGFuZCBzdWNjZXNzZnVsIHJlcGxhbnRhdGlvbiBoYXMgYmVlbiByZXBvcnRlZCB3aXRoIGluY3JlYXNpbmcgc3VjY2Vzcy4gV2UgcmVwb3J0IGEgY2FzZSBvZiBjb21wbGV0ZSBwZW5pbGUgYW1wdXRhdGlvbiBhdCB0aGUgcGVub3B1YmljIGp1bmN0aW9uIHVzaW5nIGEgTW9nZW4gY2xhbXAgaW4gYSA3LWRheS1vbGQgbmVvbmF0ZSB3aXRoIHJlcGxhbnRhdGlvbiB1c2luZyBwb3N0b3BlcmF0aXZlIGxlZWNoIHRoZXJhcHkuIFRvIG91ciBrbm93bGVkZ2UgdGhpcyBpcyB0aGUgZmlyc3QgdGltZSBsZWVjaCB0aGVyYXB5IGhhcyBiZWVuIHVzZWQgcG9zdG9wZXJhdGl2ZWx5IGZvciBuZW9uYXRhbCBwZW5pbGUgYW1wdXRhdGlvbi4gwqkgMjAxNCBFbHNldmllciBJbmMuIiwicHVibGlzaGVyIjoiRWxzZXZpZXIgSW5jLiIsImlzc3VlIjoiMiIsInZvbHVtZSI6Ijg0In0sImlzVGVtcG9yYXJ5IjpmYWxzZX0seyJpZCI6IjM0NzUwN2I3LWQwZDgtMzkyNy05M2Q1LWU1YmM3YWVkZDA4OCIsIml0ZW1EYXRhIjp7InR5cGUiOiJhcnRpY2xlLWpvdXJuYWwiLCJpZCI6IjM0NzUwN2I3LWQwZDgtMzkyNy05M2Q1LWU1YmM3YWVkZDA4OCIsInRpdGxlIjoiUGVuaWxlIEdsYW5zIEFtcHV0YXRpb24gZm9sbG93aW5nIENpcmN1bWNpc2lvbjogQSBDYXNlIFJlcG9ydCBvZiBhIFJhcmUgQ29tcGxpY2F0aW9uIiwiYXV0aG9yIjpbeyJmYW1pbHkiOiJTb2x0YW5pIiwiZ2l2ZW4iOiJTYWxtYW4iLCJwYXJzZS1uYW1lcyI6ZmFsc2UsImRyb3BwaW5nLXBhcnRpY2xlIjoiIiwibm9uLWRyb3BwaW5nLXBhcnRpY2xlIjoiIn0seyJmYW1pbHkiOiJNb3R0YWdoaSIsImdpdmVuIjoiTWFoZGkiLCJwYXJzZS1uYW1lcyI6ZmFsc2UsImRyb3BwaW5nLXBhcnRpY2xlIjoiIiwibm9uLWRyb3BwaW5nLXBhcnRpY2xlIjoiIn0seyJmYW1pbHkiOiJKYWZhcnBpc2hlaCIsImdpdmVuIjoiQW1pciIsInBhcnNlLW5hbWVzIjpmYWxzZSwiZHJvcHBpbmctcGFydGljbGUiOiIiLCJub24tZHJvcHBpbmctcGFydGljbGUiOiIifSx7ImZhbWlseSI6IlRhdmFra29saSIsImdpdmVuIjoiTWFobW91ZCIsInBhcnNlLW5hbWVzIjpmYWxzZSwiZHJvcHBpbmctcGFydGljbGUiOiIiLCJub24tZHJvcHBpbmctcGFydGljbGUiOiIifV0sImNvbnRhaW5lci10aXRsZSI6IkNhc2UgUmVwb3J0cyBpbiBVcm9sb2d5IiwiY29udGFpbmVyLXRpdGxlLXNob3J0IjoiQ2FzZSBSZXAuIFVyb2wuIiwiRE9JIjoiMTAuMTE1NS8yMDIwLzU4MDY5ODciLCJJU1NOIjoiMjA5MC02OTZYIiwiaXNzdWVkIjp7ImRhdGUtcGFydHMiOltbMjAyMCwxMCwyXV19LCJwYWdlIjoiMS0zIiwiYWJzdHJhY3QiOiJDaXJjdW1jaXNpb24gaXMgdGhlIG1vc3QgcHJldmFsZW50IHN1cmdlcnkgYW1vbmcgbWVuLiBMaWtlIGFueSBvdGhlciBzdXJnaWNhbCBpbnRlcnZlbnRpb24sIGl0IGlzIGFzc29jaWF0ZWQgd2l0aCBzZXZlcmFsIGNvbXBsaWNhdGlvbnMuIEEgcmFyZSBzaG9ja2luZyBjb21wbGljYXRpb24gaXMgZ2xhbnMgYW1wdXRhdGlvbiB3aGljaCBpcyBhIHVyb2xvZ2ljIGVtZXJnZW5jeS4gSGVyZWluLCB3ZSBwcmVzZW50IGEgNC15ZWFyLW9sZCBib3kgd2l0aCBwZW5pbGUgZ2xhbnMgYW1wdXRhdGlvbiBmb2xsb3dpbmcgY2lyY3VtY2lzaW9uLiBUaGUgcmVpbXBsYW50YXRpb24gd2FzIHBlcmZvcm1lZCBpbiBsZXNzIHRoYW4gdHdvIGhvdXJzLiBXZSBhcHByb3hpbWF0ZWQgdGhlIGVuZHMgb3ZlciBhIHNpemUgNCA6IDAgY2F0aGV0ZXIuIFRoZSB1cmV0aHJhbCBhbmFzdG9tb3NpcyB3YXMgcGVyZm9ybWVkIHZpYSA2IDogMCBWaWNyeWwgc3V0dXJlcy4gVGhlbiwgd2Ugc3V0dXJlZCBhbXB1dGF0ZWQgZ2xhbnMgaW4gcGxhY2UgdmlhIFZpY3J5bCA0IDogMC4gV2UgaW1tb2JpbGl6ZWQgdGhlIHBlbmlzIGZvciBhIHdlZWsgdmlhIGJhbmRhZ2VzIHVzZWQgaW4gcGVuaWxlIHJlY29uc3RydWN0aW9uIHN1cmdlcmllcy4gV2UgYWxzbyB1c2VkIHBlbnRveGlmeWxsaW5lIHRvIHRyZWF0IGdsYW5zIGlzY2hlbWlhIGFmdGVyIHN1cmdlcnkuIFRoZSBwYXRpZW50IGFuZCBoaXMgcGFyZW50cyBkaWQgbm90IG1lbnRpb24gYW55IGRpZmZpY3VsdGllcyBvciBhYm5vcm1hbGl0aWVzIHdoaWxlIHZvaWRpbmcsIGFuZCB0aGUgY29zbWV0aWMgcmVzdWx0IHdhcyBmYXZvcmFibGUgYWZ0ZXIgdGhyZWUgbW9udGhzIG9mIGZvbGxvdy11cC4iLCJwdWJsaXNoZXIiOiJIaW5kYXdpIExpbWl0ZWQiLCJ2b2x1bWUiOiIyMDIwIn0sImlzVGVtcG9yYXJ5IjpmYWxzZX1dfQ==&quot;,&quot;citationItems&quot;:[{&quot;id&quot;:&quot;914250aa-ec17-3de1-85e8-37233d33ff1e&quot;,&quot;itemData&quot;:{&quot;type&quot;:&quot;article-journal&quot;,&quot;id&quot;:&quot;914250aa-ec17-3de1-85e8-37233d33ff1e&quot;,&quot;title&quot;:&quot;Complete penile amputation during ritual neonatal circumcision and successful replantation using postoperative leech therapy&quot;,&quot;author&quot;:[{&quot;family&quot;:&quot;Banihani&quot;,&quot;given&quot;:&quot;Omaya I.&quot;,&quot;parse-names&quot;:false,&quot;dropping-particle&quot;:&quot;&quot;,&quot;non-dropping-particle&quot;:&quot;&quot;},{&quot;family&quot;:&quot;Fox&quot;,&quot;given&quot;:&quot;Janelle A.&quot;,&quot;parse-names&quot;:false,&quot;dropping-particle&quot;:&quot;&quot;,&quot;non-dropping-particle&quot;:&quot;&quot;},{&quot;family&quot;:&quot;Gander&quot;,&quot;given&quot;:&quot;Brian H.&quot;,&quot;parse-names&quot;:false,&quot;dropping-particle&quot;:&quot;&quot;,&quot;non-dropping-particle&quot;:&quot;&quot;},{&quot;family&quot;:&quot;Grunwaldt&quot;,&quot;given&quot;:&quot;Lorelei J.&quot;,&quot;parse-names&quot;:false,&quot;dropping-particle&quot;:&quot;&quot;,&quot;non-dropping-particle&quot;:&quot;&quot;},{&quot;family&quot;:&quot;Cannon&quot;,&quot;given&quot;:&quot;Glenn M.&quot;,&quot;parse-names&quot;:false,&quot;dropping-particle&quot;:&quot;&quot;,&quot;non-dropping-particle&quot;:&quot;&quot;}],&quot;container-title&quot;:&quot;Urology&quot;,&quot;container-title-short&quot;:&quot;Urology&quot;,&quot;DOI&quot;:&quot;10.1016/j.urology.2014.04.021&quot;,&quot;ISSN&quot;:&quot;15279995&quot;,&quot;PMID&quot;:&quot;24928459&quot;,&quot;issued&quot;:{&quot;date-parts&quot;:[[2014]]},&quot;page&quot;:&quot;472-474&quot;,&quot;abstract&quot;:&quot;Circumcision is the most common surgical procedure in males in the United States, and minor complications are not uncommon. Major complications like partial penile amputations have been reported with successful replantation. Complete penile amputations in adult males have been described, and successful replantation has been reported with increasing success. We report a case of complete penile amputation at the penopubic junction using a Mogen clamp in a 7-day-old neonate with replantation using postoperative leech therapy. To our knowledge this is the first time leech therapy has been used postoperatively for neonatal penile amputation. © 2014 Elsevier Inc.&quot;,&quot;publisher&quot;:&quot;Elsevier Inc.&quot;,&quot;issue&quot;:&quot;2&quot;,&quot;volume&quot;:&quot;84&quot;},&quot;isTemporary&quot;:false},{&quot;id&quot;:&quot;347507b7-d0d8-3927-93d5-e5bc7aedd088&quot;,&quot;itemData&quot;:{&quot;type&quot;:&quot;article-journal&quot;,&quot;id&quot;:&quot;347507b7-d0d8-3927-93d5-e5bc7aedd088&quot;,&quot;title&quot;:&quot;Penile Glans Amputation following Circumcision: A Case Report of a Rare Complication&quot;,&quot;author&quot;:[{&quot;family&quot;:&quot;Soltani&quot;,&quot;given&quot;:&quot;Salman&quot;,&quot;parse-names&quot;:false,&quot;dropping-particle&quot;:&quot;&quot;,&quot;non-dropping-particle&quot;:&quot;&quot;},{&quot;family&quot;:&quot;Mottaghi&quot;,&quot;given&quot;:&quot;Mahdi&quot;,&quot;parse-names&quot;:false,&quot;dropping-particle&quot;:&quot;&quot;,&quot;non-dropping-particle&quot;:&quot;&quot;},{&quot;family&quot;:&quot;Jafarpisheh&quot;,&quot;given&quot;:&quot;Amir&quot;,&quot;parse-names&quot;:false,&quot;dropping-particle&quot;:&quot;&quot;,&quot;non-dropping-particle&quot;:&quot;&quot;},{&quot;family&quot;:&quot;Tavakkoli&quot;,&quot;given&quot;:&quot;Mahmoud&quot;,&quot;parse-names&quot;:false,&quot;dropping-particle&quot;:&quot;&quot;,&quot;non-dropping-particle&quot;:&quot;&quot;}],&quot;container-title&quot;:&quot;Case Reports in Urology&quot;,&quot;container-title-short&quot;:&quot;Case Rep. Urol.&quot;,&quot;DOI&quot;:&quot;10.1155/2020/5806987&quot;,&quot;ISSN&quot;:&quot;2090-696X&quot;,&quot;issued&quot;:{&quot;date-parts&quot;:[[2020,10,2]]},&quot;page&quot;:&quot;1-3&quot;,&quot;abstract&quot;:&quot;Circumcision is the most prevalent surgery among men. Like any other surgical intervention, it is associated with several complications. A rare shocking complication is glans amputation which is a urologic emergency. Herein, we present a 4-year-old boy with penile glans amputation following circumcision. The reimplantation was performed in less than two hours. We approximated the ends over a size 4 : 0 catheter. The urethral anastomosis was performed via 6 : 0 Vicryl sutures. Then, we sutured amputated glans in place via Vicryl 4 : 0. We immobilized the penis for a week via bandages used in penile reconstruction surgeries. We also used pentoxifylline to treat glans ischemia after surgery. The patient and his parents did not mention any difficulties or abnormalities while voiding, and the cosmetic result was favorable after three months of follow-up.&quot;,&quot;publisher&quot;:&quot;Hindawi Limited&quot;,&quot;volume&quot;:&quot;2020&quot;},&quot;isTemporary&quot;:false}]},{&quot;citationID&quot;:&quot;MENDELEY_CITATION_613fdb4b-0559-4094-b30c-084c218db2bd&quot;,&quot;properties&quot;:{&quot;noteIndex&quot;:0},&quot;isEdited&quot;:false,&quot;manualOverride&quot;:{&quot;isManuallyOverridden&quot;:false,&quot;citeprocText&quot;:&quot;(Arbel et al., 2025; De &amp;#38; Dawar, 2022; Liu et al., 2025)&quot;,&quot;manualOverrideText&quot;:&quot;&quot;},&quot;citationTag&quot;:&quot;MENDELEY_CITATION_v3_eyJjaXRhdGlvbklEIjoiTUVOREVMRVlfQ0lUQVRJT05fNjEzZmRiNGItMDU1OS00MDk0LWIzMGMtMDg0YzIxOGRiMmJkIiwicHJvcGVydGllcyI6eyJub3RlSW5kZXgiOjB9LCJpc0VkaXRlZCI6ZmFsc2UsIm1hbnVhbE92ZXJyaWRlIjp7ImlzTWFudWFsbHlPdmVycmlkZGVuIjpmYWxzZSwiY2l0ZXByb2NUZXh0IjoiKEFyYmVsIGV0IGFsLiwgMjAyNTsgRGUgJiMzODsgRGF3YXIsIDIwMjI7IExpdSBldCBhbC4sIDIwMjUpIiwibWFudWFsT3ZlcnJpZGVUZXh0IjoiIn0sImNpdGF0aW9uSXRlbXMiOlt7ImlkIjoiYWNiYmE0NDYtMjBjMS0zNDY4LTg5NjgtMDE4YTdhYWFjMzJmIiwiaXRlbURhdGEiOnsidHlwZSI6ImFydGljbGUtam91cm5hbCIsImlkIjoiYWNiYmE0NDYtMjBjMS0zNDY4LTg5NjgtMDE4YTdhYWFjMzJmIiwidGl0bGUiOiJQZW5pbGUgUmVwbGFudGF0aW9uOiBBIFJldmlldyBvZiBNaWNyb3N1cmdpY2FsIFRlY2huaXF1ZXMsIFBhdGllbnQgT3V0Y29tZXMsIGFuZCBTb2x1dGlvbnMgdG8gQ29tcGxleCBSZWNvbnN0cnVjdGl2ZSBDaGFsbGVuZ2VzIiwiYXV0aG9yIjpbeyJmYW1pbHkiOiJBcmJlbCIsImdpdmVuIjoiwqBFeWxvbiBKIiwicGFyc2UtbmFtZXMiOmZhbHNlLCJkcm9wcGluZy1wYXJ0aWNsZSI6IiIsIm5vbi1kcm9wcGluZy1wYXJ0aWNsZSI6IiJ9LHsiZmFtaWx5IjoiUmVlc2UiLCJnaXZlbiI6IsKgQWx5c3NhIEQiLCJwYXJzZS1uYW1lcyI6ZmFsc2UsImRyb3BwaW5nLXBhcnRpY2xlIjoiIiwibm9uLWRyb3BwaW5nLXBhcnRpY2xlIjoiIn0seyJmYW1pbHkiOiJSaWNoYXJkcyIsImdpdmVuIjoiwqBSYXltb25kIiwicGFyc2UtbmFtZXMiOmZhbHNlLCJkcm9wcGluZy1wYXJ0aWNsZSI6IiIsIm5vbi1kcm9wcGluZy1wYXJ0aWNsZSI6IiJ9LHsiZmFtaWx5IjoiU2luZ2giLCJnaXZlbiI6IsKgU2ltcmFuIiwicGFyc2UtbmFtZXMiOmZhbHNlLCJkcm9wcGluZy1wYXJ0aWNsZSI6IiIsIm5vbi1kcm9wcGluZy1wYXJ0aWNsZSI6IiJ9LHsiZmFtaWx5IjoiT+KAmVNoZWEiLCJnaXZlbiI6IsKgQWlkYW4gVyIsInBhcnNlLW5hbWVzIjpmYWxzZSwiZHJvcHBpbmctcGFydGljbGUiOiIiLCJub24tZHJvcHBpbmctcGFydGljbGUiOiIifSx7ImZhbWlseSI6Ikhlbm5pZyIsImdpdmVuIjoiwqBGaW5uIiwicGFyc2UtbmFtZXMiOmZhbHNlLCJkcm9wcGluZy1wYXJ0aWNsZSI6IiIsIm5vbi1kcm9wcGluZy1wYXJ0aWNsZSI6IiJ9LHsiZmFtaWx5IjoiQWJyYW1vd2l0eiIsImdpdmVuIjoiwqBEYXZpZCIsInBhcnNlLW5hbWVzIjpmYWxzZSwiZHJvcHBpbmctcGFydGljbGUiOiIiLCJub24tZHJvcHBpbmctcGFydGljbGUiOiIifV0sImNvbnRhaW5lci10aXRsZSI6IlBsYXN0aWMgU3VyZ2VyeSIsIkRPSSI6IjEwLjExNzcvMjI5MjU1MDMyNDEyNjUyOTkiLCJJU1NOIjoiMjI5Mi01NTAzIiwiVVJMIjoiaHR0cHM6Ly9kb2kub3JnLzEwLjExNzcvMjI5MjU1MDMyNDEyNjUyOTkiLCJpc3N1ZWQiOnsiZGF0ZS1wYXJ0cyI6W1syMDI1LDExLDFdXX0sInBhZ2UiOiI2NjYtNjc2IiwiYWJzdHJhY3QiOiJJbnRyb2R1Y3Rpb246IFBlbmlsZSBhbXB1dGF0aW9uIGlzIGEgcmFyZSB1cm9sb2dpY2FsIGVtZXJnZW5jeSB3aXRoIHZhcnlpbmcgZXRpb2xvZ2llcywgcmFuZ2luZyBmcm9tIHBzeWNoaWF0cmljIGRpc29yZGVycyB0byB0cmF1bWF0aWMgaW5qdXJpZXMsIGFuZCByZXF1aXJlcyBwcmVjaXNlIG1pY3Jvc3VyZ2ljYWwgcmVwbGFudGF0aW9uIHRlY2huaXF1ZXMgdG8gcmVzdG9yZSBmdW5jdGlvbiBhbmQgYXBwZWFyYW5jZS4gVGhlIHBvcHVsYXJpemF0aW9uIG9mIG1pY3Jvc3VyZ2VyeSBoYXMgZ3JlYXRseSBpbXByb3ZlZCBvdXRjb21lcyBieSBlbmFibGluZyBhY2N1cmF0ZSB2YXNjdWxhciBhbmQgbmVydmUgcmVhdHRhY2htZW50cywgd2hpY2ggYXJlIGNydWNpYWwgZm9yIGVyZWN0aWxlIGZ1bmN0aW9uIGFuZCBzZW5zYXRpb24uIFRoaXMgY29tcHJlaGVuc2l2ZSBzdHVkeSByZXZpZXdzIGFkdmFuY2VtZW50cyBpbiBtaWNyb3N1cmdpY2FsIHBlbmlsZSByZXBsYW50YXRpb24sIHBlcmlvcGVyYXRpdmUsIGFuZCBwb3N0b3BlcmF0aXZlIGNhcmUsIGZvY3VzaW5nIG9uIHRoZSBudWFuY2VzIG9mIHN1cmdpY2FsIGludGVydmVudGlvbnMgYW5kIHBvdGVudGlhbCBjb21wbGljYXRpb25zIHN1Y2ggYXMgaXNjaGVtaWEgYW5kIG5lY3Jvc2lzLiBNZXRob2RzOiBUaGUgUHViTWVkLCBFTUJBU0UsIGFuZCBDb2NocmFuZSBkYXRhYmFzZXMsIHdlcmUgcXVlcmllZCBmb3Igc3R1ZGllcyBwdWJsaXNoZWQgYmV0d2VlbiAyMDE1IGFuZCAyMDIzIHRoYXQgZGlzY3Vzc2VkIHByZW9wZXJhdGl2ZSBjb25kaXRpb25zLCBzdXJnaWNhbCB0ZWNobmlxdWVzLCBhbmQgcG9zdG9wZXJhdGl2ZSBvdXRjb21lcyBpbiBwZW5pbGUgcmVwbGFudGF0aW9uIGNhc2VzLiBSZXN1bHRpbmcgc3R1ZGllcyB0aGF0IHJlcG9ydGVkIHByZW9wZXJhdGl2ZSBhbmQgcG9zdG9wZXJhdGl2ZSBvdXRjb21lcyBvZiBhdCBsZWFzdCBvbmUgY2FzZSBvZiBwZW5pbGUgcmVwbGFudGF0aW9uIGFmdGVyIGFtcHV0YXRpb24gd2VyZSBpbmNsdWRlZC4gQ2FzZSBwYXJhbWV0ZXJzIG9mIGludGVyZXN0IHdlcmUgdGhlbiBleHRyYWN0ZWQgYW5kIGNhdGVnb3JpemVkIHRvIGRldGVybWluZSB0aGUgbW9zdCBjb21tb24gY29tcGxpY2F0aW9ucyBhcyB3ZWxsIGFzIHNvbHV0aW9ucyB1dGlsaXplZCBpbiBwZW5pbGUgcmVwbGFudGF0aW9uLiBSZXN1bHRzOiBPdXIgZmluZGluZ3MgZnJvbSA0NiBjYXNlcyBhY3Jvc3MgMzcgc3R1ZGllcyByZXZlYWxlZCBhIGNvbW1vbiBvY2N1cnJlbmNlIG9mIHBvc3RvcGVyYXRpdmUgbmVjcm9zaXMgKDU2LjUlKSBhbmQgaGlnaGxpZ2h0ZWQgdGhlIGltcG9ydGFuY2Ugb2YgdGltZWx5IHZhc2N1bGFyIHJlY29ubmVjdGlvbiBhbmQgaW5ub3ZhdGl2ZSBzdXJnaWNhbCBzdHJhdGVnaWVzIHRvIG1hbmFnZSBjb21wbGljYXRpb25zLiBUaHJlZSBjYXNlcyB3ZXJlIGNvbXBsaWNhdGVkIGJ5IHNjcm90YWwgaGVtYXRvbWFzIGFuZCAyMyBjYXNlcyByZXBvcnRlZCBhdCBsZWFzdCBvbmUgcHN5Y2hpYXRyaWMgY29tb3JiaWRpdHkuIFNvbWUgaW5ub3ZhdGl2ZSBzb2x1dGlvbnMgbWVudGlvbmVkIGluY2x1ZGUgaHlwZXJiYXJpYyBveHlnZW4gdGhlcmFweSwgbGFzZXIgYW5naW9ncmFwaHksIGxlZWNoIHRoZXJhcHksIFBERSBpbmhpYml0b3JzLCBhbmQgcGVuaWxlIHNwbGludHMuIENvbmNsdXNpb246IFRoZSBvdXRjb21lcyBzdWdnZXN0IGEgY3JpdGljYWwgbmVlZCBmb3Igc3RhbmRhcmRpemVkIHByb3RvY29scyBhbmQgZnVydGhlciByZXNlYXJjaCBpbnRvIG9wdGltaXppbmcgdGVjaG5pcXVlcyBhbmQgdGhlcmFwaWVzIHRvIGVuaGFuY2UgdGhlIHN1Y2Nlc3MgcmF0ZXMgYXMgd2VsbCBhcyBxdWFsaXR5IG9mIGxpZmUgcG9zdC1yZXBsYW50YXRpb24uIFRoaXMgcmV2aWV3IGFpbXMgdG8gZ3VpZGUgZnV0dXJlIHByYWN0aWNlcyBhbmQgZW5jb3VyYWdlIGNvbGxhYm9yYXRpdmUgZWZmb3J0cyB0byByZWZpbmUgdGhlIGNvbXBsZXggbWljcm9zdXJnaWNhbCBwcm9jZWR1cmVzIGludm9sdmVkIGluIHBlbmlsZSByZXBsYW50YXRpb24uIiwicHVibGlzaGVyIjoiU0FHRSBQdWJsaWNhdGlvbnMgSW5jIiwiaXNzdWUiOiI0Iiwidm9sdW1lIjoiMzMiLCJjb250YWluZXItdGl0bGUtc2hvcnQiOiIifSwiaXNUZW1wb3JhcnkiOmZhbHNlfSx7ImlkIjoiYjI5YWYzZmItNjI3ZC0zY2UyLWExZTUtZDQ2YTFjYzQ4ZWU5IiwiaXRlbURhdGEiOnsidHlwZSI6ImFydGljbGUtam91cm5hbCIsImlkIjoiYjI5YWYzZmItNjI3ZC0zY2UyLWExZTUtZDQ2YTFjYzQ4ZWU5IiwidGl0bGUiOiJUaGUgY2hhbGxlbmdlcyBhbmQgY29tcGxpY2F0aW9ucyBvZiByZS1pbXBsYW50YXRpb24gb2YgdGhlIHBlbmlzIGZvbGxvd2luZyBhbXB1dGF0aW9uIiwiYXV0aG9yIjpbeyJmYW1pbHkiOiJEZSIsImdpdmVuIjoiTW91bWl0YSIsInBhcnNlLW5hbWVzIjpmYWxzZSwiZHJvcHBpbmctcGFydGljbGUiOiIiLCJub24tZHJvcHBpbmctcGFydGljbGUiOiIifSx7ImZhbWlseSI6IkRhd2FyIiwiZ2l2ZW4iOiJSYWtlc2giLCJwYXJzZS1uYW1lcyI6ZmFsc2UsImRyb3BwaW5nLXBhcnRpY2xlIjoiIiwibm9uLWRyb3BwaW5nLXBhcnRpY2xlIjoiIn1dLCJjb250YWluZXItdGl0bGUiOiJHaGFuYSBNZWRpY2FsIEpvdXJuYWwiLCJjb250YWluZXItdGl0bGUtc2hvcnQiOiJHaGFuYSBNZWQuIEouIiwiY2hhcHRlci1udW1iZXIiOiJBcnRpY2xlcyIsIkRPSSI6IjEwLjQzMTQvZ21qLnY1NmkxLjkiLCJVUkwiOiJodHRwczovL3d3dy5ham9sLmluZm8vaW5kZXgucGhwL2dtai9hcnRpY2xlL3ZpZXcvMjIzODE5IiwiaXNzdWVkIjp7ImRhdGUtcGFydHMiOltbMjAyMiwzLDMxXV19LCJwYWdlIjoiNDktNTIiLCJhYnN0cmFjdCI6IiZsdDtwJmd0O0FtcHV0YXRpb24gb2YgdGhlIHBlbmlzIGlzIGEgcmFyZSBhbmQgZGV2YXN0YXRpbmcgaW5qdXJ5LiBUaGUgZXRpb2xvZ2llcyB2YXJ5IGZyb20gYWNjaWRlbnRhbCwgc2VsZi1pbmZsaWN0ZWQgdG8gYXR0YWNrcyBkdWUgdG8gc2V4dWFsIGplYWxvdXN5IGFuZCByZXZlbmdlLiBJbiB0aGUgcHJlc2VudCBlcmEgb2YgbWljcm92YXNjdWxhciBzdXJnZXJ5LCByZXBsYW50YXRpb24gaXMgdGhlIHN0YW5kYXJkIGNhcmUuIEhvd2V2ZXIsIHJlcGxhbnRhdGlvbiBvZiB0aGUgcGVuaXMgY29tZXMgd2l0aCBpdHMgb3duIHNldCBvZiBkaWZmaWN1bHRpZXMgYW5kIGNvbXBsaWNhdGlvbnMuIEtub3dsZWRnZSBvZiB0aGUgYW5hdG9teSBhbmQgcHJpb3Iga25vd2xlZGdlIG9mIHRoZSBwb3NzaWJsZSBjb21wbGljYXRpb25zIG1ha2VzIHRoZSBzdXJnZW9uIGF3YXJlIG9mIHRoZSBjb3Vyc2Ugb2YgZXZlbnRzIGFmdGVyIGEgcmVwbGFudGF0aW9uLiBJdCBoZWxwcyBpbiBkZXZpc2luZyBzdHJhdGVnaWVzIHRvIG92ZXJjb21lIHRoZXNlIGNoYWxsZW5nZXMgbWV0aG9kaWNhbGx5LiBXZSBwcmVzZW50IGEgY2FzZSBvZiBwZW5pbGUgcmVwbGFudCB3aXRoIHRoZSBjb21wbGljYXRpb25zIHRoYXQgd2UgZW5jb3VudGVyZWQsIGFuZCB0aGUgbWVhc3VyZXMgYXJlIHRha2VuIHRvIGNvdW50ZXIgdGhlbSBvbiBvdXIgd2F5IHRvIGEgc3VjY2Vzc2Z1bCBvdXRjb21lLiZsdDsvcCZndDsiLCJpc3N1ZSI6IjEiLCJ2b2x1bWUiOiI1NiJ9LCJpc1RlbXBvcmFyeSI6ZmFsc2V9LHsiaWQiOiI1NjIwMDQxMC04MzgwLTNjOWUtYjM3ZS1jNDcwNzQxNDYzZDUiLCJpdGVtRGF0YSI6eyJ0eXBlIjoiYXJ0aWNsZS1qb3VybmFsIiwiaWQiOiI1NjIwMDQxMC04MzgwLTNjOWUtYjM3ZS1jNDcwNzQxNDYzZDUiLCJ0aXRsZSI6IlJlcGxhbnRhdGlvbiBmb2xsb3dpbmcgY29tcGxldGUgcGVuaWxlIGFtcHV0YXRpb246IFN1bW1hcnkgb2YgcGVyaW9wZXJhdGl2ZSBleHBlcmllbmNlIGFuZCB0cmVhdG1lbnQgc3RyYXRlZ2llcyIsImF1dGhvciI6W3siZmFtaWx5IjoiTGl1IiwiZ2l2ZW4iOiJIYW5jaGFvIiwicGFyc2UtbmFtZXMiOmZhbHNlLCJkcm9wcGluZy1wYXJ0aWNsZSI6IiIsIm5vbi1kcm9wcGluZy1wYXJ0aWNsZSI6IiJ9LHsiZmFtaWx5IjoiRG9uZyIsImdpdmVuIjoiQmlhbyIsInBhcnNlLW5hbWVzIjpmYWxzZSwiZHJvcHBpbmctcGFydGljbGUiOiIiLCJub24tZHJvcHBpbmctcGFydGljbGUiOiIifSx7ImZhbWlseSI6Ild1IiwiZ2l2ZW4iOiJYaWFvbG9uZyIsInBhcnNlLW5hbWVzIjpmYWxzZSwiZHJvcHBpbmctcGFydGljbGUiOiIiLCJub24tZHJvcHBpbmctcGFydGljbGUiOiIifSx7ImZhbWlseSI6Ikh1YSIsImdpdmVuIjoiTGluIiwicGFyc2UtbmFtZXMiOmZhbHNlLCJkcm9wcGluZy1wYXJ0aWNsZSI6IiIsIm5vbi1kcm9wcGluZy1wYXJ0aWNsZSI6IiJ9LHsiZmFtaWx5IjoiWmhhbmciLCJnaXZlbiI6Ik1pbmd4aWFvIiwicGFyc2UtbmFtZXMiOmZhbHNlLCJkcm9wcGluZy1wYXJ0aWNsZSI6IiIsIm5vbi1kcm9wcGluZy1wYXJ0aWNsZSI6IiJ9LHsiZmFtaWx5IjoiTGkiLCJnaXZlbiI6IlhpYW90YW8iLCJwYXJzZS1uYW1lcyI6ZmFsc2UsImRyb3BwaW5nLXBhcnRpY2xlIjoiIiwibm9uLWRyb3BwaW5nLXBhcnRpY2xlIjoiIn0seyJmYW1pbHkiOiJMaXUiLCJnaXZlbiI6IkppYXFpbiIsInBhcnNlLW5hbWVzIjpmYWxzZSwiZHJvcHBpbmctcGFydGljbGUiOiIiLCJub24tZHJvcHBpbmctcGFydGljbGUiOiIifSx7ImZhbWlseSI6IlpoYW4iLCJnaXZlbiI6Ikp1bmZlbmciLCJwYXJzZS1uYW1lcyI6ZmFsc2UsImRyb3BwaW5nLXBhcnRpY2xlIjoiIiwibm9uLWRyb3BwaW5nLXBhcnRpY2xlIjoiIn0seyJmYW1pbHkiOiJHYW8iLCJnaXZlbiI6IlhpbnRhbyIsInBhcnNlLW5hbWVzIjpmYWxzZSwiZHJvcHBpbmctcGFydGljbGUiOiIiLCJub24tZHJvcHBpbmctcGFydGljbGUiOiIifSx7ImZhbWlseSI6IkNoZW4iLCJnaXZlbiI6IlJ1aSIsInBhcnNlLW5hbWVzIjpmYWxzZSwiZHJvcHBpbmctcGFydGljbGUiOiIiLCJub24tZHJvcHBpbmctcGFydGljbGUiOiIifSx7ImZhbWlseSI6IldhbmciLCJnaXZlbiI6IlhpYW9kb25nIiwicGFyc2UtbmFtZXMiOmZhbHNlLCJkcm9wcGluZy1wYXJ0aWNsZSI6IiIsIm5vbi1kcm9wcGluZy1wYXJ0aWNsZSI6IiJ9LHsiZmFtaWx5IjoiV2FuZyIsImdpdmVuIjoiWmhlbnFpbmciLCJwYXJzZS1uYW1lcyI6ZmFsc2UsImRyb3BwaW5nLXBhcnRpY2xlIjoiIiwibm9uLWRyb3BwaW5nLXBhcnRpY2xlIjoiIn0seyJmYW1pbHkiOiJTdW4iLCJnaXZlbiI6IlpodW9sdW4iLCJwYXJzZS1uYW1lcyI6ZmFsc2UsImRyb3BwaW5nLXBhcnRpY2xlIjoiIiwibm9uLWRyb3BwaW5nLXBhcnRpY2xlIjoiIn0seyJmYW1pbHkiOiJYaWUiLCJnaXZlbiI6IkNob25nIiwicGFyc2UtbmFtZXMiOmZhbHNlLCJkcm9wcGluZy1wYXJ0aWNsZSI6IiIsIm5vbi1kcm9wcGluZy1wYXJ0aWNsZSI6IiJ9LHsiZmFtaWx5IjoiSmlhbmciLCJnaXZlbiI6IlpodWFueGluIiwicGFyc2UtbmFtZXMiOmZhbHNlLCJkcm9wcGluZy1wYXJ0aWNsZSI6IiIsIm5vbi1kcm9wcGluZy1wYXJ0aWNsZSI6IiJ9XSwiY29udGFpbmVyLXRpdGxlIjoiQW5kcm9sb2d5IiwiY29udGFpbmVyLXRpdGxlLXNob3J0IjoiQW5kcm9sb2d5IiwiRE9JIjoiaHR0cHM6Ly9kb2kub3JnLzEwLjExMTEvYW5kci4xMzc4MyIsIklTU04iOiIyMDQ3LTI5MTkiLCJVUkwiOiJodHRwczovL2RvaS5vcmcvMTAuMTExMS9hbmRyLjEzNzgzIiwiaXNzdWVkIjp7ImRhdGUtcGFydHMiOltbMjAyNSw5LDFdXX0sInBhZ2UiOiIxNDY5LTE0ODMiLCJhYnN0cmFjdCI6IkFic3RyYWN0IEludHJvZHVjdGlvbiBUbyBkYXRlLCB0aGVyZSBhcmUgb25seSBjYXNlIHJlcG9ydHMgb2YgcGVuaWxlIGFtcHV0YXRpb24sIGEgcmFyZSB1cm9sb2dpY2FsIGVtZXJnZW5jeSB3aXRoIGEgbG93LXRyZWF0bWVudCBzdWNjZXNzZnVsIHJhdGUsIGFuZCB0aGVyZSBhcmUgc3RpbGwgbm8gYWR2YW5jZWQsIGRldGFpbGVkIHN1cmdpY2FsIG9yIHBlcmlvcGVyYXRpdmUgdHJlYXRtZW50IHBsYW5zLiBFZmZlY3RpdmUgdHJlYXRtZW50cyBmb3IgdGhlc2UgcmFyZSBkaXNlYXNlcyBhcmUgdXJnZW50bHkgbmVlZGVkLiBNZXRob2QgVGhlIHJlc2VhcmNoZXJzIHN1bW1hcml6ZWQgdGhlIHBlcmlvcGVyYXRpdmUgZXhwZXJpZW5jZSBvZiAyMCBwYXRpZW50cyB3aG8gdW5kZXJ3ZW50IHJlcGxhbnRhdGlvbiBhZnRlciBjb21wbGV0ZSBwZW5pbGUgYW1wdXRhdGlvbiBhdCBzZXZlcmFsIGhvc3BpdGFscyBvdmVyIHRoZSBwYXN0IDUgeWVhcnMgYW5kIHNoYXJlZCBleHBlcmllbmNlIGluIGRldGFpbC4gUmVzdWx0cyBPbmx5IDEgb2YgdGhlIDIwIHN1cmdlcmllcyBmYWlsZWQsIGFuZCBib3RoIHVyaW5hcnkgYW5kIGVyZWN0aWxlIGZ1bmN0aW9ucyB3ZXJlIHN1Y2Nlc3NmdWxseSByZXN0b3JlZCBpbiBvdGhlciBjYXNlcywgaW5kaWNhdGluZyB0aGF0IHRoZSBzdXJnaWNhbCBtZXRob2RzIGFuZCBwZXJpb3BlcmF0aXZlIHRyZWF0bWVudHMgc3VtbWFyaXplZCBieSByZXNlYXJjaGVycyBhcmUgZmVhc2libGUgYW5kIGhpZ2hseSBzdWNjZXNzZnVsIGZvciByZXBsYW50YXRpb24gZm9sbG93aW5nIGNvbXBsZXRlIHBlbmlsZSBhbXB1dGF0aW9uLiBDb25jbHVzaW9uIFJlc2VhcmNoZXJzIGhhdmUgc3VtbWFyaXplZCB0aGUgbWV0aG9kIGFuZCBwZXJpb3BlcmF0aXZlIHBsYW4gZm9yIHJlcGxhbnRhdGlvbiBmb2xsb3dpbmcgcGVuaWxlIGFtcHV0YXRpb24gYmFzZWQgb24gYSBzdW1tYXJ5IG9mIDIwIGNhc2VzLCB0aGVyZWJ5IHByb3ZpZGluZyBndWlkYW5jZSBmb3IgdXJvbG9naXN0cyBhbmQgYW5kcm9sb2dpc3RzLiIsInB1Ymxpc2hlciI6IkpvaG4gV2lsZXkgJiBTb25zLCBMdGQiLCJpc3N1ZSI6IjYiLCJ2b2x1bWUiOiIxMyJ9LCJpc1RlbXBvcmFyeSI6ZmFsc2V9XX0=&quot;,&quot;citationItems&quot;:[{&quot;id&quot;:&quot;acbba446-20c1-3468-8968-018a7aaac32f&quot;,&quot;itemData&quot;:{&quot;type&quot;:&quot;article-journal&quot;,&quot;id&quot;:&quot;acbba446-20c1-3468-8968-018a7aaac32f&quot;,&quot;title&quot;:&quot;Penile Replantation: A Review of Microsurgical Techniques, Patient Outcomes, and Solutions to Complex Reconstructive Challenges&quot;,&quot;author&quot;:[{&quot;family&quot;:&quot;Arbel&quot;,&quot;given&quot;:&quot; Eylon J&quot;,&quot;parse-names&quot;:false,&quot;dropping-particle&quot;:&quot;&quot;,&quot;non-dropping-particle&quot;:&quot;&quot;},{&quot;family&quot;:&quot;Reese&quot;,&quot;given&quot;:&quot; Alyssa D&quot;,&quot;parse-names&quot;:false,&quot;dropping-particle&quot;:&quot;&quot;,&quot;non-dropping-particle&quot;:&quot;&quot;},{&quot;family&quot;:&quot;Richards&quot;,&quot;given&quot;:&quot; Raymond&quot;,&quot;parse-names&quot;:false,&quot;dropping-particle&quot;:&quot;&quot;,&quot;non-dropping-particle&quot;:&quot;&quot;},{&quot;family&quot;:&quot;Singh&quot;,&quot;given&quot;:&quot; Simran&quot;,&quot;parse-names&quot;:false,&quot;dropping-particle&quot;:&quot;&quot;,&quot;non-dropping-particle&quot;:&quot;&quot;},{&quot;family&quot;:&quot;O’Shea&quot;,&quot;given&quot;:&quot; Aidan W&quot;,&quot;parse-names&quot;:false,&quot;dropping-particle&quot;:&quot;&quot;,&quot;non-dropping-particle&quot;:&quot;&quot;},{&quot;family&quot;:&quot;Hennig&quot;,&quot;given&quot;:&quot; Finn&quot;,&quot;parse-names&quot;:false,&quot;dropping-particle&quot;:&quot;&quot;,&quot;non-dropping-particle&quot;:&quot;&quot;},{&quot;family&quot;:&quot;Abramowitz&quot;,&quot;given&quot;:&quot; David&quot;,&quot;parse-names&quot;:false,&quot;dropping-particle&quot;:&quot;&quot;,&quot;non-dropping-particle&quot;:&quot;&quot;}],&quot;container-title&quot;:&quot;Plastic Surgery&quot;,&quot;DOI&quot;:&quot;10.1177/22925503241265299&quot;,&quot;ISSN&quot;:&quot;2292-5503&quot;,&quot;URL&quot;:&quot;https://doi.org/10.1177/22925503241265299&quot;,&quot;issued&quot;:{&quot;date-parts&quot;:[[2025,11,1]]},&quot;page&quot;:&quot;666-676&quot;,&quot;abstract&quot;:&quot;Introduction: Penile amputation is a rare urological emergency with varying etiologies, ranging from psychiatric disorders to traumatic injuries, and requires precise microsurgical replantation techniques to restore function and appearance. The popularization of microsurgery has greatly improved outcomes by enabling accurate vascular and nerve reattachments, which are crucial for erectile function and sensation. This comprehensive study reviews advancements in microsurgical penile replantation, perioperative, and postoperative care, focusing on the nuances of surgical interventions and potential complications such as ischemia and necrosis. Methods: The PubMed, EMBASE, and Cochrane databases, were queried for studies published between 2015 and 2023 that discussed preoperative conditions, surgical techniques, and postoperative outcomes in penile replantation cases. Resulting studies that reported preoperative and postoperative outcomes of at least one case of penile replantation after amputation were included. Case parameters of interest were then extracted and categorized to determine the most common complications as well as solutions utilized in penile replantation. Results: Our findings from 46 cases across 37 studies revealed a common occurrence of postoperative necrosis (56.5%) and highlighted the importance of timely vascular reconnection and innovative surgical strategies to manage complications. Three cases were complicated by scrotal hematomas and 23 cases reported at least one psychiatric comorbidity. Some innovative solutions mentioned include hyperbaric oxygen therapy, laser angiography, leech therapy, PDE inhibitors, and penile splints. Conclusion: The outcomes suggest a critical need for standardized protocols and further research into optimizing techniques and therapies to enhance the success rates as well as quality of life post-replantation. This review aims to guide future practices and encourage collaborative efforts to refine the complex microsurgical procedures involved in penile replantation.&quot;,&quot;publisher&quot;:&quot;SAGE Publications Inc&quot;,&quot;issue&quot;:&quot;4&quot;,&quot;volume&quot;:&quot;33&quot;,&quot;container-title-short&quot;:&quot;&quot;},&quot;isTemporary&quot;:false},{&quot;id&quot;:&quot;b29af3fb-627d-3ce2-a1e5-d46a1cc48ee9&quot;,&quot;itemData&quot;:{&quot;type&quot;:&quot;article-journal&quot;,&quot;id&quot;:&quot;b29af3fb-627d-3ce2-a1e5-d46a1cc48ee9&quot;,&quot;title&quot;:&quot;The challenges and complications of re-implantation of the penis following amputation&quot;,&quot;author&quot;:[{&quot;family&quot;:&quot;De&quot;,&quot;given&quot;:&quot;Moumita&quot;,&quot;parse-names&quot;:false,&quot;dropping-particle&quot;:&quot;&quot;,&quot;non-dropping-particle&quot;:&quot;&quot;},{&quot;family&quot;:&quot;Dawar&quot;,&quot;given&quot;:&quot;Rakesh&quot;,&quot;parse-names&quot;:false,&quot;dropping-particle&quot;:&quot;&quot;,&quot;non-dropping-particle&quot;:&quot;&quot;}],&quot;container-title&quot;:&quot;Ghana Medical Journal&quot;,&quot;container-title-short&quot;:&quot;Ghana Med. J.&quot;,&quot;chapter-number&quot;:&quot;Articles&quot;,&quot;DOI&quot;:&quot;10.4314/gmj.v56i1.9&quot;,&quot;URL&quot;:&quot;https://www.ajol.info/index.php/gmj/article/view/223819&quot;,&quot;issued&quot;:{&quot;date-parts&quot;:[[2022,3,31]]},&quot;page&quot;:&quot;49-52&quot;,&quot;abstract&quot;:&quot;&amp;lt;p&amp;gt;Amputation of the penis is a rare and devastating injury. The etiologies vary from accidental, self-inflicted to attacks due to sexual jealousy and revenge. In the present era of microvascular surgery, replantation is the standard care. However, replantation of the penis comes with its own set of difficulties and complications. Knowledge of the anatomy and prior knowledge of the possible complications makes the surgeon aware of the course of events after a replantation. It helps in devising strategies to overcome these challenges methodically. We present a case of penile replant with the complications that we encountered, and the measures are taken to counter them on our way to a successful outcome.&amp;lt;/p&amp;gt;&quot;,&quot;issue&quot;:&quot;1&quot;,&quot;volume&quot;:&quot;56&quot;},&quot;isTemporary&quot;:false},{&quot;id&quot;:&quot;56200410-8380-3c9e-b37e-c470741463d5&quot;,&quot;itemData&quot;:{&quot;type&quot;:&quot;article-journal&quot;,&quot;id&quot;:&quot;56200410-8380-3c9e-b37e-c470741463d5&quot;,&quot;title&quot;:&quot;Replantation following complete penile amputation: Summary of perioperative experience and treatment strategies&quot;,&quot;author&quot;:[{&quot;family&quot;:&quot;Liu&quot;,&quot;given&quot;:&quot;Hanchao&quot;,&quot;parse-names&quot;:false,&quot;dropping-particle&quot;:&quot;&quot;,&quot;non-dropping-particle&quot;:&quot;&quot;},{&quot;family&quot;:&quot;Dong&quot;,&quot;given&quot;:&quot;Biao&quot;,&quot;parse-names&quot;:false,&quot;dropping-particle&quot;:&quot;&quot;,&quot;non-dropping-particle&quot;:&quot;&quot;},{&quot;family&quot;:&quot;Wu&quot;,&quot;given&quot;:&quot;Xiaolong&quot;,&quot;parse-names&quot;:false,&quot;dropping-particle&quot;:&quot;&quot;,&quot;non-dropping-particle&quot;:&quot;&quot;},{&quot;family&quot;:&quot;Hua&quot;,&quot;given&quot;:&quot;Lin&quot;,&quot;parse-names&quot;:false,&quot;dropping-particle&quot;:&quot;&quot;,&quot;non-dropping-particle&quot;:&quot;&quot;},{&quot;family&quot;:&quot;Zhang&quot;,&quot;given&quot;:&quot;Mingxiao&quot;,&quot;parse-names&quot;:false,&quot;dropping-particle&quot;:&quot;&quot;,&quot;non-dropping-particle&quot;:&quot;&quot;},{&quot;family&quot;:&quot;Li&quot;,&quot;given&quot;:&quot;Xiaotao&quot;,&quot;parse-names&quot;:false,&quot;dropping-particle&quot;:&quot;&quot;,&quot;non-dropping-particle&quot;:&quot;&quot;},{&quot;family&quot;:&quot;Liu&quot;,&quot;given&quot;:&quot;Jiaqin&quot;,&quot;parse-names&quot;:false,&quot;dropping-particle&quot;:&quot;&quot;,&quot;non-dropping-particle&quot;:&quot;&quot;},{&quot;family&quot;:&quot;Zhan&quot;,&quot;given&quot;:&quot;Junfeng&quot;,&quot;parse-names&quot;:false,&quot;dropping-particle&quot;:&quot;&quot;,&quot;non-dropping-particle&quot;:&quot;&quot;},{&quot;family&quot;:&quot;Gao&quot;,&quot;given&quot;:&quot;Xintao&quot;,&quot;parse-names&quot;:false,&quot;dropping-particle&quot;:&quot;&quot;,&quot;non-dropping-particle&quot;:&quot;&quot;},{&quot;family&quot;:&quot;Chen&quot;,&quot;given&quot;:&quot;Rui&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Zhenqing&quot;,&quot;parse-names&quot;:false,&quot;dropping-particle&quot;:&quot;&quot;,&quot;non-dropping-particle&quot;:&quot;&quot;},{&quot;family&quot;:&quot;Sun&quot;,&quot;given&quot;:&quot;Zhuolun&quot;,&quot;parse-names&quot;:false,&quot;dropping-particle&quot;:&quot;&quot;,&quot;non-dropping-particle&quot;:&quot;&quot;},{&quot;family&quot;:&quot;Xie&quot;,&quot;given&quot;:&quot;Chong&quot;,&quot;parse-names&quot;:false,&quot;dropping-particle&quot;:&quot;&quot;,&quot;non-dropping-particle&quot;:&quot;&quot;},{&quot;family&quot;:&quot;Jiang&quot;,&quot;given&quot;:&quot;Zhuanxin&quot;,&quot;parse-names&quot;:false,&quot;dropping-particle&quot;:&quot;&quot;,&quot;non-dropping-particle&quot;:&quot;&quot;}],&quot;container-title&quot;:&quot;Andrology&quot;,&quot;container-title-short&quot;:&quot;Andrology&quot;,&quot;DOI&quot;:&quot;https://doi.org/10.1111/andr.13783&quot;,&quot;ISSN&quot;:&quot;2047-2919&quot;,&quot;URL&quot;:&quot;https://doi.org/10.1111/andr.13783&quot;,&quot;issued&quot;:{&quot;date-parts&quot;:[[2025,9,1]]},&quot;page&quot;:&quot;1469-1483&quot;,&quot;abstract&quot;:&quot;Abstract Introduction To date, there are only case reports of penile amputation, a rare urological emergency with a low-treatment successful rate, and there are still no advanced, detailed surgical or perioperative treatment plans. Effective treatments for these rare diseases are urgently needed. Method The researchers summarized the perioperative experience of 20 patients who underwent replantation after complete penile amputation at several hospitals over the past 5 years and shared experience in detail. Results Only 1 of the 20 surgeries failed, and both urinary and erectile functions were successfully restored in other cases, indicating that the surgical methods and perioperative treatments summarized by researchers are feasible and highly successful for replantation following complete penile amputation. Conclusion Researchers have summarized the method and perioperative plan for replantation following penile amputation based on a summary of 20 cases, thereby providing guidance for urologists and andrologists.&quot;,&quot;publisher&quot;:&quot;John Wiley &amp; Sons, Ltd&quot;,&quot;issue&quot;:&quot;6&quot;,&quot;volume&quot;:&quot;13&quot;},&quot;isTemporary&quot;:false}]},{&quot;citationID&quot;:&quot;MENDELEY_CITATION_98814dc7-9152-4249-b1e0-fbf13c13d549&quot;,&quot;properties&quot;:{&quot;noteIndex&quot;:0},&quot;isEdited&quot;:false,&quot;manualOverride&quot;:{&quot;isManuallyOverridden&quot;:false,&quot;citeprocText&quot;:&quot;(Tanyi et al., 2023)&quot;,&quot;manualOverrideText&quot;:&quot;&quot;},&quot;citationTag&quot;:&quot;MENDELEY_CITATION_v3_eyJjaXRhdGlvbklEIjoiTUVOREVMRVlfQ0lUQVRJT05fOTg4MTRkYzctOTE1Mi00MjQ5LWIxZTAtZmJmMTNjMTNkNTQ5IiwicHJvcGVydGllcyI6eyJub3RlSW5kZXgiOjB9LCJpc0VkaXRlZCI6ZmFsc2UsIm1hbnVhbE92ZXJyaWRlIjp7ImlzTWFudWFsbHlPdmVycmlkZGVuIjpmYWxzZSwiY2l0ZXByb2NUZXh0IjoiKFRhbnlpIGV0IGFsLiwgMjAyMykiLCJtYW51YWxPdmVycmlkZVRleHQiOiIifSwiY2l0YXRpb25JdGVtcyI6W3siaWQiOiJiNjM5YzFlYi1kZGVlLTM4ZGEtYmY3Yy1lY2Y5YzZkYjI1YWYiLCJpdGVtRGF0YSI6eyJ0eXBlIjoiYXJ0aWNsZS1qb3VybmFsIiwiaWQiOiJiNjM5YzFlYi1kZGVlLTM4ZGEtYmY3Yy1lY2Y5YzZkYjI1YWYiLCJ0aXRsZSI6IlRyYXVtYXRpYyBQZW5pbGUgQW1wdXRhdGlvbiBQb3N0IENpcmN1bWNpc2lvbjogQSBTZXJpZXMgb2YgMyBDYXNlcyIsImF1dGhvciI6W3siZmFtaWx5IjoiVGFueWkiLCJnaXZlbiI6Ik9yb2NrIEFnYm9yIiwicGFyc2UtbmFtZXMiOmZhbHNlLCJkcm9wcGluZy1wYXJ0aWNsZSI6IiIsIm5vbi1kcm9wcGluZy1wYXJ0aWNsZSI6IiJ9LHsiZmFtaWx5IjoiQXVyZWxlIiwiZ2l2ZW4iOiJNYmFzc2kgQWNoaWxsZSIsInBhcnNlLW5hbWVzIjpmYWxzZSwiZHJvcHBpbmctcGFydGljbGUiOiIiLCJub24tZHJvcHBpbmctcGFydGljbGUiOiIifSx7ImZhbWlseSI6Ikp1bmlvciIsImdpdmVuIjoiTWVrZW1lIE1la2VtZSIsInBhcnNlLW5hbWVzIjpmYWxzZSwiZHJvcHBpbmctcGFydGljbGUiOiIiLCJub24tZHJvcHBpbmctcGFydGljbGUiOiIifSx7ImZhbWlseSI6IkNlZHJpY2siLCJnaXZlbiI6IkZvdWRhIEplYW4iLCJwYXJzZS1uYW1lcyI6ZmFsc2UsImRyb3BwaW5nLXBhcnRpY2xlIjoiIiwibm9uLWRyb3BwaW5nLXBhcnRpY2xlIjoiIn0seyJmYW1pbHkiOiJBYmVzc29sbyIsImdpdmVuIjoiT3dvbiIsInBhcnNlLW5hbWVzIjpmYWxzZSwiZHJvcHBpbmctcGFydGljbGUiOiIiLCJub24tZHJvcHBpbmctcGFydGljbGUiOiIifSx7ImZhbWlseSI6IkphY3F1ZXMiLCJnaXZlbiI6Ik53YXRjaGFwIEplYW4iLCJwYXJzZS1uYW1lcyI6ZmFsc2UsImRyb3BwaW5nLXBhcnRpY2xlIjoiIiwibm9uLWRyb3BwaW5nLXBhcnRpY2xlIjoiIn0seyJmYW1pbHkiOiJDaHJpc3RhaW4iLCJnaXZlbiI6IkF3b3VuZGphIiwicGFyc2UtbmFtZXMiOmZhbHNlLCJkcm9wcGluZy1wYXJ0aWNsZSI6IiIsIm5vbi1kcm9wcGluZy1wYXJ0aWNsZSI6IiJ9LHsiZmFtaWx5IjoiRm91ZGEiLCJnaXZlbiI6IlBpZXJyZSBKb3NlcGgiLCJwYXJzZS1uYW1lcyI6ZmFsc2UsImRyb3BwaW5nLXBhcnRpY2xlIjoiIiwibm9uLWRyb3BwaW5nLXBhcnRpY2xlIjoiIn1dLCJjb250YWluZXItdGl0bGUiOiJPcGVuIEpvdXJuYWwgb2YgVXJvbG9neSIsIkRPSSI6IjEwLjQyMzYvb2p1LjIwMjMuMTMxMTA1NyIsIklTU04iOiIyMTYwLTU0NDAiLCJpc3N1ZWQiOnsiZGF0ZS1wYXJ0cyI6W1syMDIzXV19LCJwYWdlIjoiNTE3LTUyNCIsInB1Ymxpc2hlciI6IlNjaWVudGlmaWMgUmVzZWFyY2ggUHVibGlzaGluZywgSW5jLiIsImlzc3VlIjoiMTEiLCJ2b2x1bWUiOiIxMyIsImNvbnRhaW5lci10aXRsZS1zaG9ydCI6IiJ9LCJpc1RlbXBvcmFyeSI6ZmFsc2V9XX0=&quot;,&quot;citationItems&quot;:[{&quot;id&quot;:&quot;b639c1eb-ddee-38da-bf7c-ecf9c6db25af&quot;,&quot;itemData&quot;:{&quot;type&quot;:&quot;article-journal&quot;,&quot;id&quot;:&quot;b639c1eb-ddee-38da-bf7c-ecf9c6db25af&quot;,&quot;title&quot;:&quot;Traumatic Penile Amputation Post Circumcision: A Series of 3 Cases&quot;,&quot;author&quot;:[{&quot;family&quot;:&quot;Tanyi&quot;,&quot;given&quot;:&quot;Orock Agbor&quot;,&quot;parse-names&quot;:false,&quot;dropping-particle&quot;:&quot;&quot;,&quot;non-dropping-particle&quot;:&quot;&quot;},{&quot;family&quot;:&quot;Aurele&quot;,&quot;given&quot;:&quot;Mbassi Achille&quot;,&quot;parse-names&quot;:false,&quot;dropping-particle&quot;:&quot;&quot;,&quot;non-dropping-particle&quot;:&quot;&quot;},{&quot;family&quot;:&quot;Junior&quot;,&quot;given&quot;:&quot;Mekeme Mekeme&quot;,&quot;parse-names&quot;:false,&quot;dropping-particle&quot;:&quot;&quot;,&quot;non-dropping-particle&quot;:&quot;&quot;},{&quot;family&quot;:&quot;Cedrick&quot;,&quot;given&quot;:&quot;Fouda Jean&quot;,&quot;parse-names&quot;:false,&quot;dropping-particle&quot;:&quot;&quot;,&quot;non-dropping-particle&quot;:&quot;&quot;},{&quot;family&quot;:&quot;Abessolo&quot;,&quot;given&quot;:&quot;Owon&quot;,&quot;parse-names&quot;:false,&quot;dropping-particle&quot;:&quot;&quot;,&quot;non-dropping-particle&quot;:&quot;&quot;},{&quot;family&quot;:&quot;Jacques&quot;,&quot;given&quot;:&quot;Nwatchap Jean&quot;,&quot;parse-names&quot;:false,&quot;dropping-particle&quot;:&quot;&quot;,&quot;non-dropping-particle&quot;:&quot;&quot;},{&quot;family&quot;:&quot;Christain&quot;,&quot;given&quot;:&quot;Awoundja&quot;,&quot;parse-names&quot;:false,&quot;dropping-particle&quot;:&quot;&quot;,&quot;non-dropping-particle&quot;:&quot;&quot;},{&quot;family&quot;:&quot;Fouda&quot;,&quot;given&quot;:&quot;Pierre Joseph&quot;,&quot;parse-names&quot;:false,&quot;dropping-particle&quot;:&quot;&quot;,&quot;non-dropping-particle&quot;:&quot;&quot;}],&quot;container-title&quot;:&quot;Open Journal of Urology&quot;,&quot;DOI&quot;:&quot;10.4236/oju.2023.1311057&quot;,&quot;ISSN&quot;:&quot;2160-5440&quot;,&quot;issued&quot;:{&quot;date-parts&quot;:[[2023]]},&quot;page&quot;:&quot;517-524&quot;,&quot;publisher&quot;:&quot;Scientific Research Publishing, Inc.&quot;,&quot;issue&quot;:&quot;11&quot;,&quot;volume&quot;:&quot;13&quot;,&quot;container-title-short&quot;:&quot;&quot;},&quot;isTemporary&quot;:false}]},{&quot;citationID&quot;:&quot;MENDELEY_CITATION_ecb44bd3-70d3-4a04-b47a-ac460d513c5f&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ZWNiNDRiZDMtNzBkMy00YTA0LWI0N2EtYWM0NjBkNTEzYzVm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894f56b4-0594-424b-8047-eafcc2458a62&quot;,&quot;properties&quot;:{&quot;noteIndex&quot;:0},&quot;isEdited&quot;:false,&quot;manualOverride&quot;:{&quot;isManuallyOverridden&quot;:false,&quot;citeprocText&quot;:&quot;(Tasci et al., 2020)&quot;,&quot;manualOverrideText&quot;:&quot;&quot;},&quot;citationTag&quot;:&quot;MENDELEY_CITATION_v3_eyJjaXRhdGlvbklEIjoiTUVOREVMRVlfQ0lUQVRJT05fODk0ZjU2YjQtMDU5NC00MjRiLTgwNDctZWFmY2MyNDU4YTYyIiwicHJvcGVydGllcyI6eyJub3RlSW5kZXgiOjB9LCJpc0VkaXRlZCI6ZmFsc2UsIm1hbnVhbE92ZXJyaWRlIjp7ImlzTWFudWFsbHlPdmVycmlkZGVuIjpmYWxzZSwiY2l0ZXByb2NUZXh0IjoiKFRhc2NpIGV0IGFsLiwgMjAyMCkiLCJtYW51YWxPdmVycmlkZVRleHQiOiIifSwiY2l0YXRpb25JdGVtcyI6W3siaWQiOiJjNWEyYjVmZi03ZTQ4LTM3NzgtYTQ3Yy0xMjU2NDUxNzJkYjkiLCJpdGVtRGF0YSI6eyJ0eXBlIjoiYXJ0aWNsZS1qb3VybmFsIiwiaWQiOiJjNWEyYjVmZi03ZTQ4LTM3NzgtYTQ3Yy0xMjU2NDUxNzJkYjkiLCJ0aXRsZSI6Ik1hbmFnZW1lbnQgb2YgcG9zdC1jaXJjdW1jaXNpb24gbmVjcm9zaXMgb2YgdGhlIHBlbmlzOiB0aGUgbWVkaWNvbGVnYWwgYXNwZWN0IiwiYXV0aG9yIjpbeyJmYW1pbHkiOiJUYXNjaSIsImdpdmVuIjoiQS4gSS4iLCJwYXJzZS1uYW1lcyI6ZmFsc2UsImRyb3BwaW5nLXBhcnRpY2xlIjoiIiwibm9uLWRyb3BwaW5nLXBhcnRpY2xlIjoiIn0seyJmYW1pbHkiOiJEYW5hY2lvZ2x1IiwiZ2l2ZW4iOiJZLiBPLiIsInBhcnNlLW5hbWVzIjpmYWxzZSwiZHJvcHBpbmctcGFydGljbGUiOiIiLCJub24tZHJvcHBpbmctcGFydGljbGUiOiIifSx7ImZhbWlseSI6IkFyaWthbiIsImdpdmVuIjoiWS4iLCJwYXJzZS1uYW1lcyI6ZmFsc2UsImRyb3BwaW5nLXBhcnRpY2xlIjoiIiwibm9uLWRyb3BwaW5nLXBhcnRpY2xlIjoiIn0seyJmYW1pbHkiOiJDb2xha29nbHUiLCJnaXZlbiI6IlkuIiwicGFyc2UtbmFtZXMiOmZhbHNlLCJkcm9wcGluZy1wYXJ0aWNsZSI6IiIsIm5vbi1kcm9wcGluZy1wYXJ0aWNsZSI6IiJ9LHsiZmFtaWx5IjoiWWFwYXIiLCJnaXZlbiI6IkIuIiwicGFyc2UtbmFtZXMiOmZhbHNlLCJkcm9wcGluZy1wYXJ0aWNsZSI6IiIsIm5vbi1kcm9wcGluZy1wYXJ0aWNsZSI6IiJ9LHsiZmFtaWx5IjoiQnV5dWsiLCJnaXZlbiI6IlkuIiwicGFyc2UtbmFtZXMiOmZhbHNlLCJkcm9wcGluZy1wYXJ0aWNsZSI6IiIsIm5vbi1kcm9wcGluZy1wYXJ0aWNsZSI6IiJ9XSwiY29udGFpbmVyLXRpdGxlIjoiUGVkaWF0cmljIFN1cmdlcnkgSW50ZXJuYXRpb25hbCIsImNvbnRhaW5lci10aXRsZS1zaG9ydCI6IlBlZGlhdHIuIFN1cmcuIEludC4iLCJET0kiOiIxMC4xMDA3L3MwMDM4My0wMjAtMDQ2MzAtMiIsIklTU04iOiIxNDM3OTgxMyIsIlBNSUQiOiIzMjA4ODc0MCIsImlzc3VlZCI6eyJkYXRlLXBhcnRzIjpbWzIwMjAsNCwxXV19LCJwYWdlIjoiNTIzLTUyOCIsImFic3RyYWN0IjoiUHVycG9zZTogVG8gcGVyZm9ybSBhIG1lZGljYWwgZXZhbHVhdGlvbiBvZiBwZW5pbGUgbmVjcm9zaXMgY2F1c2VzIGFuZCB0cmVhdG1lbnQgYXBwcm9hY2hlcyBieSBleGFtaW5pbmcgcGF0aWVudHMgd2hvIGhhZCBwZW5pbGUgbmVjcm9zaXMgYWZ0ZXIgY2lyY3VtY2lzaW9uIHN1cmdlcnkuIE1ldGhvZHM6IEEgdG90YWwgb2YgMjQgcGF0aWVudHMgd2l0aCBwZW5pbGUgbmVjcm9zaXMgYWZ0ZXIgY2lyY3VtY2lzaW9uIHN1cmdlcnksIHdobyBwcmVzZW50ZWQgYXQgdmFyaW91cyBob3NwaXRhbHMgaW4gVHVya2V5IGJldHdlZW4gU2VwdGVtYmVyIDIwMDMgYW5kIEFwcmlsIDIwMTMgYW5kIHdob3NlIGNhc2VzIHdlcmUgYmVpbmcgcmV2aWV3ZWQgYXQgdGhlIEluc3RpdHV0aW9uIG9mIEZvcmVuc2ljIE1lZGljaW5lIHdpdGggcmVnYXJkIHRvIG1hbHByYWN0aWNlLCB3ZXJlIGV2YWx1YXRlZCByZXRyb3NwZWN0aXZlbHkuIFJlc3VsdHM6IFRoZSBtZWFuIGFnZSBvZiB0aGUgcGF0aWVudHMgd2FzIDUgwrEgMy43wqB5ZWFycywgYW5kIHRoZSBtZWFuIHRpbWUgb2YgdGhlIG5lY3Jvc2lzIGRpYWdub3NpcyBhZnRlciBjaXJjdW1jaXNpb24gd2FzIDUuMiDCsSA2LjPCoGRheXMuIEluIGV0aW9sb2dpYyB0ZXJtcywgdGhlIHByZWRpY3RpdmUgZmFjdG9ycyB3ZXJlIG1vbm9wb2xhciBjYXV0ZXJ5IHVzZSBpbiB0ZW4gKDQxLjYlKSBwYXRpZW50cywgcG9zdC1jaXJjdW1jaXNpb24gaW5mZWN0aW9uIGluIGVpZ2h0ICgzMy4zJSksIGNvbXBhcnRtZW50IHN5bmRyb21lIGR1ZSB0byBwb3N0LWNpcmN1bWNpc2lvbiBkcmVzc2luZyBpbiB0aHJlZSAoMTIuNSUpLCBsb2NhbCBhbmVzdGhldGljIGFnZW50IHVzZWQgZm9yIGRvcnNhbCBuZXJ2ZSBibG9ja2FnZSBpbiB0d28gKDguMyUpLCBhbmQgbWV0aGVtb2dsb2JpbmVtaWEgaW4gb25lICg0LjElKSBwYXRpZW50LiBUaGUgZmlyc3QgYXBwcm9hY2hlcyB0byBuZWNyb3NpcyB0cmVhdG1lbnQgd2VyZSBzdXJnaWNhbCBpbnRlcnZlbnRpb24gaW4gMTUgKDYyLjUlKSBwYXRpZW50cywgaHlwZXJiYXJpYyBveHlnZW4gdHJlYXRtZW50IChIQk9UKSBpbiA2ICgyNSUpLCB0aGUgY29uc2VydmF0aXZlIGFwcHJvYWNoIGluIDIgKDguMyUpLCBhbmQgSEJPVCBwbHVzIHN1cmdpY2FsIGludGVydmVudGlvbiBpbiAxICg0LjElKSBwYXRpZW50LiBDb25jbHVzaW9uOiBQZW5pbGUgbmVjcm9zaXMgaXMgYSBwcmV2ZW50YWJsZSBjb21wbGljYXRpb24gdGhhdCByZXF1aXJlcyBlYXJseSBpbnRlcnZlbnRpb24uIFRoZSBjdXJyZW50IHN0dWR5IHdpbGwgYmUgaGVscGZ1bCBpbiBwcmV2ZW50aW5nIHBlbmlsZSBuZWNyb3NpcyBhbmQgaW4gZ3VpZGluZyBzdXJnZW9ucyBpbiBhcHByb2FjaGVzIGZvbGxvd2luZyBpdHMgb2NjdXJyZW5jZS4iLCJwdWJsaXNoZXIiOiJTcHJpbmdlciIsImlzc3VlIjoiNCIsInZvbHVtZSI6IjM2In0sImlzVGVtcG9yYXJ5IjpmYWxzZX1dfQ==&quot;,&quot;citationItems&quot;:[{&quot;id&quot;:&quot;c5a2b5ff-7e48-3778-a47c-125645172db9&quot;,&quot;itemData&quot;:{&quot;type&quot;:&quot;article-journal&quot;,&quot;id&quot;:&quot;c5a2b5ff-7e48-3778-a47c-125645172db9&quot;,&quot;title&quot;:&quot;Management of post-circumcision necrosis of the penis: the medicolegal aspect&quot;,&quot;author&quot;:[{&quot;family&quot;:&quot;Tasci&quot;,&quot;given&quot;:&quot;A. I.&quot;,&quot;parse-names&quot;:false,&quot;dropping-particle&quot;:&quot;&quot;,&quot;non-dropping-particle&quot;:&quot;&quot;},{&quot;family&quot;:&quot;Danacioglu&quot;,&quot;given&quot;:&quot;Y. O.&quot;,&quot;parse-names&quot;:false,&quot;dropping-particle&quot;:&quot;&quot;,&quot;non-dropping-particle&quot;:&quot;&quot;},{&quot;family&quot;:&quot;Arikan&quot;,&quot;given&quot;:&quot;Y.&quot;,&quot;parse-names&quot;:false,&quot;dropping-particle&quot;:&quot;&quot;,&quot;non-dropping-particle&quot;:&quot;&quot;},{&quot;family&quot;:&quot;Colakoglu&quot;,&quot;given&quot;:&quot;Y.&quot;,&quot;parse-names&quot;:false,&quot;dropping-particle&quot;:&quot;&quot;,&quot;non-dropping-particle&quot;:&quot;&quot;},{&quot;family&quot;:&quot;Yapar&quot;,&quot;given&quot;:&quot;B.&quot;,&quot;parse-names&quot;:false,&quot;dropping-particle&quot;:&quot;&quot;,&quot;non-dropping-particle&quot;:&quot;&quot;},{&quot;family&quot;:&quot;Buyuk&quot;,&quot;given&quot;:&quot;Y.&quot;,&quot;parse-names&quot;:false,&quot;dropping-particle&quot;:&quot;&quot;,&quot;non-dropping-particle&quot;:&quot;&quot;}],&quot;container-title&quot;:&quot;Pediatric Surgery International&quot;,&quot;container-title-short&quot;:&quot;Pediatr. Surg. Int.&quot;,&quot;DOI&quot;:&quot;10.1007/s00383-020-04630-2&quot;,&quot;ISSN&quot;:&quot;14379813&quot;,&quot;PMID&quot;:&quot;32088740&quot;,&quot;issued&quot;:{&quot;date-parts&quot;:[[2020,4,1]]},&quot;page&quot;:&quot;523-528&quot;,&quot;abstract&quot;:&quot;Purpose: To perform a medical evaluation of penile necrosis causes and treatment approaches by examining patients who had penile necrosis after circumcision surgery. Methods: A total of 24 patients with penile necrosis after circumcision surgery, who presented at various hospitals in Turkey between September 2003 and April 2013 and whose cases were being reviewed at the Institution of Forensic Medicine with regard to malpractice, were evaluated retrospectively. Results: The mean age of the patients was 5 ± 3.7 years, and the mean time of the necrosis diagnosis after circumcision was 5.2 ± 6.3 days. In etiologic terms, the predictive factors were monopolar cautery use in ten (41.6%) patients, post-circumcision infection in eight (33.3%), compartment syndrome due to post-circumcision dressing in three (12.5%), local anesthetic agent used for dorsal nerve blockage in two (8.3%), and methemoglobinemia in one (4.1%) patient. The first approaches to necrosis treatment were surgical intervention in 15 (62.5%) patients, hyperbaric oxygen treatment (HBOT) in 6 (25%), the conservative approach in 2 (8.3%), and HBOT plus surgical intervention in 1 (4.1%) patient. Conclusion: Penile necrosis is a preventable complication that requires early intervention. The current study will be helpful in preventing penile necrosis and in guiding surgeons in approaches following its occurrence.&quot;,&quot;publisher&quot;:&quot;Springer&quot;,&quot;issue&quot;:&quot;4&quot;,&quot;volume&quot;:&quot;36&quot;},&quot;isTemporary&quot;:false}]},{&quot;citationID&quot;:&quot;MENDELEY_CITATION_1d560198-201e-4a9a-9e33-67205bd2ae21&quot;,&quot;properties&quot;:{&quot;noteIndex&quot;:0},&quot;isEdited&quot;:false,&quot;manualOverride&quot;:{&quot;isManuallyOverridden&quot;:false,&quot;citeprocText&quot;:&quot;(Nurhayani et al., 2021; Pane &amp;#38; Suminar, 2023; Sahari, 2022)&quot;,&quot;manualOverrideText&quot;:&quot;&quot;},&quot;citationTag&quot;:&quot;MENDELEY_CITATION_v3_eyJjaXRhdGlvbklEIjoiTUVOREVMRVlfQ0lUQVRJT05fMWQ1NjAxOTgtMjAxZS00YTlhLTllMzMtNjcyMDViZDJhZTIxIiwicHJvcGVydGllcyI6eyJub3RlSW5kZXgiOjB9LCJpc0VkaXRlZCI6ZmFsc2UsIm1hbnVhbE92ZXJyaWRlIjp7ImlzTWFudWFsbHlPdmVycmlkZGVuIjpmYWxzZSwiY2l0ZXByb2NUZXh0IjoiKE51cmhheWFuaSBldCBhbC4sIDIwMjE7IFBhbmUgJiMzODsgU3VtaW5hciwgMjAyMzsgU2FoYXJpLCAyMDIyKSIsIm1hbnVhbE92ZXJyaWRlVGV4dCI6IiJ9LCJjaXRhdGlvbkl0ZW1zIjpbeyJpZCI6IjFiYzliYWM5LWE5MTAtMzBiNi1iMmUyLTJiNDIyNDI1ZjI0MyIsIml0ZW1EYXRhIjp7InR5cGUiOiJhcnRpY2xlLWpvdXJuYWwiLCJpZCI6IjFiYzliYWM5LWE5MTAtMzBiNi1iMmUyLTJiNDIyNDI1ZjI0MyIsInRpdGxlIjoiUGlkYW5hIFRlbmFnYSBLZXNlaGF0YW4gdGVyaGFkYXAgTWFscHJha3RpayBkYW4gTmVnbGlnZW5jZSBkYWxhbSBUaW5kYWthbiBLaGl0YW4gKFNpcmt1bXNpc2kpIiwiYXV0aG9yIjpbeyJmYW1pbHkiOiJOdXJoYXlhbmkiLCJnaXZlbiI6Ik51cmhheWFuaSIsInBhcnNlLW5hbWVzIjpmYWxzZSwiZHJvcHBpbmctcGFydGljbGUiOiIiLCJub24tZHJvcHBpbmctcGFydGljbGUiOiIifSx7ImZhbWlseSI6IlNhcmkgT2t0YWZpYW5pIiwiZ2l2ZW4iOiJOaWtlbiIsInBhcnNlLW5hbWVzIjpmYWxzZSwiZHJvcHBpbmctcGFydGljbGUiOiIiLCJub24tZHJvcHBpbmctcGFydGljbGUiOiIifSx7ImZhbWlseSI6IkRhbmkgWWFtc3VuIiwiZ2l2ZW4iOiJSYWhtYXQiLCJwYXJzZS1uYW1lcyI6ZmFsc2UsImRyb3BwaW5nLXBhcnRpY2xlIjoiIiwibm9uLWRyb3BwaW5nLXBhcnRpY2xlIjoiIn0seyJmYW1pbHkiOiJLaGFpcnVubmlzYSIsImdpdmVuIjoiUmV6YSIsInBhcnNlLW5hbWVzIjpmYWxzZSwiZHJvcHBpbmctcGFydGljbGUiOiIiLCJub24tZHJvcHBpbmctcGFydGljbGUiOiIifSx7ImZhbWlseSI6IkhhbnVyaXRhIFN1YmVrdGkiLCJnaXZlbiI6IlR5YXMiLCJwYXJzZS1uYW1lcyI6ZmFsc2UsImRyb3BwaW5nLXBhcnRpY2xlIjoiIiwibm9uLWRyb3BwaW5nLXBhcnRpY2xlIjoiIn0seyJmYW1pbHkiOiJIYXJmaWFuIFJhamVuZHJhIiwiZ2l2ZW4iOiJIYWZpc2giLCJwYXJzZS1uYW1lcyI6ZmFsc2UsImRyb3BwaW5nLXBhcnRpY2xlIjoiIiwibm9uLWRyb3BwaW5nLXBhcnRpY2xlIjoiIn0seyJmYW1pbHkiOiJBdWxpYW55IiwiZ2l2ZW4iOiJGZW5hIiwicGFyc2UtbmFtZXMiOmZhbHNlLCJkcm9wcGluZy1wYXJ0aWNsZSI6IiIsIm5vbi1kcm9wcGluZy1wYXJ0aWNsZSI6IiJ9XSwiY29udGFpbmVyLXRpdGxlIjoiUHJvY2lkaW5nIENhbGwgRm9yIFBhcGVyIFRoYWxhbXVzIEZha3VsdGFzIEtlZG9rdGVyYW4iLCJJU1NOIjoiMjcyMS0yODgyIiwiaXNzdWVkIjp7ImRhdGUtcGFydHMiOltbMjAyMSwxMl1dfSwiYWJzdHJhY3QiOiJNYWxwcmFjdGljZSBpcyBuZWdsaWdlbmNlIG9yIGFuIGVycm9yIG1hZGUgYnkgbWVkaWNhbCBwZXJzb25uZWwgaW4gY2Fycnlpbmcgb3V0IHRoZWlyIHByb2Zlc3Npb24gdGhhdCBpcyBub3QgaW4gYWNjb3JkYW5jZSB3aXRoIHN0YW5kYXJkIHByb2NlZHVyZXMgYW5kIHByb2Zlc3Npb25hbCBzdGFuZGFyZHMsIGR1ZSB0byBuZWdsaWdlbmNlIG9yIGVycm9ycyB0aGUgcGF0aWVudCBjYW4gc3VmZmVyIHNlcmlvdXMgaW5qdXJpZXMsIGRpc2FiaWxpdHkgYW5kIGV2ZW4gZGVhdGguIE5lZ2xpZ2VuY2UgaXMgaW5kaWZmZXJlbmNlIGJ5IGZhaXIgbWVhc3VyZSwgaW5kaWZmZXJlbmNlLCBhbmQgY2FyZWxlc3NuZXNzLiBPbmUgb2YgdGhlIG9iamVjdGl2ZXMgb2Ygd3JpdGluZyB0aGlzIHJlcG9ydCBpcyB0byB1bmRlcnN0YW5kIHRoZSByZWd1bGF0aW9ucyBhbmQgdGhlIHJvbGUgb2YgbWVkaWNhbCBiaW9ldGhpY3MgaW4gdGhlIENyaW1pbmFsaXphdGlvbiBvZiBIZWFsdGggV29ya2VycyBBZ2FpbnN0IE1hbHByYWN0aWNlIGFuZCBOZWdsaWdlbmNlIGluIENpcmN1bWNpc2lvbi4gVGhlIG1ldGhvZCBvZiB3cml0aW5nIHRoaXMgcmVwb3J0IGlzIGEgcXVhbGl0YXRpdmUgYW5hbHlzaXMgdGhhdCB3aWxsIGRlc2NyaWJlIHRoZSBhbmFseXNpcyBvZiB0aGUgY2FzZSBmcm9tIHRoZSBwb2ludCBvZiB2aWV3IG9mIGxhdywgYmlvZXRoaWNzLCBtZWRpY2luZSwgYW5kIHByb2Zlc3Npb25hbCBldGhpY3MuIFRoZSByZXN1bHRzIG9idGFpbmVkIGFjY291bnRhYmlsaXR5IGZyb20gaGVhbHRoIHdvcmtlcnMgd2hvIGFyZSByZWxhdGVkIHRvIG1hbHByYWN0aWNlIHZpY3RpbXMgZ2V0IGEgY3JpbWluYWwgYWNjb3JkaW5nIHRvIGFwcGxpY2FibGUgbGF3LiBJbiBjb25jbHVzaW9uLCBtZWRpY2FsIHBlcnNvbm5lbCBzaG91bGQgYWx3YXlzIGFwcGx5IHRoZSBiYXNpYyBwcmluY2lwbGVzIG9mIGJpb2V0aGljcyB3aGljaCBjYW4gaGVscCBpbiBkZXRlcm1pbmluZyB0aGUgYWN0aW9ucyB0byBiZSBwbGFubmVkIGFzIHdlbGwgYXMgcmVtaW5kaW5nIHRoZW0gb2YgdGhlaXIgb2JsaWdhdGlvbnMuIFRoZXJlZm9yZSwgaXQgaXMgaW1wb3J0YW50IHRvIGJlIGV2YWx1YXRlZCBiZWNhdXNlIGl0IGhhcyBhIGRldHJpbWVudGFsIGVmZmVjdCBvbiB0aGUgcGF0aWVudCBzbyB0aGF0IG1pc3Rha2VzIGFuZCBvbWlzc2lvbnMgZG8gbm90IHJlY3VyIGluIHRoZSBmdXR1cmUuIiwiY29udGFpbmVyLXRpdGxlLXNob3J0IjoiIn0sImlzVGVtcG9yYXJ5IjpmYWxzZX0seyJpZCI6ImQ4ODU1OWZiLTE4YTYtMzczYS1iZTUwLTAzMjI4Nzg4ZWI1YiIsIml0ZW1EYXRhIjp7InR5cGUiOiJhcnRpY2xlLWpvdXJuYWwiLCJpZCI6ImQ4ODU1OWZiLTE4YTYtMzczYS1iZTUwLTAzMjI4Nzg4ZWI1YiIsInRpdGxlIjoiUGVydGFuZ2d1bmdqYXdhYmFuIEh1a3VtIFBlcmF3YXQgZGFsYW0gUHJha3RpayBLaGl0YW4gKFNpcmt1bXNpc2kpIHlhbmcgTWVydWdpa2FuIFBhc2llbiBEaXRpbmphdSBkZW5nYW4gVW5kYW5nLVVuZGFuZyBOb21vciAzOCBUYWh1biAyMDE0IFRlbnRhbmcgS2VwZXJhd2F0YW4iLCJhdXRob3IiOlt7ImZhbWlseSI6IlBhbmUiLCJnaXZlbiI6IkFuZGllbmEgTWFydGluYSBOb3ZpYW50aSIsInBhcnNlLW5hbWVzIjpmYWxzZSwiZHJvcHBpbmctcGFydGljbGUiOiIiLCJub24tZHJvcHBpbmctcGFydGljbGUiOiIifSx7ImZhbWlseSI6IlN1bWluYXIiLCJnaXZlbiI6IlNyaSBSYXRuYSIsInBhcnNlLW5hbWVzIjpmYWxzZSwiZHJvcHBpbmctcGFydGljbGUiOiIiLCJub24tZHJvcHBpbmctcGFydGljbGUiOiIifV0sImNvbnRhaW5lci10aXRsZSI6IkJhbmR1bmcgQ29uZmVyZW5jZSBTZXJpZXM6IExhdyBTdHVkaWVzIiwiRE9JIjoiMTAuMjkzMTMvYmNzbHMudjNpMS40OTkwIiwiaXNzdWVkIjp7ImRhdGUtcGFydHMiOltbMjAyMywxLDI1XV19LCJhYnN0cmFjdCI6IkFic3RyYWN0LiBIZWFsdGggc2VydmljZXMgaW4gSW5kb25lc2lhIGdlbmVyYWxseSBpbmNsdWRlIHByb21vdGl2ZSwgcHJldmVudGl2ZSwgY3VyYXRpdmUsIGFuZCByZWhhYmlsaXRhdGl2ZSBlZmZvcnRzLiBPbmUgb2YgdGhlIGhlYWx0aCBzZXJ2aWNlcyBhcyBhIHByb21vdGlvbmFsIGFuZCBwcmV2ZW50aXZlIGJ1c2luZXNzIGluIEluZG9uZXNpYSBpcyBjaXJjdW1jaXNpb24gYWN0aW9uLiBDaXJjdW1jaXNpb24gaXMgY29tbW9uIGZvciBtb3N0IG51cnNlcyB0byBwcmFjdGljZSBpbmRlcGVuZGVudGx5LiBOdXJzZXMgYXMgdGhlIHBlcnNvbiBpbiBjaGFyZ2Ugb2YgaGVhbHRoIHNlcnZpY2VzIGNhcnJ5IG91dCBoZWFsdGggc2VydmljZXMgYWNjb3JkaW5nIHRvIHN0YW5kYXJkcyB0byBpbXByb3ZlIHRoZSBxdWFsaXR5IG9mIHNlcnZpY2UgYW5kIHBhdGllbnQgc2FmZXR5LiBJbiAyMDIyIHRoZXJlIGFyZSBldmVudHMgY2FycmllZCBvdXQgYnkgaGVhbHRoIHdvcmtlcnMgd2l0aCB0aGUgZmllbGQgb2YgZXhwZXJ0aXNlIG9mIG51cnNlcy4gQSA3LXllYXItb2xkIGNoaWxkIHdpdGggdGhlIGluaXRpYWxzIEFLIGluIFBhbmdrYWwgUGluYW5nIENpdHkuIEluIHRoZSBwcmFjdGljZSBvZiBjaXJjdW1jaXNpb24gb2YgdGhlIHZpY3RpbSB0aGVyZSBpcyBhbiBlbGVtZW50IG9mIG5lZ2xpZ2VuY2UgdGhhdCBtYWtlcyB0aGUgdmljdGltIHN1ZmZlciBwZXJtYW5lbnQgaW5qdXJpZXMuIFVudGlsIGl0IGNhdXNlcyBhIDIgY20gbG9uZyB3b3VuZCB0aGF0IGhpdCBmcm9tIHRoZSBzdXJmYWNlIG9mIHRoZSBoZWFkIG9mIHRoZSBwZW5pcyB0aHJvdWdoIHRvIHRoZSB2aWN0aW0ncyB1cmluYXJ5IHRyYWN0LiBXaGlsZSBkdWUgdG8gdGhlIG5lZ2xpZ2VuY2Ugb2YgdGhlIG51cnNlLCB0aGUgdmljdGltIGV4cGVyaWVuY2VkIHBzeWNob2xvZ2ljYWwgdHJhdW1hLiBUaGUgcHVycG9zZSBvZiB0aGlzIHN0dWR5IGlzIHRvIGRldGVybWluZSB0aGUgYXV0aG9yaXR5IG9mIG51cnNlcyBpbiBjYXJyeWluZyBvdXQgY2lyY3VtY2lzaW9uIHByYWN0aWNlcyBpbiB0ZXJtcyBvZiBMYXcgTnVtYmVyIDM4IG9mIDIwMTQgY29uY2VybmluZyBOdXJzaW5nIGFuZCB0byBmaW5kIG91dCB0aGUgcmVzcG9uc2liaWxpdHkgb2YgbnVyc2VzIHdobyBwcmFjdGljZSBjaXJjdW1jaXNpb24gdGhhdCBoYXJtcyBwYXRpZW50cyBpbiB0ZXJtcyBvZiBMYXcgTnVtYmVyIDM4IG9mIDIwMTQgY29uY2VybmluZyBOdXJzaW5nLiBUaGUgYXBwcm9hY2ggbWV0aG9kIHVzZWQgaXMgbm9ybWF0aXZlIGp1cmlkaWNhbCwgdGhlIHJlc2VhcmNoIHNwZWNpZmljYXRpb25zIGluIHRoaXMgc3R1ZHkgYXJlIGRlc2NyaXB0aXZlIGFuYWx5dGljYWwsIGRhdGEgY29sbGVjdGlvbiB0ZWNobmlxdWVzIGluIHRoaXMgc3R1ZHkgbGl0ZXJhdHVyZSBzdHVkeSBhbmQgYW5hbHl0aWNhbCBtZXRob2RzIGluIHRoaXMgc3R1ZHkgdXNlIHF1YWxpdGF0aXZlIGFuYWx5c2lzIG1ldGhvZHMuIFRoZW4gdGhlIHJlc3VsdCB3YXMgb2J0YWluZWQgdGhhdCB0aGVyZSB3YXMgYW4gb21pc3Npb24gY29tbWl0dGVkIGJ5IHRoZSBOdXJzZS4gVGhlIG51cnNlJ3MgYWN0aW9ucyBhcmUgdW5sYXdmdWwsIGFuZCB0aGUgbnVyc2UgbXVzdCBiZSByZXNwb25zaWJsZSBmb3IgaGVyIGFjdGlvbnMuXHIgQWJzdHJhay4gUGVsYXlhbmFuIGtlc2VoYXRhbiBkaSBJbmRvbmVzaWEgc2VjYXJhIHVtdW0gbWVsaXB1dGkgdXNhaGEtdXNhaGEgcHJvbW90aWYsIHByZXZlbnRpZiwga3VyYXRpZiwgZGFuIHJlaGFiaWxpdGF0aWYuIFNhbGFoIHNhdHUgcGVsYXlhbmFuIGtlc2VoYXRhbiBzZWJhZ2FpIHVzYWhhIHByb21vdGlmIGRhbiBwcmV2ZW50aWYgZGkgSW5kb25lc2lhIGFkYWxhaCB0aW5kYWthbiBzdW5hdCAoc2lya3Vtc2lzaSkuIEtoaXRhbiBzdWRhaCBiaWFzYSBkaWxha3VrYW4gc2ViYWdpYW4gYmVzYXIgcGVyYXdhdCBkYWxhbSBtZW5qYWxhbmthbiBwcmFrdGVrIG1hbmRpcmkuIFBlcmF3YXQgc2ViYWdhaSBwZW5hbmdndW5nIGphd2FiIHBlbGF5YW5hbiBrZXNlaGF0YW4gbWVsYWtzYW5ha2FuIHBlbGF5YW5hbiBLZXNlaGF0YW4gc2VzdWFpIHN0YW5kYXIgZGFsYW0gcmFuZ2thIHBlbmluZ2thdGFuIG11dHUgcGVsYXlhbmFuIGRhbiBrZXNlbGFtYXRhbiBwYXNpZW4uIFBhZGEgdGFodW4gMjAyMiB0ZXJkYXBhdCBwZXJpc3Rpd2EgeWFuZyBkaWxha3VrYW4gdGVuYWdhIEtlc2VoYXRhbiBkZW5nYW4gYmlkYW5nIGtlYWhsaWFuIHBlcmF3YXQuIFNlb3JhbmcgYW5hayBiZXJ1bXVyIDcgdGFodW4gaW5pc2lhbCBBSyBkaSBLb3RhIFBhbmdrYWwgUGluYW5nLiBEYWxhbSBwcmFrdGlrIHN1bmF0bnlhIHRlcmhhZGFwIGtvcmJhbiB0ZXJkYXBhdCB1bnN1ciBrZWxhbGFpYW4gc2VoaW5nZ2EgbWVtYnVhdCBrb3JiYW4gbWVuZ2FsYW1pIGx1a2EgcGVybWFuZW4uIFNhbXBhaSBtZW55ZWJhYmthbiBsdWthIHNlcGFuamFuZyAyIGNtIHlhbmcgbWVuZ2VuYWkgZGFyaSBwZXJtdWthYW4ga2VwYWxhIHBlbmlzIHRlbWJ1cyBoaW5nZ2Ega2VzYWx1cmFuIGtlbWloIGtvcmJhbi4gU2VtZW50YXJhIGFraWJhdCBrZWxhbGFpYW4gcGVyYXdhdCwga29yYmFuIG1lbmdhbGFtaSB0cmF1bWEgcHNpa29sb2dpcy4gVHVqdWFuIHBlbmVsaXRpYW4gaW5pIGFkYWxhaCBVbnR1ayBtZW5nZXRhaHVpIGtld2VuYW5nYW4gcGVyYXdhdCBkYWxhbSBtZWxha3VrYW4gcHJha3RpayBraGl0YW4gZGl0aW5qYXUgZGFyaSBVbmRhbmctVW5kYW5nIE5vbW9yIDM4IFRhaHVuIDIwMTQgVGVudGFuZyBLZXBlcmF3YXRhbiBzZXJ0YSB1bnR1ayBtZW5nZXRhaHVpIHBlcnRhbmdndW5namF3YWJhbiBwZXJhd2F0IHlhbmcgbWVsYWt1a2FuIHByYWt0aWsga2hpdGFuIHlhbmcgbWVydWdpa2FuIHBhc2llbiBkaXRpbmphdSBkYXJpIFVuZGFuZy1VbmRhbmcgTm9tb3IgMzggVGFodW4gMjAxNCBUZW50YW5nIEtlcGVyYXdhdGFuLiBNZXRvZGUgcGVuZGVrYXRhbiB5YW5nIGRpZ3VuYWthbiBhZGFsYWggeXVyaWRpcyBub3JtYXRpZiwgc3Blc2lmaWthc2kgcGVuZWxpdGlhbiBkYWxhbSBwZW5lbGl0aWFuIGluaSBiZXJzaWZhdCBkZXNrcmlwdGlmIGFuYWxpdGlzLCBUZWtuaWsgcGVuZ3VtcHVsYW4gZGF0YSBkYWxhbSBwZW5lbGl0aWFuIGluaSBzdHVkaSBrZXB1c3Rha2FhbiBzZXJ0YSBtZXRvZGUgYW5hbGlzaXMgZGFsYW0gcGVuZWxpdGlhbiBpbmkgbWVuZ2d1bmFrYW4gbWV0b2RlIGFuYWxpc2lzIGt1YWxpdGF0aWYuIEtlbXVkaWFuIGRpcGVyb2xlaCBoYXNpbCBiYWh3YSBhZGFueWEgc3VhdHUga2VsYWxhaWFuIHlhbmcgZGlsYWt1a2FuIG9sZWggUGVyYXdhdC4gUGVyYnVhdGFuIFBlcmF3YXQgdGVybWFzdWsga2VkYWxhbSBwZXJidWF0YW4gbWVsYXdhbiBodWt1bSBzZXJ0YSBQZXJhd2F0IGhhcnVzIGJlcnRhbmdndW5nIGphd2FiIGF0YXMgcGVyYnVhdGFubnlhIHRlcnNlYnV0LiIsInB1Ymxpc2hlciI6IlVuaXZlcnNpdGFzIElzbGFtIEJhbmR1bmcgKFVuaXNiYSkiLCJpc3N1ZSI6IjEiLCJ2b2x1bWUiOiIzIiwiY29udGFpbmVyLXRpdGxlLXNob3J0IjoiIn0sImlzVGVtcG9yYXJ5IjpmYWxzZX0seyJpZCI6IjA2YTc5OTY1LWJmZjktMzg0Zi1iYTE4LTk5YjZhZTBhMzUwMiIsIml0ZW1EYXRhIjp7InR5cGUiOiJhcnRpY2xlLWpvdXJuYWwiLCJpZCI6IjA2YTc5OTY1LWJmZjktMzg0Zi1iYTE4LTk5YjZhZTBhMzUwMiIsInRpdGxlIjoiQ29tcGV0ZW5jZSBmb3IgTWFsZSBDaXJjdW1jaXNpb24gYnkgSGVhbHRoIFdvcmtlcnMgQWNjb3JkaW5nIHRvIEhlYWx0aCBMYXciLCJhdXRob3IiOlt7ImZhbWlseSI6IlNhaGFyaSIsImdpdmVuIjoiQXNtaW4iLCJwYXJzZS1uYW1lcyI6ZmFsc2UsImRyb3BwaW5nLXBhcnRpY2xlIjoiIiwibm9uLWRyb3BwaW5nLXBhcnRpY2xlIjoiIn1dLCJjb250YWluZXItdGl0bGUiOiJTT0VQUkEiLCJET0kiOiIxMC4yNDE2Ny9zaGsudjhpMi40OTc2IiwiaXNzdWVkIjp7ImRhdGUtcGFydHMiOltbMjAyMiwxMiwyMV1dfSwicGFnZSI6IjIxMC0yMjAiLCJhYnN0cmFjdCI6IuKApiBBZGEgYmViZXJhcGEga29uZGlzaSBkaW1hbmEgc2VvcmFuZyBkb2t0ZXIgaGFydXMgbWVsYWt1a2FuIHBlbGltcGFoYW4ga2V3ZW5hbmdhbiBzZWNhcmEgZGVsZWdhc2kga2VwYWRhIHBlcmF3YXQgc2VzdWFpIHVuZGFuZy11bmRhbmcgTm9tb3IgMzggdGFodW4gMjAxNCB0ZW50YW5nIOKApiIsInB1Ymxpc2hlciI6IlNvZWdpamFwcmFuYXRhIENhdGhvbGljIFVuaXZlcnNpdHkiLCJpc3N1ZSI6IjIiLCJ2b2x1bWUiOiI4IiwiY29udGFpbmVyLXRpdGxlLXNob3J0IjoiIn0sImlzVGVtcG9yYXJ5IjpmYWxzZX1dfQ==&quot;,&quot;citationItems&quot;:[{&quot;id&quot;:&quot;1bc9bac9-a910-30b6-b2e2-2b422425f243&quot;,&quot;itemData&quot;:{&quot;type&quot;:&quot;article-journal&quot;,&quot;id&quot;:&quot;1bc9bac9-a910-30b6-b2e2-2b422425f243&quot;,&quot;title&quot;:&quot;Pidana Tenaga Kesehatan terhadap Malpraktik dan Negligence dalam Tindakan Khitan (Sirkumsisi)&quot;,&quot;author&quot;:[{&quot;family&quot;:&quot;Nurhayani&quot;,&quot;given&quot;:&quot;Nurhayani&quot;,&quot;parse-names&quot;:false,&quot;dropping-particle&quot;:&quot;&quot;,&quot;non-dropping-particle&quot;:&quot;&quot;},{&quot;family&quot;:&quot;Sari Oktafiani&quot;,&quot;given&quot;:&quot;Niken&quot;,&quot;parse-names&quot;:false,&quot;dropping-particle&quot;:&quot;&quot;,&quot;non-dropping-particle&quot;:&quot;&quot;},{&quot;family&quot;:&quot;Dani Yamsun&quot;,&quot;given&quot;:&quot;Rahmat&quot;,&quot;parse-names&quot;:false,&quot;dropping-particle&quot;:&quot;&quot;,&quot;non-dropping-particle&quot;:&quot;&quot;},{&quot;family&quot;:&quot;Khairunnisa&quot;,&quot;given&quot;:&quot;Reza&quot;,&quot;parse-names&quot;:false,&quot;dropping-particle&quot;:&quot;&quot;,&quot;non-dropping-particle&quot;:&quot;&quot;},{&quot;family&quot;:&quot;Hanurita Subekti&quot;,&quot;given&quot;:&quot;Tyas&quot;,&quot;parse-names&quot;:false,&quot;dropping-particle&quot;:&quot;&quot;,&quot;non-dropping-particle&quot;:&quot;&quot;},{&quot;family&quot;:&quot;Harfian Rajendra&quot;,&quot;given&quot;:&quot;Hafish&quot;,&quot;parse-names&quot;:false,&quot;dropping-particle&quot;:&quot;&quot;,&quot;non-dropping-particle&quot;:&quot;&quot;},{&quot;family&quot;:&quot;Auliany&quot;,&quot;given&quot;:&quot;Fena&quot;,&quot;parse-names&quot;:false,&quot;dropping-particle&quot;:&quot;&quot;,&quot;non-dropping-particle&quot;:&quot;&quot;}],&quot;container-title&quot;:&quot;Prociding Call For Paper Thalamus Fakultas Kedokteran&quot;,&quot;ISSN&quot;:&quot;2721-2882&quot;,&quot;issued&quot;:{&quot;date-parts&quot;:[[2021,12]]},&quot;abstract&quot;:&quot;Malpractice is negligence or an error made by medical personnel in carrying out their profession that is not in accordance with standard procedures and professional standards, due to negligence or errors the patient can suffer serious injuries, disability and even death. Negligence is indifference by fair measure, indifference, and carelessness. One of the objectives of writing this report is to understand the regulations and the role of medical bioethics in the Criminalization of Health Workers Against Malpractice and Negligence in Circumcision. The method of writing this report is a qualitative analysis that will describe the analysis of the case from the point of view of law, bioethics, medicine, and professional ethics. The results obtained accountability from health workers who are related to malpractice victims get a criminal according to applicable law. In conclusion, medical personnel should always apply the basic principles of bioethics which can help in determining the actions to be planned as well as reminding them of their obligations. Therefore, it is important to be evaluated because it has a detrimental effect on the patient so that mistakes and omissions do not recur in the future.&quot;,&quot;container-title-short&quot;:&quot;&quot;},&quot;isTemporary&quot;:false},{&quot;id&quot;:&quot;d88559fb-18a6-373a-be50-03228788eb5b&quot;,&quot;itemData&quot;:{&quot;type&quot;:&quot;article-journal&quot;,&quot;id&quot;:&quot;d88559fb-18a6-373a-be50-03228788eb5b&quot;,&quot;title&quot;:&quot;Pertanggungjawaban Hukum Perawat dalam Praktik Khitan (Sirkumsisi) yang Merugikan Pasien Ditinjau dengan Undang-Undang Nomor 38 Tahun 2014 Tentang Keperawatan&quot;,&quot;author&quot;:[{&quot;family&quot;:&quot;Pane&quot;,&quot;given&quot;:&quot;Andiena Martina Novianti&quot;,&quot;parse-names&quot;:false,&quot;dropping-particle&quot;:&quot;&quot;,&quot;non-dropping-particle&quot;:&quot;&quot;},{&quot;family&quot;:&quot;Suminar&quot;,&quot;given&quot;:&quot;Sri Ratna&quot;,&quot;parse-names&quot;:false,&quot;dropping-particle&quot;:&quot;&quot;,&quot;non-dropping-particle&quot;:&quot;&quot;}],&quot;container-title&quot;:&quot;Bandung Conference Series: Law Studies&quot;,&quot;DOI&quot;:&quot;10.29313/bcsls.v3i1.4990&quot;,&quot;issued&quot;:{&quot;date-parts&quot;:[[2023,1,25]]},&quot;abstract&quot;:&quot;Abstract. Health services in Indonesia generally include promotive, preventive, curative, and rehabilitative efforts. One of the health services as a promotional and preventive business in Indonesia is circumcision action. Circumcision is common for most nurses to practice independently. Nurses as the person in charge of health services carry out health services according to standards to improve the quality of service and patient safety. In 2022 there are events carried out by health workers with the field of expertise of nurses. A 7-year-old child with the initials AK in Pangkal Pinang City. In the practice of circumcision of the victim there is an element of negligence that makes the victim suffer permanent injuries. Until it causes a 2 cm long wound that hit from the surface of the head of the penis through to the victim's urinary tract. While due to the negligence of the nurse, the victim experienced psychological trauma. The purpose of this study is to determine the authority of nurses in carrying out circumcision practices in terms of Law Number 38 of 2014 concerning Nursing and to find out the responsibility of nurses who practice circumcision that harms patients in terms of Law Number 38 of 2014 concerning Nursing. The approach method used is normative juridical, the research specifications in this study are descriptive analytical, data collection techniques in this study literature study and analytical methods in this study use qualitative analysis methods. Then the result was obtained that there was an omission committed by the Nurse. The nurse's actions are unlawful, and the nurse must be responsible for her actions.\r Abstrak. Pelayanan kesehatan di Indonesia secara umum meliputi usaha-usaha promotif, preventif, kuratif, dan rehabilitatif. Salah satu pelayanan kesehatan sebagai usaha promotif dan preventif di Indonesia adalah tindakan sunat (sirkumsisi). Khitan sudah biasa dilakukan sebagian besar perawat dalam menjalankan praktek mandiri. Perawat sebagai penanggung jawab pelayanan kesehatan melaksanakan pelayanan Kesehatan sesuai standar dalam rangka peningkatan mutu pelayanan dan keselamatan pasien. Pada tahun 2022 terdapat peristiwa yang dilakukan tenaga Kesehatan dengan bidang keahlian perawat. Seorang anak berumur 7 tahun inisial AK di Kota Pangkal Pinang. Dalam praktik sunatnya terhadap korban terdapat unsur kelalaian sehingga membuat korban mengalami luka permanen. Sampai menyebabkan luka sepanjang 2 cm yang mengenai dari permukaan kepala penis tembus hingga kesaluran kemih korban. Sementara akibat kelalaian perawat, korban mengalami trauma psikologis. Tujuan penelitian ini adalah Untuk mengetahui kewenangan perawat dalam melakukan praktik khitan ditinjau dari Undang-Undang Nomor 38 Tahun 2014 Tentang Keperawatan serta untuk mengetahui pertanggungjawaban perawat yang melakukan praktik khitan yang merugikan pasien ditinjau dari Undang-Undang Nomor 38 Tahun 2014 Tentang Keperawatan. Metode pendekatan yang digunakan adalah yuridis normatif, spesifikasi penelitian dalam penelitian ini bersifat deskriptif analitis, Teknik pengumpulan data dalam penelitian ini studi kepustakaan serta metode analisis dalam penelitian ini menggunakan metode analisis kualitatif. Kemudian diperoleh hasil bahwa adanya suatu kelalaian yang dilakukan oleh Perawat. Perbuatan Perawat termasuk kedalam perbuatan melawan hukum serta Perawat harus bertanggung jawab atas perbuatannya tersebut.&quot;,&quot;publisher&quot;:&quot;Universitas Islam Bandung (Unisba)&quot;,&quot;issue&quot;:&quot;1&quot;,&quot;volume&quot;:&quot;3&quot;,&quot;container-title-short&quot;:&quot;&quot;},&quot;isTemporary&quot;:false},{&quot;id&quot;:&quot;06a79965-bff9-384f-ba18-99b6ae0a3502&quot;,&quot;itemData&quot;:{&quot;type&quot;:&quot;article-journal&quot;,&quot;id&quot;:&quot;06a79965-bff9-384f-ba18-99b6ae0a3502&quot;,&quot;title&quot;:&quot;Competence for Male Circumcision by Health Workers According to Health Law&quot;,&quot;author&quot;:[{&quot;family&quot;:&quot;Sahari&quot;,&quot;given&quot;:&quot;Asmin&quot;,&quot;parse-names&quot;:false,&quot;dropping-particle&quot;:&quot;&quot;,&quot;non-dropping-particle&quot;:&quot;&quot;}],&quot;container-title&quot;:&quot;SOEPRA&quot;,&quot;DOI&quot;:&quot;10.24167/shk.v8i2.4976&quot;,&quot;issued&quot;:{&quot;date-parts&quot;:[[2022,12,21]]},&quot;page&quot;:&quot;210-220&quot;,&quot;abstract&quot;:&quot;… Ada beberapa kondisi dimana seorang dokter harus melakukan pelimpahan kewenangan secara delegasi kepada perawat sesuai undang-undang Nomor 38 tahun 2014 tentang …&quot;,&quot;publisher&quot;:&quot;Soegijapranata Catholic University&quot;,&quot;issue&quot;:&quot;2&quot;,&quot;volume&quot;:&quot;8&quot;,&quot;container-title-short&quot;:&quot;&quot;},&quot;isTemporary&quot;:false}]},{&quot;citationID&quot;:&quot;MENDELEY_CITATION_f906bed6-e081-41e2-8295-50f8dc8a2521&quot;,&quot;properties&quot;:{&quot;noteIndex&quot;:0},&quot;isEdited&quot;:false,&quot;manualOverride&quot;:{&quot;isManuallyOverridden&quot;:false,&quot;citeprocText&quot;:&quot;(Kulkarni et al., 2025; B. Morris et al., 2024; Nergül et al., 2026)&quot;,&quot;manualOverrideText&quot;:&quot;&quot;},&quot;citationTag&quot;:&quot;MENDELEY_CITATION_v3_eyJjaXRhdGlvbklEIjoiTUVOREVMRVlfQ0lUQVRJT05fZjkwNmJlZDYtZTA4MS00MWUyLTgyOTUtNTBmOGRjOGEyNTIxIiwicHJvcGVydGllcyI6eyJub3RlSW5kZXgiOjB9LCJpc0VkaXRlZCI6ZmFsc2UsIm1hbnVhbE92ZXJyaWRlIjp7ImlzTWFudWFsbHlPdmVycmlkZGVuIjpmYWxzZSwiY2l0ZXByb2NUZXh0IjoiKEt1bGthcm5pIGV0IGFsLiwgMjAyNTsgQi4gTW9ycmlzIGV0IGFsLiwgMjAyNDsgTmVyZ8O8bCBldCBhbC4sIDIwMjYpIiwibWFudWFsT3ZlcnJpZGVUZXh0IjoiIn0sImNpdGF0aW9uSXRlbXMiOlt7ImlkIjoiYjUyNjAxNWItMmIxZi0zZGYzLTk2YjktNzNlMTE4NzU3M2JhIiwiaXRlbURhdGEiOnsidHlwZSI6InJlcG9ydCIsImlkIjoiYjUyNjAxNWItMmIxZi0zZGYzLTk2YjktNzNlMTE4NzU3M2JhIiwidGl0bGUiOiJMZWdhbCBJbXBsaWNhdGlvbnMgb2YgU3VyZ2ljYWwgTWFscHJhY3RpY2U6IEFuIEFuYWx5dGljYWwgQXBwcm9hY2giLCJhdXRob3IiOlt7ImZhbWlseSI6Ikt1bGthcm5pIiwiZ2l2ZW4iOiJSYW0iLCJwYXJzZS1uYW1lcyI6ZmFsc2UsImRyb3BwaW5nLXBhcnRpY2xlIjoiIiwibm9uLWRyb3BwaW5nLXBhcnRpY2xlIjoiIn0seyJmYW1pbHkiOiJLaGFyZSIsImdpdmVuIjoiQWJoaWxhc2hhIiwicGFyc2UtbmFtZXMiOmZhbHNlLCJkcm9wcGluZy1wYXJ0aWNsZSI6IiIsIm5vbi1kcm9wcGluZy1wYXJ0aWNsZSI6IiJ9LHsiZmFtaWx5IjoiQ2hlcmlhbiIsImdpdmVuIjoiSXlwZSIsInBhcnNlLW5hbWVzIjpmYWxzZSwiZHJvcHBpbmctcGFydGljbGUiOiIiLCJub24tZHJvcHBpbmctcGFydGljbGUiOiIifSx7ImZhbWlseSI6IkNob3VndWxlIiwiZ2l2ZW4iOiJVbWVzaCIsInBhcnNlLW5hbWVzIjpmYWxzZSwiZHJvcHBpbmctcGFydGljbGUiOiIiLCJub24tZHJvcHBpbmctcGFydGljbGUiOiIifSx7ImZhbWlseSI6IkxhbCBTb25pIiwiZ2l2ZW4iOiJTaGFua2FyIiwicGFyc2UtbmFtZXMiOmZhbHNlLCJkcm9wcGluZy1wYXJ0aWNsZSI6IiIsIm5vbi1kcm9wcGluZy1wYXJ0aWNsZSI6IiJ9LHsiZmFtaWx5IjoiS2lyYW4gV2FuaSIsImdpdmVuIjoiTGFsaXRhIiwicGFyc2UtbmFtZXMiOmZhbHNlLCJkcm9wcGluZy1wYXJ0aWNsZSI6IiIsIm5vbi1kcm9wcGluZy1wYXJ0aWNsZSI6IiJ9LHsiZmFtaWx5IjoiUHJvZmVzc29yIiwiZ2l2ZW4iOiJBc3N0IiwicGFyc2UtbmFtZXMiOmZhbHNlLCJkcm9wcGluZy1wYXJ0aWNsZSI6IiIsIm5vbi1kcm9wcGluZy1wYXJ0aWNsZSI6IiJ9LHsiZmFtaWx5IjoiVmlkeWFwZWV0aCIsImdpdmVuIjoiQmhhcmF0aSIsInBhcnNlLW5hbWVzIjpmYWxzZSwiZHJvcHBpbmctcGFydGljbGUiOiIiLCJub24tZHJvcHBpbmctcGFydGljbGUiOiIifV0sImNvbnRhaW5lci10aXRsZSI6IkpvdXJuYWwgb2YgTmVvbmF0YWwgU3VyZ2VyeSBJU1NOIiwiVVJMIjoiaHR0cHM6Ly93d3cuam5lb25hdGFsc3VyZy5jb21wZy4xIiwiaXNzdWVkIjp7ImRhdGUtcGFydHMiOltbMjAyNV1dfSwibnVtYmVyLW9mLXBhZ2VzIjoiMS0xMSIsImFic3RyYWN0IjoiQSBtYWpvciBpc3N1ZSBpbiB0aGUgbWVkaWNhbCBpbmR1c3RyeSwgc3VyZ2ljYWwgZnJhdWQgbWlnaHQgY2F1c2UgbGF3c3VpdHMgYWdhaW5zdCBvcmdhbmlzYXRpb25zIGFuZCBwZXJzb25uZWwuIFRoZSBraW5kIG9mIGFuYWx5c2lzIHVzZWQgaW4gdGhpcyB3b3JrIGNsYXJpZmllcyB0aGUgbGVnYWwgY29uc2VxdWVuY2VzIG9mIG1lZGljYWwgbWlzY29uZHVjdC4gSXQgZXhhbWluZXMgdGhlIHByaW1hcnkgY2F1c2VzIG9mIHN1cmdpY2FsIGVycm9ycywgaW5jbHVkaW5nIHByb2NlZHVyYWwgZXJyb3JzLCBwb29yIGNvbW11bmljYXRpb24sIGFuZCBpbnN1ZmZpY2llbnQgcGF0aWVudCBtb25pdG9yaW5nLCBpbmNsdWRpbmcgVGhpcyBwYXBlciBleGFtaW5lcyBjYXNlIHN0dWRpZXMgYW5kIHBhc3QgcnVsaW5ncyB0byBkZW1vbnN0cmF0ZSBob3cgY291cnRzIGRldGVybWluZSB3aG8gaXMgbGlhYmxlIGluIHN1cmdpY2FsIG1hbHByYWN0aWNlIGNsYWltcyBhbmQgdGhlIGRpZmZpY3VsdGllcyBwcm92aW5nIG5lZ2xpZ2VuY2Ugb3IgYnJlYWNoIG9mIGR1dHkuIFRoZSByZXNlYXJjaCBhbHNvIGV4YW1pbmVzIGhvdyBsaWJlbCBpbnN1cmFuY2Ugc3VwcG9ydHMgdGhlIHByb3RlY3Rpb24gb2YgdGhvc2UgaW4gdGhlIGhlYWx0aGNhcmUgc2VjdG9yLiBUaGUgYXJ0aWNsZSBhbHNvIGRpc2N1c3NlcyBob3cgaW5mb3JtZWQgY29uc2VudCwgcGF0aWVudCByaWdodHMsIGFuZCBob3cgdGhlIGxlZ2lzbGF0aW9uIGlzIGV2b2x2aW5nIGFzIHJlY29yZGluZyBpcyBwcm9ncmVzc2l2ZWx5IGJlY29taW5nIG1vcmUgYW5kIG1vcmUgY3J1Y2lhbCBpbiByZWR1Y2luZyB0aGUgcG9zc2liaWxpdHkgb2YgbGl0aWdhdGlvbi4gVGhlIGZpbmRpbmdzIG1ha2UgaXQgdmVyeSBldmlkZW50IHRoYXQgd2UgbmVlZCB0b3VnaGVyIGxlZ2lzbGF0aW9uIHRvIGhhbmRsZSBtZWRpY2FsIGZyYXVkLCBtb3JlIHRyYWluaW5nLCBhbmQgYmV0dGVyIG1lYW5zIG9mIGNvbW11bmljYXRpb24uIEFjY29yZGluZyB0byB0aGUgZmluZGluZ3MsIGhlYWx0aGNhcmUgcHJvZmVzc2lvbmFscyBtdXN0IGJlIHdlbGwtdmVyc2VkIGluIGJvdGggdGhlIG1lZGljYWwgYW5kIGxlZ2FsIGRvbWFpbnMgaWYgdGhleSBhcmUgdG8ga2VlcCBwYXRpZW50cyBzYWZlLCBsb3dlciByaXNrcywgYW5kIGd1YXJkIHRoZW1zZWx2ZXMgZnJvbSBhbnkgbGVnYWwgaXNzdWVzLiIsImlzc3VlIjoiMnMiLCJ2b2x1bWUiOiIxNCIsImNvbnRhaW5lci10aXRsZS1zaG9ydCI6IiJ9LCJpc1RlbXBvcmFyeSI6ZmFsc2V9LHsiaWQiOiI1ZWJkNDRjOC03M2FmLTNjODktOTVlYy1hNDQwNzZiYmFiZjMiLCJpdGVtRGF0YSI6eyJ0eXBlIjoiYXJ0aWNsZS1qb3VybmFsIiwiaWQiOiI1ZWJkNDRjOC03M2FmLTNjODktOTVlYy1hNDQwNzZiYmFiZjMiLCJ0aXRsZSI6Ik5lb25hdGFsIE1hbGUgQ2lyY3VtY2lzaW9uOiBDbGVhcmx5IEJlbmVmaWNpYWwgZm9yIFB1YmxpYyBIZWFsdGggb3IgYW4gRXRoaWNhbCBEaWxlbW1hPyBBIFN5c3RlbWF0aWMgUmV2aWV3IiwiYXV0aG9yIjpbeyJmYW1pbHkiOiJNb3JyaXMiLCJnaXZlbiI6IkJyaWFuIiwicGFyc2UtbmFtZXMiOmZhbHNlLCJkcm9wcGluZy1wYXJ0aWNsZSI6IiIsIm5vbi1kcm9wcGluZy1wYXJ0aWNsZSI6IiJ9LHsiZmFtaWx5IjoiUml2aW4iLCJnaXZlbiI6IkJldGggRSIsInBhcnNlLW5hbWVzIjpmYWxzZSwiZHJvcHBpbmctcGFydGljbGUiOiIiLCJub24tZHJvcHBpbmctcGFydGljbGUiOiIifSx7ImZhbWlseSI6IlNoZWxkb24iLCJnaXZlbiI6Ik1hcmsiLCJwYXJzZS1uYW1lcyI6ZmFsc2UsImRyb3BwaW5nLXBhcnRpY2xlIjoiIiwibm9uLWRyb3BwaW5nLXBhcnRpY2xlIjoiIn0seyJmYW1pbHkiOiJLcmllZ2VyIiwiZ2l2ZW4iOiJKb2huIE4iLCJwYXJzZS1uYW1lcyI6ZmFsc2UsImRyb3BwaW5nLXBhcnRpY2xlIjoiIiwibm9uLWRyb3BwaW5nLXBhcnRpY2xlIjoiIn1dLCJjb250YWluZXItdGl0bGUiOiJDdXJldXMiLCJjb250YWluZXItdGl0bGUtc2hvcnQiOiJDdXJldXMiLCJET0kiOiIxMC43NzU5L2N1cmV1cy41NDc3MiIsImlzc3VlZCI6eyJkYXRlLXBhcnRzIjpbWzIwMjQsMiwyM11dfSwiYWJzdHJhY3QiOiJDb250cmFzdGluZyBldGhpY2FsIGFuZCBsZWdhbCBhcmd1bWVudHMgaGF2ZSBiZWVuIG1hZGUgY29uY2VybmluZyBuZW9uYXRhbCBtYWxlIGNpcmN1bWNpc2lvbiAoTk1DKSB0aGF0IG1lcml0IHRoZSBmaXJzdCBzeXN0ZW1hdGljIHJldmlldyBvbiB0aGlzIHRvcGljLiBXZSBwZXJmb3JtZWQgUFJJU01BLWNvbXBsaWFudCBrZXl3b3JkIHNlYXJjaGVzIG9mIFB1Yk1lZCwgRU1CQVNFLCBTQ09QVVMsIExleGlzTmV4aXMsIGFuZCBvdGhlciBkYXRhYmFzZXMgYW5kIGlkZW50aWZpZWQgNjEgYXJ0aWNsZXMgdGhhdCBtZXQgdGhlIGluY2x1c2lvbiBjcml0ZXJpYS4gSW4gdGhlIGJpYmxpb2dyYXBoaWVzIG9mIHRoZXNlIGFydGljbGVzLCB3ZSBpZGVudGlmaWVkIDU4IG1vcmUgcmVsZXZhbnQgYXJ0aWNsZXMgYW5kIDI4IGludGVybmV0IGl0ZW1zLiBXZSBmb3VuZCBoaWdoLXF1YWxpdHkgZXZpZGVuY2UgdGhhdCBOTUMgaXMgYSBsb3ctcmlzayBwcm9jZWR1cmUgdGhhdCBwcm92aWRlcyBpbW1lZGlhdGUgYW5kIGxpZmV0aW1lIG1lZGljYWwgYW5kIGhlYWx0aCBiZW5lZml0cyBhbmQgb25seSByYXJlbHkgbGVhZHMgdG8gbGF0ZXIgYWR2ZXJzZSBlZmZlY3RzIG9uIHNleHVhbCBmdW5jdGlvbiBvciBwbGVhc3VyZS4gR2l2ZW4gdGhpcyBldmlkZW5jZSwgd2UgY29uY2x1ZGUgdGhhdCBkaXNjb3VyYWdpbmcgb3IgZGVueWluZyBOTUMgaXMgdW5ldGhpY2FsIGZyb20gdGhlIHBlcnNwZWN0aXZlIG9mIHRoZSBVbml0ZWQgTmF0aW9ucyBDb252ZW50aW9uIG9uIHRoZSBSaWdodHMgb2YgdGhlIENoaWxkLCB3aGljaCBlbXBoYXNpemVzIHRoZSByaWdodCB0byBoZWFsdGguIEZ1cnRoZXIsIGNhc2UgbGF3IHN1cHBvcnRzIHRoZSBsZWdhbGl0eSBvZiBOTUMuIFdlIGZvdW5kLCBjb252ZXJzZWx5LCB0aGF0IHRoZSBldGhpY2FsIGFyZ3VtZW50cyBhZ2FpbnN0IE5NQyByZWx5IG9uIGRpc3RvcnRpb25zIG9mIHRoZSBtZWRpY2FsIGV2aWRlbmNlLiBUaHVzLCBOTUMsIGJ5IGV4cGVyaWVuY2VkIG9wZXJhdG9ycyB1c2luZyBhdmFpbGFibGUgc2FmZXR5IHByZWNhdXRpb25zLCBhcHBlYXJzIHRvIGJlIGJvdGggbGVnYWwgYW5kIGV0aGljYWwuIENvbnNpc3RlbnQgd2l0aCB0aGlzIGNvbmNsdXNpb24sIGFsbCBvZiB0aGUgZXZpZGVuY2UtYmFzZWQgcGVkaWF0cmljIHBvbGljaWVzIHRoYXQgd2UgcmV2aWV3ZWQgZGVzY3JpYmUgTk1DIGFzIGxvdy1yaXNrIGFuZCBiZW5lZmljaWFsIHRvIHB1YmxpYyBoZWFsdGguIFdlIGNhbGN1bGF0ZWQgdGhhdCBhIHJlZHVjdGlvbiBpbiBOTUMgaW4gdGhlIFVuaXRlZCBTdGF0ZXMgZnJvbSA4MCUgdG8gMTAlIHdvdWxkIHN1YnN0YW50aWFsbHkgaW5jcmVhc2UgdGhlIGNhc2VzIG9mIGFkdmVyc2UgbWVkaWNhbCBjb25kaXRpb25zLiBUaGUgcHJlc2VudCBmaW5kaW5ncyB0aHVzIHN1cHBvcnQgdGhlIGV2aWRlbmNlLWJhc2VkIE5NQyBwb2xpY3kgc3RhdGVtZW50cyBhbmQgYXJlIGluY29uc2lzdGVudCB3aXRoIHRoZSBub24tZXZpZGVuY2UtYmFzZWQgcG9saWNpZXMgdGhhdCBkaXNjb3VyYWdlIE5NQy4gT24gYmFsYW5jZSwgdGhlIGFyZ3VtZW50cyBhbmQgZXZpZGVuY2UgcmV2aWV3ZWQgaGVyZSBpbmRpY2F0ZSB0aGF0IE5NQyBpcyBhIG1lZGljYWxseSBiZW5lZmljaWFsIGFuZCBldGhpY2FsIHB1YmxpYyBoZWFsdGggaW50ZXJ2ZW50aW9uIGVhcmx5IGluIGxpZmUgYmVjYXVzZSBpdCByZWR1Y2VzIHN1ZmZlcmluZywgZGVhdGhzLCBjYXNlcywgYW5kIGNvc3RzIG9mIHRyZWF0aW5nIGFkdmVyc2UgbWVkaWNhbCBjb25kaXRpb25zIHRocm91Z2hvdXQgdGhlIGxpZmV0aW1lcyBvZiBjaXJjdW1jaXNlZCBpbmRpdmlkdWFscy4iLCJwdWJsaXNoZXIiOiJTcHJpbmdlciBTY2llbmNlIGFuZCBCdXNpbmVzcyBNZWRpYSBMTEMifSwiaXNUZW1wb3JhcnkiOmZhbHNlfSx7ImlkIjoiMTMwMDkxMTAtNTQ0YS0zOWEwLWI1NDMtNzE0Yjg5NWI4Y2Q1IiwiaXRlbURhdGEiOnsidHlwZSI6ImFydGljbGUtam91cm5hbCIsImlkIjoiMTMwMDkxMTAtNTQ0YS0zOWEwLWI1NDMtNzE0Yjg5NWI4Y2Q1IiwidGl0bGUiOiJNZWRpY2FsIG1hbHByYWN0aWNlIGluIHBlZGlhdHJpYyBzdXJnZXJ5OiBhbiBhbmFseXNpcyBvZiBTdXByZW1lIENvdXJ0IGRlY2lzaW9ucyBpbnZvbHZpbmcgcGh5c2ljaWFucyIsImF1dGhvciI6W3siZmFtaWx5IjoiTmVyZ8O8bCIsImdpdmVuIjoiw4fDtnJkw7xrIiwicGFyc2UtbmFtZXMiOmZhbHNlLCJkcm9wcGluZy1wYXJ0aWNsZSI6IiIsIm5vbi1kcm9wcGluZy1wYXJ0aWNsZSI6IiJ9LHsiZmFtaWx5IjoiQWJkw7xsa2FkaXIiLCJnaXZlbiI6IsSwemNpIiwicGFyc2UtbmFtZXMiOmZhbHNlLCJkcm9wcGluZy1wYXJ0aWNsZSI6IiIsIm5vbi1kcm9wcGluZy1wYXJ0aWNsZSI6IiJ9LHsiZmFtaWx5IjoiS3VydHVsdXMiLCJnaXZlbiI6IkRlcmVsaSBBeXNlIiwicGFyc2UtbmFtZXMiOmZhbHNlLCJkcm9wcGluZy1wYXJ0aWNsZSI6IiIsIm5vbi1kcm9wcGluZy1wYXJ0aWNsZSI6IiJ9LHsiZmFtaWx5IjoiS2VtYWxldHRpbiIsImdpdmVuIjoiQWNhciIsInBhcnNlLW5hbWVzIjpmYWxzZSwiZHJvcHBpbmctcGFydGljbGUiOiIiLCJub24tZHJvcHBpbmctcGFydGljbGUiOiIifV0sImNvbnRhaW5lci10aXRsZSI6IkFubmFscyBvZiBTYXVkaSBNZWRpY2luZSIsImNvbnRhaW5lci10aXRsZS1zaG9ydCI6IkFubi4gU2F1ZGkgTWVkLiIsIkRPSSI6IjEwLjUxNDQvMDI1Ni00OTQ3LjIwMjYuMSIsIlVSTCI6Imh0dHBzOi8vZG9pLm9yZy8xMC41MTQ0LzAyNTYtNDk0Ny4yMDI2LjEiLCJpc3N1ZWQiOnsiZGF0ZS1wYXJ0cyI6W1syMDI2LDEsMV1dfSwicGFnZSI6IjEtOCIsInB1Ymxpc2hlciI6IktpbmcgRmFpc2FsIFNwZWNpYWxpc3QgSG9zcGl0YWwgJiBSZXNlYXJjaCBDZW50cmUiLCJpc3N1ZSI6IjEiLCJ2b2x1bWUiOiI0NiJ9LCJpc1RlbXBvcmFyeSI6ZmFsc2V9XX0=&quot;,&quot;citationItems&quot;:[{&quot;id&quot;:&quot;b526015b-2b1f-3df3-96b9-73e1187573ba&quot;,&quot;itemData&quot;:{&quot;type&quot;:&quot;report&quot;,&quot;id&quot;:&quot;b526015b-2b1f-3df3-96b9-73e1187573ba&quot;,&quot;title&quot;:&quot;Legal Implications of Surgical Malpractice: An Analytical Approach&quot;,&quot;author&quot;:[{&quot;family&quot;:&quot;Kulkarni&quot;,&quot;given&quot;:&quot;Ram&quot;,&quot;parse-names&quot;:false,&quot;dropping-particle&quot;:&quot;&quot;,&quot;non-dropping-particle&quot;:&quot;&quot;},{&quot;family&quot;:&quot;Khare&quot;,&quot;given&quot;:&quot;Abhilasha&quot;,&quot;parse-names&quot;:false,&quot;dropping-particle&quot;:&quot;&quot;,&quot;non-dropping-particle&quot;:&quot;&quot;},{&quot;family&quot;:&quot;Cherian&quot;,&quot;given&quot;:&quot;Iype&quot;,&quot;parse-names&quot;:false,&quot;dropping-particle&quot;:&quot;&quot;,&quot;non-dropping-particle&quot;:&quot;&quot;},{&quot;family&quot;:&quot;Chougule&quot;,&quot;given&quot;:&quot;Umesh&quot;,&quot;parse-names&quot;:false,&quot;dropping-particle&quot;:&quot;&quot;,&quot;non-dropping-particle&quot;:&quot;&quot;},{&quot;family&quot;:&quot;Lal Soni&quot;,&quot;given&quot;:&quot;Shankar&quot;,&quot;parse-names&quot;:false,&quot;dropping-particle&quot;:&quot;&quot;,&quot;non-dropping-particle&quot;:&quot;&quot;},{&quot;family&quot;:&quot;Kiran Wani&quot;,&quot;given&quot;:&quot;Lalita&quot;,&quot;parse-names&quot;:false,&quot;dropping-particle&quot;:&quot;&quot;,&quot;non-dropping-particle&quot;:&quot;&quot;},{&quot;family&quot;:&quot;Professor&quot;,&quot;given&quot;:&quot;Asst&quot;,&quot;parse-names&quot;:false,&quot;dropping-particle&quot;:&quot;&quot;,&quot;non-dropping-particle&quot;:&quot;&quot;},{&quot;family&quot;:&quot;Vidyapeeth&quot;,&quot;given&quot;:&quot;Bharati&quot;,&quot;parse-names&quot;:false,&quot;dropping-particle&quot;:&quot;&quot;,&quot;non-dropping-particle&quot;:&quot;&quot;}],&quot;container-title&quot;:&quot;Journal of Neonatal Surgery ISSN&quot;,&quot;URL&quot;:&quot;https://www.jneonatalsurg.compg.1&quot;,&quot;issued&quot;:{&quot;date-parts&quot;:[[2025]]},&quot;number-of-pages&quot;:&quot;1-11&quot;,&quot;abstract&quot;:&quot;A major issue in the medical industry, surgical fraud might cause lawsuits against organisations and personnel. The kind of analysis used in this work clarifies the legal consequences of medical misconduct. It examines the primary causes of surgical errors, including procedural errors, poor communication, and insufficient patient monitoring, including This paper examines case studies and past rulings to demonstrate how courts determine who is liable in surgical malpractice claims and the difficulties proving negligence or breach of duty. The research also examines how libel insurance supports the protection of those in the healthcare sector. The article also discusses how informed consent, patient rights, and how the legislation is evolving as recording is progressively becoming more and more crucial in reducing the possibility of litigation. The findings make it very evident that we need tougher legislation to handle medical fraud, more training, and better means of communication. According to the findings, healthcare professionals must be well-versed in both the medical and legal domains if they are to keep patients safe, lower risks, and guard themselves from any legal issues.&quot;,&quot;issue&quot;:&quot;2s&quot;,&quot;volume&quot;:&quot;14&quot;,&quot;container-title-short&quot;:&quot;&quot;},&quot;isTemporary&quot;:false},{&quot;id&quot;:&quot;5ebd44c8-73af-3c89-95ec-a44076bbabf3&quot;,&quot;itemData&quot;:{&quot;type&quot;:&quot;article-journal&quot;,&quot;id&quot;:&quot;5ebd44c8-73af-3c89-95ec-a44076bbabf3&quot;,&quot;title&quot;:&quot;Neonatal Male Circumcision: Clearly Beneficial for Public Health or an Ethical Dilemma? A Systematic Review&quot;,&quot;author&quot;:[{&quot;family&quot;:&quot;Morris&quot;,&quot;given&quot;:&quot;Brian&quot;,&quot;parse-names&quot;:false,&quot;dropping-particle&quot;:&quot;&quot;,&quot;non-dropping-particle&quot;:&quot;&quot;},{&quot;family&quot;:&quot;Rivin&quot;,&quot;given&quot;:&quot;Beth E&quot;,&quot;parse-names&quot;:false,&quot;dropping-particle&quot;:&quot;&quot;,&quot;non-dropping-particle&quot;:&quot;&quot;},{&quot;family&quot;:&quot;Sheldon&quot;,&quot;given&quot;:&quot;Mark&quot;,&quot;parse-names&quot;:false,&quot;dropping-particle&quot;:&quot;&quot;,&quot;non-dropping-particle&quot;:&quot;&quot;},{&quot;family&quot;:&quot;Krieger&quot;,&quot;given&quot;:&quot;John N&quot;,&quot;parse-names&quot;:false,&quot;dropping-particle&quot;:&quot;&quot;,&quot;non-dropping-particle&quot;:&quot;&quot;}],&quot;container-title&quot;:&quot;Cureus&quot;,&quot;container-title-short&quot;:&quot;Cureus&quot;,&quot;DOI&quot;:&quot;10.7759/cureus.54772&quot;,&quot;issued&quot;:{&quot;date-parts&quot;:[[2024,2,23]]},&quot;abstract&quot;:&quot;Contrasting ethical and legal arguments have been made concerning neonatal male circumcision (NMC) that merit the first systematic review on this topic. We performed PRISMA-compliant keyword searches of PubMed, EMBASE, SCOPUS, LexisNexis, and other databases and identified 61 articles that met the inclusion criteria. In the bibliographies of these articles, we identified 58 more relevant articles and 28 internet items. We found high-quality evidence that NMC is a low-risk procedure that provides immediate and lifetime medical and health benefits and only rarely leads to later adverse effects on sexual function or pleasure. Given this evidence, we conclude that discouraging or denying NMC is unethical from the perspective of the United Nations Convention on the Rights of the Child, which emphasizes the right to health. Further, case law supports the legality of NMC. We found, conversely, that the ethical arguments against NMC rely on distortions of the medical evidence. Thus, NMC, by experienced operators using available safety precautions, appears to be both legal and ethical. Consistent with this conclusion, all of the evidence-based pediatric policies that we reviewed describe NMC as low-risk and beneficial to public health. We calculated that a reduction in NMC in the United States from 80% to 10% would substantially increase the cases of adverse medical conditions. The present findings thus support the evidence-based NMC policy statements and are inconsistent with the non-evidence-based policies that discourage NMC. On balance, the arguments and evidence reviewed here indicate that NMC is a medically beneficial and ethical public health intervention early in life because it reduces suffering, deaths, cases, and costs of treating adverse medical conditions throughout the lifetimes of circumcised individuals.&quot;,&quot;publisher&quot;:&quot;Springer Science and Business Media LLC&quot;},&quot;isTemporary&quot;:false},{&quot;id&quot;:&quot;13009110-544a-39a0-b543-714b895b8cd5&quot;,&quot;itemData&quot;:{&quot;type&quot;:&quot;article-journal&quot;,&quot;id&quot;:&quot;13009110-544a-39a0-b543-714b895b8cd5&quot;,&quot;title&quot;:&quot;Medical malpractice in pediatric surgery: an analysis of Supreme Court decisions involving physicians&quot;,&quot;author&quot;:[{&quot;family&quot;:&quot;Nergül&quot;,&quot;given&quot;:&quot;Çördük&quot;,&quot;parse-names&quot;:false,&quot;dropping-particle&quot;:&quot;&quot;,&quot;non-dropping-particle&quot;:&quot;&quot;},{&quot;family&quot;:&quot;Abdülkadir&quot;,&quot;given&quot;:&quot;İzci&quot;,&quot;parse-names&quot;:false,&quot;dropping-particle&quot;:&quot;&quot;,&quot;non-dropping-particle&quot;:&quot;&quot;},{&quot;family&quot;:&quot;Kurtulus&quot;,&quot;given&quot;:&quot;Dereli Ayse&quot;,&quot;parse-names&quot;:false,&quot;dropping-particle&quot;:&quot;&quot;,&quot;non-dropping-particle&quot;:&quot;&quot;},{&quot;family&quot;:&quot;Kemalettin&quot;,&quot;given&quot;:&quot;Acar&quot;,&quot;parse-names&quot;:false,&quot;dropping-particle&quot;:&quot;&quot;,&quot;non-dropping-particle&quot;:&quot;&quot;}],&quot;container-title&quot;:&quot;Annals of Saudi Medicine&quot;,&quot;container-title-short&quot;:&quot;Ann. Saudi Med.&quot;,&quot;DOI&quot;:&quot;10.5144/0256-4947.2026.1&quot;,&quot;URL&quot;:&quot;https://doi.org/10.5144/0256-4947.2026.1&quot;,&quot;issued&quot;:{&quot;date-parts&quot;:[[2026,1,1]]},&quot;page&quot;:&quot;1-8&quot;,&quot;publisher&quot;:&quot;King Faisal Specialist Hospital &amp; Research Centre&quot;,&quot;issue&quot;:&quot;1&quot;,&quot;volume&quot;:&quot;46&quot;},&quot;isTemporary&quot;:false}]},{&quot;citationID&quot;:&quot;MENDELEY_CITATION_2fc147fd-34da-466c-a8ee-f8af5722b575&quot;,&quot;properties&quot;:{&quot;noteIndex&quot;:0},&quot;isEdited&quot;:false,&quot;manualOverride&quot;:{&quot;isManuallyOverridden&quot;:false,&quot;citeprocText&quot;:&quot;(Li et al., 2022)&quot;,&quot;manualOverrideText&quot;:&quot;&quot;},&quot;citationTag&quot;:&quot;MENDELEY_CITATION_v3_eyJjaXRhdGlvbklEIjoiTUVOREVMRVlfQ0lUQVRJT05fMmZjMTQ3ZmQtMzRkYS00NjZjLWE4ZWUtZjhhZjU3MjJiNTc1IiwicHJvcGVydGllcyI6eyJub3RlSW5kZXgiOjB9LCJpc0VkaXRlZCI6ZmFsc2UsIm1hbnVhbE92ZXJyaWRlIjp7ImlzTWFudWFsbHlPdmVycmlkZGVuIjpmYWxzZSwiY2l0ZXByb2NUZXh0IjoiKExpIGV0IGFsLiwgMjAyMikiLCJtYW51YWxPdmVycmlkZVRleHQiOiIifSwiY2l0YXRpb25JdGVtcyI6W3siaWQiOiI0ZTQ3MzJiYS05YTQ0LTNlNmYtYjliNi1iZmM2ZTk0N2Q3YzciLCJpdGVtRGF0YSI6eyJ0eXBlIjoiYXJ0aWNsZS1qb3VybmFsIiwiaWQiOiI0ZTQ3MzJiYS05YTQ0LTNlNmYtYjliNi1iZmM2ZTk0N2Q3YzciLCJ0aXRsZSI6IkEgTGVnYWwgRGF0YWJhc2UgUmV2aWV3IG9mIENpcmN1bWNpc2lvbiBSZWxhdGVkIExpdGlnYXRpb24gaW4gdGhlIFVuaXRlZCBTdGF0ZXMiLCJhdXRob3IiOlt7ImZhbWlseSI6IkxpIiwiZ2l2ZW4iOiJLZXZpbiBELiIsInBhcnNlLW5hbWVzIjpmYWxzZSwiZHJvcHBpbmctcGFydGljbGUiOiIiLCJub24tZHJvcHBpbmctcGFydGljbGUiOiIifSx7ImZhbWlseSI6Ikhha2FtIiwiZ2l2ZW4iOiJOaXphciIsInBhcnNlLW5hbWVzIjpmYWxzZSwiZHJvcHBpbmctcGFydGljbGUiOiIiLCJub24tZHJvcHBpbmctcGFydGljbGUiOiIifSx7ImZhbWlseSI6IkxvdyIsImdpdmVuIjoiUGF0cmljayIsInBhcnNlLW5hbWVzIjpmYWxzZSwiZHJvcHBpbmctcGFydGljbGUiOiIiLCJub24tZHJvcHBpbmctcGFydGljbGUiOiIifSx7ImZhbWlseSI6Ikx1aSIsImdpdmVuIjoiSmFzb24iLCJwYXJzZS1uYW1lcyI6ZmFsc2UsImRyb3BwaW5nLXBhcnRpY2xlIjoiIiwibm9uLWRyb3BwaW5nLXBhcnRpY2xlIjoiIn0seyJmYW1pbHkiOiJTYWRpZ2hpYW4iLCJnaXZlbiI6Ik1pY2hhZWwgSi4iLCJwYXJzZS1uYW1lcyI6ZmFsc2UsImRyb3BwaW5nLXBhcnRpY2xlIjoiIiwibm9uLWRyb3BwaW5nLXBhcnRpY2xlIjoiIn0seyJmYW1pbHkiOiJOYWJhdml6YWRlaCIsImdpdmVuIjoiQmVobmFtIiwicGFyc2UtbmFtZXMiOmZhbHNlLCJkcm9wcGluZy1wYXJ0aWNsZSI6IiIsIm5vbi1kcm9wcGluZy1wYXJ0aWNsZSI6IiJ9LHsiZmFtaWx5IjoiU2hhdyIsImdpdmVuIjoiTmF0aGFuIE0uIiwicGFyc2UtbmFtZXMiOmZhbHNlLCJkcm9wcGluZy1wYXJ0aWNsZSI6IiIsIm5vbi1kcm9wcGluZy1wYXJ0aWNsZSI6IiJ9LHsiZmFtaWx5IjoiQnJleWVyIiwiZ2l2ZW4iOiJCZW5qYW1pbiBOLiIsInBhcnNlLW5hbWVzIjpmYWxzZSwiZHJvcHBpbmctcGFydGljbGUiOiIiLCJub24tZHJvcHBpbmctcGFydGljbGUiOiIifV0sImNvbnRhaW5lci10aXRsZSI6IlVyb2xvZ3kiLCJjb250YWluZXItdGl0bGUtc2hvcnQiOiJVcm9sb2d5IiwiRE9JIjoiMTAuMTAxNi9qLnVyb2xvZ3kuMjAyMS4wOS4wMzYiLCJJU1NOIjoiMTUyNzk5OTUiLCJQTUlEIjoiMzQ3ODg2NjciLCJpc3N1ZWQiOnsiZGF0ZS1wYXJ0cyI6W1syMDIyLDIsMV1dfSwicGFnZSI6Ijk0LTEwMSIsImFic3RyYWN0IjoiT2JqZWN0aXZlOiBUbyBjaGFyYWN0ZXJpemUgY2lyY3VtY2lzaW9uLXJlbGF0ZWQgbGl0aWdhdGlvbiBpbiB0aGUgVW5pdGVkIFN0YXRlcyAoVVMpIGFuZCBmYWN0b3JzIHByZWRpY3RpdmUgb2YgbGF3c3VpdCBvdXRjb21lLiBDaXJjdW1jaXNpb24gaXMgYSBjb21tb24gdXJvbG9naWMgcHJvY2VkdXJlIHdpdGggbWVkaWNhbCBhbmQgZXRoaWNhbCBudWFuY2VzLiBNZXRob2RzOiBXZSByZXZpZXdlZCB0aGUgTmV4aXMgVW5pIGxlZ2FsIGRhdGFiYXNlIGZvciBzdGF0ZSBhbmQgZmVkZXJhbCBjYXNlcyB1c2luZyB0aGUgdGVybSDigJxjaXJjdW1jaXNpb27igJ0gaW4gY29tYmluYXRpb24gd2l0aCDigJxtZWRpY2FsIG1hbHByYWN0aWNl4oCdIG9yIOKAnG5lZ2xpZ2VuY2XigJ0gb3Ig4oCcbWVkaWNhbCBlcnJvcuKAnSBvciDigJxjb21wbGljYXRpb27igJ0gb3IgXCJtYWxwcmFjdGljZVwiIG9yIFwidG9ydFwiLiBMaXRpZ2F0aW9uIHByaW1hcmlseSByZWxhdGVkIHRvIGNpcmN1bWNpc2lvbiBmcm9tIDE5MzkgdG8gMjAyMSB3ZXJlIHJldmlld2VkIGZvciBtZWRpY2FsIGFuZCBsZWdhbCBkZXRhaWxzLiBSZXN1bHRzOiBXZSBpZGVudGlmaWVkIDc3IHVuaXF1ZSBjYXNlcy4gTW9zdCBjYXNlcyB3ZXJlIHByb2Nlc3NlZCBpbiBzdGF0ZSAoODclKSBvciBhcHBlbGxhdGUgKDU5JSkgY291cnQgc3lzdGVtcyB3aXRoIG5lZ2xpZ2VudCBzdXJnaWNhbCBwZXJmb3JtYW5jZSBhcyB0aGUgbW9zdCBjb21tb24gbGF3c3VpdCByZWFzb24gKDQ5JSkuIE9mIHJlcG9ydGVkIHNwZWNpYWx0aWVzLCB1cm9sb2d5IHdhcyB0aGUgaGlnaGVzdCBwcm9wb3J0aW9uIHJlcHJlc2VudGVkIGFtb25nIG5hbWVkIHBoeXNpY2lhbnMgKDI5JSkgYW5kIG1vc3QgcGF0aWVudHMgd2VyZSBtaW5vcnMgYXQgdGltZSBvZiBjaXJjdW1jaXNpb24gKDY0JSkgYW5kIGxhd3N1aXQgKDU5JSkuIENvbW1vbiBjb21wbGljYXRpb25zIGluY2x1ZGVkIGFlc3RoZXRpYyBkaXNzYXRpc2ZhY3Rpb24gKDIwJSksIHBhaW4gKDE5JSksIGltcGFpcmVkIHNleHVhbCBmdW5jdGlvbiAoMTclKSBhbmQgc3VyZ2ljYWwgdHJhdW1hL2luanVyeSAoMTYlKS4gTW9zdCB2ZXJkaWN0cyBmYXZvcmVkIHBoeXNpY2lhbnMgKDU5JSksIGJ1dCB3aGVuIGFnYWluc3QgcGh5c2ljaWFucywgdGhlIG1lZGlhbiBpbmRlbW5pdHkgd2FzICQxNzUsMDAwLiBMYXdzdWl0cyBkdWUgdG8gbmVnbGlnZW50IGluZm9ybWVkIGNvbnNlbnQgd2VyZSBzaWduaWZpY2FudGx5IG1vcmUgbGlrZWx5IHRvIHJlc3VsdCBpbiB2ZXJkaWN0IGZhdm9yaW5nIHRoZSBwaHlzaWNpYW4gY29tcGFyZWQgdG8gdGhvc2UgZHVlIHRvIG5lZ2xpZ2VudCBzdXJnaWNhbCBwZXJmb3JtYW5jZS4gQ29uY2x1c2lvbnM6IENpcmN1bWNpc2lvbi1yZWxhdGVkIGxpdGlnYXRpb24gaW4gdGhlIFVTIGlzIHJhcmUgYW5kIHRyaWFsIHZlcmRpY3RzIGZhdm9yIHBoeXNpY2lhbnMsIHBhcnRpY3VsYXJseSBpbiBmZWRlcmFsIGNvdXJ0IGNhc2VzIG9yIHdoZW4gcGFydGllcyBhbGxlZ2UgbmVnbGlnZW50IGluZm9ybWVkIGNvbnNlbnQuIENhc2VzIHRoYXQgZmF2b3JlZCBwbGFpbnRpZmZzIHN1Y2Nlc3NmdWxseSBhbGxlZ2VkIG5lZ2xpZ2VudCBzdXJnaWNhbCB0ZWNobmlxdWUuIFdlIHJlY29tbWVuZCBwaHlzaWNpYW5zIHBlcmZvcm1pbmcgY2lyY3VtY2lzaW9ucyByZWNlaXZlIHByb3BlciB0cmFpbmluZywgY2xlYXJseSBjb21tdW5pY2F0ZSBwb3RlbnRpYWwgY29tcGxpY2F0aW9ucywgYW5kIGVuc3VyZSBhcHByb3ByaWF0ZSBpbmRpY2F0aW9ucyBmb3IgYWR1bHQgcGF0aWVudHMgdG8gcmVkdWNlIG1hbHByYWN0aWNlIHJpc2suIiwicHVibGlzaGVyIjoiRWxzZXZpZXIgSW5jLiIsInZvbHVtZSI6IjE2MCJ9LCJpc1RlbXBvcmFyeSI6ZmFsc2V9XX0=&quot;,&quot;citationItems&quot;:[{&quot;id&quot;:&quot;4e4732ba-9a44-3e6f-b9b6-bfc6e947d7c7&quot;,&quot;itemData&quot;:{&quot;type&quot;:&quot;article-journal&quot;,&quot;id&quot;:&quot;4e4732ba-9a44-3e6f-b9b6-bfc6e947d7c7&quot;,&quot;title&quot;:&quot;A Legal Database Review of Circumcision Related Litigation in the United States&quot;,&quot;author&quot;:[{&quot;family&quot;:&quot;Li&quot;,&quot;given&quot;:&quot;Kevin D.&quot;,&quot;parse-names&quot;:false,&quot;dropping-particle&quot;:&quot;&quot;,&quot;non-dropping-particle&quot;:&quot;&quot;},{&quot;family&quot;:&quot;Hakam&quot;,&quot;given&quot;:&quot;Nizar&quot;,&quot;parse-names&quot;:false,&quot;dropping-particle&quot;:&quot;&quot;,&quot;non-dropping-particle&quot;:&quot;&quot;},{&quot;family&quot;:&quot;Low&quot;,&quot;given&quot;:&quot;Patrick&quot;,&quot;parse-names&quot;:false,&quot;dropping-particle&quot;:&quot;&quot;,&quot;non-dropping-particle&quot;:&quot;&quot;},{&quot;family&quot;:&quot;Lui&quot;,&quot;given&quot;:&quot;Jason&quot;,&quot;parse-names&quot;:false,&quot;dropping-particle&quot;:&quot;&quot;,&quot;non-dropping-particle&quot;:&quot;&quot;},{&quot;family&quot;:&quot;Sadighian&quot;,&quot;given&quot;:&quot;Michael J.&quot;,&quot;parse-names&quot;:false,&quot;dropping-particle&quot;:&quot;&quot;,&quot;non-dropping-particle&quot;:&quot;&quot;},{&quot;family&quot;:&quot;Nabavizadeh&quot;,&quot;given&quot;:&quot;Behnam&quot;,&quot;parse-names&quot;:false,&quot;dropping-particle&quot;:&quot;&quot;,&quot;non-dropping-particle&quot;:&quot;&quot;},{&quot;family&quot;:&quot;Shaw&quot;,&quot;given&quot;:&quot;Nathan M.&quot;,&quot;parse-names&quot;:false,&quot;dropping-particle&quot;:&quot;&quot;,&quot;non-dropping-particle&quot;:&quot;&quot;},{&quot;family&quot;:&quot;Breyer&quot;,&quot;given&quot;:&quot;Benjamin N.&quot;,&quot;parse-names&quot;:false,&quot;dropping-particle&quot;:&quot;&quot;,&quot;non-dropping-particle&quot;:&quot;&quot;}],&quot;container-title&quot;:&quot;Urology&quot;,&quot;container-title-short&quot;:&quot;Urology&quot;,&quot;DOI&quot;:&quot;10.1016/j.urology.2021.09.036&quot;,&quot;ISSN&quot;:&quot;15279995&quot;,&quot;PMID&quot;:&quot;34788667&quot;,&quot;issued&quot;:{&quot;date-parts&quot;:[[2022,2,1]]},&quot;page&quot;:&quot;94-101&quot;,&quot;abstract&quot;:&quot;Objective: To characterize circumcision-related litigation in the United States (US) and factors predictive of lawsuit outcome. Circumcision is a common urologic procedure with medical and ethical nuances. Methods: We reviewed the Nexis Uni legal database for state and federal cases using the term “circumcision” in combination with “medical malpractice” or “negligence” or “medical error” or “complication” or \&quot;malpractice\&quot; or \&quot;tort\&quot;. Litigation primarily related to circumcision from 1939 to 2021 were reviewed for medical and legal details. Results: We identified 77 unique cases. Most cases were processed in state (87%) or appellate (59%) court systems with negligent surgical performance as the most common lawsuit reason (49%). Of reported specialties, urology was the highest proportion represented among named physicians (29%) and most patients were minors at time of circumcision (64%) and lawsuit (59%). Common complications included aesthetic dissatisfaction (20%), pain (19%), impaired sexual function (17%) and surgical trauma/injury (16%). Most verdicts favored physicians (59%), but when against physicians, the median indemnity was $175,000. Lawsuits due to negligent informed consent were significantly more likely to result in verdict favoring the physician compared to those due to negligent surgical performance. Conclusions: Circumcision-related litigation in the US is rare and trial verdicts favor physicians, particularly in federal court cases or when parties allege negligent informed consent. Cases that favored plaintiffs successfully alleged negligent surgical technique. We recommend physicians performing circumcisions receive proper training, clearly communicate potential complications, and ensure appropriate indications for adult patients to reduce malpractice risk.&quot;,&quot;publisher&quot;:&quot;Elsevier Inc.&quot;,&quot;volume&quot;:&quot;160&quot;},&quot;isTemporary&quot;:false}]},{&quot;citationID&quot;:&quot;MENDELEY_CITATION_d42f28e6-083b-4c85-920d-5c45021e6f2a&quot;,&quot;properties&quot;:{&quot;noteIndex&quot;:0},&quot;isEdited&quot;:false,&quot;manualOverride&quot;:{&quot;isManuallyOverridden&quot;:false,&quot;citeprocText&quot;:&quot;(Emond et al., 2022; Labrague, 2024)&quot;,&quot;manualOverrideText&quot;:&quot;&quot;},&quot;citationTag&quot;:&quot;MENDELEY_CITATION_v3_eyJjaXRhdGlvbklEIjoiTUVOREVMRVlfQ0lUQVRJT05fZDQyZjI4ZTYtMDgzYi00Yzg1LTkyMGQtNWM0NTAyMWU2ZjJhIiwicHJvcGVydGllcyI6eyJub3RlSW5kZXgiOjB9LCJpc0VkaXRlZCI6ZmFsc2UsIm1hbnVhbE92ZXJyaWRlIjp7ImlzTWFudWFsbHlPdmVycmlkZGVuIjpmYWxzZSwiY2l0ZXByb2NUZXh0IjoiKEVtb25kIGV0IGFsLiwgMjAyMjsgTGFicmFndWUsIDIwMjQpIiwibWFudWFsT3ZlcnJpZGVUZXh0IjoiIn0sImNpdGF0aW9uSXRlbXMiOlt7ImlkIjoiZDMxZmEyMDEtMDk4ZC0zMjk5LTk3OWUtYjkzOWVlMDVjNmRmIiwiaXRlbURhdGEiOnsidHlwZSI6ImFydGljbGUtam91cm5hbCIsImlkIjoiZDMxZmEyMDEtMDk4ZC0zMjk5LTk3OWUtYjkzOWVlMDVjNmRmIiwidGl0bGUiOiJJbmNyZWFzZWQgYWRoZXJlbmNlIHRvIHBlcmlvcGVyYXRpdmUgc2FmZXR5IGd1aWRlbGluZXMgYXNzb2NpYXRlZCB3aXRoIGltcHJvdmVkIHBhdGllbnQgc2FmZXR5IG91dGNvbWVzOiBhIHN0ZXBwZWQtd2VkZ2UsIGNsdXN0ZXItcmFuZG9taXNlZCBtdWx0aWNlbnRyZSB0cmlhbCIsImF1dGhvciI6W3siZmFtaWx5IjoiRW1vbmQiLCJnaXZlbiI6Ill2ZXR0ZSBFLkouSi5NLiIsInBhcnNlLW5hbWVzIjpmYWxzZSwiZHJvcHBpbmctcGFydGljbGUiOiIiLCJub24tZHJvcHBpbmctcGFydGljbGUiOiIifSx7ImZhbWlseSI6IkNhbHNiZWVrIiwiZ2l2ZW4iOiJIaXNrZSIsInBhcnNlLW5hbWVzIjpmYWxzZSwiZHJvcHBpbmctcGFydGljbGUiOiIiLCJub24tZHJvcHBpbmctcGFydGljbGUiOiIifSx7ImZhbWlseSI6IlBldGVycyIsImdpdmVuIjoiWXZvbm5lIEEgUyIsInBhcnNlLW5hbWVzIjpmYWxzZSwiZHJvcHBpbmctcGFydGljbGUiOiIiLCJub24tZHJvcHBpbmctcGFydGljbGUiOiIifSx7ImZhbWlseSI6IkJsb28iLCJnaXZlbiI6IkdlcnJpdCBKIEEiLCJwYXJzZS1uYW1lcyI6ZmFsc2UsImRyb3BwaW5nLXBhcnRpY2xlIjoiIiwibm9uLWRyb3BwaW5nLXBhcnRpY2xlIjoiIn0seyJmYW1pbHkiOiJUZWVyZW5zdHJhIiwiZ2l2ZW4iOiJTdGV2ZW4iLCJwYXJzZS1uYW1lcyI6ZmFsc2UsImRyb3BwaW5nLXBhcnRpY2xlIjoiIiwibm9uLWRyb3BwaW5nLXBhcnRpY2xlIjoiIn0seyJmYW1pbHkiOiJXZXN0ZXJ0IiwiZ2l2ZW4iOiJHZXJ0IFAiLCJwYXJzZS1uYW1lcyI6ZmFsc2UsImRyb3BwaW5nLXBhcnRpY2xlIjoiIiwibm9uLWRyb3BwaW5nLXBhcnRpY2xlIjoiIn0seyJmYW1pbHkiOiJEYW1lbiIsImdpdmVuIjoiSm9oYW4iLCJwYXJzZS1uYW1lcyI6ZmFsc2UsImRyb3BwaW5nLXBhcnRpY2xlIjoiIiwibm9uLWRyb3BwaW5nLXBhcnRpY2xlIjoiIn0seyJmYW1pbHkiOiJXb2xsZXJzaGVpbSIsImdpdmVuIjoiSHViIEMiLCJwYXJzZS1uYW1lcyI6ZmFsc2UsImRyb3BwaW5nLXBhcnRpY2xlIjoiIiwibm9uLWRyb3BwaW5nLXBhcnRpY2xlIjoiIn0seyJmYW1pbHkiOiJXb2xmZiIsImdpdmVuIjoiQW5kcsOpIFAiLCJwYXJzZS1uYW1lcyI6ZmFsc2UsImRyb3BwaW5nLXBhcnRpY2xlIjoiIiwibm9uLWRyb3BwaW5nLXBhcnRpY2xlIjoiIn1dLCJjb250YWluZXItdGl0bGUiOiJCcml0aXNoIEpvdXJuYWwgb2YgQW5hZXN0aGVzaWEiLCJjb250YWluZXItdGl0bGUtc2hvcnQiOiJCci4gSi4gQW5hZXN0aC4iLCJET0kiOiJodHRwczovL2RvaS5vcmcvMTAuMTAxNi9qLmJqYS4yMDIxLjEyLjAxOSIsIklTU04iOiIwMDA3LTA5MTIiLCJVUkwiOiJodHRwczovL3d3dy5zY2llbmNlZGlyZWN0LmNvbS9zY2llbmNlL2FydGljbGUvcGlpL1MwMDA3MDkxMjIxMDA4MzQ1IiwiaXNzdWVkIjp7ImRhdGUtcGFydHMiOltbMjAyMl1dfSwicGFnZSI6IjU2Mi01NzMiLCJhYnN0cmFjdCI6IkJhY2tncm91bmRcbk5hdGlvbmFsIER1dGNoIGd1aWRlbGluZXMgaGF2ZSBiZWVuIGludHJvZHVjZWQgdG8gaW1wcm92ZSBzdWJvcHRpbWFsIHBlcmlvcGVyYXRpdmUgY2FyZS4gQSBtdWx0aWZhY2V0ZWQgaW1wbGVtZW50YXRpb24gcHJvZ3JhbW1lIChJTVBsZW1lbnRhdGllIFJpY2h0bGlqbmVuIE9wZXJhdGlldmUgVkVpbGlnaGVpZCBbSU1QUk9WRV0pIGhhcyBiZWVuIGRldmVsb3BlZCB0byBzdXBwb3J0IGhvc3BpdGFscyBpbiBhcHBseWluZyB0aGVzZSBndWlkZWxpbmVzLiBUaGlzIHN0dWR5IGV2YWx1YXRlZCB0aGUgZWZmZWN0aXZlbmVzcyBvZiBJTVBST1ZFIG9uIGd1aWRlbGluZSBhZGhlcmVuY2UgYW5kIHRoZSBhc3NvY2lhdGlvbiBiZXR3ZWVuIGd1aWRlbGluZSBhZGhlcmVuY2UgYW5kIHBhdGllbnQgc2FmZXR5LlxuTWV0aG9kc1xuTmluZSBob3NwaXRhbHMgcGFydGljaXBhdGVkIGluIHRoaXMgdW5ibGluZGVkLCBzdXBlcmlvcml0eSwgc3RlcHBlZC13ZWRnZSwgY2x1c3RlciBSQ1QgaW4gcGF0aWVudHMgd2l0aCBtYWpvciBub25jYXJkaWFjIHN1cmdlcnkgKG1vcnRhbGl0eSByaXNrIOKJpTElKS4gSU1QUk9WRSBjb25zaXN0ZWQgb2YgZWR1Y2F0aW9uYWwgYWN0aXZpdGllcywgYXVkaXQgYW5kIGZlZWRiYWNrLCByZW1pbmRlcnMsIG9yZ2FuaXNhdGlvbmFsLCB0ZWFtLWRpcmVjdGVkLCBhbmQgcGF0aWVudC1tZWRpYXRlZCBhY3Rpdml0aWVzLiBUaGUgcHJpbWFyeSBvdXRjb21lIG9mIHRoZSBzdHVkeSB3YXMgZ3VpZGVsaW5lIGFkaGVyZW5jZSBtZWFzdXJlZCBieSBuaW5lIHBhdGllbnQgc2FmZXR5IGluZGljYXRvcnMgb24gdGhlIHByb2Nlc3MgKHN0b3AgbW9tZW50cyBmcm9tIHRoZSBjb21wb3NpdGUgU1RPUCBidW5kbGUsIGFuZCB0aW1lbHkgYWRtaW5pc3RyYXRpb24gb2YgYW50aWJpb3RpY3MpIGFuZCBvbiB0aGUgc3RydWN0dXJlIG9mIHBlcmlvcGVyYXRpdmUgY2FyZS4gU2Vjb25kYXJ5IHNhZmV0eSBvdXRjb21lcyBpbmNsdWRlZCBpbi1ob3NwaXRhbCBjb21wbGljYXRpb25zLCBwb3N0b3BlcmF0aXZlIHdvdW5kIGluZmVjdGlvbnMsIG1vcnRhbGl0eSwgbGVuZ3RoIG9mIGhvc3BpdGFsIHN0YXksIGFuZCB1bnBsYW5uZWQgY2FyZS5cblJlc3VsdHNcbkRhdGEgd2VyZSBhbmFseXNlZCBmb3IgMTkzNCBwYXRpZW50cy4gVGhlIElNUFJPVkUgcHJvZ3JhbW1lIGltcHJvdmVkIG9uZSBzdG9wIG1vbWVudDog4oCYZGlzY2hhcmdlIGZyb20gcmVjb3Zlcnkgcm9vbeKAmSAoKzE2JTsgOTUlIGNvbmZpZGVuY2UgaW50ZXJ2YWwgW0NJXSwgOeKAkzIzJSkuIFRoaXMgc3RvcCBtb21lbnQgd2FzIHJlbGF0ZWQgdG8gZGVjcmVhc2VkIG1vcnRhbGl0eSAo4oCTMyU7IDk1JSBDSSwg4oCTNCUgdG8g4oCTMSUpLCBmZXdlciBjb21wbGljYXRpb25zICjigJM4JTsgOTUlIENJLCDigJMxMyUgdG8g4oCTMyUpLCBhbmQgZmV3ZXIgdW5zY2hlZHVsZWQgdHJhbnNmZXJzIHRvIHRoZSBJQ1UgKOKAkzYlOyA5NSUgQ0ksIOKAkzklIHRvIOKAkzMlKS4gSU1QUk9WRSBuZWdhdGl2ZWx5IGFmZmVjdGVkIG9uZSBvdGhlciBzdG9wIG1vbWVudCDigJMg4oCYZGlzY2hhcmdlIGZyb20gdGhlIGhvc3BpdGFs4oCZIOKAkyBwb3NzaWJseSBiZWNhdXNlIG9mIHRoZSBsaW1pdGVkIHJlc291cmNlcyBvZiBob3NwaXRhbHMgdG8gaW1wcm92ZSBhbGwgc3RvcCBtb21lbnRzIHRvZ2V0aGVyLlxuQ29uY2x1c2lvbnNcbk1peGVkIGltcGxlbWVudGF0aW9uIGVmZmVjdHMgb2YgSU1QUk9WRSB3ZXJlIGZvdW5kLiBXZSBmb3VuZCBzb21lIHBvc2l0aXZlIGFzc29jaWF0aW9ucyBiZXR3ZWVuIGd1aWRlbGluZSBhZGhlcmVuY2UgYW5kIHBhdGllbnQgc2FmZXR5IChpLmUuIG1vcnRhbGl0eSwgY29tcGxpY2F0aW9ucywgYW5kIHVuc2NoZWR1bGVkIHRyYW5zZmVycyB0byB0aGUgSUNVKSBleGNlcHQgZm9yIHRoZSB0aW1lbHkgYWRtaW5pc3RyYXRpb24gb2YgYW50aWJpb3RpY3MuXG5DbGluaWNhbCB0cmlhbCByZWdpc3RyYXRpb25cbk5UUjM1NjggKER1dGNoIFRyaWFsIFJlZ2lzdHJ5KS4iLCJpc3N1ZSI6IjMiLCJ2b2x1bWUiOiIxMjgifSwiaXNUZW1wb3JhcnkiOmZhbHNlfSx7ImlkIjoiMWRmZTIwNGEtZGM3My0zZGQzLThkYWYtYWM4ODE5ZGI3ZWNiIiwiaXRlbURhdGEiOnsidHlwZSI6ImFydGljbGUtam91cm5hbCIsImlkIjoiMWRmZTIwNGEtZGM3My0zZGQzLThkYWYtYWM4ODE5ZGI3ZWNiIiwidGl0bGUiOiJOdXJzZXMnIGFkaGVyZW5jZSB0byBwYXRpZW50IHNhZmV0eSBwcm90b2NvbHMgYW5kIGl0cyByZWxhdGlvbnNoaXAgd2l0aCBhZHZlcnNlIHBhdGllbnQgZXZlbnRzIiwiYXV0aG9yIjpbeyJmYW1pbHkiOiJMYWJyYWd1ZSIsImdpdmVuIjoiTGVvZG9ybyBKIiwicGFyc2UtbmFtZXMiOmZhbHNlLCJkcm9wcGluZy1wYXJ0aWNsZSI6IiIsIm5vbi1kcm9wcGluZy1wYXJ0aWNsZSI6IiJ9XSwiY29udGFpbmVyLXRpdGxlIjoiSm91cm5hbCBvZiBOdXJzaW5nIFNjaG9sYXJzaGlwIiwiRE9JIjoiaHR0cHM6Ly9kb2kub3JnLzEwLjExMTEvam51LjEyOTQyIiwiSVNTTiI6IjE1MjctNjU0NiIsIlVSTCI6Imh0dHBzOi8vZG9pLm9yZy8xMC4xMTExL2pudS4xMjk0MiIsImlzc3VlZCI6eyJkYXRlLXBhcnRzIjpbWzIwMjQsMywxXV19LCJwYWdlIjoiMjgyLTI5MCIsImFic3RyYWN0IjoiQWJzdHJhY3QgSW50cm9kdWN0aW9uIEVuc3VyaW5nIHBhdGllbnQgc2FmZXR5IGlzIGEgY3JpdGljYWwgY29tcG9uZW50IG9mIGhlYWx0aGNhcmUgZGVsaXZlcnksIGFuZCBudXJzZXMgcGxheSBhIHZpdGFsIHJvbGUgaW4gYWRoZXJpbmcgdG8gcGF0aWVudCBzYWZldHkgcHJvdG9jb2xzIHRvIHByZXZlbnQgYWR2ZXJzZSBldmVudHMuIEhvd2V2ZXIsIHN0dWRpZXMgbGlua2luZyBudXJzZXMnIGFkaGVyZW5jZSB0byB0aGVzZSBwcm90b2NvbHMgd2l0aCBwYXRpZW50IG91dGNvbWVzIGlzIHNjYXJjZS4gVGhpcyBzdHVkeSBoYXMgdHdvLWZvbGQgcHVycG9zZXM6ICgxKSB0byBleGFtaW5lIGRldGVybWluYW50cyBvZiBudXJzZXMnIGFkaGVyZW5jZSB0byBwYXRpZW50IHNhZmV0eSBwcm90b2NvbHMsIGFuZCAoMikgdG8gaW52ZXN0aWdhdGUgdGhlIHJlbGF0aW9uc2hpcCBiZXR3ZWVuIG51cnNlcycgYWRoZXJlbmNlIHRvIHBhdGllbnQgc2FmZXR5IHByb3RvY29scyBhbmQgYWR2ZXJzZSBwYXRpZW50IGV2ZW50cy4gRGVzaWduIEEgY3Jvc3Mtc2VjdGlvbmFsIGRlc2lnbi4gTWV0aG9kcyBBIHRvdGFsIG9mIDM0MyBjbGluaWNhbCBudXJzZXMgZnJvbSBmaXZlIGhvc3BpdGFscyBpbiB0aGUgUGhpbGlwcGluZXMgd2VyZSBpbmNsdWRlZCBpbiB0aGlzIHN0dWR5LiBUd28gc3RhbmRhcmRpemVkIHNjYWxlcyB3ZXJlIHVzZWQgdG8gY29sbGVjdCBkYXRhLCBpbmNsdWRpbmcgdGhlIFBhdGllbnQgU2FmZXR5IEFkaGVyZW5jZSBTY2FsZSBhbmQgdGhlIEFkdmVyc2UgUGF0aWVudCBFdmVudHMgU2NhbGUuIERhdGEgY29sbGVjdGlvbiB0b29rIHBsYWNlIGZyb20gQXByaWwgMjAyMiB0byBBdWd1c3QgMjAyMi4gUmVzdWx0cyBBZGhlcmVuY2UgdG8gcGF0aWVudCBzYWZldHkgcHJvdG9jb2xzIHdhcyBnZW5lcmFsbHkgbW9kZXJhdGUgdG8gaGlnaCAoTT89PzQuNDgzKSwgd2hpbGUgbnVyc2UtcmVwb3J0ZWQgYWR2ZXJzZSBldmVudHMgb2NjdXJyZWQgYXQgYSBsb3dlciBmcmVxdWVuY3kgKE0/PT8xLjE1MCkuIExvd2VyIGFkaGVyZW5jZSByYXRlcyB3ZXJlIGlkZW50aWZpZWQgaW4gYXJlYXMgc3VjaCBhcyByZXBvcnRpbmcgc2FmZXR5IGVycm9ycyAoTT89PzMuOTUwKSwgY29uZHVjdGluZyBmYWxsIHJpc2sgYXNzZXNzbWVudHMgKE0/PT80LjI5OSksIGFuZCBhZGhlcmluZyB0byBwcmVzc3VyZSB1bGNlciBwcmV2ZW50aW9uIGd1aWRlbGluZXMgKE0/PT8zLjk3OSkuIFBhdGllbnRzJyBhbmQgdGhlaXIgZmFtaWxpZXMnIGNvbXBsYWludHMgKE0/PT8yLjEyOSkgYW5kIGFidXNlcyAoTT89PzEuNDc1KSB3ZXJlIHRoZSBtb3N0IGZyZXF1ZW50bHkgcmVwb3J0ZWQgYWR2ZXJzZSBldmVudHMuIEluY3JlYXNlZCBhZGhlcmVuY2UgdG8gc2FmZXR5IHByb3RvY29scyB3YXMgYXNzb2NpYXRlZCB3aXRoIGhpZ2hlciByZXBvcnRpbmcgb2YgYWR2ZXJzZSBwYXRpZW50IGV2ZW50cyAoPz89PzAuMTE1LCBwPzw/MC4wMDEpLiBDb25jbHVzaW9uIEhpZ2hlciBhZGhlcmVuY2UgdG8gcGF0aWVudCBzYWZldHkgcHJvdG9jb2xzIHJlc3VsdGVkIGluIGFuIGluY3JlYXNlZCByZXBvcnRpbmcgb2YgYWR2ZXJzZSBwYXRpZW50IGV2ZW50cy4gVGhlIGZhY3RvcnMgaWRlbnRpZmllZCB0aGF0IGNvbnRyaWJ1dGVkIHRvIG51cnNlcycgYWRoZXJlbmNlIHRvIHBhdGllbnQgc2FmZXR5IHByb3RvY29scyBjYW4gYmUgdXRpbGl6ZWQgaW4gdGhlIGRldmVsb3BtZW50IG9mIHN0cmF0ZWdpZXMgYWltZWQgYXQgaW1wcm92aW5nIGNvbXBsaWFuY2UsIGVzcGVjaWFsbHkgaW4gYXJlYXMgd2hlcmUgYWRoZXJlbmNlIGlzIGN1cnJlbnRseSBsb3cuIENsaW5pY2FsIFJlbGV2YW5jZSBIZWFsdGhjYXJlIG9yZ2FuaXphdGlvbnMgc2hvdWxkIHByaW9yaXRpemUgZWZmb3J0cyB0byBlbmhhbmNlIGFkaGVyZW5jZSB0byBwYXRpZW50IHNhZmV0eSBwcm90b2NvbHMsIHBhcnRpY3VsYXJseSBpbiBhcmVhcyB3aXRoIGxvd2VyIGNvbXBsaWFuY2UgcmF0ZXMsIHRocm91Z2ggcmVsZXZhbnQgdHJhaW5pbmdzLCByZXNvdXJjZSBwcm92aXNpb24sIGFuZCBzdXBwb3J0IHN5c3RlbXMuIFByb21vdGluZyBhIGN1bHR1cmUgb2Ygb3BlbiBjb21tdW5pY2F0aW9uIGFuZCByZXBvcnRpbmcgY2FuIHNpZ25pZmljYW50bHkgY29udHJpYnV0ZSB0byByZWR1Y2luZyBhZHZlcnNlIGV2ZW50cyBhbmQgaW1wcm92aW5nIHBhdGllbnQgc2FmZXR5LiIsInB1Ymxpc2hlciI6IkpvaG4gV2lsZXkgJiBTb25zLCBMdGQiLCJpc3N1ZSI6IjIiLCJ2b2x1bWUiOiI1NiIsImNvbnRhaW5lci10aXRsZS1zaG9ydCI6IiJ9LCJpc1RlbXBvcmFyeSI6ZmFsc2V9XX0=&quot;,&quot;citationItems&quot;:[{&quot;id&quot;:&quot;d31fa201-098d-3299-979e-b939ee05c6df&quot;,&quot;itemData&quot;:{&quot;type&quot;:&quot;article-journal&quot;,&quot;id&quot;:&quot;d31fa201-098d-3299-979e-b939ee05c6df&quot;,&quot;title&quot;:&quot;Increased adherence to perioperative safety guidelines associated with improved patient safety outcomes: a stepped-wedge, cluster-randomised multicentre trial&quot;,&quot;author&quot;:[{&quot;family&quot;:&quot;Emond&quot;,&quot;given&quot;:&quot;Yvette E.J.J.M.&quot;,&quot;parse-names&quot;:false,&quot;dropping-particle&quot;:&quot;&quot;,&quot;non-dropping-particle&quot;:&quot;&quot;},{&quot;family&quot;:&quot;Calsbeek&quot;,&quot;given&quot;:&quot;Hiske&quot;,&quot;parse-names&quot;:false,&quot;dropping-particle&quot;:&quot;&quot;,&quot;non-dropping-particle&quot;:&quot;&quot;},{&quot;family&quot;:&quot;Peters&quot;,&quot;given&quot;:&quot;Yvonne A S&quot;,&quot;parse-names&quot;:false,&quot;dropping-particle&quot;:&quot;&quot;,&quot;non-dropping-particle&quot;:&quot;&quot;},{&quot;family&quot;:&quot;Bloo&quot;,&quot;given&quot;:&quot;Gerrit J A&quot;,&quot;parse-names&quot;:false,&quot;dropping-particle&quot;:&quot;&quot;,&quot;non-dropping-particle&quot;:&quot;&quot;},{&quot;family&quot;:&quot;Teerenstra&quot;,&quot;given&quot;:&quot;Steven&quot;,&quot;parse-names&quot;:false,&quot;dropping-particle&quot;:&quot;&quot;,&quot;non-dropping-particle&quot;:&quot;&quot;},{&quot;family&quot;:&quot;Westert&quot;,&quot;given&quot;:&quot;Gert P&quot;,&quot;parse-names&quot;:false,&quot;dropping-particle&quot;:&quot;&quot;,&quot;non-dropping-particle&quot;:&quot;&quot;},{&quot;family&quot;:&quot;Damen&quot;,&quot;given&quot;:&quot;Johan&quot;,&quot;parse-names&quot;:false,&quot;dropping-particle&quot;:&quot;&quot;,&quot;non-dropping-particle&quot;:&quot;&quot;},{&quot;family&quot;:&quot;Wollersheim&quot;,&quot;given&quot;:&quot;Hub C&quot;,&quot;parse-names&quot;:false,&quot;dropping-particle&quot;:&quot;&quot;,&quot;non-dropping-particle&quot;:&quot;&quot;},{&quot;family&quot;:&quot;Wolff&quot;,&quot;given&quot;:&quot;André P&quot;,&quot;parse-names&quot;:false,&quot;dropping-particle&quot;:&quot;&quot;,&quot;non-dropping-particle&quot;:&quot;&quot;}],&quot;container-title&quot;:&quot;British Journal of Anaesthesia&quot;,&quot;container-title-short&quot;:&quot;Br. J. Anaesth.&quot;,&quot;DOI&quot;:&quot;https://doi.org/10.1016/j.bja.2021.12.019&quot;,&quot;ISSN&quot;:&quot;0007-0912&quot;,&quot;URL&quot;:&quot;https://www.sciencedirect.com/science/article/pii/S0007091221008345&quot;,&quot;issued&quot;:{&quot;date-parts&quot;:[[2022]]},&quot;page&quot;:&quot;562-573&quot;,&quot;abstract&quot;:&quot;Background\nNational Dutch guidelines have been introduced to improve suboptimal perioperative care. A multifaceted implementation programme (IMPlementatie Richtlijnen Operatieve VEiligheid [IMPROVE]) has been developed to support hospitals in applying these guidelines. This study evaluated the effectiveness of IMPROVE on guideline adherence and the association between guideline adherence and patient safety.\nMethods\nNine hospitals participated in this unblinded, superiority, stepped-wedge, cluster RCT in patients with major noncardiac surgery (mortality risk ≥1%). IMPROVE consisted of educational activities, audit and feedback, reminders, organisational, team-directed, and patient-mediated activities. The primary outcome of the study was guideline adherence measured by nine patient safety indicators on the process (stop moments from the composite STOP bundle, and timely administration of antibiotics) and on the structure of perioperative care. Secondary safety outcomes included in-hospital complications, postoperative wound infections, mortality, length of hospital stay, and unplanned care.\nResults\nData were analysed for 1934 patients. The IMPROVE programme improved one stop moment: ‘discharge from recovery room’ (+16%; 95% confidence interval [CI], 9–23%). This stop moment was related to decreased mortality (–3%; 95% CI, –4% to –1%), fewer complications (–8%; 95% CI, –13% to –3%), and fewer unscheduled transfers to the ICU (–6%; 95% CI, –9% to –3%). IMPROVE negatively affected one other stop moment – ‘discharge from the hospital’ – possibly because of the limited resources of hospitals to improve all stop moments together.\nConclusions\nMixed implementation effects of IMPROVE were found. We found some positive associations between guideline adherence and patient safety (i.e. mortality, complications, and unscheduled transfers to the ICU) except for the timely administration of antibiotics.\nClinical trial registration\nNTR3568 (Dutch Trial Registry).&quot;,&quot;issue&quot;:&quot;3&quot;,&quot;volume&quot;:&quot;128&quot;},&quot;isTemporary&quot;:false},{&quot;id&quot;:&quot;1dfe204a-dc73-3dd3-8daf-ac8819db7ecb&quot;,&quot;itemData&quot;:{&quot;type&quot;:&quot;article-journal&quot;,&quot;id&quot;:&quot;1dfe204a-dc73-3dd3-8daf-ac8819db7ecb&quot;,&quot;title&quot;:&quot;Nurses' adherence to patient safety protocols and its relationship with adverse patient events&quot;,&quot;author&quot;:[{&quot;family&quot;:&quot;Labrague&quot;,&quot;given&quot;:&quot;Leodoro J&quot;,&quot;parse-names&quot;:false,&quot;dropping-particle&quot;:&quot;&quot;,&quot;non-dropping-particle&quot;:&quot;&quot;}],&quot;container-title&quot;:&quot;Journal of Nursing Scholarship&quot;,&quot;DOI&quot;:&quot;https://doi.org/10.1111/jnu.12942&quot;,&quot;ISSN&quot;:&quot;1527-6546&quot;,&quot;URL&quot;:&quot;https://doi.org/10.1111/jnu.12942&quot;,&quot;issued&quot;:{&quot;date-parts&quot;:[[2024,3,1]]},&quot;page&quot;:&quot;282-290&quot;,&quot;abstract&quot;:&quot;Abstract Introduction Ensuring patient safety is a critical component of healthcare delivery, and nurses play a vital role in adhering to patient safety protocols to prevent adverse events. However, studies linking nurses' adherence to these protocols with patient outcomes is scarce. This study has two-fold purposes: (1) to examine determinants of nurses' adherence to patient safety protocols, and (2) to investigate the relationship between nurses' adherence to patient safety protocols and adverse patient events. Design A cross-sectional design. Methods A total of 343 clinical nurses from five hospitals in the Philippines were included in this study. Two standardized scales were used to collect data, including the Patient Safety Adherence Scale and the Adverse Patient Events Scale. Data collection took place from April 2022 to August 2022. Results Adherence to patient safety protocols was generally moderate to high (M?=?4.483), while nurse-reported adverse events occurred at a lower frequency (M?=?1.150). Lower adherence rates were identified in areas such as reporting safety errors (M?=?3.950), conducting fall risk assessments (M?=?4.299), and adhering to pressure ulcer prevention guidelines (M?=?3.979). Patients' and their families' complaints (M?=?2.129) and abuses (M?=?1.475) were the most frequently reported adverse events. Increased adherence to safety protocols was associated with higher reporting of adverse patient events (??=?0.115, p?&lt;?0.001). Conclusion Higher adherence to patient safety protocols resulted in an increased reporting of adverse patient events. The factors identified that contributed to nurses' adherence to patient safety protocols can be utilized in the development of strategies aimed at improving compliance, especially in areas where adherence is currently low. Clinical Relevance Healthcare organizations should prioritize efforts to enhance adherence to patient safety protocols, particularly in areas with lower compliance rates, through relevant trainings, resource provision, and support systems. Promoting a culture of open communication and reporting can significantly contribute to reducing adverse events and improving patient safety.&quot;,&quot;publisher&quot;:&quot;John Wiley &amp; Sons, Ltd&quot;,&quot;issue&quot;:&quot;2&quot;,&quot;volume&quot;:&quot;56&quot;,&quot;container-title-short&quot;:&quot;&quot;},&quot;isTemporary&quot;:false}]},{&quot;citationID&quot;:&quot;MENDELEY_CITATION_7d68c028-cf6a-4001-b2bb-a23dfa1a7af1&quot;,&quot;properties&quot;:{&quot;noteIndex&quot;:0},&quot;isEdited&quot;:false,&quot;manualOverride&quot;:{&quot;isManuallyOverridden&quot;:false,&quot;citeprocText&quot;:&quot;(Yu et al., 2022)&quot;,&quot;manualOverrideText&quot;:&quot;&quot;},&quot;citationTag&quot;:&quot;MENDELEY_CITATION_v3_eyJjaXRhdGlvbklEIjoiTUVOREVMRVlfQ0lUQVRJT05fN2Q2OGMwMjgtY2Y2YS00MDAxLWIyYmItYTIzZGZhMWE3YWYxIiwicHJvcGVydGllcyI6eyJub3RlSW5kZXgiOjB9LCJpc0VkaXRlZCI6ZmFsc2UsIm1hbnVhbE92ZXJyaWRlIjp7ImlzTWFudWFsbHlPdmVycmlkZGVuIjpmYWxzZSwiY2l0ZXByb2NUZXh0IjoiKFl1IGV0IGFsLiwgMjAyMikiLCJtYW51YWxPdmVycmlkZVRleHQiOiIifSwiY2l0YXRpb25JdGVtcyI6W3siaWQiOiI4OGZiZWI4OC0xYTY5LTM0ZjEtOTRlZS02Mzc2M2FmZWU5ZTQiLCJpdGVtRGF0YSI6eyJ0eXBlIjoiYXJ0aWNsZS1qb3VybmFsIiwiaWQiOiI4OGZiZWI4OC0xYTY5LTM0ZjEtOTRlZS02Mzc2M2FmZWU5ZTQiLCJ0aXRsZSI6IkFuYWx5c2lzIG9mIHJlbGF0ZWQgZmFjdG9ycyBiZXR3ZWVuIHRoZSBvY2N1cnJlbmNlIG9mIHNlY29uZGFyeSBlcGlkZXJtb2lkIGN5c3Qgb2YgcGVuaXMgYW5kIGNpcmN1bWNpc2lvbiIsImF1dGhvciI6W3siZmFtaWx5IjoiWXUiLCJnaXZlbiI6IkppYW5nRmFuIiwicGFyc2UtbmFtZXMiOmZhbHNlLCJkcm9wcGluZy1wYXJ0aWNsZSI6IiIsIm5vbi1kcm9wcGluZy1wYXJ0aWNsZSI6IiJ9LHsiZmFtaWx5IjoiVGFuZyIsImdpdmVuIjoiUnVpIiwicGFyc2UtbmFtZXMiOmZhbHNlLCJkcm9wcGluZy1wYXJ0aWNsZSI6IiIsIm5vbi1kcm9wcGluZy1wYXJ0aWNsZSI6IiJ9LHsiZmFtaWx5IjoiRGluZyIsImdpdmVuIjoiS2UiLCJwYXJzZS1uYW1lcyI6ZmFsc2UsImRyb3BwaW5nLXBhcnRpY2xlIjoiIiwibm9uLWRyb3BwaW5nLXBhcnRpY2xlIjoiIn1dLCJjb250YWluZXItdGl0bGUiOiJTY2llbnRpZmljIFJlcG9ydHMiLCJjb250YWluZXItdGl0bGUtc2hvcnQiOiJTY2kuIFJlcC4iLCJET0kiOiIxMC4xMDM4L3M0MTU5OC0wMjItMTY4NzYteSIsIklTU04iOiIyMDQ1LTIzMjIiLCJVUkwiOiJodHRwczovL2RvaS5vcmcvMTAuMTAzOC9zNDE1OTgtMDIyLTE2ODc2LXkiLCJpc3N1ZWQiOnsiZGF0ZS1wYXJ0cyI6W1syMDIyXV19LCJwYWdlIjoiMTM1NjMiLCJhYnN0cmFjdCI6IlNlY29uZGFyeSBlcGlkZXJtb2lkIGN5c3Qgb2YgdGhlIHBlbmlzIGlzIGEgdmVyeSByYXJlIGVwaWRlcm1vaWQgY3lzdCB0aGF0IG9jY3VycyBpbiB0aGUgcGVuaXMuIFRoZSBwdXJwb3NlIG9mIHRoaXMgc3R1ZHkgd2FzIHRvIGludmVzdGlnYXRlIHRoZSByZWxhdGlvbnNoaXAgYmV0d2VlbiB0aGUgb2NjdXJyZW5jZSBvZiBzZWNvbmRhcnkgZXBpZGVybW9pZCBjeXN0IG9mIHBlbmlzIGFuZCBjaXJjdW1jaXNpb24tcmVsYXRlZCBmYWN0b3JzLCBhbmQgdG8gcHJvdmlkZSBwb3NzaWJsZSByZWFzb25hYmxlIGFuZCBlZmZlY3RpdmUgc3VnZ2VzdGlvbnMgZm9yIGNpcmN1bWNpc2lvbi4gVGhlIGRhdGEgb2YgYWxsIHBhdGllbnRzIHdobyB2aXNpdGVkIHRoZSBjbGluaWMgZm9yIGVwaWRlcm1vaWQgY3lzdHMgb2YgdGhlIHBlbmlzIGZyb20gU2VwdGVtYmVyIDIwMDAgdG8gU2VwdGVtYmVyIDIwMjEgaW4gWGlhbmd5YSBIb3NwaXRhbCB3ZXJlIGNvbGxlY3RlZC4gQSByZXRyb3NwZWN0aXZlIHN0dWR5IHdhcyBjYXJyaWVkIG91dCBvbiB3aGV0aGVyIHRoZSBwYXRpZW50cyBoYWQgYmVlbiBjaXJjdW1jaXNlZCBhbmQgdGhlIHN1cmdpY2FsIG1ldGhvZCwgYW5lc3RoZXNpYSBtZXRob2QsIGN5c3QgbG9jYXRpb24sIHN1cmdpY2FsIGFnZSwgcG9zdG9wZXJhdGl2ZSB3b3VuZCBpbmZlY3Rpb24sIHdoZXRoZXIgdGhleSB3ZXJlIHBoaW1vc2lzIHBhdGllbnRzLCBhbmQgdGhlIGxldmVsIG9mIHRoZSBzdXJnZW9uLiBBbW9uZyB0aGUgMjQgcGF0aWVudHMgZm9sbG93ZWQgdXAsIDk1LjglIGhhZCBhIGhpc3Rvcnkgb2YgY2lyY3VtY2lzaW9uLCBhbmQgb25seSA0LjIlIGhhZCBubyBoaXN0b3J5IG9mIGNpcmN1bWNpc2lvbiwgYW5kIHRoZSBtb3JlIHRyYXVtYXRpYyBzdXJnaWNhbCBtZXRob2RzIGRldmVsb3BlZCBzZWNvbmRhcnkgZXBpZGVybW9pZCBjeXN0IG9mIHRoZSBwZW5pcyBhZnRlciBzdXJnZXJ5IHRoZSBoaWdoZXIgdGhlIHByb2JhYmlsaXR5LiBJbmplY3RpbmcgYW5lc3RoZXNpYSBhdCB0aGUgYmFzZSBvZiB0aGUgcGVuaXMgaW5jcmVhc2VzIHRoZSBjaGFuY2VzIG9mIGRldmVsb3BpbmcgYSBzZWNvbmRhcnkgZXBpZGVybW9pZCBjeXN0IG9mIHRoZSBwZW5pcy4gUG9zdG9wZXJhdGl2ZSBzZWNvbmRhcnkgZXBpZGVybW9pZCBjeXN0IG9mIHRoZSBwZW5pcyB3ZXJlIG1haW5seSBsb2NhdGVkIGluIHRoZSBhbnRlcmlvciBzZWdtZW50IGFuZCBwb3N0ZXJpb3Igc2VnbWVudCwgYW5kIHRoZSBhbnRlcmlvciBzZWdtZW50IGhhZCBhIGhpZ2hlciBwcm9wb3J0aW9uLCBmb2xsb3dlZCBieSB0aGUgcG9zdGVyaW9yIHNlZ21lbnQuIFNlY29uZGFyeSBlcGlkZXJtb2lkIGN5c3Qgb2YgdGhlIHBlbmlzIG9jY3VyIG1haW5seSBpbiBhZHVsdHMuIFBvc3RvcGVyYXRpdmUgd291bmQgaW5mZWN0aW9uIGFjY2VsZXJhdGVzIHRoZSBhcHBlYXJhbmNlIG9mIHNlY29uZGFyeSBlcGlkZXJtb2lkIGN5c3Qgb2YgdGhlIHBlbmlzLiBQYXRpZW50cyB3aXRoIHBoaW1vc2lzIGhhdmUgYW4gaW5jcmVhc2VkIHByb2JhYmlsaXR5IG9mIGRldmVsb3Bpbmcgc2Vjb25kYXJ5IGVwaWRlcm1vaWQgY3lzdHMgb2YgdGhlIHBlbmlzIGFmdGVyIHN1cmdlcnkuIFRoZSBpbmNpZGVuY2Ugb2Ygc2Vjb25kYXJ5IGVwaWRlcm1vaWQgY3lzdHMgYW5kIHBvc3RvcGVyYXRpdmUgaW5mZWN0aW9uIGFmdGVyIG1hbnVhbCBjaXJjdW1jaXNpb24gYnkgdGhlIGF0dGVuZGluZyBwaHlzaWNpYW4gd2FzIGhpZ2hlciB0aGFuIHRoYXQgb2YgdGhlIGNoaWVmIHBoeXNpY2lhbi4gQ2lyY3VtY2lzaW9uLCBpbmplY3Rpb24gb2YgYW5lc3RoZXNpYSBhdCB0aGUgYmFzZSBvZiB0aGUgcGVuaXMsIGxpZ2F0aW9uIG9mIHRoZSBwZW5pcywgYW5kIHBvc3RvcGVyYXRpdmUgd291bmQgaW5mZWN0aW9uIG1heSBiZSB0aGUgZXRpb2xvZ2llcyBhbmQgdHJpZ2dlcnMgb2Ygc2Vjb25kYXJ5IGVwaWRlcm1vaWQgY3lzdHMgb2YgdGhlIHBlbmlzLiBBZHVsdHMgYW5kIHBoaW1vc2lzIHBhdGllbnRzIG1heSBiZSBoaWdoLXJpc2sgZ3JvdXBzLiBMb3dlci1sZXZlbCBzdXJnZW9ucyBtYXkgaW5jcmVhc2UgdGhlIG9kZHMgb2YgcG9zdG9wZXJhdGl2ZSBzZWNvbmRhcnkgZXBpZGVybW9pZCBjeXN0cyBvZiB0aGUgcGVuaXMsIGFuZCBpdCBpcyByZWNvbW1lbmRlZCB0aGF0IHN1cmdlcnkgYmUgcGVyZm9ybWVkIGJ5IGEgY2xpbmljYWxseS1leHBlcmllbmNlZCwgaGlnaGVyLWxldmVsIHN1cmdlb24uIFRoZSBpbmRpY2F0aW9ucyBmb3IgY2lyY3VtY2lzaW9uIHNob3VsZCBiZSBzdHJpY3RseSBldmFsdWF0ZWQgYW5kIHRoZSBvcGVyYXRpb24gc2hvdWxkIGJlIHBlcmZvcm1lZCBhcyBzb29uIGFzIHBvc3NpYmxlLCBhbmQgdGhlIGxlc3MgaW52YXNpdmUgc3VyZ2ljYWwgbWV0aG9kIGFuZCBhbmVzdGhlc2lhIG1ldGhvZCBzaG91bGQgYmUgc2VsZWN0ZWQuIFJlZHVjZSBpcnJlbGV2YW50IG9wZXJhdGlvbnMgZHVyaW5nIHN1cmdlcnkgYW5kIGF2b2lkIHdvdW5kIGluZmVjdGlvbiBhZnRlciBzdXJnZXJ5LiIsImlzc3VlIjoiMSIsInZvbHVtZSI6IjEyIn0sImlzVGVtcG9yYXJ5IjpmYWxzZX1dfQ==&quot;,&quot;citationItems&quot;:[{&quot;id&quot;:&quot;88fbeb88-1a69-34f1-94ee-63763afee9e4&quot;,&quot;itemData&quot;:{&quot;type&quot;:&quot;article-journal&quot;,&quot;id&quot;:&quot;88fbeb88-1a69-34f1-94ee-63763afee9e4&quot;,&quot;title&quot;:&quot;Analysis of related factors between the occurrence of secondary epidermoid cyst of penis and circumcision&quot;,&quot;author&quot;:[{&quot;family&quot;:&quot;Yu&quot;,&quot;given&quot;:&quot;JiangFan&quot;,&quot;parse-names&quot;:false,&quot;dropping-particle&quot;:&quot;&quot;,&quot;non-dropping-particle&quot;:&quot;&quot;},{&quot;family&quot;:&quot;Tang&quot;,&quot;given&quot;:&quot;Rui&quot;,&quot;parse-names&quot;:false,&quot;dropping-particle&quot;:&quot;&quot;,&quot;non-dropping-particle&quot;:&quot;&quot;},{&quot;family&quot;:&quot;Ding&quot;,&quot;given&quot;:&quot;Ke&quot;,&quot;parse-names&quot;:false,&quot;dropping-particle&quot;:&quot;&quot;,&quot;non-dropping-particle&quot;:&quot;&quot;}],&quot;container-title&quot;:&quot;Scientific Reports&quot;,&quot;container-title-short&quot;:&quot;Sci. Rep.&quot;,&quot;DOI&quot;:&quot;10.1038/s41598-022-16876-y&quot;,&quot;ISSN&quot;:&quot;2045-2322&quot;,&quot;URL&quot;:&quot;https://doi.org/10.1038/s41598-022-16876-y&quot;,&quot;issued&quot;:{&quot;date-parts&quot;:[[2022]]},&quot;page&quot;:&quot;13563&quot;,&quot;abstract&quot;:&quot;Secondary epidermoid cyst of the penis is a very rare epidermoid cyst that occurs in the penis. The purpose of this study was to investigate the relationship between the occurrence of secondary epidermoid cyst of penis and circumcision-related factors, and to provide possible reasonable and effective suggestions for circumcision. The data of all patients who visited the clinic for epidermoid cysts of the penis from September 2000 to September 2021 in Xiangya Hospital were collected. A retrospective study was carried out on whether the patients had been circumcised and the surgical method, anesthesia method, cyst location, surgical age, postoperative wound infection, whether they were phimosis patients, and the level of the surgeon. Among the 24 patients followed up, 95.8% had a history of circumcision, and only 4.2% had no history of circumcision, and the more traumatic surgical methods developed secondary epidermoid cyst of the penis after surgery the higher the probability. Injecting anesthesia at the base of the penis increases the chances of developing a secondary epidermoid cyst of the penis. Postoperative secondary epidermoid cyst of the penis were mainly located in the anterior segment and posterior segment, and the anterior segment had a higher proportion, followed by the posterior segment. Secondary epidermoid cyst of the penis occur mainly in adults. Postoperative wound infection accelerates the appearance of secondary epidermoid cyst of the penis. Patients with phimosis have an increased probability of developing secondary epidermoid cysts of the penis after surgery. The incidence of secondary epidermoid cysts and postoperative infection after manual circumcision by the attending physician was higher than that of the chief physician. Circumcision, injection of anesthesia at the base of the penis, ligation of the penis, and postoperative wound infection may be the etiologies and triggers of secondary epidermoid cysts of the penis. Adults and phimosis patients may be high-risk groups. Lower-level surgeons may increase the odds of postoperative secondary epidermoid cysts of the penis, and it is recommended that surgery be performed by a clinically-experienced, higher-level surgeon. The indications for circumcision should be strictly evaluated and the operation should be performed as soon as possible, and the less invasive surgical method and anesthesia method should be selected. Reduce irrelevant operations during surgery and avoid wound infection after surgery.&quot;,&quot;issue&quot;:&quot;1&quot;,&quot;volume&quot;:&quot;12&quot;},&quot;isTemporary&quot;:false}]},{&quot;citationID&quot;:&quot;MENDELEY_CITATION_c010fe24-f728-47ae-b255-aa8df4b89c6b&quot;,&quot;properties&quot;:{&quot;noteIndex&quot;:0},&quot;isEdited&quot;:false,&quot;manualOverride&quot;:{&quot;isManuallyOverridden&quot;:false,&quot;citeprocText&quot;:&quot;(Tye &amp;#38; Sardi, 2023)&quot;,&quot;manualOverrideText&quot;:&quot;&quot;},&quot;citationTag&quot;:&quot;MENDELEY_CITATION_v3_eyJjaXRhdGlvbklEIjoiTUVOREVMRVlfQ0lUQVRJT05fYzAxMGZlMjQtZjcyOC00N2FlLWIyNTUtYWE4ZGY0Yjg5YzZiIiwicHJvcGVydGllcyI6eyJub3RlSW5kZXgiOjB9LCJpc0VkaXRlZCI6ZmFsc2UsIm1hbnVhbE92ZXJyaWRlIjp7ImlzTWFudWFsbHlPdmVycmlkZGVuIjpmYWxzZSwiY2l0ZXByb2NUZXh0IjoiKFR5ZSAmIzM4OyBTYXJkaSwgMjAyMykiLCJtYW51YWxPdmVycmlkZVRleHQiOiIifSwiY2l0YXRpb25JdGVtcyI6W3siaWQiOiIxOWUxMjkyZi0wNDdmLTNlYzItYTEwMC1lYzYxZDI0MDE0M2YiLCJpdGVtRGF0YSI6eyJ0eXBlIjoiYXJ0aWNsZS1qb3VybmFsIiwiaWQiOiIxOWUxMjkyZi0wNDdmLTNlYzItYTEwMC1lYzYxZDI0MDE0M2YiLCJ0aXRsZSI6IlBzeWNob2xvZ2ljYWwsIHBzeWNob3NvY2lhbCwgYW5kIHBzeWNob3NleHVhbCBhc3BlY3RzIG9mIHBlbmlsZWNpcmN1bWNpc2lvbiIsImF1dGhvciI6W3siZmFtaWx5IjoiVHllIiwiZ2l2ZW4iOiJNYXJjdXMgQyIsInBhcnNlLW5hbWVzIjpmYWxzZSwiZHJvcHBpbmctcGFydGljbGUiOiIiLCJub24tZHJvcHBpbmctcGFydGljbGUiOiIifSx7ImZhbWlseSI6IlNhcmRpIiwiZ2l2ZW4iOiJMYXVyZW4gTSIsInBhcnNlLW5hbWVzIjpmYWxzZSwiZHJvcHBpbmctcGFydGljbGUiOiIiLCJub24tZHJvcHBpbmctcGFydGljbGUiOiIifV0sImNvbnRhaW5lci10aXRsZSI6IkludGVybmF0aW9uYWwgSm91cm5hbCBvZiBJbXBvdGVuY2UgUmVzZWFyY2giLCJjb250YWluZXItdGl0bGUtc2hvcnQiOiJJbnQuIEouIEltcG90LiBSZXMuIiwiRE9JIjoiMTAuMTAzOC9zNDE0NDMtMDIyLTAwNTUzLTkiLCJJU1NOIjoiMTQ3Ni01NDg5IiwiVVJMIjoiaHR0cHM6Ly9kb2kub3JnLzEwLjEwMzgvczQxNDQzLTAyMi0wMDU1My05IiwiaXNzdWVkIjp7ImRhdGUtcGFydHMiOltbMjAyM11dfSwicGFnZSI6IjI0Mi0yNDgiLCJhYnN0cmFjdCI6IlBvbGljeSBzdGF0ZW1lbnRzIG9uIHBlbmlsZSBjaXJjdW1jaXNpb24gaGF2ZSBmb2N1c2VkIHByaW1hcmlseSBvbmRpc2Vhc2UsIGR5c2Z1bmN0aW9uLCBvciBzZW5zYXRpb24sIHdpdGggcmVsYXRpdmVseSBsaXR0bGUgY29uc2lkZXJhdGlvbiBvZnBzeWNob2xvZ2ljYWwgYW5kIHBzeWNob3NvY2lhbCBpbXBsaWNhdGlvbnMgb2YgdGhlIHByb2NlZHVyZS4gVGhlcmUgaGFzIGFsc28gYmVlbm1pbmltYWwgY29uc2lkZXJhdGlvbiBvZiBwb3RlbnRpYWwgcXVhbGl0YXRpdmUgY2hhbmdlcyBpbiB0aGUgc3ViamVjdGl2ZSBleHBlcmllbmNlb2Ygc2V4dWFsIGFjdGl2aXR5IGZvbGxvd2luZyBjaGFuZ2VzIGluIHBlbmlsZSBhbmF0b215IChmb3Jlc2tpbiByZW1vdmFsKSBvcmFzc29jaWF0ZWQgc2V4dWFsIGJpb21lY2hhbmljcy4gV2UgcHJlc2VudCBhIGNyaXRpY2FsIG92ZXJ2aWV3IG9mIGxpdGVyYXR1cmUgb24gdGhlcHN5Y2hvbG9naWNhbCwgcHN5Y2hvc29jaWFsLCBhbmQgcHN5Y2hvc2V4dWFsIGltcGxpY2F0aW9ucyBvZiBwZW5pbGUgY2lyY3VtY2lzaW9uLldlIGdpdmUgY29uc2lkZXJhdGlvbiB0byBkaWZmZXJlbmNlcyBhbW9uZyBjaXJjdW1jaXNpb25zIHBlcmZvcm1lZCBpbiBpbmZhbmN5LGNoaWxkaG9vZCwgb3IgYWR1bHRob29kLiBXZSBhbHNvIGRpc2N1c3MgcG90ZW50aWFsIHBzeWNob3NvY2lhbCBlZmZlY3RzIG9uIHBhcmVudHNlbGVjdGluZywgb3IgZmFpbGluZyB0byBlbGVjdCwgY2lyY3VtY2lzaW9uIGZvciB0aGVpciBjaGlsZHJlbi4gV2UgcHJvcG9zZSBhZnJhbWV3b3JrIGZvciBwb2xpY3kgY29uc2lkZXJhdGlvbnMgYW5kIGZ1dHVyZSByZXNlYXJjaCwgcmVjb2duaXppbmcgdGhhdCBjdWx0dXJhbGNvbnRleHQgaXMgcGFydGljdWxhcmx5IHNhbGllbnQgZm9yIHRoZSBuYXJyYXRpdmVzIGluZGl2aWR1YWxzIGNvbnN0cnVjdCBhcm91bmRwZW5pbGUgY2lyY3VtY2lzaW9uLCBpbmNsdWRpbmcgYm90aCBhZmZlY3RlZCBpbmRpdmlkdWFscyBhbmQgbWVkaWNhbCBwcm9mZXNzaW9uYWxzd2hvIHBlcmZvcm0gdGhlIHN1cmdlcmllcy4gV2UgYXJndWUgdGhhdCBhZGRpdGlvbmFsIGF0dGVudGlvbiBzaG91bGQgYmUgcGFpZCB0byB0aGVwb3RlbnRpYWwgZm9yIGxvbmctdGVybSBlZmZlY3RzIG9mIHRoZSBwcm9jZWR1cmUgdGhhdCBtYXkgbm90IGJlIHByb3Blcmx5IGNvbnNpZGVyZWR3aGVuIHRoZSBwYXRpZW50IGlzIGFuIGluZmFudCBvciBjaGlsZC4iLCJpc3N1ZSI6IjMiLCJ2b2x1bWUiOiIzNSJ9LCJpc1RlbXBvcmFyeSI6ZmFsc2V9XX0=&quot;,&quot;citationItems&quot;:[{&quot;id&quot;:&quot;19e1292f-047f-3ec2-a100-ec61d240143f&quot;,&quot;itemData&quot;:{&quot;type&quot;:&quot;article-journal&quot;,&quot;id&quot;:&quot;19e1292f-047f-3ec2-a100-ec61d240143f&quot;,&quot;title&quot;:&quot;Psychological, psychosocial, and psychosexual aspects of penilecircumcision&quot;,&quot;author&quot;:[{&quot;family&quot;:&quot;Tye&quot;,&quot;given&quot;:&quot;Marcus C&quot;,&quot;parse-names&quot;:false,&quot;dropping-particle&quot;:&quot;&quot;,&quot;non-dropping-particle&quot;:&quot;&quot;},{&quot;family&quot;:&quot;Sardi&quot;,&quot;given&quot;:&quot;Lauren M&quot;,&quot;parse-names&quot;:false,&quot;dropping-particle&quot;:&quot;&quot;,&quot;non-dropping-particle&quot;:&quot;&quot;}],&quot;container-title&quot;:&quot;International Journal of Impotence Research&quot;,&quot;container-title-short&quot;:&quot;Int. J. Impot. Res.&quot;,&quot;DOI&quot;:&quot;10.1038/s41443-022-00553-9&quot;,&quot;ISSN&quot;:&quot;1476-5489&quot;,&quot;URL&quot;:&quot;https://doi.org/10.1038/s41443-022-00553-9&quot;,&quot;issued&quot;:{&quot;date-parts&quot;:[[2023]]},&quot;page&quot;:&quot;242-248&quot;,&quot;abstract&quot;:&quot;Policy statements on penile circumcision have focused primarily ondisease, dysfunction, or sensation, with relatively little consideration ofpsychological and psychosocial implications of the procedure. There has also beenminimal consideration of potential qualitative changes in the subjective experienceof sexual activity following changes in penile anatomy (foreskin removal) orassociated sexual biomechanics. We present a critical overview of literature on thepsychological, psychosocial, and psychosexual implications of penile circumcision.We give consideration to differences among circumcisions performed in infancy,childhood, or adulthood. We also discuss potential psychosocial effects on parentselecting, or failing to elect, circumcision for their children. We propose aframework for policy considerations and future research, recognizing that culturalcontext is particularly salient for the narratives individuals construct aroundpenile circumcision, including both affected individuals and medical professionalswho perform the surgeries. We argue that additional attention should be paid to thepotential for long-term effects of the procedure that may not be properly consideredwhen the patient is an infant or child.&quot;,&quot;issue&quot;:&quot;3&quot;,&quot;volume&quot;:&quot;35&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B0C13D-B655-4425-8D20-F503EFBA68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1483</TotalTime>
  <Pages>26</Pages>
  <Words>9334</Words>
  <Characters>53209</Characters>
  <Application>Microsoft Office Word</Application>
  <DocSecurity>0</DocSecurity>
  <Lines>443</Lines>
  <Paragraphs>124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62419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heriviyatno Siagian</dc:creator>
  <cp:keywords/>
  <dc:description/>
  <cp:lastModifiedBy>ASUS</cp:lastModifiedBy>
  <cp:revision>330</cp:revision>
  <dcterms:created xsi:type="dcterms:W3CDTF">2026-04-11T17:20:00Z</dcterms:created>
  <dcterms:modified xsi:type="dcterms:W3CDTF">2026-06-30T06:47:00Z</dcterms:modified>
</cp:coreProperties>
</file>