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452C3" w14:textId="6BCB39C4" w:rsidR="00B11778" w:rsidRDefault="00D07AC1">
      <w:r w:rsidRPr="00D07AC1">
        <w:t>May 19, 2026</w:t>
      </w:r>
    </w:p>
    <w:p w14:paraId="5219DE0A" w14:textId="77777777" w:rsidR="00B13B1F" w:rsidRDefault="00B13B1F"/>
    <w:p w14:paraId="2BC4B891" w14:textId="77777777" w:rsidR="00D07AC1" w:rsidRDefault="00D07AC1" w:rsidP="00D07AC1">
      <w:pPr>
        <w:rPr>
          <w:b/>
          <w:bCs/>
          <w:lang w:val="en-ID"/>
        </w:rPr>
      </w:pPr>
      <w:r w:rsidRPr="00D07AC1">
        <w:rPr>
          <w:lang w:val="en-ID"/>
        </w:rPr>
        <w:t>To</w:t>
      </w:r>
      <w:r w:rsidRPr="00D07AC1">
        <w:rPr>
          <w:b/>
          <w:bCs/>
          <w:lang w:val="en-ID"/>
        </w:rPr>
        <w:br/>
        <w:t>The Editor-in-Chief</w:t>
      </w:r>
      <w:r w:rsidRPr="00D07AC1">
        <w:rPr>
          <w:b/>
          <w:bCs/>
          <w:lang w:val="en-ID"/>
        </w:rPr>
        <w:br/>
        <w:t>Journal of Arthropod-Borne Diseases</w:t>
      </w:r>
    </w:p>
    <w:p w14:paraId="439241AE" w14:textId="77777777" w:rsidR="00B13B1F" w:rsidRPr="00D07AC1" w:rsidRDefault="00B13B1F" w:rsidP="00D07AC1">
      <w:pPr>
        <w:rPr>
          <w:b/>
          <w:bCs/>
          <w:lang w:val="en-ID"/>
        </w:rPr>
      </w:pPr>
    </w:p>
    <w:p w14:paraId="34E9634D" w14:textId="77777777" w:rsidR="00D07AC1" w:rsidRPr="00D07AC1" w:rsidRDefault="00D07AC1" w:rsidP="00D07AC1">
      <w:pPr>
        <w:rPr>
          <w:b/>
          <w:bCs/>
          <w:lang w:val="en-ID"/>
        </w:rPr>
      </w:pPr>
      <w:r w:rsidRPr="00D07AC1">
        <w:rPr>
          <w:b/>
          <w:bCs/>
          <w:lang w:val="en-ID"/>
        </w:rPr>
        <w:t>Dear Editor-in-Chief,</w:t>
      </w:r>
    </w:p>
    <w:p w14:paraId="380F45EC" w14:textId="77777777" w:rsidR="00D07AC1" w:rsidRPr="00D07AC1" w:rsidRDefault="00D07AC1" w:rsidP="00D07AC1">
      <w:pPr>
        <w:jc w:val="both"/>
        <w:rPr>
          <w:lang w:val="en-ID"/>
        </w:rPr>
      </w:pPr>
      <w:r w:rsidRPr="00D07AC1">
        <w:rPr>
          <w:lang w:val="en-ID"/>
        </w:rPr>
        <w:t>We respectfully submit our original article entitled “</w:t>
      </w:r>
      <w:r w:rsidRPr="00D07AC1">
        <w:rPr>
          <w:b/>
          <w:bCs/>
          <w:lang w:val="en-ID"/>
        </w:rPr>
        <w:t xml:space="preserve">Laboratory Evaluation of a Non-Insecticide Multimodal Trap Using Carbon Dioxide, Lactic Acid, Ultraviolet-A Light, and Sound Frequency for </w:t>
      </w:r>
      <w:r w:rsidRPr="00D07AC1">
        <w:rPr>
          <w:b/>
          <w:bCs/>
          <w:i/>
          <w:iCs/>
          <w:lang w:val="en-ID"/>
        </w:rPr>
        <w:t>Aedes aegypti</w:t>
      </w:r>
      <w:r w:rsidRPr="00D07AC1">
        <w:rPr>
          <w:b/>
          <w:bCs/>
          <w:lang w:val="en-ID"/>
        </w:rPr>
        <w:t xml:space="preserve"> Control</w:t>
      </w:r>
      <w:r w:rsidRPr="00D07AC1">
        <w:rPr>
          <w:lang w:val="en-ID"/>
        </w:rPr>
        <w:t>” for consideration for publication in the Journal of Arthropod-Borne Diseases.</w:t>
      </w:r>
    </w:p>
    <w:p w14:paraId="3CFA3564" w14:textId="77777777" w:rsidR="00D07AC1" w:rsidRPr="00D07AC1" w:rsidRDefault="00D07AC1" w:rsidP="00D07AC1">
      <w:pPr>
        <w:jc w:val="both"/>
        <w:rPr>
          <w:lang w:val="en-ID"/>
        </w:rPr>
      </w:pPr>
    </w:p>
    <w:p w14:paraId="65DF222E" w14:textId="77777777" w:rsidR="00D07AC1" w:rsidRPr="00D07AC1" w:rsidRDefault="00D07AC1" w:rsidP="00D07AC1">
      <w:pPr>
        <w:jc w:val="both"/>
        <w:rPr>
          <w:lang w:val="en-ID"/>
        </w:rPr>
      </w:pPr>
      <w:r w:rsidRPr="00D07AC1">
        <w:rPr>
          <w:lang w:val="en-ID"/>
        </w:rPr>
        <w:t xml:space="preserve">This manuscript reports the development and laboratory evaluation of a non-insecticide multimodal trap for </w:t>
      </w:r>
      <w:r w:rsidRPr="00B13B1F">
        <w:rPr>
          <w:i/>
          <w:iCs/>
          <w:lang w:val="en-ID"/>
        </w:rPr>
        <w:t>Aedes aegypti</w:t>
      </w:r>
      <w:r w:rsidRPr="00D07AC1">
        <w:rPr>
          <w:lang w:val="en-ID"/>
        </w:rPr>
        <w:t xml:space="preserve"> control. The study used female Aedes aegypti mosquitoes aged 3–5 days, with the colony established from eggs collected in Kendari City, Southeast Sulawesi, Indonesia. The trap integrates carbon dioxide, lactic acid, ultraviolet-A light, sound frequency, a suction fan, and an electric shock system. The findings showed that the four-mode combination produced the highest trapping or mortality effectiveness, suggesting its potential as a supporting tool for adult mosquito control in integrated dengue vector management.</w:t>
      </w:r>
    </w:p>
    <w:p w14:paraId="3C2F2B48" w14:textId="77777777" w:rsidR="00D07AC1" w:rsidRPr="00D07AC1" w:rsidRDefault="00D07AC1" w:rsidP="00D07AC1">
      <w:pPr>
        <w:jc w:val="both"/>
        <w:rPr>
          <w:lang w:val="en-ID"/>
        </w:rPr>
      </w:pPr>
    </w:p>
    <w:p w14:paraId="789C4A8F" w14:textId="77777777" w:rsidR="00D07AC1" w:rsidRPr="00D07AC1" w:rsidRDefault="00D07AC1" w:rsidP="00D07AC1">
      <w:pPr>
        <w:jc w:val="both"/>
        <w:rPr>
          <w:lang w:val="en-ID"/>
        </w:rPr>
      </w:pPr>
      <w:r w:rsidRPr="00D07AC1">
        <w:rPr>
          <w:lang w:val="en-ID"/>
        </w:rPr>
        <w:t>We believe that this manuscript is relevant to the scope of the journal because it addresses dengue vector control, medical entomology, non-insecticide mosquito trapping technology, and integrated vector management. The study provides laboratory evidence that may support further semi-field and field evaluation of environmentally safer vector control tools.</w:t>
      </w:r>
    </w:p>
    <w:p w14:paraId="1EE55540" w14:textId="77777777" w:rsidR="00D07AC1" w:rsidRPr="00D07AC1" w:rsidRDefault="00D07AC1" w:rsidP="00D07AC1">
      <w:pPr>
        <w:jc w:val="both"/>
        <w:rPr>
          <w:lang w:val="en-ID"/>
        </w:rPr>
      </w:pPr>
    </w:p>
    <w:p w14:paraId="5F04311E" w14:textId="77777777" w:rsidR="00D07AC1" w:rsidRPr="00D07AC1" w:rsidRDefault="00D07AC1" w:rsidP="00D07AC1">
      <w:pPr>
        <w:jc w:val="both"/>
        <w:rPr>
          <w:lang w:val="en-ID"/>
        </w:rPr>
      </w:pPr>
      <w:r w:rsidRPr="00D07AC1">
        <w:rPr>
          <w:lang w:val="en-ID"/>
        </w:rPr>
        <w:t xml:space="preserve">We confirm that this manuscript is original, has not been published previously, and is not currently under consideration for publication elsewhere. All authors have read and approved the final version of the manuscript and agree with its submission to the Journal of Arthropod-Borne </w:t>
      </w:r>
      <w:r w:rsidRPr="00D07AC1">
        <w:rPr>
          <w:lang w:val="en-ID"/>
        </w:rPr>
        <w:lastRenderedPageBreak/>
        <w:t>Diseases. The authors declare no conflict of interest. This study did not involve human participants, human biological samples, identifiable personal data, or vertebrate animals; therefore, formal ethical approval was not required.</w:t>
      </w:r>
    </w:p>
    <w:p w14:paraId="3EDD46EE" w14:textId="77777777" w:rsidR="00D07AC1" w:rsidRPr="00D07AC1" w:rsidRDefault="00D07AC1" w:rsidP="00D07AC1">
      <w:pPr>
        <w:jc w:val="both"/>
        <w:rPr>
          <w:lang w:val="en-ID"/>
        </w:rPr>
      </w:pPr>
    </w:p>
    <w:p w14:paraId="53DBD058" w14:textId="232FF4D6" w:rsidR="00B11778" w:rsidRPr="00D07AC1" w:rsidRDefault="00D07AC1" w:rsidP="00D07AC1">
      <w:pPr>
        <w:jc w:val="both"/>
      </w:pPr>
      <w:r w:rsidRPr="00D07AC1">
        <w:rPr>
          <w:lang w:val="en-ID"/>
        </w:rPr>
        <w:t>Thank you for considering our manuscript for review. We look forward to your response.</w:t>
      </w:r>
    </w:p>
    <w:p w14:paraId="32D49FE1" w14:textId="77777777" w:rsidR="00B11778" w:rsidRDefault="00B11778"/>
    <w:p w14:paraId="6507A48B" w14:textId="01D06A1F" w:rsidR="00B11778" w:rsidRDefault="00000000">
      <w:r>
        <w:t>Sincerely,</w:t>
      </w:r>
    </w:p>
    <w:p w14:paraId="71405511" w14:textId="77777777" w:rsidR="00B11778" w:rsidRDefault="00000000">
      <w:r>
        <w:t>Mubarak</w:t>
      </w:r>
    </w:p>
    <w:p w14:paraId="4C0C4E95" w14:textId="06C51B24" w:rsidR="00B11778" w:rsidRDefault="00D07AC1">
      <w:r>
        <w:t>On behalf of all authors</w:t>
      </w:r>
    </w:p>
    <w:p w14:paraId="0F2F8911" w14:textId="77777777" w:rsidR="00B11778" w:rsidRDefault="00000000">
      <w:r>
        <w:t>Faculty of Medicine, Universitas Halu Oleo, Kendari, Indonesia</w:t>
      </w:r>
    </w:p>
    <w:p w14:paraId="2DAA09F9" w14:textId="77777777" w:rsidR="00B11778" w:rsidRDefault="00000000">
      <w:r>
        <w:t>Email: mubarak@uho.ac.id</w:t>
      </w:r>
    </w:p>
    <w:p w14:paraId="6F4D6328" w14:textId="77777777" w:rsidR="00B11778" w:rsidRDefault="00000000">
      <w:r>
        <w:t>Phone: +62-82292744708</w:t>
      </w:r>
    </w:p>
    <w:sectPr w:rsidR="00B117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019076">
    <w:abstractNumId w:val="8"/>
  </w:num>
  <w:num w:numId="2" w16cid:durableId="1252936284">
    <w:abstractNumId w:val="6"/>
  </w:num>
  <w:num w:numId="3" w16cid:durableId="680665276">
    <w:abstractNumId w:val="5"/>
  </w:num>
  <w:num w:numId="4" w16cid:durableId="1486625876">
    <w:abstractNumId w:val="4"/>
  </w:num>
  <w:num w:numId="5" w16cid:durableId="1564758583">
    <w:abstractNumId w:val="7"/>
  </w:num>
  <w:num w:numId="6" w16cid:durableId="351415614">
    <w:abstractNumId w:val="3"/>
  </w:num>
  <w:num w:numId="7" w16cid:durableId="1908684840">
    <w:abstractNumId w:val="2"/>
  </w:num>
  <w:num w:numId="8" w16cid:durableId="956720431">
    <w:abstractNumId w:val="1"/>
  </w:num>
  <w:num w:numId="9" w16cid:durableId="595750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DC1"/>
    <w:rsid w:val="00606EF7"/>
    <w:rsid w:val="00AA1D8D"/>
    <w:rsid w:val="00AF1C6C"/>
    <w:rsid w:val="00B11778"/>
    <w:rsid w:val="00B13B1F"/>
    <w:rsid w:val="00B47730"/>
    <w:rsid w:val="00CB0664"/>
    <w:rsid w:val="00D07AC1"/>
    <w:rsid w:val="00E72F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B75F8"/>
  <w14:defaultImageDpi w14:val="300"/>
  <w15:docId w15:val="{9DD80762-29A5-493A-BB82-1CC26616A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2026-05-19T08:06:00Z</dcterms:created>
  <dcterms:modified xsi:type="dcterms:W3CDTF">2026-05-19T08:06:00Z</dcterms:modified>
  <cp:category/>
</cp:coreProperties>
</file>