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sz w:val="24"/>
        </w:rPr>
        <w:t>10 June 2026</w:t>
      </w:r>
    </w:p>
    <w:p>
      <w:r>
        <w:rPr>
          <w:rFonts w:ascii="Times New Roman" w:hAnsi="Times New Roman"/>
          <w:sz w:val="24"/>
        </w:rPr>
        <w:t>Professor Mohammad Bagher Rokni, PhD</w:t>
        <w:br/>
        <w:t>Editor-in-Chief</w:t>
        <w:br/>
        <w:t>Iranian Journal of Parasitology</w:t>
      </w:r>
    </w:p>
    <w:p>
      <w:r>
        <w:rPr>
          <w:rFonts w:ascii="Times New Roman" w:hAnsi="Times New Roman"/>
          <w:sz w:val="24"/>
        </w:rPr>
        <w:t>Dear Editor-in-Chief,</w:t>
      </w:r>
    </w:p>
    <w:p>
      <w:r>
        <w:rPr>
          <w:rFonts w:ascii="Times New Roman" w:hAnsi="Times New Roman"/>
          <w:sz w:val="24"/>
        </w:rPr>
        <w:t>We are pleased to submit our manuscript entitled "Maternal Toxoplasma gondii Infection and Adverse Pregnancy Outcomes: A Systematic Review and Meta-Analysis" for consideration as a Review Article/Systematic Review and Meta-Analysis in the Iranian Journal of Parasitology.</w:t>
      </w:r>
    </w:p>
    <w:p>
      <w:r>
        <w:rPr>
          <w:rFonts w:ascii="Times New Roman" w:hAnsi="Times New Roman"/>
          <w:sz w:val="24"/>
        </w:rPr>
        <w:t>This systematic review and meta-analysis evaluates the association between maternal Toxoplasma gondii infection and adverse pregnancy outcomes, including abortion, preterm birth, and congenital abnormalities. The topic is directly aligned with the journal's scope in parasitology and parasitic diseases, and the manuscript has been prepared in accordance with the journal's requirements for review articles and PRISMA/MOOSE reporting guidance.</w:t>
      </w:r>
    </w:p>
    <w:p>
      <w:r>
        <w:rPr>
          <w:rFonts w:ascii="Times New Roman" w:hAnsi="Times New Roman"/>
          <w:sz w:val="24"/>
        </w:rPr>
        <w:t>The manuscript has not been published previously and is not under consideration by any other journal. All listed authors have read and approved the submitted version and accept responsibility for the scientific integrity of the manuscript contents. Because this study is based on previously published data, new ethics approval and informed consent were not required. The authors declare no conflict of interest and report no specific funding for this work.</w:t>
      </w:r>
    </w:p>
    <w:p>
      <w:r>
        <w:rPr>
          <w:rFonts w:ascii="Times New Roman" w:hAnsi="Times New Roman"/>
          <w:sz w:val="24"/>
        </w:rPr>
        <w:t>We believe that this evidence synthesis may be useful for clinicians, parasitologists, and public health practitioners by supporting early screening, prevention, and appropriate management of toxoplasmosis during pregnancy.</w:t>
      </w:r>
    </w:p>
    <w:p>
      <w:r>
        <w:rPr>
          <w:rFonts w:ascii="Times New Roman" w:hAnsi="Times New Roman"/>
          <w:sz w:val="24"/>
        </w:rPr>
        <w:t>Thank you for considering our manuscript for publication in the Iranian Journal of Parasitology. We look forward to your response.</w:t>
      </w:r>
    </w:p>
    <w:p>
      <w:r>
        <w:rPr>
          <w:rFonts w:ascii="Times New Roman" w:hAnsi="Times New Roman"/>
          <w:sz w:val="24"/>
        </w:rPr>
        <w:t>Sincerely,</w:t>
      </w:r>
    </w:p>
    <w:p>
      <w:r>
        <w:rPr>
          <w:rFonts w:ascii="Times New Roman" w:hAnsi="Times New Roman"/>
          <w:sz w:val="24"/>
        </w:rPr>
        <w:t>Nora Harminarti</w:t>
        <w:br/>
        <w:t>Department of Parasitology, Faculty of Medicine, Universitas Andalas, Indonesia</w:t>
        <w:br/>
        <w:t>E-mail: noraharminarti@med.unand.ac.id; noraharminarti@gmail.com</w:t>
        <w:br/>
        <w:t>Telephone: 085216270291</w:t>
        <w:br/>
        <w:t>On behalf of all authors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