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264E" w14:textId="77777777" w:rsidR="0063734A" w:rsidRPr="006C066B" w:rsidRDefault="00000000">
      <w:pPr>
        <w:jc w:val="center"/>
        <w:rPr>
          <w:color w:val="000000" w:themeColor="text1"/>
        </w:rPr>
      </w:pPr>
      <w:r w:rsidRPr="006C066B">
        <w:rPr>
          <w:b/>
          <w:color w:val="000000" w:themeColor="text1"/>
          <w:sz w:val="28"/>
        </w:rPr>
        <w:t>Ethics, Consent, and Data Availability Statements</w:t>
      </w:r>
    </w:p>
    <w:p w14:paraId="016169A3" w14:textId="77777777" w:rsidR="0063734A" w:rsidRPr="006C066B" w:rsidRDefault="00000000">
      <w:pPr>
        <w:rPr>
          <w:color w:val="000000" w:themeColor="text1"/>
        </w:rPr>
      </w:pPr>
      <w:r w:rsidRPr="006C066B">
        <w:rPr>
          <w:b/>
          <w:color w:val="000000" w:themeColor="text1"/>
        </w:rPr>
        <w:t>Manuscript title:</w:t>
      </w:r>
      <w:r w:rsidRPr="006C066B">
        <w:rPr>
          <w:color w:val="000000" w:themeColor="text1"/>
        </w:rPr>
        <w:t xml:space="preserve"> Mothers' Experiences of Relactation to Improve Breastfeeding Practices in Tasikmalaya, Indonesia: A Phenomenological Study</w:t>
      </w:r>
    </w:p>
    <w:p w14:paraId="111E49E4" w14:textId="77777777" w:rsidR="0063734A" w:rsidRPr="006C066B" w:rsidRDefault="00000000">
      <w:pPr>
        <w:rPr>
          <w:color w:val="000000" w:themeColor="text1"/>
        </w:rPr>
      </w:pPr>
      <w:r w:rsidRPr="006C066B">
        <w:rPr>
          <w:b/>
          <w:color w:val="000000" w:themeColor="text1"/>
        </w:rPr>
        <w:t>Journal:</w:t>
      </w:r>
      <w:r w:rsidRPr="006C066B">
        <w:rPr>
          <w:color w:val="000000" w:themeColor="text1"/>
        </w:rPr>
        <w:t xml:space="preserve"> Journal of Research Development in Nursing and Midwifery (JRDNM)</w:t>
      </w:r>
    </w:p>
    <w:p w14:paraId="520561BB" w14:textId="77777777" w:rsidR="0063734A" w:rsidRPr="006C066B" w:rsidRDefault="00000000">
      <w:pPr>
        <w:pStyle w:val="Heading1"/>
        <w:rPr>
          <w:color w:val="000000" w:themeColor="text1"/>
        </w:rPr>
      </w:pPr>
      <w:r w:rsidRPr="006C066B">
        <w:rPr>
          <w:color w:val="000000" w:themeColor="text1"/>
        </w:rPr>
        <w:t>Ethics Approval and Consent to Participate</w:t>
      </w:r>
    </w:p>
    <w:p w14:paraId="3383273A" w14:textId="77777777" w:rsidR="0063734A" w:rsidRPr="006C066B" w:rsidRDefault="00000000">
      <w:pPr>
        <w:rPr>
          <w:color w:val="000000" w:themeColor="text1"/>
        </w:rPr>
      </w:pPr>
      <w:r w:rsidRPr="006C066B">
        <w:rPr>
          <w:color w:val="000000" w:themeColor="text1"/>
        </w:rPr>
        <w:t>This study was approved by the Ethics Committee of the Faculty of Health Sciences and Technology, Jenderal Achmad Yani University, Indonesia, with approval number 0864/KEPK/FITKes-Unjani/VI/2024. Before each interview, participants were informed about the study objectives, procedures, confidentiality, voluntary participation, and their right to withdraw at any time. Written informed consent was obtained from all participants before data collection.</w:t>
      </w:r>
    </w:p>
    <w:p w14:paraId="4984A799" w14:textId="77777777" w:rsidR="0063734A" w:rsidRPr="006C066B" w:rsidRDefault="00000000">
      <w:pPr>
        <w:pStyle w:val="Heading1"/>
        <w:rPr>
          <w:color w:val="000000" w:themeColor="text1"/>
        </w:rPr>
      </w:pPr>
      <w:r w:rsidRPr="006C066B">
        <w:rPr>
          <w:color w:val="000000" w:themeColor="text1"/>
        </w:rPr>
        <w:t>Consent for Publication</w:t>
      </w:r>
    </w:p>
    <w:p w14:paraId="011E7606" w14:textId="77777777" w:rsidR="0063734A" w:rsidRPr="006C066B" w:rsidRDefault="00000000">
      <w:pPr>
        <w:rPr>
          <w:color w:val="000000" w:themeColor="text1"/>
        </w:rPr>
      </w:pPr>
      <w:r w:rsidRPr="006C066B">
        <w:rPr>
          <w:color w:val="000000" w:themeColor="text1"/>
        </w:rPr>
        <w:t>The manuscript contains anonymized participant quotations labelled only with participant codes. No directly identifying personal data, images, or videos are included. Consent for publication of anonymized quotations was obtained as part of the informed consent process.</w:t>
      </w:r>
    </w:p>
    <w:p w14:paraId="08A264B4" w14:textId="77777777" w:rsidR="0063734A" w:rsidRPr="006C066B" w:rsidRDefault="00000000">
      <w:pPr>
        <w:pStyle w:val="Heading1"/>
        <w:rPr>
          <w:color w:val="000000" w:themeColor="text1"/>
        </w:rPr>
      </w:pPr>
      <w:r w:rsidRPr="006C066B">
        <w:rPr>
          <w:color w:val="000000" w:themeColor="text1"/>
        </w:rPr>
        <w:t>Data Availability Statement</w:t>
      </w:r>
    </w:p>
    <w:p w14:paraId="58FDFA6C" w14:textId="77777777" w:rsidR="0063734A" w:rsidRPr="006C066B" w:rsidRDefault="00000000">
      <w:pPr>
        <w:rPr>
          <w:color w:val="000000" w:themeColor="text1"/>
        </w:rPr>
      </w:pPr>
      <w:r w:rsidRPr="006C066B">
        <w:rPr>
          <w:color w:val="000000" w:themeColor="text1"/>
        </w:rPr>
        <w:t>The datasets generated and analyzed during the current study are not publicly available due to participant privacy and confidentiality considerations. De-identified data may be made available from the corresponding author upon reasonable request and with approval from the relevant ethics committee.</w:t>
      </w:r>
    </w:p>
    <w:p w14:paraId="227CECF2" w14:textId="77777777" w:rsidR="0063734A" w:rsidRPr="006C066B" w:rsidRDefault="00000000">
      <w:pPr>
        <w:pStyle w:val="Heading1"/>
        <w:rPr>
          <w:color w:val="000000" w:themeColor="text1"/>
        </w:rPr>
      </w:pPr>
      <w:r w:rsidRPr="006C066B">
        <w:rPr>
          <w:color w:val="000000" w:themeColor="text1"/>
        </w:rPr>
        <w:t>Confidentiality Note</w:t>
      </w:r>
    </w:p>
    <w:p w14:paraId="2D9ACAB2" w14:textId="77777777" w:rsidR="0063734A" w:rsidRPr="006C066B" w:rsidRDefault="00000000">
      <w:pPr>
        <w:rPr>
          <w:color w:val="000000" w:themeColor="text1"/>
        </w:rPr>
      </w:pPr>
      <w:r w:rsidRPr="006C066B">
        <w:rPr>
          <w:color w:val="000000" w:themeColor="text1"/>
        </w:rPr>
        <w:t>Interview recordings and transcripts should be stored securely by the research team. Raw transcripts should not be uploaded publicly because they may contain potentially identifiable qualitative information.</w:t>
      </w:r>
    </w:p>
    <w:p w14:paraId="265ECCC8" w14:textId="77777777" w:rsidR="0063734A" w:rsidRPr="006C066B" w:rsidRDefault="00000000">
      <w:pPr>
        <w:pStyle w:val="Heading1"/>
        <w:rPr>
          <w:color w:val="000000" w:themeColor="text1"/>
        </w:rPr>
      </w:pPr>
      <w:r w:rsidRPr="006C066B">
        <w:rPr>
          <w:color w:val="000000" w:themeColor="text1"/>
        </w:rPr>
        <w:t>Upload Note</w:t>
      </w:r>
    </w:p>
    <w:p w14:paraId="1DE2DE63" w14:textId="77777777" w:rsidR="0063734A" w:rsidRPr="006C066B" w:rsidRDefault="00000000">
      <w:pPr>
        <w:rPr>
          <w:color w:val="000000" w:themeColor="text1"/>
        </w:rPr>
      </w:pPr>
      <w:r w:rsidRPr="006C066B">
        <w:rPr>
          <w:color w:val="000000" w:themeColor="text1"/>
        </w:rPr>
        <w:t>This statement file can be uploaded as a supplementary ethics/data statement if the submission system provides an optional field. The official ethics approval certificate should be uploaded separately if requested by the journal.</w:t>
      </w:r>
    </w:p>
    <w:sectPr w:rsidR="0063734A" w:rsidRPr="006C066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09981" w14:textId="77777777" w:rsidR="00CB36F2" w:rsidRDefault="00CB36F2">
      <w:pPr>
        <w:spacing w:after="0" w:line="240" w:lineRule="auto"/>
      </w:pPr>
      <w:r>
        <w:separator/>
      </w:r>
    </w:p>
  </w:endnote>
  <w:endnote w:type="continuationSeparator" w:id="0">
    <w:p w14:paraId="7039C32B" w14:textId="77777777" w:rsidR="00CB36F2" w:rsidRDefault="00CB3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E99A" w14:textId="77777777" w:rsidR="0063734A" w:rsidRDefault="00000000">
    <w:pPr>
      <w:pStyle w:val="Footer"/>
      <w:jc w:val="center"/>
    </w:pPr>
    <w:r>
      <w:t xml:space="preserve">Page </w:t>
    </w:r>
    <w:r>
      <w:fldChar w:fldCharType="begin"/>
    </w:r>
    <w:r>
      <w:instrText>PAGE</w:instrText>
    </w:r>
    <w:r w:rsidR="006C066B">
      <w:fldChar w:fldCharType="separate"/>
    </w:r>
    <w:r w:rsidR="006C06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FC36" w14:textId="77777777" w:rsidR="00CB36F2" w:rsidRDefault="00CB36F2">
      <w:pPr>
        <w:spacing w:after="0" w:line="240" w:lineRule="auto"/>
      </w:pPr>
      <w:r>
        <w:separator/>
      </w:r>
    </w:p>
  </w:footnote>
  <w:footnote w:type="continuationSeparator" w:id="0">
    <w:p w14:paraId="18899474" w14:textId="77777777" w:rsidR="00CB36F2" w:rsidRDefault="00CB36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972278">
    <w:abstractNumId w:val="8"/>
  </w:num>
  <w:num w:numId="2" w16cid:durableId="490559169">
    <w:abstractNumId w:val="6"/>
  </w:num>
  <w:num w:numId="3" w16cid:durableId="542135916">
    <w:abstractNumId w:val="5"/>
  </w:num>
  <w:num w:numId="4" w16cid:durableId="769739097">
    <w:abstractNumId w:val="4"/>
  </w:num>
  <w:num w:numId="5" w16cid:durableId="98263347">
    <w:abstractNumId w:val="7"/>
  </w:num>
  <w:num w:numId="6" w16cid:durableId="45035517">
    <w:abstractNumId w:val="3"/>
  </w:num>
  <w:num w:numId="7" w16cid:durableId="932589536">
    <w:abstractNumId w:val="2"/>
  </w:num>
  <w:num w:numId="8" w16cid:durableId="402532915">
    <w:abstractNumId w:val="1"/>
  </w:num>
  <w:num w:numId="9" w16cid:durableId="2084838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F3"/>
    <w:rsid w:val="0029639D"/>
    <w:rsid w:val="002E3C0B"/>
    <w:rsid w:val="00326F90"/>
    <w:rsid w:val="0063734A"/>
    <w:rsid w:val="006C066B"/>
    <w:rsid w:val="00AA1D8D"/>
    <w:rsid w:val="00B47730"/>
    <w:rsid w:val="00CB0664"/>
    <w:rsid w:val="00CB3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01EFF"/>
  <w14:defaultImageDpi w14:val="300"/>
  <w15:docId w15:val="{643C45C6-5A3E-4A1C-90C2-ABC57351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2</cp:revision>
  <dcterms:created xsi:type="dcterms:W3CDTF">2013-12-23T23:15:00Z</dcterms:created>
  <dcterms:modified xsi:type="dcterms:W3CDTF">2026-06-05T03:34:00Z</dcterms:modified>
  <cp:category/>
</cp:coreProperties>
</file>