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3B53" w14:textId="77777777" w:rsidR="00826507" w:rsidRDefault="00000000">
      <w:pPr>
        <w:jc w:val="center"/>
      </w:pPr>
      <w:r>
        <w:rPr>
          <w:b/>
        </w:rPr>
        <w:t>Molecular Confirmation and Phylogenetic Analysis of Human BGN and G6PD Gene Fragments Using Sanger Sequencing</w:t>
      </w:r>
    </w:p>
    <w:p w14:paraId="63F8B3BF" w14:textId="77777777" w:rsidR="00826507" w:rsidRDefault="00000000">
      <w:r>
        <w:t>Article type: Original Article</w:t>
      </w:r>
    </w:p>
    <w:p w14:paraId="571482FF" w14:textId="77777777" w:rsidR="00826507" w:rsidRDefault="00000000">
      <w:r>
        <w:t>Running title: Sanger confirmation of BGN and G6PD</w:t>
      </w:r>
    </w:p>
    <w:p w14:paraId="48F25DF5" w14:textId="77777777" w:rsidR="00826507" w:rsidRDefault="00000000">
      <w:pPr>
        <w:pStyle w:val="Heading1"/>
      </w:pPr>
      <w:r>
        <w:rPr>
          <w:rFonts w:ascii="Times New Roman" w:eastAsia="Times New Roman" w:hAnsi="Times New Roman"/>
        </w:rPr>
        <w:t>Authors</w:t>
      </w:r>
    </w:p>
    <w:p w14:paraId="150B5A5F" w14:textId="77777777" w:rsidR="00826507" w:rsidRDefault="00000000">
      <w:r>
        <w:t>Atna Permana</w:t>
      </w:r>
      <w:r>
        <w:rPr>
          <w:vertAlign w:val="superscript"/>
        </w:rPr>
        <w:t>1</w:t>
      </w:r>
      <w:r>
        <w:t>*, Prima Nanda Fauziah</w:t>
      </w:r>
      <w:r>
        <w:rPr>
          <w:vertAlign w:val="superscript"/>
        </w:rPr>
        <w:t>1</w:t>
      </w:r>
      <w:r>
        <w:t>, Zuraida</w:t>
      </w:r>
      <w:r>
        <w:rPr>
          <w:vertAlign w:val="superscript"/>
        </w:rPr>
        <w:t>1</w:t>
      </w:r>
      <w:r>
        <w:t>, Parto Fransiskus</w:t>
      </w:r>
      <w:r>
        <w:rPr>
          <w:vertAlign w:val="superscript"/>
        </w:rPr>
        <w:t>2</w:t>
      </w:r>
    </w:p>
    <w:p w14:paraId="6F96A43C" w14:textId="77777777" w:rsidR="00826507" w:rsidRDefault="00000000">
      <w:pPr>
        <w:pStyle w:val="Heading1"/>
      </w:pPr>
      <w:r>
        <w:rPr>
          <w:rFonts w:ascii="Times New Roman" w:eastAsia="Times New Roman" w:hAnsi="Times New Roman"/>
        </w:rPr>
        <w:t>Affiliations</w:t>
      </w:r>
    </w:p>
    <w:p w14:paraId="5C6DE9B6" w14:textId="77777777" w:rsidR="003F5DA1" w:rsidRDefault="00000000">
      <w:r>
        <w:t xml:space="preserve">1 </w:t>
      </w:r>
      <w:r w:rsidR="003F5DA1" w:rsidRPr="00A0765E">
        <w:t>Medical Laboratory Technology Undergraduate Applied Program, Faculty of Health, Universitas Mohammad Husni Thamrin, Jakarta, Indonesia</w:t>
      </w:r>
      <w:r w:rsidR="003F5DA1">
        <w:t xml:space="preserve"> </w:t>
      </w:r>
    </w:p>
    <w:p w14:paraId="61B4EE3D" w14:textId="411BA3F6" w:rsidR="00826507" w:rsidRDefault="00000000">
      <w:r>
        <w:t>2 Health Polytechnic of the Ministry of Health Jakarta III, Jakarta, Indonesia</w:t>
      </w:r>
    </w:p>
    <w:p w14:paraId="7524739F" w14:textId="77777777" w:rsidR="00826507" w:rsidRDefault="00000000">
      <w:pPr>
        <w:pStyle w:val="Heading1"/>
      </w:pPr>
      <w:r>
        <w:rPr>
          <w:rFonts w:ascii="Times New Roman" w:eastAsia="Times New Roman" w:hAnsi="Times New Roman"/>
        </w:rPr>
        <w:t>Corresponding author</w:t>
      </w:r>
    </w:p>
    <w:p w14:paraId="1274A1C9" w14:textId="77777777" w:rsidR="00826507" w:rsidRDefault="00000000">
      <w:r>
        <w:t>Atna Permana</w:t>
      </w:r>
    </w:p>
    <w:p w14:paraId="1F6F5BC9" w14:textId="77777777" w:rsidR="00826507" w:rsidRDefault="00000000">
      <w:r>
        <w:t>Bachelor of Applied Medical Laboratory Technology Study Program, Faculty of Health, Universitas Mohammad Husni Thamrin, Jakarta, Indonesia</w:t>
      </w:r>
    </w:p>
    <w:p w14:paraId="0E20F79A" w14:textId="77777777" w:rsidR="00826507" w:rsidRDefault="00000000">
      <w:r>
        <w:t>Mailing address: Perum Jatisari Permai Blok ED 16, Jalan Lombok, RT 08/14, Jatiasih, Bekasi, West Java, Indonesia</w:t>
      </w:r>
    </w:p>
    <w:p w14:paraId="21C790A9" w14:textId="77777777" w:rsidR="00826507" w:rsidRDefault="00000000">
      <w:r>
        <w:t>Telephone/WhatsApp: +62 819-3120-0083</w:t>
      </w:r>
    </w:p>
    <w:p w14:paraId="00056257" w14:textId="77777777" w:rsidR="00826507" w:rsidRDefault="00000000">
      <w:r>
        <w:t>Fax: Not available</w:t>
      </w:r>
    </w:p>
    <w:p w14:paraId="699A46E5" w14:textId="77777777" w:rsidR="00826507" w:rsidRDefault="00000000">
      <w:r>
        <w:t>Email: atnap@yahoo.com</w:t>
      </w:r>
    </w:p>
    <w:p w14:paraId="5E9EAE3C" w14:textId="77777777" w:rsidR="00826507" w:rsidRDefault="00000000">
      <w:r>
        <w:t>ORCID ID: https://orcid.org/0000-0002-1151-1637</w:t>
      </w:r>
    </w:p>
    <w:p w14:paraId="088F22D8" w14:textId="77777777" w:rsidR="00826507" w:rsidRDefault="00000000">
      <w:r>
        <w:t>Scopus ID: 58667613900</w:t>
      </w:r>
    </w:p>
    <w:p w14:paraId="76387349" w14:textId="77777777" w:rsidR="00826507" w:rsidRDefault="00000000">
      <w:r>
        <w:t>Google Scholar: https://scholar.google.com/citations?user=2k7TjiEAAAAJ&amp;hl=en</w:t>
      </w:r>
    </w:p>
    <w:p w14:paraId="6EABA7E9" w14:textId="77777777" w:rsidR="00826507" w:rsidRDefault="00000000">
      <w:pPr>
        <w:pStyle w:val="Heading1"/>
      </w:pPr>
      <w:r>
        <w:rPr>
          <w:rFonts w:ascii="Times New Roman" w:eastAsia="Times New Roman" w:hAnsi="Times New Roman"/>
        </w:rPr>
        <w:lastRenderedPageBreak/>
        <w:t>Author information</w:t>
      </w:r>
    </w:p>
    <w:p w14:paraId="4A55812B" w14:textId="77777777" w:rsidR="00826507" w:rsidRDefault="00000000">
      <w:r>
        <w:t>Atna Permana - Affiliation: Bachelor of Applied Medical Laboratory Technology Study Program, Faculty of Health, Universitas Mohammad Husni Thamrin, Jakarta, Indonesia; ORCID: https://orcid.org/0000-0002-1151-1637; Email: atnap@yahoo.com; Scopus ID: 58667613900; Google Scholar: https://scholar.google.com/citations?user=2k7TjiEAAAAJ&amp;hl=en</w:t>
      </w:r>
    </w:p>
    <w:p w14:paraId="4D491B46" w14:textId="77777777" w:rsidR="00826507" w:rsidRDefault="00000000">
      <w:r>
        <w:t>Prima Nanda Fauziah - Affiliation: Bachelor of Applied Medical Laboratory Technology Study Program, Faculty of Health, Universitas Mohammad Husni Thamrin, Jakarta, Indonesia; ORCID: https://orcid.org/0000-0002-5242-5778; Email: primanandafauziah@gmail.com; Scopus ID: 56660624800; Google Scholar: https://scholar.google.com/citations?hl=id&amp;user=3L1nAf4AAAAJ</w:t>
      </w:r>
    </w:p>
    <w:p w14:paraId="08A81F4E" w14:textId="77777777" w:rsidR="00826507" w:rsidRDefault="00000000">
      <w:r>
        <w:t>Zuraida - Affiliation: Bachelor of Applied Medical Laboratory Technology Study Program, Faculty of Health, Universitas Mohammad Husni Thamrin, Jakarta, Indonesia; ORCID: https://orcid.org/0009-0005-5180-9146; Email: nurhasan.aida@gmail.com; Google Scholar: https://scholar.google.com/citations?hl=id&amp;user=teXQjA0AAAAJ</w:t>
      </w:r>
    </w:p>
    <w:p w14:paraId="34C5A2C4" w14:textId="77777777" w:rsidR="00826507" w:rsidRDefault="00000000">
      <w:r>
        <w:t>Parto Fransiskus - Affiliation: Health Polytechnic of the Ministry of Health Jakarta III, Jakarta, Indonesia; Email: fransiskusparto12@gmail.com; ORCID: Not provided</w:t>
      </w:r>
    </w:p>
    <w:p w14:paraId="1D021238" w14:textId="77777777" w:rsidR="00826507" w:rsidRDefault="00000000">
      <w:pPr>
        <w:pStyle w:val="Heading1"/>
      </w:pPr>
      <w:r>
        <w:rPr>
          <w:rFonts w:ascii="Times New Roman" w:eastAsia="Times New Roman" w:hAnsi="Times New Roman"/>
        </w:rPr>
        <w:t>Ethics information</w:t>
      </w:r>
    </w:p>
    <w:p w14:paraId="7381C016" w14:textId="77777777" w:rsidR="00826507" w:rsidRDefault="00000000">
      <w:r>
        <w:t>Ethics committee: Ethics Committee of the Faculty of Medicine, Universitas Indonesia - Cipto Mangunkusumo Hospital</w:t>
      </w:r>
    </w:p>
    <w:p w14:paraId="53B312B6" w14:textId="77777777" w:rsidR="00826507" w:rsidRDefault="00000000">
      <w:r>
        <w:t>Approval number: KET-933/UN2.F1/ETIK/PPM.00.02/2026</w:t>
      </w:r>
    </w:p>
    <w:p w14:paraId="17E1C0BD" w14:textId="77777777" w:rsidR="00826507" w:rsidRDefault="00000000">
      <w:r>
        <w:t>Protocol number: 26-04-0499</w:t>
      </w:r>
    </w:p>
    <w:p w14:paraId="4AABC65C" w14:textId="77777777" w:rsidR="00826507" w:rsidRDefault="00000000">
      <w:r>
        <w:t>Approval date: 06 July 2026</w:t>
      </w:r>
    </w:p>
    <w:p w14:paraId="3AE59E00" w14:textId="77777777" w:rsidR="00826507" w:rsidRDefault="00000000">
      <w:r>
        <w:t>Principal investigator listed in the ethical approval: Parto Fransiskus</w:t>
      </w:r>
    </w:p>
    <w:p w14:paraId="15EB3307" w14:textId="77777777" w:rsidR="00826507" w:rsidRDefault="00000000">
      <w:r>
        <w:lastRenderedPageBreak/>
        <w:t>Institution listed in the ethical approval: Poltekkes Kemenkes Jakarta III / Health Polytechnic of the Ministry of Health Jakarta III</w:t>
      </w:r>
    </w:p>
    <w:p w14:paraId="7B1162E4" w14:textId="77777777" w:rsidR="00826507" w:rsidRDefault="00000000">
      <w:r>
        <w:t>Research site listed in the ethical approval: Saraswanti Genomic Institute</w:t>
      </w:r>
    </w:p>
    <w:p w14:paraId="650BAC61" w14:textId="77777777" w:rsidR="00826507" w:rsidRDefault="00000000">
      <w:r>
        <w:t>Informed consent statement: Written informed consent was obtained from the participants or their legal guardians before sample collection.</w:t>
      </w:r>
    </w:p>
    <w:p w14:paraId="0BE0E048" w14:textId="77777777" w:rsidR="00826507" w:rsidRDefault="00000000">
      <w:pPr>
        <w:pStyle w:val="Heading1"/>
      </w:pPr>
      <w:r>
        <w:rPr>
          <w:rFonts w:ascii="Times New Roman" w:eastAsia="Times New Roman" w:hAnsi="Times New Roman"/>
        </w:rPr>
        <w:t>Acknowledgments</w:t>
      </w:r>
    </w:p>
    <w:p w14:paraId="4D08D1DE" w14:textId="77777777" w:rsidR="00826507" w:rsidRDefault="00000000">
      <w:r>
        <w:t>The authors thank the laboratory members for technical support during DNA extraction, sequencing, and data analysis.</w:t>
      </w:r>
    </w:p>
    <w:p w14:paraId="666815D3" w14:textId="77777777" w:rsidR="00826507" w:rsidRDefault="00000000">
      <w:pPr>
        <w:pStyle w:val="Heading1"/>
      </w:pPr>
      <w:r>
        <w:rPr>
          <w:rFonts w:ascii="Times New Roman" w:eastAsia="Times New Roman" w:hAnsi="Times New Roman"/>
        </w:rPr>
        <w:t>Authors' contributions</w:t>
      </w:r>
    </w:p>
    <w:p w14:paraId="421A3A3C" w14:textId="77777777" w:rsidR="00826507" w:rsidRDefault="00000000">
      <w:r>
        <w:t>AP contributed to conceptualization, study design, supervision, data interpretation, manuscript drafting, and final approval of the manuscript. PNF contributed to literature review, data organization, manuscript revision, and final approval of the manuscript. Z contributed to data interpretation, critical review of the manuscript, and final approval of the manuscript. PF contributed to protocol development, sample-related coordination, laboratory workflow, sequencing-related data acquisition, and final approval of the manuscript. All authors reviewed and approved the final manuscript and agreed to be accountable for all aspects of the work.</w:t>
      </w:r>
    </w:p>
    <w:p w14:paraId="0338EFEF" w14:textId="77777777" w:rsidR="00826507" w:rsidRDefault="00000000">
      <w:pPr>
        <w:pStyle w:val="Heading1"/>
      </w:pPr>
      <w:r>
        <w:rPr>
          <w:rFonts w:ascii="Times New Roman" w:eastAsia="Times New Roman" w:hAnsi="Times New Roman"/>
        </w:rPr>
        <w:t>Conflicts of interest</w:t>
      </w:r>
    </w:p>
    <w:p w14:paraId="3A595906" w14:textId="77777777" w:rsidR="00826507" w:rsidRDefault="00000000">
      <w:r>
        <w:t>The authors declare that they have no conflicts of interest.</w:t>
      </w:r>
    </w:p>
    <w:p w14:paraId="10B913AD" w14:textId="77777777" w:rsidR="00826507" w:rsidRDefault="00000000">
      <w:pPr>
        <w:pStyle w:val="Heading1"/>
      </w:pPr>
      <w:r>
        <w:rPr>
          <w:rFonts w:ascii="Times New Roman" w:eastAsia="Times New Roman" w:hAnsi="Times New Roman"/>
        </w:rPr>
        <w:t>Funding</w:t>
      </w:r>
    </w:p>
    <w:p w14:paraId="27348BD2" w14:textId="77777777" w:rsidR="00826507" w:rsidRDefault="00000000">
      <w:r>
        <w:t>This research received no specific grant from any funding agency in the public, commercial, or not-for-profit sectors.</w:t>
      </w:r>
    </w:p>
    <w:p w14:paraId="25E4C511" w14:textId="77777777" w:rsidR="00826507" w:rsidRDefault="00000000">
      <w:pPr>
        <w:pStyle w:val="Heading1"/>
      </w:pPr>
      <w:r>
        <w:rPr>
          <w:rFonts w:ascii="Times New Roman" w:eastAsia="Times New Roman" w:hAnsi="Times New Roman"/>
        </w:rPr>
        <w:lastRenderedPageBreak/>
        <w:t>AI tools declaration</w:t>
      </w:r>
    </w:p>
    <w:p w14:paraId="5468E57B" w14:textId="77777777" w:rsidR="00826507" w:rsidRDefault="00000000">
      <w:r>
        <w:t>AI-based tools were used only for language editing and manuscript formatting support. The authors reviewed and approved the final content and remain fully responsible for the accuracy and integrity of the manuscript.</w:t>
      </w:r>
    </w:p>
    <w:sectPr w:rsidR="0082650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014042">
    <w:abstractNumId w:val="8"/>
  </w:num>
  <w:num w:numId="2" w16cid:durableId="2006013447">
    <w:abstractNumId w:val="6"/>
  </w:num>
  <w:num w:numId="3" w16cid:durableId="258611471">
    <w:abstractNumId w:val="5"/>
  </w:num>
  <w:num w:numId="4" w16cid:durableId="806699739">
    <w:abstractNumId w:val="4"/>
  </w:num>
  <w:num w:numId="5" w16cid:durableId="828984931">
    <w:abstractNumId w:val="7"/>
  </w:num>
  <w:num w:numId="6" w16cid:durableId="212884509">
    <w:abstractNumId w:val="3"/>
  </w:num>
  <w:num w:numId="7" w16cid:durableId="1591937025">
    <w:abstractNumId w:val="2"/>
  </w:num>
  <w:num w:numId="8" w16cid:durableId="1501388761">
    <w:abstractNumId w:val="1"/>
  </w:num>
  <w:num w:numId="9" w16cid:durableId="343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DA1"/>
    <w:rsid w:val="00826507"/>
    <w:rsid w:val="00AA1D8D"/>
    <w:rsid w:val="00B47730"/>
    <w:rsid w:val="00BB07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3B89E"/>
  <w14:defaultImageDpi w14:val="300"/>
  <w15:docId w15:val="{D742AEA3-7DCC-4F8A-B6AC-0C806EFD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2026-07-17T03:01:00Z</dcterms:modified>
  <cp:category/>
</cp:coreProperties>
</file>