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9823" w14:textId="3006A419" w:rsidR="00FF2BAA" w:rsidRDefault="00000000">
      <w:pPr>
        <w:spacing w:after="120" w:line="360" w:lineRule="auto"/>
      </w:pPr>
      <w:r>
        <w:t xml:space="preserve">Date: </w:t>
      </w:r>
      <w:r w:rsidR="00C53257">
        <w:t>18/07/2026</w:t>
      </w:r>
    </w:p>
    <w:p w14:paraId="70524F8A" w14:textId="77777777" w:rsidR="00FF2BAA" w:rsidRDefault="00000000">
      <w:pPr>
        <w:spacing w:after="120" w:line="360" w:lineRule="auto"/>
      </w:pPr>
      <w:r>
        <w:t>Editor-in-Chief</w:t>
      </w:r>
    </w:p>
    <w:p w14:paraId="20C25AF8" w14:textId="77777777" w:rsidR="00FF2BAA" w:rsidRDefault="00000000">
      <w:pPr>
        <w:spacing w:after="120" w:line="360" w:lineRule="auto"/>
      </w:pPr>
      <w:r>
        <w:t>Journal of Biomedical Research</w:t>
      </w:r>
    </w:p>
    <w:p w14:paraId="5B289D0E" w14:textId="77777777" w:rsidR="00FF2BAA" w:rsidRDefault="00000000">
      <w:pPr>
        <w:spacing w:after="120" w:line="360" w:lineRule="auto"/>
      </w:pPr>
      <w:r>
        <w:rPr>
          <w:b/>
        </w:rPr>
        <w:t>Subject: Submission of an Original Article to the Journal of Biomedical Research</w:t>
      </w:r>
    </w:p>
    <w:p w14:paraId="401E0E6F" w14:textId="77777777" w:rsidR="00FF2BAA" w:rsidRDefault="00000000">
      <w:pPr>
        <w:spacing w:after="120" w:line="360" w:lineRule="auto"/>
      </w:pPr>
      <w:r>
        <w:t>Dear Editor-in-Chief,</w:t>
      </w:r>
    </w:p>
    <w:p w14:paraId="5C1C84D3" w14:textId="77777777" w:rsidR="00FF2BAA" w:rsidRDefault="00000000">
      <w:pPr>
        <w:spacing w:after="120" w:line="360" w:lineRule="auto"/>
      </w:pPr>
      <w:r>
        <w:t>On behalf of all authors, I am pleased to submit our original article entitled "Molecular Confirmation and Phylogenetic Analysis of Human BGN and G6PD Gene Fragments Using Sanger Sequencing" for consideration for publication in the Journal of Biomedical Research.</w:t>
      </w:r>
    </w:p>
    <w:p w14:paraId="4D207DF3" w14:textId="77777777" w:rsidR="00FF2BAA" w:rsidRDefault="00000000">
      <w:pPr>
        <w:spacing w:after="120" w:line="360" w:lineRule="auto"/>
      </w:pPr>
      <w:r>
        <w:t>This manuscript reports a targeted molecular confirmation workflow combining PCR amplification, bidirectional Sanger sequencing, consensus sequence assembly, BLASTn analysis, multiple sequence alignment, and Neighbor-Joining phylogenetic reconstruction for human BGN and G6PD gene fragments. The study confirmed high sequence identity with Homo sapiens reference sequences and consistent clustering within human reference clades, supporting the utility of this workflow for downstream biomedical genetic research.</w:t>
      </w:r>
    </w:p>
    <w:p w14:paraId="728CB14F" w14:textId="77777777" w:rsidR="00FF2BAA" w:rsidRDefault="00000000">
      <w:pPr>
        <w:spacing w:after="120" w:line="360" w:lineRule="auto"/>
      </w:pPr>
      <w:r>
        <w:t>The conceptual advance of this work is the integration of laboratory sequencing and bioinformatics confirmation steps into a reproducible targeted validation workflow for human gene fragments. The findings may be useful for laboratories conducting targeted gene verification before subsequent variant screening or population-based biomedical analysis.</w:t>
      </w:r>
    </w:p>
    <w:p w14:paraId="1A7B2255" w14:textId="77777777" w:rsidR="00FF2BAA" w:rsidRDefault="00000000">
      <w:pPr>
        <w:spacing w:after="120" w:line="360" w:lineRule="auto"/>
      </w:pPr>
      <w:r>
        <w:t>The submitted material is original, has not been published previously in whole or in part, and is not under consideration for publication elsewhere. All authors have read and approved the manuscript and agree with its submission to the Journal of Biomedical Research. The study involving human blood samples was approved by the Ethics Committee of the Faculty of Medicine, Universitas Indonesia-Cipto Mangunkusumo Hospital (approval number: KET-933/UN2.F1/ETIK/PPM.00.02/2026), and written informed consent was obtained from the participants or their legal guardians before sample collection.</w:t>
      </w:r>
    </w:p>
    <w:p w14:paraId="00E0C976" w14:textId="77777777" w:rsidR="00FF2BAA" w:rsidRDefault="00000000">
      <w:pPr>
        <w:spacing w:after="120" w:line="360" w:lineRule="auto"/>
      </w:pPr>
      <w:r>
        <w:t>The authors declare no financial or personal conflicts of interest. No copyrighted material from previously published sources has been reused in this manuscript.</w:t>
      </w:r>
    </w:p>
    <w:p w14:paraId="4A9D5848" w14:textId="77777777" w:rsidR="00FF2BAA" w:rsidRDefault="00000000">
      <w:pPr>
        <w:spacing w:after="120" w:line="360" w:lineRule="auto"/>
      </w:pPr>
      <w:r>
        <w:t>Corresponding author:</w:t>
      </w:r>
    </w:p>
    <w:p w14:paraId="1150A6A4" w14:textId="77777777" w:rsidR="00FF2BAA" w:rsidRDefault="00000000">
      <w:pPr>
        <w:spacing w:after="120" w:line="360" w:lineRule="auto"/>
      </w:pPr>
      <w:r>
        <w:lastRenderedPageBreak/>
        <w:t>Atna Permana</w:t>
      </w:r>
    </w:p>
    <w:p w14:paraId="5E159068" w14:textId="77777777" w:rsidR="00FF2BAA" w:rsidRDefault="00000000">
      <w:pPr>
        <w:spacing w:after="120" w:line="360" w:lineRule="auto"/>
      </w:pPr>
      <w:r>
        <w:t>Bachelor of Applied Medical Laboratory Technology Study Program, Faculty of Health, Universitas Mohammad Husni Thamrin, Jakarta, Indonesia</w:t>
      </w:r>
    </w:p>
    <w:p w14:paraId="7C51D3C6" w14:textId="77777777" w:rsidR="00FF2BAA" w:rsidRDefault="00000000">
      <w:pPr>
        <w:spacing w:after="120" w:line="360" w:lineRule="auto"/>
      </w:pPr>
      <w:r>
        <w:t>Mailing address: Perum Jatisari Permai Blok ED 16, Jalan Lombok, RT 08/14, Jatiasih, Bekasi, West Java, Indonesia</w:t>
      </w:r>
    </w:p>
    <w:p w14:paraId="6A3645A5" w14:textId="77777777" w:rsidR="00FF2BAA" w:rsidRDefault="00000000">
      <w:pPr>
        <w:spacing w:after="120" w:line="360" w:lineRule="auto"/>
      </w:pPr>
      <w:r>
        <w:t>Telephone/WhatsApp: +62 819-3120-0083</w:t>
      </w:r>
    </w:p>
    <w:p w14:paraId="3F1AA861" w14:textId="77777777" w:rsidR="00FF2BAA" w:rsidRDefault="00000000">
      <w:pPr>
        <w:spacing w:after="120" w:line="360" w:lineRule="auto"/>
      </w:pPr>
      <w:r>
        <w:t>Email: atnap@yahoo.com</w:t>
      </w:r>
    </w:p>
    <w:p w14:paraId="7CBA581E" w14:textId="77777777" w:rsidR="00FF2BAA" w:rsidRDefault="00000000">
      <w:pPr>
        <w:spacing w:after="120" w:line="360" w:lineRule="auto"/>
      </w:pPr>
      <w:r>
        <w:t>ORCID iD: https://orcid.org/0000-0002-1151-1637</w:t>
      </w:r>
    </w:p>
    <w:p w14:paraId="13D370A9" w14:textId="77777777" w:rsidR="00FF2BAA" w:rsidRDefault="00000000">
      <w:pPr>
        <w:spacing w:after="120" w:line="360" w:lineRule="auto"/>
      </w:pPr>
      <w:r>
        <w:t>All authors and complete mailing addresses:</w:t>
      </w:r>
    </w:p>
    <w:p w14:paraId="3195BD51" w14:textId="77777777" w:rsidR="00FF2BAA" w:rsidRDefault="00000000">
      <w:pPr>
        <w:spacing w:after="120" w:line="360" w:lineRule="auto"/>
      </w:pPr>
      <w:r>
        <w:t>Atna Permana, Bachelor of Applied Medical Laboratory Technology Study Program, Faculty of Health, Universitas Mohammad Husni Thamrin, Jakarta, Indonesia. Mailing address: Perum Jatisari Permai Blok ED 16, Jalan Lombok, RT 08/14, Jatiasih, Bekasi, West Java, Indonesia.</w:t>
      </w:r>
    </w:p>
    <w:p w14:paraId="588C8F8F" w14:textId="77777777" w:rsidR="00FF2BAA" w:rsidRDefault="00000000">
      <w:pPr>
        <w:spacing w:after="120" w:line="360" w:lineRule="auto"/>
      </w:pPr>
      <w:r>
        <w:t>Prima Nanda Fauziah, Bachelor of Applied Medical Laboratory Technology Study Program, Faculty of Health, Universitas Mohammad Husni Thamrin, Jakarta, Indonesia. Mailing address: Pinewood Topaz Regency Blok A5 No. 15, Jatiasih, Bekasi, West Java, Indonesia.</w:t>
      </w:r>
    </w:p>
    <w:p w14:paraId="236C5790" w14:textId="77777777" w:rsidR="00FF2BAA" w:rsidRDefault="00000000">
      <w:pPr>
        <w:spacing w:after="120" w:line="360" w:lineRule="auto"/>
      </w:pPr>
      <w:r>
        <w:t>Zuraida, Bachelor of Applied Medical Laboratory Technology Study Program, Faculty of Health, Universitas Mohammad Husni Thamrin, Jakarta, Indonesia. Mailing address: Jalan Madrasah I No. 6A, RT 010/09, Sukabumi Utara, Kebon Jeruk, West Jakarta, DKI Jakarta, Indonesia.</w:t>
      </w:r>
    </w:p>
    <w:p w14:paraId="0E67F766" w14:textId="77777777" w:rsidR="00FF2BAA" w:rsidRDefault="00000000">
      <w:pPr>
        <w:spacing w:after="120" w:line="360" w:lineRule="auto"/>
      </w:pPr>
      <w:r>
        <w:t>Parto Fransiskus, Health Polytechnic of the Ministry of Health Jakarta III, Jakarta, Indonesia. Mailing address: Perum Alam Pesona Wanajaya Blok P69 No. 12A, Wanajaya, Cibitung, Bekasi Regency, West Java, Indonesia.</w:t>
      </w:r>
    </w:p>
    <w:p w14:paraId="458AAD7D" w14:textId="77777777" w:rsidR="00FF2BAA" w:rsidRDefault="00000000">
      <w:pPr>
        <w:spacing w:after="120" w:line="360" w:lineRule="auto"/>
      </w:pPr>
      <w:r>
        <w:t>Thank you for considering our manuscript. We look forward to your response.</w:t>
      </w:r>
    </w:p>
    <w:p w14:paraId="742E7F68" w14:textId="77777777" w:rsidR="00FF2BAA" w:rsidRDefault="00000000">
      <w:pPr>
        <w:spacing w:after="120" w:line="360" w:lineRule="auto"/>
      </w:pPr>
      <w:r>
        <w:t>Sincerely,</w:t>
      </w:r>
    </w:p>
    <w:p w14:paraId="36DAA14F" w14:textId="77777777" w:rsidR="00FF2BAA" w:rsidRDefault="00000000">
      <w:pPr>
        <w:spacing w:after="120" w:line="360" w:lineRule="auto"/>
      </w:pPr>
      <w:r>
        <w:t>Atna Permana</w:t>
      </w:r>
    </w:p>
    <w:p w14:paraId="7C6B1628" w14:textId="77777777" w:rsidR="00FF2BAA" w:rsidRDefault="00000000">
      <w:pPr>
        <w:spacing w:after="120" w:line="360" w:lineRule="auto"/>
      </w:pPr>
      <w:r>
        <w:t>Corresponding author</w:t>
      </w:r>
    </w:p>
    <w:sectPr w:rsidR="00FF2BA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0FA22" w14:textId="77777777" w:rsidR="00505F8C" w:rsidRDefault="00505F8C">
      <w:pPr>
        <w:spacing w:after="0" w:line="240" w:lineRule="auto"/>
      </w:pPr>
      <w:r>
        <w:separator/>
      </w:r>
    </w:p>
  </w:endnote>
  <w:endnote w:type="continuationSeparator" w:id="0">
    <w:p w14:paraId="3DACD29C" w14:textId="77777777" w:rsidR="00505F8C" w:rsidRDefault="00505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1BA1" w14:textId="77777777" w:rsidR="00FF2BAA" w:rsidRDefault="00000000">
    <w:pPr>
      <w:pStyle w:val="Footer"/>
      <w:jc w:val="center"/>
    </w:pPr>
    <w:r>
      <w:fldChar w:fldCharType="begin"/>
    </w:r>
    <w:r>
      <w:instrText>PAGE</w:instrText>
    </w:r>
    <w:r w:rsidR="00C53257">
      <w:fldChar w:fldCharType="separate"/>
    </w:r>
    <w:r w:rsidR="00C532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02D67" w14:textId="77777777" w:rsidR="00505F8C" w:rsidRDefault="00505F8C">
      <w:pPr>
        <w:spacing w:after="0" w:line="240" w:lineRule="auto"/>
      </w:pPr>
      <w:r>
        <w:separator/>
      </w:r>
    </w:p>
  </w:footnote>
  <w:footnote w:type="continuationSeparator" w:id="0">
    <w:p w14:paraId="5C3D8D94" w14:textId="77777777" w:rsidR="00505F8C" w:rsidRDefault="00505F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065125">
    <w:abstractNumId w:val="8"/>
  </w:num>
  <w:num w:numId="2" w16cid:durableId="1189947954">
    <w:abstractNumId w:val="6"/>
  </w:num>
  <w:num w:numId="3" w16cid:durableId="795417894">
    <w:abstractNumId w:val="5"/>
  </w:num>
  <w:num w:numId="4" w16cid:durableId="857037834">
    <w:abstractNumId w:val="4"/>
  </w:num>
  <w:num w:numId="5" w16cid:durableId="1791507707">
    <w:abstractNumId w:val="7"/>
  </w:num>
  <w:num w:numId="6" w16cid:durableId="376441042">
    <w:abstractNumId w:val="3"/>
  </w:num>
  <w:num w:numId="7" w16cid:durableId="889339859">
    <w:abstractNumId w:val="2"/>
  </w:num>
  <w:num w:numId="8" w16cid:durableId="1982731360">
    <w:abstractNumId w:val="1"/>
  </w:num>
  <w:num w:numId="9" w16cid:durableId="1983390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3CD"/>
    <w:rsid w:val="0029639D"/>
    <w:rsid w:val="00326F90"/>
    <w:rsid w:val="00505F8C"/>
    <w:rsid w:val="00AA1D8D"/>
    <w:rsid w:val="00B47730"/>
    <w:rsid w:val="00C53257"/>
    <w:rsid w:val="00CB0664"/>
    <w:rsid w:val="00FC693F"/>
    <w:rsid w:val="00FF2B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AC157"/>
  <w14:defaultImageDpi w14:val="300"/>
  <w15:docId w15:val="{A1BF5B48-5A8E-4372-A8BD-998F6BAE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2026-07-18T03:13:00Z</dcterms:modified>
  <cp:category/>
</cp:coreProperties>
</file>