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Declaration of Interests</w:t>
      </w:r>
    </w:p>
    <w:p>
      <w:r>
        <w:rPr>
          <w:b/>
        </w:rPr>
        <w:t xml:space="preserve">Journal: </w:t>
      </w:r>
      <w:r>
        <w:t>Indian Journal of Tuberculosis</w:t>
      </w:r>
    </w:p>
    <w:p>
      <w:r>
        <w:rPr>
          <w:b/>
        </w:rPr>
        <w:t xml:space="preserve">Manuscript title: </w:t>
      </w:r>
      <w:r>
        <w:t>Spatial Modeling of Tuberculosis Case Counts in Southeast Sulawesi, Indonesia: A Geographically Weighted Negative Binomial Regression Approach</w:t>
      </w:r>
    </w:p>
    <w:p>
      <w:r>
        <w:rPr>
          <w:b/>
        </w:rPr>
        <w:t xml:space="preserve">Authors: </w:t>
      </w:r>
      <w:r>
        <w:t>Agusrawati; Baharuddin; A. Ainun Nurfajrin S.; Lilis Laome; Irma Yahya; Fifi Nirmala G.</w:t>
      </w:r>
    </w:p>
    <w:p>
      <w:pPr>
        <w:spacing w:before="240" w:line="480" w:lineRule="auto"/>
      </w:pPr>
      <w:r>
        <w:rPr>
          <w:b/>
        </w:rPr>
        <w:t>Declarations of interest: none.</w:t>
      </w:r>
    </w:p>
    <w:p>
      <w:pPr>
        <w:spacing w:before="360" w:line="276" w:lineRule="auto"/>
      </w:pPr>
      <w:r>
        <w:rPr>
          <w:i/>
        </w:rPr>
        <w:t>This document contains the no-interest declaration to be entered in the official Elsevier Declaration Tool. Author signatures are not required for the Elsevier declaration template.</w:t>
      </w:r>
    </w:p>
    <w:p>
      <w:pPr>
        <w:spacing w:before="360"/>
      </w:pPr>
      <w:r>
        <w:rPr>
          <w:b/>
        </w:rPr>
        <w:t xml:space="preserve">Corresponding author: </w:t>
      </w:r>
      <w:r>
        <w:t>Agusrawati (agusrawati@uho.ac.id)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